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3990D" w14:textId="05FBB590" w:rsidR="00C94B04" w:rsidRDefault="00EE1D9B">
      <w:pPr>
        <w:rPr>
          <w:rFonts w:ascii="Calibri"/>
          <w:sz w:val="24"/>
        </w:rPr>
        <w:sectPr w:rsidR="00C94B04">
          <w:headerReference w:type="default" r:id="rId7"/>
          <w:type w:val="continuous"/>
          <w:pgSz w:w="15840" w:h="12240" w:orient="landscape"/>
          <w:pgMar w:top="1040" w:right="940" w:bottom="280" w:left="900" w:header="720" w:footer="720" w:gutter="0"/>
          <w:cols w:space="720"/>
        </w:sectPr>
      </w:pPr>
      <w:r>
        <w:rPr>
          <w:rFonts w:ascii="Calibri"/>
          <w:sz w:val="24"/>
        </w:rPr>
        <w:t>Exhibit A, VA-230901-CRSL</w:t>
      </w:r>
    </w:p>
    <w:p w14:paraId="40DE929E" w14:textId="77777777" w:rsidR="00C94B04" w:rsidRDefault="00C94B04" w:rsidP="00483906">
      <w:pPr>
        <w:pStyle w:val="BodyText"/>
        <w:spacing w:before="0"/>
        <w:rPr>
          <w:rFonts w:ascii="Times New Roman"/>
          <w:sz w:val="2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699"/>
        <w:gridCol w:w="636"/>
        <w:gridCol w:w="4840"/>
      </w:tblGrid>
      <w:tr w:rsidR="00C94B04" w14:paraId="5586BEB2" w14:textId="77777777">
        <w:trPr>
          <w:trHeight w:val="201"/>
        </w:trPr>
        <w:tc>
          <w:tcPr>
            <w:tcW w:w="5699" w:type="dxa"/>
            <w:tcBorders>
              <w:top w:val="nil"/>
              <w:left w:val="nil"/>
              <w:bottom w:val="nil"/>
              <w:right w:val="nil"/>
            </w:tcBorders>
          </w:tcPr>
          <w:p w14:paraId="35AB9EE0" w14:textId="77777777" w:rsidR="00C94B04" w:rsidRDefault="00F45814">
            <w:pPr>
              <w:pStyle w:val="TableParagraph"/>
              <w:spacing w:line="181" w:lineRule="exact"/>
              <w:ind w:left="45"/>
              <w:rPr>
                <w:b/>
                <w:sz w:val="17"/>
              </w:rPr>
            </w:pPr>
            <w:bookmarkStart w:id="0" w:name="Product_Spec_&amp;_Requirements"/>
            <w:bookmarkEnd w:id="0"/>
            <w:r>
              <w:rPr>
                <w:b/>
                <w:spacing w:val="-2"/>
                <w:sz w:val="17"/>
              </w:rPr>
              <w:t>Product</w:t>
            </w:r>
            <w:r>
              <w:rPr>
                <w:b/>
                <w:spacing w:val="-5"/>
                <w:sz w:val="17"/>
              </w:rPr>
              <w:t xml:space="preserve"> </w:t>
            </w:r>
            <w:r>
              <w:rPr>
                <w:b/>
                <w:spacing w:val="-2"/>
                <w:sz w:val="17"/>
              </w:rPr>
              <w:t>Specifications</w:t>
            </w:r>
            <w:r>
              <w:rPr>
                <w:b/>
                <w:spacing w:val="-3"/>
                <w:sz w:val="17"/>
              </w:rPr>
              <w:t xml:space="preserve"> </w:t>
            </w:r>
            <w:r>
              <w:rPr>
                <w:b/>
                <w:spacing w:val="-2"/>
                <w:sz w:val="17"/>
              </w:rPr>
              <w:t>&amp; Standards</w:t>
            </w:r>
          </w:p>
        </w:tc>
        <w:tc>
          <w:tcPr>
            <w:tcW w:w="636" w:type="dxa"/>
            <w:tcBorders>
              <w:top w:val="nil"/>
              <w:left w:val="nil"/>
              <w:bottom w:val="nil"/>
              <w:right w:val="nil"/>
            </w:tcBorders>
          </w:tcPr>
          <w:p w14:paraId="13FACB4C" w14:textId="77777777" w:rsidR="00C94B04" w:rsidRDefault="00C94B04">
            <w:pPr>
              <w:pStyle w:val="TableParagraph"/>
              <w:rPr>
                <w:rFonts w:ascii="Times New Roman"/>
                <w:sz w:val="12"/>
              </w:rPr>
            </w:pPr>
          </w:p>
        </w:tc>
        <w:tc>
          <w:tcPr>
            <w:tcW w:w="4840" w:type="dxa"/>
            <w:tcBorders>
              <w:top w:val="nil"/>
              <w:left w:val="nil"/>
              <w:bottom w:val="nil"/>
              <w:right w:val="nil"/>
            </w:tcBorders>
          </w:tcPr>
          <w:p w14:paraId="1755E6DF" w14:textId="77777777" w:rsidR="00C94B04" w:rsidRDefault="00C94B04">
            <w:pPr>
              <w:pStyle w:val="TableParagraph"/>
              <w:rPr>
                <w:rFonts w:ascii="Times New Roman"/>
                <w:sz w:val="12"/>
              </w:rPr>
            </w:pPr>
          </w:p>
        </w:tc>
      </w:tr>
      <w:tr w:rsidR="00C94B04" w14:paraId="7379DA69" w14:textId="77777777">
        <w:trPr>
          <w:trHeight w:val="180"/>
        </w:trPr>
        <w:tc>
          <w:tcPr>
            <w:tcW w:w="5699" w:type="dxa"/>
            <w:tcBorders>
              <w:top w:val="nil"/>
              <w:left w:val="nil"/>
              <w:right w:val="nil"/>
            </w:tcBorders>
          </w:tcPr>
          <w:p w14:paraId="2D4E89A8" w14:textId="77777777" w:rsidR="00C94B04" w:rsidRDefault="00C94B04">
            <w:pPr>
              <w:pStyle w:val="TableParagraph"/>
              <w:rPr>
                <w:rFonts w:ascii="Times New Roman"/>
                <w:sz w:val="12"/>
              </w:rPr>
            </w:pPr>
          </w:p>
        </w:tc>
        <w:tc>
          <w:tcPr>
            <w:tcW w:w="636" w:type="dxa"/>
            <w:tcBorders>
              <w:top w:val="nil"/>
              <w:left w:val="nil"/>
              <w:right w:val="nil"/>
            </w:tcBorders>
          </w:tcPr>
          <w:p w14:paraId="3903C773" w14:textId="77777777" w:rsidR="00C94B04" w:rsidRDefault="00F45814">
            <w:pPr>
              <w:pStyle w:val="TableParagraph"/>
              <w:spacing w:line="159" w:lineRule="exact"/>
              <w:ind w:left="207" w:right="178"/>
              <w:jc w:val="center"/>
              <w:rPr>
                <w:rFonts w:ascii="Calibri"/>
                <w:b/>
                <w:sz w:val="14"/>
              </w:rPr>
            </w:pPr>
            <w:r>
              <w:rPr>
                <w:rFonts w:ascii="Calibri"/>
                <w:b/>
                <w:spacing w:val="-5"/>
                <w:sz w:val="14"/>
              </w:rPr>
              <w:t>Y/N</w:t>
            </w:r>
          </w:p>
        </w:tc>
        <w:tc>
          <w:tcPr>
            <w:tcW w:w="4840" w:type="dxa"/>
            <w:tcBorders>
              <w:top w:val="nil"/>
              <w:left w:val="nil"/>
              <w:right w:val="nil"/>
            </w:tcBorders>
          </w:tcPr>
          <w:p w14:paraId="61076350" w14:textId="77777777" w:rsidR="00C94B04" w:rsidRDefault="00F45814">
            <w:pPr>
              <w:pStyle w:val="TableParagraph"/>
              <w:spacing w:line="159" w:lineRule="exact"/>
              <w:ind w:left="2094" w:right="2062"/>
              <w:jc w:val="center"/>
              <w:rPr>
                <w:rFonts w:ascii="Calibri"/>
                <w:b/>
                <w:sz w:val="14"/>
              </w:rPr>
            </w:pPr>
            <w:r>
              <w:rPr>
                <w:rFonts w:ascii="Calibri"/>
                <w:b/>
                <w:spacing w:val="-2"/>
                <w:sz w:val="14"/>
              </w:rPr>
              <w:t>Description</w:t>
            </w:r>
          </w:p>
        </w:tc>
      </w:tr>
      <w:tr w:rsidR="00C94B04" w14:paraId="4833E4D7" w14:textId="77777777">
        <w:trPr>
          <w:trHeight w:val="540"/>
        </w:trPr>
        <w:tc>
          <w:tcPr>
            <w:tcW w:w="5699" w:type="dxa"/>
            <w:tcBorders>
              <w:bottom w:val="single" w:sz="6" w:space="0" w:color="000000"/>
              <w:right w:val="single" w:sz="6" w:space="0" w:color="000000"/>
            </w:tcBorders>
          </w:tcPr>
          <w:p w14:paraId="24BCF2FF" w14:textId="77777777" w:rsidR="00C94B04" w:rsidRDefault="00F45814">
            <w:pPr>
              <w:pStyle w:val="TableParagraph"/>
              <w:spacing w:line="159" w:lineRule="exact"/>
              <w:ind w:left="25"/>
              <w:rPr>
                <w:rFonts w:ascii="Calibri"/>
                <w:sz w:val="14"/>
              </w:rPr>
            </w:pPr>
            <w:r>
              <w:rPr>
                <w:rFonts w:ascii="Calibri"/>
                <w:sz w:val="14"/>
              </w:rPr>
              <w:t>The</w:t>
            </w:r>
            <w:r>
              <w:rPr>
                <w:rFonts w:ascii="Calibri"/>
                <w:spacing w:val="7"/>
                <w:sz w:val="14"/>
              </w:rPr>
              <w:t xml:space="preserve"> </w:t>
            </w:r>
            <w:r>
              <w:rPr>
                <w:rFonts w:ascii="Calibri"/>
                <w:sz w:val="14"/>
              </w:rPr>
              <w:t>solution</w:t>
            </w:r>
            <w:r>
              <w:rPr>
                <w:rFonts w:ascii="Calibri"/>
                <w:spacing w:val="9"/>
                <w:sz w:val="14"/>
              </w:rPr>
              <w:t xml:space="preserve"> </w:t>
            </w:r>
            <w:r>
              <w:rPr>
                <w:rFonts w:ascii="Calibri"/>
                <w:sz w:val="14"/>
              </w:rPr>
              <w:t>shall</w:t>
            </w:r>
            <w:r>
              <w:rPr>
                <w:rFonts w:ascii="Calibri"/>
                <w:spacing w:val="46"/>
                <w:sz w:val="14"/>
              </w:rPr>
              <w:t xml:space="preserve"> </w:t>
            </w:r>
            <w:r>
              <w:rPr>
                <w:rFonts w:ascii="Calibri"/>
                <w:sz w:val="14"/>
              </w:rPr>
              <w:t>comply</w:t>
            </w:r>
            <w:r>
              <w:rPr>
                <w:rFonts w:ascii="Calibri"/>
                <w:spacing w:val="7"/>
                <w:sz w:val="14"/>
              </w:rPr>
              <w:t xml:space="preserve"> </w:t>
            </w:r>
            <w:r>
              <w:rPr>
                <w:rFonts w:ascii="Calibri"/>
                <w:sz w:val="14"/>
              </w:rPr>
              <w:t>with</w:t>
            </w:r>
            <w:r>
              <w:rPr>
                <w:rFonts w:ascii="Calibri"/>
                <w:spacing w:val="9"/>
                <w:sz w:val="14"/>
              </w:rPr>
              <w:t xml:space="preserve"> </w:t>
            </w:r>
            <w:r>
              <w:rPr>
                <w:rFonts w:ascii="Calibri"/>
                <w:sz w:val="14"/>
              </w:rPr>
              <w:t>all</w:t>
            </w:r>
            <w:r>
              <w:rPr>
                <w:rFonts w:ascii="Calibri"/>
                <w:spacing w:val="7"/>
                <w:sz w:val="14"/>
              </w:rPr>
              <w:t xml:space="preserve"> </w:t>
            </w:r>
            <w:r>
              <w:rPr>
                <w:rFonts w:ascii="Calibri"/>
                <w:sz w:val="14"/>
              </w:rPr>
              <w:t>current</w:t>
            </w:r>
            <w:r>
              <w:rPr>
                <w:rFonts w:ascii="Calibri"/>
                <w:spacing w:val="7"/>
                <w:sz w:val="14"/>
              </w:rPr>
              <w:t xml:space="preserve"> </w:t>
            </w:r>
            <w:r>
              <w:rPr>
                <w:rFonts w:ascii="Calibri"/>
                <w:sz w:val="14"/>
              </w:rPr>
              <w:t>COV</w:t>
            </w:r>
            <w:r>
              <w:rPr>
                <w:rFonts w:ascii="Calibri"/>
                <w:spacing w:val="6"/>
                <w:sz w:val="14"/>
              </w:rPr>
              <w:t xml:space="preserve"> </w:t>
            </w:r>
            <w:r>
              <w:rPr>
                <w:rFonts w:ascii="Calibri"/>
                <w:sz w:val="14"/>
              </w:rPr>
              <w:t>ITRM</w:t>
            </w:r>
            <w:r>
              <w:rPr>
                <w:rFonts w:ascii="Calibri"/>
                <w:spacing w:val="7"/>
                <w:sz w:val="14"/>
              </w:rPr>
              <w:t xml:space="preserve"> </w:t>
            </w:r>
            <w:r>
              <w:rPr>
                <w:rFonts w:ascii="Calibri"/>
                <w:sz w:val="14"/>
              </w:rPr>
              <w:t>Policies</w:t>
            </w:r>
            <w:r>
              <w:rPr>
                <w:rFonts w:ascii="Calibri"/>
                <w:spacing w:val="5"/>
                <w:sz w:val="14"/>
              </w:rPr>
              <w:t xml:space="preserve"> </w:t>
            </w:r>
            <w:r>
              <w:rPr>
                <w:rFonts w:ascii="Calibri"/>
                <w:sz w:val="14"/>
              </w:rPr>
              <w:t>and</w:t>
            </w:r>
            <w:r>
              <w:rPr>
                <w:rFonts w:ascii="Calibri"/>
                <w:spacing w:val="9"/>
                <w:sz w:val="14"/>
              </w:rPr>
              <w:t xml:space="preserve"> </w:t>
            </w:r>
            <w:r>
              <w:rPr>
                <w:rFonts w:ascii="Calibri"/>
                <w:sz w:val="14"/>
              </w:rPr>
              <w:t>Standards,</w:t>
            </w:r>
            <w:r>
              <w:rPr>
                <w:rFonts w:ascii="Calibri"/>
                <w:spacing w:val="6"/>
                <w:sz w:val="14"/>
              </w:rPr>
              <w:t xml:space="preserve"> </w:t>
            </w:r>
            <w:r>
              <w:rPr>
                <w:rFonts w:ascii="Calibri"/>
                <w:sz w:val="14"/>
              </w:rPr>
              <w:t>as</w:t>
            </w:r>
            <w:r>
              <w:rPr>
                <w:rFonts w:ascii="Calibri"/>
                <w:spacing w:val="6"/>
                <w:sz w:val="14"/>
              </w:rPr>
              <w:t xml:space="preserve"> </w:t>
            </w:r>
            <w:r>
              <w:rPr>
                <w:rFonts w:ascii="Calibri"/>
                <w:spacing w:val="-2"/>
                <w:sz w:val="14"/>
              </w:rPr>
              <w:t>applicable,</w:t>
            </w:r>
          </w:p>
          <w:p w14:paraId="7FC2D60F" w14:textId="77777777" w:rsidR="00C94B04" w:rsidRDefault="00F45814">
            <w:pPr>
              <w:pStyle w:val="TableParagraph"/>
              <w:spacing w:before="16"/>
              <w:ind w:left="25"/>
              <w:rPr>
                <w:rFonts w:ascii="Calibri"/>
                <w:sz w:val="14"/>
              </w:rPr>
            </w:pPr>
            <w:r>
              <w:rPr>
                <w:rFonts w:ascii="Calibri"/>
                <w:sz w:val="14"/>
              </w:rPr>
              <w:t>found</w:t>
            </w:r>
            <w:r>
              <w:rPr>
                <w:rFonts w:ascii="Calibri"/>
                <w:spacing w:val="20"/>
                <w:sz w:val="14"/>
              </w:rPr>
              <w:t xml:space="preserve"> </w:t>
            </w:r>
            <w:r>
              <w:rPr>
                <w:rFonts w:ascii="Calibri"/>
                <w:sz w:val="14"/>
              </w:rPr>
              <w:t>at:</w:t>
            </w:r>
            <w:r>
              <w:rPr>
                <w:rFonts w:ascii="Calibri"/>
                <w:spacing w:val="17"/>
                <w:sz w:val="14"/>
              </w:rPr>
              <w:t xml:space="preserve"> </w:t>
            </w:r>
            <w:hyperlink r:id="rId8">
              <w:r>
                <w:rPr>
                  <w:rFonts w:ascii="Calibri"/>
                  <w:spacing w:val="-2"/>
                  <w:sz w:val="14"/>
                </w:rPr>
                <w:t>http://www.vita.virginia.gov/library/default.aspx?id=537.</w:t>
              </w:r>
            </w:hyperlink>
          </w:p>
        </w:tc>
        <w:tc>
          <w:tcPr>
            <w:tcW w:w="636" w:type="dxa"/>
            <w:tcBorders>
              <w:left w:val="single" w:sz="6" w:space="0" w:color="000000"/>
              <w:bottom w:val="single" w:sz="6" w:space="0" w:color="000000"/>
              <w:right w:val="single" w:sz="6" w:space="0" w:color="000000"/>
            </w:tcBorders>
          </w:tcPr>
          <w:p w14:paraId="709AEAD8" w14:textId="77777777" w:rsidR="00C94B04" w:rsidRDefault="00F45814">
            <w:pPr>
              <w:pStyle w:val="TableParagraph"/>
              <w:spacing w:before="159"/>
              <w:ind w:left="39"/>
              <w:jc w:val="center"/>
              <w:rPr>
                <w:rFonts w:ascii="Arial Black"/>
                <w:sz w:val="14"/>
              </w:rPr>
            </w:pPr>
            <w:r>
              <w:rPr>
                <w:rFonts w:ascii="Arial Black"/>
                <w:w w:val="102"/>
                <w:sz w:val="14"/>
              </w:rPr>
              <w:t>Y</w:t>
            </w:r>
          </w:p>
        </w:tc>
        <w:tc>
          <w:tcPr>
            <w:tcW w:w="4840" w:type="dxa"/>
            <w:tcBorders>
              <w:left w:val="single" w:sz="6" w:space="0" w:color="000000"/>
              <w:bottom w:val="single" w:sz="6" w:space="0" w:color="000000"/>
            </w:tcBorders>
          </w:tcPr>
          <w:p w14:paraId="023041CE" w14:textId="77777777" w:rsidR="00C94B04" w:rsidRDefault="00C94B04">
            <w:pPr>
              <w:pStyle w:val="TableParagraph"/>
              <w:spacing w:before="5"/>
              <w:rPr>
                <w:rFonts w:ascii="Times New Roman"/>
                <w:sz w:val="16"/>
              </w:rPr>
            </w:pPr>
          </w:p>
          <w:p w14:paraId="10592D84" w14:textId="77777777" w:rsidR="00C94B04" w:rsidRDefault="00F45814">
            <w:pPr>
              <w:pStyle w:val="TableParagraph"/>
              <w:ind w:left="34"/>
              <w:rPr>
                <w:sz w:val="14"/>
              </w:rPr>
            </w:pPr>
            <w:r>
              <w:rPr>
                <w:color w:val="006FC0"/>
                <w:sz w:val="14"/>
              </w:rPr>
              <w:t>Motorola</w:t>
            </w:r>
            <w:r>
              <w:rPr>
                <w:color w:val="006FC0"/>
                <w:spacing w:val="5"/>
                <w:sz w:val="14"/>
              </w:rPr>
              <w:t xml:space="preserve"> </w:t>
            </w:r>
            <w:r>
              <w:rPr>
                <w:color w:val="006FC0"/>
                <w:sz w:val="14"/>
              </w:rPr>
              <w:t>Solutions</w:t>
            </w:r>
            <w:r>
              <w:rPr>
                <w:color w:val="006FC0"/>
                <w:spacing w:val="5"/>
                <w:sz w:val="14"/>
              </w:rPr>
              <w:t xml:space="preserve"> </w:t>
            </w:r>
            <w:r>
              <w:rPr>
                <w:color w:val="006FC0"/>
                <w:sz w:val="14"/>
              </w:rPr>
              <w:t>systems</w:t>
            </w:r>
            <w:r>
              <w:rPr>
                <w:color w:val="006FC0"/>
                <w:spacing w:val="5"/>
                <w:sz w:val="14"/>
              </w:rPr>
              <w:t xml:space="preserve"> </w:t>
            </w:r>
            <w:r>
              <w:rPr>
                <w:color w:val="006FC0"/>
                <w:sz w:val="14"/>
              </w:rPr>
              <w:t>comply</w:t>
            </w:r>
            <w:r>
              <w:rPr>
                <w:color w:val="006FC0"/>
                <w:spacing w:val="2"/>
                <w:sz w:val="14"/>
              </w:rPr>
              <w:t xml:space="preserve"> </w:t>
            </w:r>
            <w:r>
              <w:rPr>
                <w:color w:val="006FC0"/>
                <w:sz w:val="14"/>
              </w:rPr>
              <w:t>with</w:t>
            </w:r>
            <w:r>
              <w:rPr>
                <w:color w:val="006FC0"/>
                <w:spacing w:val="5"/>
                <w:sz w:val="14"/>
              </w:rPr>
              <w:t xml:space="preserve"> </w:t>
            </w:r>
            <w:r>
              <w:rPr>
                <w:color w:val="006FC0"/>
                <w:sz w:val="14"/>
              </w:rPr>
              <w:t>the</w:t>
            </w:r>
            <w:r>
              <w:rPr>
                <w:color w:val="006FC0"/>
                <w:spacing w:val="5"/>
                <w:sz w:val="14"/>
              </w:rPr>
              <w:t xml:space="preserve"> </w:t>
            </w:r>
            <w:r>
              <w:rPr>
                <w:color w:val="006FC0"/>
                <w:sz w:val="14"/>
              </w:rPr>
              <w:t>standards,</w:t>
            </w:r>
            <w:r>
              <w:rPr>
                <w:color w:val="006FC0"/>
                <w:spacing w:val="7"/>
                <w:sz w:val="14"/>
              </w:rPr>
              <w:t xml:space="preserve"> </w:t>
            </w:r>
            <w:r>
              <w:rPr>
                <w:color w:val="006FC0"/>
                <w:sz w:val="14"/>
              </w:rPr>
              <w:t>where</w:t>
            </w:r>
            <w:r>
              <w:rPr>
                <w:color w:val="006FC0"/>
                <w:spacing w:val="5"/>
                <w:sz w:val="14"/>
              </w:rPr>
              <w:t xml:space="preserve"> </w:t>
            </w:r>
            <w:r>
              <w:rPr>
                <w:color w:val="006FC0"/>
                <w:spacing w:val="-2"/>
                <w:sz w:val="14"/>
              </w:rPr>
              <w:t>applicable.</w:t>
            </w:r>
          </w:p>
        </w:tc>
      </w:tr>
      <w:tr w:rsidR="00C94B04" w14:paraId="196602AB" w14:textId="77777777">
        <w:trPr>
          <w:trHeight w:val="921"/>
        </w:trPr>
        <w:tc>
          <w:tcPr>
            <w:tcW w:w="5699" w:type="dxa"/>
            <w:tcBorders>
              <w:top w:val="single" w:sz="6" w:space="0" w:color="000000"/>
              <w:bottom w:val="single" w:sz="6" w:space="0" w:color="000000"/>
              <w:right w:val="single" w:sz="6" w:space="0" w:color="000000"/>
            </w:tcBorders>
          </w:tcPr>
          <w:p w14:paraId="09DEEC51" w14:textId="77777777" w:rsidR="00C94B04" w:rsidRDefault="00F45814">
            <w:pPr>
              <w:pStyle w:val="TableParagraph"/>
              <w:spacing w:line="264" w:lineRule="auto"/>
              <w:ind w:left="25" w:right="109"/>
              <w:rPr>
                <w:rFonts w:ascii="Calibri"/>
                <w:sz w:val="14"/>
              </w:rPr>
            </w:pPr>
            <w:r>
              <w:rPr>
                <w:rFonts w:ascii="Calibri"/>
                <w:sz w:val="14"/>
              </w:rPr>
              <w:t>The solution/application/product shall provide effective, interactive control and use with</w:t>
            </w:r>
            <w:r>
              <w:rPr>
                <w:rFonts w:ascii="Calibri"/>
                <w:spacing w:val="40"/>
                <w:sz w:val="14"/>
              </w:rPr>
              <w:t xml:space="preserve"> </w:t>
            </w:r>
            <w:r>
              <w:rPr>
                <w:rFonts w:ascii="Calibri"/>
                <w:sz w:val="14"/>
              </w:rPr>
              <w:t>nonvisual means and provide 508 Compliance in accordance with the following standard</w:t>
            </w:r>
            <w:r>
              <w:rPr>
                <w:rFonts w:ascii="Calibri"/>
                <w:spacing w:val="40"/>
                <w:sz w:val="14"/>
              </w:rPr>
              <w:t xml:space="preserve"> </w:t>
            </w:r>
            <w:r>
              <w:rPr>
                <w:rFonts w:ascii="Calibri"/>
                <w:sz w:val="14"/>
              </w:rPr>
              <w:t>regarding IT Accessibility and 508 Compliance:</w:t>
            </w:r>
            <w:r>
              <w:rPr>
                <w:rFonts w:ascii="Calibri"/>
                <w:spacing w:val="40"/>
                <w:sz w:val="14"/>
              </w:rPr>
              <w:t xml:space="preserve"> </w:t>
            </w:r>
            <w:hyperlink r:id="rId9">
              <w:r>
                <w:rPr>
                  <w:rFonts w:ascii="Calibri"/>
                  <w:spacing w:val="-2"/>
                  <w:sz w:val="14"/>
                </w:rPr>
                <w:t>http://www.vita.virginia.gov/uploadedFiles/Library/AccessibilityStandard_GOV103-00_Eff_11-</w:t>
              </w:r>
            </w:hyperlink>
          </w:p>
          <w:p w14:paraId="481C9B98" w14:textId="77777777" w:rsidR="00C94B04" w:rsidRDefault="00F45814">
            <w:pPr>
              <w:pStyle w:val="TableParagraph"/>
              <w:spacing w:line="154" w:lineRule="exact"/>
              <w:ind w:left="25"/>
              <w:rPr>
                <w:rFonts w:ascii="Calibri"/>
                <w:sz w:val="14"/>
              </w:rPr>
            </w:pPr>
            <w:r>
              <w:rPr>
                <w:rFonts w:ascii="Calibri"/>
                <w:sz w:val="14"/>
              </w:rPr>
              <w:t>04-</w:t>
            </w:r>
            <w:r>
              <w:rPr>
                <w:rFonts w:ascii="Calibri"/>
                <w:spacing w:val="-2"/>
                <w:sz w:val="14"/>
              </w:rPr>
              <w:t>05.pdf</w:t>
            </w:r>
          </w:p>
        </w:tc>
        <w:tc>
          <w:tcPr>
            <w:tcW w:w="636" w:type="dxa"/>
            <w:tcBorders>
              <w:top w:val="single" w:sz="6" w:space="0" w:color="000000"/>
              <w:left w:val="single" w:sz="6" w:space="0" w:color="000000"/>
              <w:bottom w:val="single" w:sz="6" w:space="0" w:color="000000"/>
              <w:right w:val="single" w:sz="6" w:space="0" w:color="000000"/>
            </w:tcBorders>
          </w:tcPr>
          <w:p w14:paraId="0C89EA97" w14:textId="77777777" w:rsidR="00C94B04" w:rsidRDefault="00C94B04">
            <w:pPr>
              <w:pStyle w:val="TableParagraph"/>
              <w:rPr>
                <w:rFonts w:ascii="Times New Roman"/>
                <w:sz w:val="20"/>
              </w:rPr>
            </w:pPr>
          </w:p>
          <w:p w14:paraId="21F96A90" w14:textId="77777777" w:rsidR="00C94B04" w:rsidRDefault="00F45814">
            <w:pPr>
              <w:pStyle w:val="TableParagraph"/>
              <w:spacing w:before="123"/>
              <w:ind w:left="39"/>
              <w:jc w:val="center"/>
              <w:rPr>
                <w:rFonts w:ascii="Arial Black"/>
                <w:sz w:val="14"/>
              </w:rPr>
            </w:pPr>
            <w:r>
              <w:rPr>
                <w:rFonts w:ascii="Arial Black"/>
                <w:w w:val="102"/>
                <w:sz w:val="14"/>
              </w:rPr>
              <w:t>Y</w:t>
            </w:r>
          </w:p>
        </w:tc>
        <w:tc>
          <w:tcPr>
            <w:tcW w:w="4840" w:type="dxa"/>
            <w:tcBorders>
              <w:top w:val="single" w:sz="6" w:space="0" w:color="000000"/>
              <w:left w:val="single" w:sz="6" w:space="0" w:color="000000"/>
              <w:bottom w:val="single" w:sz="6" w:space="0" w:color="000000"/>
            </w:tcBorders>
          </w:tcPr>
          <w:p w14:paraId="7879E9A1" w14:textId="77777777" w:rsidR="00C94B04" w:rsidRDefault="00C94B04">
            <w:pPr>
              <w:pStyle w:val="TableParagraph"/>
              <w:rPr>
                <w:rFonts w:ascii="Times New Roman"/>
                <w:sz w:val="16"/>
              </w:rPr>
            </w:pPr>
          </w:p>
          <w:p w14:paraId="7804C517" w14:textId="77777777" w:rsidR="00C94B04" w:rsidRDefault="00C94B04">
            <w:pPr>
              <w:pStyle w:val="TableParagraph"/>
              <w:spacing w:before="3"/>
              <w:rPr>
                <w:rFonts w:ascii="Times New Roman"/>
                <w:sz w:val="17"/>
              </w:rPr>
            </w:pPr>
          </w:p>
          <w:p w14:paraId="6A09EA14" w14:textId="77777777" w:rsidR="00C94B04" w:rsidRDefault="00F45814">
            <w:pPr>
              <w:pStyle w:val="TableParagraph"/>
              <w:ind w:left="34"/>
              <w:rPr>
                <w:sz w:val="14"/>
              </w:rPr>
            </w:pPr>
            <w:r>
              <w:rPr>
                <w:color w:val="006FC0"/>
                <w:sz w:val="14"/>
              </w:rPr>
              <w:t>Motorola</w:t>
            </w:r>
            <w:r>
              <w:rPr>
                <w:color w:val="006FC0"/>
                <w:spacing w:val="5"/>
                <w:sz w:val="14"/>
              </w:rPr>
              <w:t xml:space="preserve"> </w:t>
            </w:r>
            <w:r>
              <w:rPr>
                <w:color w:val="006FC0"/>
                <w:sz w:val="14"/>
              </w:rPr>
              <w:t>Solutions</w:t>
            </w:r>
            <w:r>
              <w:rPr>
                <w:color w:val="006FC0"/>
                <w:spacing w:val="5"/>
                <w:sz w:val="14"/>
              </w:rPr>
              <w:t xml:space="preserve"> </w:t>
            </w:r>
            <w:r>
              <w:rPr>
                <w:color w:val="006FC0"/>
                <w:sz w:val="14"/>
              </w:rPr>
              <w:t>systems</w:t>
            </w:r>
            <w:r>
              <w:rPr>
                <w:color w:val="006FC0"/>
                <w:spacing w:val="5"/>
                <w:sz w:val="14"/>
              </w:rPr>
              <w:t xml:space="preserve"> </w:t>
            </w:r>
            <w:r>
              <w:rPr>
                <w:color w:val="006FC0"/>
                <w:sz w:val="14"/>
              </w:rPr>
              <w:t>comply</w:t>
            </w:r>
            <w:r>
              <w:rPr>
                <w:color w:val="006FC0"/>
                <w:spacing w:val="2"/>
                <w:sz w:val="14"/>
              </w:rPr>
              <w:t xml:space="preserve"> </w:t>
            </w:r>
            <w:r>
              <w:rPr>
                <w:color w:val="006FC0"/>
                <w:sz w:val="14"/>
              </w:rPr>
              <w:t>with</w:t>
            </w:r>
            <w:r>
              <w:rPr>
                <w:color w:val="006FC0"/>
                <w:spacing w:val="5"/>
                <w:sz w:val="14"/>
              </w:rPr>
              <w:t xml:space="preserve"> </w:t>
            </w:r>
            <w:r>
              <w:rPr>
                <w:color w:val="006FC0"/>
                <w:sz w:val="14"/>
              </w:rPr>
              <w:t>the</w:t>
            </w:r>
            <w:r>
              <w:rPr>
                <w:color w:val="006FC0"/>
                <w:spacing w:val="5"/>
                <w:sz w:val="14"/>
              </w:rPr>
              <w:t xml:space="preserve"> </w:t>
            </w:r>
            <w:r>
              <w:rPr>
                <w:color w:val="006FC0"/>
                <w:sz w:val="14"/>
              </w:rPr>
              <w:t>standards,</w:t>
            </w:r>
            <w:r>
              <w:rPr>
                <w:color w:val="006FC0"/>
                <w:spacing w:val="7"/>
                <w:sz w:val="14"/>
              </w:rPr>
              <w:t xml:space="preserve"> </w:t>
            </w:r>
            <w:r>
              <w:rPr>
                <w:color w:val="006FC0"/>
                <w:sz w:val="14"/>
              </w:rPr>
              <w:t>where</w:t>
            </w:r>
            <w:r>
              <w:rPr>
                <w:color w:val="006FC0"/>
                <w:spacing w:val="5"/>
                <w:sz w:val="14"/>
              </w:rPr>
              <w:t xml:space="preserve"> </w:t>
            </w:r>
            <w:r>
              <w:rPr>
                <w:color w:val="006FC0"/>
                <w:spacing w:val="-2"/>
                <w:sz w:val="14"/>
              </w:rPr>
              <w:t>applicable.</w:t>
            </w:r>
          </w:p>
        </w:tc>
      </w:tr>
      <w:tr w:rsidR="00C94B04" w14:paraId="44FD7180" w14:textId="77777777">
        <w:trPr>
          <w:trHeight w:val="1857"/>
        </w:trPr>
        <w:tc>
          <w:tcPr>
            <w:tcW w:w="5699" w:type="dxa"/>
            <w:tcBorders>
              <w:top w:val="single" w:sz="6" w:space="0" w:color="000000"/>
              <w:bottom w:val="single" w:sz="6" w:space="0" w:color="000000"/>
              <w:right w:val="single" w:sz="6" w:space="0" w:color="000000"/>
            </w:tcBorders>
          </w:tcPr>
          <w:p w14:paraId="79812831" w14:textId="77777777" w:rsidR="00C94B04" w:rsidRDefault="00F45814">
            <w:pPr>
              <w:pStyle w:val="TableParagraph"/>
              <w:spacing w:line="264" w:lineRule="auto"/>
              <w:ind w:left="25" w:right="109"/>
              <w:rPr>
                <w:rFonts w:ascii="Calibri"/>
                <w:sz w:val="14"/>
              </w:rPr>
            </w:pPr>
            <w:r>
              <w:rPr>
                <w:rFonts w:ascii="Calibri"/>
                <w:sz w:val="14"/>
              </w:rPr>
              <w:t>The solution/application/product shall provide effective, interactive control and use with</w:t>
            </w:r>
            <w:r>
              <w:rPr>
                <w:rFonts w:ascii="Calibri"/>
                <w:spacing w:val="40"/>
                <w:sz w:val="14"/>
              </w:rPr>
              <w:t xml:space="preserve"> </w:t>
            </w:r>
            <w:r>
              <w:rPr>
                <w:rFonts w:ascii="Calibri"/>
                <w:sz w:val="14"/>
              </w:rPr>
              <w:t>nonvisual means and provide 508 Compliance in accordance with the following standard</w:t>
            </w:r>
            <w:r>
              <w:rPr>
                <w:rFonts w:ascii="Calibri"/>
                <w:spacing w:val="40"/>
                <w:sz w:val="14"/>
              </w:rPr>
              <w:t xml:space="preserve"> </w:t>
            </w:r>
            <w:r>
              <w:rPr>
                <w:rFonts w:ascii="Calibri"/>
                <w:sz w:val="14"/>
              </w:rPr>
              <w:t>regarding IT Accessibility and 508 Compliance:</w:t>
            </w:r>
            <w:r>
              <w:rPr>
                <w:rFonts w:ascii="Calibri"/>
                <w:spacing w:val="40"/>
                <w:sz w:val="14"/>
              </w:rPr>
              <w:t xml:space="preserve"> </w:t>
            </w:r>
            <w:hyperlink r:id="rId10">
              <w:r>
                <w:rPr>
                  <w:rFonts w:ascii="Calibri"/>
                  <w:spacing w:val="-2"/>
                  <w:sz w:val="14"/>
                </w:rPr>
                <w:t>http://www.vita.virginia.gov/uploadedFiles/Library/AccessibilityStandard_GOV103-00_Eff_11-</w:t>
              </w:r>
            </w:hyperlink>
            <w:r>
              <w:rPr>
                <w:rFonts w:ascii="Calibri"/>
                <w:spacing w:val="80"/>
                <w:sz w:val="14"/>
              </w:rPr>
              <w:t xml:space="preserve">  </w:t>
            </w:r>
            <w:r>
              <w:rPr>
                <w:rFonts w:ascii="Calibri"/>
                <w:spacing w:val="-2"/>
                <w:sz w:val="14"/>
              </w:rPr>
              <w:t>04-05.pdf</w:t>
            </w:r>
          </w:p>
          <w:p w14:paraId="6AEFEA57" w14:textId="77777777" w:rsidR="00C94B04" w:rsidRDefault="00C94B04">
            <w:pPr>
              <w:pStyle w:val="TableParagraph"/>
              <w:spacing w:before="5"/>
              <w:rPr>
                <w:rFonts w:ascii="Times New Roman"/>
                <w:sz w:val="15"/>
              </w:rPr>
            </w:pPr>
          </w:p>
          <w:p w14:paraId="10FE0644" w14:textId="77777777" w:rsidR="00C94B04" w:rsidRDefault="00F45814">
            <w:pPr>
              <w:pStyle w:val="TableParagraph"/>
              <w:ind w:left="25"/>
              <w:rPr>
                <w:rFonts w:ascii="Calibri"/>
                <w:sz w:val="14"/>
              </w:rPr>
            </w:pPr>
            <w:r>
              <w:rPr>
                <w:rFonts w:ascii="Calibri"/>
                <w:sz w:val="14"/>
              </w:rPr>
              <w:t>(Refer</w:t>
            </w:r>
            <w:r>
              <w:rPr>
                <w:rFonts w:ascii="Calibri"/>
                <w:spacing w:val="9"/>
                <w:sz w:val="14"/>
              </w:rPr>
              <w:t xml:space="preserve"> </w:t>
            </w:r>
            <w:r>
              <w:rPr>
                <w:rFonts w:ascii="Calibri"/>
                <w:sz w:val="14"/>
              </w:rPr>
              <w:t>to</w:t>
            </w:r>
            <w:r>
              <w:rPr>
                <w:rFonts w:ascii="Calibri"/>
                <w:spacing w:val="9"/>
                <w:sz w:val="14"/>
              </w:rPr>
              <w:t xml:space="preserve"> </w:t>
            </w:r>
            <w:hyperlink r:id="rId11">
              <w:r>
                <w:rPr>
                  <w:rFonts w:ascii="Calibri"/>
                  <w:sz w:val="14"/>
                </w:rPr>
                <w:t>www.section508.gov</w:t>
              </w:r>
            </w:hyperlink>
            <w:r>
              <w:rPr>
                <w:rFonts w:ascii="Calibri"/>
                <w:spacing w:val="8"/>
                <w:sz w:val="14"/>
              </w:rPr>
              <w:t xml:space="preserve"> </w:t>
            </w:r>
            <w:r>
              <w:rPr>
                <w:rFonts w:ascii="Calibri"/>
                <w:sz w:val="14"/>
              </w:rPr>
              <w:t>and</w:t>
            </w:r>
            <w:r>
              <w:rPr>
                <w:rFonts w:ascii="Calibri"/>
                <w:spacing w:val="10"/>
                <w:sz w:val="14"/>
              </w:rPr>
              <w:t xml:space="preserve"> </w:t>
            </w:r>
            <w:hyperlink r:id="rId12">
              <w:r>
                <w:rPr>
                  <w:rFonts w:ascii="Calibri"/>
                  <w:sz w:val="14"/>
                </w:rPr>
                <w:t>www.access-board.gov</w:t>
              </w:r>
            </w:hyperlink>
            <w:r>
              <w:rPr>
                <w:rFonts w:ascii="Calibri"/>
                <w:spacing w:val="48"/>
                <w:sz w:val="14"/>
              </w:rPr>
              <w:t xml:space="preserve"> </w:t>
            </w:r>
            <w:r>
              <w:rPr>
                <w:rFonts w:ascii="Calibri"/>
                <w:sz w:val="14"/>
              </w:rPr>
              <w:t>for</w:t>
            </w:r>
            <w:r>
              <w:rPr>
                <w:rFonts w:ascii="Calibri"/>
                <w:spacing w:val="9"/>
                <w:sz w:val="14"/>
              </w:rPr>
              <w:t xml:space="preserve"> </w:t>
            </w:r>
            <w:r>
              <w:rPr>
                <w:rFonts w:ascii="Calibri"/>
                <w:sz w:val="14"/>
              </w:rPr>
              <w:t>further</w:t>
            </w:r>
            <w:r>
              <w:rPr>
                <w:rFonts w:ascii="Calibri"/>
                <w:spacing w:val="9"/>
                <w:sz w:val="14"/>
              </w:rPr>
              <w:t xml:space="preserve"> </w:t>
            </w:r>
            <w:r>
              <w:rPr>
                <w:rFonts w:ascii="Calibri"/>
                <w:spacing w:val="-2"/>
                <w:sz w:val="14"/>
              </w:rPr>
              <w:t>information)</w:t>
            </w:r>
          </w:p>
          <w:p w14:paraId="7C431F83" w14:textId="77777777" w:rsidR="00C94B04" w:rsidRDefault="00F45814">
            <w:pPr>
              <w:pStyle w:val="TableParagraph"/>
              <w:spacing w:before="17" w:line="264" w:lineRule="auto"/>
              <w:ind w:left="25" w:right="196"/>
              <w:rPr>
                <w:rFonts w:ascii="Calibri"/>
                <w:sz w:val="14"/>
              </w:rPr>
            </w:pPr>
            <w:r>
              <w:rPr>
                <w:rFonts w:ascii="Calibri"/>
                <w:sz w:val="14"/>
              </w:rPr>
              <w:t>If no, does your solution/application/product provide alternate accessibility functionality?</w:t>
            </w:r>
            <w:r>
              <w:rPr>
                <w:rFonts w:ascii="Calibri"/>
                <w:spacing w:val="40"/>
                <w:sz w:val="14"/>
              </w:rPr>
              <w:t xml:space="preserve"> </w:t>
            </w:r>
            <w:r>
              <w:rPr>
                <w:rFonts w:ascii="Calibri"/>
                <w:sz w:val="14"/>
              </w:rPr>
              <w:t>Please</w:t>
            </w:r>
            <w:r>
              <w:rPr>
                <w:rFonts w:ascii="Calibri"/>
                <w:spacing w:val="-5"/>
                <w:sz w:val="14"/>
              </w:rPr>
              <w:t xml:space="preserve"> </w:t>
            </w:r>
            <w:r>
              <w:rPr>
                <w:rFonts w:ascii="Calibri"/>
                <w:sz w:val="14"/>
              </w:rPr>
              <w:t>describe.</w:t>
            </w:r>
          </w:p>
        </w:tc>
        <w:tc>
          <w:tcPr>
            <w:tcW w:w="636" w:type="dxa"/>
            <w:tcBorders>
              <w:top w:val="single" w:sz="6" w:space="0" w:color="000000"/>
              <w:left w:val="single" w:sz="6" w:space="0" w:color="000000"/>
              <w:bottom w:val="single" w:sz="6" w:space="0" w:color="000000"/>
              <w:right w:val="single" w:sz="6" w:space="0" w:color="000000"/>
            </w:tcBorders>
          </w:tcPr>
          <w:p w14:paraId="361CE95D" w14:textId="77777777" w:rsidR="00C94B04" w:rsidRDefault="00C94B04">
            <w:pPr>
              <w:pStyle w:val="TableParagraph"/>
              <w:rPr>
                <w:rFonts w:ascii="Times New Roman"/>
                <w:sz w:val="20"/>
              </w:rPr>
            </w:pPr>
          </w:p>
          <w:p w14:paraId="0E316988" w14:textId="77777777" w:rsidR="00C94B04" w:rsidRDefault="00C94B04">
            <w:pPr>
              <w:pStyle w:val="TableParagraph"/>
              <w:rPr>
                <w:rFonts w:ascii="Times New Roman"/>
                <w:sz w:val="20"/>
              </w:rPr>
            </w:pPr>
          </w:p>
          <w:p w14:paraId="18AA4A98" w14:textId="77777777" w:rsidR="00C94B04" w:rsidRDefault="00C94B04">
            <w:pPr>
              <w:pStyle w:val="TableParagraph"/>
              <w:rPr>
                <w:rFonts w:ascii="Times New Roman"/>
                <w:sz w:val="20"/>
              </w:rPr>
            </w:pPr>
          </w:p>
          <w:p w14:paraId="57FC67EF" w14:textId="77777777" w:rsidR="00C94B04" w:rsidRDefault="00F45814">
            <w:pPr>
              <w:pStyle w:val="TableParagraph"/>
              <w:spacing w:before="131"/>
              <w:ind w:left="39"/>
              <w:jc w:val="center"/>
              <w:rPr>
                <w:rFonts w:ascii="Arial Black"/>
                <w:sz w:val="14"/>
              </w:rPr>
            </w:pPr>
            <w:r>
              <w:rPr>
                <w:rFonts w:ascii="Arial Black"/>
                <w:w w:val="102"/>
                <w:sz w:val="14"/>
              </w:rPr>
              <w:t>Y</w:t>
            </w:r>
          </w:p>
        </w:tc>
        <w:tc>
          <w:tcPr>
            <w:tcW w:w="4840" w:type="dxa"/>
            <w:tcBorders>
              <w:top w:val="single" w:sz="6" w:space="0" w:color="000000"/>
              <w:left w:val="single" w:sz="6" w:space="0" w:color="000000"/>
              <w:bottom w:val="single" w:sz="6" w:space="0" w:color="000000"/>
            </w:tcBorders>
          </w:tcPr>
          <w:p w14:paraId="092C16F1" w14:textId="77777777" w:rsidR="00C94B04" w:rsidRDefault="00C94B04">
            <w:pPr>
              <w:pStyle w:val="TableParagraph"/>
              <w:rPr>
                <w:rFonts w:ascii="Times New Roman"/>
                <w:sz w:val="16"/>
              </w:rPr>
            </w:pPr>
          </w:p>
          <w:p w14:paraId="7B78CA3A" w14:textId="77777777" w:rsidR="00C94B04" w:rsidRDefault="00C94B04">
            <w:pPr>
              <w:pStyle w:val="TableParagraph"/>
              <w:rPr>
                <w:rFonts w:ascii="Times New Roman"/>
                <w:sz w:val="16"/>
              </w:rPr>
            </w:pPr>
          </w:p>
          <w:p w14:paraId="63F3197D" w14:textId="77777777" w:rsidR="00C94B04" w:rsidRDefault="00C94B04">
            <w:pPr>
              <w:pStyle w:val="TableParagraph"/>
              <w:rPr>
                <w:rFonts w:ascii="Times New Roman"/>
                <w:sz w:val="16"/>
              </w:rPr>
            </w:pPr>
          </w:p>
          <w:p w14:paraId="0025CB86" w14:textId="77777777" w:rsidR="00C94B04" w:rsidRDefault="00F45814">
            <w:pPr>
              <w:pStyle w:val="TableParagraph"/>
              <w:spacing w:before="121" w:line="264" w:lineRule="auto"/>
              <w:ind w:left="34" w:right="135"/>
              <w:rPr>
                <w:sz w:val="14"/>
              </w:rPr>
            </w:pPr>
            <w:r>
              <w:rPr>
                <w:color w:val="006FC0"/>
                <w:sz w:val="14"/>
              </w:rPr>
              <w:t>The Motorola Solutions system complies with the standards, where</w:t>
            </w:r>
            <w:r>
              <w:rPr>
                <w:color w:val="006FC0"/>
                <w:spacing w:val="40"/>
                <w:sz w:val="14"/>
              </w:rPr>
              <w:t xml:space="preserve"> </w:t>
            </w:r>
            <w:r>
              <w:rPr>
                <w:color w:val="006FC0"/>
                <w:sz w:val="14"/>
              </w:rPr>
              <w:t>applicable at https://</w:t>
            </w:r>
            <w:hyperlink r:id="rId13">
              <w:r>
                <w:rPr>
                  <w:color w:val="006FC0"/>
                  <w:sz w:val="14"/>
                </w:rPr>
                <w:t>www.motorola.com/us/about/corporate-responsibility-</w:t>
              </w:r>
            </w:hyperlink>
            <w:r>
              <w:rPr>
                <w:color w:val="006FC0"/>
                <w:spacing w:val="40"/>
                <w:sz w:val="14"/>
              </w:rPr>
              <w:t xml:space="preserve"> </w:t>
            </w:r>
            <w:r>
              <w:rPr>
                <w:color w:val="006FC0"/>
                <w:spacing w:val="-2"/>
                <w:sz w:val="14"/>
              </w:rPr>
              <w:t>consumer-accessibility</w:t>
            </w:r>
          </w:p>
        </w:tc>
      </w:tr>
      <w:tr w:rsidR="00C94B04" w14:paraId="6969D4B1" w14:textId="77777777">
        <w:trPr>
          <w:trHeight w:val="1773"/>
        </w:trPr>
        <w:tc>
          <w:tcPr>
            <w:tcW w:w="5699" w:type="dxa"/>
            <w:tcBorders>
              <w:top w:val="single" w:sz="6" w:space="0" w:color="000000"/>
              <w:right w:val="single" w:sz="6" w:space="0" w:color="000000"/>
            </w:tcBorders>
          </w:tcPr>
          <w:p w14:paraId="49F82094" w14:textId="77777777" w:rsidR="00C94B04" w:rsidRDefault="00F45814">
            <w:pPr>
              <w:pStyle w:val="TableParagraph"/>
              <w:spacing w:before="30" w:line="259" w:lineRule="auto"/>
              <w:ind w:left="25"/>
              <w:rPr>
                <w:i/>
                <w:sz w:val="12"/>
              </w:rPr>
            </w:pPr>
            <w:r>
              <w:rPr>
                <w:rFonts w:ascii="Calibri" w:hAnsi="Calibri"/>
                <w:sz w:val="14"/>
              </w:rPr>
              <w:t>Does your Solution or any of your subcontractors' components include any Kaspersky-branded</w:t>
            </w:r>
            <w:r>
              <w:rPr>
                <w:rFonts w:ascii="Calibri" w:hAnsi="Calibri"/>
                <w:spacing w:val="40"/>
                <w:sz w:val="14"/>
              </w:rPr>
              <w:t xml:space="preserve"> </w:t>
            </w:r>
            <w:r>
              <w:rPr>
                <w:rFonts w:ascii="Calibri" w:hAnsi="Calibri"/>
                <w:sz w:val="14"/>
              </w:rPr>
              <w:t xml:space="preserve">products?? See definition below. If yes, please describe. </w:t>
            </w:r>
            <w:r>
              <w:rPr>
                <w:i/>
                <w:sz w:val="12"/>
              </w:rPr>
              <w:t>“Kaspersky-branded products” means</w:t>
            </w:r>
            <w:r>
              <w:rPr>
                <w:i/>
                <w:spacing w:val="40"/>
                <w:sz w:val="12"/>
              </w:rPr>
              <w:t xml:space="preserve"> </w:t>
            </w:r>
            <w:r>
              <w:rPr>
                <w:i/>
                <w:sz w:val="12"/>
              </w:rPr>
              <w:t>information</w:t>
            </w:r>
            <w:r>
              <w:rPr>
                <w:i/>
                <w:spacing w:val="-3"/>
                <w:sz w:val="12"/>
              </w:rPr>
              <w:t xml:space="preserve"> </w:t>
            </w:r>
            <w:r>
              <w:rPr>
                <w:i/>
                <w:sz w:val="12"/>
              </w:rPr>
              <w:t>security</w:t>
            </w:r>
            <w:r>
              <w:rPr>
                <w:i/>
                <w:spacing w:val="-3"/>
                <w:sz w:val="12"/>
              </w:rPr>
              <w:t xml:space="preserve"> </w:t>
            </w:r>
            <w:r>
              <w:rPr>
                <w:i/>
                <w:sz w:val="12"/>
              </w:rPr>
              <w:t>products,</w:t>
            </w:r>
            <w:r>
              <w:rPr>
                <w:i/>
                <w:spacing w:val="-3"/>
                <w:sz w:val="12"/>
              </w:rPr>
              <w:t xml:space="preserve"> </w:t>
            </w:r>
            <w:r>
              <w:rPr>
                <w:i/>
                <w:sz w:val="12"/>
              </w:rPr>
              <w:t>solutions,</w:t>
            </w:r>
            <w:r>
              <w:rPr>
                <w:i/>
                <w:spacing w:val="-3"/>
                <w:sz w:val="12"/>
              </w:rPr>
              <w:t xml:space="preserve"> </w:t>
            </w:r>
            <w:r>
              <w:rPr>
                <w:i/>
                <w:sz w:val="12"/>
              </w:rPr>
              <w:t>and</w:t>
            </w:r>
            <w:r>
              <w:rPr>
                <w:i/>
                <w:spacing w:val="-3"/>
                <w:sz w:val="12"/>
              </w:rPr>
              <w:t xml:space="preserve"> </w:t>
            </w:r>
            <w:r>
              <w:rPr>
                <w:i/>
                <w:sz w:val="12"/>
              </w:rPr>
              <w:t>services</w:t>
            </w:r>
            <w:r>
              <w:rPr>
                <w:i/>
                <w:spacing w:val="-3"/>
                <w:sz w:val="12"/>
              </w:rPr>
              <w:t xml:space="preserve"> </w:t>
            </w:r>
            <w:r>
              <w:rPr>
                <w:i/>
                <w:sz w:val="12"/>
              </w:rPr>
              <w:t>supplied,</w:t>
            </w:r>
            <w:r>
              <w:rPr>
                <w:i/>
                <w:spacing w:val="-3"/>
                <w:sz w:val="12"/>
              </w:rPr>
              <w:t xml:space="preserve"> </w:t>
            </w:r>
            <w:r>
              <w:rPr>
                <w:i/>
                <w:sz w:val="12"/>
              </w:rPr>
              <w:t>directly</w:t>
            </w:r>
            <w:r>
              <w:rPr>
                <w:i/>
                <w:spacing w:val="-3"/>
                <w:sz w:val="12"/>
              </w:rPr>
              <w:t xml:space="preserve"> </w:t>
            </w:r>
            <w:r>
              <w:rPr>
                <w:i/>
                <w:sz w:val="12"/>
              </w:rPr>
              <w:t>or</w:t>
            </w:r>
            <w:r>
              <w:rPr>
                <w:i/>
                <w:spacing w:val="-2"/>
                <w:sz w:val="12"/>
              </w:rPr>
              <w:t xml:space="preserve"> </w:t>
            </w:r>
            <w:r>
              <w:rPr>
                <w:i/>
                <w:sz w:val="12"/>
              </w:rPr>
              <w:t>indirectly,</w:t>
            </w:r>
            <w:r>
              <w:rPr>
                <w:i/>
                <w:spacing w:val="-3"/>
                <w:sz w:val="12"/>
              </w:rPr>
              <w:t xml:space="preserve"> </w:t>
            </w:r>
            <w:r>
              <w:rPr>
                <w:i/>
                <w:sz w:val="12"/>
              </w:rPr>
              <w:t>by</w:t>
            </w:r>
            <w:r>
              <w:rPr>
                <w:i/>
                <w:spacing w:val="-3"/>
                <w:sz w:val="12"/>
              </w:rPr>
              <w:t xml:space="preserve"> </w:t>
            </w:r>
            <w:r>
              <w:rPr>
                <w:i/>
                <w:sz w:val="12"/>
              </w:rPr>
              <w:t>AO</w:t>
            </w:r>
            <w:r>
              <w:rPr>
                <w:i/>
                <w:spacing w:val="-3"/>
                <w:sz w:val="12"/>
              </w:rPr>
              <w:t xml:space="preserve"> </w:t>
            </w:r>
            <w:r>
              <w:rPr>
                <w:i/>
                <w:sz w:val="12"/>
              </w:rPr>
              <w:t>Kaspersky</w:t>
            </w:r>
            <w:r>
              <w:rPr>
                <w:i/>
                <w:spacing w:val="-3"/>
                <w:sz w:val="12"/>
              </w:rPr>
              <w:t xml:space="preserve"> </w:t>
            </w:r>
            <w:r>
              <w:rPr>
                <w:i/>
                <w:sz w:val="12"/>
              </w:rPr>
              <w:t>Lab</w:t>
            </w:r>
            <w:r>
              <w:rPr>
                <w:i/>
                <w:spacing w:val="40"/>
                <w:sz w:val="12"/>
              </w:rPr>
              <w:t xml:space="preserve"> </w:t>
            </w:r>
            <w:r>
              <w:rPr>
                <w:i/>
                <w:sz w:val="12"/>
              </w:rPr>
              <w:t>or any of its predecessors, successors, parents, subsidiaries, or affiliates, including Kaspersky Lab North</w:t>
            </w:r>
            <w:r>
              <w:rPr>
                <w:i/>
                <w:spacing w:val="40"/>
                <w:sz w:val="12"/>
              </w:rPr>
              <w:t xml:space="preserve"> </w:t>
            </w:r>
            <w:r>
              <w:rPr>
                <w:i/>
                <w:sz w:val="12"/>
              </w:rPr>
              <w:t>America, Kaspersky Lab, Inc., and Kaspersky Government Security Solutions, Inc. (collectively,</w:t>
            </w:r>
            <w:r>
              <w:rPr>
                <w:i/>
                <w:spacing w:val="40"/>
                <w:sz w:val="12"/>
              </w:rPr>
              <w:t xml:space="preserve"> </w:t>
            </w:r>
            <w:r>
              <w:rPr>
                <w:i/>
                <w:sz w:val="12"/>
              </w:rPr>
              <w:t>“Kaspersky”), including those identified below:</w:t>
            </w:r>
          </w:p>
          <w:p w14:paraId="4F06B744" w14:textId="77777777" w:rsidR="00C94B04" w:rsidRDefault="00F45814">
            <w:pPr>
              <w:pStyle w:val="TableParagraph"/>
              <w:spacing w:line="259" w:lineRule="auto"/>
              <w:ind w:left="25"/>
              <w:rPr>
                <w:i/>
                <w:sz w:val="12"/>
              </w:rPr>
            </w:pPr>
            <w:r>
              <w:rPr>
                <w:i/>
                <w:sz w:val="12"/>
              </w:rPr>
              <w:t>Kaspersky-branded products currently known to DHS are: Kaspersky Anti- Virus; Kaspersky Internet</w:t>
            </w:r>
            <w:r>
              <w:rPr>
                <w:i/>
                <w:spacing w:val="40"/>
                <w:sz w:val="12"/>
              </w:rPr>
              <w:t xml:space="preserve"> </w:t>
            </w:r>
            <w:r>
              <w:rPr>
                <w:i/>
                <w:sz w:val="12"/>
              </w:rPr>
              <w:t>Security; Kaspersky Total Security; Kaspersky Small Office Security; Kaspersky Anti Targeted Attack;</w:t>
            </w:r>
            <w:r>
              <w:rPr>
                <w:i/>
                <w:spacing w:val="40"/>
                <w:sz w:val="12"/>
              </w:rPr>
              <w:t xml:space="preserve"> </w:t>
            </w:r>
            <w:r>
              <w:rPr>
                <w:i/>
                <w:sz w:val="12"/>
              </w:rPr>
              <w:t>Kaspersky</w:t>
            </w:r>
            <w:r>
              <w:rPr>
                <w:i/>
                <w:spacing w:val="-4"/>
                <w:sz w:val="12"/>
              </w:rPr>
              <w:t xml:space="preserve"> </w:t>
            </w:r>
            <w:r>
              <w:rPr>
                <w:i/>
                <w:sz w:val="12"/>
              </w:rPr>
              <w:t>Endpoint</w:t>
            </w:r>
            <w:r>
              <w:rPr>
                <w:i/>
                <w:spacing w:val="-4"/>
                <w:sz w:val="12"/>
              </w:rPr>
              <w:t xml:space="preserve"> </w:t>
            </w:r>
            <w:r>
              <w:rPr>
                <w:i/>
                <w:sz w:val="12"/>
              </w:rPr>
              <w:t>Security;</w:t>
            </w:r>
            <w:r>
              <w:rPr>
                <w:i/>
                <w:spacing w:val="-4"/>
                <w:sz w:val="12"/>
              </w:rPr>
              <w:t xml:space="preserve"> </w:t>
            </w:r>
            <w:r>
              <w:rPr>
                <w:i/>
                <w:sz w:val="12"/>
              </w:rPr>
              <w:t>Kaspersky</w:t>
            </w:r>
            <w:r>
              <w:rPr>
                <w:i/>
                <w:spacing w:val="-4"/>
                <w:sz w:val="12"/>
              </w:rPr>
              <w:t xml:space="preserve"> </w:t>
            </w:r>
            <w:r>
              <w:rPr>
                <w:i/>
                <w:sz w:val="12"/>
              </w:rPr>
              <w:t>Cloud</w:t>
            </w:r>
            <w:r>
              <w:rPr>
                <w:i/>
                <w:spacing w:val="-4"/>
                <w:sz w:val="12"/>
              </w:rPr>
              <w:t xml:space="preserve"> </w:t>
            </w:r>
            <w:r>
              <w:rPr>
                <w:i/>
                <w:sz w:val="12"/>
              </w:rPr>
              <w:t>Security</w:t>
            </w:r>
            <w:r>
              <w:rPr>
                <w:i/>
                <w:spacing w:val="-4"/>
                <w:sz w:val="12"/>
              </w:rPr>
              <w:t xml:space="preserve"> </w:t>
            </w:r>
            <w:r>
              <w:rPr>
                <w:i/>
                <w:sz w:val="12"/>
              </w:rPr>
              <w:t>(Enterprise);</w:t>
            </w:r>
            <w:r>
              <w:rPr>
                <w:i/>
                <w:spacing w:val="-4"/>
                <w:sz w:val="12"/>
              </w:rPr>
              <w:t xml:space="preserve"> </w:t>
            </w:r>
            <w:r>
              <w:rPr>
                <w:i/>
                <w:sz w:val="12"/>
              </w:rPr>
              <w:t>Kaspersky</w:t>
            </w:r>
            <w:r>
              <w:rPr>
                <w:i/>
                <w:spacing w:val="-4"/>
                <w:sz w:val="12"/>
              </w:rPr>
              <w:t xml:space="preserve"> </w:t>
            </w:r>
            <w:r>
              <w:rPr>
                <w:i/>
                <w:sz w:val="12"/>
              </w:rPr>
              <w:t>Cybersecurity</w:t>
            </w:r>
            <w:r>
              <w:rPr>
                <w:i/>
                <w:spacing w:val="-4"/>
                <w:sz w:val="12"/>
              </w:rPr>
              <w:t xml:space="preserve"> </w:t>
            </w:r>
            <w:r>
              <w:rPr>
                <w:i/>
                <w:sz w:val="12"/>
              </w:rPr>
              <w:t>Services;</w:t>
            </w:r>
            <w:r>
              <w:rPr>
                <w:i/>
                <w:spacing w:val="40"/>
                <w:sz w:val="12"/>
              </w:rPr>
              <w:t xml:space="preserve"> </w:t>
            </w:r>
            <w:r>
              <w:rPr>
                <w:i/>
                <w:sz w:val="12"/>
              </w:rPr>
              <w:t>Kaspersky Private Security Network; and Kaspersky Embedded Systems Security.</w:t>
            </w:r>
          </w:p>
        </w:tc>
        <w:tc>
          <w:tcPr>
            <w:tcW w:w="636" w:type="dxa"/>
            <w:tcBorders>
              <w:top w:val="single" w:sz="6" w:space="0" w:color="000000"/>
              <w:left w:val="single" w:sz="6" w:space="0" w:color="000000"/>
              <w:right w:val="single" w:sz="6" w:space="0" w:color="000000"/>
            </w:tcBorders>
          </w:tcPr>
          <w:p w14:paraId="4FB17BF3" w14:textId="77777777" w:rsidR="00C94B04" w:rsidRDefault="00C94B04">
            <w:pPr>
              <w:pStyle w:val="TableParagraph"/>
              <w:rPr>
                <w:rFonts w:ascii="Times New Roman"/>
                <w:sz w:val="20"/>
              </w:rPr>
            </w:pPr>
          </w:p>
          <w:p w14:paraId="66ED07B8" w14:textId="77777777" w:rsidR="00C94B04" w:rsidRDefault="00C94B04">
            <w:pPr>
              <w:pStyle w:val="TableParagraph"/>
              <w:rPr>
                <w:rFonts w:ascii="Times New Roman"/>
                <w:sz w:val="20"/>
              </w:rPr>
            </w:pPr>
          </w:p>
          <w:p w14:paraId="2E4E1402" w14:textId="77777777" w:rsidR="00C94B04" w:rsidRDefault="00C94B04">
            <w:pPr>
              <w:pStyle w:val="TableParagraph"/>
              <w:spacing w:before="3"/>
              <w:rPr>
                <w:rFonts w:ascii="Times New Roman"/>
                <w:sz w:val="28"/>
              </w:rPr>
            </w:pPr>
          </w:p>
          <w:p w14:paraId="0462555D" w14:textId="77777777" w:rsidR="00C94B04" w:rsidRDefault="00F45814">
            <w:pPr>
              <w:pStyle w:val="TableParagraph"/>
              <w:ind w:left="37"/>
              <w:jc w:val="center"/>
              <w:rPr>
                <w:rFonts w:ascii="Arial Black"/>
                <w:sz w:val="14"/>
              </w:rPr>
            </w:pPr>
            <w:r>
              <w:rPr>
                <w:rFonts w:ascii="Arial Black"/>
                <w:w w:val="102"/>
                <w:sz w:val="14"/>
              </w:rPr>
              <w:t>N</w:t>
            </w:r>
          </w:p>
        </w:tc>
        <w:tc>
          <w:tcPr>
            <w:tcW w:w="4840" w:type="dxa"/>
            <w:tcBorders>
              <w:top w:val="single" w:sz="6" w:space="0" w:color="000000"/>
              <w:left w:val="single" w:sz="6" w:space="0" w:color="000000"/>
            </w:tcBorders>
          </w:tcPr>
          <w:p w14:paraId="4B7192F2" w14:textId="77777777" w:rsidR="00C94B04" w:rsidRDefault="00C94B04">
            <w:pPr>
              <w:pStyle w:val="TableParagraph"/>
              <w:rPr>
                <w:rFonts w:ascii="Times New Roman"/>
                <w:sz w:val="16"/>
              </w:rPr>
            </w:pPr>
          </w:p>
          <w:p w14:paraId="5F1F36AA" w14:textId="77777777" w:rsidR="00C94B04" w:rsidRDefault="00C94B04">
            <w:pPr>
              <w:pStyle w:val="TableParagraph"/>
              <w:rPr>
                <w:rFonts w:ascii="Times New Roman"/>
                <w:sz w:val="16"/>
              </w:rPr>
            </w:pPr>
          </w:p>
          <w:p w14:paraId="4B80EF0D" w14:textId="77777777" w:rsidR="00C94B04" w:rsidRDefault="00C94B04">
            <w:pPr>
              <w:pStyle w:val="TableParagraph"/>
              <w:rPr>
                <w:rFonts w:ascii="Times New Roman"/>
                <w:sz w:val="16"/>
              </w:rPr>
            </w:pPr>
          </w:p>
          <w:p w14:paraId="2C5F90A7" w14:textId="77777777" w:rsidR="00C94B04" w:rsidRDefault="00C94B04">
            <w:pPr>
              <w:pStyle w:val="TableParagraph"/>
              <w:spacing w:before="7"/>
              <w:rPr>
                <w:rFonts w:ascii="Times New Roman"/>
              </w:rPr>
            </w:pPr>
          </w:p>
          <w:p w14:paraId="693D22B8" w14:textId="77777777" w:rsidR="00C94B04" w:rsidRDefault="00F45814">
            <w:pPr>
              <w:pStyle w:val="TableParagraph"/>
              <w:spacing w:before="1"/>
              <w:ind w:left="34"/>
              <w:rPr>
                <w:sz w:val="14"/>
              </w:rPr>
            </w:pPr>
            <w:r>
              <w:rPr>
                <w:color w:val="006FC0"/>
                <w:sz w:val="14"/>
              </w:rPr>
              <w:t>VESTA</w:t>
            </w:r>
            <w:r>
              <w:rPr>
                <w:color w:val="006FC0"/>
                <w:spacing w:val="5"/>
                <w:sz w:val="14"/>
              </w:rPr>
              <w:t xml:space="preserve"> </w:t>
            </w:r>
            <w:r>
              <w:rPr>
                <w:color w:val="006FC0"/>
                <w:sz w:val="14"/>
              </w:rPr>
              <w:t>9-1-1</w:t>
            </w:r>
            <w:r>
              <w:rPr>
                <w:color w:val="006FC0"/>
                <w:spacing w:val="6"/>
                <w:sz w:val="14"/>
              </w:rPr>
              <w:t xml:space="preserve"> </w:t>
            </w:r>
            <w:r>
              <w:rPr>
                <w:color w:val="006FC0"/>
                <w:sz w:val="14"/>
              </w:rPr>
              <w:t>does</w:t>
            </w:r>
            <w:r>
              <w:rPr>
                <w:color w:val="006FC0"/>
                <w:spacing w:val="6"/>
                <w:sz w:val="14"/>
              </w:rPr>
              <w:t xml:space="preserve"> </w:t>
            </w:r>
            <w:r>
              <w:rPr>
                <w:color w:val="006FC0"/>
                <w:sz w:val="14"/>
              </w:rPr>
              <w:t>not</w:t>
            </w:r>
            <w:r>
              <w:rPr>
                <w:color w:val="006FC0"/>
                <w:spacing w:val="8"/>
                <w:sz w:val="14"/>
              </w:rPr>
              <w:t xml:space="preserve"> </w:t>
            </w:r>
            <w:r>
              <w:rPr>
                <w:color w:val="006FC0"/>
                <w:sz w:val="14"/>
              </w:rPr>
              <w:t>include</w:t>
            </w:r>
            <w:r>
              <w:rPr>
                <w:color w:val="006FC0"/>
                <w:spacing w:val="6"/>
                <w:sz w:val="14"/>
              </w:rPr>
              <w:t xml:space="preserve"> </w:t>
            </w:r>
            <w:r>
              <w:rPr>
                <w:color w:val="006FC0"/>
                <w:sz w:val="14"/>
              </w:rPr>
              <w:t>any</w:t>
            </w:r>
            <w:r>
              <w:rPr>
                <w:color w:val="006FC0"/>
                <w:spacing w:val="3"/>
                <w:sz w:val="14"/>
              </w:rPr>
              <w:t xml:space="preserve"> </w:t>
            </w:r>
            <w:r>
              <w:rPr>
                <w:color w:val="006FC0"/>
                <w:sz w:val="14"/>
              </w:rPr>
              <w:t>Kaspersky</w:t>
            </w:r>
            <w:r>
              <w:rPr>
                <w:color w:val="006FC0"/>
                <w:spacing w:val="4"/>
                <w:sz w:val="14"/>
              </w:rPr>
              <w:t xml:space="preserve"> </w:t>
            </w:r>
            <w:r>
              <w:rPr>
                <w:color w:val="006FC0"/>
                <w:sz w:val="14"/>
              </w:rPr>
              <w:t>branded</w:t>
            </w:r>
            <w:r>
              <w:rPr>
                <w:color w:val="006FC0"/>
                <w:spacing w:val="6"/>
                <w:sz w:val="14"/>
              </w:rPr>
              <w:t xml:space="preserve"> </w:t>
            </w:r>
            <w:r>
              <w:rPr>
                <w:color w:val="006FC0"/>
                <w:spacing w:val="-2"/>
                <w:sz w:val="14"/>
              </w:rPr>
              <w:t>products.</w:t>
            </w:r>
          </w:p>
        </w:tc>
      </w:tr>
    </w:tbl>
    <w:p w14:paraId="1C118111" w14:textId="77777777" w:rsidR="00C94B04" w:rsidRDefault="00C94B04">
      <w:pPr>
        <w:rPr>
          <w:sz w:val="14"/>
        </w:rPr>
        <w:sectPr w:rsidR="00C94B04">
          <w:pgSz w:w="15840" w:h="12240" w:orient="landscape"/>
          <w:pgMar w:top="1060" w:right="940" w:bottom="280" w:left="900" w:header="720" w:footer="720" w:gutter="0"/>
          <w:cols w:space="720"/>
        </w:sect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7ED64884" w14:textId="77777777">
        <w:trPr>
          <w:trHeight w:val="209"/>
        </w:trPr>
        <w:tc>
          <w:tcPr>
            <w:tcW w:w="3985" w:type="dxa"/>
            <w:tcBorders>
              <w:top w:val="nil"/>
              <w:left w:val="nil"/>
              <w:bottom w:val="nil"/>
              <w:right w:val="nil"/>
            </w:tcBorders>
          </w:tcPr>
          <w:p w14:paraId="669118D4" w14:textId="77777777" w:rsidR="00C94B04" w:rsidRDefault="00F45814">
            <w:pPr>
              <w:pStyle w:val="TableParagraph"/>
              <w:spacing w:line="185" w:lineRule="exact"/>
              <w:ind w:left="45"/>
              <w:rPr>
                <w:rFonts w:ascii="Calibri"/>
                <w:b/>
                <w:sz w:val="18"/>
              </w:rPr>
            </w:pPr>
            <w:bookmarkStart w:id="1" w:name="E-911_SYSTEMS"/>
            <w:bookmarkEnd w:id="1"/>
            <w:r>
              <w:rPr>
                <w:rFonts w:ascii="Calibri"/>
                <w:b/>
                <w:sz w:val="18"/>
              </w:rPr>
              <w:lastRenderedPageBreak/>
              <w:t>E-911</w:t>
            </w:r>
            <w:r>
              <w:rPr>
                <w:rFonts w:ascii="Calibri"/>
                <w:b/>
                <w:spacing w:val="5"/>
                <w:sz w:val="18"/>
              </w:rPr>
              <w:t xml:space="preserve"> </w:t>
            </w:r>
            <w:r>
              <w:rPr>
                <w:rFonts w:ascii="Calibri"/>
                <w:b/>
                <w:spacing w:val="-2"/>
                <w:sz w:val="18"/>
              </w:rPr>
              <w:t>SYSTEMS</w:t>
            </w:r>
          </w:p>
        </w:tc>
        <w:tc>
          <w:tcPr>
            <w:tcW w:w="749" w:type="dxa"/>
            <w:tcBorders>
              <w:top w:val="nil"/>
              <w:left w:val="nil"/>
              <w:bottom w:val="nil"/>
              <w:right w:val="nil"/>
            </w:tcBorders>
          </w:tcPr>
          <w:p w14:paraId="67726AEF" w14:textId="77777777" w:rsidR="00C94B04" w:rsidRDefault="00C94B04">
            <w:pPr>
              <w:pStyle w:val="TableParagraph"/>
              <w:rPr>
                <w:rFonts w:ascii="Times New Roman"/>
                <w:sz w:val="14"/>
              </w:rPr>
            </w:pPr>
          </w:p>
        </w:tc>
        <w:tc>
          <w:tcPr>
            <w:tcW w:w="9023" w:type="dxa"/>
            <w:tcBorders>
              <w:top w:val="nil"/>
              <w:left w:val="nil"/>
              <w:bottom w:val="nil"/>
              <w:right w:val="nil"/>
            </w:tcBorders>
          </w:tcPr>
          <w:p w14:paraId="2B7D3E93" w14:textId="77777777" w:rsidR="00C94B04" w:rsidRDefault="00C94B04">
            <w:pPr>
              <w:pStyle w:val="TableParagraph"/>
              <w:rPr>
                <w:rFonts w:ascii="Times New Roman"/>
                <w:sz w:val="14"/>
              </w:rPr>
            </w:pPr>
          </w:p>
        </w:tc>
      </w:tr>
      <w:tr w:rsidR="00C94B04" w14:paraId="2A127CE6" w14:textId="77777777">
        <w:trPr>
          <w:trHeight w:val="176"/>
        </w:trPr>
        <w:tc>
          <w:tcPr>
            <w:tcW w:w="3985" w:type="dxa"/>
            <w:tcBorders>
              <w:top w:val="nil"/>
              <w:left w:val="nil"/>
              <w:right w:val="nil"/>
            </w:tcBorders>
          </w:tcPr>
          <w:p w14:paraId="7DA8FC37" w14:textId="77777777" w:rsidR="00C94B04" w:rsidRDefault="00F45814">
            <w:pPr>
              <w:pStyle w:val="TableParagraph"/>
              <w:spacing w:before="1" w:line="156" w:lineRule="exact"/>
              <w:ind w:left="43"/>
              <w:rPr>
                <w:rFonts w:ascii="Calibri"/>
                <w:b/>
                <w:sz w:val="15"/>
              </w:rPr>
            </w:pPr>
            <w:r>
              <w:rPr>
                <w:rFonts w:ascii="Calibri"/>
                <w:b/>
                <w:w w:val="105"/>
                <w:sz w:val="15"/>
              </w:rPr>
              <w:t>E-911</w:t>
            </w:r>
            <w:r>
              <w:rPr>
                <w:rFonts w:ascii="Calibri"/>
                <w:b/>
                <w:spacing w:val="-4"/>
                <w:w w:val="105"/>
                <w:sz w:val="15"/>
              </w:rPr>
              <w:t xml:space="preserve"> </w:t>
            </w:r>
            <w:r>
              <w:rPr>
                <w:rFonts w:ascii="Calibri"/>
                <w:b/>
                <w:spacing w:val="-2"/>
                <w:w w:val="105"/>
                <w:sz w:val="15"/>
              </w:rPr>
              <w:t>Systems</w:t>
            </w:r>
          </w:p>
        </w:tc>
        <w:tc>
          <w:tcPr>
            <w:tcW w:w="749" w:type="dxa"/>
            <w:tcBorders>
              <w:top w:val="nil"/>
              <w:left w:val="nil"/>
              <w:right w:val="nil"/>
            </w:tcBorders>
          </w:tcPr>
          <w:p w14:paraId="56E0CB61" w14:textId="77777777" w:rsidR="00C94B04" w:rsidRDefault="00F45814">
            <w:pPr>
              <w:pStyle w:val="TableParagraph"/>
              <w:spacing w:before="1" w:line="156" w:lineRule="exact"/>
              <w:ind w:right="232"/>
              <w:jc w:val="right"/>
              <w:rPr>
                <w:rFonts w:ascii="Calibri"/>
                <w:b/>
                <w:sz w:val="15"/>
              </w:rPr>
            </w:pPr>
            <w:r>
              <w:rPr>
                <w:rFonts w:ascii="Calibri"/>
                <w:b/>
                <w:spacing w:val="-5"/>
                <w:w w:val="105"/>
                <w:sz w:val="15"/>
              </w:rPr>
              <w:t>Y/N</w:t>
            </w:r>
          </w:p>
        </w:tc>
        <w:tc>
          <w:tcPr>
            <w:tcW w:w="9023" w:type="dxa"/>
            <w:tcBorders>
              <w:top w:val="nil"/>
              <w:left w:val="nil"/>
              <w:right w:val="nil"/>
            </w:tcBorders>
          </w:tcPr>
          <w:p w14:paraId="08E73CC1" w14:textId="77777777" w:rsidR="00C94B04" w:rsidRDefault="00F45814">
            <w:pPr>
              <w:pStyle w:val="TableParagraph"/>
              <w:spacing w:before="1" w:line="156" w:lineRule="exact"/>
              <w:ind w:left="4143" w:right="4112"/>
              <w:jc w:val="center"/>
              <w:rPr>
                <w:rFonts w:ascii="Calibri"/>
                <w:b/>
                <w:sz w:val="15"/>
              </w:rPr>
            </w:pPr>
            <w:r>
              <w:rPr>
                <w:rFonts w:ascii="Calibri"/>
                <w:b/>
                <w:spacing w:val="-2"/>
                <w:w w:val="105"/>
                <w:sz w:val="15"/>
              </w:rPr>
              <w:t>Description</w:t>
            </w:r>
          </w:p>
        </w:tc>
      </w:tr>
      <w:tr w:rsidR="00C94B04" w14:paraId="47E8AC63" w14:textId="77777777">
        <w:trPr>
          <w:trHeight w:val="382"/>
        </w:trPr>
        <w:tc>
          <w:tcPr>
            <w:tcW w:w="13757" w:type="dxa"/>
            <w:gridSpan w:val="3"/>
            <w:shd w:val="clear" w:color="auto" w:fill="D9D9D9"/>
          </w:tcPr>
          <w:p w14:paraId="224E53A8" w14:textId="77777777" w:rsidR="00C94B04" w:rsidRDefault="00F45814">
            <w:pPr>
              <w:pStyle w:val="TableParagraph"/>
              <w:ind w:left="28"/>
              <w:rPr>
                <w:rFonts w:ascii="Calibri"/>
                <w:b/>
                <w:i/>
                <w:sz w:val="15"/>
              </w:rPr>
            </w:pPr>
            <w:r>
              <w:rPr>
                <w:rFonts w:ascii="Calibri"/>
                <w:b/>
                <w:i/>
                <w:w w:val="105"/>
                <w:sz w:val="15"/>
              </w:rPr>
              <w:t>E9-1-1</w:t>
            </w:r>
            <w:r>
              <w:rPr>
                <w:rFonts w:ascii="Calibri"/>
                <w:b/>
                <w:i/>
                <w:spacing w:val="47"/>
                <w:w w:val="105"/>
                <w:sz w:val="15"/>
              </w:rPr>
              <w:t xml:space="preserve">  </w:t>
            </w:r>
            <w:r>
              <w:rPr>
                <w:rFonts w:ascii="Calibri"/>
                <w:b/>
                <w:i/>
                <w:w w:val="105"/>
                <w:sz w:val="15"/>
              </w:rPr>
              <w:t>PSAP</w:t>
            </w:r>
            <w:r>
              <w:rPr>
                <w:rFonts w:ascii="Calibri"/>
                <w:b/>
                <w:i/>
                <w:spacing w:val="47"/>
                <w:w w:val="105"/>
                <w:sz w:val="15"/>
              </w:rPr>
              <w:t xml:space="preserve">  </w:t>
            </w:r>
            <w:r>
              <w:rPr>
                <w:rFonts w:ascii="Calibri"/>
                <w:b/>
                <w:i/>
                <w:w w:val="105"/>
                <w:sz w:val="15"/>
              </w:rPr>
              <w:t>CTI</w:t>
            </w:r>
            <w:r>
              <w:rPr>
                <w:rFonts w:ascii="Calibri"/>
                <w:b/>
                <w:i/>
                <w:spacing w:val="47"/>
                <w:w w:val="105"/>
                <w:sz w:val="15"/>
              </w:rPr>
              <w:t xml:space="preserve">  </w:t>
            </w:r>
            <w:r>
              <w:rPr>
                <w:rFonts w:ascii="Calibri"/>
                <w:b/>
                <w:i/>
                <w:w w:val="105"/>
                <w:sz w:val="15"/>
              </w:rPr>
              <w:t>TELEPHONE</w:t>
            </w:r>
            <w:r>
              <w:rPr>
                <w:rFonts w:ascii="Calibri"/>
                <w:b/>
                <w:i/>
                <w:spacing w:val="47"/>
                <w:w w:val="105"/>
                <w:sz w:val="15"/>
              </w:rPr>
              <w:t xml:space="preserve">  </w:t>
            </w:r>
            <w:r>
              <w:rPr>
                <w:rFonts w:ascii="Calibri"/>
                <w:b/>
                <w:i/>
                <w:w w:val="105"/>
                <w:sz w:val="15"/>
              </w:rPr>
              <w:t>SYSTEM</w:t>
            </w:r>
            <w:r>
              <w:rPr>
                <w:rFonts w:ascii="Calibri"/>
                <w:b/>
                <w:i/>
                <w:spacing w:val="47"/>
                <w:w w:val="105"/>
                <w:sz w:val="15"/>
              </w:rPr>
              <w:t xml:space="preserve">  </w:t>
            </w:r>
            <w:r>
              <w:rPr>
                <w:rFonts w:ascii="Calibri"/>
                <w:b/>
                <w:i/>
                <w:spacing w:val="-2"/>
                <w:w w:val="105"/>
                <w:sz w:val="15"/>
              </w:rPr>
              <w:t>HARDWARE,</w:t>
            </w:r>
          </w:p>
          <w:p w14:paraId="31EC0E2D" w14:textId="77777777" w:rsidR="00C94B04" w:rsidRDefault="00F45814">
            <w:pPr>
              <w:pStyle w:val="TableParagraph"/>
              <w:spacing w:before="26" w:line="153" w:lineRule="exact"/>
              <w:ind w:left="28"/>
              <w:rPr>
                <w:rFonts w:ascii="Calibri"/>
                <w:b/>
                <w:i/>
                <w:sz w:val="15"/>
              </w:rPr>
            </w:pPr>
            <w:r>
              <w:rPr>
                <w:rFonts w:ascii="Calibri"/>
                <w:b/>
                <w:i/>
                <w:spacing w:val="-2"/>
                <w:w w:val="105"/>
                <w:sz w:val="15"/>
              </w:rPr>
              <w:t>MINIMUM</w:t>
            </w:r>
            <w:r>
              <w:rPr>
                <w:rFonts w:ascii="Calibri"/>
                <w:b/>
                <w:i/>
                <w:spacing w:val="3"/>
                <w:w w:val="105"/>
                <w:sz w:val="15"/>
              </w:rPr>
              <w:t xml:space="preserve"> </w:t>
            </w:r>
            <w:r>
              <w:rPr>
                <w:rFonts w:ascii="Calibri"/>
                <w:b/>
                <w:i/>
                <w:spacing w:val="-2"/>
                <w:w w:val="105"/>
                <w:sz w:val="15"/>
              </w:rPr>
              <w:t>REQUIREMENTS</w:t>
            </w:r>
          </w:p>
        </w:tc>
      </w:tr>
      <w:tr w:rsidR="00C94B04" w14:paraId="54A413F7" w14:textId="77777777">
        <w:trPr>
          <w:trHeight w:val="5251"/>
        </w:trPr>
        <w:tc>
          <w:tcPr>
            <w:tcW w:w="3985" w:type="dxa"/>
            <w:tcBorders>
              <w:bottom w:val="single" w:sz="6" w:space="0" w:color="000000"/>
              <w:right w:val="single" w:sz="6" w:space="0" w:color="000000"/>
            </w:tcBorders>
          </w:tcPr>
          <w:p w14:paraId="442A3C37" w14:textId="77777777" w:rsidR="00C94B04" w:rsidRDefault="00F45814">
            <w:pPr>
              <w:pStyle w:val="TableParagraph"/>
              <w:spacing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E-911</w:t>
            </w:r>
            <w:r>
              <w:rPr>
                <w:rFonts w:ascii="Calibri"/>
                <w:spacing w:val="-9"/>
                <w:w w:val="105"/>
                <w:sz w:val="15"/>
              </w:rPr>
              <w:t xml:space="preserve"> </w:t>
            </w:r>
            <w:r>
              <w:rPr>
                <w:rFonts w:ascii="Calibri"/>
                <w:w w:val="105"/>
                <w:sz w:val="15"/>
              </w:rPr>
              <w:t>PSAP</w:t>
            </w:r>
            <w:r>
              <w:rPr>
                <w:rFonts w:ascii="Calibri"/>
                <w:spacing w:val="-9"/>
                <w:w w:val="105"/>
                <w:sz w:val="15"/>
              </w:rPr>
              <w:t xml:space="preserve"> </w:t>
            </w:r>
            <w:r>
              <w:rPr>
                <w:rFonts w:ascii="Calibri"/>
                <w:w w:val="105"/>
                <w:sz w:val="15"/>
              </w:rPr>
              <w:t>CTI</w:t>
            </w:r>
            <w:r>
              <w:rPr>
                <w:rFonts w:ascii="Calibri"/>
                <w:spacing w:val="-9"/>
                <w:w w:val="105"/>
                <w:sz w:val="15"/>
              </w:rPr>
              <w:t xml:space="preserve"> </w:t>
            </w:r>
            <w:r>
              <w:rPr>
                <w:rFonts w:ascii="Calibri"/>
                <w:w w:val="105"/>
                <w:sz w:val="15"/>
              </w:rPr>
              <w:t>telephone</w:t>
            </w:r>
            <w:r>
              <w:rPr>
                <w:rFonts w:ascii="Calibri"/>
                <w:spacing w:val="-9"/>
                <w:w w:val="105"/>
                <w:sz w:val="15"/>
              </w:rPr>
              <w:t xml:space="preserve"> </w:t>
            </w:r>
            <w:r>
              <w:rPr>
                <w:rFonts w:ascii="Calibri"/>
                <w:w w:val="105"/>
                <w:sz w:val="15"/>
              </w:rPr>
              <w:t>system</w:t>
            </w:r>
            <w:r>
              <w:rPr>
                <w:rFonts w:ascii="Calibri"/>
                <w:spacing w:val="40"/>
                <w:w w:val="105"/>
                <w:sz w:val="15"/>
              </w:rPr>
              <w:t xml:space="preserve"> </w:t>
            </w:r>
            <w:r>
              <w:rPr>
                <w:rFonts w:ascii="Calibri"/>
                <w:w w:val="105"/>
                <w:sz w:val="15"/>
              </w:rPr>
              <w:t>hardware, separately, and as an entire system purchase,</w:t>
            </w:r>
            <w:r>
              <w:rPr>
                <w:rFonts w:ascii="Calibri"/>
                <w:spacing w:val="40"/>
                <w:w w:val="105"/>
                <w:sz w:val="15"/>
              </w:rPr>
              <w:t xml:space="preserve"> </w:t>
            </w:r>
            <w:r>
              <w:rPr>
                <w:rFonts w:ascii="Calibri"/>
                <w:w w:val="105"/>
                <w:sz w:val="15"/>
              </w:rPr>
              <w:t>related to the following features and functions. Please</w:t>
            </w:r>
            <w:r>
              <w:rPr>
                <w:rFonts w:ascii="Calibri"/>
                <w:spacing w:val="40"/>
                <w:w w:val="105"/>
                <w:sz w:val="15"/>
              </w:rPr>
              <w:t xml:space="preserve"> </w:t>
            </w:r>
            <w:r>
              <w:rPr>
                <w:rFonts w:ascii="Calibri"/>
                <w:spacing w:val="-2"/>
                <w:w w:val="105"/>
                <w:sz w:val="15"/>
              </w:rPr>
              <w:t>describe.</w:t>
            </w:r>
          </w:p>
        </w:tc>
        <w:tc>
          <w:tcPr>
            <w:tcW w:w="749" w:type="dxa"/>
            <w:tcBorders>
              <w:left w:val="single" w:sz="6" w:space="0" w:color="000000"/>
              <w:bottom w:val="single" w:sz="6" w:space="0" w:color="000000"/>
              <w:right w:val="single" w:sz="6" w:space="0" w:color="000000"/>
            </w:tcBorders>
          </w:tcPr>
          <w:p w14:paraId="2354D330" w14:textId="77777777" w:rsidR="00C94B04" w:rsidRDefault="00C94B04">
            <w:pPr>
              <w:pStyle w:val="TableParagraph"/>
              <w:rPr>
                <w:rFonts w:ascii="Times New Roman"/>
              </w:rPr>
            </w:pPr>
          </w:p>
          <w:p w14:paraId="08369DAD" w14:textId="77777777" w:rsidR="00C94B04" w:rsidRDefault="00C94B04">
            <w:pPr>
              <w:pStyle w:val="TableParagraph"/>
              <w:rPr>
                <w:rFonts w:ascii="Times New Roman"/>
              </w:rPr>
            </w:pPr>
          </w:p>
          <w:p w14:paraId="324BA308" w14:textId="77777777" w:rsidR="00C94B04" w:rsidRDefault="00C94B04">
            <w:pPr>
              <w:pStyle w:val="TableParagraph"/>
              <w:rPr>
                <w:rFonts w:ascii="Times New Roman"/>
              </w:rPr>
            </w:pPr>
          </w:p>
          <w:p w14:paraId="1ABA31B1" w14:textId="77777777" w:rsidR="00C94B04" w:rsidRDefault="00C94B04">
            <w:pPr>
              <w:pStyle w:val="TableParagraph"/>
              <w:rPr>
                <w:rFonts w:ascii="Times New Roman"/>
              </w:rPr>
            </w:pPr>
          </w:p>
          <w:p w14:paraId="74110739" w14:textId="77777777" w:rsidR="00C94B04" w:rsidRDefault="00C94B04">
            <w:pPr>
              <w:pStyle w:val="TableParagraph"/>
              <w:rPr>
                <w:rFonts w:ascii="Times New Roman"/>
              </w:rPr>
            </w:pPr>
          </w:p>
          <w:p w14:paraId="4C4F1130" w14:textId="77777777" w:rsidR="00C94B04" w:rsidRDefault="00C94B04">
            <w:pPr>
              <w:pStyle w:val="TableParagraph"/>
              <w:rPr>
                <w:rFonts w:ascii="Times New Roman"/>
              </w:rPr>
            </w:pPr>
          </w:p>
          <w:p w14:paraId="10534578" w14:textId="77777777" w:rsidR="00C94B04" w:rsidRDefault="00C94B04">
            <w:pPr>
              <w:pStyle w:val="TableParagraph"/>
              <w:rPr>
                <w:rFonts w:ascii="Times New Roman"/>
              </w:rPr>
            </w:pPr>
          </w:p>
          <w:p w14:paraId="659CB6B4" w14:textId="77777777" w:rsidR="00C94B04" w:rsidRDefault="00C94B04">
            <w:pPr>
              <w:pStyle w:val="TableParagraph"/>
              <w:rPr>
                <w:rFonts w:ascii="Times New Roman"/>
              </w:rPr>
            </w:pPr>
          </w:p>
          <w:p w14:paraId="4819F460" w14:textId="77777777" w:rsidR="00C94B04" w:rsidRDefault="00C94B04">
            <w:pPr>
              <w:pStyle w:val="TableParagraph"/>
              <w:rPr>
                <w:rFonts w:ascii="Times New Roman"/>
              </w:rPr>
            </w:pPr>
          </w:p>
          <w:p w14:paraId="26C0F0AD" w14:textId="77777777" w:rsidR="00C94B04" w:rsidRDefault="00C94B04">
            <w:pPr>
              <w:pStyle w:val="TableParagraph"/>
              <w:spacing w:before="5"/>
              <w:rPr>
                <w:rFonts w:ascii="Times New Roman"/>
                <w:sz w:val="20"/>
              </w:rPr>
            </w:pPr>
          </w:p>
          <w:p w14:paraId="52DDE29B" w14:textId="77777777" w:rsidR="00C94B04" w:rsidRDefault="00F45814">
            <w:pPr>
              <w:pStyle w:val="TableParagraph"/>
              <w:spacing w:before="1"/>
              <w:ind w:right="290"/>
              <w:jc w:val="right"/>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254B3245" w14:textId="77777777" w:rsidR="00C94B04" w:rsidRDefault="00F45814">
            <w:pPr>
              <w:pStyle w:val="TableParagraph"/>
              <w:spacing w:before="137" w:line="266" w:lineRule="auto"/>
              <w:ind w:left="34" w:right="81"/>
              <w:rPr>
                <w:sz w:val="15"/>
              </w:rPr>
            </w:pPr>
            <w:r>
              <w:rPr>
                <w:color w:val="006FC0"/>
                <w:w w:val="105"/>
                <w:sz w:val="15"/>
              </w:rPr>
              <w:t>Motorola</w:t>
            </w:r>
            <w:r>
              <w:rPr>
                <w:color w:val="006FC0"/>
                <w:spacing w:val="-4"/>
                <w:w w:val="105"/>
                <w:sz w:val="15"/>
              </w:rPr>
              <w:t xml:space="preserve"> </w:t>
            </w:r>
            <w:r>
              <w:rPr>
                <w:color w:val="006FC0"/>
                <w:w w:val="105"/>
                <w:sz w:val="15"/>
              </w:rPr>
              <w:t>Solutions</w:t>
            </w:r>
            <w:r>
              <w:rPr>
                <w:color w:val="006FC0"/>
                <w:spacing w:val="-3"/>
                <w:w w:val="105"/>
                <w:sz w:val="15"/>
              </w:rPr>
              <w:t xml:space="preserve"> </w:t>
            </w:r>
            <w:r>
              <w:rPr>
                <w:color w:val="006FC0"/>
                <w:w w:val="105"/>
                <w:sz w:val="15"/>
              </w:rPr>
              <w:t>designed</w:t>
            </w:r>
            <w:r>
              <w:rPr>
                <w:color w:val="006FC0"/>
                <w:spacing w:val="-4"/>
                <w:w w:val="105"/>
                <w:sz w:val="15"/>
              </w:rPr>
              <w:t xml:space="preserve"> </w:t>
            </w:r>
            <w:r>
              <w:rPr>
                <w:color w:val="006FC0"/>
                <w:w w:val="105"/>
                <w:sz w:val="15"/>
              </w:rPr>
              <w:t>its</w:t>
            </w:r>
            <w:r>
              <w:rPr>
                <w:color w:val="006FC0"/>
                <w:spacing w:val="-3"/>
                <w:w w:val="105"/>
                <w:sz w:val="15"/>
              </w:rPr>
              <w:t xml:space="preserve"> </w:t>
            </w:r>
            <w:r>
              <w:rPr>
                <w:color w:val="006FC0"/>
                <w:w w:val="105"/>
                <w:sz w:val="15"/>
              </w:rPr>
              <w:t>industry</w:t>
            </w:r>
            <w:r>
              <w:rPr>
                <w:color w:val="006FC0"/>
                <w:spacing w:val="-7"/>
                <w:w w:val="105"/>
                <w:sz w:val="15"/>
              </w:rPr>
              <w:t xml:space="preserve"> </w:t>
            </w:r>
            <w:r>
              <w:rPr>
                <w:color w:val="006FC0"/>
                <w:w w:val="105"/>
                <w:sz w:val="15"/>
              </w:rPr>
              <w:t>leading</w:t>
            </w:r>
            <w:r>
              <w:rPr>
                <w:color w:val="006FC0"/>
                <w:spacing w:val="-4"/>
                <w:w w:val="105"/>
                <w:sz w:val="15"/>
              </w:rPr>
              <w:t xml:space="preserve"> </w:t>
            </w:r>
            <w:r>
              <w:rPr>
                <w:color w:val="006FC0"/>
                <w:w w:val="105"/>
                <w:sz w:val="15"/>
              </w:rPr>
              <w:t>9-1-1</w:t>
            </w:r>
            <w:r>
              <w:rPr>
                <w:color w:val="006FC0"/>
                <w:spacing w:val="-4"/>
                <w:w w:val="105"/>
                <w:sz w:val="15"/>
              </w:rPr>
              <w:t xml:space="preserve"> </w:t>
            </w:r>
            <w:r>
              <w:rPr>
                <w:color w:val="006FC0"/>
                <w:w w:val="105"/>
                <w:sz w:val="15"/>
              </w:rPr>
              <w:t>call</w:t>
            </w:r>
            <w:r>
              <w:rPr>
                <w:color w:val="006FC0"/>
                <w:spacing w:val="-5"/>
                <w:w w:val="105"/>
                <w:sz w:val="15"/>
              </w:rPr>
              <w:t xml:space="preserve"> </w:t>
            </w:r>
            <w:r>
              <w:rPr>
                <w:color w:val="006FC0"/>
                <w:w w:val="105"/>
                <w:sz w:val="15"/>
              </w:rPr>
              <w:t>processing</w:t>
            </w:r>
            <w:r>
              <w:rPr>
                <w:color w:val="006FC0"/>
                <w:spacing w:val="-4"/>
                <w:w w:val="105"/>
                <w:sz w:val="15"/>
              </w:rPr>
              <w:t xml:space="preserve"> </w:t>
            </w:r>
            <w:r>
              <w:rPr>
                <w:color w:val="006FC0"/>
                <w:w w:val="105"/>
                <w:sz w:val="15"/>
              </w:rPr>
              <w:t>platform</w:t>
            </w:r>
            <w:r>
              <w:rPr>
                <w:color w:val="006FC0"/>
                <w:spacing w:val="-2"/>
                <w:w w:val="105"/>
                <w:sz w:val="15"/>
              </w:rPr>
              <w:t xml:space="preserve"> </w:t>
            </w:r>
            <w:r>
              <w:rPr>
                <w:color w:val="006FC0"/>
                <w:w w:val="105"/>
                <w:sz w:val="15"/>
              </w:rPr>
              <w:t>from</w:t>
            </w:r>
            <w:r>
              <w:rPr>
                <w:color w:val="006FC0"/>
                <w:spacing w:val="-2"/>
                <w:w w:val="105"/>
                <w:sz w:val="15"/>
              </w:rPr>
              <w:t xml:space="preserve"> </w:t>
            </w:r>
            <w:r>
              <w:rPr>
                <w:color w:val="006FC0"/>
                <w:w w:val="105"/>
                <w:sz w:val="15"/>
              </w:rPr>
              <w:t>the</w:t>
            </w:r>
            <w:r>
              <w:rPr>
                <w:color w:val="006FC0"/>
                <w:spacing w:val="-4"/>
                <w:w w:val="105"/>
                <w:sz w:val="15"/>
              </w:rPr>
              <w:t xml:space="preserve"> </w:t>
            </w:r>
            <w:r>
              <w:rPr>
                <w:color w:val="006FC0"/>
                <w:w w:val="105"/>
                <w:sz w:val="15"/>
              </w:rPr>
              <w:t>ground</w:t>
            </w:r>
            <w:r>
              <w:rPr>
                <w:color w:val="006FC0"/>
                <w:spacing w:val="-4"/>
                <w:w w:val="105"/>
                <w:sz w:val="15"/>
              </w:rPr>
              <w:t xml:space="preserve"> </w:t>
            </w:r>
            <w:r>
              <w:rPr>
                <w:color w:val="006FC0"/>
                <w:w w:val="105"/>
                <w:sz w:val="15"/>
              </w:rPr>
              <w:t>up</w:t>
            </w:r>
            <w:r>
              <w:rPr>
                <w:color w:val="006FC0"/>
                <w:spacing w:val="-4"/>
                <w:w w:val="105"/>
                <w:sz w:val="15"/>
              </w:rPr>
              <w:t xml:space="preserve"> </w:t>
            </w:r>
            <w:r>
              <w:rPr>
                <w:color w:val="006FC0"/>
                <w:w w:val="105"/>
                <w:sz w:val="15"/>
              </w:rPr>
              <w:t>to</w:t>
            </w:r>
            <w:r>
              <w:rPr>
                <w:color w:val="006FC0"/>
                <w:spacing w:val="-4"/>
                <w:w w:val="105"/>
                <w:sz w:val="15"/>
              </w:rPr>
              <w:t xml:space="preserve"> </w:t>
            </w:r>
            <w:r>
              <w:rPr>
                <w:color w:val="006FC0"/>
                <w:w w:val="105"/>
                <w:sz w:val="15"/>
              </w:rPr>
              <w:t>specifically</w:t>
            </w:r>
            <w:r>
              <w:rPr>
                <w:color w:val="006FC0"/>
                <w:spacing w:val="-7"/>
                <w:w w:val="105"/>
                <w:sz w:val="15"/>
              </w:rPr>
              <w:t xml:space="preserve"> </w:t>
            </w:r>
            <w:r>
              <w:rPr>
                <w:color w:val="006FC0"/>
                <w:w w:val="105"/>
                <w:sz w:val="15"/>
              </w:rPr>
              <w:t>accommodate future</w:t>
            </w:r>
            <w:r>
              <w:rPr>
                <w:color w:val="006FC0"/>
                <w:spacing w:val="-2"/>
                <w:w w:val="105"/>
                <w:sz w:val="15"/>
              </w:rPr>
              <w:t xml:space="preserve"> </w:t>
            </w:r>
            <w:r>
              <w:rPr>
                <w:color w:val="006FC0"/>
                <w:w w:val="105"/>
                <w:sz w:val="15"/>
              </w:rPr>
              <w:t>emergency</w:t>
            </w:r>
            <w:r>
              <w:rPr>
                <w:color w:val="006FC0"/>
                <w:spacing w:val="-6"/>
                <w:w w:val="105"/>
                <w:sz w:val="15"/>
              </w:rPr>
              <w:t xml:space="preserve"> </w:t>
            </w:r>
            <w:r>
              <w:rPr>
                <w:color w:val="006FC0"/>
                <w:w w:val="105"/>
                <w:sz w:val="15"/>
              </w:rPr>
              <w:t>call</w:t>
            </w:r>
            <w:r>
              <w:rPr>
                <w:color w:val="006FC0"/>
                <w:spacing w:val="-3"/>
                <w:w w:val="105"/>
                <w:sz w:val="15"/>
              </w:rPr>
              <w:t xml:space="preserve"> </w:t>
            </w:r>
            <w:r>
              <w:rPr>
                <w:color w:val="006FC0"/>
                <w:w w:val="105"/>
                <w:sz w:val="15"/>
              </w:rPr>
              <w:t>handling</w:t>
            </w:r>
            <w:r>
              <w:rPr>
                <w:color w:val="006FC0"/>
                <w:spacing w:val="-2"/>
                <w:w w:val="105"/>
                <w:sz w:val="15"/>
              </w:rPr>
              <w:t xml:space="preserve"> </w:t>
            </w:r>
            <w:r>
              <w:rPr>
                <w:color w:val="006FC0"/>
                <w:w w:val="105"/>
                <w:sz w:val="15"/>
              </w:rPr>
              <w:t>formats.</w:t>
            </w:r>
            <w:r>
              <w:rPr>
                <w:color w:val="006FC0"/>
                <w:spacing w:val="-2"/>
                <w:w w:val="105"/>
                <w:sz w:val="15"/>
              </w:rPr>
              <w:t xml:space="preserve"> </w:t>
            </w:r>
            <w:r>
              <w:rPr>
                <w:color w:val="006FC0"/>
                <w:w w:val="105"/>
                <w:sz w:val="15"/>
              </w:rPr>
              <w:t>Our</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product</w:t>
            </w:r>
            <w:r>
              <w:rPr>
                <w:color w:val="006FC0"/>
                <w:spacing w:val="-2"/>
                <w:w w:val="105"/>
                <w:sz w:val="15"/>
              </w:rPr>
              <w:t xml:space="preserve"> </w:t>
            </w:r>
            <w:r>
              <w:rPr>
                <w:color w:val="006FC0"/>
                <w:w w:val="105"/>
                <w:sz w:val="15"/>
              </w:rPr>
              <w:t>line</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that</w:t>
            </w:r>
            <w:r>
              <w:rPr>
                <w:color w:val="006FC0"/>
                <w:spacing w:val="-2"/>
                <w:w w:val="105"/>
                <w:sz w:val="15"/>
              </w:rPr>
              <w:t xml:space="preserve"> </w:t>
            </w:r>
            <w:r>
              <w:rPr>
                <w:color w:val="006FC0"/>
                <w:w w:val="105"/>
                <w:sz w:val="15"/>
              </w:rPr>
              <w:t>Next</w:t>
            </w:r>
            <w:r>
              <w:rPr>
                <w:color w:val="006FC0"/>
                <w:spacing w:val="-2"/>
                <w:w w:val="105"/>
                <w:sz w:val="15"/>
              </w:rPr>
              <w:t xml:space="preserve"> </w:t>
            </w:r>
            <w:r>
              <w:rPr>
                <w:color w:val="006FC0"/>
                <w:w w:val="105"/>
                <w:sz w:val="15"/>
              </w:rPr>
              <w:t>Generation</w:t>
            </w:r>
            <w:r>
              <w:rPr>
                <w:color w:val="006FC0"/>
                <w:spacing w:val="-2"/>
                <w:w w:val="105"/>
                <w:sz w:val="15"/>
              </w:rPr>
              <w:t xml:space="preserve"> </w:t>
            </w:r>
            <w:r>
              <w:rPr>
                <w:color w:val="006FC0"/>
                <w:w w:val="105"/>
                <w:sz w:val="15"/>
              </w:rPr>
              <w:t>platform.</w:t>
            </w:r>
            <w:r>
              <w:rPr>
                <w:color w:val="006FC0"/>
                <w:spacing w:val="-2"/>
                <w:w w:val="105"/>
                <w:sz w:val="15"/>
              </w:rPr>
              <w:t xml:space="preserve"> </w:t>
            </w:r>
            <w:r>
              <w:rPr>
                <w:color w:val="006FC0"/>
                <w:w w:val="105"/>
                <w:sz w:val="15"/>
              </w:rPr>
              <w:t>Already</w:t>
            </w:r>
            <w:r>
              <w:rPr>
                <w:color w:val="006FC0"/>
                <w:spacing w:val="-6"/>
                <w:w w:val="105"/>
                <w:sz w:val="15"/>
              </w:rPr>
              <w:t xml:space="preserve"> </w:t>
            </w:r>
            <w:r>
              <w:rPr>
                <w:color w:val="006FC0"/>
                <w:w w:val="105"/>
                <w:sz w:val="15"/>
              </w:rPr>
              <w:t>selected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over 1,000</w:t>
            </w:r>
            <w:r>
              <w:rPr>
                <w:color w:val="006FC0"/>
                <w:spacing w:val="-2"/>
                <w:w w:val="105"/>
                <w:sz w:val="15"/>
              </w:rPr>
              <w:t xml:space="preserve"> </w:t>
            </w:r>
            <w:r>
              <w:rPr>
                <w:color w:val="006FC0"/>
                <w:w w:val="105"/>
                <w:sz w:val="15"/>
              </w:rPr>
              <w:t>agencies,</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was</w:t>
            </w:r>
            <w:r>
              <w:rPr>
                <w:color w:val="006FC0"/>
                <w:spacing w:val="-1"/>
                <w:w w:val="105"/>
                <w:sz w:val="15"/>
              </w:rPr>
              <w:t xml:space="preserve"> </w:t>
            </w:r>
            <w:r>
              <w:rPr>
                <w:color w:val="006FC0"/>
                <w:w w:val="105"/>
                <w:sz w:val="15"/>
              </w:rPr>
              <w:t>designed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handle</w:t>
            </w:r>
            <w:r>
              <w:rPr>
                <w:color w:val="006FC0"/>
                <w:spacing w:val="-2"/>
                <w:w w:val="105"/>
                <w:sz w:val="15"/>
              </w:rPr>
              <w:t xml:space="preserve"> </w:t>
            </w:r>
            <w:r>
              <w:rPr>
                <w:color w:val="006FC0"/>
                <w:w w:val="105"/>
                <w:sz w:val="15"/>
              </w:rPr>
              <w:t>IP</w:t>
            </w:r>
            <w:r>
              <w:rPr>
                <w:color w:val="006FC0"/>
                <w:spacing w:val="-3"/>
                <w:w w:val="105"/>
                <w:sz w:val="15"/>
              </w:rPr>
              <w:t xml:space="preserve"> </w:t>
            </w:r>
            <w:r>
              <w:rPr>
                <w:color w:val="006FC0"/>
                <w:w w:val="105"/>
                <w:sz w:val="15"/>
              </w:rPr>
              <w:t>communications</w:t>
            </w:r>
            <w:r>
              <w:rPr>
                <w:color w:val="006FC0"/>
                <w:spacing w:val="-1"/>
                <w:w w:val="105"/>
                <w:sz w:val="15"/>
              </w:rPr>
              <w:t xml:space="preserve"> </w:t>
            </w:r>
            <w:r>
              <w:rPr>
                <w:color w:val="006FC0"/>
                <w:w w:val="105"/>
                <w:sz w:val="15"/>
              </w:rPr>
              <w:t>including</w:t>
            </w:r>
            <w:r>
              <w:rPr>
                <w:color w:val="006FC0"/>
                <w:spacing w:val="-2"/>
                <w:w w:val="105"/>
                <w:sz w:val="15"/>
              </w:rPr>
              <w:t xml:space="preserve"> </w:t>
            </w:r>
            <w:r>
              <w:rPr>
                <w:color w:val="006FC0"/>
                <w:w w:val="105"/>
                <w:sz w:val="15"/>
              </w:rPr>
              <w:t>Wireline,</w:t>
            </w:r>
            <w:r>
              <w:rPr>
                <w:color w:val="006FC0"/>
                <w:spacing w:val="-2"/>
                <w:w w:val="105"/>
                <w:sz w:val="15"/>
              </w:rPr>
              <w:t xml:space="preserve"> </w:t>
            </w:r>
            <w:r>
              <w:rPr>
                <w:color w:val="006FC0"/>
                <w:w w:val="105"/>
                <w:sz w:val="15"/>
              </w:rPr>
              <w:t>Wireless,</w:t>
            </w:r>
            <w:r>
              <w:rPr>
                <w:color w:val="006FC0"/>
                <w:spacing w:val="-2"/>
                <w:w w:val="105"/>
                <w:sz w:val="15"/>
              </w:rPr>
              <w:t xml:space="preserve"> </w:t>
            </w:r>
            <w:r>
              <w:rPr>
                <w:color w:val="006FC0"/>
                <w:w w:val="105"/>
                <w:sz w:val="15"/>
              </w:rPr>
              <w:t>VOIP,</w:t>
            </w:r>
            <w:r>
              <w:rPr>
                <w:color w:val="006FC0"/>
                <w:spacing w:val="-2"/>
                <w:w w:val="105"/>
                <w:sz w:val="15"/>
              </w:rPr>
              <w:t xml:space="preserve"> </w:t>
            </w:r>
            <w:r>
              <w:rPr>
                <w:color w:val="006FC0"/>
                <w:w w:val="105"/>
                <w:sz w:val="15"/>
              </w:rPr>
              <w:t>TDD/</w:t>
            </w:r>
            <w:r>
              <w:rPr>
                <w:color w:val="006FC0"/>
                <w:spacing w:val="-2"/>
                <w:w w:val="105"/>
                <w:sz w:val="15"/>
              </w:rPr>
              <w:t xml:space="preserve"> </w:t>
            </w:r>
            <w:r>
              <w:rPr>
                <w:color w:val="006FC0"/>
                <w:w w:val="105"/>
                <w:sz w:val="15"/>
              </w:rPr>
              <w:t>TTY,</w:t>
            </w:r>
            <w:r>
              <w:rPr>
                <w:color w:val="006FC0"/>
                <w:spacing w:val="-2"/>
                <w:w w:val="105"/>
                <w:sz w:val="15"/>
              </w:rPr>
              <w:t xml:space="preserve"> </w:t>
            </w:r>
            <w:r>
              <w:rPr>
                <w:color w:val="006FC0"/>
                <w:w w:val="105"/>
                <w:sz w:val="15"/>
              </w:rPr>
              <w:t>SMS/TXT, and</w:t>
            </w:r>
            <w:r>
              <w:rPr>
                <w:color w:val="006FC0"/>
                <w:spacing w:val="-8"/>
                <w:w w:val="105"/>
                <w:sz w:val="15"/>
              </w:rPr>
              <w:t xml:space="preserve"> </w:t>
            </w:r>
            <w:r>
              <w:rPr>
                <w:color w:val="006FC0"/>
                <w:w w:val="105"/>
                <w:sz w:val="15"/>
              </w:rPr>
              <w:t>will</w:t>
            </w:r>
            <w:r>
              <w:rPr>
                <w:color w:val="006FC0"/>
                <w:spacing w:val="-9"/>
                <w:w w:val="105"/>
                <w:sz w:val="15"/>
              </w:rPr>
              <w:t xml:space="preserve"> </w:t>
            </w:r>
            <w:r>
              <w:rPr>
                <w:color w:val="006FC0"/>
                <w:w w:val="105"/>
                <w:sz w:val="15"/>
              </w:rPr>
              <w:t>evolve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accept</w:t>
            </w:r>
            <w:r>
              <w:rPr>
                <w:color w:val="006FC0"/>
                <w:spacing w:val="-8"/>
                <w:w w:val="105"/>
                <w:sz w:val="15"/>
              </w:rPr>
              <w:t xml:space="preserve"> </w:t>
            </w:r>
            <w:r>
              <w:rPr>
                <w:color w:val="006FC0"/>
                <w:w w:val="105"/>
                <w:sz w:val="15"/>
              </w:rPr>
              <w:t>access</w:t>
            </w:r>
            <w:r>
              <w:rPr>
                <w:color w:val="006FC0"/>
                <w:spacing w:val="-7"/>
                <w:w w:val="105"/>
                <w:sz w:val="15"/>
              </w:rPr>
              <w:t xml:space="preserve"> </w:t>
            </w:r>
            <w:r>
              <w:rPr>
                <w:color w:val="006FC0"/>
                <w:w w:val="105"/>
                <w:sz w:val="15"/>
              </w:rPr>
              <w:t>technologies</w:t>
            </w:r>
            <w:r>
              <w:rPr>
                <w:color w:val="006FC0"/>
                <w:spacing w:val="-7"/>
                <w:w w:val="105"/>
                <w:sz w:val="15"/>
              </w:rPr>
              <w:t xml:space="preserve"> </w:t>
            </w:r>
            <w:r>
              <w:rPr>
                <w:color w:val="006FC0"/>
                <w:w w:val="105"/>
                <w:sz w:val="15"/>
              </w:rPr>
              <w:t>like</w:t>
            </w:r>
            <w:r>
              <w:rPr>
                <w:color w:val="006FC0"/>
                <w:spacing w:val="-8"/>
                <w:w w:val="105"/>
                <w:sz w:val="15"/>
              </w:rPr>
              <w:t xml:space="preserve"> </w:t>
            </w:r>
            <w:r>
              <w:rPr>
                <w:color w:val="006FC0"/>
                <w:w w:val="105"/>
                <w:sz w:val="15"/>
              </w:rPr>
              <w:t>MMS</w:t>
            </w:r>
            <w:r>
              <w:rPr>
                <w:color w:val="006FC0"/>
                <w:spacing w:val="-9"/>
                <w:w w:val="105"/>
                <w:sz w:val="15"/>
              </w:rPr>
              <w:t xml:space="preserve"> </w:t>
            </w:r>
            <w:r>
              <w:rPr>
                <w:color w:val="006FC0"/>
                <w:w w:val="105"/>
                <w:sz w:val="15"/>
              </w:rPr>
              <w:t>and</w:t>
            </w:r>
            <w:r>
              <w:rPr>
                <w:color w:val="006FC0"/>
                <w:spacing w:val="-8"/>
                <w:w w:val="105"/>
                <w:sz w:val="15"/>
              </w:rPr>
              <w:t xml:space="preserve"> </w:t>
            </w:r>
            <w:r>
              <w:rPr>
                <w:color w:val="006FC0"/>
                <w:w w:val="105"/>
                <w:sz w:val="15"/>
              </w:rPr>
              <w:t>video,</w:t>
            </w:r>
            <w:r>
              <w:rPr>
                <w:color w:val="006FC0"/>
                <w:spacing w:val="-8"/>
                <w:w w:val="105"/>
                <w:sz w:val="15"/>
              </w:rPr>
              <w:t xml:space="preserve"> </w:t>
            </w:r>
            <w:r>
              <w:rPr>
                <w:color w:val="006FC0"/>
                <w:w w:val="105"/>
                <w:sz w:val="15"/>
              </w:rPr>
              <w:t>all</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w w:val="105"/>
                <w:sz w:val="15"/>
              </w:rPr>
              <w:t>while</w:t>
            </w:r>
            <w:r>
              <w:rPr>
                <w:color w:val="006FC0"/>
                <w:spacing w:val="-8"/>
                <w:w w:val="105"/>
                <w:sz w:val="15"/>
              </w:rPr>
              <w:t xml:space="preserve"> </w:t>
            </w:r>
            <w:r>
              <w:rPr>
                <w:color w:val="006FC0"/>
                <w:w w:val="105"/>
                <w:sz w:val="15"/>
              </w:rPr>
              <w:t>maintaining</w:t>
            </w:r>
            <w:r>
              <w:rPr>
                <w:color w:val="006FC0"/>
                <w:spacing w:val="-8"/>
                <w:w w:val="105"/>
                <w:sz w:val="15"/>
              </w:rPr>
              <w:t xml:space="preserve"> </w:t>
            </w:r>
            <w:r>
              <w:rPr>
                <w:color w:val="006FC0"/>
                <w:w w:val="105"/>
                <w:sz w:val="15"/>
              </w:rPr>
              <w:t>our</w:t>
            </w:r>
            <w:r>
              <w:rPr>
                <w:color w:val="006FC0"/>
                <w:spacing w:val="-7"/>
                <w:w w:val="105"/>
                <w:sz w:val="15"/>
              </w:rPr>
              <w:t xml:space="preserve"> </w:t>
            </w:r>
            <w:r>
              <w:rPr>
                <w:color w:val="006FC0"/>
                <w:w w:val="105"/>
                <w:sz w:val="15"/>
              </w:rPr>
              <w:t>reputation</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reliability</w:t>
            </w:r>
            <w:r>
              <w:rPr>
                <w:color w:val="006FC0"/>
                <w:spacing w:val="-11"/>
                <w:w w:val="105"/>
                <w:sz w:val="15"/>
              </w:rPr>
              <w:t xml:space="preserve"> </w:t>
            </w:r>
            <w:r>
              <w:rPr>
                <w:color w:val="006FC0"/>
                <w:w w:val="105"/>
                <w:sz w:val="15"/>
              </w:rPr>
              <w:t>and</w:t>
            </w:r>
            <w:r>
              <w:rPr>
                <w:color w:val="006FC0"/>
                <w:spacing w:val="-8"/>
                <w:w w:val="105"/>
                <w:sz w:val="15"/>
              </w:rPr>
              <w:t xml:space="preserve"> </w:t>
            </w:r>
            <w:r>
              <w:rPr>
                <w:color w:val="006FC0"/>
                <w:w w:val="105"/>
                <w:sz w:val="15"/>
              </w:rPr>
              <w:t>ease of</w:t>
            </w:r>
            <w:r>
              <w:rPr>
                <w:color w:val="006FC0"/>
                <w:spacing w:val="-4"/>
                <w:w w:val="105"/>
                <w:sz w:val="15"/>
              </w:rPr>
              <w:t xml:space="preserve"> </w:t>
            </w:r>
            <w:r>
              <w:rPr>
                <w:color w:val="006FC0"/>
                <w:w w:val="105"/>
                <w:sz w:val="15"/>
              </w:rPr>
              <w:t>use.</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9-1-1</w:t>
            </w:r>
            <w:r>
              <w:rPr>
                <w:color w:val="006FC0"/>
                <w:spacing w:val="-4"/>
                <w:w w:val="105"/>
                <w:sz w:val="15"/>
              </w:rPr>
              <w:t xml:space="preserve"> </w:t>
            </w:r>
            <w:r>
              <w:rPr>
                <w:color w:val="006FC0"/>
                <w:w w:val="105"/>
                <w:sz w:val="15"/>
              </w:rPr>
              <w:t>components</w:t>
            </w:r>
            <w:r>
              <w:rPr>
                <w:color w:val="006FC0"/>
                <w:spacing w:val="-3"/>
                <w:w w:val="105"/>
                <w:sz w:val="15"/>
              </w:rPr>
              <w:t xml:space="preserve"> </w:t>
            </w:r>
            <w:r>
              <w:rPr>
                <w:color w:val="006FC0"/>
                <w:w w:val="105"/>
                <w:sz w:val="15"/>
              </w:rPr>
              <w:t>will</w:t>
            </w:r>
            <w:r>
              <w:rPr>
                <w:color w:val="006FC0"/>
                <w:spacing w:val="-5"/>
                <w:w w:val="105"/>
                <w:sz w:val="15"/>
              </w:rPr>
              <w:t xml:space="preserve"> </w:t>
            </w:r>
            <w:r>
              <w:rPr>
                <w:color w:val="006FC0"/>
                <w:w w:val="105"/>
                <w:sz w:val="15"/>
              </w:rPr>
              <w:t>present</w:t>
            </w:r>
            <w:r>
              <w:rPr>
                <w:color w:val="006FC0"/>
                <w:spacing w:val="-4"/>
                <w:w w:val="105"/>
                <w:sz w:val="15"/>
              </w:rPr>
              <w:t xml:space="preserve"> </w:t>
            </w:r>
            <w:r>
              <w:rPr>
                <w:color w:val="006FC0"/>
                <w:w w:val="105"/>
                <w:sz w:val="15"/>
              </w:rPr>
              <w:t>calls</w:t>
            </w:r>
            <w:r>
              <w:rPr>
                <w:color w:val="006FC0"/>
                <w:spacing w:val="-3"/>
                <w:w w:val="105"/>
                <w:sz w:val="15"/>
              </w:rPr>
              <w:t xml:space="preserve"> </w:t>
            </w:r>
            <w:r>
              <w:rPr>
                <w:color w:val="006FC0"/>
                <w:w w:val="105"/>
                <w:sz w:val="15"/>
              </w:rPr>
              <w:t>to</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telecommunicator’</w:t>
            </w:r>
            <w:r>
              <w:rPr>
                <w:color w:val="006FC0"/>
                <w:spacing w:val="-5"/>
                <w:w w:val="105"/>
                <w:sz w:val="15"/>
              </w:rPr>
              <w:t xml:space="preserve"> </w:t>
            </w:r>
            <w:r>
              <w:rPr>
                <w:color w:val="006FC0"/>
                <w:w w:val="105"/>
                <w:sz w:val="15"/>
              </w:rPr>
              <w:t>s</w:t>
            </w:r>
            <w:r>
              <w:rPr>
                <w:color w:val="006FC0"/>
                <w:spacing w:val="-3"/>
                <w:w w:val="105"/>
                <w:sz w:val="15"/>
              </w:rPr>
              <w:t xml:space="preserve"> </w:t>
            </w:r>
            <w:r>
              <w:rPr>
                <w:color w:val="006FC0"/>
                <w:w w:val="105"/>
                <w:sz w:val="15"/>
              </w:rPr>
              <w:t>position</w:t>
            </w:r>
            <w:r>
              <w:rPr>
                <w:color w:val="006FC0"/>
                <w:spacing w:val="-4"/>
                <w:w w:val="105"/>
                <w:sz w:val="15"/>
              </w:rPr>
              <w:t xml:space="preserve"> </w:t>
            </w:r>
            <w:r>
              <w:rPr>
                <w:color w:val="006FC0"/>
                <w:w w:val="105"/>
                <w:sz w:val="15"/>
              </w:rPr>
              <w:t>at</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PSAP,</w:t>
            </w:r>
            <w:r>
              <w:rPr>
                <w:color w:val="006FC0"/>
                <w:spacing w:val="-4"/>
                <w:w w:val="105"/>
                <w:sz w:val="15"/>
              </w:rPr>
              <w:t xml:space="preserve"> </w:t>
            </w:r>
            <w:r>
              <w:rPr>
                <w:color w:val="006FC0"/>
                <w:w w:val="105"/>
                <w:sz w:val="15"/>
              </w:rPr>
              <w:t>using</w:t>
            </w:r>
            <w:r>
              <w:rPr>
                <w:color w:val="006FC0"/>
                <w:spacing w:val="-4"/>
                <w:w w:val="105"/>
                <w:sz w:val="15"/>
              </w:rPr>
              <w:t xml:space="preserve"> </w:t>
            </w:r>
            <w:r>
              <w:rPr>
                <w:color w:val="006FC0"/>
                <w:w w:val="105"/>
                <w:sz w:val="15"/>
              </w:rPr>
              <w:t>a</w:t>
            </w:r>
            <w:r>
              <w:rPr>
                <w:color w:val="006FC0"/>
                <w:spacing w:val="-4"/>
                <w:w w:val="105"/>
                <w:sz w:val="15"/>
              </w:rPr>
              <w:t xml:space="preserve"> </w:t>
            </w:r>
            <w:r>
              <w:rPr>
                <w:color w:val="006FC0"/>
                <w:w w:val="105"/>
                <w:sz w:val="15"/>
              </w:rPr>
              <w:t>graphical</w:t>
            </w:r>
            <w:r>
              <w:rPr>
                <w:color w:val="006FC0"/>
                <w:spacing w:val="-5"/>
                <w:w w:val="105"/>
                <w:sz w:val="15"/>
              </w:rPr>
              <w:t xml:space="preserve"> </w:t>
            </w:r>
            <w:r>
              <w:rPr>
                <w:color w:val="006FC0"/>
                <w:w w:val="105"/>
                <w:sz w:val="15"/>
              </w:rPr>
              <w:t>user interface</w:t>
            </w:r>
            <w:r>
              <w:rPr>
                <w:color w:val="006FC0"/>
                <w:spacing w:val="-3"/>
                <w:w w:val="105"/>
                <w:sz w:val="15"/>
              </w:rPr>
              <w:t xml:space="preserve"> </w:t>
            </w:r>
            <w:r>
              <w:rPr>
                <w:color w:val="006FC0"/>
                <w:w w:val="105"/>
                <w:sz w:val="15"/>
              </w:rPr>
              <w:t>Motorola</w:t>
            </w:r>
            <w:r>
              <w:rPr>
                <w:color w:val="006FC0"/>
                <w:spacing w:val="-3"/>
                <w:w w:val="105"/>
                <w:sz w:val="15"/>
              </w:rPr>
              <w:t xml:space="preserve"> </w:t>
            </w:r>
            <w:r>
              <w:rPr>
                <w:color w:val="006FC0"/>
                <w:w w:val="105"/>
                <w:sz w:val="15"/>
              </w:rPr>
              <w:t>Solutions</w:t>
            </w:r>
            <w:r>
              <w:rPr>
                <w:color w:val="006FC0"/>
                <w:spacing w:val="-2"/>
                <w:w w:val="105"/>
                <w:sz w:val="15"/>
              </w:rPr>
              <w:t xml:space="preserve"> </w:t>
            </w:r>
            <w:r>
              <w:rPr>
                <w:color w:val="006FC0"/>
                <w:w w:val="105"/>
                <w:sz w:val="15"/>
              </w:rPr>
              <w:t>calls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VESTA®</w:t>
            </w:r>
            <w:r>
              <w:rPr>
                <w:color w:val="006FC0"/>
                <w:spacing w:val="-3"/>
                <w:w w:val="105"/>
                <w:sz w:val="15"/>
              </w:rPr>
              <w:t xml:space="preserve"> </w:t>
            </w:r>
            <w:r>
              <w:rPr>
                <w:color w:val="006FC0"/>
                <w:w w:val="105"/>
                <w:sz w:val="15"/>
              </w:rPr>
              <w:t>Console.”</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VESTA</w:t>
            </w:r>
            <w:r>
              <w:rPr>
                <w:color w:val="006FC0"/>
                <w:spacing w:val="-4"/>
                <w:w w:val="105"/>
                <w:sz w:val="15"/>
              </w:rPr>
              <w:t xml:space="preserve"> </w:t>
            </w:r>
            <w:r>
              <w:rPr>
                <w:color w:val="006FC0"/>
                <w:w w:val="105"/>
                <w:sz w:val="15"/>
              </w:rPr>
              <w:t>Console</w:t>
            </w:r>
            <w:r>
              <w:rPr>
                <w:color w:val="006FC0"/>
                <w:spacing w:val="-3"/>
                <w:w w:val="105"/>
                <w:sz w:val="15"/>
              </w:rPr>
              <w:t xml:space="preserve"> </w:t>
            </w:r>
            <w:r>
              <w:rPr>
                <w:color w:val="006FC0"/>
                <w:w w:val="105"/>
                <w:sz w:val="15"/>
              </w:rPr>
              <w:t>will</w:t>
            </w:r>
            <w:r>
              <w:rPr>
                <w:color w:val="006FC0"/>
                <w:spacing w:val="-4"/>
                <w:w w:val="105"/>
                <w:sz w:val="15"/>
              </w:rPr>
              <w:t xml:space="preserve"> </w:t>
            </w:r>
            <w:r>
              <w:rPr>
                <w:color w:val="006FC0"/>
                <w:w w:val="105"/>
                <w:sz w:val="15"/>
              </w:rPr>
              <w:t>allow</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telecommunicator</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handle</w:t>
            </w:r>
            <w:r>
              <w:rPr>
                <w:color w:val="006FC0"/>
                <w:spacing w:val="-3"/>
                <w:w w:val="105"/>
                <w:sz w:val="15"/>
              </w:rPr>
              <w:t xml:space="preserve"> </w:t>
            </w:r>
            <w:r>
              <w:rPr>
                <w:color w:val="006FC0"/>
                <w:w w:val="105"/>
                <w:sz w:val="15"/>
              </w:rPr>
              <w:t>all actions required, e.g., answer, transfer, hold etc., for each call.</w:t>
            </w:r>
          </w:p>
          <w:p w14:paraId="50D4525D" w14:textId="77777777" w:rsidR="00C94B04" w:rsidRDefault="00C94B04">
            <w:pPr>
              <w:pStyle w:val="TableParagraph"/>
              <w:rPr>
                <w:rFonts w:ascii="Times New Roman"/>
                <w:sz w:val="17"/>
              </w:rPr>
            </w:pPr>
          </w:p>
          <w:p w14:paraId="7C6896B1" w14:textId="77777777" w:rsidR="00C94B04" w:rsidRDefault="00F45814">
            <w:pPr>
              <w:pStyle w:val="TableParagraph"/>
              <w:ind w:left="34"/>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spacing w:val="-2"/>
                <w:w w:val="105"/>
                <w:sz w:val="15"/>
              </w:rPr>
              <w:t>Advantages</w:t>
            </w:r>
          </w:p>
          <w:p w14:paraId="536A0D7E" w14:textId="77777777" w:rsidR="00C94B04" w:rsidRDefault="00F45814">
            <w:pPr>
              <w:pStyle w:val="TableParagraph"/>
              <w:numPr>
                <w:ilvl w:val="0"/>
                <w:numId w:val="28"/>
              </w:numPr>
              <w:tabs>
                <w:tab w:val="left" w:pos="133"/>
              </w:tabs>
              <w:spacing w:before="20"/>
              <w:ind w:left="132"/>
              <w:rPr>
                <w:sz w:val="15"/>
              </w:rPr>
            </w:pPr>
            <w:r>
              <w:rPr>
                <w:color w:val="006FC0"/>
                <w:w w:val="105"/>
                <w:sz w:val="15"/>
              </w:rPr>
              <w:t>VoIP</w:t>
            </w:r>
            <w:r>
              <w:rPr>
                <w:color w:val="006FC0"/>
                <w:spacing w:val="-7"/>
                <w:w w:val="105"/>
                <w:sz w:val="15"/>
              </w:rPr>
              <w:t xml:space="preserve"> </w:t>
            </w:r>
            <w:r>
              <w:rPr>
                <w:color w:val="006FC0"/>
                <w:w w:val="105"/>
                <w:sz w:val="15"/>
              </w:rPr>
              <w:t>and</w:t>
            </w:r>
            <w:r>
              <w:rPr>
                <w:color w:val="006FC0"/>
                <w:spacing w:val="-5"/>
                <w:w w:val="105"/>
                <w:sz w:val="15"/>
              </w:rPr>
              <w:t xml:space="preserve"> </w:t>
            </w:r>
            <w:r>
              <w:rPr>
                <w:color w:val="006FC0"/>
                <w:w w:val="105"/>
                <w:sz w:val="15"/>
              </w:rPr>
              <w:t>i3</w:t>
            </w:r>
            <w:r>
              <w:rPr>
                <w:color w:val="006FC0"/>
                <w:spacing w:val="-5"/>
                <w:w w:val="105"/>
                <w:sz w:val="15"/>
              </w:rPr>
              <w:t xml:space="preserve"> </w:t>
            </w:r>
            <w:r>
              <w:rPr>
                <w:color w:val="006FC0"/>
                <w:w w:val="105"/>
                <w:sz w:val="15"/>
              </w:rPr>
              <w:t>-</w:t>
            </w:r>
            <w:r>
              <w:rPr>
                <w:color w:val="006FC0"/>
                <w:spacing w:val="-4"/>
                <w:w w:val="105"/>
                <w:sz w:val="15"/>
              </w:rPr>
              <w:t xml:space="preserve"> </w:t>
            </w:r>
            <w:r>
              <w:rPr>
                <w:color w:val="006FC0"/>
                <w:w w:val="105"/>
                <w:sz w:val="15"/>
              </w:rPr>
              <w:t>based</w:t>
            </w:r>
            <w:r>
              <w:rPr>
                <w:color w:val="006FC0"/>
                <w:spacing w:val="-5"/>
                <w:w w:val="105"/>
                <w:sz w:val="15"/>
              </w:rPr>
              <w:t xml:space="preserve"> </w:t>
            </w:r>
            <w:r>
              <w:rPr>
                <w:color w:val="006FC0"/>
                <w:spacing w:val="-2"/>
                <w:w w:val="105"/>
                <w:sz w:val="15"/>
              </w:rPr>
              <w:t>technology</w:t>
            </w:r>
          </w:p>
          <w:p w14:paraId="26948B18" w14:textId="77777777" w:rsidR="00C94B04" w:rsidRDefault="00F45814">
            <w:pPr>
              <w:pStyle w:val="TableParagraph"/>
              <w:numPr>
                <w:ilvl w:val="0"/>
                <w:numId w:val="28"/>
              </w:numPr>
              <w:tabs>
                <w:tab w:val="left" w:pos="133"/>
              </w:tabs>
              <w:spacing w:before="19"/>
              <w:ind w:left="132"/>
              <w:rPr>
                <w:sz w:val="15"/>
              </w:rPr>
            </w:pPr>
            <w:r>
              <w:rPr>
                <w:color w:val="006FC0"/>
                <w:w w:val="105"/>
                <w:sz w:val="15"/>
              </w:rPr>
              <w:t>Proven</w:t>
            </w:r>
            <w:r>
              <w:rPr>
                <w:color w:val="006FC0"/>
                <w:spacing w:val="-11"/>
                <w:w w:val="105"/>
                <w:sz w:val="15"/>
              </w:rPr>
              <w:t xml:space="preserve"> </w:t>
            </w:r>
            <w:r>
              <w:rPr>
                <w:color w:val="006FC0"/>
                <w:w w:val="105"/>
                <w:sz w:val="15"/>
              </w:rPr>
              <w:t>reliability</w:t>
            </w:r>
            <w:r>
              <w:rPr>
                <w:color w:val="006FC0"/>
                <w:spacing w:val="-11"/>
                <w:w w:val="105"/>
                <w:sz w:val="15"/>
              </w:rPr>
              <w:t xml:space="preserve"> </w:t>
            </w:r>
            <w:r>
              <w:rPr>
                <w:color w:val="006FC0"/>
                <w:w w:val="105"/>
                <w:sz w:val="15"/>
              </w:rPr>
              <w:t>with</w:t>
            </w:r>
            <w:r>
              <w:rPr>
                <w:color w:val="006FC0"/>
                <w:spacing w:val="-11"/>
                <w:w w:val="105"/>
                <w:sz w:val="15"/>
              </w:rPr>
              <w:t xml:space="preserve"> </w:t>
            </w:r>
            <w:r>
              <w:rPr>
                <w:color w:val="006FC0"/>
                <w:w w:val="105"/>
                <w:sz w:val="15"/>
              </w:rPr>
              <w:t>hundreds</w:t>
            </w:r>
            <w:r>
              <w:rPr>
                <w:color w:val="006FC0"/>
                <w:spacing w:val="-9"/>
                <w:w w:val="105"/>
                <w:sz w:val="15"/>
              </w:rPr>
              <w:t xml:space="preserve"> </w:t>
            </w:r>
            <w:r>
              <w:rPr>
                <w:color w:val="006FC0"/>
                <w:w w:val="105"/>
                <w:sz w:val="15"/>
              </w:rPr>
              <w:t>of</w:t>
            </w:r>
            <w:r>
              <w:rPr>
                <w:color w:val="006FC0"/>
                <w:spacing w:val="-10"/>
                <w:w w:val="105"/>
                <w:sz w:val="15"/>
              </w:rPr>
              <w:t xml:space="preserve"> </w:t>
            </w:r>
            <w:r>
              <w:rPr>
                <w:color w:val="006FC0"/>
                <w:w w:val="105"/>
                <w:sz w:val="15"/>
              </w:rPr>
              <w:t>systems</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thousands</w:t>
            </w:r>
            <w:r>
              <w:rPr>
                <w:color w:val="006FC0"/>
                <w:spacing w:val="-9"/>
                <w:w w:val="105"/>
                <w:sz w:val="15"/>
              </w:rPr>
              <w:t xml:space="preserve"> </w:t>
            </w:r>
            <w:r>
              <w:rPr>
                <w:color w:val="006FC0"/>
                <w:w w:val="105"/>
                <w:sz w:val="15"/>
              </w:rPr>
              <w:t>of</w:t>
            </w:r>
            <w:r>
              <w:rPr>
                <w:color w:val="006FC0"/>
                <w:spacing w:val="-10"/>
                <w:w w:val="105"/>
                <w:sz w:val="15"/>
              </w:rPr>
              <w:t xml:space="preserve"> </w:t>
            </w:r>
            <w:r>
              <w:rPr>
                <w:color w:val="006FC0"/>
                <w:w w:val="105"/>
                <w:sz w:val="15"/>
              </w:rPr>
              <w:t>positions</w:t>
            </w:r>
            <w:r>
              <w:rPr>
                <w:color w:val="006FC0"/>
                <w:spacing w:val="-9"/>
                <w:w w:val="105"/>
                <w:sz w:val="15"/>
              </w:rPr>
              <w:t xml:space="preserve"> </w:t>
            </w:r>
            <w:r>
              <w:rPr>
                <w:color w:val="006FC0"/>
                <w:spacing w:val="-2"/>
                <w:w w:val="105"/>
                <w:sz w:val="15"/>
              </w:rPr>
              <w:t>deployed</w:t>
            </w:r>
          </w:p>
          <w:p w14:paraId="2BA8D5E9" w14:textId="77777777" w:rsidR="00C94B04" w:rsidRDefault="00F45814">
            <w:pPr>
              <w:pStyle w:val="TableParagraph"/>
              <w:numPr>
                <w:ilvl w:val="0"/>
                <w:numId w:val="28"/>
              </w:numPr>
              <w:tabs>
                <w:tab w:val="left" w:pos="133"/>
              </w:tabs>
              <w:spacing w:before="20"/>
              <w:ind w:left="132"/>
              <w:rPr>
                <w:sz w:val="15"/>
              </w:rPr>
            </w:pPr>
            <w:r>
              <w:rPr>
                <w:color w:val="006FC0"/>
                <w:spacing w:val="-2"/>
                <w:w w:val="105"/>
                <w:sz w:val="15"/>
              </w:rPr>
              <w:t>Advanced</w:t>
            </w:r>
            <w:r>
              <w:rPr>
                <w:color w:val="006FC0"/>
                <w:spacing w:val="5"/>
                <w:w w:val="105"/>
                <w:sz w:val="15"/>
              </w:rPr>
              <w:t xml:space="preserve"> </w:t>
            </w:r>
            <w:r>
              <w:rPr>
                <w:color w:val="006FC0"/>
                <w:spacing w:val="-2"/>
                <w:w w:val="105"/>
                <w:sz w:val="15"/>
              </w:rPr>
              <w:t>SIP</w:t>
            </w:r>
            <w:r>
              <w:rPr>
                <w:color w:val="006FC0"/>
                <w:spacing w:val="5"/>
                <w:w w:val="105"/>
                <w:sz w:val="15"/>
              </w:rPr>
              <w:t xml:space="preserve"> </w:t>
            </w:r>
            <w:r>
              <w:rPr>
                <w:color w:val="006FC0"/>
                <w:spacing w:val="-2"/>
                <w:w w:val="105"/>
                <w:sz w:val="15"/>
              </w:rPr>
              <w:t>architecture</w:t>
            </w:r>
            <w:r>
              <w:rPr>
                <w:color w:val="006FC0"/>
                <w:spacing w:val="6"/>
                <w:w w:val="105"/>
                <w:sz w:val="15"/>
              </w:rPr>
              <w:t xml:space="preserve"> </w:t>
            </w:r>
            <w:r>
              <w:rPr>
                <w:color w:val="006FC0"/>
                <w:spacing w:val="-2"/>
                <w:w w:val="105"/>
                <w:sz w:val="15"/>
              </w:rPr>
              <w:t>designed</w:t>
            </w:r>
            <w:r>
              <w:rPr>
                <w:color w:val="006FC0"/>
                <w:spacing w:val="6"/>
                <w:w w:val="105"/>
                <w:sz w:val="15"/>
              </w:rPr>
              <w:t xml:space="preserve"> </w:t>
            </w:r>
            <w:r>
              <w:rPr>
                <w:color w:val="006FC0"/>
                <w:spacing w:val="-2"/>
                <w:w w:val="105"/>
                <w:sz w:val="15"/>
              </w:rPr>
              <w:t>specifically</w:t>
            </w:r>
            <w:r>
              <w:rPr>
                <w:color w:val="006FC0"/>
                <w:spacing w:val="1"/>
                <w:w w:val="105"/>
                <w:sz w:val="15"/>
              </w:rPr>
              <w:t xml:space="preserve"> </w:t>
            </w:r>
            <w:r>
              <w:rPr>
                <w:color w:val="006FC0"/>
                <w:spacing w:val="-2"/>
                <w:w w:val="105"/>
                <w:sz w:val="15"/>
              </w:rPr>
              <w:t>for</w:t>
            </w:r>
            <w:r>
              <w:rPr>
                <w:color w:val="006FC0"/>
                <w:spacing w:val="8"/>
                <w:w w:val="105"/>
                <w:sz w:val="15"/>
              </w:rPr>
              <w:t xml:space="preserve"> </w:t>
            </w:r>
            <w:r>
              <w:rPr>
                <w:color w:val="006FC0"/>
                <w:spacing w:val="-2"/>
                <w:w w:val="105"/>
                <w:sz w:val="15"/>
              </w:rPr>
              <w:t>mission-critical</w:t>
            </w:r>
            <w:r>
              <w:rPr>
                <w:color w:val="006FC0"/>
                <w:spacing w:val="4"/>
                <w:w w:val="105"/>
                <w:sz w:val="15"/>
              </w:rPr>
              <w:t xml:space="preserve"> </w:t>
            </w:r>
            <w:r>
              <w:rPr>
                <w:color w:val="006FC0"/>
                <w:spacing w:val="-2"/>
                <w:w w:val="105"/>
                <w:sz w:val="15"/>
              </w:rPr>
              <w:t>NG9-1-1</w:t>
            </w:r>
            <w:r>
              <w:rPr>
                <w:color w:val="006FC0"/>
                <w:spacing w:val="6"/>
                <w:w w:val="105"/>
                <w:sz w:val="15"/>
              </w:rPr>
              <w:t xml:space="preserve"> </w:t>
            </w:r>
            <w:r>
              <w:rPr>
                <w:color w:val="006FC0"/>
                <w:spacing w:val="-2"/>
                <w:w w:val="105"/>
                <w:sz w:val="15"/>
              </w:rPr>
              <w:t>application</w:t>
            </w:r>
          </w:p>
          <w:p w14:paraId="07231C59" w14:textId="77777777" w:rsidR="00C94B04" w:rsidRDefault="00F45814">
            <w:pPr>
              <w:pStyle w:val="TableParagraph"/>
              <w:numPr>
                <w:ilvl w:val="0"/>
                <w:numId w:val="28"/>
              </w:numPr>
              <w:tabs>
                <w:tab w:val="left" w:pos="133"/>
              </w:tabs>
              <w:spacing w:before="20"/>
              <w:ind w:left="132"/>
              <w:rPr>
                <w:sz w:val="15"/>
              </w:rPr>
            </w:pPr>
            <w:r>
              <w:rPr>
                <w:color w:val="006FC0"/>
                <w:spacing w:val="-2"/>
                <w:w w:val="105"/>
                <w:sz w:val="15"/>
              </w:rPr>
              <w:t>Available</w:t>
            </w:r>
            <w:r>
              <w:rPr>
                <w:color w:val="006FC0"/>
                <w:spacing w:val="2"/>
                <w:w w:val="105"/>
                <w:sz w:val="15"/>
              </w:rPr>
              <w:t xml:space="preserve"> </w:t>
            </w:r>
            <w:r>
              <w:rPr>
                <w:color w:val="006FC0"/>
                <w:spacing w:val="-2"/>
                <w:w w:val="105"/>
                <w:sz w:val="15"/>
              </w:rPr>
              <w:t>geo-diverse</w:t>
            </w:r>
            <w:r>
              <w:rPr>
                <w:color w:val="006FC0"/>
                <w:spacing w:val="3"/>
                <w:w w:val="105"/>
                <w:sz w:val="15"/>
              </w:rPr>
              <w:t xml:space="preserve"> </w:t>
            </w:r>
            <w:r>
              <w:rPr>
                <w:color w:val="006FC0"/>
                <w:spacing w:val="-2"/>
                <w:w w:val="105"/>
                <w:sz w:val="15"/>
              </w:rPr>
              <w:t>configurations</w:t>
            </w:r>
            <w:r>
              <w:rPr>
                <w:color w:val="006FC0"/>
                <w:spacing w:val="3"/>
                <w:w w:val="105"/>
                <w:sz w:val="15"/>
              </w:rPr>
              <w:t xml:space="preserve"> </w:t>
            </w:r>
            <w:r>
              <w:rPr>
                <w:color w:val="006FC0"/>
                <w:spacing w:val="-2"/>
                <w:w w:val="105"/>
                <w:sz w:val="15"/>
              </w:rPr>
              <w:t>to</w:t>
            </w:r>
            <w:r>
              <w:rPr>
                <w:color w:val="006FC0"/>
                <w:spacing w:val="3"/>
                <w:w w:val="105"/>
                <w:sz w:val="15"/>
              </w:rPr>
              <w:t xml:space="preserve"> </w:t>
            </w:r>
            <w:r>
              <w:rPr>
                <w:color w:val="006FC0"/>
                <w:spacing w:val="-2"/>
                <w:w w:val="105"/>
                <w:sz w:val="15"/>
              </w:rPr>
              <w:t>maximize</w:t>
            </w:r>
            <w:r>
              <w:rPr>
                <w:color w:val="006FC0"/>
                <w:spacing w:val="2"/>
                <w:w w:val="105"/>
                <w:sz w:val="15"/>
              </w:rPr>
              <w:t xml:space="preserve"> </w:t>
            </w:r>
            <w:r>
              <w:rPr>
                <w:color w:val="006FC0"/>
                <w:spacing w:val="-2"/>
                <w:w w:val="105"/>
                <w:sz w:val="15"/>
              </w:rPr>
              <w:t>flexibility and</w:t>
            </w:r>
            <w:r>
              <w:rPr>
                <w:color w:val="006FC0"/>
                <w:spacing w:val="3"/>
                <w:w w:val="105"/>
                <w:sz w:val="15"/>
              </w:rPr>
              <w:t xml:space="preserve"> </w:t>
            </w:r>
            <w:r>
              <w:rPr>
                <w:color w:val="006FC0"/>
                <w:spacing w:val="-2"/>
                <w:w w:val="105"/>
                <w:sz w:val="15"/>
              </w:rPr>
              <w:t>survivability</w:t>
            </w:r>
          </w:p>
          <w:p w14:paraId="6903277F" w14:textId="77777777" w:rsidR="00C94B04" w:rsidRDefault="00F45814">
            <w:pPr>
              <w:pStyle w:val="TableParagraph"/>
              <w:numPr>
                <w:ilvl w:val="0"/>
                <w:numId w:val="28"/>
              </w:numPr>
              <w:tabs>
                <w:tab w:val="left" w:pos="133"/>
              </w:tabs>
              <w:spacing w:before="19"/>
              <w:ind w:left="132"/>
              <w:rPr>
                <w:sz w:val="15"/>
              </w:rPr>
            </w:pPr>
            <w:r>
              <w:rPr>
                <w:color w:val="006FC0"/>
                <w:spacing w:val="-2"/>
                <w:w w:val="105"/>
                <w:sz w:val="15"/>
              </w:rPr>
              <w:t>Purpose-built,</w:t>
            </w:r>
            <w:r>
              <w:rPr>
                <w:color w:val="006FC0"/>
                <w:spacing w:val="3"/>
                <w:w w:val="105"/>
                <w:sz w:val="15"/>
              </w:rPr>
              <w:t xml:space="preserve"> </w:t>
            </w:r>
            <w:r>
              <w:rPr>
                <w:color w:val="006FC0"/>
                <w:spacing w:val="-2"/>
                <w:w w:val="105"/>
                <w:sz w:val="15"/>
              </w:rPr>
              <w:t>fault-tolerant</w:t>
            </w:r>
            <w:r>
              <w:rPr>
                <w:color w:val="006FC0"/>
                <w:spacing w:val="3"/>
                <w:w w:val="105"/>
                <w:sz w:val="15"/>
              </w:rPr>
              <w:t xml:space="preserve"> </w:t>
            </w:r>
            <w:r>
              <w:rPr>
                <w:color w:val="006FC0"/>
                <w:spacing w:val="-2"/>
                <w:w w:val="105"/>
                <w:sz w:val="15"/>
              </w:rPr>
              <w:t>architecture</w:t>
            </w:r>
            <w:r>
              <w:rPr>
                <w:color w:val="006FC0"/>
                <w:spacing w:val="3"/>
                <w:w w:val="105"/>
                <w:sz w:val="15"/>
              </w:rPr>
              <w:t xml:space="preserve"> </w:t>
            </w:r>
            <w:r>
              <w:rPr>
                <w:color w:val="006FC0"/>
                <w:spacing w:val="-2"/>
                <w:w w:val="105"/>
                <w:sz w:val="15"/>
              </w:rPr>
              <w:t>with</w:t>
            </w:r>
            <w:r>
              <w:rPr>
                <w:color w:val="006FC0"/>
                <w:spacing w:val="4"/>
                <w:w w:val="105"/>
                <w:sz w:val="15"/>
              </w:rPr>
              <w:t xml:space="preserve"> </w:t>
            </w:r>
            <w:r>
              <w:rPr>
                <w:color w:val="006FC0"/>
                <w:spacing w:val="-2"/>
                <w:w w:val="105"/>
                <w:sz w:val="15"/>
              </w:rPr>
              <w:t>no</w:t>
            </w:r>
            <w:r>
              <w:rPr>
                <w:color w:val="006FC0"/>
                <w:spacing w:val="3"/>
                <w:w w:val="105"/>
                <w:sz w:val="15"/>
              </w:rPr>
              <w:t xml:space="preserve"> </w:t>
            </w:r>
            <w:r>
              <w:rPr>
                <w:color w:val="006FC0"/>
                <w:spacing w:val="-2"/>
                <w:w w:val="105"/>
                <w:sz w:val="15"/>
              </w:rPr>
              <w:t>single</w:t>
            </w:r>
            <w:r>
              <w:rPr>
                <w:color w:val="006FC0"/>
                <w:spacing w:val="3"/>
                <w:w w:val="105"/>
                <w:sz w:val="15"/>
              </w:rPr>
              <w:t xml:space="preserve"> </w:t>
            </w:r>
            <w:r>
              <w:rPr>
                <w:color w:val="006FC0"/>
                <w:spacing w:val="-2"/>
                <w:w w:val="105"/>
                <w:sz w:val="15"/>
              </w:rPr>
              <w:t>point</w:t>
            </w:r>
            <w:r>
              <w:rPr>
                <w:color w:val="006FC0"/>
                <w:spacing w:val="3"/>
                <w:w w:val="105"/>
                <w:sz w:val="15"/>
              </w:rPr>
              <w:t xml:space="preserve"> </w:t>
            </w:r>
            <w:r>
              <w:rPr>
                <w:color w:val="006FC0"/>
                <w:spacing w:val="-2"/>
                <w:w w:val="105"/>
                <w:sz w:val="15"/>
              </w:rPr>
              <w:t>of</w:t>
            </w:r>
            <w:r>
              <w:rPr>
                <w:color w:val="006FC0"/>
                <w:spacing w:val="4"/>
                <w:w w:val="105"/>
                <w:sz w:val="15"/>
              </w:rPr>
              <w:t xml:space="preserve"> </w:t>
            </w:r>
            <w:r>
              <w:rPr>
                <w:color w:val="006FC0"/>
                <w:spacing w:val="-2"/>
                <w:w w:val="105"/>
                <w:sz w:val="15"/>
              </w:rPr>
              <w:t>failure</w:t>
            </w:r>
          </w:p>
          <w:p w14:paraId="390F1093" w14:textId="77777777" w:rsidR="00C94B04" w:rsidRDefault="00F45814">
            <w:pPr>
              <w:pStyle w:val="TableParagraph"/>
              <w:numPr>
                <w:ilvl w:val="0"/>
                <w:numId w:val="28"/>
              </w:numPr>
              <w:tabs>
                <w:tab w:val="left" w:pos="133"/>
              </w:tabs>
              <w:spacing w:before="20" w:line="266" w:lineRule="auto"/>
              <w:ind w:right="660" w:firstLine="0"/>
              <w:rPr>
                <w:sz w:val="15"/>
              </w:rPr>
            </w:pPr>
            <w:r>
              <w:rPr>
                <w:color w:val="006FC0"/>
                <w:w w:val="105"/>
                <w:sz w:val="15"/>
              </w:rPr>
              <w:t>Standard</w:t>
            </w:r>
            <w:r>
              <w:rPr>
                <w:color w:val="006FC0"/>
                <w:spacing w:val="-11"/>
                <w:w w:val="105"/>
                <w:sz w:val="15"/>
              </w:rPr>
              <w:t xml:space="preserve"> </w:t>
            </w:r>
            <w:r>
              <w:rPr>
                <w:color w:val="006FC0"/>
                <w:w w:val="105"/>
                <w:sz w:val="15"/>
              </w:rPr>
              <w:t>features</w:t>
            </w:r>
            <w:r>
              <w:rPr>
                <w:color w:val="006FC0"/>
                <w:spacing w:val="-10"/>
                <w:w w:val="105"/>
                <w:sz w:val="15"/>
              </w:rPr>
              <w:t xml:space="preserve"> </w:t>
            </w:r>
            <w:r>
              <w:rPr>
                <w:color w:val="006FC0"/>
                <w:w w:val="105"/>
                <w:sz w:val="15"/>
              </w:rPr>
              <w:t>include:</w:t>
            </w:r>
            <w:r>
              <w:rPr>
                <w:color w:val="006FC0"/>
                <w:spacing w:val="-11"/>
                <w:w w:val="105"/>
                <w:sz w:val="15"/>
              </w:rPr>
              <w:t xml:space="preserve"> </w:t>
            </w:r>
            <w:r>
              <w:rPr>
                <w:color w:val="006FC0"/>
                <w:w w:val="105"/>
                <w:sz w:val="15"/>
              </w:rPr>
              <w:t>no-hold</w:t>
            </w:r>
            <w:r>
              <w:rPr>
                <w:color w:val="006FC0"/>
                <w:spacing w:val="-11"/>
                <w:w w:val="105"/>
                <w:sz w:val="15"/>
              </w:rPr>
              <w:t xml:space="preserve"> </w:t>
            </w:r>
            <w:r>
              <w:rPr>
                <w:color w:val="006FC0"/>
                <w:w w:val="105"/>
                <w:sz w:val="15"/>
              </w:rPr>
              <w:t>conferencing,</w:t>
            </w:r>
            <w:r>
              <w:rPr>
                <w:color w:val="006FC0"/>
                <w:spacing w:val="-10"/>
                <w:w w:val="105"/>
                <w:sz w:val="15"/>
              </w:rPr>
              <w:t xml:space="preserve"> </w:t>
            </w:r>
            <w:r>
              <w:rPr>
                <w:color w:val="006FC0"/>
                <w:w w:val="105"/>
                <w:sz w:val="15"/>
              </w:rPr>
              <w:t>automatic</w:t>
            </w:r>
            <w:r>
              <w:rPr>
                <w:color w:val="006FC0"/>
                <w:spacing w:val="-10"/>
                <w:w w:val="105"/>
                <w:sz w:val="15"/>
              </w:rPr>
              <w:t xml:space="preserve"> </w:t>
            </w:r>
            <w:r>
              <w:rPr>
                <w:color w:val="006FC0"/>
                <w:w w:val="105"/>
                <w:sz w:val="15"/>
              </w:rPr>
              <w:t>call</w:t>
            </w:r>
            <w:r>
              <w:rPr>
                <w:color w:val="006FC0"/>
                <w:spacing w:val="-11"/>
                <w:w w:val="105"/>
                <w:sz w:val="15"/>
              </w:rPr>
              <w:t xml:space="preserve"> </w:t>
            </w:r>
            <w:r>
              <w:rPr>
                <w:color w:val="006FC0"/>
                <w:w w:val="105"/>
                <w:sz w:val="15"/>
              </w:rPr>
              <w:t>re-queuing</w:t>
            </w:r>
            <w:r>
              <w:rPr>
                <w:color w:val="006FC0"/>
                <w:spacing w:val="-11"/>
                <w:w w:val="105"/>
                <w:sz w:val="15"/>
              </w:rPr>
              <w:t xml:space="preserve"> </w:t>
            </w:r>
            <w:r>
              <w:rPr>
                <w:color w:val="006FC0"/>
                <w:w w:val="105"/>
                <w:sz w:val="15"/>
              </w:rPr>
              <w:t>and</w:t>
            </w:r>
            <w:r>
              <w:rPr>
                <w:color w:val="006FC0"/>
                <w:spacing w:val="-10"/>
                <w:w w:val="105"/>
                <w:sz w:val="15"/>
              </w:rPr>
              <w:t xml:space="preserve"> </w:t>
            </w:r>
            <w:r>
              <w:rPr>
                <w:color w:val="006FC0"/>
                <w:w w:val="105"/>
                <w:sz w:val="15"/>
              </w:rPr>
              <w:t>intelligent</w:t>
            </w:r>
            <w:r>
              <w:rPr>
                <w:color w:val="006FC0"/>
                <w:spacing w:val="-11"/>
                <w:w w:val="105"/>
                <w:sz w:val="15"/>
              </w:rPr>
              <w:t xml:space="preserve"> </w:t>
            </w:r>
            <w:r>
              <w:rPr>
                <w:color w:val="006FC0"/>
                <w:w w:val="105"/>
                <w:sz w:val="15"/>
              </w:rPr>
              <w:t>speed</w:t>
            </w:r>
            <w:r>
              <w:rPr>
                <w:color w:val="006FC0"/>
                <w:spacing w:val="-11"/>
                <w:w w:val="105"/>
                <w:sz w:val="15"/>
              </w:rPr>
              <w:t xml:space="preserve"> </w:t>
            </w:r>
            <w:r>
              <w:rPr>
                <w:color w:val="006FC0"/>
                <w:w w:val="105"/>
                <w:sz w:val="15"/>
              </w:rPr>
              <w:t>dial</w:t>
            </w:r>
            <w:r>
              <w:rPr>
                <w:color w:val="006FC0"/>
                <w:spacing w:val="-11"/>
                <w:w w:val="105"/>
                <w:sz w:val="15"/>
              </w:rPr>
              <w:t xml:space="preserve"> </w:t>
            </w:r>
            <w:r>
              <w:rPr>
                <w:color w:val="006FC0"/>
                <w:w w:val="105"/>
                <w:sz w:val="15"/>
              </w:rPr>
              <w:t>functions</w:t>
            </w:r>
            <w:r>
              <w:rPr>
                <w:color w:val="006FC0"/>
                <w:spacing w:val="-10"/>
                <w:w w:val="105"/>
                <w:sz w:val="15"/>
              </w:rPr>
              <w:t xml:space="preserve"> </w:t>
            </w:r>
            <w:r>
              <w:rPr>
                <w:color w:val="006FC0"/>
                <w:w w:val="105"/>
                <w:sz w:val="15"/>
              </w:rPr>
              <w:t>(ideal</w:t>
            </w:r>
            <w:r>
              <w:rPr>
                <w:color w:val="006FC0"/>
                <w:spacing w:val="-11"/>
                <w:w w:val="105"/>
                <w:sz w:val="15"/>
              </w:rPr>
              <w:t xml:space="preserve"> </w:t>
            </w:r>
            <w:r>
              <w:rPr>
                <w:color w:val="006FC0"/>
                <w:w w:val="105"/>
                <w:sz w:val="15"/>
              </w:rPr>
              <w:t>for emergency call taking environment)</w:t>
            </w:r>
          </w:p>
          <w:p w14:paraId="11FB9E4A" w14:textId="77777777" w:rsidR="00C94B04" w:rsidRDefault="00F45814">
            <w:pPr>
              <w:pStyle w:val="TableParagraph"/>
              <w:numPr>
                <w:ilvl w:val="0"/>
                <w:numId w:val="28"/>
              </w:numPr>
              <w:tabs>
                <w:tab w:val="left" w:pos="133"/>
              </w:tabs>
              <w:spacing w:before="1"/>
              <w:ind w:left="132"/>
              <w:rPr>
                <w:sz w:val="15"/>
              </w:rPr>
            </w:pPr>
            <w:r>
              <w:rPr>
                <w:color w:val="006FC0"/>
                <w:w w:val="105"/>
                <w:sz w:val="15"/>
              </w:rPr>
              <w:t>Support</w:t>
            </w:r>
            <w:r>
              <w:rPr>
                <w:color w:val="006FC0"/>
                <w:spacing w:val="-11"/>
                <w:w w:val="105"/>
                <w:sz w:val="15"/>
              </w:rPr>
              <w:t xml:space="preserve"> </w:t>
            </w:r>
            <w:r>
              <w:rPr>
                <w:color w:val="006FC0"/>
                <w:w w:val="105"/>
                <w:sz w:val="15"/>
              </w:rPr>
              <w:t>for</w:t>
            </w:r>
            <w:r>
              <w:rPr>
                <w:color w:val="006FC0"/>
                <w:spacing w:val="-11"/>
                <w:w w:val="105"/>
                <w:sz w:val="15"/>
              </w:rPr>
              <w:t xml:space="preserve"> </w:t>
            </w:r>
            <w:r>
              <w:rPr>
                <w:color w:val="006FC0"/>
                <w:w w:val="105"/>
                <w:sz w:val="15"/>
              </w:rPr>
              <w:t>key-system</w:t>
            </w:r>
            <w:r>
              <w:rPr>
                <w:color w:val="006FC0"/>
                <w:spacing w:val="-10"/>
                <w:w w:val="105"/>
                <w:sz w:val="15"/>
              </w:rPr>
              <w:t xml:space="preserve"> </w:t>
            </w:r>
            <w:r>
              <w:rPr>
                <w:color w:val="006FC0"/>
                <w:w w:val="105"/>
                <w:sz w:val="15"/>
              </w:rPr>
              <w:t>mode</w:t>
            </w:r>
            <w:r>
              <w:rPr>
                <w:color w:val="006FC0"/>
                <w:spacing w:val="-10"/>
                <w:w w:val="105"/>
                <w:sz w:val="15"/>
              </w:rPr>
              <w:t xml:space="preserve"> </w:t>
            </w:r>
            <w:r>
              <w:rPr>
                <w:color w:val="006FC0"/>
                <w:w w:val="105"/>
                <w:sz w:val="15"/>
              </w:rPr>
              <w:t>of</w:t>
            </w:r>
            <w:r>
              <w:rPr>
                <w:color w:val="006FC0"/>
                <w:spacing w:val="-11"/>
                <w:w w:val="105"/>
                <w:sz w:val="15"/>
              </w:rPr>
              <w:t xml:space="preserve"> </w:t>
            </w:r>
            <w:r>
              <w:rPr>
                <w:color w:val="006FC0"/>
                <w:w w:val="105"/>
                <w:sz w:val="15"/>
              </w:rPr>
              <w:t>operation</w:t>
            </w:r>
            <w:r>
              <w:rPr>
                <w:color w:val="006FC0"/>
                <w:spacing w:val="-10"/>
                <w:w w:val="105"/>
                <w:sz w:val="15"/>
              </w:rPr>
              <w:t xml:space="preserve"> </w:t>
            </w:r>
            <w:r>
              <w:rPr>
                <w:color w:val="006FC0"/>
                <w:w w:val="105"/>
                <w:sz w:val="15"/>
              </w:rPr>
              <w:t>with</w:t>
            </w:r>
            <w:r>
              <w:rPr>
                <w:color w:val="006FC0"/>
                <w:spacing w:val="-10"/>
                <w:w w:val="105"/>
                <w:sz w:val="15"/>
              </w:rPr>
              <w:t xml:space="preserve"> </w:t>
            </w:r>
            <w:r>
              <w:rPr>
                <w:color w:val="006FC0"/>
                <w:w w:val="105"/>
                <w:sz w:val="15"/>
              </w:rPr>
              <w:t>multi-mode</w:t>
            </w:r>
            <w:r>
              <w:rPr>
                <w:color w:val="006FC0"/>
                <w:spacing w:val="-11"/>
                <w:w w:val="105"/>
                <w:sz w:val="15"/>
              </w:rPr>
              <w:t xml:space="preserve"> </w:t>
            </w:r>
            <w:r>
              <w:rPr>
                <w:color w:val="006FC0"/>
                <w:w w:val="105"/>
                <w:sz w:val="15"/>
              </w:rPr>
              <w:t>call</w:t>
            </w:r>
            <w:r>
              <w:rPr>
                <w:color w:val="006FC0"/>
                <w:spacing w:val="-11"/>
                <w:w w:val="105"/>
                <w:sz w:val="15"/>
              </w:rPr>
              <w:t xml:space="preserve"> </w:t>
            </w:r>
            <w:r>
              <w:rPr>
                <w:color w:val="006FC0"/>
                <w:w w:val="105"/>
                <w:sz w:val="15"/>
              </w:rPr>
              <w:t>selection,</w:t>
            </w:r>
            <w:r>
              <w:rPr>
                <w:color w:val="006FC0"/>
                <w:spacing w:val="-10"/>
                <w:w w:val="105"/>
                <w:sz w:val="15"/>
              </w:rPr>
              <w:t xml:space="preserve"> </w:t>
            </w:r>
            <w:r>
              <w:rPr>
                <w:color w:val="006FC0"/>
                <w:w w:val="105"/>
                <w:sz w:val="15"/>
              </w:rPr>
              <w:t>including</w:t>
            </w:r>
            <w:r>
              <w:rPr>
                <w:color w:val="006FC0"/>
                <w:spacing w:val="-10"/>
                <w:w w:val="105"/>
                <w:sz w:val="15"/>
              </w:rPr>
              <w:t xml:space="preserve"> </w:t>
            </w:r>
            <w:r>
              <w:rPr>
                <w:color w:val="006FC0"/>
                <w:w w:val="105"/>
                <w:sz w:val="15"/>
              </w:rPr>
              <w:t>priority</w:t>
            </w:r>
            <w:r>
              <w:rPr>
                <w:color w:val="006FC0"/>
                <w:spacing w:val="-11"/>
                <w:w w:val="105"/>
                <w:sz w:val="15"/>
              </w:rPr>
              <w:t xml:space="preserve"> </w:t>
            </w:r>
            <w:r>
              <w:rPr>
                <w:color w:val="006FC0"/>
                <w:spacing w:val="-2"/>
                <w:w w:val="105"/>
                <w:sz w:val="15"/>
              </w:rPr>
              <w:t>answer</w:t>
            </w:r>
          </w:p>
          <w:p w14:paraId="7CF429E9" w14:textId="77777777" w:rsidR="00C94B04" w:rsidRDefault="00F45814">
            <w:pPr>
              <w:pStyle w:val="TableParagraph"/>
              <w:numPr>
                <w:ilvl w:val="0"/>
                <w:numId w:val="28"/>
              </w:numPr>
              <w:tabs>
                <w:tab w:val="left" w:pos="133"/>
              </w:tabs>
              <w:spacing w:before="19"/>
              <w:ind w:left="132"/>
              <w:rPr>
                <w:sz w:val="15"/>
              </w:rPr>
            </w:pPr>
            <w:r>
              <w:rPr>
                <w:color w:val="006FC0"/>
                <w:w w:val="105"/>
                <w:sz w:val="15"/>
              </w:rPr>
              <w:t>Desktop</w:t>
            </w:r>
            <w:r>
              <w:rPr>
                <w:color w:val="006FC0"/>
                <w:spacing w:val="-11"/>
                <w:w w:val="105"/>
                <w:sz w:val="15"/>
              </w:rPr>
              <w:t xml:space="preserve"> </w:t>
            </w:r>
            <w:r>
              <w:rPr>
                <w:color w:val="006FC0"/>
                <w:w w:val="105"/>
                <w:sz w:val="15"/>
              </w:rPr>
              <w:t>Client</w:t>
            </w:r>
            <w:r>
              <w:rPr>
                <w:color w:val="006FC0"/>
                <w:spacing w:val="-10"/>
                <w:w w:val="105"/>
                <w:sz w:val="15"/>
              </w:rPr>
              <w:t xml:space="preserve"> </w:t>
            </w:r>
            <w:r>
              <w:rPr>
                <w:color w:val="006FC0"/>
                <w:w w:val="105"/>
                <w:sz w:val="15"/>
              </w:rPr>
              <w:t>application</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a</w:t>
            </w:r>
            <w:r>
              <w:rPr>
                <w:color w:val="006FC0"/>
                <w:spacing w:val="-10"/>
                <w:w w:val="105"/>
                <w:sz w:val="15"/>
              </w:rPr>
              <w:t xml:space="preserve"> </w:t>
            </w:r>
            <w:r>
              <w:rPr>
                <w:color w:val="006FC0"/>
                <w:w w:val="105"/>
                <w:sz w:val="15"/>
              </w:rPr>
              <w:t>new</w:t>
            </w:r>
            <w:r>
              <w:rPr>
                <w:color w:val="006FC0"/>
                <w:spacing w:val="-9"/>
                <w:w w:val="105"/>
                <w:sz w:val="15"/>
              </w:rPr>
              <w:t xml:space="preserve"> </w:t>
            </w:r>
            <w:r>
              <w:rPr>
                <w:color w:val="006FC0"/>
                <w:w w:val="105"/>
                <w:sz w:val="15"/>
              </w:rPr>
              <w:t>but</w:t>
            </w:r>
            <w:r>
              <w:rPr>
                <w:color w:val="006FC0"/>
                <w:spacing w:val="-9"/>
                <w:w w:val="105"/>
                <w:sz w:val="15"/>
              </w:rPr>
              <w:t xml:space="preserve"> </w:t>
            </w:r>
            <w:r>
              <w:rPr>
                <w:color w:val="006FC0"/>
                <w:w w:val="105"/>
                <w:sz w:val="15"/>
              </w:rPr>
              <w:t>familiar</w:t>
            </w:r>
            <w:r>
              <w:rPr>
                <w:color w:val="006FC0"/>
                <w:spacing w:val="-9"/>
                <w:w w:val="105"/>
                <w:sz w:val="15"/>
              </w:rPr>
              <w:t xml:space="preserve"> </w:t>
            </w:r>
            <w:r>
              <w:rPr>
                <w:color w:val="006FC0"/>
                <w:w w:val="105"/>
                <w:sz w:val="15"/>
              </w:rPr>
              <w:t>User</w:t>
            </w:r>
            <w:r>
              <w:rPr>
                <w:color w:val="006FC0"/>
                <w:spacing w:val="-8"/>
                <w:w w:val="105"/>
                <w:sz w:val="15"/>
              </w:rPr>
              <w:t xml:space="preserve"> </w:t>
            </w:r>
            <w:r>
              <w:rPr>
                <w:color w:val="006FC0"/>
                <w:w w:val="105"/>
                <w:sz w:val="15"/>
              </w:rPr>
              <w:t>Interface</w:t>
            </w:r>
            <w:r>
              <w:rPr>
                <w:color w:val="006FC0"/>
                <w:spacing w:val="-10"/>
                <w:w w:val="105"/>
                <w:sz w:val="15"/>
              </w:rPr>
              <w:t xml:space="preserve"> </w:t>
            </w:r>
            <w:r>
              <w:rPr>
                <w:color w:val="006FC0"/>
                <w:w w:val="105"/>
                <w:sz w:val="15"/>
              </w:rPr>
              <w:t>(UI)</w:t>
            </w:r>
            <w:r>
              <w:rPr>
                <w:color w:val="006FC0"/>
                <w:spacing w:val="-8"/>
                <w:w w:val="105"/>
                <w:sz w:val="15"/>
              </w:rPr>
              <w:t xml:space="preserve"> </w:t>
            </w:r>
            <w:r>
              <w:rPr>
                <w:color w:val="006FC0"/>
                <w:w w:val="105"/>
                <w:sz w:val="15"/>
              </w:rPr>
              <w:t>designed</w:t>
            </w:r>
            <w:r>
              <w:rPr>
                <w:color w:val="006FC0"/>
                <w:spacing w:val="-9"/>
                <w:w w:val="105"/>
                <w:sz w:val="15"/>
              </w:rPr>
              <w:t xml:space="preserve"> </w:t>
            </w:r>
            <w:r>
              <w:rPr>
                <w:color w:val="006FC0"/>
                <w:w w:val="105"/>
                <w:sz w:val="15"/>
              </w:rPr>
              <w:t>for</w:t>
            </w:r>
            <w:r>
              <w:rPr>
                <w:color w:val="006FC0"/>
                <w:spacing w:val="-9"/>
                <w:w w:val="105"/>
                <w:sz w:val="15"/>
              </w:rPr>
              <w:t xml:space="preserve"> </w:t>
            </w:r>
            <w:r>
              <w:rPr>
                <w:color w:val="006FC0"/>
                <w:w w:val="105"/>
                <w:sz w:val="15"/>
              </w:rPr>
              <w:t>usability,</w:t>
            </w:r>
            <w:r>
              <w:rPr>
                <w:color w:val="006FC0"/>
                <w:spacing w:val="-9"/>
                <w:w w:val="105"/>
                <w:sz w:val="15"/>
              </w:rPr>
              <w:t xml:space="preserve"> </w:t>
            </w:r>
            <w:r>
              <w:rPr>
                <w:color w:val="006FC0"/>
                <w:w w:val="105"/>
                <w:sz w:val="15"/>
              </w:rPr>
              <w:t>efficiency</w:t>
            </w:r>
            <w:r>
              <w:rPr>
                <w:color w:val="006FC0"/>
                <w:spacing w:val="-11"/>
                <w:w w:val="105"/>
                <w:sz w:val="15"/>
              </w:rPr>
              <w:t xml:space="preserve"> </w:t>
            </w:r>
            <w:r>
              <w:rPr>
                <w:color w:val="006FC0"/>
                <w:w w:val="105"/>
                <w:sz w:val="15"/>
              </w:rPr>
              <w:t>and</w:t>
            </w:r>
            <w:r>
              <w:rPr>
                <w:color w:val="006FC0"/>
                <w:spacing w:val="-9"/>
                <w:w w:val="105"/>
                <w:sz w:val="15"/>
              </w:rPr>
              <w:t xml:space="preserve"> </w:t>
            </w:r>
            <w:r>
              <w:rPr>
                <w:color w:val="006FC0"/>
                <w:spacing w:val="-2"/>
                <w:w w:val="105"/>
                <w:sz w:val="15"/>
              </w:rPr>
              <w:t>configurability</w:t>
            </w:r>
          </w:p>
          <w:p w14:paraId="3DF8D637" w14:textId="77777777" w:rsidR="00C94B04" w:rsidRDefault="00F45814">
            <w:pPr>
              <w:pStyle w:val="TableParagraph"/>
              <w:numPr>
                <w:ilvl w:val="0"/>
                <w:numId w:val="28"/>
              </w:numPr>
              <w:tabs>
                <w:tab w:val="left" w:pos="133"/>
              </w:tabs>
              <w:spacing w:before="20"/>
              <w:ind w:left="132"/>
              <w:rPr>
                <w:sz w:val="15"/>
              </w:rPr>
            </w:pPr>
            <w:r>
              <w:rPr>
                <w:color w:val="006FC0"/>
                <w:w w:val="105"/>
                <w:sz w:val="15"/>
              </w:rPr>
              <w:t>Soft</w:t>
            </w:r>
            <w:r>
              <w:rPr>
                <w:color w:val="006FC0"/>
                <w:spacing w:val="-10"/>
                <w:w w:val="105"/>
                <w:sz w:val="15"/>
              </w:rPr>
              <w:t xml:space="preserve"> </w:t>
            </w:r>
            <w:r>
              <w:rPr>
                <w:color w:val="006FC0"/>
                <w:w w:val="105"/>
                <w:sz w:val="15"/>
              </w:rPr>
              <w:t>phone-based</w:t>
            </w:r>
            <w:r>
              <w:rPr>
                <w:color w:val="006FC0"/>
                <w:spacing w:val="-10"/>
                <w:w w:val="105"/>
                <w:sz w:val="15"/>
              </w:rPr>
              <w:t xml:space="preserve"> </w:t>
            </w:r>
            <w:r>
              <w:rPr>
                <w:color w:val="006FC0"/>
                <w:w w:val="105"/>
                <w:sz w:val="15"/>
              </w:rPr>
              <w:t>system</w:t>
            </w:r>
            <w:r>
              <w:rPr>
                <w:color w:val="006FC0"/>
                <w:spacing w:val="-7"/>
                <w:w w:val="105"/>
                <w:sz w:val="15"/>
              </w:rPr>
              <w:t xml:space="preserve"> </w:t>
            </w:r>
            <w:r>
              <w:rPr>
                <w:color w:val="006FC0"/>
                <w:w w:val="105"/>
                <w:sz w:val="15"/>
              </w:rPr>
              <w:t>reduces</w:t>
            </w:r>
            <w:r>
              <w:rPr>
                <w:color w:val="006FC0"/>
                <w:spacing w:val="-9"/>
                <w:w w:val="105"/>
                <w:sz w:val="15"/>
              </w:rPr>
              <w:t xml:space="preserve"> </w:t>
            </w:r>
            <w:r>
              <w:rPr>
                <w:color w:val="006FC0"/>
                <w:w w:val="105"/>
                <w:sz w:val="15"/>
              </w:rPr>
              <w:t>cost</w:t>
            </w:r>
            <w:r>
              <w:rPr>
                <w:color w:val="006FC0"/>
                <w:spacing w:val="-10"/>
                <w:w w:val="105"/>
                <w:sz w:val="15"/>
              </w:rPr>
              <w:t xml:space="preserve"> </w:t>
            </w:r>
            <w:r>
              <w:rPr>
                <w:color w:val="006FC0"/>
                <w:w w:val="105"/>
                <w:sz w:val="15"/>
              </w:rPr>
              <w:t>and</w:t>
            </w:r>
            <w:r>
              <w:rPr>
                <w:color w:val="006FC0"/>
                <w:spacing w:val="-9"/>
                <w:w w:val="105"/>
                <w:sz w:val="15"/>
              </w:rPr>
              <w:t xml:space="preserve"> </w:t>
            </w:r>
            <w:r>
              <w:rPr>
                <w:color w:val="006FC0"/>
                <w:w w:val="105"/>
                <w:sz w:val="15"/>
              </w:rPr>
              <w:t>desktop</w:t>
            </w:r>
            <w:r>
              <w:rPr>
                <w:color w:val="006FC0"/>
                <w:spacing w:val="-10"/>
                <w:w w:val="105"/>
                <w:sz w:val="15"/>
              </w:rPr>
              <w:t xml:space="preserve"> </w:t>
            </w:r>
            <w:r>
              <w:rPr>
                <w:color w:val="006FC0"/>
                <w:w w:val="105"/>
                <w:sz w:val="15"/>
              </w:rPr>
              <w:t>real-estate</w:t>
            </w:r>
            <w:r>
              <w:rPr>
                <w:color w:val="006FC0"/>
                <w:spacing w:val="-9"/>
                <w:w w:val="105"/>
                <w:sz w:val="15"/>
              </w:rPr>
              <w:t xml:space="preserve"> </w:t>
            </w:r>
            <w:r>
              <w:rPr>
                <w:color w:val="006FC0"/>
                <w:w w:val="105"/>
                <w:sz w:val="15"/>
              </w:rPr>
              <w:t>while</w:t>
            </w:r>
            <w:r>
              <w:rPr>
                <w:color w:val="006FC0"/>
                <w:spacing w:val="-10"/>
                <w:w w:val="105"/>
                <w:sz w:val="15"/>
              </w:rPr>
              <w:t xml:space="preserve"> </w:t>
            </w:r>
            <w:r>
              <w:rPr>
                <w:color w:val="006FC0"/>
                <w:w w:val="105"/>
                <w:sz w:val="15"/>
              </w:rPr>
              <w:t>improving</w:t>
            </w:r>
            <w:r>
              <w:rPr>
                <w:color w:val="006FC0"/>
                <w:spacing w:val="-9"/>
                <w:w w:val="105"/>
                <w:sz w:val="15"/>
              </w:rPr>
              <w:t xml:space="preserve"> </w:t>
            </w:r>
            <w:r>
              <w:rPr>
                <w:color w:val="006FC0"/>
                <w:spacing w:val="-2"/>
                <w:w w:val="105"/>
                <w:sz w:val="15"/>
              </w:rPr>
              <w:t>reliability</w:t>
            </w:r>
          </w:p>
          <w:p w14:paraId="0E3EDE84" w14:textId="77777777" w:rsidR="00C94B04" w:rsidRDefault="00F45814">
            <w:pPr>
              <w:pStyle w:val="TableParagraph"/>
              <w:numPr>
                <w:ilvl w:val="0"/>
                <w:numId w:val="28"/>
              </w:numPr>
              <w:tabs>
                <w:tab w:val="left" w:pos="133"/>
              </w:tabs>
              <w:spacing w:before="19"/>
              <w:ind w:left="132"/>
              <w:rPr>
                <w:sz w:val="15"/>
              </w:rPr>
            </w:pPr>
            <w:r>
              <w:rPr>
                <w:color w:val="006FC0"/>
                <w:w w:val="105"/>
                <w:sz w:val="15"/>
              </w:rPr>
              <w:t>Mobile</w:t>
            </w:r>
            <w:r>
              <w:rPr>
                <w:color w:val="006FC0"/>
                <w:spacing w:val="-11"/>
                <w:w w:val="105"/>
                <w:sz w:val="15"/>
              </w:rPr>
              <w:t xml:space="preserve"> </w:t>
            </w:r>
            <w:proofErr w:type="spellStart"/>
            <w:r>
              <w:rPr>
                <w:color w:val="006FC0"/>
                <w:w w:val="105"/>
                <w:sz w:val="15"/>
              </w:rPr>
              <w:t>CommandPOST</w:t>
            </w:r>
            <w:proofErr w:type="spellEnd"/>
            <w:r>
              <w:rPr>
                <w:color w:val="006FC0"/>
                <w:w w:val="105"/>
                <w:sz w:val="15"/>
              </w:rPr>
              <w:t>™</w:t>
            </w:r>
            <w:r>
              <w:rPr>
                <w:color w:val="006FC0"/>
                <w:spacing w:val="-11"/>
                <w:w w:val="105"/>
                <w:sz w:val="15"/>
              </w:rPr>
              <w:t xml:space="preserve"> </w:t>
            </w:r>
            <w:r>
              <w:rPr>
                <w:color w:val="006FC0"/>
                <w:w w:val="105"/>
                <w:sz w:val="15"/>
              </w:rPr>
              <w:t>option</w:t>
            </w:r>
            <w:r>
              <w:rPr>
                <w:color w:val="006FC0"/>
                <w:spacing w:val="-11"/>
                <w:w w:val="105"/>
                <w:sz w:val="15"/>
              </w:rPr>
              <w:t xml:space="preserve"> </w:t>
            </w:r>
            <w:r>
              <w:rPr>
                <w:color w:val="006FC0"/>
                <w:w w:val="105"/>
                <w:sz w:val="15"/>
              </w:rPr>
              <w:t>for</w:t>
            </w:r>
            <w:r>
              <w:rPr>
                <w:color w:val="006FC0"/>
                <w:spacing w:val="-9"/>
                <w:w w:val="105"/>
                <w:sz w:val="15"/>
              </w:rPr>
              <w:t xml:space="preserve"> </w:t>
            </w:r>
            <w:r>
              <w:rPr>
                <w:color w:val="006FC0"/>
                <w:w w:val="105"/>
                <w:sz w:val="15"/>
              </w:rPr>
              <w:t>remote</w:t>
            </w:r>
            <w:r>
              <w:rPr>
                <w:color w:val="006FC0"/>
                <w:spacing w:val="-10"/>
                <w:w w:val="105"/>
                <w:sz w:val="15"/>
              </w:rPr>
              <w:t xml:space="preserve"> </w:t>
            </w:r>
            <w:r>
              <w:rPr>
                <w:color w:val="006FC0"/>
                <w:w w:val="105"/>
                <w:sz w:val="15"/>
              </w:rPr>
              <w:t>positions</w:t>
            </w:r>
            <w:r>
              <w:rPr>
                <w:color w:val="006FC0"/>
                <w:spacing w:val="-10"/>
                <w:w w:val="105"/>
                <w:sz w:val="15"/>
              </w:rPr>
              <w:t xml:space="preserve"> </w:t>
            </w:r>
            <w:r>
              <w:rPr>
                <w:color w:val="006FC0"/>
                <w:w w:val="105"/>
                <w:sz w:val="15"/>
              </w:rPr>
              <w:t>and</w:t>
            </w:r>
            <w:r>
              <w:rPr>
                <w:color w:val="006FC0"/>
                <w:spacing w:val="-10"/>
                <w:w w:val="105"/>
                <w:sz w:val="15"/>
              </w:rPr>
              <w:t xml:space="preserve"> </w:t>
            </w:r>
            <w:r>
              <w:rPr>
                <w:color w:val="006FC0"/>
                <w:w w:val="105"/>
                <w:sz w:val="15"/>
              </w:rPr>
              <w:t>disaster</w:t>
            </w:r>
            <w:r>
              <w:rPr>
                <w:color w:val="006FC0"/>
                <w:spacing w:val="-9"/>
                <w:w w:val="105"/>
                <w:sz w:val="15"/>
              </w:rPr>
              <w:t xml:space="preserve"> </w:t>
            </w:r>
            <w:r>
              <w:rPr>
                <w:color w:val="006FC0"/>
                <w:w w:val="105"/>
                <w:sz w:val="15"/>
              </w:rPr>
              <w:t>recovery</w:t>
            </w:r>
            <w:r>
              <w:rPr>
                <w:color w:val="006FC0"/>
                <w:spacing w:val="-11"/>
                <w:w w:val="105"/>
                <w:sz w:val="15"/>
              </w:rPr>
              <w:t xml:space="preserve"> </w:t>
            </w:r>
            <w:r>
              <w:rPr>
                <w:color w:val="006FC0"/>
                <w:spacing w:val="-2"/>
                <w:w w:val="105"/>
                <w:sz w:val="15"/>
              </w:rPr>
              <w:t>scenarios</w:t>
            </w:r>
          </w:p>
          <w:p w14:paraId="1CEB1BF6" w14:textId="77777777" w:rsidR="00C94B04" w:rsidRDefault="00F45814">
            <w:pPr>
              <w:pStyle w:val="TableParagraph"/>
              <w:numPr>
                <w:ilvl w:val="0"/>
                <w:numId w:val="28"/>
              </w:numPr>
              <w:tabs>
                <w:tab w:val="left" w:pos="133"/>
              </w:tabs>
              <w:spacing w:before="20"/>
              <w:ind w:left="132"/>
              <w:rPr>
                <w:sz w:val="15"/>
              </w:rPr>
            </w:pPr>
            <w:r>
              <w:rPr>
                <w:color w:val="006FC0"/>
                <w:spacing w:val="-2"/>
                <w:w w:val="105"/>
                <w:sz w:val="15"/>
              </w:rPr>
              <w:t>Optional</w:t>
            </w:r>
            <w:r>
              <w:rPr>
                <w:color w:val="006FC0"/>
                <w:spacing w:val="2"/>
                <w:w w:val="105"/>
                <w:sz w:val="15"/>
              </w:rPr>
              <w:t xml:space="preserve"> </w:t>
            </w:r>
            <w:r>
              <w:rPr>
                <w:color w:val="006FC0"/>
                <w:spacing w:val="-2"/>
                <w:w w:val="105"/>
                <w:sz w:val="15"/>
              </w:rPr>
              <w:t>Remote</w:t>
            </w:r>
            <w:r>
              <w:rPr>
                <w:color w:val="006FC0"/>
                <w:spacing w:val="3"/>
                <w:w w:val="105"/>
                <w:sz w:val="15"/>
              </w:rPr>
              <w:t xml:space="preserve"> </w:t>
            </w:r>
            <w:r>
              <w:rPr>
                <w:color w:val="006FC0"/>
                <w:spacing w:val="-2"/>
                <w:w w:val="105"/>
                <w:sz w:val="15"/>
              </w:rPr>
              <w:t>maintenance</w:t>
            </w:r>
            <w:r>
              <w:rPr>
                <w:color w:val="006FC0"/>
                <w:spacing w:val="3"/>
                <w:w w:val="105"/>
                <w:sz w:val="15"/>
              </w:rPr>
              <w:t xml:space="preserve"> </w:t>
            </w:r>
            <w:r>
              <w:rPr>
                <w:color w:val="006FC0"/>
                <w:spacing w:val="-2"/>
                <w:w w:val="105"/>
                <w:sz w:val="15"/>
              </w:rPr>
              <w:t>and</w:t>
            </w:r>
            <w:r>
              <w:rPr>
                <w:color w:val="006FC0"/>
                <w:spacing w:val="3"/>
                <w:w w:val="105"/>
                <w:sz w:val="15"/>
              </w:rPr>
              <w:t xml:space="preserve"> </w:t>
            </w:r>
            <w:r>
              <w:rPr>
                <w:color w:val="006FC0"/>
                <w:spacing w:val="-2"/>
                <w:w w:val="105"/>
                <w:sz w:val="15"/>
              </w:rPr>
              <w:t>monitoring</w:t>
            </w:r>
            <w:r>
              <w:rPr>
                <w:color w:val="006FC0"/>
                <w:spacing w:val="3"/>
                <w:w w:val="105"/>
                <w:sz w:val="15"/>
              </w:rPr>
              <w:t xml:space="preserve"> </w:t>
            </w:r>
            <w:r>
              <w:rPr>
                <w:color w:val="006FC0"/>
                <w:spacing w:val="-2"/>
                <w:w w:val="105"/>
                <w:sz w:val="15"/>
              </w:rPr>
              <w:t>capabilities</w:t>
            </w:r>
            <w:r>
              <w:rPr>
                <w:color w:val="006FC0"/>
                <w:spacing w:val="5"/>
                <w:w w:val="105"/>
                <w:sz w:val="15"/>
              </w:rPr>
              <w:t xml:space="preserve"> </w:t>
            </w:r>
            <w:r>
              <w:rPr>
                <w:color w:val="006FC0"/>
                <w:spacing w:val="-2"/>
                <w:w w:val="105"/>
                <w:sz w:val="15"/>
              </w:rPr>
              <w:t>for</w:t>
            </w:r>
            <w:r>
              <w:rPr>
                <w:color w:val="006FC0"/>
                <w:spacing w:val="4"/>
                <w:w w:val="105"/>
                <w:sz w:val="15"/>
              </w:rPr>
              <w:t xml:space="preserve"> </w:t>
            </w:r>
            <w:r>
              <w:rPr>
                <w:color w:val="006FC0"/>
                <w:spacing w:val="-2"/>
                <w:w w:val="105"/>
                <w:sz w:val="15"/>
              </w:rPr>
              <w:t>enhanced</w:t>
            </w:r>
            <w:r>
              <w:rPr>
                <w:color w:val="006FC0"/>
                <w:spacing w:val="3"/>
                <w:w w:val="105"/>
                <w:sz w:val="15"/>
              </w:rPr>
              <w:t xml:space="preserve"> </w:t>
            </w:r>
            <w:r>
              <w:rPr>
                <w:color w:val="006FC0"/>
                <w:spacing w:val="-2"/>
                <w:w w:val="105"/>
                <w:sz w:val="15"/>
              </w:rPr>
              <w:t>system</w:t>
            </w:r>
            <w:r>
              <w:rPr>
                <w:color w:val="006FC0"/>
                <w:spacing w:val="5"/>
                <w:w w:val="105"/>
                <w:sz w:val="15"/>
              </w:rPr>
              <w:t xml:space="preserve"> </w:t>
            </w:r>
            <w:r>
              <w:rPr>
                <w:color w:val="006FC0"/>
                <w:spacing w:val="-2"/>
                <w:w w:val="105"/>
                <w:sz w:val="15"/>
              </w:rPr>
              <w:t>performance</w:t>
            </w:r>
          </w:p>
          <w:p w14:paraId="029C7414" w14:textId="77777777" w:rsidR="00C94B04" w:rsidRDefault="00C94B04">
            <w:pPr>
              <w:pStyle w:val="TableParagraph"/>
              <w:spacing w:before="4"/>
              <w:rPr>
                <w:rFonts w:ascii="Times New Roman"/>
                <w:sz w:val="18"/>
              </w:rPr>
            </w:pPr>
          </w:p>
          <w:p w14:paraId="471DD039" w14:textId="77777777" w:rsidR="00C94B04" w:rsidRDefault="00F45814">
            <w:pPr>
              <w:pStyle w:val="TableParagraph"/>
              <w:spacing w:before="1" w:line="266" w:lineRule="auto"/>
              <w:ind w:left="34" w:right="81"/>
              <w:rPr>
                <w:sz w:val="15"/>
              </w:rPr>
            </w:pPr>
            <w:r>
              <w:rPr>
                <w:color w:val="006FC0"/>
                <w:w w:val="105"/>
                <w:sz w:val="15"/>
              </w:rPr>
              <w:t>The</w:t>
            </w:r>
            <w:r>
              <w:rPr>
                <w:color w:val="006FC0"/>
                <w:spacing w:val="-9"/>
                <w:w w:val="105"/>
                <w:sz w:val="15"/>
              </w:rPr>
              <w:t xml:space="preserve"> </w:t>
            </w:r>
            <w:r>
              <w:rPr>
                <w:color w:val="006FC0"/>
                <w:w w:val="105"/>
                <w:sz w:val="15"/>
              </w:rPr>
              <w:t>Motorola</w:t>
            </w:r>
            <w:r>
              <w:rPr>
                <w:color w:val="006FC0"/>
                <w:spacing w:val="-8"/>
                <w:w w:val="105"/>
                <w:sz w:val="15"/>
              </w:rPr>
              <w:t xml:space="preserve"> </w:t>
            </w:r>
            <w:r>
              <w:rPr>
                <w:color w:val="006FC0"/>
                <w:w w:val="105"/>
                <w:sz w:val="15"/>
              </w:rPr>
              <w:t>Solutions</w:t>
            </w:r>
            <w:r>
              <w:rPr>
                <w:color w:val="006FC0"/>
                <w:spacing w:val="-7"/>
                <w:w w:val="105"/>
                <w:sz w:val="15"/>
              </w:rPr>
              <w:t xml:space="preserve"> </w:t>
            </w:r>
            <w:r>
              <w:rPr>
                <w:color w:val="006FC0"/>
                <w:w w:val="105"/>
                <w:sz w:val="15"/>
              </w:rPr>
              <w:t>response</w:t>
            </w:r>
            <w:r>
              <w:rPr>
                <w:color w:val="006FC0"/>
                <w:spacing w:val="-8"/>
                <w:w w:val="105"/>
                <w:sz w:val="15"/>
              </w:rPr>
              <w:t xml:space="preserve"> </w:t>
            </w:r>
            <w:r>
              <w:rPr>
                <w:color w:val="006FC0"/>
                <w:w w:val="105"/>
                <w:sz w:val="15"/>
              </w:rPr>
              <w:t>provides</w:t>
            </w:r>
            <w:r>
              <w:rPr>
                <w:color w:val="006FC0"/>
                <w:spacing w:val="-7"/>
                <w:w w:val="105"/>
                <w:sz w:val="15"/>
              </w:rPr>
              <w:t xml:space="preserve"> </w:t>
            </w:r>
            <w:r>
              <w:rPr>
                <w:color w:val="006FC0"/>
                <w:w w:val="105"/>
                <w:sz w:val="15"/>
              </w:rPr>
              <w:t>VITA</w:t>
            </w:r>
            <w:r>
              <w:rPr>
                <w:color w:val="006FC0"/>
                <w:spacing w:val="-9"/>
                <w:w w:val="105"/>
                <w:sz w:val="15"/>
              </w:rPr>
              <w:t xml:space="preserve"> </w:t>
            </w:r>
            <w:r>
              <w:rPr>
                <w:color w:val="006FC0"/>
                <w:w w:val="105"/>
                <w:sz w:val="15"/>
              </w:rPr>
              <w:t>with</w:t>
            </w:r>
            <w:r>
              <w:rPr>
                <w:color w:val="006FC0"/>
                <w:spacing w:val="-8"/>
                <w:w w:val="105"/>
                <w:sz w:val="15"/>
              </w:rPr>
              <w:t xml:space="preserve"> </w:t>
            </w:r>
            <w:r>
              <w:rPr>
                <w:color w:val="006FC0"/>
                <w:w w:val="105"/>
                <w:sz w:val="15"/>
              </w:rPr>
              <w:t>ability</w:t>
            </w:r>
            <w:r>
              <w:rPr>
                <w:color w:val="006FC0"/>
                <w:spacing w:val="-11"/>
                <w:w w:val="105"/>
                <w:sz w:val="15"/>
              </w:rPr>
              <w:t xml:space="preserve"> </w:t>
            </w:r>
            <w:r>
              <w:rPr>
                <w:color w:val="006FC0"/>
                <w:w w:val="105"/>
                <w:sz w:val="15"/>
              </w:rPr>
              <w:t>to</w:t>
            </w:r>
            <w:r>
              <w:rPr>
                <w:color w:val="006FC0"/>
                <w:spacing w:val="-8"/>
                <w:w w:val="105"/>
                <w:sz w:val="15"/>
              </w:rPr>
              <w:t xml:space="preserve"> </w:t>
            </w:r>
            <w:r>
              <w:rPr>
                <w:color w:val="006FC0"/>
                <w:w w:val="105"/>
                <w:sz w:val="15"/>
              </w:rPr>
              <w:t>procure</w:t>
            </w:r>
            <w:r>
              <w:rPr>
                <w:color w:val="006FC0"/>
                <w:spacing w:val="-8"/>
                <w:w w:val="105"/>
                <w:sz w:val="15"/>
              </w:rPr>
              <w:t xml:space="preserve"> </w:t>
            </w:r>
            <w:r>
              <w:rPr>
                <w:color w:val="006FC0"/>
                <w:w w:val="105"/>
                <w:sz w:val="15"/>
              </w:rPr>
              <w:t>an</w:t>
            </w:r>
            <w:r>
              <w:rPr>
                <w:color w:val="006FC0"/>
                <w:spacing w:val="-8"/>
                <w:w w:val="105"/>
                <w:sz w:val="15"/>
              </w:rPr>
              <w:t xml:space="preserve"> </w:t>
            </w:r>
            <w:r>
              <w:rPr>
                <w:color w:val="006FC0"/>
                <w:w w:val="105"/>
                <w:sz w:val="15"/>
              </w:rPr>
              <w:t>entire</w:t>
            </w:r>
            <w:r>
              <w:rPr>
                <w:color w:val="006FC0"/>
                <w:spacing w:val="-8"/>
                <w:w w:val="105"/>
                <w:sz w:val="15"/>
              </w:rPr>
              <w:t xml:space="preserve"> </w:t>
            </w:r>
            <w:r>
              <w:rPr>
                <w:color w:val="006FC0"/>
                <w:w w:val="105"/>
                <w:sz w:val="15"/>
              </w:rPr>
              <w:t>E9-1-1</w:t>
            </w:r>
            <w:r>
              <w:rPr>
                <w:color w:val="006FC0"/>
                <w:spacing w:val="-8"/>
                <w:w w:val="105"/>
                <w:sz w:val="15"/>
              </w:rPr>
              <w:t xml:space="preserve"> </w:t>
            </w:r>
            <w:r>
              <w:rPr>
                <w:color w:val="006FC0"/>
                <w:w w:val="105"/>
                <w:sz w:val="15"/>
              </w:rPr>
              <w:t>system</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component</w:t>
            </w:r>
            <w:r>
              <w:rPr>
                <w:color w:val="006FC0"/>
                <w:spacing w:val="-8"/>
                <w:w w:val="105"/>
                <w:sz w:val="15"/>
              </w:rPr>
              <w:t xml:space="preserve"> </w:t>
            </w:r>
            <w:r>
              <w:rPr>
                <w:color w:val="006FC0"/>
                <w:w w:val="105"/>
                <w:sz w:val="15"/>
              </w:rPr>
              <w:t>pieces</w:t>
            </w:r>
            <w:r>
              <w:rPr>
                <w:color w:val="006FC0"/>
                <w:spacing w:val="-7"/>
                <w:w w:val="105"/>
                <w:sz w:val="15"/>
              </w:rPr>
              <w:t xml:space="preserve"> </w:t>
            </w:r>
            <w:r>
              <w:rPr>
                <w:color w:val="006FC0"/>
                <w:w w:val="105"/>
                <w:sz w:val="15"/>
              </w:rPr>
              <w:t>as</w:t>
            </w:r>
            <w:r>
              <w:rPr>
                <w:color w:val="006FC0"/>
                <w:spacing w:val="-7"/>
                <w:w w:val="105"/>
                <w:sz w:val="15"/>
              </w:rPr>
              <w:t xml:space="preserve"> </w:t>
            </w:r>
            <w:r>
              <w:rPr>
                <w:color w:val="006FC0"/>
                <w:w w:val="105"/>
                <w:sz w:val="15"/>
              </w:rPr>
              <w:t>required to a new or existing solution.</w:t>
            </w:r>
          </w:p>
          <w:p w14:paraId="5DC9F3F3" w14:textId="77777777" w:rsidR="00C94B04" w:rsidRDefault="00C94B04">
            <w:pPr>
              <w:pStyle w:val="TableParagraph"/>
              <w:spacing w:before="9"/>
              <w:rPr>
                <w:rFonts w:ascii="Times New Roman"/>
                <w:sz w:val="16"/>
              </w:rPr>
            </w:pPr>
          </w:p>
          <w:p w14:paraId="27A08892" w14:textId="77777777" w:rsidR="00C94B04" w:rsidRDefault="00F45814">
            <w:pPr>
              <w:pStyle w:val="TableParagraph"/>
              <w:ind w:left="34"/>
              <w:rPr>
                <w:sz w:val="15"/>
              </w:rPr>
            </w:pPr>
            <w:r>
              <w:rPr>
                <w:color w:val="006FC0"/>
                <w:w w:val="105"/>
                <w:sz w:val="15"/>
              </w:rPr>
              <w:t>Please</w:t>
            </w:r>
            <w:r>
              <w:rPr>
                <w:color w:val="006FC0"/>
                <w:spacing w:val="-7"/>
                <w:w w:val="105"/>
                <w:sz w:val="15"/>
              </w:rPr>
              <w:t xml:space="preserve"> </w:t>
            </w:r>
            <w:r>
              <w:rPr>
                <w:color w:val="006FC0"/>
                <w:w w:val="105"/>
                <w:sz w:val="15"/>
              </w:rPr>
              <w:t>refer</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spacing w:val="-2"/>
                <w:w w:val="105"/>
                <w:sz w:val="15"/>
              </w:rPr>
              <w:t>Overview</w:t>
            </w:r>
          </w:p>
        </w:tc>
      </w:tr>
      <w:tr w:rsidR="00C94B04" w14:paraId="515D78EC" w14:textId="77777777">
        <w:trPr>
          <w:trHeight w:val="390"/>
        </w:trPr>
        <w:tc>
          <w:tcPr>
            <w:tcW w:w="3985" w:type="dxa"/>
            <w:tcBorders>
              <w:top w:val="single" w:sz="6" w:space="0" w:color="000000"/>
              <w:bottom w:val="single" w:sz="6" w:space="0" w:color="000000"/>
              <w:right w:val="single" w:sz="6" w:space="0" w:color="000000"/>
            </w:tcBorders>
          </w:tcPr>
          <w:p w14:paraId="359EDD26" w14:textId="77777777" w:rsidR="00C94B04" w:rsidRDefault="00F45814">
            <w:pPr>
              <w:pStyle w:val="TableParagraph"/>
              <w:spacing w:before="7"/>
              <w:ind w:left="28"/>
              <w:rPr>
                <w:rFonts w:ascii="Calibri"/>
                <w:sz w:val="15"/>
              </w:rPr>
            </w:pPr>
            <w:r>
              <w:rPr>
                <w:rFonts w:ascii="Calibri"/>
                <w:w w:val="105"/>
                <w:sz w:val="15"/>
              </w:rPr>
              <w:t>ANI</w:t>
            </w:r>
            <w:r>
              <w:rPr>
                <w:rFonts w:ascii="Calibri"/>
                <w:spacing w:val="-9"/>
                <w:w w:val="105"/>
                <w:sz w:val="15"/>
              </w:rPr>
              <w:t xml:space="preserve"> </w:t>
            </w:r>
            <w:r>
              <w:rPr>
                <w:rFonts w:ascii="Calibri"/>
                <w:w w:val="105"/>
                <w:sz w:val="15"/>
              </w:rPr>
              <w:t>Controller</w:t>
            </w:r>
            <w:r>
              <w:rPr>
                <w:rFonts w:ascii="Calibri"/>
                <w:spacing w:val="-8"/>
                <w:w w:val="105"/>
                <w:sz w:val="15"/>
              </w:rPr>
              <w:t xml:space="preserve"> </w:t>
            </w:r>
            <w:r>
              <w:rPr>
                <w:rFonts w:ascii="Calibri"/>
                <w:w w:val="105"/>
                <w:sz w:val="15"/>
              </w:rPr>
              <w:t>and/or</w:t>
            </w:r>
            <w:r>
              <w:rPr>
                <w:rFonts w:ascii="Calibri"/>
                <w:spacing w:val="-7"/>
                <w:w w:val="105"/>
                <w:sz w:val="15"/>
              </w:rPr>
              <w:t xml:space="preserve"> </w:t>
            </w:r>
            <w:r>
              <w:rPr>
                <w:rFonts w:ascii="Calibri"/>
                <w:w w:val="105"/>
                <w:sz w:val="15"/>
              </w:rPr>
              <w:t>Controller</w:t>
            </w:r>
            <w:r>
              <w:rPr>
                <w:rFonts w:ascii="Calibri"/>
                <w:spacing w:val="-8"/>
                <w:w w:val="105"/>
                <w:sz w:val="15"/>
              </w:rPr>
              <w:t xml:space="preserve"> </w:t>
            </w:r>
            <w:r>
              <w:rPr>
                <w:rFonts w:ascii="Calibri"/>
                <w:spacing w:val="-2"/>
                <w:w w:val="105"/>
                <w:sz w:val="15"/>
              </w:rPr>
              <w:t>Functions</w:t>
            </w:r>
          </w:p>
        </w:tc>
        <w:tc>
          <w:tcPr>
            <w:tcW w:w="749" w:type="dxa"/>
            <w:tcBorders>
              <w:top w:val="single" w:sz="6" w:space="0" w:color="000000"/>
              <w:left w:val="single" w:sz="6" w:space="0" w:color="000000"/>
              <w:bottom w:val="single" w:sz="6" w:space="0" w:color="000000"/>
              <w:right w:val="single" w:sz="6" w:space="0" w:color="000000"/>
            </w:tcBorders>
          </w:tcPr>
          <w:p w14:paraId="2A96BC4B" w14:textId="77777777" w:rsidR="00C94B04" w:rsidRDefault="00F45814">
            <w:pPr>
              <w:pStyle w:val="TableParagraph"/>
              <w:spacing w:before="85"/>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73C259A4" w14:textId="77777777" w:rsidR="00C94B04" w:rsidRDefault="00F45814">
            <w:pPr>
              <w:pStyle w:val="TableParagraph"/>
              <w:spacing w:before="4"/>
              <w:ind w:left="34"/>
              <w:rPr>
                <w:sz w:val="15"/>
              </w:rPr>
            </w:pPr>
            <w:r>
              <w:rPr>
                <w:color w:val="006FC0"/>
                <w:w w:val="105"/>
                <w:sz w:val="15"/>
              </w:rPr>
              <w:t>The</w:t>
            </w:r>
            <w:r>
              <w:rPr>
                <w:color w:val="006FC0"/>
                <w:spacing w:val="-10"/>
                <w:w w:val="105"/>
                <w:sz w:val="15"/>
              </w:rPr>
              <w:t xml:space="preserve"> </w:t>
            </w:r>
            <w:r>
              <w:rPr>
                <w:color w:val="006FC0"/>
                <w:w w:val="105"/>
                <w:sz w:val="15"/>
              </w:rPr>
              <w:t>proposed</w:t>
            </w:r>
            <w:r>
              <w:rPr>
                <w:color w:val="006FC0"/>
                <w:spacing w:val="-9"/>
                <w:w w:val="105"/>
                <w:sz w:val="15"/>
              </w:rPr>
              <w:t xml:space="preserve"> </w:t>
            </w:r>
            <w:r>
              <w:rPr>
                <w:color w:val="006FC0"/>
                <w:w w:val="105"/>
                <w:sz w:val="15"/>
              </w:rPr>
              <w:t>solution</w:t>
            </w:r>
            <w:r>
              <w:rPr>
                <w:color w:val="006FC0"/>
                <w:spacing w:val="-9"/>
                <w:w w:val="105"/>
                <w:sz w:val="15"/>
              </w:rPr>
              <w:t xml:space="preserve"> </w:t>
            </w:r>
            <w:r>
              <w:rPr>
                <w:color w:val="006FC0"/>
                <w:w w:val="105"/>
                <w:sz w:val="15"/>
              </w:rPr>
              <w:t>is</w:t>
            </w:r>
            <w:r>
              <w:rPr>
                <w:color w:val="006FC0"/>
                <w:spacing w:val="-9"/>
                <w:w w:val="105"/>
                <w:sz w:val="15"/>
              </w:rPr>
              <w:t xml:space="preserve"> </w:t>
            </w:r>
            <w:r>
              <w:rPr>
                <w:color w:val="006FC0"/>
                <w:w w:val="105"/>
                <w:sz w:val="15"/>
              </w:rPr>
              <w:t>an</w:t>
            </w:r>
            <w:r>
              <w:rPr>
                <w:color w:val="006FC0"/>
                <w:spacing w:val="-9"/>
                <w:w w:val="105"/>
                <w:sz w:val="15"/>
              </w:rPr>
              <w:t xml:space="preserve"> </w:t>
            </w:r>
            <w:r>
              <w:rPr>
                <w:color w:val="006FC0"/>
                <w:w w:val="105"/>
                <w:sz w:val="15"/>
              </w:rPr>
              <w:t>IP/SIP</w:t>
            </w:r>
            <w:r>
              <w:rPr>
                <w:color w:val="006FC0"/>
                <w:spacing w:val="-10"/>
                <w:w w:val="105"/>
                <w:sz w:val="15"/>
              </w:rPr>
              <w:t xml:space="preserve"> </w:t>
            </w:r>
            <w:r>
              <w:rPr>
                <w:color w:val="006FC0"/>
                <w:w w:val="105"/>
                <w:sz w:val="15"/>
              </w:rPr>
              <w:t>based</w:t>
            </w:r>
            <w:r>
              <w:rPr>
                <w:color w:val="006FC0"/>
                <w:spacing w:val="-9"/>
                <w:w w:val="105"/>
                <w:sz w:val="15"/>
              </w:rPr>
              <w:t xml:space="preserve"> </w:t>
            </w:r>
            <w:r>
              <w:rPr>
                <w:color w:val="006FC0"/>
                <w:w w:val="105"/>
                <w:sz w:val="15"/>
              </w:rPr>
              <w:t>ANI/ALI</w:t>
            </w:r>
            <w:r>
              <w:rPr>
                <w:color w:val="006FC0"/>
                <w:spacing w:val="-9"/>
                <w:w w:val="105"/>
                <w:sz w:val="15"/>
              </w:rPr>
              <w:t xml:space="preserve"> </w:t>
            </w:r>
            <w:r>
              <w:rPr>
                <w:color w:val="006FC0"/>
                <w:w w:val="105"/>
                <w:sz w:val="15"/>
              </w:rPr>
              <w:t>controller.</w:t>
            </w:r>
            <w:r>
              <w:rPr>
                <w:color w:val="006FC0"/>
                <w:spacing w:val="-10"/>
                <w:w w:val="105"/>
                <w:sz w:val="15"/>
              </w:rPr>
              <w:t xml:space="preserve"> </w:t>
            </w:r>
            <w:r>
              <w:rPr>
                <w:color w:val="006FC0"/>
                <w:w w:val="105"/>
                <w:sz w:val="15"/>
              </w:rPr>
              <w:t>The</w:t>
            </w:r>
            <w:r>
              <w:rPr>
                <w:color w:val="006FC0"/>
                <w:spacing w:val="-9"/>
                <w:w w:val="105"/>
                <w:sz w:val="15"/>
              </w:rPr>
              <w:t xml:space="preserve"> </w:t>
            </w:r>
            <w:r>
              <w:rPr>
                <w:color w:val="006FC0"/>
                <w:w w:val="105"/>
                <w:sz w:val="15"/>
              </w:rPr>
              <w:t>system</w:t>
            </w:r>
            <w:r>
              <w:rPr>
                <w:color w:val="006FC0"/>
                <w:spacing w:val="-8"/>
                <w:w w:val="105"/>
                <w:sz w:val="15"/>
              </w:rPr>
              <w:t xml:space="preserve"> </w:t>
            </w:r>
            <w:r>
              <w:rPr>
                <w:color w:val="006FC0"/>
                <w:w w:val="105"/>
                <w:sz w:val="15"/>
              </w:rPr>
              <w:t>provides</w:t>
            </w:r>
            <w:r>
              <w:rPr>
                <w:color w:val="006FC0"/>
                <w:spacing w:val="-8"/>
                <w:w w:val="105"/>
                <w:sz w:val="15"/>
              </w:rPr>
              <w:t xml:space="preserve"> </w:t>
            </w:r>
            <w:r>
              <w:rPr>
                <w:color w:val="006FC0"/>
                <w:w w:val="105"/>
                <w:sz w:val="15"/>
              </w:rPr>
              <w:t>interface</w:t>
            </w:r>
            <w:r>
              <w:rPr>
                <w:color w:val="006FC0"/>
                <w:spacing w:val="-9"/>
                <w:w w:val="105"/>
                <w:sz w:val="15"/>
              </w:rPr>
              <w:t xml:space="preserve"> </w:t>
            </w:r>
            <w:r>
              <w:rPr>
                <w:color w:val="006FC0"/>
                <w:w w:val="105"/>
                <w:sz w:val="15"/>
              </w:rPr>
              <w:t>modules</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external</w:t>
            </w:r>
            <w:r>
              <w:rPr>
                <w:color w:val="006FC0"/>
                <w:spacing w:val="-10"/>
                <w:w w:val="105"/>
                <w:sz w:val="15"/>
              </w:rPr>
              <w:t xml:space="preserve"> </w:t>
            </w:r>
            <w:r>
              <w:rPr>
                <w:color w:val="006FC0"/>
                <w:w w:val="105"/>
                <w:sz w:val="15"/>
              </w:rPr>
              <w:t>circuits</w:t>
            </w:r>
            <w:r>
              <w:rPr>
                <w:color w:val="006FC0"/>
                <w:spacing w:val="-8"/>
                <w:w w:val="105"/>
                <w:sz w:val="15"/>
              </w:rPr>
              <w:t xml:space="preserve"> </w:t>
            </w:r>
            <w:r>
              <w:rPr>
                <w:color w:val="006FC0"/>
                <w:spacing w:val="-5"/>
                <w:w w:val="105"/>
                <w:sz w:val="15"/>
              </w:rPr>
              <w:t>as</w:t>
            </w:r>
          </w:p>
          <w:p w14:paraId="01F5E4F7" w14:textId="77777777" w:rsidR="00C94B04" w:rsidRDefault="00F45814">
            <w:pPr>
              <w:pStyle w:val="TableParagraph"/>
              <w:spacing w:before="19"/>
              <w:ind w:left="34"/>
              <w:rPr>
                <w:sz w:val="15"/>
              </w:rPr>
            </w:pPr>
            <w:r>
              <w:rPr>
                <w:color w:val="006FC0"/>
                <w:w w:val="105"/>
                <w:sz w:val="15"/>
              </w:rPr>
              <w:t>specified</w:t>
            </w:r>
            <w:r>
              <w:rPr>
                <w:color w:val="006FC0"/>
                <w:spacing w:val="-11"/>
                <w:w w:val="105"/>
                <w:sz w:val="15"/>
              </w:rPr>
              <w:t xml:space="preserve"> </w:t>
            </w:r>
            <w:r>
              <w:rPr>
                <w:color w:val="006FC0"/>
                <w:w w:val="105"/>
                <w:sz w:val="15"/>
              </w:rPr>
              <w:t>under</w:t>
            </w:r>
            <w:r>
              <w:rPr>
                <w:color w:val="006FC0"/>
                <w:spacing w:val="-10"/>
                <w:w w:val="105"/>
                <w:sz w:val="15"/>
              </w:rPr>
              <w:t xml:space="preserve"> </w:t>
            </w:r>
            <w:r>
              <w:rPr>
                <w:color w:val="006FC0"/>
                <w:w w:val="105"/>
                <w:sz w:val="15"/>
              </w:rPr>
              <w:t>the</w:t>
            </w:r>
            <w:r>
              <w:rPr>
                <w:color w:val="006FC0"/>
                <w:spacing w:val="-9"/>
                <w:w w:val="105"/>
                <w:sz w:val="15"/>
              </w:rPr>
              <w:t xml:space="preserve"> </w:t>
            </w:r>
            <w:r>
              <w:rPr>
                <w:color w:val="006FC0"/>
                <w:w w:val="105"/>
                <w:sz w:val="15"/>
              </w:rPr>
              <w:t>NENA</w:t>
            </w:r>
            <w:r>
              <w:rPr>
                <w:color w:val="006FC0"/>
                <w:spacing w:val="-11"/>
                <w:w w:val="105"/>
                <w:sz w:val="15"/>
              </w:rPr>
              <w:t xml:space="preserve"> </w:t>
            </w:r>
            <w:r>
              <w:rPr>
                <w:color w:val="006FC0"/>
                <w:w w:val="105"/>
                <w:sz w:val="15"/>
              </w:rPr>
              <w:t>standards.</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w w:val="105"/>
                <w:sz w:val="15"/>
              </w:rPr>
              <w:t>ANI/ALI</w:t>
            </w:r>
            <w:r>
              <w:rPr>
                <w:color w:val="006FC0"/>
                <w:spacing w:val="-9"/>
                <w:w w:val="105"/>
                <w:sz w:val="15"/>
              </w:rPr>
              <w:t xml:space="preserve"> </w:t>
            </w:r>
            <w:r>
              <w:rPr>
                <w:color w:val="006FC0"/>
                <w:w w:val="105"/>
                <w:sz w:val="15"/>
              </w:rPr>
              <w:t>controller</w:t>
            </w:r>
            <w:r>
              <w:rPr>
                <w:color w:val="006FC0"/>
                <w:spacing w:val="-9"/>
                <w:w w:val="105"/>
                <w:sz w:val="15"/>
              </w:rPr>
              <w:t xml:space="preserve"> </w:t>
            </w:r>
            <w:r>
              <w:rPr>
                <w:color w:val="006FC0"/>
                <w:w w:val="105"/>
                <w:sz w:val="15"/>
              </w:rPr>
              <w:t>functions</w:t>
            </w:r>
            <w:r>
              <w:rPr>
                <w:color w:val="006FC0"/>
                <w:spacing w:val="-9"/>
                <w:w w:val="105"/>
                <w:sz w:val="15"/>
              </w:rPr>
              <w:t xml:space="preserve"> </w:t>
            </w:r>
            <w:r>
              <w:rPr>
                <w:color w:val="006FC0"/>
                <w:w w:val="105"/>
                <w:sz w:val="15"/>
              </w:rPr>
              <w:t>are</w:t>
            </w:r>
            <w:r>
              <w:rPr>
                <w:color w:val="006FC0"/>
                <w:spacing w:val="-9"/>
                <w:w w:val="105"/>
                <w:sz w:val="15"/>
              </w:rPr>
              <w:t xml:space="preserve"> </w:t>
            </w:r>
            <w:r>
              <w:rPr>
                <w:color w:val="006FC0"/>
                <w:w w:val="105"/>
                <w:sz w:val="15"/>
              </w:rPr>
              <w:t>fully</w:t>
            </w:r>
            <w:r>
              <w:rPr>
                <w:color w:val="006FC0"/>
                <w:spacing w:val="-11"/>
                <w:w w:val="105"/>
                <w:sz w:val="15"/>
              </w:rPr>
              <w:t xml:space="preserve"> </w:t>
            </w:r>
            <w:r>
              <w:rPr>
                <w:color w:val="006FC0"/>
                <w:spacing w:val="-2"/>
                <w:w w:val="105"/>
                <w:sz w:val="15"/>
              </w:rPr>
              <w:t>redundant.</w:t>
            </w:r>
          </w:p>
        </w:tc>
      </w:tr>
      <w:tr w:rsidR="00C94B04" w14:paraId="69432A26" w14:textId="77777777">
        <w:trPr>
          <w:trHeight w:val="390"/>
        </w:trPr>
        <w:tc>
          <w:tcPr>
            <w:tcW w:w="3985" w:type="dxa"/>
            <w:tcBorders>
              <w:top w:val="single" w:sz="6" w:space="0" w:color="000000"/>
              <w:bottom w:val="single" w:sz="6" w:space="0" w:color="000000"/>
              <w:right w:val="single" w:sz="6" w:space="0" w:color="000000"/>
            </w:tcBorders>
          </w:tcPr>
          <w:p w14:paraId="09F4E17D" w14:textId="77777777" w:rsidR="00C94B04" w:rsidRDefault="00F45814">
            <w:pPr>
              <w:pStyle w:val="TableParagraph"/>
              <w:spacing w:before="7"/>
              <w:ind w:left="28"/>
              <w:rPr>
                <w:rFonts w:ascii="Calibri"/>
                <w:sz w:val="15"/>
              </w:rPr>
            </w:pPr>
            <w:r>
              <w:rPr>
                <w:rFonts w:ascii="Calibri"/>
                <w:spacing w:val="-2"/>
                <w:w w:val="105"/>
                <w:sz w:val="15"/>
              </w:rPr>
              <w:t>Equipment</w:t>
            </w:r>
            <w:r>
              <w:rPr>
                <w:rFonts w:ascii="Calibri"/>
                <w:spacing w:val="6"/>
                <w:w w:val="105"/>
                <w:sz w:val="15"/>
              </w:rPr>
              <w:t xml:space="preserve"> </w:t>
            </w:r>
            <w:r>
              <w:rPr>
                <w:rFonts w:ascii="Calibri"/>
                <w:spacing w:val="-2"/>
                <w:w w:val="105"/>
                <w:sz w:val="15"/>
              </w:rPr>
              <w:t>Racks</w:t>
            </w:r>
          </w:p>
        </w:tc>
        <w:tc>
          <w:tcPr>
            <w:tcW w:w="749" w:type="dxa"/>
            <w:tcBorders>
              <w:top w:val="single" w:sz="6" w:space="0" w:color="000000"/>
              <w:left w:val="single" w:sz="6" w:space="0" w:color="000000"/>
              <w:bottom w:val="single" w:sz="6" w:space="0" w:color="000000"/>
              <w:right w:val="single" w:sz="6" w:space="0" w:color="000000"/>
            </w:tcBorders>
          </w:tcPr>
          <w:p w14:paraId="127B242C" w14:textId="77777777" w:rsidR="00C94B04" w:rsidRDefault="00F45814">
            <w:pPr>
              <w:pStyle w:val="TableParagraph"/>
              <w:spacing w:before="85"/>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19276276" w14:textId="77777777" w:rsidR="00C94B04" w:rsidRDefault="00F45814">
            <w:pPr>
              <w:pStyle w:val="TableParagraph"/>
              <w:spacing w:before="4"/>
              <w:ind w:left="34"/>
              <w:rPr>
                <w:sz w:val="15"/>
              </w:rPr>
            </w:pPr>
            <w:r>
              <w:rPr>
                <w:color w:val="006FC0"/>
                <w:w w:val="105"/>
                <w:sz w:val="15"/>
              </w:rPr>
              <w:t>Racks</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equipment</w:t>
            </w:r>
            <w:r>
              <w:rPr>
                <w:color w:val="006FC0"/>
                <w:spacing w:val="-7"/>
                <w:w w:val="105"/>
                <w:sz w:val="15"/>
              </w:rPr>
              <w:t xml:space="preserve"> </w:t>
            </w:r>
            <w:r>
              <w:rPr>
                <w:color w:val="006FC0"/>
                <w:w w:val="105"/>
                <w:sz w:val="15"/>
              </w:rPr>
              <w:t>cabinets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supplied</w:t>
            </w:r>
            <w:r>
              <w:rPr>
                <w:color w:val="006FC0"/>
                <w:spacing w:val="-7"/>
                <w:w w:val="105"/>
                <w:sz w:val="15"/>
              </w:rPr>
              <w:t xml:space="preserve"> </w:t>
            </w:r>
            <w:r>
              <w:rPr>
                <w:color w:val="006FC0"/>
                <w:w w:val="105"/>
                <w:sz w:val="15"/>
              </w:rPr>
              <w:t>based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needs</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PSAP.</w:t>
            </w:r>
            <w:r>
              <w:rPr>
                <w:color w:val="006FC0"/>
                <w:spacing w:val="-7"/>
                <w:w w:val="105"/>
                <w:sz w:val="15"/>
              </w:rPr>
              <w:t xml:space="preserve"> </w:t>
            </w:r>
            <w:r>
              <w:rPr>
                <w:color w:val="006FC0"/>
                <w:w w:val="105"/>
                <w:sz w:val="15"/>
              </w:rPr>
              <w:t>Both</w:t>
            </w:r>
            <w:r>
              <w:rPr>
                <w:color w:val="006FC0"/>
                <w:spacing w:val="-7"/>
                <w:w w:val="105"/>
                <w:sz w:val="15"/>
              </w:rPr>
              <w:t xml:space="preserve"> </w:t>
            </w:r>
            <w:r>
              <w:rPr>
                <w:color w:val="006FC0"/>
                <w:w w:val="105"/>
                <w:sz w:val="15"/>
              </w:rPr>
              <w:t>racks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cabinets</w:t>
            </w:r>
            <w:r>
              <w:rPr>
                <w:color w:val="006FC0"/>
                <w:spacing w:val="-6"/>
                <w:w w:val="105"/>
                <w:sz w:val="15"/>
              </w:rPr>
              <w:t xml:space="preserve"> </w:t>
            </w:r>
            <w:r>
              <w:rPr>
                <w:color w:val="006FC0"/>
                <w:w w:val="105"/>
                <w:sz w:val="15"/>
              </w:rPr>
              <w:t>are</w:t>
            </w:r>
            <w:r>
              <w:rPr>
                <w:color w:val="006FC0"/>
                <w:spacing w:val="-7"/>
                <w:w w:val="105"/>
                <w:sz w:val="15"/>
              </w:rPr>
              <w:t xml:space="preserve"> </w:t>
            </w:r>
            <w:r>
              <w:rPr>
                <w:color w:val="006FC0"/>
                <w:w w:val="105"/>
                <w:sz w:val="15"/>
              </w:rPr>
              <w:t>available</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spacing w:val="-2"/>
                <w:w w:val="105"/>
                <w:sz w:val="15"/>
              </w:rPr>
              <w:t>variety</w:t>
            </w:r>
          </w:p>
          <w:p w14:paraId="16F8FE5E" w14:textId="77777777" w:rsidR="00C94B04" w:rsidRDefault="00F45814">
            <w:pPr>
              <w:pStyle w:val="TableParagraph"/>
              <w:spacing w:before="19"/>
              <w:ind w:left="34"/>
              <w:rPr>
                <w:sz w:val="15"/>
              </w:rPr>
            </w:pPr>
            <w:r>
              <w:rPr>
                <w:color w:val="006FC0"/>
                <w:w w:val="105"/>
                <w:sz w:val="15"/>
              </w:rPr>
              <w:t>of</w:t>
            </w:r>
            <w:r>
              <w:rPr>
                <w:color w:val="006FC0"/>
                <w:spacing w:val="-7"/>
                <w:w w:val="105"/>
                <w:sz w:val="15"/>
              </w:rPr>
              <w:t xml:space="preserve"> </w:t>
            </w:r>
            <w:r>
              <w:rPr>
                <w:color w:val="006FC0"/>
                <w:w w:val="105"/>
                <w:sz w:val="15"/>
              </w:rPr>
              <w:t>sizes</w:t>
            </w:r>
            <w:r>
              <w:rPr>
                <w:color w:val="006FC0"/>
                <w:spacing w:val="-6"/>
                <w:w w:val="105"/>
                <w:sz w:val="15"/>
              </w:rPr>
              <w:t xml:space="preserve"> </w:t>
            </w:r>
            <w:r>
              <w:rPr>
                <w:color w:val="006FC0"/>
                <w:w w:val="105"/>
                <w:sz w:val="15"/>
              </w:rPr>
              <w:t>with</w:t>
            </w:r>
            <w:r>
              <w:rPr>
                <w:color w:val="006FC0"/>
                <w:spacing w:val="-7"/>
                <w:w w:val="105"/>
                <w:sz w:val="15"/>
              </w:rPr>
              <w:t xml:space="preserve"> </w:t>
            </w:r>
            <w:r>
              <w:rPr>
                <w:color w:val="006FC0"/>
                <w:w w:val="105"/>
                <w:sz w:val="15"/>
              </w:rPr>
              <w:t>several</w:t>
            </w:r>
            <w:r>
              <w:rPr>
                <w:color w:val="006FC0"/>
                <w:spacing w:val="-8"/>
                <w:w w:val="105"/>
                <w:sz w:val="15"/>
              </w:rPr>
              <w:t xml:space="preserve"> </w:t>
            </w:r>
            <w:r>
              <w:rPr>
                <w:color w:val="006FC0"/>
                <w:spacing w:val="-2"/>
                <w:w w:val="105"/>
                <w:sz w:val="15"/>
              </w:rPr>
              <w:t>options.</w:t>
            </w:r>
          </w:p>
        </w:tc>
      </w:tr>
      <w:tr w:rsidR="00C94B04" w14:paraId="6C137102" w14:textId="77777777">
        <w:trPr>
          <w:trHeight w:val="390"/>
        </w:trPr>
        <w:tc>
          <w:tcPr>
            <w:tcW w:w="3985" w:type="dxa"/>
            <w:tcBorders>
              <w:top w:val="single" w:sz="6" w:space="0" w:color="000000"/>
              <w:bottom w:val="single" w:sz="6" w:space="0" w:color="000000"/>
              <w:right w:val="single" w:sz="6" w:space="0" w:color="000000"/>
            </w:tcBorders>
          </w:tcPr>
          <w:p w14:paraId="50B4D104" w14:textId="77777777" w:rsidR="00C94B04" w:rsidRDefault="00F45814">
            <w:pPr>
              <w:pStyle w:val="TableParagraph"/>
              <w:spacing w:before="7"/>
              <w:ind w:left="28"/>
              <w:rPr>
                <w:rFonts w:ascii="Calibri"/>
                <w:sz w:val="15"/>
              </w:rPr>
            </w:pPr>
            <w:r>
              <w:rPr>
                <w:rFonts w:ascii="Calibri"/>
                <w:w w:val="105"/>
                <w:sz w:val="15"/>
              </w:rPr>
              <w:t>Hard</w:t>
            </w:r>
            <w:r>
              <w:rPr>
                <w:rFonts w:ascii="Calibri"/>
                <w:spacing w:val="-6"/>
                <w:w w:val="105"/>
                <w:sz w:val="15"/>
              </w:rPr>
              <w:t xml:space="preserve"> </w:t>
            </w:r>
            <w:r>
              <w:rPr>
                <w:rFonts w:ascii="Calibri"/>
                <w:w w:val="105"/>
                <w:sz w:val="15"/>
              </w:rPr>
              <w:t>Drive</w:t>
            </w:r>
            <w:r>
              <w:rPr>
                <w:rFonts w:ascii="Calibri"/>
                <w:spacing w:val="-5"/>
                <w:w w:val="105"/>
                <w:sz w:val="15"/>
              </w:rPr>
              <w:t xml:space="preserve"> </w:t>
            </w:r>
            <w:r>
              <w:rPr>
                <w:rFonts w:ascii="Calibri"/>
                <w:w w:val="105"/>
                <w:sz w:val="15"/>
              </w:rPr>
              <w:t>Back</w:t>
            </w:r>
            <w:r>
              <w:rPr>
                <w:rFonts w:ascii="Calibri"/>
                <w:spacing w:val="-4"/>
                <w:w w:val="105"/>
                <w:sz w:val="15"/>
              </w:rPr>
              <w:t xml:space="preserve"> </w:t>
            </w:r>
            <w:r>
              <w:rPr>
                <w:rFonts w:ascii="Calibri"/>
                <w:spacing w:val="-2"/>
                <w:w w:val="105"/>
                <w:sz w:val="15"/>
              </w:rPr>
              <w:t>Up/Storage</w:t>
            </w:r>
          </w:p>
        </w:tc>
        <w:tc>
          <w:tcPr>
            <w:tcW w:w="749" w:type="dxa"/>
            <w:tcBorders>
              <w:top w:val="single" w:sz="6" w:space="0" w:color="000000"/>
              <w:left w:val="single" w:sz="6" w:space="0" w:color="000000"/>
              <w:bottom w:val="single" w:sz="6" w:space="0" w:color="000000"/>
              <w:right w:val="single" w:sz="6" w:space="0" w:color="000000"/>
            </w:tcBorders>
          </w:tcPr>
          <w:p w14:paraId="43C35ECB" w14:textId="77777777" w:rsidR="00C94B04" w:rsidRDefault="00F45814">
            <w:pPr>
              <w:pStyle w:val="TableParagraph"/>
              <w:spacing w:before="85"/>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9187181" w14:textId="77777777" w:rsidR="00C94B04" w:rsidRDefault="00F45814">
            <w:pPr>
              <w:pStyle w:val="TableParagraph"/>
              <w:spacing w:before="4"/>
              <w:ind w:left="34"/>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includes</w:t>
            </w:r>
            <w:r>
              <w:rPr>
                <w:color w:val="006FC0"/>
                <w:spacing w:val="-7"/>
                <w:w w:val="105"/>
                <w:sz w:val="15"/>
              </w:rPr>
              <w:t xml:space="preserve"> </w:t>
            </w:r>
            <w:r>
              <w:rPr>
                <w:color w:val="006FC0"/>
                <w:w w:val="105"/>
                <w:sz w:val="15"/>
              </w:rPr>
              <w:t>dual</w:t>
            </w:r>
            <w:r>
              <w:rPr>
                <w:color w:val="006FC0"/>
                <w:spacing w:val="-9"/>
                <w:w w:val="105"/>
                <w:sz w:val="15"/>
              </w:rPr>
              <w:t xml:space="preserve"> </w:t>
            </w:r>
            <w:r>
              <w:rPr>
                <w:color w:val="006FC0"/>
                <w:w w:val="105"/>
                <w:sz w:val="15"/>
              </w:rPr>
              <w:t>HP</w:t>
            </w:r>
            <w:r>
              <w:rPr>
                <w:color w:val="006FC0"/>
                <w:spacing w:val="-8"/>
                <w:w w:val="105"/>
                <w:sz w:val="15"/>
              </w:rPr>
              <w:t xml:space="preserve"> </w:t>
            </w:r>
            <w:r>
              <w:rPr>
                <w:color w:val="006FC0"/>
                <w:w w:val="105"/>
                <w:sz w:val="15"/>
              </w:rPr>
              <w:t>HA</w:t>
            </w:r>
            <w:r>
              <w:rPr>
                <w:color w:val="006FC0"/>
                <w:spacing w:val="-9"/>
                <w:w w:val="105"/>
                <w:sz w:val="15"/>
              </w:rPr>
              <w:t xml:space="preserve"> </w:t>
            </w:r>
            <w:r>
              <w:rPr>
                <w:color w:val="006FC0"/>
                <w:w w:val="105"/>
                <w:sz w:val="15"/>
              </w:rPr>
              <w:t>Virtual</w:t>
            </w:r>
            <w:r>
              <w:rPr>
                <w:color w:val="006FC0"/>
                <w:spacing w:val="-8"/>
                <w:w w:val="105"/>
                <w:sz w:val="15"/>
              </w:rPr>
              <w:t xml:space="preserve"> </w:t>
            </w:r>
            <w:r>
              <w:rPr>
                <w:color w:val="006FC0"/>
                <w:w w:val="105"/>
                <w:sz w:val="15"/>
              </w:rPr>
              <w:t>servers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normally</w:t>
            </w:r>
            <w:r>
              <w:rPr>
                <w:color w:val="006FC0"/>
                <w:spacing w:val="-11"/>
                <w:w w:val="105"/>
                <w:sz w:val="15"/>
              </w:rPr>
              <w:t xml:space="preserve"> </w:t>
            </w:r>
            <w:r>
              <w:rPr>
                <w:color w:val="006FC0"/>
                <w:w w:val="105"/>
                <w:sz w:val="15"/>
              </w:rPr>
              <w:t>equipped</w:t>
            </w:r>
            <w:r>
              <w:rPr>
                <w:color w:val="006FC0"/>
                <w:spacing w:val="-8"/>
                <w:w w:val="105"/>
                <w:sz w:val="15"/>
              </w:rPr>
              <w:t xml:space="preserve"> </w:t>
            </w:r>
            <w:r>
              <w:rPr>
                <w:color w:val="006FC0"/>
                <w:w w:val="105"/>
                <w:sz w:val="15"/>
              </w:rPr>
              <w:t>with</w:t>
            </w:r>
            <w:r>
              <w:rPr>
                <w:color w:val="006FC0"/>
                <w:spacing w:val="-7"/>
                <w:w w:val="105"/>
                <w:sz w:val="15"/>
              </w:rPr>
              <w:t xml:space="preserve"> </w:t>
            </w:r>
            <w:r>
              <w:rPr>
                <w:color w:val="006FC0"/>
                <w:w w:val="105"/>
                <w:sz w:val="15"/>
              </w:rPr>
              <w:t>multiple</w:t>
            </w:r>
            <w:r>
              <w:rPr>
                <w:color w:val="006FC0"/>
                <w:spacing w:val="-8"/>
                <w:w w:val="105"/>
                <w:sz w:val="15"/>
              </w:rPr>
              <w:t xml:space="preserve"> </w:t>
            </w:r>
            <w:r>
              <w:rPr>
                <w:color w:val="006FC0"/>
                <w:w w:val="105"/>
                <w:sz w:val="15"/>
              </w:rPr>
              <w:t>disk</w:t>
            </w:r>
            <w:r>
              <w:rPr>
                <w:color w:val="006FC0"/>
                <w:spacing w:val="-7"/>
                <w:w w:val="105"/>
                <w:sz w:val="15"/>
              </w:rPr>
              <w:t xml:space="preserve"> </w:t>
            </w:r>
            <w:r>
              <w:rPr>
                <w:color w:val="006FC0"/>
                <w:w w:val="105"/>
                <w:sz w:val="15"/>
              </w:rPr>
              <w:t>drives</w:t>
            </w:r>
            <w:r>
              <w:rPr>
                <w:color w:val="006FC0"/>
                <w:spacing w:val="-7"/>
                <w:w w:val="105"/>
                <w:sz w:val="15"/>
              </w:rPr>
              <w:t xml:space="preserve"> </w:t>
            </w:r>
            <w:r>
              <w:rPr>
                <w:color w:val="006FC0"/>
                <w:w w:val="105"/>
                <w:sz w:val="15"/>
              </w:rPr>
              <w:t>in</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minimum</w:t>
            </w:r>
            <w:r>
              <w:rPr>
                <w:color w:val="006FC0"/>
                <w:spacing w:val="-6"/>
                <w:w w:val="105"/>
                <w:sz w:val="15"/>
              </w:rPr>
              <w:t xml:space="preserve"> </w:t>
            </w:r>
            <w:r>
              <w:rPr>
                <w:color w:val="006FC0"/>
                <w:w w:val="105"/>
                <w:sz w:val="15"/>
              </w:rPr>
              <w:t>RAID</w:t>
            </w:r>
            <w:r>
              <w:rPr>
                <w:color w:val="006FC0"/>
                <w:spacing w:val="-7"/>
                <w:w w:val="105"/>
                <w:sz w:val="15"/>
              </w:rPr>
              <w:t xml:space="preserve"> </w:t>
            </w:r>
            <w:r>
              <w:rPr>
                <w:color w:val="006FC0"/>
                <w:spacing w:val="-10"/>
                <w:w w:val="105"/>
                <w:sz w:val="15"/>
              </w:rPr>
              <w:t>5</w:t>
            </w:r>
          </w:p>
          <w:p w14:paraId="79C740F2" w14:textId="77777777" w:rsidR="00C94B04" w:rsidRDefault="00F45814">
            <w:pPr>
              <w:pStyle w:val="TableParagraph"/>
              <w:spacing w:before="19"/>
              <w:ind w:left="34"/>
              <w:rPr>
                <w:sz w:val="15"/>
              </w:rPr>
            </w:pPr>
            <w:r>
              <w:rPr>
                <w:color w:val="006FC0"/>
                <w:spacing w:val="-2"/>
                <w:w w:val="105"/>
                <w:sz w:val="15"/>
              </w:rPr>
              <w:t>configuration</w:t>
            </w:r>
          </w:p>
        </w:tc>
      </w:tr>
      <w:tr w:rsidR="00C94B04" w14:paraId="1046F7D7" w14:textId="77777777">
        <w:trPr>
          <w:trHeight w:val="594"/>
        </w:trPr>
        <w:tc>
          <w:tcPr>
            <w:tcW w:w="3985" w:type="dxa"/>
            <w:tcBorders>
              <w:top w:val="single" w:sz="6" w:space="0" w:color="000000"/>
              <w:bottom w:val="single" w:sz="6" w:space="0" w:color="000000"/>
              <w:right w:val="single" w:sz="6" w:space="0" w:color="000000"/>
            </w:tcBorders>
          </w:tcPr>
          <w:p w14:paraId="40E3458C" w14:textId="77777777" w:rsidR="00C94B04" w:rsidRDefault="00F45814">
            <w:pPr>
              <w:pStyle w:val="TableParagraph"/>
              <w:spacing w:before="7"/>
              <w:ind w:left="28"/>
              <w:rPr>
                <w:rFonts w:ascii="Calibri"/>
                <w:sz w:val="15"/>
              </w:rPr>
            </w:pPr>
            <w:r>
              <w:rPr>
                <w:rFonts w:ascii="Calibri"/>
                <w:spacing w:val="-2"/>
                <w:w w:val="105"/>
                <w:sz w:val="15"/>
              </w:rPr>
              <w:t>Intelligent</w:t>
            </w:r>
            <w:r>
              <w:rPr>
                <w:rFonts w:ascii="Calibri"/>
                <w:spacing w:val="11"/>
                <w:w w:val="105"/>
                <w:sz w:val="15"/>
              </w:rPr>
              <w:t xml:space="preserve"> </w:t>
            </w:r>
            <w:r>
              <w:rPr>
                <w:rFonts w:ascii="Calibri"/>
                <w:spacing w:val="-2"/>
                <w:w w:val="105"/>
                <w:sz w:val="15"/>
              </w:rPr>
              <w:t>Workstations</w:t>
            </w:r>
          </w:p>
        </w:tc>
        <w:tc>
          <w:tcPr>
            <w:tcW w:w="749" w:type="dxa"/>
            <w:tcBorders>
              <w:top w:val="single" w:sz="6" w:space="0" w:color="000000"/>
              <w:left w:val="single" w:sz="6" w:space="0" w:color="000000"/>
              <w:bottom w:val="single" w:sz="6" w:space="0" w:color="000000"/>
              <w:right w:val="single" w:sz="6" w:space="0" w:color="000000"/>
            </w:tcBorders>
          </w:tcPr>
          <w:p w14:paraId="69EFF462" w14:textId="77777777" w:rsidR="00C94B04" w:rsidRDefault="00F45814">
            <w:pPr>
              <w:pStyle w:val="TableParagraph"/>
              <w:spacing w:before="186"/>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57F3C5A" w14:textId="77777777" w:rsidR="00C94B04" w:rsidRDefault="00F45814">
            <w:pPr>
              <w:pStyle w:val="TableParagraph"/>
              <w:spacing w:before="4" w:line="266" w:lineRule="auto"/>
              <w:ind w:left="34" w:right="56"/>
              <w:rPr>
                <w:sz w:val="15"/>
              </w:rPr>
            </w:pPr>
            <w:r>
              <w:rPr>
                <w:color w:val="006FC0"/>
                <w:w w:val="105"/>
                <w:sz w:val="15"/>
              </w:rPr>
              <w:t>The</w:t>
            </w:r>
            <w:r>
              <w:rPr>
                <w:color w:val="006FC0"/>
                <w:spacing w:val="-11"/>
                <w:w w:val="105"/>
                <w:sz w:val="15"/>
              </w:rPr>
              <w:t xml:space="preserve"> </w:t>
            </w:r>
            <w:r>
              <w:rPr>
                <w:color w:val="006FC0"/>
                <w:w w:val="105"/>
                <w:sz w:val="15"/>
              </w:rPr>
              <w:t>Intelligent</w:t>
            </w:r>
            <w:r>
              <w:rPr>
                <w:color w:val="006FC0"/>
                <w:spacing w:val="-11"/>
                <w:w w:val="105"/>
                <w:sz w:val="15"/>
              </w:rPr>
              <w:t xml:space="preserve"> </w:t>
            </w:r>
            <w:r>
              <w:rPr>
                <w:color w:val="006FC0"/>
                <w:w w:val="105"/>
                <w:sz w:val="15"/>
              </w:rPr>
              <w:t>Workstations</w:t>
            </w:r>
            <w:r>
              <w:rPr>
                <w:color w:val="006FC0"/>
                <w:spacing w:val="-11"/>
                <w:w w:val="105"/>
                <w:sz w:val="15"/>
              </w:rPr>
              <w:t xml:space="preserve"> </w:t>
            </w:r>
            <w:r>
              <w:rPr>
                <w:color w:val="006FC0"/>
                <w:w w:val="105"/>
                <w:sz w:val="15"/>
              </w:rPr>
              <w:t>provided</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Motorola</w:t>
            </w:r>
            <w:r>
              <w:rPr>
                <w:color w:val="006FC0"/>
                <w:spacing w:val="-11"/>
                <w:w w:val="105"/>
                <w:sz w:val="15"/>
              </w:rPr>
              <w:t xml:space="preserve"> </w:t>
            </w:r>
            <w:r>
              <w:rPr>
                <w:color w:val="006FC0"/>
                <w:w w:val="105"/>
                <w:sz w:val="15"/>
              </w:rPr>
              <w:t>are</w:t>
            </w:r>
            <w:r>
              <w:rPr>
                <w:color w:val="006FC0"/>
                <w:spacing w:val="-10"/>
                <w:w w:val="105"/>
                <w:sz w:val="15"/>
              </w:rPr>
              <w:t xml:space="preserve"> </w:t>
            </w:r>
            <w:r>
              <w:rPr>
                <w:color w:val="006FC0"/>
                <w:w w:val="105"/>
                <w:sz w:val="15"/>
              </w:rPr>
              <w:t>commercially</w:t>
            </w:r>
            <w:r>
              <w:rPr>
                <w:color w:val="006FC0"/>
                <w:spacing w:val="-11"/>
                <w:w w:val="105"/>
                <w:sz w:val="15"/>
              </w:rPr>
              <w:t xml:space="preserve"> </w:t>
            </w:r>
            <w:r>
              <w:rPr>
                <w:color w:val="006FC0"/>
                <w:w w:val="105"/>
                <w:sz w:val="15"/>
              </w:rPr>
              <w:t>available</w:t>
            </w:r>
            <w:r>
              <w:rPr>
                <w:color w:val="006FC0"/>
                <w:spacing w:val="-10"/>
                <w:w w:val="105"/>
                <w:sz w:val="15"/>
              </w:rPr>
              <w:t xml:space="preserve"> </w:t>
            </w:r>
            <w:r>
              <w:rPr>
                <w:color w:val="006FC0"/>
                <w:w w:val="105"/>
                <w:sz w:val="15"/>
              </w:rPr>
              <w:t>PC-based</w:t>
            </w:r>
            <w:r>
              <w:rPr>
                <w:color w:val="006FC0"/>
                <w:spacing w:val="-10"/>
                <w:w w:val="105"/>
                <w:sz w:val="15"/>
              </w:rPr>
              <w:t xml:space="preserve"> </w:t>
            </w:r>
            <w:r>
              <w:rPr>
                <w:color w:val="006FC0"/>
                <w:w w:val="105"/>
                <w:sz w:val="15"/>
              </w:rPr>
              <w:t>workstations.</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commercially</w:t>
            </w:r>
            <w:r>
              <w:rPr>
                <w:color w:val="006FC0"/>
                <w:spacing w:val="-11"/>
                <w:w w:val="105"/>
                <w:sz w:val="15"/>
              </w:rPr>
              <w:t xml:space="preserve"> </w:t>
            </w:r>
            <w:r>
              <w:rPr>
                <w:color w:val="006FC0"/>
                <w:w w:val="105"/>
                <w:sz w:val="15"/>
              </w:rPr>
              <w:t>available PC-based</w:t>
            </w:r>
            <w:r>
              <w:rPr>
                <w:color w:val="006FC0"/>
                <w:spacing w:val="-2"/>
                <w:w w:val="105"/>
                <w:sz w:val="15"/>
              </w:rPr>
              <w:t xml:space="preserve"> </w:t>
            </w:r>
            <w:r>
              <w:rPr>
                <w:color w:val="006FC0"/>
                <w:w w:val="105"/>
                <w:sz w:val="15"/>
              </w:rPr>
              <w:t>workstations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equipped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all</w:t>
            </w:r>
            <w:r>
              <w:rPr>
                <w:color w:val="006FC0"/>
                <w:spacing w:val="-3"/>
                <w:w w:val="105"/>
                <w:sz w:val="15"/>
              </w:rPr>
              <w:t xml:space="preserve"> </w:t>
            </w:r>
            <w:r>
              <w:rPr>
                <w:color w:val="006FC0"/>
                <w:w w:val="105"/>
                <w:sz w:val="15"/>
              </w:rPr>
              <w:t>necessary</w:t>
            </w:r>
            <w:r>
              <w:rPr>
                <w:color w:val="006FC0"/>
                <w:spacing w:val="-6"/>
                <w:w w:val="105"/>
                <w:sz w:val="15"/>
              </w:rPr>
              <w:t xml:space="preserve"> </w:t>
            </w:r>
            <w:r>
              <w:rPr>
                <w:color w:val="006FC0"/>
                <w:w w:val="105"/>
                <w:sz w:val="15"/>
              </w:rPr>
              <w:t>audio</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video</w:t>
            </w:r>
            <w:r>
              <w:rPr>
                <w:color w:val="006FC0"/>
                <w:spacing w:val="-2"/>
                <w:w w:val="105"/>
                <w:sz w:val="15"/>
              </w:rPr>
              <w:t xml:space="preserve"> </w:t>
            </w:r>
            <w:r>
              <w:rPr>
                <w:color w:val="006FC0"/>
                <w:w w:val="105"/>
                <w:sz w:val="15"/>
              </w:rPr>
              <w:t>interface</w:t>
            </w:r>
            <w:r>
              <w:rPr>
                <w:color w:val="006FC0"/>
                <w:spacing w:val="-2"/>
                <w:w w:val="105"/>
                <w:sz w:val="15"/>
              </w:rPr>
              <w:t xml:space="preserve"> </w:t>
            </w:r>
            <w:r>
              <w:rPr>
                <w:color w:val="006FC0"/>
                <w:w w:val="105"/>
                <w:sz w:val="15"/>
              </w:rPr>
              <w:t>equipment</w:t>
            </w:r>
            <w:r>
              <w:rPr>
                <w:color w:val="006FC0"/>
                <w:spacing w:val="-2"/>
                <w:w w:val="105"/>
                <w:sz w:val="15"/>
              </w:rPr>
              <w:t xml:space="preserve"> </w:t>
            </w:r>
            <w:r>
              <w:rPr>
                <w:color w:val="006FC0"/>
                <w:w w:val="105"/>
                <w:sz w:val="15"/>
              </w:rPr>
              <w:t>(including</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keyboard,</w:t>
            </w:r>
            <w:r>
              <w:rPr>
                <w:color w:val="006FC0"/>
                <w:spacing w:val="-2"/>
                <w:w w:val="105"/>
                <w:sz w:val="15"/>
              </w:rPr>
              <w:t xml:space="preserve"> </w:t>
            </w:r>
            <w:r>
              <w:rPr>
                <w:color w:val="006FC0"/>
                <w:w w:val="105"/>
                <w:sz w:val="15"/>
              </w:rPr>
              <w:t>mouse,</w:t>
            </w:r>
          </w:p>
          <w:p w14:paraId="6D3B1FFC" w14:textId="77777777" w:rsidR="00C94B04" w:rsidRDefault="00F45814">
            <w:pPr>
              <w:pStyle w:val="TableParagraph"/>
              <w:spacing w:before="1"/>
              <w:ind w:left="34"/>
              <w:rPr>
                <w:sz w:val="15"/>
              </w:rPr>
            </w:pPr>
            <w:r>
              <w:rPr>
                <w:color w:val="006FC0"/>
                <w:w w:val="105"/>
                <w:sz w:val="15"/>
              </w:rPr>
              <w:t>speaker</w:t>
            </w:r>
            <w:r>
              <w:rPr>
                <w:color w:val="006FC0"/>
                <w:spacing w:val="-8"/>
                <w:w w:val="105"/>
                <w:sz w:val="15"/>
              </w:rPr>
              <w:t xml:space="preserve"> </w:t>
            </w:r>
            <w:r>
              <w:rPr>
                <w:color w:val="006FC0"/>
                <w:spacing w:val="-4"/>
                <w:w w:val="105"/>
                <w:sz w:val="15"/>
              </w:rPr>
              <w:t>bar)</w:t>
            </w:r>
          </w:p>
        </w:tc>
      </w:tr>
      <w:tr w:rsidR="00C94B04" w14:paraId="27143260" w14:textId="77777777">
        <w:trPr>
          <w:trHeight w:val="796"/>
        </w:trPr>
        <w:tc>
          <w:tcPr>
            <w:tcW w:w="3985" w:type="dxa"/>
            <w:tcBorders>
              <w:top w:val="single" w:sz="6" w:space="0" w:color="000000"/>
              <w:bottom w:val="single" w:sz="6" w:space="0" w:color="000000"/>
              <w:right w:val="single" w:sz="6" w:space="0" w:color="000000"/>
            </w:tcBorders>
          </w:tcPr>
          <w:p w14:paraId="0D9EBF29" w14:textId="77777777" w:rsidR="00C94B04" w:rsidRDefault="00F45814">
            <w:pPr>
              <w:pStyle w:val="TableParagraph"/>
              <w:spacing w:before="7"/>
              <w:ind w:left="28"/>
              <w:rPr>
                <w:rFonts w:ascii="Calibri"/>
                <w:sz w:val="15"/>
              </w:rPr>
            </w:pPr>
            <w:r>
              <w:rPr>
                <w:rFonts w:ascii="Calibri"/>
                <w:w w:val="105"/>
                <w:sz w:val="15"/>
              </w:rPr>
              <w:t>Headsets</w:t>
            </w:r>
            <w:r>
              <w:rPr>
                <w:rFonts w:ascii="Calibri"/>
                <w:spacing w:val="-7"/>
                <w:w w:val="105"/>
                <w:sz w:val="15"/>
              </w:rPr>
              <w:t xml:space="preserve"> </w:t>
            </w:r>
            <w:r>
              <w:rPr>
                <w:rFonts w:ascii="Calibri"/>
                <w:w w:val="105"/>
                <w:sz w:val="15"/>
              </w:rPr>
              <w:t>and</w:t>
            </w:r>
            <w:r>
              <w:rPr>
                <w:rFonts w:ascii="Calibri"/>
                <w:spacing w:val="-7"/>
                <w:w w:val="105"/>
                <w:sz w:val="15"/>
              </w:rPr>
              <w:t xml:space="preserve"> </w:t>
            </w:r>
            <w:r>
              <w:rPr>
                <w:rFonts w:ascii="Calibri"/>
                <w:w w:val="105"/>
                <w:sz w:val="15"/>
              </w:rPr>
              <w:t>Jacks</w:t>
            </w:r>
            <w:r>
              <w:rPr>
                <w:rFonts w:ascii="Calibri"/>
                <w:spacing w:val="-6"/>
                <w:w w:val="105"/>
                <w:sz w:val="15"/>
              </w:rPr>
              <w:t xml:space="preserve"> </w:t>
            </w:r>
            <w:r>
              <w:rPr>
                <w:rFonts w:ascii="Calibri"/>
                <w:w w:val="105"/>
                <w:sz w:val="15"/>
              </w:rPr>
              <w:t>(per</w:t>
            </w:r>
            <w:r>
              <w:rPr>
                <w:rFonts w:ascii="Calibri"/>
                <w:spacing w:val="-6"/>
                <w:w w:val="105"/>
                <w:sz w:val="15"/>
              </w:rPr>
              <w:t xml:space="preserve"> </w:t>
            </w:r>
            <w:r>
              <w:rPr>
                <w:rFonts w:ascii="Calibri"/>
                <w:spacing w:val="-2"/>
                <w:w w:val="105"/>
                <w:sz w:val="15"/>
              </w:rPr>
              <w:t>position)</w:t>
            </w:r>
          </w:p>
        </w:tc>
        <w:tc>
          <w:tcPr>
            <w:tcW w:w="749" w:type="dxa"/>
            <w:tcBorders>
              <w:top w:val="single" w:sz="6" w:space="0" w:color="000000"/>
              <w:left w:val="single" w:sz="6" w:space="0" w:color="000000"/>
              <w:bottom w:val="single" w:sz="6" w:space="0" w:color="000000"/>
              <w:right w:val="single" w:sz="6" w:space="0" w:color="000000"/>
            </w:tcBorders>
          </w:tcPr>
          <w:p w14:paraId="1E184962" w14:textId="77777777" w:rsidR="00C94B04" w:rsidRDefault="00C94B04">
            <w:pPr>
              <w:pStyle w:val="TableParagraph"/>
              <w:spacing w:before="11"/>
              <w:rPr>
                <w:rFonts w:ascii="Times New Roman"/>
                <w:sz w:val="24"/>
              </w:rPr>
            </w:pPr>
          </w:p>
          <w:p w14:paraId="24C40500" w14:textId="77777777" w:rsidR="00C94B04" w:rsidRDefault="00F45814">
            <w:pPr>
              <w:pStyle w:val="TableParagraph"/>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0F00A705"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workstations</w:t>
            </w:r>
            <w:r>
              <w:rPr>
                <w:color w:val="006FC0"/>
                <w:spacing w:val="-1"/>
                <w:w w:val="105"/>
                <w:sz w:val="15"/>
              </w:rPr>
              <w:t xml:space="preserve"> </w:t>
            </w:r>
            <w:r>
              <w:rPr>
                <w:color w:val="006FC0"/>
                <w:w w:val="105"/>
                <w:sz w:val="15"/>
              </w:rPr>
              <w:t>include</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Sound</w:t>
            </w:r>
            <w:r>
              <w:rPr>
                <w:color w:val="006FC0"/>
                <w:spacing w:val="-2"/>
                <w:w w:val="105"/>
                <w:sz w:val="15"/>
              </w:rPr>
              <w:t xml:space="preserve"> </w:t>
            </w:r>
            <w:r>
              <w:rPr>
                <w:color w:val="006FC0"/>
                <w:w w:val="105"/>
                <w:sz w:val="15"/>
              </w:rPr>
              <w:t>Arbitration</w:t>
            </w:r>
            <w:r>
              <w:rPr>
                <w:color w:val="006FC0"/>
                <w:spacing w:val="-2"/>
                <w:w w:val="105"/>
                <w:sz w:val="15"/>
              </w:rPr>
              <w:t xml:space="preserve"> </w:t>
            </w:r>
            <w:r>
              <w:rPr>
                <w:color w:val="006FC0"/>
                <w:w w:val="105"/>
                <w:sz w:val="15"/>
              </w:rPr>
              <w:t>Module</w:t>
            </w:r>
            <w:r>
              <w:rPr>
                <w:color w:val="006FC0"/>
                <w:spacing w:val="-2"/>
                <w:w w:val="105"/>
                <w:sz w:val="15"/>
              </w:rPr>
              <w:t xml:space="preserve"> </w:t>
            </w:r>
            <w:r>
              <w:rPr>
                <w:color w:val="006FC0"/>
                <w:w w:val="105"/>
                <w:sz w:val="15"/>
              </w:rPr>
              <w:t>(SAM).</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SAM</w:t>
            </w:r>
            <w:r>
              <w:rPr>
                <w:color w:val="006FC0"/>
                <w:spacing w:val="-5"/>
                <w:w w:val="105"/>
                <w:sz w:val="15"/>
              </w:rPr>
              <w:t xml:space="preserve"> </w:t>
            </w:r>
            <w:r>
              <w:rPr>
                <w:color w:val="006FC0"/>
                <w:w w:val="105"/>
                <w:sz w:val="15"/>
              </w:rPr>
              <w:t>has</w:t>
            </w:r>
            <w:r>
              <w:rPr>
                <w:color w:val="006FC0"/>
                <w:spacing w:val="-1"/>
                <w:w w:val="105"/>
                <w:sz w:val="15"/>
              </w:rPr>
              <w:t xml:space="preserve"> </w:t>
            </w:r>
            <w:r>
              <w:rPr>
                <w:color w:val="006FC0"/>
                <w:w w:val="105"/>
                <w:sz w:val="15"/>
              </w:rPr>
              <w:t>three</w:t>
            </w:r>
            <w:r>
              <w:rPr>
                <w:color w:val="006FC0"/>
                <w:spacing w:val="-2"/>
                <w:w w:val="105"/>
                <w:sz w:val="15"/>
              </w:rPr>
              <w:t xml:space="preserve"> </w:t>
            </w:r>
            <w:proofErr w:type="spellStart"/>
            <w:r>
              <w:rPr>
                <w:color w:val="006FC0"/>
                <w:w w:val="105"/>
                <w:sz w:val="15"/>
              </w:rPr>
              <w:t>jackbox</w:t>
            </w:r>
            <w:proofErr w:type="spellEnd"/>
            <w:r>
              <w:rPr>
                <w:color w:val="006FC0"/>
                <w:spacing w:val="-3"/>
                <w:w w:val="105"/>
                <w:sz w:val="15"/>
              </w:rPr>
              <w:t xml:space="preserve"> </w:t>
            </w:r>
            <w:r>
              <w:rPr>
                <w:color w:val="006FC0"/>
                <w:w w:val="105"/>
                <w:sz w:val="15"/>
              </w:rPr>
              <w:t>interfaces</w:t>
            </w:r>
            <w:r>
              <w:rPr>
                <w:color w:val="006FC0"/>
                <w:spacing w:val="-1"/>
                <w:w w:val="105"/>
                <w:sz w:val="15"/>
              </w:rPr>
              <w:t xml:space="preserve"> </w:t>
            </w:r>
            <w:r>
              <w:rPr>
                <w:color w:val="006FC0"/>
                <w:w w:val="105"/>
                <w:sz w:val="15"/>
              </w:rPr>
              <w:t>providing connection</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up</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three</w:t>
            </w:r>
            <w:r>
              <w:rPr>
                <w:color w:val="006FC0"/>
                <w:spacing w:val="-6"/>
                <w:w w:val="105"/>
                <w:sz w:val="15"/>
              </w:rPr>
              <w:t xml:space="preserve"> </w:t>
            </w:r>
            <w:r>
              <w:rPr>
                <w:color w:val="006FC0"/>
                <w:w w:val="105"/>
                <w:sz w:val="15"/>
              </w:rPr>
              <w:t>headsets.</w:t>
            </w:r>
            <w:r>
              <w:rPr>
                <w:color w:val="006FC0"/>
                <w:spacing w:val="-6"/>
                <w:w w:val="105"/>
                <w:sz w:val="15"/>
              </w:rPr>
              <w:t xml:space="preserve"> </w:t>
            </w:r>
            <w:r>
              <w:rPr>
                <w:color w:val="006FC0"/>
                <w:w w:val="105"/>
                <w:sz w:val="15"/>
              </w:rPr>
              <w:t>These</w:t>
            </w:r>
            <w:r>
              <w:rPr>
                <w:color w:val="006FC0"/>
                <w:spacing w:val="-6"/>
                <w:w w:val="105"/>
                <w:sz w:val="15"/>
              </w:rPr>
              <w:t xml:space="preserve"> </w:t>
            </w:r>
            <w:proofErr w:type="spellStart"/>
            <w:r>
              <w:rPr>
                <w:color w:val="006FC0"/>
                <w:w w:val="105"/>
                <w:sz w:val="15"/>
              </w:rPr>
              <w:t>jackboxes</w:t>
            </w:r>
            <w:proofErr w:type="spellEnd"/>
            <w:r>
              <w:rPr>
                <w:color w:val="006FC0"/>
                <w:spacing w:val="-5"/>
                <w:w w:val="105"/>
                <w:sz w:val="15"/>
              </w:rPr>
              <w:t xml:space="preserve"> </w:t>
            </w:r>
            <w:r>
              <w:rPr>
                <w:color w:val="006FC0"/>
                <w:w w:val="105"/>
                <w:sz w:val="15"/>
              </w:rPr>
              <w:t>can</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configured</w:t>
            </w:r>
            <w:r>
              <w:rPr>
                <w:color w:val="006FC0"/>
                <w:spacing w:val="-6"/>
                <w:w w:val="105"/>
                <w:sz w:val="15"/>
              </w:rPr>
              <w:t xml:space="preserve"> </w:t>
            </w:r>
            <w:r>
              <w:rPr>
                <w:color w:val="006FC0"/>
                <w:w w:val="105"/>
                <w:sz w:val="15"/>
              </w:rPr>
              <w:t>for</w:t>
            </w:r>
            <w:r>
              <w:rPr>
                <w:color w:val="006FC0"/>
                <w:spacing w:val="-5"/>
                <w:w w:val="105"/>
                <w:sz w:val="15"/>
              </w:rPr>
              <w:t xml:space="preserve"> </w:t>
            </w:r>
            <w:r>
              <w:rPr>
                <w:color w:val="006FC0"/>
                <w:w w:val="105"/>
                <w:sz w:val="15"/>
              </w:rPr>
              <w:t>4</w:t>
            </w:r>
            <w:r>
              <w:rPr>
                <w:color w:val="006FC0"/>
                <w:spacing w:val="-6"/>
                <w:w w:val="105"/>
                <w:sz w:val="15"/>
              </w:rPr>
              <w:t xml:space="preserve"> </w:t>
            </w:r>
            <w:r>
              <w:rPr>
                <w:color w:val="006FC0"/>
                <w:w w:val="105"/>
                <w:sz w:val="15"/>
              </w:rPr>
              <w:t>wire</w:t>
            </w:r>
            <w:r>
              <w:rPr>
                <w:color w:val="006FC0"/>
                <w:spacing w:val="-6"/>
                <w:w w:val="105"/>
                <w:sz w:val="15"/>
              </w:rPr>
              <w:t xml:space="preserve"> </w:t>
            </w:r>
            <w:r>
              <w:rPr>
                <w:color w:val="006FC0"/>
                <w:w w:val="105"/>
                <w:sz w:val="15"/>
              </w:rPr>
              <w:t>or</w:t>
            </w:r>
            <w:r>
              <w:rPr>
                <w:color w:val="006FC0"/>
                <w:spacing w:val="-5"/>
                <w:w w:val="105"/>
                <w:sz w:val="15"/>
              </w:rPr>
              <w:t xml:space="preserve"> </w:t>
            </w:r>
            <w:r>
              <w:rPr>
                <w:color w:val="006FC0"/>
                <w:w w:val="105"/>
                <w:sz w:val="15"/>
              </w:rPr>
              <w:t>6</w:t>
            </w:r>
            <w:r>
              <w:rPr>
                <w:color w:val="006FC0"/>
                <w:spacing w:val="-6"/>
                <w:w w:val="105"/>
                <w:sz w:val="15"/>
              </w:rPr>
              <w:t xml:space="preserve"> </w:t>
            </w:r>
            <w:r>
              <w:rPr>
                <w:color w:val="006FC0"/>
                <w:w w:val="105"/>
                <w:sz w:val="15"/>
              </w:rPr>
              <w:t>wire</w:t>
            </w:r>
            <w:r>
              <w:rPr>
                <w:color w:val="006FC0"/>
                <w:spacing w:val="-6"/>
                <w:w w:val="105"/>
                <w:sz w:val="15"/>
              </w:rPr>
              <w:t xml:space="preserve"> </w:t>
            </w:r>
            <w:r>
              <w:rPr>
                <w:color w:val="006FC0"/>
                <w:w w:val="105"/>
                <w:sz w:val="15"/>
              </w:rPr>
              <w:t>/PTT</w:t>
            </w:r>
            <w:r>
              <w:rPr>
                <w:color w:val="006FC0"/>
                <w:spacing w:val="-5"/>
                <w:w w:val="105"/>
                <w:sz w:val="15"/>
              </w:rPr>
              <w:t xml:space="preserve"> </w:t>
            </w:r>
            <w:r>
              <w:rPr>
                <w:color w:val="006FC0"/>
                <w:w w:val="105"/>
                <w:sz w:val="15"/>
              </w:rPr>
              <w:t>handsets</w:t>
            </w:r>
            <w:r>
              <w:rPr>
                <w:color w:val="006FC0"/>
                <w:spacing w:val="-5"/>
                <w:w w:val="105"/>
                <w:sz w:val="15"/>
              </w:rPr>
              <w:t xml:space="preserve"> </w:t>
            </w:r>
            <w:r>
              <w:rPr>
                <w:color w:val="006FC0"/>
                <w:w w:val="105"/>
                <w:sz w:val="15"/>
              </w:rPr>
              <w:t>or</w:t>
            </w:r>
            <w:r>
              <w:rPr>
                <w:color w:val="006FC0"/>
                <w:spacing w:val="-6"/>
                <w:w w:val="105"/>
                <w:sz w:val="15"/>
              </w:rPr>
              <w:t xml:space="preserve"> </w:t>
            </w:r>
            <w:r>
              <w:rPr>
                <w:color w:val="006FC0"/>
                <w:w w:val="105"/>
                <w:sz w:val="15"/>
              </w:rPr>
              <w:t>headsets.</w:t>
            </w:r>
            <w:r>
              <w:rPr>
                <w:color w:val="006FC0"/>
                <w:spacing w:val="-6"/>
                <w:w w:val="105"/>
                <w:sz w:val="15"/>
              </w:rPr>
              <w:t xml:space="preserve"> </w:t>
            </w:r>
            <w:r>
              <w:rPr>
                <w:color w:val="006FC0"/>
                <w:w w:val="105"/>
                <w:sz w:val="15"/>
              </w:rPr>
              <w:t>Two</w:t>
            </w:r>
            <w:r>
              <w:rPr>
                <w:color w:val="006FC0"/>
                <w:spacing w:val="-6"/>
                <w:w w:val="105"/>
                <w:sz w:val="15"/>
              </w:rPr>
              <w:t xml:space="preserve"> </w:t>
            </w:r>
            <w:r>
              <w:rPr>
                <w:color w:val="006FC0"/>
                <w:w w:val="105"/>
                <w:sz w:val="15"/>
              </w:rPr>
              <w:t xml:space="preserve">(2) </w:t>
            </w:r>
            <w:proofErr w:type="spellStart"/>
            <w:r>
              <w:rPr>
                <w:color w:val="006FC0"/>
                <w:w w:val="105"/>
                <w:sz w:val="15"/>
              </w:rPr>
              <w:t>jackboxes</w:t>
            </w:r>
            <w:proofErr w:type="spellEnd"/>
            <w:r>
              <w:rPr>
                <w:color w:val="006FC0"/>
                <w:spacing w:val="-3"/>
                <w:w w:val="105"/>
                <w:sz w:val="15"/>
              </w:rPr>
              <w:t xml:space="preserve"> </w:t>
            </w:r>
            <w:r>
              <w:rPr>
                <w:color w:val="006FC0"/>
                <w:w w:val="105"/>
                <w:sz w:val="15"/>
              </w:rPr>
              <w:t>are</w:t>
            </w:r>
            <w:r>
              <w:rPr>
                <w:color w:val="006FC0"/>
                <w:spacing w:val="-4"/>
                <w:w w:val="105"/>
                <w:sz w:val="15"/>
              </w:rPr>
              <w:t xml:space="preserve"> </w:t>
            </w:r>
            <w:r>
              <w:rPr>
                <w:color w:val="006FC0"/>
                <w:w w:val="105"/>
                <w:sz w:val="15"/>
              </w:rPr>
              <w:t>included</w:t>
            </w:r>
            <w:r>
              <w:rPr>
                <w:color w:val="006FC0"/>
                <w:spacing w:val="-4"/>
                <w:w w:val="105"/>
                <w:sz w:val="15"/>
              </w:rPr>
              <w:t xml:space="preserve"> </w:t>
            </w:r>
            <w:r>
              <w:rPr>
                <w:color w:val="006FC0"/>
                <w:w w:val="105"/>
                <w:sz w:val="15"/>
              </w:rPr>
              <w:t>in</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solution</w:t>
            </w:r>
            <w:r>
              <w:rPr>
                <w:color w:val="006FC0"/>
                <w:spacing w:val="-4"/>
                <w:w w:val="105"/>
                <w:sz w:val="15"/>
              </w:rPr>
              <w:t xml:space="preserve"> </w:t>
            </w:r>
            <w:r>
              <w:rPr>
                <w:color w:val="006FC0"/>
                <w:w w:val="105"/>
                <w:sz w:val="15"/>
              </w:rPr>
              <w:t>for</w:t>
            </w:r>
            <w:r>
              <w:rPr>
                <w:color w:val="006FC0"/>
                <w:spacing w:val="-3"/>
                <w:w w:val="105"/>
                <w:sz w:val="15"/>
              </w:rPr>
              <w:t xml:space="preserve"> </w:t>
            </w:r>
            <w:r>
              <w:rPr>
                <w:color w:val="006FC0"/>
                <w:w w:val="105"/>
                <w:sz w:val="15"/>
              </w:rPr>
              <w:t>each</w:t>
            </w:r>
            <w:r>
              <w:rPr>
                <w:color w:val="006FC0"/>
                <w:spacing w:val="-4"/>
                <w:w w:val="105"/>
                <w:sz w:val="15"/>
              </w:rPr>
              <w:t xml:space="preserve"> </w:t>
            </w:r>
            <w:r>
              <w:rPr>
                <w:color w:val="006FC0"/>
                <w:w w:val="105"/>
                <w:sz w:val="15"/>
              </w:rPr>
              <w:t>position.</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solution</w:t>
            </w:r>
            <w:r>
              <w:rPr>
                <w:color w:val="006FC0"/>
                <w:spacing w:val="-4"/>
                <w:w w:val="105"/>
                <w:sz w:val="15"/>
              </w:rPr>
              <w:t xml:space="preserve"> </w:t>
            </w:r>
            <w:r>
              <w:rPr>
                <w:color w:val="006FC0"/>
                <w:w w:val="105"/>
                <w:sz w:val="15"/>
              </w:rPr>
              <w:t>includes</w:t>
            </w:r>
            <w:r>
              <w:rPr>
                <w:color w:val="006FC0"/>
                <w:spacing w:val="-3"/>
                <w:w w:val="105"/>
                <w:sz w:val="15"/>
              </w:rPr>
              <w:t xml:space="preserve"> </w:t>
            </w:r>
            <w:r>
              <w:rPr>
                <w:color w:val="006FC0"/>
                <w:w w:val="105"/>
                <w:sz w:val="15"/>
              </w:rPr>
              <w:t>handsets,</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headset</w:t>
            </w:r>
            <w:r>
              <w:rPr>
                <w:color w:val="006FC0"/>
                <w:spacing w:val="-4"/>
                <w:w w:val="105"/>
                <w:sz w:val="15"/>
              </w:rPr>
              <w:t xml:space="preserve"> </w:t>
            </w:r>
            <w:r>
              <w:rPr>
                <w:color w:val="006FC0"/>
                <w:w w:val="105"/>
                <w:sz w:val="15"/>
              </w:rPr>
              <w:t>interfaces.</w:t>
            </w:r>
            <w:r>
              <w:rPr>
                <w:color w:val="006FC0"/>
                <w:spacing w:val="35"/>
                <w:w w:val="105"/>
                <w:sz w:val="15"/>
              </w:rPr>
              <w:t xml:space="preserve"> </w:t>
            </w:r>
            <w:r>
              <w:rPr>
                <w:color w:val="006FC0"/>
                <w:w w:val="105"/>
                <w:sz w:val="15"/>
              </w:rPr>
              <w:t>Headsets</w:t>
            </w:r>
            <w:r>
              <w:rPr>
                <w:color w:val="006FC0"/>
                <w:spacing w:val="-3"/>
                <w:w w:val="105"/>
                <w:sz w:val="15"/>
              </w:rPr>
              <w:t xml:space="preserve"> </w:t>
            </w:r>
            <w:r>
              <w:rPr>
                <w:color w:val="006FC0"/>
                <w:w w:val="105"/>
                <w:sz w:val="15"/>
              </w:rPr>
              <w:t>are not included in the base system price, but can be purchased upon request.</w:t>
            </w:r>
          </w:p>
        </w:tc>
      </w:tr>
      <w:tr w:rsidR="00C94B04" w14:paraId="0732ADD3" w14:textId="77777777">
        <w:trPr>
          <w:trHeight w:val="220"/>
        </w:trPr>
        <w:tc>
          <w:tcPr>
            <w:tcW w:w="3985" w:type="dxa"/>
            <w:tcBorders>
              <w:top w:val="single" w:sz="6" w:space="0" w:color="000000"/>
              <w:bottom w:val="single" w:sz="6" w:space="0" w:color="000000"/>
              <w:right w:val="single" w:sz="6" w:space="0" w:color="000000"/>
            </w:tcBorders>
          </w:tcPr>
          <w:p w14:paraId="4CDD5242" w14:textId="77777777" w:rsidR="00C94B04" w:rsidRDefault="00F45814">
            <w:pPr>
              <w:pStyle w:val="TableParagraph"/>
              <w:spacing w:before="7"/>
              <w:ind w:left="28"/>
              <w:rPr>
                <w:rFonts w:ascii="Calibri"/>
                <w:sz w:val="15"/>
              </w:rPr>
            </w:pPr>
            <w:r>
              <w:rPr>
                <w:rFonts w:ascii="Calibri"/>
                <w:spacing w:val="-2"/>
                <w:w w:val="105"/>
                <w:sz w:val="15"/>
              </w:rPr>
              <w:t>Keyboard</w:t>
            </w:r>
          </w:p>
        </w:tc>
        <w:tc>
          <w:tcPr>
            <w:tcW w:w="749" w:type="dxa"/>
            <w:tcBorders>
              <w:top w:val="single" w:sz="6" w:space="0" w:color="000000"/>
              <w:left w:val="single" w:sz="6" w:space="0" w:color="000000"/>
              <w:bottom w:val="single" w:sz="6" w:space="0" w:color="000000"/>
              <w:right w:val="single" w:sz="6" w:space="0" w:color="000000"/>
            </w:tcBorders>
          </w:tcPr>
          <w:p w14:paraId="61A98F75" w14:textId="77777777" w:rsidR="00C94B04" w:rsidRDefault="00F45814">
            <w:pPr>
              <w:pStyle w:val="TableParagraph"/>
              <w:spacing w:before="1" w:line="199" w:lineRule="exact"/>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0F16168" w14:textId="77777777" w:rsidR="00C94B04" w:rsidRDefault="00F45814">
            <w:pPr>
              <w:pStyle w:val="TableParagraph"/>
              <w:spacing w:before="23"/>
              <w:ind w:left="34"/>
              <w:rPr>
                <w:sz w:val="15"/>
              </w:rPr>
            </w:pPr>
            <w:r>
              <w:rPr>
                <w:color w:val="006FC0"/>
                <w:w w:val="105"/>
                <w:sz w:val="15"/>
              </w:rPr>
              <w:t>Included</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each</w:t>
            </w:r>
            <w:r>
              <w:rPr>
                <w:color w:val="006FC0"/>
                <w:spacing w:val="-9"/>
                <w:w w:val="105"/>
                <w:sz w:val="15"/>
              </w:rPr>
              <w:t xml:space="preserve"> </w:t>
            </w:r>
            <w:r>
              <w:rPr>
                <w:color w:val="006FC0"/>
                <w:w w:val="105"/>
                <w:sz w:val="15"/>
              </w:rPr>
              <w:t>workstation,</w:t>
            </w:r>
            <w:r>
              <w:rPr>
                <w:color w:val="006FC0"/>
                <w:spacing w:val="-9"/>
                <w:w w:val="105"/>
                <w:sz w:val="15"/>
              </w:rPr>
              <w:t xml:space="preserve"> </w:t>
            </w:r>
            <w:r>
              <w:rPr>
                <w:color w:val="006FC0"/>
                <w:w w:val="105"/>
                <w:sz w:val="15"/>
              </w:rPr>
              <w:t>per</w:t>
            </w:r>
            <w:r>
              <w:rPr>
                <w:color w:val="006FC0"/>
                <w:spacing w:val="-9"/>
                <w:w w:val="105"/>
                <w:sz w:val="15"/>
              </w:rPr>
              <w:t xml:space="preserve"> </w:t>
            </w:r>
            <w:r>
              <w:rPr>
                <w:color w:val="006FC0"/>
                <w:spacing w:val="-2"/>
                <w:w w:val="105"/>
                <w:sz w:val="15"/>
              </w:rPr>
              <w:t>position</w:t>
            </w:r>
          </w:p>
        </w:tc>
      </w:tr>
      <w:tr w:rsidR="00C94B04" w14:paraId="7780B6B4" w14:textId="77777777">
        <w:trPr>
          <w:trHeight w:val="390"/>
        </w:trPr>
        <w:tc>
          <w:tcPr>
            <w:tcW w:w="3985" w:type="dxa"/>
            <w:tcBorders>
              <w:top w:val="single" w:sz="6" w:space="0" w:color="000000"/>
              <w:bottom w:val="single" w:sz="6" w:space="0" w:color="000000"/>
              <w:right w:val="single" w:sz="6" w:space="0" w:color="000000"/>
            </w:tcBorders>
          </w:tcPr>
          <w:p w14:paraId="3E431F5D" w14:textId="77777777" w:rsidR="00C94B04" w:rsidRDefault="00F45814">
            <w:pPr>
              <w:pStyle w:val="TableParagraph"/>
              <w:spacing w:before="7"/>
              <w:ind w:left="28"/>
              <w:rPr>
                <w:rFonts w:ascii="Calibri"/>
                <w:sz w:val="15"/>
              </w:rPr>
            </w:pPr>
            <w:r>
              <w:rPr>
                <w:rFonts w:ascii="Calibri"/>
                <w:spacing w:val="-2"/>
                <w:w w:val="105"/>
                <w:sz w:val="15"/>
              </w:rPr>
              <w:t>Monitors</w:t>
            </w:r>
          </w:p>
        </w:tc>
        <w:tc>
          <w:tcPr>
            <w:tcW w:w="749" w:type="dxa"/>
            <w:tcBorders>
              <w:top w:val="single" w:sz="6" w:space="0" w:color="000000"/>
              <w:left w:val="single" w:sz="6" w:space="0" w:color="000000"/>
              <w:bottom w:val="single" w:sz="6" w:space="0" w:color="000000"/>
              <w:right w:val="single" w:sz="6" w:space="0" w:color="000000"/>
            </w:tcBorders>
          </w:tcPr>
          <w:p w14:paraId="301716F7" w14:textId="77777777" w:rsidR="00C94B04" w:rsidRDefault="00F45814">
            <w:pPr>
              <w:pStyle w:val="TableParagraph"/>
              <w:spacing w:before="85"/>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00D8D5F4" w14:textId="77777777" w:rsidR="00C94B04" w:rsidRDefault="00F45814">
            <w:pPr>
              <w:pStyle w:val="TableParagraph"/>
              <w:spacing w:before="1"/>
              <w:ind w:left="34"/>
              <w:rPr>
                <w:sz w:val="15"/>
              </w:rPr>
            </w:pPr>
            <w:r>
              <w:rPr>
                <w:color w:val="006FC0"/>
                <w:w w:val="105"/>
                <w:sz w:val="15"/>
              </w:rPr>
              <w:t>Monitors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available</w:t>
            </w:r>
            <w:r>
              <w:rPr>
                <w:color w:val="006FC0"/>
                <w:spacing w:val="-7"/>
                <w:w w:val="105"/>
                <w:sz w:val="15"/>
              </w:rPr>
              <w:t xml:space="preserve"> </w:t>
            </w:r>
            <w:r>
              <w:rPr>
                <w:color w:val="006FC0"/>
                <w:w w:val="105"/>
                <w:sz w:val="15"/>
              </w:rPr>
              <w:t>in</w:t>
            </w:r>
            <w:r>
              <w:rPr>
                <w:color w:val="006FC0"/>
                <w:spacing w:val="-8"/>
                <w:w w:val="105"/>
                <w:sz w:val="15"/>
              </w:rPr>
              <w:t xml:space="preserve"> </w:t>
            </w:r>
            <w:r>
              <w:rPr>
                <w:color w:val="006FC0"/>
                <w:w w:val="105"/>
                <w:sz w:val="15"/>
              </w:rPr>
              <w:t>19,</w:t>
            </w:r>
            <w:r>
              <w:rPr>
                <w:color w:val="006FC0"/>
                <w:spacing w:val="-7"/>
                <w:w w:val="105"/>
                <w:sz w:val="15"/>
              </w:rPr>
              <w:t xml:space="preserve"> </w:t>
            </w:r>
            <w:r>
              <w:rPr>
                <w:color w:val="006FC0"/>
                <w:w w:val="105"/>
                <w:sz w:val="15"/>
              </w:rPr>
              <w:t>20,</w:t>
            </w:r>
            <w:r>
              <w:rPr>
                <w:color w:val="006FC0"/>
                <w:spacing w:val="-8"/>
                <w:w w:val="105"/>
                <w:sz w:val="15"/>
              </w:rPr>
              <w:t xml:space="preserve"> </w:t>
            </w:r>
            <w:r>
              <w:rPr>
                <w:color w:val="006FC0"/>
                <w:w w:val="105"/>
                <w:sz w:val="15"/>
              </w:rPr>
              <w:t>22,</w:t>
            </w:r>
            <w:r>
              <w:rPr>
                <w:color w:val="006FC0"/>
                <w:spacing w:val="-7"/>
                <w:w w:val="105"/>
                <w:sz w:val="15"/>
              </w:rPr>
              <w:t xml:space="preserve"> </w:t>
            </w:r>
            <w:r>
              <w:rPr>
                <w:color w:val="006FC0"/>
                <w:w w:val="105"/>
                <w:sz w:val="15"/>
              </w:rPr>
              <w:t>24,</w:t>
            </w:r>
            <w:r>
              <w:rPr>
                <w:color w:val="006FC0"/>
                <w:spacing w:val="-8"/>
                <w:w w:val="105"/>
                <w:sz w:val="15"/>
              </w:rPr>
              <w:t xml:space="preserve"> </w:t>
            </w:r>
            <w:r>
              <w:rPr>
                <w:color w:val="006FC0"/>
                <w:w w:val="105"/>
                <w:sz w:val="15"/>
              </w:rPr>
              <w:t>48</w:t>
            </w:r>
            <w:r>
              <w:rPr>
                <w:color w:val="006FC0"/>
                <w:spacing w:val="-7"/>
                <w:w w:val="105"/>
                <w:sz w:val="15"/>
              </w:rPr>
              <w:t xml:space="preserve"> </w:t>
            </w:r>
            <w:r>
              <w:rPr>
                <w:color w:val="006FC0"/>
                <w:w w:val="105"/>
                <w:sz w:val="15"/>
              </w:rPr>
              <w:t>inch</w:t>
            </w:r>
            <w:r>
              <w:rPr>
                <w:color w:val="006FC0"/>
                <w:spacing w:val="-8"/>
                <w:w w:val="105"/>
                <w:sz w:val="15"/>
              </w:rPr>
              <w:t xml:space="preserve"> </w:t>
            </w:r>
            <w:r>
              <w:rPr>
                <w:color w:val="006FC0"/>
                <w:w w:val="105"/>
                <w:sz w:val="15"/>
              </w:rPr>
              <w:t>sizes.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turn-key</w:t>
            </w:r>
            <w:r>
              <w:rPr>
                <w:color w:val="006FC0"/>
                <w:spacing w:val="-11"/>
                <w:w w:val="105"/>
                <w:sz w:val="15"/>
              </w:rPr>
              <w:t xml:space="preserve"> </w:t>
            </w:r>
            <w:r>
              <w:rPr>
                <w:color w:val="006FC0"/>
                <w:w w:val="105"/>
                <w:sz w:val="15"/>
              </w:rPr>
              <w:t>solution</w:t>
            </w:r>
            <w:r>
              <w:rPr>
                <w:color w:val="006FC0"/>
                <w:spacing w:val="-7"/>
                <w:w w:val="105"/>
                <w:sz w:val="15"/>
              </w:rPr>
              <w:t xml:space="preserve"> </w:t>
            </w:r>
            <w:r>
              <w:rPr>
                <w:color w:val="006FC0"/>
                <w:w w:val="105"/>
                <w:sz w:val="15"/>
              </w:rPr>
              <w:t>offered</w:t>
            </w:r>
            <w:r>
              <w:rPr>
                <w:color w:val="006FC0"/>
                <w:spacing w:val="-8"/>
                <w:w w:val="105"/>
                <w:sz w:val="15"/>
              </w:rPr>
              <w:t xml:space="preserve"> </w:t>
            </w:r>
            <w:r>
              <w:rPr>
                <w:color w:val="006FC0"/>
                <w:w w:val="105"/>
                <w:sz w:val="15"/>
              </w:rPr>
              <w:t>as</w:t>
            </w:r>
            <w:r>
              <w:rPr>
                <w:color w:val="006FC0"/>
                <w:spacing w:val="-6"/>
                <w:w w:val="105"/>
                <w:sz w:val="15"/>
              </w:rPr>
              <w:t xml:space="preserve"> </w:t>
            </w:r>
            <w:r>
              <w:rPr>
                <w:color w:val="006FC0"/>
                <w:w w:val="105"/>
                <w:sz w:val="15"/>
              </w:rPr>
              <w:t>part</w:t>
            </w:r>
            <w:r>
              <w:rPr>
                <w:color w:val="006FC0"/>
                <w:spacing w:val="-8"/>
                <w:w w:val="105"/>
                <w:sz w:val="15"/>
              </w:rPr>
              <w:t xml:space="preserve"> </w:t>
            </w:r>
            <w:r>
              <w:rPr>
                <w:color w:val="006FC0"/>
                <w:w w:val="105"/>
                <w:sz w:val="15"/>
              </w:rPr>
              <w:t>of</w:t>
            </w:r>
            <w:r>
              <w:rPr>
                <w:color w:val="006FC0"/>
                <w:spacing w:val="-7"/>
                <w:w w:val="105"/>
                <w:sz w:val="15"/>
              </w:rPr>
              <w:t xml:space="preserve"> </w:t>
            </w:r>
            <w:r>
              <w:rPr>
                <w:color w:val="006FC0"/>
                <w:w w:val="105"/>
                <w:sz w:val="15"/>
              </w:rPr>
              <w:t>this</w:t>
            </w:r>
            <w:r>
              <w:rPr>
                <w:color w:val="006FC0"/>
                <w:spacing w:val="-7"/>
                <w:w w:val="105"/>
                <w:sz w:val="15"/>
              </w:rPr>
              <w:t xml:space="preserve"> </w:t>
            </w:r>
            <w:r>
              <w:rPr>
                <w:color w:val="006FC0"/>
                <w:w w:val="105"/>
                <w:sz w:val="15"/>
              </w:rPr>
              <w:t>response</w:t>
            </w:r>
            <w:r>
              <w:rPr>
                <w:color w:val="006FC0"/>
                <w:spacing w:val="-7"/>
                <w:w w:val="105"/>
                <w:sz w:val="15"/>
              </w:rPr>
              <w:t xml:space="preserve"> </w:t>
            </w:r>
            <w:r>
              <w:rPr>
                <w:color w:val="006FC0"/>
                <w:w w:val="105"/>
                <w:sz w:val="15"/>
              </w:rPr>
              <w:t>includes</w:t>
            </w:r>
            <w:r>
              <w:rPr>
                <w:color w:val="006FC0"/>
                <w:spacing w:val="-7"/>
                <w:w w:val="105"/>
                <w:sz w:val="15"/>
              </w:rPr>
              <w:t xml:space="preserve"> </w:t>
            </w:r>
            <w:r>
              <w:rPr>
                <w:color w:val="006FC0"/>
                <w:w w:val="105"/>
                <w:sz w:val="15"/>
              </w:rPr>
              <w:t>one</w:t>
            </w:r>
            <w:r>
              <w:rPr>
                <w:color w:val="006FC0"/>
                <w:spacing w:val="-7"/>
                <w:w w:val="105"/>
                <w:sz w:val="15"/>
              </w:rPr>
              <w:t xml:space="preserve"> </w:t>
            </w:r>
            <w:r>
              <w:rPr>
                <w:color w:val="006FC0"/>
                <w:w w:val="105"/>
                <w:sz w:val="15"/>
              </w:rPr>
              <w:t>20"</w:t>
            </w:r>
            <w:r>
              <w:rPr>
                <w:color w:val="006FC0"/>
                <w:spacing w:val="-8"/>
                <w:w w:val="105"/>
                <w:sz w:val="15"/>
              </w:rPr>
              <w:t xml:space="preserve"> </w:t>
            </w:r>
            <w:r>
              <w:rPr>
                <w:color w:val="006FC0"/>
                <w:spacing w:val="-4"/>
                <w:w w:val="105"/>
                <w:sz w:val="15"/>
              </w:rPr>
              <w:t>inch</w:t>
            </w:r>
          </w:p>
          <w:p w14:paraId="1994AB6A" w14:textId="77777777" w:rsidR="00C94B04" w:rsidRDefault="00F45814">
            <w:pPr>
              <w:pStyle w:val="TableParagraph"/>
              <w:spacing w:before="20"/>
              <w:ind w:left="34"/>
              <w:rPr>
                <w:sz w:val="15"/>
              </w:rPr>
            </w:pPr>
            <w:r>
              <w:rPr>
                <w:color w:val="006FC0"/>
                <w:w w:val="105"/>
                <w:sz w:val="15"/>
              </w:rPr>
              <w:t>monitor</w:t>
            </w:r>
            <w:r>
              <w:rPr>
                <w:color w:val="006FC0"/>
                <w:spacing w:val="-7"/>
                <w:w w:val="105"/>
                <w:sz w:val="15"/>
              </w:rPr>
              <w:t xml:space="preserve"> </w:t>
            </w:r>
            <w:r>
              <w:rPr>
                <w:color w:val="006FC0"/>
                <w:w w:val="105"/>
                <w:sz w:val="15"/>
              </w:rPr>
              <w:t>per</w:t>
            </w:r>
            <w:r>
              <w:rPr>
                <w:color w:val="006FC0"/>
                <w:spacing w:val="-6"/>
                <w:w w:val="105"/>
                <w:sz w:val="15"/>
              </w:rPr>
              <w:t xml:space="preserve"> </w:t>
            </w:r>
            <w:r>
              <w:rPr>
                <w:color w:val="006FC0"/>
                <w:w w:val="105"/>
                <w:sz w:val="15"/>
              </w:rPr>
              <w:t>position.</w:t>
            </w:r>
            <w:r>
              <w:rPr>
                <w:color w:val="006FC0"/>
                <w:spacing w:val="28"/>
                <w:w w:val="105"/>
                <w:sz w:val="15"/>
              </w:rPr>
              <w:t xml:space="preserve"> </w:t>
            </w:r>
            <w:r>
              <w:rPr>
                <w:color w:val="006FC0"/>
                <w:w w:val="105"/>
                <w:sz w:val="15"/>
              </w:rPr>
              <w:t>Other</w:t>
            </w:r>
            <w:r>
              <w:rPr>
                <w:color w:val="006FC0"/>
                <w:spacing w:val="-6"/>
                <w:w w:val="105"/>
                <w:sz w:val="15"/>
              </w:rPr>
              <w:t xml:space="preserve"> </w:t>
            </w:r>
            <w:r>
              <w:rPr>
                <w:color w:val="006FC0"/>
                <w:w w:val="105"/>
                <w:sz w:val="15"/>
              </w:rPr>
              <w:t>sizes</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8"/>
                <w:w w:val="105"/>
                <w:sz w:val="15"/>
              </w:rPr>
              <w:t xml:space="preserve"> </w:t>
            </w:r>
            <w:r>
              <w:rPr>
                <w:color w:val="006FC0"/>
                <w:w w:val="105"/>
                <w:sz w:val="15"/>
              </w:rPr>
              <w:t>quoted</w:t>
            </w:r>
            <w:r>
              <w:rPr>
                <w:color w:val="006FC0"/>
                <w:spacing w:val="-7"/>
                <w:w w:val="105"/>
                <w:sz w:val="15"/>
              </w:rPr>
              <w:t xml:space="preserve"> </w:t>
            </w:r>
            <w:r>
              <w:rPr>
                <w:color w:val="006FC0"/>
                <w:w w:val="105"/>
                <w:sz w:val="15"/>
              </w:rPr>
              <w:t>upon</w:t>
            </w:r>
            <w:r>
              <w:rPr>
                <w:color w:val="006FC0"/>
                <w:spacing w:val="-7"/>
                <w:w w:val="105"/>
                <w:sz w:val="15"/>
              </w:rPr>
              <w:t xml:space="preserve"> </w:t>
            </w:r>
            <w:r>
              <w:rPr>
                <w:color w:val="006FC0"/>
                <w:spacing w:val="-2"/>
                <w:w w:val="105"/>
                <w:sz w:val="15"/>
              </w:rPr>
              <w:t>request.</w:t>
            </w:r>
          </w:p>
        </w:tc>
      </w:tr>
      <w:tr w:rsidR="00C94B04" w14:paraId="2ED883E2" w14:textId="77777777">
        <w:trPr>
          <w:trHeight w:val="220"/>
        </w:trPr>
        <w:tc>
          <w:tcPr>
            <w:tcW w:w="3985" w:type="dxa"/>
            <w:tcBorders>
              <w:top w:val="single" w:sz="6" w:space="0" w:color="000000"/>
              <w:bottom w:val="single" w:sz="6" w:space="0" w:color="000000"/>
              <w:right w:val="single" w:sz="6" w:space="0" w:color="000000"/>
            </w:tcBorders>
          </w:tcPr>
          <w:p w14:paraId="1FEE21BF" w14:textId="77777777" w:rsidR="00C94B04" w:rsidRDefault="00F45814">
            <w:pPr>
              <w:pStyle w:val="TableParagraph"/>
              <w:spacing w:before="7"/>
              <w:ind w:left="28"/>
              <w:rPr>
                <w:rFonts w:ascii="Calibri"/>
                <w:sz w:val="15"/>
              </w:rPr>
            </w:pPr>
            <w:r>
              <w:rPr>
                <w:rFonts w:ascii="Calibri"/>
                <w:spacing w:val="-2"/>
                <w:w w:val="105"/>
                <w:sz w:val="15"/>
              </w:rPr>
              <w:t>Mouse</w:t>
            </w:r>
          </w:p>
        </w:tc>
        <w:tc>
          <w:tcPr>
            <w:tcW w:w="749" w:type="dxa"/>
            <w:tcBorders>
              <w:top w:val="single" w:sz="6" w:space="0" w:color="000000"/>
              <w:left w:val="single" w:sz="6" w:space="0" w:color="000000"/>
              <w:bottom w:val="single" w:sz="6" w:space="0" w:color="000000"/>
              <w:right w:val="single" w:sz="6" w:space="0" w:color="000000"/>
            </w:tcBorders>
          </w:tcPr>
          <w:p w14:paraId="0D91727C" w14:textId="77777777" w:rsidR="00C94B04" w:rsidRDefault="00F45814">
            <w:pPr>
              <w:pStyle w:val="TableParagraph"/>
              <w:spacing w:before="1" w:line="199" w:lineRule="exact"/>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1FE1A736" w14:textId="77777777" w:rsidR="00C94B04" w:rsidRDefault="00F45814">
            <w:pPr>
              <w:pStyle w:val="TableParagraph"/>
              <w:spacing w:before="23"/>
              <w:ind w:left="34"/>
              <w:rPr>
                <w:sz w:val="15"/>
              </w:rPr>
            </w:pPr>
            <w:r>
              <w:rPr>
                <w:color w:val="006FC0"/>
                <w:w w:val="105"/>
                <w:sz w:val="15"/>
              </w:rPr>
              <w:t>Included</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each</w:t>
            </w:r>
            <w:r>
              <w:rPr>
                <w:color w:val="006FC0"/>
                <w:spacing w:val="-9"/>
                <w:w w:val="105"/>
                <w:sz w:val="15"/>
              </w:rPr>
              <w:t xml:space="preserve"> </w:t>
            </w:r>
            <w:r>
              <w:rPr>
                <w:color w:val="006FC0"/>
                <w:w w:val="105"/>
                <w:sz w:val="15"/>
              </w:rPr>
              <w:t>workstation,</w:t>
            </w:r>
            <w:r>
              <w:rPr>
                <w:color w:val="006FC0"/>
                <w:spacing w:val="-9"/>
                <w:w w:val="105"/>
                <w:sz w:val="15"/>
              </w:rPr>
              <w:t xml:space="preserve"> </w:t>
            </w:r>
            <w:r>
              <w:rPr>
                <w:color w:val="006FC0"/>
                <w:w w:val="105"/>
                <w:sz w:val="15"/>
              </w:rPr>
              <w:t>per</w:t>
            </w:r>
            <w:r>
              <w:rPr>
                <w:color w:val="006FC0"/>
                <w:spacing w:val="-9"/>
                <w:w w:val="105"/>
                <w:sz w:val="15"/>
              </w:rPr>
              <w:t xml:space="preserve"> </w:t>
            </w:r>
            <w:r>
              <w:rPr>
                <w:color w:val="006FC0"/>
                <w:spacing w:val="-2"/>
                <w:w w:val="105"/>
                <w:sz w:val="15"/>
              </w:rPr>
              <w:t>position</w:t>
            </w:r>
          </w:p>
        </w:tc>
      </w:tr>
      <w:tr w:rsidR="00C94B04" w14:paraId="184B0003" w14:textId="77777777">
        <w:trPr>
          <w:trHeight w:val="390"/>
        </w:trPr>
        <w:tc>
          <w:tcPr>
            <w:tcW w:w="3985" w:type="dxa"/>
            <w:tcBorders>
              <w:top w:val="single" w:sz="6" w:space="0" w:color="000000"/>
              <w:bottom w:val="single" w:sz="6" w:space="0" w:color="000000"/>
              <w:right w:val="single" w:sz="6" w:space="0" w:color="000000"/>
            </w:tcBorders>
          </w:tcPr>
          <w:p w14:paraId="43483098" w14:textId="77777777" w:rsidR="00C94B04" w:rsidRDefault="00F45814">
            <w:pPr>
              <w:pStyle w:val="TableParagraph"/>
              <w:spacing w:before="7"/>
              <w:ind w:left="28"/>
              <w:rPr>
                <w:rFonts w:ascii="Calibri"/>
                <w:sz w:val="15"/>
              </w:rPr>
            </w:pPr>
            <w:r>
              <w:rPr>
                <w:rFonts w:ascii="Calibri"/>
                <w:w w:val="105"/>
                <w:sz w:val="15"/>
              </w:rPr>
              <w:t>Numeric</w:t>
            </w:r>
            <w:r>
              <w:rPr>
                <w:rFonts w:ascii="Calibri"/>
                <w:spacing w:val="-9"/>
                <w:w w:val="105"/>
                <w:sz w:val="15"/>
              </w:rPr>
              <w:t xml:space="preserve"> </w:t>
            </w:r>
            <w:r>
              <w:rPr>
                <w:rFonts w:ascii="Calibri"/>
                <w:spacing w:val="-2"/>
                <w:w w:val="105"/>
                <w:sz w:val="15"/>
              </w:rPr>
              <w:t>Keypad</w:t>
            </w:r>
          </w:p>
        </w:tc>
        <w:tc>
          <w:tcPr>
            <w:tcW w:w="749" w:type="dxa"/>
            <w:tcBorders>
              <w:top w:val="single" w:sz="6" w:space="0" w:color="000000"/>
              <w:left w:val="single" w:sz="6" w:space="0" w:color="000000"/>
              <w:bottom w:val="single" w:sz="6" w:space="0" w:color="000000"/>
              <w:right w:val="single" w:sz="6" w:space="0" w:color="000000"/>
            </w:tcBorders>
          </w:tcPr>
          <w:p w14:paraId="437D199A" w14:textId="77777777" w:rsidR="00C94B04" w:rsidRDefault="00F45814">
            <w:pPr>
              <w:pStyle w:val="TableParagraph"/>
              <w:spacing w:before="85"/>
              <w:ind w:right="290"/>
              <w:jc w:val="right"/>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14BEF61" w14:textId="77777777" w:rsidR="00C94B04" w:rsidRDefault="00F45814">
            <w:pPr>
              <w:pStyle w:val="TableParagraph"/>
              <w:spacing w:before="1"/>
              <w:ind w:left="34"/>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10"/>
                <w:w w:val="105"/>
                <w:sz w:val="15"/>
              </w:rPr>
              <w:t xml:space="preserve"> </w:t>
            </w:r>
            <w:r>
              <w:rPr>
                <w:color w:val="006FC0"/>
                <w:w w:val="105"/>
                <w:sz w:val="15"/>
              </w:rPr>
              <w:t>solution</w:t>
            </w:r>
            <w:r>
              <w:rPr>
                <w:color w:val="006FC0"/>
                <w:spacing w:val="-10"/>
                <w:w w:val="105"/>
                <w:sz w:val="15"/>
              </w:rPr>
              <w:t xml:space="preserve"> </w:t>
            </w:r>
            <w:r>
              <w:rPr>
                <w:color w:val="006FC0"/>
                <w:w w:val="105"/>
                <w:sz w:val="15"/>
              </w:rPr>
              <w:t>includes</w:t>
            </w:r>
            <w:r>
              <w:rPr>
                <w:color w:val="006FC0"/>
                <w:spacing w:val="-10"/>
                <w:w w:val="105"/>
                <w:sz w:val="15"/>
              </w:rPr>
              <w:t xml:space="preserve"> </w:t>
            </w:r>
            <w:r>
              <w:rPr>
                <w:color w:val="006FC0"/>
                <w:w w:val="105"/>
                <w:sz w:val="15"/>
              </w:rPr>
              <w:t>a</w:t>
            </w:r>
            <w:r>
              <w:rPr>
                <w:color w:val="006FC0"/>
                <w:spacing w:val="-10"/>
                <w:w w:val="105"/>
                <w:sz w:val="15"/>
              </w:rPr>
              <w:t xml:space="preserve"> </w:t>
            </w:r>
            <w:r>
              <w:rPr>
                <w:color w:val="006FC0"/>
                <w:w w:val="105"/>
                <w:sz w:val="15"/>
              </w:rPr>
              <w:t>24-button</w:t>
            </w:r>
            <w:r>
              <w:rPr>
                <w:color w:val="006FC0"/>
                <w:spacing w:val="-10"/>
                <w:w w:val="105"/>
                <w:sz w:val="15"/>
              </w:rPr>
              <w:t xml:space="preserve"> </w:t>
            </w:r>
            <w:r>
              <w:rPr>
                <w:color w:val="006FC0"/>
                <w:w w:val="105"/>
                <w:sz w:val="15"/>
              </w:rPr>
              <w:t>or</w:t>
            </w:r>
            <w:r>
              <w:rPr>
                <w:color w:val="006FC0"/>
                <w:spacing w:val="-9"/>
                <w:w w:val="105"/>
                <w:sz w:val="15"/>
              </w:rPr>
              <w:t xml:space="preserve"> </w:t>
            </w:r>
            <w:r>
              <w:rPr>
                <w:color w:val="006FC0"/>
                <w:w w:val="105"/>
                <w:sz w:val="15"/>
              </w:rPr>
              <w:t>48-button</w:t>
            </w:r>
            <w:r>
              <w:rPr>
                <w:color w:val="006FC0"/>
                <w:spacing w:val="-10"/>
                <w:w w:val="105"/>
                <w:sz w:val="15"/>
              </w:rPr>
              <w:t xml:space="preserve"> </w:t>
            </w:r>
            <w:r>
              <w:rPr>
                <w:color w:val="006FC0"/>
                <w:w w:val="105"/>
                <w:sz w:val="15"/>
              </w:rPr>
              <w:t>programmable</w:t>
            </w:r>
            <w:r>
              <w:rPr>
                <w:color w:val="006FC0"/>
                <w:spacing w:val="-10"/>
                <w:w w:val="105"/>
                <w:sz w:val="15"/>
              </w:rPr>
              <w:t xml:space="preserve"> </w:t>
            </w:r>
            <w:proofErr w:type="spellStart"/>
            <w:r>
              <w:rPr>
                <w:color w:val="006FC0"/>
                <w:w w:val="105"/>
                <w:sz w:val="15"/>
              </w:rPr>
              <w:t>Genovation</w:t>
            </w:r>
            <w:proofErr w:type="spellEnd"/>
            <w:r>
              <w:rPr>
                <w:color w:val="006FC0"/>
                <w:spacing w:val="-10"/>
                <w:w w:val="105"/>
                <w:sz w:val="15"/>
              </w:rPr>
              <w:t xml:space="preserve"> </w:t>
            </w:r>
            <w:r>
              <w:rPr>
                <w:color w:val="006FC0"/>
                <w:w w:val="105"/>
                <w:sz w:val="15"/>
              </w:rPr>
              <w:t>Keypad,</w:t>
            </w:r>
            <w:r>
              <w:rPr>
                <w:color w:val="006FC0"/>
                <w:spacing w:val="-10"/>
                <w:w w:val="105"/>
                <w:sz w:val="15"/>
              </w:rPr>
              <w:t xml:space="preserve"> </w:t>
            </w:r>
            <w:r>
              <w:rPr>
                <w:color w:val="006FC0"/>
                <w:w w:val="105"/>
                <w:sz w:val="15"/>
              </w:rPr>
              <w:t>provisioned</w:t>
            </w:r>
            <w:r>
              <w:rPr>
                <w:color w:val="006FC0"/>
                <w:spacing w:val="-10"/>
                <w:w w:val="105"/>
                <w:sz w:val="15"/>
              </w:rPr>
              <w:t xml:space="preserve"> </w:t>
            </w:r>
            <w:r>
              <w:rPr>
                <w:color w:val="006FC0"/>
                <w:w w:val="105"/>
                <w:sz w:val="15"/>
              </w:rPr>
              <w:t>at</w:t>
            </w:r>
            <w:r>
              <w:rPr>
                <w:color w:val="006FC0"/>
                <w:spacing w:val="-10"/>
                <w:w w:val="105"/>
                <w:sz w:val="15"/>
              </w:rPr>
              <w:t xml:space="preserve"> </w:t>
            </w:r>
            <w:r>
              <w:rPr>
                <w:color w:val="006FC0"/>
                <w:w w:val="105"/>
                <w:sz w:val="15"/>
              </w:rPr>
              <w:t>each</w:t>
            </w:r>
            <w:r>
              <w:rPr>
                <w:color w:val="006FC0"/>
                <w:spacing w:val="-10"/>
                <w:w w:val="105"/>
                <w:sz w:val="15"/>
              </w:rPr>
              <w:t xml:space="preserve"> </w:t>
            </w:r>
            <w:r>
              <w:rPr>
                <w:color w:val="006FC0"/>
                <w:spacing w:val="-2"/>
                <w:w w:val="105"/>
                <w:sz w:val="15"/>
              </w:rPr>
              <w:t>workstation.</w:t>
            </w:r>
          </w:p>
          <w:p w14:paraId="492B2C30" w14:textId="77777777" w:rsidR="00C94B04" w:rsidRDefault="00F45814">
            <w:pPr>
              <w:pStyle w:val="TableParagraph"/>
              <w:spacing w:before="20"/>
              <w:ind w:left="34"/>
              <w:rPr>
                <w:sz w:val="15"/>
              </w:rPr>
            </w:pPr>
            <w:r>
              <w:rPr>
                <w:color w:val="006FC0"/>
                <w:w w:val="105"/>
                <w:sz w:val="15"/>
              </w:rPr>
              <w:t>The</w:t>
            </w:r>
            <w:r>
              <w:rPr>
                <w:color w:val="006FC0"/>
                <w:spacing w:val="-10"/>
                <w:w w:val="105"/>
                <w:sz w:val="15"/>
              </w:rPr>
              <w:t xml:space="preserve"> </w:t>
            </w:r>
            <w:proofErr w:type="spellStart"/>
            <w:r>
              <w:rPr>
                <w:color w:val="006FC0"/>
                <w:w w:val="105"/>
                <w:sz w:val="15"/>
              </w:rPr>
              <w:t>Genovation</w:t>
            </w:r>
            <w:proofErr w:type="spellEnd"/>
            <w:r>
              <w:rPr>
                <w:color w:val="006FC0"/>
                <w:spacing w:val="-9"/>
                <w:w w:val="105"/>
                <w:sz w:val="15"/>
              </w:rPr>
              <w:t xml:space="preserve"> </w:t>
            </w:r>
            <w:r>
              <w:rPr>
                <w:color w:val="006FC0"/>
                <w:w w:val="105"/>
                <w:sz w:val="15"/>
              </w:rPr>
              <w:t>keypads</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keyboard</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configured</w:t>
            </w:r>
            <w:r>
              <w:rPr>
                <w:color w:val="006FC0"/>
                <w:spacing w:val="-8"/>
                <w:w w:val="105"/>
                <w:sz w:val="15"/>
              </w:rPr>
              <w:t xml:space="preserve"> </w:t>
            </w:r>
            <w:r>
              <w:rPr>
                <w:color w:val="006FC0"/>
                <w:w w:val="105"/>
                <w:sz w:val="15"/>
              </w:rPr>
              <w:t>with</w:t>
            </w:r>
            <w:r>
              <w:rPr>
                <w:color w:val="006FC0"/>
                <w:spacing w:val="-9"/>
                <w:w w:val="105"/>
                <w:sz w:val="15"/>
              </w:rPr>
              <w:t xml:space="preserve"> </w:t>
            </w:r>
            <w:r>
              <w:rPr>
                <w:color w:val="006FC0"/>
                <w:w w:val="105"/>
                <w:sz w:val="15"/>
              </w:rPr>
              <w:t>commonly</w:t>
            </w:r>
            <w:r>
              <w:rPr>
                <w:color w:val="006FC0"/>
                <w:spacing w:val="-11"/>
                <w:w w:val="105"/>
                <w:sz w:val="15"/>
              </w:rPr>
              <w:t xml:space="preserve"> </w:t>
            </w:r>
            <w:r>
              <w:rPr>
                <w:color w:val="006FC0"/>
                <w:w w:val="105"/>
                <w:sz w:val="15"/>
              </w:rPr>
              <w:t>used</w:t>
            </w:r>
            <w:r>
              <w:rPr>
                <w:color w:val="006FC0"/>
                <w:spacing w:val="-9"/>
                <w:w w:val="105"/>
                <w:sz w:val="15"/>
              </w:rPr>
              <w:t xml:space="preserve"> </w:t>
            </w:r>
            <w:r>
              <w:rPr>
                <w:color w:val="006FC0"/>
                <w:spacing w:val="-2"/>
                <w:w w:val="105"/>
                <w:sz w:val="15"/>
              </w:rPr>
              <w:t>shortcuts.</w:t>
            </w:r>
          </w:p>
        </w:tc>
      </w:tr>
    </w:tbl>
    <w:p w14:paraId="104C2D03" w14:textId="77777777" w:rsidR="00C94B04" w:rsidRDefault="00C94B04">
      <w:pPr>
        <w:rPr>
          <w:sz w:val="15"/>
        </w:rPr>
        <w:sectPr w:rsidR="00C94B04">
          <w:pgSz w:w="15840" w:h="12240" w:orient="landscape"/>
          <w:pgMar w:top="1100" w:right="940" w:bottom="1039"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00EE7453" w14:textId="77777777">
        <w:trPr>
          <w:trHeight w:val="185"/>
        </w:trPr>
        <w:tc>
          <w:tcPr>
            <w:tcW w:w="13757" w:type="dxa"/>
            <w:gridSpan w:val="3"/>
            <w:tcBorders>
              <w:top w:val="nil"/>
              <w:left w:val="nil"/>
              <w:right w:val="nil"/>
            </w:tcBorders>
          </w:tcPr>
          <w:p w14:paraId="55678F3A"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129DF5FB" w14:textId="77777777">
        <w:trPr>
          <w:trHeight w:val="220"/>
        </w:trPr>
        <w:tc>
          <w:tcPr>
            <w:tcW w:w="3985" w:type="dxa"/>
            <w:tcBorders>
              <w:left w:val="single" w:sz="12" w:space="0" w:color="000000"/>
            </w:tcBorders>
          </w:tcPr>
          <w:p w14:paraId="56F135DE" w14:textId="77777777" w:rsidR="00C94B04" w:rsidRDefault="00F45814">
            <w:pPr>
              <w:pStyle w:val="TableParagraph"/>
              <w:spacing w:before="7"/>
              <w:ind w:left="28"/>
              <w:rPr>
                <w:rFonts w:ascii="Calibri"/>
                <w:sz w:val="15"/>
              </w:rPr>
            </w:pPr>
            <w:r>
              <w:rPr>
                <w:rFonts w:ascii="Calibri"/>
                <w:spacing w:val="-2"/>
                <w:w w:val="105"/>
                <w:sz w:val="15"/>
              </w:rPr>
              <w:t>Printers</w:t>
            </w:r>
          </w:p>
        </w:tc>
        <w:tc>
          <w:tcPr>
            <w:tcW w:w="749" w:type="dxa"/>
          </w:tcPr>
          <w:p w14:paraId="7EAC7BCF" w14:textId="77777777" w:rsidR="00C94B04" w:rsidRDefault="00F45814">
            <w:pPr>
              <w:pStyle w:val="TableParagraph"/>
              <w:spacing w:before="1" w:line="199" w:lineRule="exact"/>
              <w:ind w:left="27"/>
              <w:jc w:val="center"/>
              <w:rPr>
                <w:rFonts w:ascii="Arial Black"/>
                <w:sz w:val="15"/>
              </w:rPr>
            </w:pPr>
            <w:r>
              <w:rPr>
                <w:rFonts w:ascii="Arial Black"/>
                <w:w w:val="104"/>
                <w:sz w:val="15"/>
              </w:rPr>
              <w:t>Y</w:t>
            </w:r>
          </w:p>
        </w:tc>
        <w:tc>
          <w:tcPr>
            <w:tcW w:w="9023" w:type="dxa"/>
            <w:tcBorders>
              <w:right w:val="single" w:sz="12" w:space="0" w:color="000000"/>
            </w:tcBorders>
          </w:tcPr>
          <w:p w14:paraId="3A16AAA9" w14:textId="77777777" w:rsidR="00C94B04" w:rsidRDefault="00F45814">
            <w:pPr>
              <w:pStyle w:val="TableParagraph"/>
              <w:spacing w:before="23"/>
              <w:ind w:left="34"/>
              <w:rPr>
                <w:sz w:val="15"/>
              </w:rPr>
            </w:pPr>
            <w:r>
              <w:rPr>
                <w:color w:val="006FC0"/>
                <w:w w:val="105"/>
                <w:sz w:val="15"/>
              </w:rPr>
              <w:t>Laser</w:t>
            </w:r>
            <w:r>
              <w:rPr>
                <w:color w:val="006FC0"/>
                <w:spacing w:val="-7"/>
                <w:w w:val="105"/>
                <w:sz w:val="15"/>
              </w:rPr>
              <w:t xml:space="preserve"> </w:t>
            </w:r>
            <w:r>
              <w:rPr>
                <w:color w:val="006FC0"/>
                <w:w w:val="105"/>
                <w:sz w:val="15"/>
              </w:rPr>
              <w:t>Color</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Black</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White</w:t>
            </w:r>
            <w:r>
              <w:rPr>
                <w:color w:val="006FC0"/>
                <w:spacing w:val="-8"/>
                <w:w w:val="105"/>
                <w:sz w:val="15"/>
              </w:rPr>
              <w:t xml:space="preserve"> </w:t>
            </w:r>
            <w:r>
              <w:rPr>
                <w:color w:val="006FC0"/>
                <w:w w:val="105"/>
                <w:sz w:val="15"/>
              </w:rPr>
              <w:t>printers</w:t>
            </w:r>
            <w:r>
              <w:rPr>
                <w:color w:val="006FC0"/>
                <w:spacing w:val="-6"/>
                <w:w w:val="105"/>
                <w:sz w:val="15"/>
              </w:rPr>
              <w:t xml:space="preserve"> </w:t>
            </w:r>
            <w:r>
              <w:rPr>
                <w:color w:val="006FC0"/>
                <w:w w:val="105"/>
                <w:sz w:val="15"/>
              </w:rPr>
              <w:t>are</w:t>
            </w:r>
            <w:r>
              <w:rPr>
                <w:color w:val="006FC0"/>
                <w:spacing w:val="-8"/>
                <w:w w:val="105"/>
                <w:sz w:val="15"/>
              </w:rPr>
              <w:t xml:space="preserve"> </w:t>
            </w:r>
            <w:r>
              <w:rPr>
                <w:color w:val="006FC0"/>
                <w:w w:val="105"/>
                <w:sz w:val="15"/>
              </w:rPr>
              <w:t>available</w:t>
            </w:r>
            <w:r>
              <w:rPr>
                <w:color w:val="006FC0"/>
                <w:spacing w:val="-7"/>
                <w:w w:val="105"/>
                <w:sz w:val="15"/>
              </w:rPr>
              <w:t xml:space="preserve"> </w:t>
            </w:r>
            <w:r>
              <w:rPr>
                <w:color w:val="006FC0"/>
                <w:w w:val="105"/>
                <w:sz w:val="15"/>
              </w:rPr>
              <w:t>for</w:t>
            </w:r>
            <w:r>
              <w:rPr>
                <w:color w:val="006FC0"/>
                <w:spacing w:val="-7"/>
                <w:w w:val="105"/>
                <w:sz w:val="15"/>
              </w:rPr>
              <w:t xml:space="preserve"> </w:t>
            </w:r>
            <w:r>
              <w:rPr>
                <w:color w:val="006FC0"/>
                <w:w w:val="105"/>
                <w:sz w:val="15"/>
              </w:rPr>
              <w:t>purchase</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8"/>
                <w:w w:val="105"/>
                <w:sz w:val="15"/>
              </w:rPr>
              <w:t xml:space="preserve"> </w:t>
            </w:r>
            <w:r>
              <w:rPr>
                <w:color w:val="006FC0"/>
                <w:spacing w:val="-2"/>
                <w:w w:val="105"/>
                <w:sz w:val="15"/>
              </w:rPr>
              <w:t>system</w:t>
            </w:r>
          </w:p>
        </w:tc>
      </w:tr>
      <w:tr w:rsidR="00C94B04" w14:paraId="58917A0A" w14:textId="77777777">
        <w:trPr>
          <w:trHeight w:val="220"/>
        </w:trPr>
        <w:tc>
          <w:tcPr>
            <w:tcW w:w="3985" w:type="dxa"/>
            <w:tcBorders>
              <w:left w:val="single" w:sz="12" w:space="0" w:color="000000"/>
            </w:tcBorders>
          </w:tcPr>
          <w:p w14:paraId="50F256D4" w14:textId="77777777" w:rsidR="00C94B04" w:rsidRDefault="00F45814">
            <w:pPr>
              <w:pStyle w:val="TableParagraph"/>
              <w:spacing w:before="7"/>
              <w:ind w:left="28"/>
              <w:rPr>
                <w:rFonts w:ascii="Calibri"/>
                <w:sz w:val="15"/>
              </w:rPr>
            </w:pPr>
            <w:r>
              <w:rPr>
                <w:rFonts w:ascii="Calibri"/>
                <w:w w:val="105"/>
                <w:sz w:val="15"/>
              </w:rPr>
              <w:t>Punch</w:t>
            </w:r>
            <w:r>
              <w:rPr>
                <w:rFonts w:ascii="Calibri"/>
                <w:spacing w:val="-8"/>
                <w:w w:val="105"/>
                <w:sz w:val="15"/>
              </w:rPr>
              <w:t xml:space="preserve"> </w:t>
            </w:r>
            <w:r>
              <w:rPr>
                <w:rFonts w:ascii="Calibri"/>
                <w:spacing w:val="-2"/>
                <w:w w:val="105"/>
                <w:sz w:val="15"/>
              </w:rPr>
              <w:t>Blocks</w:t>
            </w:r>
          </w:p>
        </w:tc>
        <w:tc>
          <w:tcPr>
            <w:tcW w:w="749" w:type="dxa"/>
          </w:tcPr>
          <w:p w14:paraId="7BF9E924" w14:textId="77777777" w:rsidR="00C94B04" w:rsidRDefault="00F45814">
            <w:pPr>
              <w:pStyle w:val="TableParagraph"/>
              <w:spacing w:before="1" w:line="199" w:lineRule="exact"/>
              <w:ind w:left="27"/>
              <w:jc w:val="center"/>
              <w:rPr>
                <w:rFonts w:ascii="Arial Black"/>
                <w:sz w:val="15"/>
              </w:rPr>
            </w:pPr>
            <w:r>
              <w:rPr>
                <w:rFonts w:ascii="Arial Black"/>
                <w:w w:val="104"/>
                <w:sz w:val="15"/>
              </w:rPr>
              <w:t>Y</w:t>
            </w:r>
          </w:p>
        </w:tc>
        <w:tc>
          <w:tcPr>
            <w:tcW w:w="9023" w:type="dxa"/>
            <w:tcBorders>
              <w:right w:val="single" w:sz="12" w:space="0" w:color="000000"/>
            </w:tcBorders>
          </w:tcPr>
          <w:p w14:paraId="3D71FA06" w14:textId="77777777" w:rsidR="00C94B04" w:rsidRDefault="00F45814">
            <w:pPr>
              <w:pStyle w:val="TableParagraph"/>
              <w:spacing w:before="23"/>
              <w:ind w:left="34"/>
              <w:rPr>
                <w:sz w:val="15"/>
              </w:rPr>
            </w:pPr>
            <w:r>
              <w:rPr>
                <w:color w:val="006FC0"/>
                <w:w w:val="105"/>
                <w:sz w:val="15"/>
              </w:rPr>
              <w:t>Comply,</w:t>
            </w:r>
            <w:r>
              <w:rPr>
                <w:color w:val="006FC0"/>
                <w:spacing w:val="-8"/>
                <w:w w:val="105"/>
                <w:sz w:val="15"/>
              </w:rPr>
              <w:t xml:space="preserve"> </w:t>
            </w:r>
            <w:r>
              <w:rPr>
                <w:color w:val="006FC0"/>
                <w:w w:val="105"/>
                <w:sz w:val="15"/>
              </w:rPr>
              <w:t>punch</w:t>
            </w:r>
            <w:r>
              <w:rPr>
                <w:color w:val="006FC0"/>
                <w:spacing w:val="-7"/>
                <w:w w:val="105"/>
                <w:sz w:val="15"/>
              </w:rPr>
              <w:t xml:space="preserve"> </w:t>
            </w:r>
            <w:r>
              <w:rPr>
                <w:color w:val="006FC0"/>
                <w:w w:val="105"/>
                <w:sz w:val="15"/>
              </w:rPr>
              <w:t>blocks</w:t>
            </w:r>
            <w:r>
              <w:rPr>
                <w:color w:val="006FC0"/>
                <w:spacing w:val="-7"/>
                <w:w w:val="105"/>
                <w:sz w:val="15"/>
              </w:rPr>
              <w:t xml:space="preserve"> </w:t>
            </w:r>
            <w:r>
              <w:rPr>
                <w:color w:val="006FC0"/>
                <w:w w:val="105"/>
                <w:sz w:val="15"/>
              </w:rPr>
              <w:t>will</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provided</w:t>
            </w:r>
            <w:r>
              <w:rPr>
                <w:color w:val="006FC0"/>
                <w:spacing w:val="-7"/>
                <w:w w:val="105"/>
                <w:sz w:val="15"/>
              </w:rPr>
              <w:t xml:space="preserve"> </w:t>
            </w:r>
            <w:r>
              <w:rPr>
                <w:color w:val="006FC0"/>
                <w:w w:val="105"/>
                <w:sz w:val="15"/>
              </w:rPr>
              <w:t>as</w:t>
            </w:r>
            <w:r>
              <w:rPr>
                <w:color w:val="006FC0"/>
                <w:spacing w:val="-7"/>
                <w:w w:val="105"/>
                <w:sz w:val="15"/>
              </w:rPr>
              <w:t xml:space="preserve"> </w:t>
            </w:r>
            <w:r>
              <w:rPr>
                <w:color w:val="006FC0"/>
                <w:w w:val="105"/>
                <w:sz w:val="15"/>
              </w:rPr>
              <w:t>needed</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support</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spacing w:val="-2"/>
                <w:w w:val="105"/>
                <w:sz w:val="15"/>
              </w:rPr>
              <w:t>solution.</w:t>
            </w:r>
          </w:p>
        </w:tc>
      </w:tr>
      <w:tr w:rsidR="00C94B04" w14:paraId="5F377BE3" w14:textId="77777777">
        <w:trPr>
          <w:trHeight w:val="2622"/>
        </w:trPr>
        <w:tc>
          <w:tcPr>
            <w:tcW w:w="3985" w:type="dxa"/>
            <w:tcBorders>
              <w:left w:val="single" w:sz="12" w:space="0" w:color="000000"/>
            </w:tcBorders>
          </w:tcPr>
          <w:p w14:paraId="6003C4DF" w14:textId="77777777" w:rsidR="00C94B04" w:rsidRDefault="00F45814">
            <w:pPr>
              <w:pStyle w:val="TableParagraph"/>
              <w:spacing w:before="7"/>
              <w:ind w:left="28"/>
              <w:rPr>
                <w:rFonts w:ascii="Calibri"/>
                <w:sz w:val="15"/>
              </w:rPr>
            </w:pPr>
            <w:r>
              <w:rPr>
                <w:rFonts w:ascii="Calibri"/>
                <w:spacing w:val="-2"/>
                <w:w w:val="105"/>
                <w:sz w:val="15"/>
              </w:rPr>
              <w:t>Telephone</w:t>
            </w:r>
            <w:r>
              <w:rPr>
                <w:rFonts w:ascii="Calibri"/>
                <w:spacing w:val="4"/>
                <w:w w:val="105"/>
                <w:sz w:val="15"/>
              </w:rPr>
              <w:t xml:space="preserve"> </w:t>
            </w:r>
            <w:r>
              <w:rPr>
                <w:rFonts w:ascii="Calibri"/>
                <w:spacing w:val="-4"/>
                <w:w w:val="105"/>
                <w:sz w:val="15"/>
              </w:rPr>
              <w:t>Sets</w:t>
            </w:r>
          </w:p>
        </w:tc>
        <w:tc>
          <w:tcPr>
            <w:tcW w:w="749" w:type="dxa"/>
          </w:tcPr>
          <w:p w14:paraId="0BA486CA" w14:textId="77777777" w:rsidR="00C94B04" w:rsidRDefault="00C94B04">
            <w:pPr>
              <w:pStyle w:val="TableParagraph"/>
              <w:rPr>
                <w:rFonts w:ascii="Times New Roman"/>
              </w:rPr>
            </w:pPr>
          </w:p>
          <w:p w14:paraId="41D3BCD0" w14:textId="77777777" w:rsidR="00C94B04" w:rsidRDefault="00C94B04">
            <w:pPr>
              <w:pStyle w:val="TableParagraph"/>
              <w:rPr>
                <w:rFonts w:ascii="Times New Roman"/>
              </w:rPr>
            </w:pPr>
          </w:p>
          <w:p w14:paraId="72FF51B3" w14:textId="77777777" w:rsidR="00C94B04" w:rsidRDefault="00C94B04">
            <w:pPr>
              <w:pStyle w:val="TableParagraph"/>
              <w:rPr>
                <w:rFonts w:ascii="Times New Roman"/>
              </w:rPr>
            </w:pPr>
          </w:p>
          <w:p w14:paraId="47EE2D93" w14:textId="77777777" w:rsidR="00C94B04" w:rsidRDefault="00C94B04">
            <w:pPr>
              <w:pStyle w:val="TableParagraph"/>
              <w:rPr>
                <w:rFonts w:ascii="Times New Roman"/>
              </w:rPr>
            </w:pPr>
          </w:p>
          <w:p w14:paraId="17572976" w14:textId="77777777" w:rsidR="00C94B04" w:rsidRDefault="00F45814">
            <w:pPr>
              <w:pStyle w:val="TableParagraph"/>
              <w:spacing w:before="189"/>
              <w:ind w:left="27"/>
              <w:jc w:val="center"/>
              <w:rPr>
                <w:rFonts w:ascii="Arial Black"/>
                <w:sz w:val="15"/>
              </w:rPr>
            </w:pPr>
            <w:r>
              <w:rPr>
                <w:rFonts w:ascii="Arial Black"/>
                <w:w w:val="104"/>
                <w:sz w:val="15"/>
              </w:rPr>
              <w:t>Y</w:t>
            </w:r>
          </w:p>
        </w:tc>
        <w:tc>
          <w:tcPr>
            <w:tcW w:w="9023" w:type="dxa"/>
            <w:tcBorders>
              <w:right w:val="single" w:sz="12" w:space="0" w:color="000000"/>
            </w:tcBorders>
          </w:tcPr>
          <w:p w14:paraId="05DE4B2B" w14:textId="77777777" w:rsidR="00C94B04" w:rsidRDefault="00F45814">
            <w:pPr>
              <w:pStyle w:val="TableParagraph"/>
              <w:spacing w:before="122"/>
              <w:ind w:left="34"/>
              <w:rPr>
                <w:sz w:val="15"/>
              </w:rPr>
            </w:pPr>
            <w:r>
              <w:rPr>
                <w:color w:val="006FC0"/>
                <w:w w:val="105"/>
                <w:sz w:val="15"/>
              </w:rPr>
              <w:t>The</w:t>
            </w:r>
            <w:r>
              <w:rPr>
                <w:color w:val="006FC0"/>
                <w:spacing w:val="-11"/>
                <w:w w:val="105"/>
                <w:sz w:val="15"/>
              </w:rPr>
              <w:t xml:space="preserve"> </w:t>
            </w:r>
            <w:r>
              <w:rPr>
                <w:color w:val="006FC0"/>
                <w:w w:val="105"/>
                <w:sz w:val="15"/>
              </w:rPr>
              <w:t>proposed</w:t>
            </w:r>
            <w:r>
              <w:rPr>
                <w:color w:val="006FC0"/>
                <w:spacing w:val="-11"/>
                <w:w w:val="105"/>
                <w:sz w:val="15"/>
              </w:rPr>
              <w:t xml:space="preserve"> </w:t>
            </w:r>
            <w:r>
              <w:rPr>
                <w:color w:val="006FC0"/>
                <w:w w:val="105"/>
                <w:sz w:val="15"/>
              </w:rPr>
              <w:t>solution</w:t>
            </w:r>
            <w:r>
              <w:rPr>
                <w:color w:val="006FC0"/>
                <w:spacing w:val="-10"/>
                <w:w w:val="105"/>
                <w:sz w:val="15"/>
              </w:rPr>
              <w:t xml:space="preserve"> </w:t>
            </w:r>
            <w:r>
              <w:rPr>
                <w:color w:val="006FC0"/>
                <w:w w:val="105"/>
                <w:sz w:val="15"/>
              </w:rPr>
              <w:t>supports</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following</w:t>
            </w:r>
            <w:r>
              <w:rPr>
                <w:color w:val="006FC0"/>
                <w:spacing w:val="-11"/>
                <w:w w:val="105"/>
                <w:sz w:val="15"/>
              </w:rPr>
              <w:t xml:space="preserve"> </w:t>
            </w:r>
            <w:r>
              <w:rPr>
                <w:color w:val="006FC0"/>
                <w:w w:val="105"/>
                <w:sz w:val="15"/>
              </w:rPr>
              <w:t>standalone</w:t>
            </w:r>
            <w:r>
              <w:rPr>
                <w:color w:val="006FC0"/>
                <w:spacing w:val="-10"/>
                <w:w w:val="105"/>
                <w:sz w:val="15"/>
              </w:rPr>
              <w:t xml:space="preserve"> </w:t>
            </w:r>
            <w:r>
              <w:rPr>
                <w:color w:val="006FC0"/>
                <w:w w:val="105"/>
                <w:sz w:val="15"/>
              </w:rPr>
              <w:t>Enhanced</w:t>
            </w:r>
            <w:r>
              <w:rPr>
                <w:color w:val="006FC0"/>
                <w:spacing w:val="-11"/>
                <w:w w:val="105"/>
                <w:sz w:val="15"/>
              </w:rPr>
              <w:t xml:space="preserve"> </w:t>
            </w:r>
            <w:r>
              <w:rPr>
                <w:color w:val="006FC0"/>
                <w:w w:val="105"/>
                <w:sz w:val="15"/>
              </w:rPr>
              <w:t>IP</w:t>
            </w:r>
            <w:r>
              <w:rPr>
                <w:color w:val="006FC0"/>
                <w:spacing w:val="-11"/>
                <w:w w:val="105"/>
                <w:sz w:val="15"/>
              </w:rPr>
              <w:t xml:space="preserve"> </w:t>
            </w:r>
            <w:r>
              <w:rPr>
                <w:color w:val="006FC0"/>
                <w:w w:val="105"/>
                <w:sz w:val="15"/>
              </w:rPr>
              <w:t>phone</w:t>
            </w:r>
            <w:r>
              <w:rPr>
                <w:color w:val="006FC0"/>
                <w:spacing w:val="-10"/>
                <w:w w:val="105"/>
                <w:sz w:val="15"/>
              </w:rPr>
              <w:t xml:space="preserve"> </w:t>
            </w:r>
            <w:r>
              <w:rPr>
                <w:color w:val="006FC0"/>
                <w:w w:val="105"/>
                <w:sz w:val="15"/>
              </w:rPr>
              <w:t>and</w:t>
            </w:r>
            <w:r>
              <w:rPr>
                <w:color w:val="006FC0"/>
                <w:spacing w:val="-11"/>
                <w:w w:val="105"/>
                <w:sz w:val="15"/>
              </w:rPr>
              <w:t xml:space="preserve"> </w:t>
            </w:r>
            <w:r>
              <w:rPr>
                <w:color w:val="006FC0"/>
                <w:w w:val="105"/>
                <w:sz w:val="15"/>
              </w:rPr>
              <w:t>expansion</w:t>
            </w:r>
            <w:r>
              <w:rPr>
                <w:color w:val="006FC0"/>
                <w:spacing w:val="-10"/>
                <w:w w:val="105"/>
                <w:sz w:val="15"/>
              </w:rPr>
              <w:t xml:space="preserve"> </w:t>
            </w:r>
            <w:r>
              <w:rPr>
                <w:color w:val="006FC0"/>
                <w:spacing w:val="-2"/>
                <w:w w:val="105"/>
                <w:sz w:val="15"/>
              </w:rPr>
              <w:t>module:</w:t>
            </w:r>
          </w:p>
          <w:p w14:paraId="3BF6660C" w14:textId="77777777" w:rsidR="00C94B04" w:rsidRDefault="00F45814">
            <w:pPr>
              <w:pStyle w:val="TableParagraph"/>
              <w:numPr>
                <w:ilvl w:val="0"/>
                <w:numId w:val="27"/>
              </w:numPr>
              <w:tabs>
                <w:tab w:val="left" w:pos="133"/>
              </w:tabs>
              <w:spacing w:before="19"/>
              <w:rPr>
                <w:sz w:val="15"/>
              </w:rPr>
            </w:pPr>
            <w:r>
              <w:rPr>
                <w:color w:val="006FC0"/>
                <w:spacing w:val="-2"/>
                <w:w w:val="105"/>
                <w:sz w:val="15"/>
              </w:rPr>
              <w:t>Mitel</w:t>
            </w:r>
            <w:r>
              <w:rPr>
                <w:color w:val="006FC0"/>
                <w:spacing w:val="-1"/>
                <w:w w:val="105"/>
                <w:sz w:val="15"/>
              </w:rPr>
              <w:t xml:space="preserve"> </w:t>
            </w:r>
            <w:r>
              <w:rPr>
                <w:color w:val="006FC0"/>
                <w:spacing w:val="-2"/>
                <w:w w:val="105"/>
                <w:sz w:val="15"/>
              </w:rPr>
              <w:t>6867/6737i</w:t>
            </w:r>
            <w:r>
              <w:rPr>
                <w:color w:val="006FC0"/>
                <w:w w:val="105"/>
                <w:sz w:val="15"/>
              </w:rPr>
              <w:t xml:space="preserve"> </w:t>
            </w:r>
            <w:r>
              <w:rPr>
                <w:color w:val="006FC0"/>
                <w:spacing w:val="-2"/>
                <w:w w:val="105"/>
                <w:sz w:val="15"/>
              </w:rPr>
              <w:t>/6757i</w:t>
            </w:r>
          </w:p>
          <w:p w14:paraId="76B5A163" w14:textId="77777777" w:rsidR="00C94B04" w:rsidRDefault="00F45814">
            <w:pPr>
              <w:pStyle w:val="TableParagraph"/>
              <w:numPr>
                <w:ilvl w:val="0"/>
                <w:numId w:val="27"/>
              </w:numPr>
              <w:tabs>
                <w:tab w:val="left" w:pos="133"/>
              </w:tabs>
              <w:spacing w:before="20"/>
              <w:rPr>
                <w:sz w:val="15"/>
              </w:rPr>
            </w:pPr>
            <w:r>
              <w:rPr>
                <w:color w:val="006FC0"/>
                <w:spacing w:val="-2"/>
                <w:w w:val="105"/>
                <w:sz w:val="15"/>
              </w:rPr>
              <w:t>Mitel</w:t>
            </w:r>
            <w:r>
              <w:rPr>
                <w:color w:val="006FC0"/>
                <w:spacing w:val="-1"/>
                <w:w w:val="105"/>
                <w:sz w:val="15"/>
              </w:rPr>
              <w:t xml:space="preserve"> </w:t>
            </w:r>
            <w:r>
              <w:rPr>
                <w:color w:val="006FC0"/>
                <w:spacing w:val="-2"/>
                <w:w w:val="105"/>
                <w:sz w:val="15"/>
              </w:rPr>
              <w:t>M685i/675i</w:t>
            </w:r>
            <w:r>
              <w:rPr>
                <w:color w:val="006FC0"/>
                <w:spacing w:val="-1"/>
                <w:w w:val="105"/>
                <w:sz w:val="15"/>
              </w:rPr>
              <w:t xml:space="preserve"> </w:t>
            </w:r>
            <w:r>
              <w:rPr>
                <w:color w:val="006FC0"/>
                <w:spacing w:val="-2"/>
                <w:w w:val="105"/>
                <w:sz w:val="15"/>
              </w:rPr>
              <w:t>expansion</w:t>
            </w:r>
            <w:r>
              <w:rPr>
                <w:color w:val="006FC0"/>
                <w:w w:val="105"/>
                <w:sz w:val="15"/>
              </w:rPr>
              <w:t xml:space="preserve"> </w:t>
            </w:r>
            <w:r>
              <w:rPr>
                <w:color w:val="006FC0"/>
                <w:spacing w:val="-2"/>
                <w:w w:val="105"/>
                <w:sz w:val="15"/>
              </w:rPr>
              <w:t>modules</w:t>
            </w:r>
          </w:p>
          <w:p w14:paraId="30FD5AA9" w14:textId="77777777" w:rsidR="00C94B04" w:rsidRDefault="00F45814">
            <w:pPr>
              <w:pStyle w:val="TableParagraph"/>
              <w:spacing w:before="19"/>
              <w:ind w:left="77"/>
              <w:rPr>
                <w:sz w:val="15"/>
              </w:rPr>
            </w:pPr>
            <w:r>
              <w:rPr>
                <w:color w:val="006FC0"/>
                <w:w w:val="105"/>
                <w:sz w:val="15"/>
              </w:rPr>
              <w:t>The</w:t>
            </w:r>
            <w:r>
              <w:rPr>
                <w:color w:val="006FC0"/>
                <w:spacing w:val="-9"/>
                <w:w w:val="105"/>
                <w:sz w:val="15"/>
              </w:rPr>
              <w:t xml:space="preserve"> </w:t>
            </w:r>
            <w:r>
              <w:rPr>
                <w:color w:val="006FC0"/>
                <w:w w:val="105"/>
                <w:sz w:val="15"/>
              </w:rPr>
              <w:t>Enhanced</w:t>
            </w:r>
            <w:r>
              <w:rPr>
                <w:color w:val="006FC0"/>
                <w:spacing w:val="-8"/>
                <w:w w:val="105"/>
                <w:sz w:val="15"/>
              </w:rPr>
              <w:t xml:space="preserve"> </w:t>
            </w:r>
            <w:r>
              <w:rPr>
                <w:color w:val="006FC0"/>
                <w:w w:val="105"/>
                <w:sz w:val="15"/>
              </w:rPr>
              <w:t>IP</w:t>
            </w:r>
            <w:r>
              <w:rPr>
                <w:color w:val="006FC0"/>
                <w:spacing w:val="-10"/>
                <w:w w:val="105"/>
                <w:sz w:val="15"/>
              </w:rPr>
              <w:t xml:space="preserve"> </w:t>
            </w:r>
            <w:r>
              <w:rPr>
                <w:color w:val="006FC0"/>
                <w:w w:val="105"/>
                <w:sz w:val="15"/>
              </w:rPr>
              <w:t>Phone</w:t>
            </w:r>
            <w:r>
              <w:rPr>
                <w:color w:val="006FC0"/>
                <w:spacing w:val="-8"/>
                <w:w w:val="105"/>
                <w:sz w:val="15"/>
              </w:rPr>
              <w:t xml:space="preserve"> </w:t>
            </w:r>
            <w:r>
              <w:rPr>
                <w:color w:val="006FC0"/>
                <w:w w:val="105"/>
                <w:sz w:val="15"/>
              </w:rPr>
              <w:t>set</w:t>
            </w:r>
            <w:r>
              <w:rPr>
                <w:color w:val="006FC0"/>
                <w:spacing w:val="-8"/>
                <w:w w:val="105"/>
                <w:sz w:val="15"/>
              </w:rPr>
              <w:t xml:space="preserve"> </w:t>
            </w:r>
            <w:r>
              <w:rPr>
                <w:color w:val="006FC0"/>
                <w:w w:val="105"/>
                <w:sz w:val="15"/>
              </w:rPr>
              <w:t>provides</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following</w:t>
            </w:r>
            <w:r>
              <w:rPr>
                <w:color w:val="006FC0"/>
                <w:spacing w:val="-9"/>
                <w:w w:val="105"/>
                <w:sz w:val="15"/>
              </w:rPr>
              <w:t xml:space="preserve"> </w:t>
            </w:r>
            <w:r>
              <w:rPr>
                <w:color w:val="006FC0"/>
                <w:spacing w:val="-2"/>
                <w:w w:val="105"/>
                <w:sz w:val="15"/>
              </w:rPr>
              <w:t>functionality:</w:t>
            </w:r>
          </w:p>
          <w:p w14:paraId="028BDD70" w14:textId="77777777" w:rsidR="00C94B04" w:rsidRDefault="00F45814">
            <w:pPr>
              <w:pStyle w:val="TableParagraph"/>
              <w:numPr>
                <w:ilvl w:val="0"/>
                <w:numId w:val="27"/>
              </w:numPr>
              <w:tabs>
                <w:tab w:val="left" w:pos="133"/>
              </w:tabs>
              <w:spacing w:before="20"/>
              <w:rPr>
                <w:sz w:val="15"/>
              </w:rPr>
            </w:pPr>
            <w:r>
              <w:rPr>
                <w:color w:val="006FC0"/>
                <w:w w:val="105"/>
                <w:sz w:val="15"/>
              </w:rPr>
              <w:t>Answer</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9-1-1</w:t>
            </w:r>
            <w:r>
              <w:rPr>
                <w:color w:val="006FC0"/>
                <w:spacing w:val="-5"/>
                <w:w w:val="105"/>
                <w:sz w:val="15"/>
              </w:rPr>
              <w:t xml:space="preserve"> </w:t>
            </w:r>
            <w:r>
              <w:rPr>
                <w:color w:val="006FC0"/>
                <w:spacing w:val="-4"/>
                <w:w w:val="105"/>
                <w:sz w:val="15"/>
              </w:rPr>
              <w:t>call</w:t>
            </w:r>
          </w:p>
          <w:p w14:paraId="4ABAD592" w14:textId="77777777" w:rsidR="00C94B04" w:rsidRDefault="00F45814">
            <w:pPr>
              <w:pStyle w:val="TableParagraph"/>
              <w:numPr>
                <w:ilvl w:val="0"/>
                <w:numId w:val="27"/>
              </w:numPr>
              <w:tabs>
                <w:tab w:val="left" w:pos="133"/>
              </w:tabs>
              <w:spacing w:before="19"/>
              <w:rPr>
                <w:sz w:val="15"/>
              </w:rPr>
            </w:pPr>
            <w:r>
              <w:rPr>
                <w:color w:val="006FC0"/>
                <w:w w:val="105"/>
                <w:sz w:val="15"/>
              </w:rPr>
              <w:t>View</w:t>
            </w:r>
            <w:r>
              <w:rPr>
                <w:color w:val="006FC0"/>
                <w:spacing w:val="-9"/>
                <w:w w:val="105"/>
                <w:sz w:val="15"/>
              </w:rPr>
              <w:t xml:space="preserve"> </w:t>
            </w:r>
            <w:r>
              <w:rPr>
                <w:color w:val="006FC0"/>
                <w:w w:val="105"/>
                <w:sz w:val="15"/>
              </w:rPr>
              <w:t>and</w:t>
            </w:r>
            <w:r>
              <w:rPr>
                <w:color w:val="006FC0"/>
                <w:spacing w:val="-8"/>
                <w:w w:val="105"/>
                <w:sz w:val="15"/>
              </w:rPr>
              <w:t xml:space="preserve"> </w:t>
            </w:r>
            <w:r>
              <w:rPr>
                <w:color w:val="006FC0"/>
                <w:w w:val="105"/>
                <w:sz w:val="15"/>
              </w:rPr>
              <w:t>clear</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location</w:t>
            </w:r>
            <w:r>
              <w:rPr>
                <w:color w:val="006FC0"/>
                <w:spacing w:val="-8"/>
                <w:w w:val="105"/>
                <w:sz w:val="15"/>
              </w:rPr>
              <w:t xml:space="preserve"> </w:t>
            </w:r>
            <w:r>
              <w:rPr>
                <w:color w:val="006FC0"/>
                <w:w w:val="105"/>
                <w:sz w:val="15"/>
              </w:rPr>
              <w:t>information</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spacing w:val="-2"/>
                <w:w w:val="105"/>
                <w:sz w:val="15"/>
              </w:rPr>
              <w:t>caller</w:t>
            </w:r>
          </w:p>
          <w:p w14:paraId="7CA0319B" w14:textId="77777777" w:rsidR="00C94B04" w:rsidRDefault="00F45814">
            <w:pPr>
              <w:pStyle w:val="TableParagraph"/>
              <w:numPr>
                <w:ilvl w:val="0"/>
                <w:numId w:val="27"/>
              </w:numPr>
              <w:tabs>
                <w:tab w:val="left" w:pos="133"/>
              </w:tabs>
              <w:spacing w:before="20"/>
              <w:rPr>
                <w:sz w:val="15"/>
              </w:rPr>
            </w:pPr>
            <w:r>
              <w:rPr>
                <w:color w:val="006FC0"/>
                <w:spacing w:val="-2"/>
                <w:w w:val="105"/>
                <w:sz w:val="15"/>
              </w:rPr>
              <w:t>Manually request</w:t>
            </w:r>
            <w:r>
              <w:rPr>
                <w:color w:val="006FC0"/>
                <w:spacing w:val="4"/>
                <w:w w:val="105"/>
                <w:sz w:val="15"/>
              </w:rPr>
              <w:t xml:space="preserve"> </w:t>
            </w:r>
            <w:r>
              <w:rPr>
                <w:color w:val="006FC0"/>
                <w:spacing w:val="-2"/>
                <w:w w:val="105"/>
                <w:sz w:val="15"/>
              </w:rPr>
              <w:t>location</w:t>
            </w:r>
            <w:r>
              <w:rPr>
                <w:color w:val="006FC0"/>
                <w:spacing w:val="3"/>
                <w:w w:val="105"/>
                <w:sz w:val="15"/>
              </w:rPr>
              <w:t xml:space="preserve"> </w:t>
            </w:r>
            <w:r>
              <w:rPr>
                <w:color w:val="006FC0"/>
                <w:spacing w:val="-2"/>
                <w:w w:val="105"/>
                <w:sz w:val="15"/>
              </w:rPr>
              <w:t>information</w:t>
            </w:r>
            <w:r>
              <w:rPr>
                <w:color w:val="006FC0"/>
                <w:spacing w:val="3"/>
                <w:w w:val="105"/>
                <w:sz w:val="15"/>
              </w:rPr>
              <w:t xml:space="preserve"> </w:t>
            </w:r>
            <w:r>
              <w:rPr>
                <w:color w:val="006FC0"/>
                <w:spacing w:val="-2"/>
                <w:w w:val="105"/>
                <w:sz w:val="15"/>
              </w:rPr>
              <w:t>retransmit</w:t>
            </w:r>
            <w:r>
              <w:rPr>
                <w:color w:val="006FC0"/>
                <w:spacing w:val="3"/>
                <w:w w:val="105"/>
                <w:sz w:val="15"/>
              </w:rPr>
              <w:t xml:space="preserve"> </w:t>
            </w:r>
            <w:r>
              <w:rPr>
                <w:color w:val="006FC0"/>
                <w:spacing w:val="-2"/>
                <w:w w:val="105"/>
                <w:sz w:val="15"/>
              </w:rPr>
              <w:t>during</w:t>
            </w:r>
            <w:r>
              <w:rPr>
                <w:color w:val="006FC0"/>
                <w:spacing w:val="3"/>
                <w:w w:val="105"/>
                <w:sz w:val="15"/>
              </w:rPr>
              <w:t xml:space="preserve"> </w:t>
            </w:r>
            <w:r>
              <w:rPr>
                <w:color w:val="006FC0"/>
                <w:spacing w:val="-2"/>
                <w:w w:val="105"/>
                <w:sz w:val="15"/>
              </w:rPr>
              <w:t>a</w:t>
            </w:r>
            <w:r>
              <w:rPr>
                <w:color w:val="006FC0"/>
                <w:spacing w:val="4"/>
                <w:w w:val="105"/>
                <w:sz w:val="15"/>
              </w:rPr>
              <w:t xml:space="preserve"> </w:t>
            </w:r>
            <w:r>
              <w:rPr>
                <w:color w:val="006FC0"/>
                <w:spacing w:val="-4"/>
                <w:w w:val="105"/>
                <w:sz w:val="15"/>
              </w:rPr>
              <w:t>call</w:t>
            </w:r>
          </w:p>
          <w:p w14:paraId="289C09E9" w14:textId="77777777" w:rsidR="00C94B04" w:rsidRDefault="00F45814">
            <w:pPr>
              <w:pStyle w:val="TableParagraph"/>
              <w:numPr>
                <w:ilvl w:val="0"/>
                <w:numId w:val="27"/>
              </w:numPr>
              <w:tabs>
                <w:tab w:val="left" w:pos="133"/>
              </w:tabs>
              <w:spacing w:before="19"/>
              <w:rPr>
                <w:sz w:val="15"/>
              </w:rPr>
            </w:pPr>
            <w:r>
              <w:rPr>
                <w:color w:val="006FC0"/>
                <w:w w:val="105"/>
                <w:sz w:val="15"/>
              </w:rPr>
              <w:t>Place</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retrieve</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on</w:t>
            </w:r>
            <w:r>
              <w:rPr>
                <w:color w:val="006FC0"/>
                <w:spacing w:val="-7"/>
                <w:w w:val="105"/>
                <w:sz w:val="15"/>
              </w:rPr>
              <w:t xml:space="preserve"> </w:t>
            </w:r>
            <w:r>
              <w:rPr>
                <w:color w:val="006FC0"/>
                <w:w w:val="105"/>
                <w:sz w:val="15"/>
              </w:rPr>
              <w:t>local</w:t>
            </w:r>
            <w:r>
              <w:rPr>
                <w:color w:val="006FC0"/>
                <w:spacing w:val="-8"/>
                <w:w w:val="105"/>
                <w:sz w:val="15"/>
              </w:rPr>
              <w:t xml:space="preserve"> </w:t>
            </w:r>
            <w:r>
              <w:rPr>
                <w:color w:val="006FC0"/>
                <w:spacing w:val="-4"/>
                <w:w w:val="105"/>
                <w:sz w:val="15"/>
              </w:rPr>
              <w:t>hold</w:t>
            </w:r>
          </w:p>
          <w:p w14:paraId="0534FA34" w14:textId="77777777" w:rsidR="00C94B04" w:rsidRDefault="00F45814">
            <w:pPr>
              <w:pStyle w:val="TableParagraph"/>
              <w:numPr>
                <w:ilvl w:val="0"/>
                <w:numId w:val="27"/>
              </w:numPr>
              <w:tabs>
                <w:tab w:val="left" w:pos="133"/>
              </w:tabs>
              <w:spacing w:before="20"/>
              <w:rPr>
                <w:sz w:val="15"/>
              </w:rPr>
            </w:pPr>
            <w:r>
              <w:rPr>
                <w:color w:val="006FC0"/>
                <w:w w:val="105"/>
                <w:sz w:val="15"/>
              </w:rPr>
              <w:t>Send</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transfer</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queue</w:t>
            </w:r>
            <w:r>
              <w:rPr>
                <w:color w:val="006FC0"/>
                <w:spacing w:val="-7"/>
                <w:w w:val="105"/>
                <w:sz w:val="15"/>
              </w:rPr>
              <w:t xml:space="preserve"> </w:t>
            </w:r>
            <w:r>
              <w:rPr>
                <w:color w:val="006FC0"/>
                <w:w w:val="105"/>
                <w:sz w:val="15"/>
              </w:rPr>
              <w:t>(TTQ)</w:t>
            </w:r>
            <w:r>
              <w:rPr>
                <w:color w:val="006FC0"/>
                <w:spacing w:val="-5"/>
                <w:w w:val="105"/>
                <w:sz w:val="15"/>
              </w:rPr>
              <w:t xml:space="preserve"> </w:t>
            </w:r>
            <w:r>
              <w:rPr>
                <w:color w:val="006FC0"/>
                <w:w w:val="105"/>
                <w:sz w:val="15"/>
              </w:rPr>
              <w:t>on</w:t>
            </w:r>
            <w:r>
              <w:rPr>
                <w:color w:val="006FC0"/>
                <w:spacing w:val="-7"/>
                <w:w w:val="105"/>
                <w:sz w:val="15"/>
              </w:rPr>
              <w:t xml:space="preserve"> </w:t>
            </w:r>
            <w:r>
              <w:rPr>
                <w:color w:val="006FC0"/>
                <w:w w:val="105"/>
                <w:sz w:val="15"/>
              </w:rPr>
              <w:t>a</w:t>
            </w:r>
            <w:r>
              <w:rPr>
                <w:color w:val="006FC0"/>
                <w:spacing w:val="-6"/>
                <w:w w:val="105"/>
                <w:sz w:val="15"/>
              </w:rPr>
              <w:t xml:space="preserve"> </w:t>
            </w:r>
            <w:r>
              <w:rPr>
                <w:color w:val="006FC0"/>
                <w:w w:val="105"/>
                <w:sz w:val="15"/>
              </w:rPr>
              <w:t>vector</w:t>
            </w:r>
            <w:r>
              <w:rPr>
                <w:color w:val="006FC0"/>
                <w:spacing w:val="-6"/>
                <w:w w:val="105"/>
                <w:sz w:val="15"/>
              </w:rPr>
              <w:t xml:space="preserve"> </w:t>
            </w:r>
            <w:r>
              <w:rPr>
                <w:color w:val="006FC0"/>
                <w:w w:val="105"/>
                <w:sz w:val="15"/>
              </w:rPr>
              <w:t>directory</w:t>
            </w:r>
            <w:r>
              <w:rPr>
                <w:color w:val="006FC0"/>
                <w:spacing w:val="-10"/>
                <w:w w:val="105"/>
                <w:sz w:val="15"/>
              </w:rPr>
              <w:t xml:space="preserve"> </w:t>
            </w:r>
            <w:r>
              <w:rPr>
                <w:color w:val="006FC0"/>
                <w:w w:val="105"/>
                <w:sz w:val="15"/>
              </w:rPr>
              <w:t>number</w:t>
            </w:r>
            <w:r>
              <w:rPr>
                <w:color w:val="006FC0"/>
                <w:spacing w:val="-5"/>
                <w:w w:val="105"/>
                <w:sz w:val="15"/>
              </w:rPr>
              <w:t xml:space="preserve"> </w:t>
            </w:r>
            <w:r>
              <w:rPr>
                <w:color w:val="006FC0"/>
                <w:spacing w:val="-2"/>
                <w:w w:val="105"/>
                <w:sz w:val="15"/>
              </w:rPr>
              <w:t>(VDN)</w:t>
            </w:r>
          </w:p>
          <w:p w14:paraId="5C6F461A" w14:textId="77777777" w:rsidR="00C94B04" w:rsidRDefault="00F45814">
            <w:pPr>
              <w:pStyle w:val="TableParagraph"/>
              <w:numPr>
                <w:ilvl w:val="0"/>
                <w:numId w:val="27"/>
              </w:numPr>
              <w:tabs>
                <w:tab w:val="left" w:pos="133"/>
              </w:tabs>
              <w:spacing w:before="19"/>
              <w:rPr>
                <w:sz w:val="15"/>
              </w:rPr>
            </w:pPr>
            <w:r>
              <w:rPr>
                <w:color w:val="006FC0"/>
                <w:w w:val="105"/>
                <w:sz w:val="15"/>
              </w:rPr>
              <w:t>Transfer</w:t>
            </w:r>
            <w:r>
              <w:rPr>
                <w:color w:val="006FC0"/>
                <w:spacing w:val="-9"/>
                <w:w w:val="105"/>
                <w:sz w:val="15"/>
              </w:rPr>
              <w:t xml:space="preserve"> </w:t>
            </w:r>
            <w:r>
              <w:rPr>
                <w:color w:val="006FC0"/>
                <w:spacing w:val="-2"/>
                <w:w w:val="105"/>
                <w:sz w:val="15"/>
              </w:rPr>
              <w:t>calls</w:t>
            </w:r>
          </w:p>
          <w:p w14:paraId="33E1298A" w14:textId="77777777" w:rsidR="00C94B04" w:rsidRDefault="00F45814">
            <w:pPr>
              <w:pStyle w:val="TableParagraph"/>
              <w:numPr>
                <w:ilvl w:val="0"/>
                <w:numId w:val="27"/>
              </w:numPr>
              <w:tabs>
                <w:tab w:val="left" w:pos="133"/>
              </w:tabs>
              <w:spacing w:before="20"/>
              <w:rPr>
                <w:sz w:val="15"/>
              </w:rPr>
            </w:pPr>
            <w:r>
              <w:rPr>
                <w:color w:val="006FC0"/>
                <w:w w:val="105"/>
                <w:sz w:val="15"/>
              </w:rPr>
              <w:t>Create</w:t>
            </w:r>
            <w:r>
              <w:rPr>
                <w:color w:val="006FC0"/>
                <w:spacing w:val="-11"/>
                <w:w w:val="105"/>
                <w:sz w:val="15"/>
              </w:rPr>
              <w:t xml:space="preserve"> </w:t>
            </w:r>
            <w:r>
              <w:rPr>
                <w:color w:val="006FC0"/>
                <w:w w:val="105"/>
                <w:sz w:val="15"/>
              </w:rPr>
              <w:t>conference</w:t>
            </w:r>
            <w:r>
              <w:rPr>
                <w:color w:val="006FC0"/>
                <w:spacing w:val="-11"/>
                <w:w w:val="105"/>
                <w:sz w:val="15"/>
              </w:rPr>
              <w:t xml:space="preserve"> </w:t>
            </w:r>
            <w:r>
              <w:rPr>
                <w:color w:val="006FC0"/>
                <w:spacing w:val="-4"/>
                <w:w w:val="105"/>
                <w:sz w:val="15"/>
              </w:rPr>
              <w:t>calls</w:t>
            </w:r>
          </w:p>
          <w:p w14:paraId="600361A8" w14:textId="77777777" w:rsidR="00C94B04" w:rsidRDefault="00F45814">
            <w:pPr>
              <w:pStyle w:val="TableParagraph"/>
              <w:numPr>
                <w:ilvl w:val="0"/>
                <w:numId w:val="27"/>
              </w:numPr>
              <w:tabs>
                <w:tab w:val="left" w:pos="133"/>
              </w:tabs>
              <w:spacing w:before="20"/>
              <w:rPr>
                <w:sz w:val="15"/>
              </w:rPr>
            </w:pPr>
            <w:r>
              <w:rPr>
                <w:color w:val="006FC0"/>
                <w:w w:val="105"/>
                <w:sz w:val="15"/>
              </w:rPr>
              <w:t>Access</w:t>
            </w:r>
            <w:r>
              <w:rPr>
                <w:color w:val="006FC0"/>
                <w:spacing w:val="-8"/>
                <w:w w:val="105"/>
                <w:sz w:val="15"/>
              </w:rPr>
              <w:t xml:space="preserve"> </w:t>
            </w:r>
            <w:r>
              <w:rPr>
                <w:color w:val="006FC0"/>
                <w:w w:val="105"/>
                <w:sz w:val="15"/>
              </w:rPr>
              <w:t>shared</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appearance</w:t>
            </w:r>
            <w:r>
              <w:rPr>
                <w:color w:val="006FC0"/>
                <w:spacing w:val="-8"/>
                <w:w w:val="105"/>
                <w:sz w:val="15"/>
              </w:rPr>
              <w:t xml:space="preserve"> </w:t>
            </w:r>
            <w:r>
              <w:rPr>
                <w:color w:val="006FC0"/>
                <w:spacing w:val="-4"/>
                <w:w w:val="105"/>
                <w:sz w:val="15"/>
              </w:rPr>
              <w:t>lines</w:t>
            </w:r>
          </w:p>
          <w:p w14:paraId="7CC651A7" w14:textId="77777777" w:rsidR="00C94B04" w:rsidRDefault="00F45814">
            <w:pPr>
              <w:pStyle w:val="TableParagraph"/>
              <w:spacing w:before="19"/>
              <w:ind w:left="34"/>
              <w:rPr>
                <w:sz w:val="15"/>
              </w:rPr>
            </w:pPr>
            <w:r>
              <w:rPr>
                <w:color w:val="006FC0"/>
                <w:w w:val="105"/>
                <w:sz w:val="15"/>
              </w:rPr>
              <w:t>IP</w:t>
            </w:r>
            <w:r>
              <w:rPr>
                <w:color w:val="006FC0"/>
                <w:spacing w:val="-8"/>
                <w:w w:val="105"/>
                <w:sz w:val="15"/>
              </w:rPr>
              <w:t xml:space="preserve"> </w:t>
            </w:r>
            <w:r>
              <w:rPr>
                <w:color w:val="006FC0"/>
                <w:w w:val="105"/>
                <w:sz w:val="15"/>
              </w:rPr>
              <w:t>phones</w:t>
            </w:r>
            <w:r>
              <w:rPr>
                <w:color w:val="006FC0"/>
                <w:spacing w:val="-6"/>
                <w:w w:val="105"/>
                <w:sz w:val="15"/>
              </w:rPr>
              <w:t xml:space="preserve"> </w:t>
            </w:r>
            <w:r>
              <w:rPr>
                <w:color w:val="006FC0"/>
                <w:w w:val="105"/>
                <w:sz w:val="15"/>
              </w:rPr>
              <w:t>are</w:t>
            </w:r>
            <w:r>
              <w:rPr>
                <w:color w:val="006FC0"/>
                <w:spacing w:val="-6"/>
                <w:w w:val="105"/>
                <w:sz w:val="15"/>
              </w:rPr>
              <w:t xml:space="preserve"> </w:t>
            </w:r>
            <w:r>
              <w:rPr>
                <w:color w:val="006FC0"/>
                <w:w w:val="105"/>
                <w:sz w:val="15"/>
              </w:rPr>
              <w:t>not</w:t>
            </w:r>
            <w:r>
              <w:rPr>
                <w:color w:val="006FC0"/>
                <w:spacing w:val="-7"/>
                <w:w w:val="105"/>
                <w:sz w:val="15"/>
              </w:rPr>
              <w:t xml:space="preserve"> </w:t>
            </w:r>
            <w:r>
              <w:rPr>
                <w:color w:val="006FC0"/>
                <w:w w:val="105"/>
                <w:sz w:val="15"/>
              </w:rPr>
              <w:t>included</w:t>
            </w:r>
            <w:r>
              <w:rPr>
                <w:color w:val="006FC0"/>
                <w:spacing w:val="-7"/>
                <w:w w:val="105"/>
                <w:sz w:val="15"/>
              </w:rPr>
              <w:t xml:space="preserve"> </w:t>
            </w:r>
            <w:r>
              <w:rPr>
                <w:color w:val="006FC0"/>
                <w:w w:val="105"/>
                <w:sz w:val="15"/>
              </w:rPr>
              <w:t>in</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base</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price,</w:t>
            </w:r>
            <w:r>
              <w:rPr>
                <w:color w:val="006FC0"/>
                <w:spacing w:val="-6"/>
                <w:w w:val="105"/>
                <w:sz w:val="15"/>
              </w:rPr>
              <w:t xml:space="preserve"> </w:t>
            </w:r>
            <w:r>
              <w:rPr>
                <w:color w:val="006FC0"/>
                <w:w w:val="105"/>
                <w:sz w:val="15"/>
              </w:rPr>
              <w:t>nor</w:t>
            </w:r>
            <w:r>
              <w:rPr>
                <w:color w:val="006FC0"/>
                <w:spacing w:val="-6"/>
                <w:w w:val="105"/>
                <w:sz w:val="15"/>
              </w:rPr>
              <w:t xml:space="preserve"> </w:t>
            </w:r>
            <w:r>
              <w:rPr>
                <w:color w:val="006FC0"/>
                <w:w w:val="105"/>
                <w:sz w:val="15"/>
              </w:rPr>
              <w:t>are</w:t>
            </w:r>
            <w:r>
              <w:rPr>
                <w:color w:val="006FC0"/>
                <w:spacing w:val="-7"/>
                <w:w w:val="105"/>
                <w:sz w:val="15"/>
              </w:rPr>
              <w:t xml:space="preserve"> </w:t>
            </w:r>
            <w:r>
              <w:rPr>
                <w:color w:val="006FC0"/>
                <w:w w:val="105"/>
                <w:sz w:val="15"/>
              </w:rPr>
              <w:t>they</w:t>
            </w:r>
            <w:r>
              <w:rPr>
                <w:color w:val="006FC0"/>
                <w:spacing w:val="-10"/>
                <w:w w:val="105"/>
                <w:sz w:val="15"/>
              </w:rPr>
              <w:t xml:space="preserve"> </w:t>
            </w:r>
            <w:r>
              <w:rPr>
                <w:color w:val="006FC0"/>
                <w:spacing w:val="-2"/>
                <w:w w:val="105"/>
                <w:sz w:val="15"/>
              </w:rPr>
              <w:t>required</w:t>
            </w:r>
          </w:p>
        </w:tc>
      </w:tr>
      <w:tr w:rsidR="00C94B04" w14:paraId="725F820A" w14:textId="77777777">
        <w:trPr>
          <w:trHeight w:val="2418"/>
        </w:trPr>
        <w:tc>
          <w:tcPr>
            <w:tcW w:w="3985" w:type="dxa"/>
            <w:tcBorders>
              <w:left w:val="single" w:sz="12" w:space="0" w:color="000000"/>
            </w:tcBorders>
          </w:tcPr>
          <w:p w14:paraId="6E9895FE" w14:textId="77777777" w:rsidR="00C94B04" w:rsidRDefault="00F45814">
            <w:pPr>
              <w:pStyle w:val="TableParagraph"/>
              <w:spacing w:before="7"/>
              <w:ind w:left="28"/>
              <w:rPr>
                <w:rFonts w:ascii="Calibri"/>
                <w:sz w:val="15"/>
              </w:rPr>
            </w:pPr>
            <w:r>
              <w:rPr>
                <w:rFonts w:ascii="Calibri"/>
                <w:w w:val="105"/>
                <w:sz w:val="15"/>
              </w:rPr>
              <w:t>Transmit</w:t>
            </w:r>
            <w:r>
              <w:rPr>
                <w:rFonts w:ascii="Calibri"/>
                <w:spacing w:val="-8"/>
                <w:w w:val="105"/>
                <w:sz w:val="15"/>
              </w:rPr>
              <w:t xml:space="preserve"> </w:t>
            </w:r>
            <w:r>
              <w:rPr>
                <w:rFonts w:ascii="Calibri"/>
                <w:w w:val="105"/>
                <w:sz w:val="15"/>
              </w:rPr>
              <w:t>and</w:t>
            </w:r>
            <w:r>
              <w:rPr>
                <w:rFonts w:ascii="Calibri"/>
                <w:spacing w:val="-8"/>
                <w:w w:val="105"/>
                <w:sz w:val="15"/>
              </w:rPr>
              <w:t xml:space="preserve"> </w:t>
            </w:r>
            <w:r>
              <w:rPr>
                <w:rFonts w:ascii="Calibri"/>
                <w:w w:val="105"/>
                <w:sz w:val="15"/>
              </w:rPr>
              <w:t>Receive</w:t>
            </w:r>
            <w:r>
              <w:rPr>
                <w:rFonts w:ascii="Calibri"/>
                <w:spacing w:val="-9"/>
                <w:w w:val="105"/>
                <w:sz w:val="15"/>
              </w:rPr>
              <w:t xml:space="preserve"> </w:t>
            </w:r>
            <w:r>
              <w:rPr>
                <w:rFonts w:ascii="Calibri"/>
                <w:w w:val="105"/>
                <w:sz w:val="15"/>
              </w:rPr>
              <w:t>Audio</w:t>
            </w:r>
            <w:r>
              <w:rPr>
                <w:rFonts w:ascii="Calibri"/>
                <w:spacing w:val="-8"/>
                <w:w w:val="105"/>
                <w:sz w:val="15"/>
              </w:rPr>
              <w:t xml:space="preserve"> </w:t>
            </w:r>
            <w:r>
              <w:rPr>
                <w:rFonts w:ascii="Calibri"/>
                <w:w w:val="105"/>
                <w:sz w:val="15"/>
              </w:rPr>
              <w:t>(radio</w:t>
            </w:r>
            <w:r>
              <w:rPr>
                <w:rFonts w:ascii="Calibri"/>
                <w:spacing w:val="-8"/>
                <w:w w:val="105"/>
                <w:sz w:val="15"/>
              </w:rPr>
              <w:t xml:space="preserve"> </w:t>
            </w:r>
            <w:r>
              <w:rPr>
                <w:rFonts w:ascii="Calibri"/>
                <w:w w:val="105"/>
                <w:sz w:val="15"/>
              </w:rPr>
              <w:t>positions</w:t>
            </w:r>
            <w:r>
              <w:rPr>
                <w:rFonts w:ascii="Calibri"/>
                <w:spacing w:val="-9"/>
                <w:w w:val="105"/>
                <w:sz w:val="15"/>
              </w:rPr>
              <w:t xml:space="preserve"> </w:t>
            </w:r>
            <w:r>
              <w:rPr>
                <w:rFonts w:ascii="Calibri"/>
                <w:spacing w:val="-4"/>
                <w:w w:val="105"/>
                <w:sz w:val="15"/>
              </w:rPr>
              <w:t>only)</w:t>
            </w:r>
          </w:p>
        </w:tc>
        <w:tc>
          <w:tcPr>
            <w:tcW w:w="749" w:type="dxa"/>
          </w:tcPr>
          <w:p w14:paraId="6EBF2C01" w14:textId="77777777" w:rsidR="00C94B04" w:rsidRDefault="00C94B04">
            <w:pPr>
              <w:pStyle w:val="TableParagraph"/>
              <w:rPr>
                <w:rFonts w:ascii="Times New Roman"/>
              </w:rPr>
            </w:pPr>
          </w:p>
          <w:p w14:paraId="37081095" w14:textId="77777777" w:rsidR="00C94B04" w:rsidRDefault="00C94B04">
            <w:pPr>
              <w:pStyle w:val="TableParagraph"/>
              <w:rPr>
                <w:rFonts w:ascii="Times New Roman"/>
              </w:rPr>
            </w:pPr>
          </w:p>
          <w:p w14:paraId="4B710576" w14:textId="77777777" w:rsidR="00C94B04" w:rsidRDefault="00C94B04">
            <w:pPr>
              <w:pStyle w:val="TableParagraph"/>
              <w:rPr>
                <w:rFonts w:ascii="Times New Roman"/>
              </w:rPr>
            </w:pPr>
          </w:p>
          <w:p w14:paraId="49EB57D5" w14:textId="77777777" w:rsidR="00C94B04" w:rsidRDefault="00C94B04">
            <w:pPr>
              <w:pStyle w:val="TableParagraph"/>
              <w:spacing w:before="5"/>
              <w:rPr>
                <w:rFonts w:ascii="Times New Roman"/>
                <w:sz w:val="29"/>
              </w:rPr>
            </w:pPr>
          </w:p>
          <w:p w14:paraId="649569A8"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530345B8" w14:textId="77777777" w:rsidR="00C94B04" w:rsidRDefault="00F45814">
            <w:pPr>
              <w:pStyle w:val="TableParagraph"/>
              <w:spacing w:before="109"/>
              <w:ind w:left="34"/>
              <w:jc w:val="both"/>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11"/>
                <w:w w:val="105"/>
                <w:sz w:val="15"/>
              </w:rPr>
              <w:t xml:space="preserve"> </w:t>
            </w:r>
            <w:r>
              <w:rPr>
                <w:color w:val="006FC0"/>
                <w:w w:val="105"/>
                <w:sz w:val="15"/>
              </w:rPr>
              <w:t>workstations</w:t>
            </w:r>
            <w:r>
              <w:rPr>
                <w:color w:val="006FC0"/>
                <w:spacing w:val="-9"/>
                <w:w w:val="105"/>
                <w:sz w:val="15"/>
              </w:rPr>
              <w:t xml:space="preserve"> </w:t>
            </w:r>
            <w:r>
              <w:rPr>
                <w:color w:val="006FC0"/>
                <w:w w:val="105"/>
                <w:sz w:val="15"/>
              </w:rPr>
              <w:t>include</w:t>
            </w:r>
            <w:r>
              <w:rPr>
                <w:color w:val="006FC0"/>
                <w:spacing w:val="-10"/>
                <w:w w:val="105"/>
                <w:sz w:val="15"/>
              </w:rPr>
              <w:t xml:space="preserve"> </w:t>
            </w:r>
            <w:r>
              <w:rPr>
                <w:color w:val="006FC0"/>
                <w:w w:val="105"/>
                <w:sz w:val="15"/>
              </w:rPr>
              <w:t>a</w:t>
            </w:r>
            <w:r>
              <w:rPr>
                <w:color w:val="006FC0"/>
                <w:spacing w:val="-10"/>
                <w:w w:val="105"/>
                <w:sz w:val="15"/>
              </w:rPr>
              <w:t xml:space="preserve"> </w:t>
            </w:r>
            <w:r>
              <w:rPr>
                <w:color w:val="006FC0"/>
                <w:w w:val="105"/>
                <w:sz w:val="15"/>
              </w:rPr>
              <w:t>Sound</w:t>
            </w:r>
            <w:r>
              <w:rPr>
                <w:color w:val="006FC0"/>
                <w:spacing w:val="-10"/>
                <w:w w:val="105"/>
                <w:sz w:val="15"/>
              </w:rPr>
              <w:t xml:space="preserve"> </w:t>
            </w:r>
            <w:r>
              <w:rPr>
                <w:color w:val="006FC0"/>
                <w:w w:val="105"/>
                <w:sz w:val="15"/>
              </w:rPr>
              <w:t>Arbitration</w:t>
            </w:r>
            <w:r>
              <w:rPr>
                <w:color w:val="006FC0"/>
                <w:spacing w:val="-10"/>
                <w:w w:val="105"/>
                <w:sz w:val="15"/>
              </w:rPr>
              <w:t xml:space="preserve"> </w:t>
            </w:r>
            <w:r>
              <w:rPr>
                <w:color w:val="006FC0"/>
                <w:w w:val="105"/>
                <w:sz w:val="15"/>
              </w:rPr>
              <w:t>Module</w:t>
            </w:r>
            <w:r>
              <w:rPr>
                <w:color w:val="006FC0"/>
                <w:spacing w:val="-10"/>
                <w:w w:val="105"/>
                <w:sz w:val="15"/>
              </w:rPr>
              <w:t xml:space="preserve"> </w:t>
            </w:r>
            <w:r>
              <w:rPr>
                <w:color w:val="006FC0"/>
                <w:spacing w:val="-2"/>
                <w:w w:val="105"/>
                <w:sz w:val="15"/>
              </w:rPr>
              <w:t>(SAM).</w:t>
            </w:r>
          </w:p>
          <w:p w14:paraId="3F968F11" w14:textId="77777777" w:rsidR="00C94B04" w:rsidRDefault="00C94B04">
            <w:pPr>
              <w:pStyle w:val="TableParagraph"/>
              <w:spacing w:before="5"/>
              <w:rPr>
                <w:rFonts w:ascii="Times New Roman"/>
                <w:sz w:val="18"/>
              </w:rPr>
            </w:pPr>
          </w:p>
          <w:p w14:paraId="0DFB563F" w14:textId="77777777" w:rsidR="00C94B04" w:rsidRDefault="00F45814">
            <w:pPr>
              <w:pStyle w:val="TableParagraph"/>
              <w:numPr>
                <w:ilvl w:val="0"/>
                <w:numId w:val="26"/>
              </w:numPr>
              <w:tabs>
                <w:tab w:val="left" w:pos="133"/>
              </w:tabs>
              <w:ind w:left="132"/>
              <w:rPr>
                <w:sz w:val="15"/>
              </w:rPr>
            </w:pPr>
            <w:r>
              <w:rPr>
                <w:color w:val="006FC0"/>
                <w:w w:val="105"/>
                <w:sz w:val="15"/>
              </w:rPr>
              <w:t>Two</w:t>
            </w:r>
            <w:r>
              <w:rPr>
                <w:color w:val="006FC0"/>
                <w:spacing w:val="-8"/>
                <w:w w:val="105"/>
                <w:sz w:val="15"/>
              </w:rPr>
              <w:t xml:space="preserve"> </w:t>
            </w:r>
            <w:r>
              <w:rPr>
                <w:color w:val="006FC0"/>
                <w:w w:val="105"/>
                <w:sz w:val="15"/>
              </w:rPr>
              <w:t>physical</w:t>
            </w:r>
            <w:r>
              <w:rPr>
                <w:color w:val="006FC0"/>
                <w:spacing w:val="-9"/>
                <w:w w:val="105"/>
                <w:sz w:val="15"/>
              </w:rPr>
              <w:t xml:space="preserve"> </w:t>
            </w:r>
            <w:r>
              <w:rPr>
                <w:color w:val="006FC0"/>
                <w:w w:val="105"/>
                <w:sz w:val="15"/>
              </w:rPr>
              <w:t>headset</w:t>
            </w:r>
            <w:r>
              <w:rPr>
                <w:color w:val="006FC0"/>
                <w:spacing w:val="-8"/>
                <w:w w:val="105"/>
                <w:sz w:val="15"/>
              </w:rPr>
              <w:t xml:space="preserve"> </w:t>
            </w:r>
            <w:r>
              <w:rPr>
                <w:color w:val="006FC0"/>
                <w:w w:val="105"/>
                <w:sz w:val="15"/>
              </w:rPr>
              <w:t>jacks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included</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proposed</w:t>
            </w:r>
            <w:r>
              <w:rPr>
                <w:color w:val="006FC0"/>
                <w:spacing w:val="-8"/>
                <w:w w:val="105"/>
                <w:sz w:val="15"/>
              </w:rPr>
              <w:t xml:space="preserve"> </w:t>
            </w:r>
            <w:r>
              <w:rPr>
                <w:color w:val="006FC0"/>
                <w:spacing w:val="-2"/>
                <w:w w:val="105"/>
                <w:sz w:val="15"/>
              </w:rPr>
              <w:t>solution.</w:t>
            </w:r>
          </w:p>
          <w:p w14:paraId="7E2864E8" w14:textId="77777777" w:rsidR="00C94B04" w:rsidRDefault="00F45814">
            <w:pPr>
              <w:pStyle w:val="TableParagraph"/>
              <w:numPr>
                <w:ilvl w:val="0"/>
                <w:numId w:val="26"/>
              </w:numPr>
              <w:tabs>
                <w:tab w:val="left" w:pos="133"/>
              </w:tabs>
              <w:spacing w:before="20" w:line="266" w:lineRule="auto"/>
              <w:ind w:right="361" w:firstLine="0"/>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workstations</w:t>
            </w:r>
            <w:r>
              <w:rPr>
                <w:color w:val="006FC0"/>
                <w:spacing w:val="-7"/>
                <w:w w:val="105"/>
                <w:sz w:val="15"/>
              </w:rPr>
              <w:t xml:space="preserve"> </w:t>
            </w:r>
            <w:r>
              <w:rPr>
                <w:color w:val="006FC0"/>
                <w:w w:val="105"/>
                <w:sz w:val="15"/>
              </w:rPr>
              <w:t>include</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SAM</w:t>
            </w:r>
            <w:r>
              <w:rPr>
                <w:color w:val="006FC0"/>
                <w:spacing w:val="-10"/>
                <w:w w:val="105"/>
                <w:sz w:val="15"/>
              </w:rPr>
              <w:t xml:space="preserve"> </w:t>
            </w:r>
            <w:r>
              <w:rPr>
                <w:color w:val="006FC0"/>
                <w:w w:val="105"/>
                <w:sz w:val="15"/>
              </w:rPr>
              <w:t>interface</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arbitrates</w:t>
            </w:r>
            <w:r>
              <w:rPr>
                <w:color w:val="006FC0"/>
                <w:spacing w:val="-7"/>
                <w:w w:val="105"/>
                <w:sz w:val="15"/>
              </w:rPr>
              <w:t xml:space="preserve"> </w:t>
            </w:r>
            <w:r>
              <w:rPr>
                <w:color w:val="006FC0"/>
                <w:w w:val="105"/>
                <w:sz w:val="15"/>
              </w:rPr>
              <w:t>audio</w:t>
            </w:r>
            <w:r>
              <w:rPr>
                <w:color w:val="006FC0"/>
                <w:spacing w:val="-8"/>
                <w:w w:val="105"/>
                <w:sz w:val="15"/>
              </w:rPr>
              <w:t xml:space="preserve"> </w:t>
            </w:r>
            <w:r>
              <w:rPr>
                <w:color w:val="006FC0"/>
                <w:w w:val="105"/>
                <w:sz w:val="15"/>
              </w:rPr>
              <w:t>between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radio</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9-1-1</w:t>
            </w:r>
            <w:r>
              <w:rPr>
                <w:color w:val="006FC0"/>
                <w:spacing w:val="-8"/>
                <w:w w:val="105"/>
                <w:sz w:val="15"/>
              </w:rPr>
              <w:t xml:space="preserve"> </w:t>
            </w:r>
            <w:r>
              <w:rPr>
                <w:color w:val="006FC0"/>
                <w:w w:val="105"/>
                <w:sz w:val="15"/>
              </w:rPr>
              <w:t>audio</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same headset without user intervention or switching.</w:t>
            </w:r>
          </w:p>
          <w:p w14:paraId="6EB4170F" w14:textId="77777777" w:rsidR="00C94B04" w:rsidRDefault="00F45814">
            <w:pPr>
              <w:pStyle w:val="TableParagraph"/>
              <w:numPr>
                <w:ilvl w:val="0"/>
                <w:numId w:val="26"/>
              </w:numPr>
              <w:tabs>
                <w:tab w:val="left" w:pos="133"/>
              </w:tabs>
              <w:spacing w:before="1" w:line="266" w:lineRule="auto"/>
              <w:ind w:right="232" w:firstLine="0"/>
              <w:rPr>
                <w:sz w:val="15"/>
              </w:rPr>
            </w:pPr>
            <w:r>
              <w:rPr>
                <w:color w:val="006FC0"/>
                <w:w w:val="105"/>
                <w:sz w:val="15"/>
              </w:rPr>
              <w:t>Call</w:t>
            </w:r>
            <w:r>
              <w:rPr>
                <w:color w:val="006FC0"/>
                <w:spacing w:val="-8"/>
                <w:w w:val="105"/>
                <w:sz w:val="15"/>
              </w:rPr>
              <w:t xml:space="preserve"> </w:t>
            </w:r>
            <w:r>
              <w:rPr>
                <w:color w:val="006FC0"/>
                <w:w w:val="105"/>
                <w:sz w:val="15"/>
              </w:rPr>
              <w:t>takers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adjust</w:t>
            </w:r>
            <w:r>
              <w:rPr>
                <w:color w:val="006FC0"/>
                <w:spacing w:val="-7"/>
                <w:w w:val="105"/>
                <w:sz w:val="15"/>
              </w:rPr>
              <w:t xml:space="preserve"> </w:t>
            </w:r>
            <w:r>
              <w:rPr>
                <w:color w:val="006FC0"/>
                <w:w w:val="105"/>
                <w:sz w:val="15"/>
              </w:rPr>
              <w:t>sound</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console</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using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Master</w:t>
            </w:r>
            <w:r>
              <w:rPr>
                <w:color w:val="006FC0"/>
                <w:spacing w:val="-6"/>
                <w:w w:val="105"/>
                <w:sz w:val="15"/>
              </w:rPr>
              <w:t xml:space="preserve"> </w:t>
            </w:r>
            <w:r>
              <w:rPr>
                <w:color w:val="006FC0"/>
                <w:w w:val="105"/>
                <w:sz w:val="15"/>
              </w:rPr>
              <w:t>Volume</w:t>
            </w:r>
            <w:r>
              <w:rPr>
                <w:color w:val="006FC0"/>
                <w:spacing w:val="-7"/>
                <w:w w:val="105"/>
                <w:sz w:val="15"/>
              </w:rPr>
              <w:t xml:space="preserve"> </w:t>
            </w:r>
            <w:r>
              <w:rPr>
                <w:color w:val="006FC0"/>
                <w:w w:val="105"/>
                <w:sz w:val="15"/>
              </w:rPr>
              <w:t>control</w:t>
            </w:r>
            <w:r>
              <w:rPr>
                <w:color w:val="006FC0"/>
                <w:spacing w:val="-8"/>
                <w:w w:val="105"/>
                <w:sz w:val="15"/>
              </w:rPr>
              <w:t xml:space="preserve"> </w:t>
            </w:r>
            <w:r>
              <w:rPr>
                <w:color w:val="006FC0"/>
                <w:w w:val="105"/>
                <w:sz w:val="15"/>
              </w:rPr>
              <w:t>window.</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volume</w:t>
            </w:r>
            <w:r>
              <w:rPr>
                <w:color w:val="006FC0"/>
                <w:spacing w:val="-7"/>
                <w:w w:val="105"/>
                <w:sz w:val="15"/>
              </w:rPr>
              <w:t xml:space="preserve"> </w:t>
            </w:r>
            <w:r>
              <w:rPr>
                <w:color w:val="006FC0"/>
                <w:w w:val="105"/>
                <w:sz w:val="15"/>
              </w:rPr>
              <w:t>settings</w:t>
            </w:r>
            <w:r>
              <w:rPr>
                <w:color w:val="006FC0"/>
                <w:spacing w:val="-6"/>
                <w:w w:val="105"/>
                <w:sz w:val="15"/>
              </w:rPr>
              <w:t xml:space="preserve"> </w:t>
            </w:r>
            <w:r>
              <w:rPr>
                <w:color w:val="006FC0"/>
                <w:w w:val="105"/>
                <w:sz w:val="15"/>
              </w:rPr>
              <w:t>that</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call- taker sets in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Master Volume</w:t>
            </w:r>
            <w:r>
              <w:rPr>
                <w:color w:val="006FC0"/>
                <w:spacing w:val="-1"/>
                <w:w w:val="105"/>
                <w:sz w:val="15"/>
              </w:rPr>
              <w:t xml:space="preserve"> </w:t>
            </w:r>
            <w:r>
              <w:rPr>
                <w:color w:val="006FC0"/>
                <w:w w:val="105"/>
                <w:sz w:val="15"/>
              </w:rPr>
              <w:t>window</w:t>
            </w:r>
            <w:r>
              <w:rPr>
                <w:color w:val="006FC0"/>
                <w:spacing w:val="-1"/>
                <w:w w:val="105"/>
                <w:sz w:val="15"/>
              </w:rPr>
              <w:t xml:space="preserve"> </w:t>
            </w:r>
            <w:r>
              <w:rPr>
                <w:color w:val="006FC0"/>
                <w:w w:val="105"/>
                <w:sz w:val="15"/>
              </w:rPr>
              <w:t>are</w:t>
            </w:r>
            <w:r>
              <w:rPr>
                <w:color w:val="006FC0"/>
                <w:spacing w:val="-1"/>
                <w:w w:val="105"/>
                <w:sz w:val="15"/>
              </w:rPr>
              <w:t xml:space="preserve"> </w:t>
            </w:r>
            <w:r>
              <w:rPr>
                <w:color w:val="006FC0"/>
                <w:w w:val="105"/>
                <w:sz w:val="15"/>
              </w:rPr>
              <w:t>saved</w:t>
            </w:r>
            <w:r>
              <w:rPr>
                <w:color w:val="006FC0"/>
                <w:spacing w:val="-1"/>
                <w:w w:val="105"/>
                <w:sz w:val="15"/>
              </w:rPr>
              <w:t xml:space="preserve"> </w:t>
            </w:r>
            <w:r>
              <w:rPr>
                <w:color w:val="006FC0"/>
                <w:w w:val="105"/>
                <w:sz w:val="15"/>
              </w:rPr>
              <w:t>when</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user logs off</w:t>
            </w:r>
            <w:r>
              <w:rPr>
                <w:color w:val="006FC0"/>
                <w:spacing w:val="-1"/>
                <w:w w:val="105"/>
                <w:sz w:val="15"/>
              </w:rPr>
              <w:t xml:space="preserve"> </w:t>
            </w:r>
            <w:r>
              <w:rPr>
                <w:color w:val="006FC0"/>
                <w:w w:val="105"/>
                <w:sz w:val="15"/>
              </w:rPr>
              <w:t>from the</w:t>
            </w:r>
            <w:r>
              <w:rPr>
                <w:color w:val="006FC0"/>
                <w:spacing w:val="-1"/>
                <w:w w:val="105"/>
                <w:sz w:val="15"/>
              </w:rPr>
              <w:t xml:space="preserve"> </w:t>
            </w:r>
            <w:r>
              <w:rPr>
                <w:color w:val="006FC0"/>
                <w:w w:val="105"/>
                <w:sz w:val="15"/>
              </w:rPr>
              <w:t>console.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next</w:t>
            </w:r>
            <w:r>
              <w:rPr>
                <w:color w:val="006FC0"/>
                <w:spacing w:val="-1"/>
                <w:w w:val="105"/>
                <w:sz w:val="15"/>
              </w:rPr>
              <w:t xml:space="preserve"> </w:t>
            </w:r>
            <w:r>
              <w:rPr>
                <w:color w:val="006FC0"/>
                <w:w w:val="105"/>
                <w:sz w:val="15"/>
              </w:rPr>
              <w:t>time</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user logs on</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a console using the same username, the same volume settings are available. Call takers can easily</w:t>
            </w:r>
            <w:r>
              <w:rPr>
                <w:color w:val="006FC0"/>
                <w:spacing w:val="-4"/>
                <w:w w:val="105"/>
                <w:sz w:val="15"/>
              </w:rPr>
              <w:t xml:space="preserve"> </w:t>
            </w:r>
            <w:r>
              <w:rPr>
                <w:color w:val="006FC0"/>
                <w:w w:val="105"/>
                <w:sz w:val="15"/>
              </w:rPr>
              <w:t>adjust</w:t>
            </w:r>
          </w:p>
          <w:p w14:paraId="0DE5812E" w14:textId="77777777" w:rsidR="00C94B04" w:rsidRDefault="00F45814">
            <w:pPr>
              <w:pStyle w:val="TableParagraph"/>
              <w:spacing w:before="2" w:line="266" w:lineRule="auto"/>
              <w:ind w:left="34" w:right="87"/>
              <w:jc w:val="both"/>
              <w:rPr>
                <w:sz w:val="15"/>
              </w:rPr>
            </w:pPr>
            <w:r>
              <w:rPr>
                <w:color w:val="006FC0"/>
                <w:w w:val="105"/>
                <w:sz w:val="15"/>
              </w:rPr>
              <w:t>the</w:t>
            </w:r>
            <w:r>
              <w:rPr>
                <w:color w:val="006FC0"/>
                <w:spacing w:val="-8"/>
                <w:w w:val="105"/>
                <w:sz w:val="15"/>
              </w:rPr>
              <w:t xml:space="preserve"> </w:t>
            </w:r>
            <w:r>
              <w:rPr>
                <w:color w:val="006FC0"/>
                <w:w w:val="105"/>
                <w:sz w:val="15"/>
              </w:rPr>
              <w:t>transmit</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receive</w:t>
            </w:r>
            <w:r>
              <w:rPr>
                <w:color w:val="006FC0"/>
                <w:spacing w:val="-8"/>
                <w:w w:val="105"/>
                <w:sz w:val="15"/>
              </w:rPr>
              <w:t xml:space="preserve"> </w:t>
            </w:r>
            <w:r>
              <w:rPr>
                <w:color w:val="006FC0"/>
                <w:w w:val="105"/>
                <w:sz w:val="15"/>
              </w:rPr>
              <w:t>volume</w:t>
            </w:r>
            <w:r>
              <w:rPr>
                <w:color w:val="006FC0"/>
                <w:spacing w:val="-8"/>
                <w:w w:val="105"/>
                <w:sz w:val="15"/>
              </w:rPr>
              <w:t xml:space="preserve"> </w:t>
            </w:r>
            <w:r>
              <w:rPr>
                <w:color w:val="006FC0"/>
                <w:w w:val="105"/>
                <w:sz w:val="15"/>
              </w:rPr>
              <w:t>levels</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an</w:t>
            </w:r>
            <w:r>
              <w:rPr>
                <w:color w:val="006FC0"/>
                <w:spacing w:val="-8"/>
                <w:w w:val="105"/>
                <w:sz w:val="15"/>
              </w:rPr>
              <w:t xml:space="preserve"> </w:t>
            </w:r>
            <w:r>
              <w:rPr>
                <w:color w:val="006FC0"/>
                <w:w w:val="105"/>
                <w:sz w:val="15"/>
              </w:rPr>
              <w:t>existing</w:t>
            </w:r>
            <w:r>
              <w:rPr>
                <w:color w:val="006FC0"/>
                <w:spacing w:val="-8"/>
                <w:w w:val="105"/>
                <w:sz w:val="15"/>
              </w:rPr>
              <w:t xml:space="preserve"> </w:t>
            </w:r>
            <w:r>
              <w:rPr>
                <w:color w:val="006FC0"/>
                <w:w w:val="105"/>
                <w:sz w:val="15"/>
              </w:rPr>
              <w:t>phone</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Master</w:t>
            </w:r>
            <w:r>
              <w:rPr>
                <w:color w:val="006FC0"/>
                <w:spacing w:val="-7"/>
                <w:w w:val="105"/>
                <w:sz w:val="15"/>
              </w:rPr>
              <w:t xml:space="preserve"> </w:t>
            </w:r>
            <w:r>
              <w:rPr>
                <w:color w:val="006FC0"/>
                <w:w w:val="105"/>
                <w:sz w:val="15"/>
              </w:rPr>
              <w:t>Volume</w:t>
            </w:r>
            <w:r>
              <w:rPr>
                <w:color w:val="006FC0"/>
                <w:spacing w:val="-8"/>
                <w:w w:val="105"/>
                <w:sz w:val="15"/>
              </w:rPr>
              <w:t xml:space="preserve"> </w:t>
            </w:r>
            <w:r>
              <w:rPr>
                <w:color w:val="006FC0"/>
                <w:w w:val="105"/>
                <w:sz w:val="15"/>
              </w:rPr>
              <w:t>window</w:t>
            </w:r>
            <w:r>
              <w:rPr>
                <w:color w:val="006FC0"/>
                <w:spacing w:val="-8"/>
                <w:w w:val="105"/>
                <w:sz w:val="15"/>
              </w:rPr>
              <w:t xml:space="preserve"> </w:t>
            </w:r>
            <w:r>
              <w:rPr>
                <w:color w:val="006FC0"/>
                <w:w w:val="105"/>
                <w:sz w:val="15"/>
              </w:rPr>
              <w:t>provides</w:t>
            </w:r>
            <w:r>
              <w:rPr>
                <w:color w:val="006FC0"/>
                <w:spacing w:val="-7"/>
                <w:w w:val="105"/>
                <w:sz w:val="15"/>
              </w:rPr>
              <w:t xml:space="preserve"> </w:t>
            </w:r>
            <w:r>
              <w:rPr>
                <w:color w:val="006FC0"/>
                <w:w w:val="105"/>
                <w:sz w:val="15"/>
              </w:rPr>
              <w:t>volume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muting</w:t>
            </w:r>
            <w:r>
              <w:rPr>
                <w:color w:val="006FC0"/>
                <w:spacing w:val="-8"/>
                <w:w w:val="105"/>
                <w:sz w:val="15"/>
              </w:rPr>
              <w:t xml:space="preserve"> </w:t>
            </w:r>
            <w:r>
              <w:rPr>
                <w:color w:val="006FC0"/>
                <w:w w:val="105"/>
                <w:sz w:val="15"/>
              </w:rPr>
              <w:t>control over</w:t>
            </w:r>
            <w:r>
              <w:rPr>
                <w:color w:val="006FC0"/>
                <w:spacing w:val="-6"/>
                <w:w w:val="105"/>
                <w:sz w:val="15"/>
              </w:rPr>
              <w:t xml:space="preserve"> </w:t>
            </w:r>
            <w:r>
              <w:rPr>
                <w:color w:val="006FC0"/>
                <w:w w:val="105"/>
                <w:sz w:val="15"/>
              </w:rPr>
              <w:t>telecommunicator</w:t>
            </w:r>
            <w:r>
              <w:rPr>
                <w:color w:val="006FC0"/>
                <w:spacing w:val="-6"/>
                <w:w w:val="105"/>
                <w:sz w:val="15"/>
              </w:rPr>
              <w:t xml:space="preserve"> </w:t>
            </w:r>
            <w:r>
              <w:rPr>
                <w:color w:val="006FC0"/>
                <w:w w:val="105"/>
                <w:sz w:val="15"/>
              </w:rPr>
              <w:t>headsets,</w:t>
            </w:r>
            <w:r>
              <w:rPr>
                <w:color w:val="006FC0"/>
                <w:spacing w:val="-7"/>
                <w:w w:val="105"/>
                <w:sz w:val="15"/>
              </w:rPr>
              <w:t xml:space="preserve"> </w:t>
            </w:r>
            <w:r>
              <w:rPr>
                <w:color w:val="006FC0"/>
                <w:w w:val="105"/>
                <w:sz w:val="15"/>
              </w:rPr>
              <w:t>microphones,</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recordings,</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auxiliary</w:t>
            </w:r>
            <w:r>
              <w:rPr>
                <w:color w:val="006FC0"/>
                <w:spacing w:val="-10"/>
                <w:w w:val="105"/>
                <w:sz w:val="15"/>
              </w:rPr>
              <w:t xml:space="preserve"> </w:t>
            </w:r>
            <w:r>
              <w:rPr>
                <w:color w:val="006FC0"/>
                <w:w w:val="105"/>
                <w:sz w:val="15"/>
              </w:rPr>
              <w:t>audio</w:t>
            </w:r>
            <w:r>
              <w:rPr>
                <w:color w:val="006FC0"/>
                <w:spacing w:val="-7"/>
                <w:w w:val="105"/>
                <w:sz w:val="15"/>
              </w:rPr>
              <w:t xml:space="preserve"> </w:t>
            </w:r>
            <w:r>
              <w:rPr>
                <w:color w:val="006FC0"/>
                <w:w w:val="105"/>
                <w:sz w:val="15"/>
              </w:rPr>
              <w:t>devices</w:t>
            </w:r>
            <w:r>
              <w:rPr>
                <w:color w:val="006FC0"/>
                <w:spacing w:val="-6"/>
                <w:w w:val="105"/>
                <w:sz w:val="15"/>
              </w:rPr>
              <w:t xml:space="preserve"> </w:t>
            </w:r>
            <w:r>
              <w:rPr>
                <w:color w:val="006FC0"/>
                <w:w w:val="105"/>
                <w:sz w:val="15"/>
              </w:rPr>
              <w:t>under</w:t>
            </w:r>
            <w:r>
              <w:rPr>
                <w:color w:val="006FC0"/>
                <w:spacing w:val="-6"/>
                <w:w w:val="105"/>
                <w:sz w:val="15"/>
              </w:rPr>
              <w:t xml:space="preserve"> </w:t>
            </w:r>
            <w:r>
              <w:rPr>
                <w:color w:val="006FC0"/>
                <w:w w:val="105"/>
                <w:sz w:val="15"/>
              </w:rPr>
              <w:t>the</w:t>
            </w:r>
            <w:r>
              <w:rPr>
                <w:color w:val="006FC0"/>
                <w:spacing w:val="-7"/>
                <w:w w:val="105"/>
                <w:sz w:val="15"/>
              </w:rPr>
              <w:t xml:space="preserve"> </w:t>
            </w:r>
            <w:proofErr w:type="spellStart"/>
            <w:r>
              <w:rPr>
                <w:color w:val="006FC0"/>
                <w:w w:val="105"/>
                <w:sz w:val="15"/>
              </w:rPr>
              <w:t>Jackboxes</w:t>
            </w:r>
            <w:proofErr w:type="spellEnd"/>
            <w:r>
              <w:rPr>
                <w:color w:val="006FC0"/>
                <w:w w:val="105"/>
                <w:sz w:val="15"/>
              </w:rPr>
              <w:t>,</w:t>
            </w:r>
            <w:r>
              <w:rPr>
                <w:color w:val="006FC0"/>
                <w:spacing w:val="-7"/>
                <w:w w:val="105"/>
                <w:sz w:val="15"/>
              </w:rPr>
              <w:t xml:space="preserve"> </w:t>
            </w:r>
            <w:r>
              <w:rPr>
                <w:color w:val="006FC0"/>
                <w:w w:val="105"/>
                <w:sz w:val="15"/>
              </w:rPr>
              <w:t>IRR</w:t>
            </w:r>
            <w:r>
              <w:rPr>
                <w:color w:val="006FC0"/>
                <w:spacing w:val="-7"/>
                <w:w w:val="105"/>
                <w:sz w:val="15"/>
              </w:rPr>
              <w:t xml:space="preserve"> </w:t>
            </w:r>
            <w:r>
              <w:rPr>
                <w:color w:val="006FC0"/>
                <w:w w:val="105"/>
                <w:sz w:val="15"/>
              </w:rPr>
              <w:t>Playback, and Aux Audio tabs.</w:t>
            </w:r>
          </w:p>
          <w:p w14:paraId="38997663" w14:textId="77777777" w:rsidR="00C94B04" w:rsidRDefault="00F45814">
            <w:pPr>
              <w:pStyle w:val="TableParagraph"/>
              <w:numPr>
                <w:ilvl w:val="0"/>
                <w:numId w:val="26"/>
              </w:numPr>
              <w:tabs>
                <w:tab w:val="left" w:pos="133"/>
              </w:tabs>
              <w:spacing w:before="1"/>
              <w:ind w:left="132"/>
              <w:jc w:val="both"/>
              <w:rPr>
                <w:sz w:val="15"/>
              </w:rPr>
            </w:pPr>
            <w:r>
              <w:rPr>
                <w:color w:val="006FC0"/>
                <w:w w:val="105"/>
                <w:sz w:val="15"/>
              </w:rPr>
              <w:t>Call-takers</w:t>
            </w:r>
            <w:r>
              <w:rPr>
                <w:color w:val="006FC0"/>
                <w:spacing w:val="-10"/>
                <w:w w:val="105"/>
                <w:sz w:val="15"/>
              </w:rPr>
              <w:t xml:space="preserve"> </w:t>
            </w:r>
            <w:r>
              <w:rPr>
                <w:color w:val="006FC0"/>
                <w:w w:val="105"/>
                <w:sz w:val="15"/>
              </w:rPr>
              <w:t>can</w:t>
            </w:r>
            <w:r>
              <w:rPr>
                <w:color w:val="006FC0"/>
                <w:spacing w:val="-8"/>
                <w:w w:val="105"/>
                <w:sz w:val="15"/>
              </w:rPr>
              <w:t xml:space="preserve"> </w:t>
            </w:r>
            <w:r>
              <w:rPr>
                <w:color w:val="006FC0"/>
                <w:w w:val="105"/>
                <w:sz w:val="15"/>
              </w:rPr>
              <w:t>answer</w:t>
            </w:r>
            <w:r>
              <w:rPr>
                <w:color w:val="006FC0"/>
                <w:spacing w:val="-7"/>
                <w:w w:val="105"/>
                <w:sz w:val="15"/>
              </w:rPr>
              <w:t xml:space="preserve"> </w:t>
            </w:r>
            <w:r>
              <w:rPr>
                <w:color w:val="006FC0"/>
                <w:w w:val="105"/>
                <w:sz w:val="15"/>
              </w:rPr>
              <w:t>incoming</w:t>
            </w:r>
            <w:r>
              <w:rPr>
                <w:color w:val="006FC0"/>
                <w:spacing w:val="-9"/>
                <w:w w:val="105"/>
                <w:sz w:val="15"/>
              </w:rPr>
              <w:t xml:space="preserve"> </w:t>
            </w:r>
            <w:r>
              <w:rPr>
                <w:color w:val="006FC0"/>
                <w:w w:val="105"/>
                <w:sz w:val="15"/>
              </w:rPr>
              <w:t>calls</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using</w:t>
            </w:r>
            <w:r>
              <w:rPr>
                <w:color w:val="006FC0"/>
                <w:spacing w:val="-8"/>
                <w:w w:val="105"/>
                <w:sz w:val="15"/>
              </w:rPr>
              <w:t xml:space="preserve"> </w:t>
            </w:r>
            <w:r>
              <w:rPr>
                <w:color w:val="006FC0"/>
                <w:w w:val="105"/>
                <w:sz w:val="15"/>
              </w:rPr>
              <w:t>their</w:t>
            </w:r>
            <w:r>
              <w:rPr>
                <w:color w:val="006FC0"/>
                <w:spacing w:val="-8"/>
                <w:w w:val="105"/>
                <w:sz w:val="15"/>
              </w:rPr>
              <w:t xml:space="preserve"> </w:t>
            </w:r>
            <w:r>
              <w:rPr>
                <w:color w:val="006FC0"/>
                <w:w w:val="105"/>
                <w:sz w:val="15"/>
              </w:rPr>
              <w:t>headset</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answering</w:t>
            </w:r>
            <w:r>
              <w:rPr>
                <w:color w:val="006FC0"/>
                <w:spacing w:val="-9"/>
                <w:w w:val="105"/>
                <w:sz w:val="15"/>
              </w:rPr>
              <w:t xml:space="preserve"> </w:t>
            </w:r>
            <w:r>
              <w:rPr>
                <w:color w:val="006FC0"/>
                <w:w w:val="105"/>
                <w:sz w:val="15"/>
              </w:rPr>
              <w:t>manually</w:t>
            </w:r>
            <w:r>
              <w:rPr>
                <w:color w:val="006FC0"/>
                <w:spacing w:val="-10"/>
                <w:w w:val="105"/>
                <w:sz w:val="15"/>
              </w:rPr>
              <w:t xml:space="preserve"> </w:t>
            </w:r>
            <w:r>
              <w:rPr>
                <w:color w:val="006FC0"/>
                <w:w w:val="105"/>
                <w:sz w:val="15"/>
              </w:rPr>
              <w:t>with</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w w:val="105"/>
                <w:sz w:val="15"/>
              </w:rPr>
              <w:t>telephone</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spacing w:val="-2"/>
                <w:w w:val="105"/>
                <w:sz w:val="15"/>
              </w:rPr>
              <w:t>desk.</w:t>
            </w:r>
          </w:p>
        </w:tc>
      </w:tr>
      <w:tr w:rsidR="00C94B04" w14:paraId="40C74AD6" w14:textId="77777777">
        <w:trPr>
          <w:trHeight w:val="218"/>
        </w:trPr>
        <w:tc>
          <w:tcPr>
            <w:tcW w:w="3985" w:type="dxa"/>
            <w:tcBorders>
              <w:left w:val="single" w:sz="12" w:space="0" w:color="000000"/>
              <w:bottom w:val="single" w:sz="12" w:space="0" w:color="000000"/>
            </w:tcBorders>
          </w:tcPr>
          <w:p w14:paraId="550C9DD0" w14:textId="77777777" w:rsidR="00C94B04" w:rsidRDefault="00F45814">
            <w:pPr>
              <w:pStyle w:val="TableParagraph"/>
              <w:spacing w:before="7"/>
              <w:ind w:left="28"/>
              <w:rPr>
                <w:rFonts w:ascii="Calibri"/>
                <w:sz w:val="15"/>
              </w:rPr>
            </w:pPr>
            <w:r>
              <w:rPr>
                <w:rFonts w:ascii="Calibri"/>
                <w:w w:val="105"/>
                <w:sz w:val="15"/>
              </w:rPr>
              <w:t>Uninterruptible</w:t>
            </w:r>
            <w:r>
              <w:rPr>
                <w:rFonts w:ascii="Calibri"/>
                <w:spacing w:val="-9"/>
                <w:w w:val="105"/>
                <w:sz w:val="15"/>
              </w:rPr>
              <w:t xml:space="preserve"> </w:t>
            </w:r>
            <w:r>
              <w:rPr>
                <w:rFonts w:ascii="Calibri"/>
                <w:w w:val="105"/>
                <w:sz w:val="15"/>
              </w:rPr>
              <w:t>Power</w:t>
            </w:r>
            <w:r>
              <w:rPr>
                <w:rFonts w:ascii="Calibri"/>
                <w:spacing w:val="-9"/>
                <w:w w:val="105"/>
                <w:sz w:val="15"/>
              </w:rPr>
              <w:t xml:space="preserve"> </w:t>
            </w:r>
            <w:r>
              <w:rPr>
                <w:rFonts w:ascii="Calibri"/>
                <w:w w:val="105"/>
                <w:sz w:val="15"/>
              </w:rPr>
              <w:t>Supply</w:t>
            </w:r>
            <w:r>
              <w:rPr>
                <w:rFonts w:ascii="Calibri"/>
                <w:spacing w:val="-9"/>
                <w:w w:val="105"/>
                <w:sz w:val="15"/>
              </w:rPr>
              <w:t xml:space="preserve"> </w:t>
            </w:r>
            <w:r>
              <w:rPr>
                <w:rFonts w:ascii="Calibri"/>
                <w:w w:val="105"/>
                <w:sz w:val="15"/>
              </w:rPr>
              <w:t>(per</w:t>
            </w:r>
            <w:r>
              <w:rPr>
                <w:rFonts w:ascii="Calibri"/>
                <w:spacing w:val="-8"/>
                <w:w w:val="105"/>
                <w:sz w:val="15"/>
              </w:rPr>
              <w:t xml:space="preserve"> </w:t>
            </w:r>
            <w:r>
              <w:rPr>
                <w:rFonts w:ascii="Calibri"/>
                <w:spacing w:val="-2"/>
                <w:w w:val="105"/>
                <w:sz w:val="15"/>
              </w:rPr>
              <w:t>position)</w:t>
            </w:r>
          </w:p>
        </w:tc>
        <w:tc>
          <w:tcPr>
            <w:tcW w:w="749" w:type="dxa"/>
            <w:tcBorders>
              <w:bottom w:val="single" w:sz="12" w:space="0" w:color="000000"/>
            </w:tcBorders>
          </w:tcPr>
          <w:p w14:paraId="600F08DB" w14:textId="77777777" w:rsidR="00C94B04" w:rsidRDefault="00F45814">
            <w:pPr>
              <w:pStyle w:val="TableParagraph"/>
              <w:spacing w:before="4" w:line="195" w:lineRule="exact"/>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3BD3A0A9" w14:textId="77777777" w:rsidR="00C94B04" w:rsidRDefault="00F45814">
            <w:pPr>
              <w:pStyle w:val="TableParagraph"/>
              <w:spacing w:before="6"/>
              <w:ind w:left="34"/>
              <w:rPr>
                <w:sz w:val="15"/>
              </w:rPr>
            </w:pPr>
            <w:r>
              <w:rPr>
                <w:color w:val="006FC0"/>
                <w:w w:val="105"/>
                <w:sz w:val="15"/>
              </w:rPr>
              <w:t>A</w:t>
            </w:r>
            <w:r>
              <w:rPr>
                <w:color w:val="006FC0"/>
                <w:spacing w:val="-9"/>
                <w:w w:val="105"/>
                <w:sz w:val="15"/>
              </w:rPr>
              <w:t xml:space="preserve"> </w:t>
            </w:r>
            <w:r>
              <w:rPr>
                <w:color w:val="006FC0"/>
                <w:w w:val="105"/>
                <w:sz w:val="15"/>
              </w:rPr>
              <w:t>per</w:t>
            </w:r>
            <w:r>
              <w:rPr>
                <w:color w:val="006FC0"/>
                <w:spacing w:val="-7"/>
                <w:w w:val="105"/>
                <w:sz w:val="15"/>
              </w:rPr>
              <w:t xml:space="preserve"> </w:t>
            </w:r>
            <w:r>
              <w:rPr>
                <w:color w:val="006FC0"/>
                <w:w w:val="105"/>
                <w:sz w:val="15"/>
              </w:rPr>
              <w:t>position</w:t>
            </w:r>
            <w:r>
              <w:rPr>
                <w:color w:val="006FC0"/>
                <w:spacing w:val="-8"/>
                <w:w w:val="105"/>
                <w:sz w:val="15"/>
              </w:rPr>
              <w:t xml:space="preserve"> </w:t>
            </w:r>
            <w:r>
              <w:rPr>
                <w:color w:val="006FC0"/>
                <w:w w:val="105"/>
                <w:sz w:val="15"/>
              </w:rPr>
              <w:t>UPS</w:t>
            </w:r>
            <w:r>
              <w:rPr>
                <w:color w:val="006FC0"/>
                <w:spacing w:val="-8"/>
                <w:w w:val="105"/>
                <w:sz w:val="15"/>
              </w:rPr>
              <w:t xml:space="preserve"> </w:t>
            </w:r>
            <w:r>
              <w:rPr>
                <w:color w:val="006FC0"/>
                <w:w w:val="105"/>
                <w:sz w:val="15"/>
              </w:rPr>
              <w:t>will</w:t>
            </w:r>
            <w:r>
              <w:rPr>
                <w:color w:val="006FC0"/>
                <w:spacing w:val="-9"/>
                <w:w w:val="105"/>
                <w:sz w:val="15"/>
              </w:rPr>
              <w:t xml:space="preserve"> </w:t>
            </w:r>
            <w:r>
              <w:rPr>
                <w:color w:val="006FC0"/>
                <w:w w:val="105"/>
                <w:sz w:val="15"/>
              </w:rPr>
              <w:t>be</w:t>
            </w:r>
            <w:r>
              <w:rPr>
                <w:color w:val="006FC0"/>
                <w:spacing w:val="-7"/>
                <w:w w:val="105"/>
                <w:sz w:val="15"/>
              </w:rPr>
              <w:t xml:space="preserve"> </w:t>
            </w:r>
            <w:r>
              <w:rPr>
                <w:color w:val="006FC0"/>
                <w:w w:val="105"/>
                <w:sz w:val="15"/>
              </w:rPr>
              <w:t>priced</w:t>
            </w:r>
            <w:r>
              <w:rPr>
                <w:color w:val="006FC0"/>
                <w:spacing w:val="-8"/>
                <w:w w:val="105"/>
                <w:sz w:val="15"/>
              </w:rPr>
              <w:t xml:space="preserve"> </w:t>
            </w:r>
            <w:r>
              <w:rPr>
                <w:color w:val="006FC0"/>
                <w:w w:val="105"/>
                <w:sz w:val="15"/>
              </w:rPr>
              <w:t>as</w:t>
            </w:r>
            <w:r>
              <w:rPr>
                <w:color w:val="006FC0"/>
                <w:spacing w:val="-7"/>
                <w:w w:val="105"/>
                <w:sz w:val="15"/>
              </w:rPr>
              <w:t xml:space="preserve"> </w:t>
            </w:r>
            <w:r>
              <w:rPr>
                <w:color w:val="006FC0"/>
                <w:w w:val="105"/>
                <w:sz w:val="15"/>
              </w:rPr>
              <w:t>optional</w:t>
            </w:r>
            <w:r>
              <w:rPr>
                <w:color w:val="006FC0"/>
                <w:spacing w:val="-8"/>
                <w:w w:val="105"/>
                <w:sz w:val="15"/>
              </w:rPr>
              <w:t xml:space="preserve"> </w:t>
            </w:r>
            <w:r>
              <w:rPr>
                <w:color w:val="006FC0"/>
                <w:w w:val="105"/>
                <w:sz w:val="15"/>
              </w:rPr>
              <w:t>within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proposed</w:t>
            </w:r>
            <w:r>
              <w:rPr>
                <w:color w:val="006FC0"/>
                <w:spacing w:val="-7"/>
                <w:w w:val="105"/>
                <w:sz w:val="15"/>
              </w:rPr>
              <w:t xml:space="preserve"> </w:t>
            </w:r>
            <w:r>
              <w:rPr>
                <w:color w:val="006FC0"/>
                <w:w w:val="105"/>
                <w:sz w:val="15"/>
              </w:rPr>
              <w:t>VESTA</w:t>
            </w:r>
            <w:r>
              <w:rPr>
                <w:color w:val="006FC0"/>
                <w:spacing w:val="-9"/>
                <w:w w:val="105"/>
                <w:sz w:val="15"/>
              </w:rPr>
              <w:t xml:space="preserve"> </w:t>
            </w:r>
            <w:r>
              <w:rPr>
                <w:color w:val="006FC0"/>
                <w:spacing w:val="-2"/>
                <w:w w:val="105"/>
                <w:sz w:val="15"/>
              </w:rPr>
              <w:t>system.</w:t>
            </w:r>
          </w:p>
        </w:tc>
      </w:tr>
      <w:tr w:rsidR="00C94B04" w14:paraId="594C407B" w14:textId="77777777">
        <w:trPr>
          <w:trHeight w:val="212"/>
        </w:trPr>
        <w:tc>
          <w:tcPr>
            <w:tcW w:w="13757" w:type="dxa"/>
            <w:gridSpan w:val="3"/>
            <w:tcBorders>
              <w:top w:val="single" w:sz="12" w:space="0" w:color="000000"/>
              <w:left w:val="single" w:sz="12" w:space="0" w:color="000000"/>
              <w:bottom w:val="single" w:sz="12" w:space="0" w:color="000000"/>
              <w:right w:val="single" w:sz="12" w:space="0" w:color="000000"/>
            </w:tcBorders>
            <w:shd w:val="clear" w:color="auto" w:fill="D9D9D9"/>
          </w:tcPr>
          <w:p w14:paraId="388ECC9C" w14:textId="77777777" w:rsidR="00C94B04" w:rsidRDefault="00F45814">
            <w:pPr>
              <w:pStyle w:val="TableParagraph"/>
              <w:spacing w:before="19" w:line="173" w:lineRule="exact"/>
              <w:ind w:left="28"/>
              <w:rPr>
                <w:rFonts w:ascii="Calibri"/>
                <w:b/>
                <w:i/>
                <w:sz w:val="15"/>
              </w:rPr>
            </w:pPr>
            <w:r>
              <w:rPr>
                <w:rFonts w:ascii="Calibri"/>
                <w:b/>
                <w:i/>
                <w:w w:val="105"/>
                <w:sz w:val="15"/>
              </w:rPr>
              <w:t>ANI</w:t>
            </w:r>
            <w:r>
              <w:rPr>
                <w:rFonts w:ascii="Calibri"/>
                <w:b/>
                <w:i/>
                <w:spacing w:val="-9"/>
                <w:w w:val="105"/>
                <w:sz w:val="15"/>
              </w:rPr>
              <w:t xml:space="preserve"> </w:t>
            </w:r>
            <w:r>
              <w:rPr>
                <w:rFonts w:ascii="Calibri"/>
                <w:b/>
                <w:i/>
                <w:w w:val="105"/>
                <w:sz w:val="15"/>
              </w:rPr>
              <w:t>Controller</w:t>
            </w:r>
            <w:r>
              <w:rPr>
                <w:rFonts w:ascii="Calibri"/>
                <w:b/>
                <w:i/>
                <w:spacing w:val="-7"/>
                <w:w w:val="105"/>
                <w:sz w:val="15"/>
              </w:rPr>
              <w:t xml:space="preserve"> </w:t>
            </w:r>
            <w:r>
              <w:rPr>
                <w:rFonts w:ascii="Calibri"/>
                <w:b/>
                <w:i/>
                <w:w w:val="105"/>
                <w:sz w:val="15"/>
              </w:rPr>
              <w:t>and/or</w:t>
            </w:r>
            <w:r>
              <w:rPr>
                <w:rFonts w:ascii="Calibri"/>
                <w:b/>
                <w:i/>
                <w:spacing w:val="-8"/>
                <w:w w:val="105"/>
                <w:sz w:val="15"/>
              </w:rPr>
              <w:t xml:space="preserve"> </w:t>
            </w:r>
            <w:r>
              <w:rPr>
                <w:rFonts w:ascii="Calibri"/>
                <w:b/>
                <w:i/>
                <w:w w:val="105"/>
                <w:sz w:val="15"/>
              </w:rPr>
              <w:t>Controller</w:t>
            </w:r>
            <w:r>
              <w:rPr>
                <w:rFonts w:ascii="Calibri"/>
                <w:b/>
                <w:i/>
                <w:spacing w:val="-7"/>
                <w:w w:val="105"/>
                <w:sz w:val="15"/>
              </w:rPr>
              <w:t xml:space="preserve"> </w:t>
            </w:r>
            <w:r>
              <w:rPr>
                <w:rFonts w:ascii="Calibri"/>
                <w:b/>
                <w:i/>
                <w:spacing w:val="-2"/>
                <w:w w:val="105"/>
                <w:sz w:val="15"/>
              </w:rPr>
              <w:t>Functions</w:t>
            </w:r>
          </w:p>
        </w:tc>
      </w:tr>
      <w:tr w:rsidR="00C94B04" w14:paraId="73AF0820" w14:textId="77777777">
        <w:trPr>
          <w:trHeight w:val="2249"/>
        </w:trPr>
        <w:tc>
          <w:tcPr>
            <w:tcW w:w="3985" w:type="dxa"/>
            <w:tcBorders>
              <w:top w:val="single" w:sz="12" w:space="0" w:color="000000"/>
              <w:left w:val="single" w:sz="12" w:space="0" w:color="000000"/>
            </w:tcBorders>
          </w:tcPr>
          <w:p w14:paraId="5D529748" w14:textId="77777777" w:rsidR="00C94B04" w:rsidRDefault="00F45814">
            <w:pPr>
              <w:pStyle w:val="TableParagraph"/>
              <w:spacing w:line="266" w:lineRule="auto"/>
              <w:ind w:left="28" w:right="897"/>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ensure</w:t>
            </w:r>
            <w:r>
              <w:rPr>
                <w:rFonts w:ascii="Calibri"/>
                <w:spacing w:val="-9"/>
                <w:w w:val="105"/>
                <w:sz w:val="15"/>
              </w:rPr>
              <w:t xml:space="preserve"> </w:t>
            </w:r>
            <w:r>
              <w:rPr>
                <w:rFonts w:ascii="Calibri"/>
                <w:w w:val="105"/>
                <w:sz w:val="15"/>
              </w:rPr>
              <w:t>all</w:t>
            </w:r>
            <w:r>
              <w:rPr>
                <w:rFonts w:ascii="Calibri"/>
                <w:spacing w:val="-9"/>
                <w:w w:val="105"/>
                <w:sz w:val="15"/>
              </w:rPr>
              <w:t xml:space="preserve"> </w:t>
            </w:r>
            <w:r>
              <w:rPr>
                <w:rFonts w:ascii="Calibri"/>
                <w:w w:val="105"/>
                <w:sz w:val="15"/>
              </w:rPr>
              <w:t>modules</w:t>
            </w:r>
            <w:r>
              <w:rPr>
                <w:rFonts w:ascii="Calibri"/>
                <w:spacing w:val="-9"/>
                <w:w w:val="105"/>
                <w:sz w:val="15"/>
              </w:rPr>
              <w:t xml:space="preserve"> </w:t>
            </w:r>
            <w:r>
              <w:rPr>
                <w:rFonts w:ascii="Calibri"/>
                <w:w w:val="105"/>
                <w:sz w:val="15"/>
              </w:rPr>
              <w:t>function</w:t>
            </w:r>
            <w:r>
              <w:rPr>
                <w:rFonts w:ascii="Calibri"/>
                <w:spacing w:val="40"/>
                <w:w w:val="105"/>
                <w:sz w:val="15"/>
              </w:rPr>
              <w:t xml:space="preserve"> </w:t>
            </w:r>
            <w:r>
              <w:rPr>
                <w:rFonts w:ascii="Calibri"/>
                <w:w w:val="105"/>
                <w:sz w:val="15"/>
              </w:rPr>
              <w:t>independently.</w:t>
            </w:r>
            <w:r>
              <w:rPr>
                <w:rFonts w:ascii="Calibri"/>
                <w:spacing w:val="40"/>
                <w:w w:val="105"/>
                <w:sz w:val="15"/>
              </w:rPr>
              <w:t xml:space="preserve"> </w:t>
            </w:r>
            <w:r>
              <w:rPr>
                <w:rFonts w:ascii="Calibri"/>
                <w:w w:val="105"/>
                <w:sz w:val="15"/>
              </w:rPr>
              <w:t>Please describe.</w:t>
            </w:r>
          </w:p>
        </w:tc>
        <w:tc>
          <w:tcPr>
            <w:tcW w:w="749" w:type="dxa"/>
            <w:tcBorders>
              <w:top w:val="single" w:sz="12" w:space="0" w:color="000000"/>
            </w:tcBorders>
          </w:tcPr>
          <w:p w14:paraId="448294E0" w14:textId="77777777" w:rsidR="00C94B04" w:rsidRDefault="00C94B04">
            <w:pPr>
              <w:pStyle w:val="TableParagraph"/>
              <w:rPr>
                <w:rFonts w:ascii="Times New Roman"/>
              </w:rPr>
            </w:pPr>
          </w:p>
          <w:p w14:paraId="6096288B" w14:textId="77777777" w:rsidR="00C94B04" w:rsidRDefault="00C94B04">
            <w:pPr>
              <w:pStyle w:val="TableParagraph"/>
              <w:rPr>
                <w:rFonts w:ascii="Times New Roman"/>
              </w:rPr>
            </w:pPr>
          </w:p>
          <w:p w14:paraId="7B9E4E29" w14:textId="77777777" w:rsidR="00C94B04" w:rsidRDefault="00C94B04">
            <w:pPr>
              <w:pStyle w:val="TableParagraph"/>
              <w:rPr>
                <w:rFonts w:ascii="Times New Roman"/>
              </w:rPr>
            </w:pPr>
          </w:p>
          <w:p w14:paraId="032969CB" w14:textId="77777777" w:rsidR="00C94B04" w:rsidRDefault="00C94B04">
            <w:pPr>
              <w:pStyle w:val="TableParagraph"/>
              <w:spacing w:before="9"/>
              <w:rPr>
                <w:rFonts w:ascii="Times New Roman"/>
                <w:sz w:val="21"/>
              </w:rPr>
            </w:pPr>
          </w:p>
          <w:p w14:paraId="66CC3DA0" w14:textId="77777777" w:rsidR="00C94B04" w:rsidRDefault="00F45814">
            <w:pPr>
              <w:pStyle w:val="TableParagraph"/>
              <w:spacing w:before="1"/>
              <w:ind w:left="27"/>
              <w:jc w:val="center"/>
              <w:rPr>
                <w:rFonts w:ascii="Arial Black"/>
                <w:sz w:val="15"/>
              </w:rPr>
            </w:pPr>
            <w:r>
              <w:rPr>
                <w:rFonts w:ascii="Arial Black"/>
                <w:w w:val="104"/>
                <w:sz w:val="15"/>
              </w:rPr>
              <w:t>Y</w:t>
            </w:r>
          </w:p>
        </w:tc>
        <w:tc>
          <w:tcPr>
            <w:tcW w:w="9023" w:type="dxa"/>
            <w:tcBorders>
              <w:top w:val="single" w:sz="12" w:space="0" w:color="000000"/>
              <w:right w:val="single" w:sz="12" w:space="0" w:color="000000"/>
            </w:tcBorders>
          </w:tcPr>
          <w:p w14:paraId="44651BC3" w14:textId="77777777" w:rsidR="00C94B04" w:rsidRDefault="00F45814">
            <w:pPr>
              <w:pStyle w:val="TableParagraph"/>
              <w:spacing w:before="29" w:line="266" w:lineRule="auto"/>
              <w:ind w:left="34" w:right="81" w:hanging="1"/>
              <w:rPr>
                <w:sz w:val="15"/>
              </w:rPr>
            </w:pPr>
            <w:r>
              <w:rPr>
                <w:color w:val="006FC0"/>
                <w:w w:val="105"/>
                <w:sz w:val="15"/>
              </w:rPr>
              <w:t>The</w:t>
            </w:r>
            <w:r>
              <w:rPr>
                <w:color w:val="006FC0"/>
                <w:spacing w:val="-3"/>
                <w:w w:val="105"/>
                <w:sz w:val="15"/>
              </w:rPr>
              <w:t xml:space="preserve"> </w:t>
            </w:r>
            <w:r>
              <w:rPr>
                <w:color w:val="006FC0"/>
                <w:w w:val="105"/>
                <w:sz w:val="15"/>
              </w:rPr>
              <w:t>VESTA</w:t>
            </w:r>
            <w:r>
              <w:rPr>
                <w:color w:val="006FC0"/>
                <w:w w:val="105"/>
                <w:sz w:val="15"/>
                <w:vertAlign w:val="superscript"/>
              </w:rPr>
              <w:t>®</w:t>
            </w:r>
            <w:r>
              <w:rPr>
                <w:color w:val="006FC0"/>
                <w:spacing w:val="-2"/>
                <w:w w:val="105"/>
                <w:sz w:val="15"/>
              </w:rPr>
              <w:t xml:space="preserve"> </w:t>
            </w:r>
            <w:r>
              <w:rPr>
                <w:color w:val="006FC0"/>
                <w:w w:val="105"/>
                <w:sz w:val="15"/>
              </w:rPr>
              <w:t>9-1-1</w:t>
            </w:r>
            <w:r>
              <w:rPr>
                <w:color w:val="006FC0"/>
                <w:spacing w:val="-3"/>
                <w:w w:val="105"/>
                <w:sz w:val="15"/>
              </w:rPr>
              <w:t xml:space="preserve"> </w:t>
            </w:r>
            <w:r>
              <w:rPr>
                <w:color w:val="006FC0"/>
                <w:w w:val="105"/>
                <w:sz w:val="15"/>
              </w:rPr>
              <w:t>architecture</w:t>
            </w:r>
            <w:r>
              <w:rPr>
                <w:color w:val="006FC0"/>
                <w:spacing w:val="-3"/>
                <w:w w:val="105"/>
                <w:sz w:val="15"/>
              </w:rPr>
              <w:t xml:space="preserve"> </w:t>
            </w:r>
            <w:r>
              <w:rPr>
                <w:color w:val="006FC0"/>
                <w:w w:val="105"/>
                <w:sz w:val="15"/>
              </w:rPr>
              <w:t>is</w:t>
            </w:r>
            <w:r>
              <w:rPr>
                <w:color w:val="006FC0"/>
                <w:spacing w:val="-2"/>
                <w:w w:val="105"/>
                <w:sz w:val="15"/>
              </w:rPr>
              <w:t xml:space="preserve"> </w:t>
            </w:r>
            <w:r>
              <w:rPr>
                <w:color w:val="006FC0"/>
                <w:w w:val="105"/>
                <w:sz w:val="15"/>
              </w:rPr>
              <w:t>engineered</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no</w:t>
            </w:r>
            <w:r>
              <w:rPr>
                <w:color w:val="006FC0"/>
                <w:spacing w:val="-3"/>
                <w:w w:val="105"/>
                <w:sz w:val="15"/>
              </w:rPr>
              <w:t xml:space="preserve"> </w:t>
            </w:r>
            <w:r>
              <w:rPr>
                <w:color w:val="006FC0"/>
                <w:w w:val="105"/>
                <w:sz w:val="15"/>
              </w:rPr>
              <w:t>single</w:t>
            </w:r>
            <w:r>
              <w:rPr>
                <w:color w:val="006FC0"/>
                <w:spacing w:val="-3"/>
                <w:w w:val="105"/>
                <w:sz w:val="15"/>
              </w:rPr>
              <w:t xml:space="preserve"> </w:t>
            </w:r>
            <w:r>
              <w:rPr>
                <w:color w:val="006FC0"/>
                <w:w w:val="105"/>
                <w:sz w:val="15"/>
              </w:rPr>
              <w:t>point</w:t>
            </w:r>
            <w:r>
              <w:rPr>
                <w:color w:val="006FC0"/>
                <w:spacing w:val="-4"/>
                <w:w w:val="105"/>
                <w:sz w:val="15"/>
              </w:rPr>
              <w:t xml:space="preserve"> </w:t>
            </w:r>
            <w:r>
              <w:rPr>
                <w:color w:val="006FC0"/>
                <w:w w:val="105"/>
                <w:sz w:val="15"/>
              </w:rPr>
              <w:t>of</w:t>
            </w:r>
            <w:r>
              <w:rPr>
                <w:color w:val="006FC0"/>
                <w:spacing w:val="-3"/>
                <w:w w:val="105"/>
                <w:sz w:val="15"/>
              </w:rPr>
              <w:t xml:space="preserve"> </w:t>
            </w:r>
            <w:r>
              <w:rPr>
                <w:color w:val="006FC0"/>
                <w:w w:val="105"/>
                <w:sz w:val="15"/>
              </w:rPr>
              <w:t>failure.</w:t>
            </w:r>
            <w:r>
              <w:rPr>
                <w:color w:val="006FC0"/>
                <w:spacing w:val="-3"/>
                <w:w w:val="105"/>
                <w:sz w:val="15"/>
              </w:rPr>
              <w:t xml:space="preserve"> </w:t>
            </w:r>
            <w:r>
              <w:rPr>
                <w:color w:val="006FC0"/>
                <w:w w:val="105"/>
                <w:sz w:val="15"/>
              </w:rPr>
              <w:t>Fully</w:t>
            </w:r>
            <w:r>
              <w:rPr>
                <w:color w:val="006FC0"/>
                <w:spacing w:val="-7"/>
                <w:w w:val="105"/>
                <w:sz w:val="15"/>
              </w:rPr>
              <w:t xml:space="preserve"> </w:t>
            </w:r>
            <w:r>
              <w:rPr>
                <w:color w:val="006FC0"/>
                <w:w w:val="105"/>
                <w:sz w:val="15"/>
              </w:rPr>
              <w:t>independent</w:t>
            </w:r>
            <w:r>
              <w:rPr>
                <w:color w:val="006FC0"/>
                <w:spacing w:val="-3"/>
                <w:w w:val="105"/>
                <w:sz w:val="15"/>
              </w:rPr>
              <w:t xml:space="preserve"> </w:t>
            </w:r>
            <w:r>
              <w:rPr>
                <w:color w:val="006FC0"/>
                <w:w w:val="105"/>
                <w:sz w:val="15"/>
              </w:rPr>
              <w:t>servicing</w:t>
            </w:r>
            <w:r>
              <w:rPr>
                <w:color w:val="006FC0"/>
                <w:spacing w:val="-3"/>
                <w:w w:val="105"/>
                <w:sz w:val="15"/>
              </w:rPr>
              <w:t xml:space="preserve"> </w:t>
            </w:r>
            <w:r>
              <w:rPr>
                <w:color w:val="006FC0"/>
                <w:w w:val="105"/>
                <w:sz w:val="15"/>
              </w:rPr>
              <w:t>and</w:t>
            </w:r>
            <w:r>
              <w:rPr>
                <w:color w:val="006FC0"/>
                <w:spacing w:val="-3"/>
                <w:w w:val="105"/>
                <w:sz w:val="15"/>
              </w:rPr>
              <w:t xml:space="preserve"> </w:t>
            </w:r>
            <w:r>
              <w:rPr>
                <w:color w:val="006FC0"/>
                <w:w w:val="105"/>
                <w:sz w:val="15"/>
              </w:rPr>
              <w:t>upgrading</w:t>
            </w:r>
            <w:r>
              <w:rPr>
                <w:color w:val="006FC0"/>
                <w:spacing w:val="-3"/>
                <w:w w:val="105"/>
                <w:sz w:val="15"/>
              </w:rPr>
              <w:t xml:space="preserve"> </w:t>
            </w:r>
            <w:r>
              <w:rPr>
                <w:color w:val="006FC0"/>
                <w:w w:val="105"/>
                <w:sz w:val="15"/>
              </w:rPr>
              <w:t>of</w:t>
            </w:r>
            <w:r>
              <w:rPr>
                <w:color w:val="006FC0"/>
                <w:spacing w:val="-3"/>
                <w:w w:val="105"/>
                <w:sz w:val="15"/>
              </w:rPr>
              <w:t xml:space="preserve"> </w:t>
            </w:r>
            <w:r>
              <w:rPr>
                <w:color w:val="006FC0"/>
                <w:w w:val="105"/>
                <w:sz w:val="15"/>
              </w:rPr>
              <w:t>each side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system expands</w:t>
            </w:r>
            <w:r>
              <w:rPr>
                <w:color w:val="006FC0"/>
                <w:spacing w:val="-1"/>
                <w:w w:val="105"/>
                <w:sz w:val="15"/>
              </w:rPr>
              <w:t xml:space="preserve"> </w:t>
            </w:r>
            <w:r>
              <w:rPr>
                <w:color w:val="006FC0"/>
                <w:w w:val="105"/>
                <w:sz w:val="15"/>
              </w:rPr>
              <w:t>on</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design</w:t>
            </w:r>
            <w:r>
              <w:rPr>
                <w:color w:val="006FC0"/>
                <w:spacing w:val="-2"/>
                <w:w w:val="105"/>
                <w:sz w:val="15"/>
              </w:rPr>
              <w:t xml:space="preserve"> </w:t>
            </w:r>
            <w:r>
              <w:rPr>
                <w:color w:val="006FC0"/>
                <w:w w:val="105"/>
                <w:sz w:val="15"/>
              </w:rPr>
              <w:t>advantage.</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feature</w:t>
            </w:r>
            <w:r>
              <w:rPr>
                <w:color w:val="006FC0"/>
                <w:spacing w:val="-2"/>
                <w:w w:val="105"/>
                <w:sz w:val="15"/>
              </w:rPr>
              <w:t xml:space="preserve"> </w:t>
            </w:r>
            <w:r>
              <w:rPr>
                <w:color w:val="006FC0"/>
                <w:w w:val="105"/>
                <w:sz w:val="15"/>
              </w:rPr>
              <w:t>allows</w:t>
            </w:r>
            <w:r>
              <w:rPr>
                <w:color w:val="006FC0"/>
                <w:spacing w:val="-1"/>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continue</w:t>
            </w:r>
            <w:r>
              <w:rPr>
                <w:color w:val="006FC0"/>
                <w:spacing w:val="-2"/>
                <w:w w:val="105"/>
                <w:sz w:val="15"/>
              </w:rPr>
              <w:t xml:space="preserve"> </w:t>
            </w:r>
            <w:r>
              <w:rPr>
                <w:color w:val="006FC0"/>
                <w:w w:val="105"/>
                <w:sz w:val="15"/>
              </w:rPr>
              <w:t>full</w:t>
            </w:r>
            <w:r>
              <w:rPr>
                <w:color w:val="006FC0"/>
                <w:spacing w:val="-3"/>
                <w:w w:val="105"/>
                <w:sz w:val="15"/>
              </w:rPr>
              <w:t xml:space="preserve"> </w:t>
            </w:r>
            <w:r>
              <w:rPr>
                <w:color w:val="006FC0"/>
                <w:w w:val="105"/>
                <w:sz w:val="15"/>
              </w:rPr>
              <w:t>capacity</w:t>
            </w:r>
            <w:r>
              <w:rPr>
                <w:color w:val="006FC0"/>
                <w:spacing w:val="-6"/>
                <w:w w:val="105"/>
                <w:sz w:val="15"/>
              </w:rPr>
              <w:t xml:space="preserve"> </w:t>
            </w:r>
            <w:r>
              <w:rPr>
                <w:color w:val="006FC0"/>
                <w:w w:val="105"/>
                <w:sz w:val="15"/>
              </w:rPr>
              <w:t>call processing</w:t>
            </w:r>
            <w:r>
              <w:rPr>
                <w:color w:val="006FC0"/>
                <w:spacing w:val="-8"/>
                <w:w w:val="105"/>
                <w:sz w:val="15"/>
              </w:rPr>
              <w:t xml:space="preserve"> </w:t>
            </w:r>
            <w:r>
              <w:rPr>
                <w:color w:val="006FC0"/>
                <w:w w:val="105"/>
                <w:sz w:val="15"/>
              </w:rPr>
              <w:t>during</w:t>
            </w:r>
            <w:r>
              <w:rPr>
                <w:color w:val="006FC0"/>
                <w:spacing w:val="-8"/>
                <w:w w:val="105"/>
                <w:sz w:val="15"/>
              </w:rPr>
              <w:t xml:space="preserve"> </w:t>
            </w:r>
            <w:r>
              <w:rPr>
                <w:color w:val="006FC0"/>
                <w:w w:val="105"/>
                <w:sz w:val="15"/>
              </w:rPr>
              <w:t>both</w:t>
            </w:r>
            <w:r>
              <w:rPr>
                <w:color w:val="006FC0"/>
                <w:spacing w:val="-8"/>
                <w:w w:val="105"/>
                <w:sz w:val="15"/>
              </w:rPr>
              <w:t xml:space="preserve"> </w:t>
            </w:r>
            <w:r>
              <w:rPr>
                <w:color w:val="006FC0"/>
                <w:w w:val="105"/>
                <w:sz w:val="15"/>
              </w:rPr>
              <w:t>scheduled</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unscheduled</w:t>
            </w:r>
            <w:r>
              <w:rPr>
                <w:color w:val="006FC0"/>
                <w:spacing w:val="-8"/>
                <w:w w:val="105"/>
                <w:sz w:val="15"/>
              </w:rPr>
              <w:t xml:space="preserve"> </w:t>
            </w:r>
            <w:r>
              <w:rPr>
                <w:color w:val="006FC0"/>
                <w:w w:val="105"/>
                <w:sz w:val="15"/>
              </w:rPr>
              <w:t>outages.</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system</w:t>
            </w:r>
            <w:r>
              <w:rPr>
                <w:color w:val="006FC0"/>
                <w:spacing w:val="-7"/>
                <w:w w:val="105"/>
                <w:sz w:val="15"/>
              </w:rPr>
              <w:t xml:space="preserve"> </w:t>
            </w:r>
            <w:r>
              <w:rPr>
                <w:color w:val="006FC0"/>
                <w:w w:val="105"/>
                <w:sz w:val="15"/>
              </w:rPr>
              <w:t>is</w:t>
            </w:r>
            <w:r>
              <w:rPr>
                <w:color w:val="006FC0"/>
                <w:spacing w:val="-7"/>
                <w:w w:val="105"/>
                <w:sz w:val="15"/>
              </w:rPr>
              <w:t xml:space="preserve"> </w:t>
            </w:r>
            <w:r>
              <w:rPr>
                <w:color w:val="006FC0"/>
                <w:w w:val="105"/>
                <w:sz w:val="15"/>
              </w:rPr>
              <w:t>designed</w:t>
            </w:r>
            <w:r>
              <w:rPr>
                <w:color w:val="006FC0"/>
                <w:spacing w:val="-8"/>
                <w:w w:val="105"/>
                <w:sz w:val="15"/>
              </w:rPr>
              <w:t xml:space="preserve"> </w:t>
            </w:r>
            <w:r>
              <w:rPr>
                <w:color w:val="006FC0"/>
                <w:w w:val="105"/>
                <w:sz w:val="15"/>
              </w:rPr>
              <w:t>as</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redundant</w:t>
            </w:r>
            <w:r>
              <w:rPr>
                <w:color w:val="006FC0"/>
                <w:spacing w:val="-8"/>
                <w:w w:val="105"/>
                <w:sz w:val="15"/>
              </w:rPr>
              <w:t xml:space="preserve"> </w:t>
            </w:r>
            <w:r>
              <w:rPr>
                <w:color w:val="006FC0"/>
                <w:w w:val="105"/>
                <w:sz w:val="15"/>
              </w:rPr>
              <w:t>system</w:t>
            </w:r>
            <w:r>
              <w:rPr>
                <w:color w:val="006FC0"/>
                <w:spacing w:val="-7"/>
                <w:w w:val="105"/>
                <w:sz w:val="15"/>
              </w:rPr>
              <w:t xml:space="preserve"> </w:t>
            </w:r>
            <w:r>
              <w:rPr>
                <w:color w:val="006FC0"/>
                <w:w w:val="105"/>
                <w:sz w:val="15"/>
              </w:rPr>
              <w:t>with</w:t>
            </w:r>
            <w:r>
              <w:rPr>
                <w:color w:val="006FC0"/>
                <w:spacing w:val="-8"/>
                <w:w w:val="105"/>
                <w:sz w:val="15"/>
              </w:rPr>
              <w:t xml:space="preserve"> </w:t>
            </w:r>
            <w:r>
              <w:rPr>
                <w:color w:val="006FC0"/>
                <w:w w:val="105"/>
                <w:sz w:val="15"/>
              </w:rPr>
              <w:t>no shared</w:t>
            </w:r>
            <w:r>
              <w:rPr>
                <w:color w:val="006FC0"/>
                <w:spacing w:val="-2"/>
                <w:w w:val="105"/>
                <w:sz w:val="15"/>
              </w:rPr>
              <w:t xml:space="preserve"> </w:t>
            </w:r>
            <w:r>
              <w:rPr>
                <w:color w:val="006FC0"/>
                <w:w w:val="105"/>
                <w:sz w:val="15"/>
              </w:rPr>
              <w:t>components</w:t>
            </w:r>
            <w:r>
              <w:rPr>
                <w:color w:val="006FC0"/>
                <w:spacing w:val="-1"/>
                <w:w w:val="105"/>
                <w:sz w:val="15"/>
              </w:rPr>
              <w:t xml:space="preserve"> </w:t>
            </w:r>
            <w:r>
              <w:rPr>
                <w:color w:val="006FC0"/>
                <w:w w:val="105"/>
                <w:sz w:val="15"/>
              </w:rPr>
              <w:t>between</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side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system.</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permits</w:t>
            </w:r>
            <w:r>
              <w:rPr>
                <w:color w:val="006FC0"/>
                <w:spacing w:val="-1"/>
                <w:w w:val="105"/>
                <w:sz w:val="15"/>
              </w:rPr>
              <w:t xml:space="preserve"> </w:t>
            </w:r>
            <w:r>
              <w:rPr>
                <w:color w:val="006FC0"/>
                <w:w w:val="105"/>
                <w:sz w:val="15"/>
              </w:rPr>
              <w:t>full</w:t>
            </w:r>
            <w:r>
              <w:rPr>
                <w:color w:val="006FC0"/>
                <w:spacing w:val="-3"/>
                <w:w w:val="105"/>
                <w:sz w:val="15"/>
              </w:rPr>
              <w:t xml:space="preserve"> </w:t>
            </w:r>
            <w:r>
              <w:rPr>
                <w:color w:val="006FC0"/>
                <w:w w:val="105"/>
                <w:sz w:val="15"/>
              </w:rPr>
              <w:t>call</w:t>
            </w:r>
            <w:r>
              <w:rPr>
                <w:color w:val="006FC0"/>
                <w:spacing w:val="-3"/>
                <w:w w:val="105"/>
                <w:sz w:val="15"/>
              </w:rPr>
              <w:t xml:space="preserve"> </w:t>
            </w:r>
            <w:r>
              <w:rPr>
                <w:color w:val="006FC0"/>
                <w:w w:val="105"/>
                <w:sz w:val="15"/>
              </w:rPr>
              <w:t>taking</w:t>
            </w:r>
            <w:r>
              <w:rPr>
                <w:color w:val="006FC0"/>
                <w:spacing w:val="-2"/>
                <w:w w:val="105"/>
                <w:sz w:val="15"/>
              </w:rPr>
              <w:t xml:space="preserve"> </w:t>
            </w:r>
            <w:r>
              <w:rPr>
                <w:color w:val="006FC0"/>
                <w:w w:val="105"/>
                <w:sz w:val="15"/>
              </w:rPr>
              <w:t>operation</w:t>
            </w:r>
            <w:r>
              <w:rPr>
                <w:color w:val="006FC0"/>
                <w:spacing w:val="-2"/>
                <w:w w:val="105"/>
                <w:sz w:val="15"/>
              </w:rPr>
              <w:t xml:space="preserve"> </w:t>
            </w:r>
            <w:r>
              <w:rPr>
                <w:color w:val="006FC0"/>
                <w:w w:val="105"/>
                <w:sz w:val="15"/>
              </w:rPr>
              <w:t>from ingress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call-taker</w:t>
            </w:r>
            <w:r>
              <w:rPr>
                <w:color w:val="006FC0"/>
                <w:spacing w:val="-1"/>
                <w:w w:val="105"/>
                <w:sz w:val="15"/>
              </w:rPr>
              <w:t xml:space="preserve"> </w:t>
            </w:r>
            <w:r>
              <w:rPr>
                <w:color w:val="006FC0"/>
                <w:w w:val="105"/>
                <w:sz w:val="15"/>
              </w:rPr>
              <w:t>position during both scheduled and unscheduled outages.</w:t>
            </w:r>
          </w:p>
          <w:p w14:paraId="75E6E340" w14:textId="77777777" w:rsidR="00C94B04" w:rsidRDefault="00C94B04">
            <w:pPr>
              <w:pStyle w:val="TableParagraph"/>
              <w:spacing w:before="11"/>
              <w:rPr>
                <w:rFonts w:ascii="Times New Roman"/>
                <w:sz w:val="16"/>
              </w:rPr>
            </w:pPr>
          </w:p>
          <w:p w14:paraId="35A8FF2B" w14:textId="77777777" w:rsidR="00C94B04" w:rsidRDefault="00F45814">
            <w:pPr>
              <w:pStyle w:val="TableParagraph"/>
              <w:spacing w:line="266" w:lineRule="auto"/>
              <w:ind w:left="34"/>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contains</w:t>
            </w:r>
            <w:r>
              <w:rPr>
                <w:color w:val="006FC0"/>
                <w:spacing w:val="-7"/>
                <w:w w:val="105"/>
                <w:sz w:val="15"/>
              </w:rPr>
              <w:t xml:space="preserve"> </w:t>
            </w:r>
            <w:r>
              <w:rPr>
                <w:color w:val="006FC0"/>
                <w:w w:val="105"/>
                <w:sz w:val="15"/>
              </w:rPr>
              <w:t>redundant</w:t>
            </w:r>
            <w:r>
              <w:rPr>
                <w:color w:val="006FC0"/>
                <w:spacing w:val="-8"/>
                <w:w w:val="105"/>
                <w:sz w:val="15"/>
              </w:rPr>
              <w:t xml:space="preserve"> </w:t>
            </w:r>
            <w:r>
              <w:rPr>
                <w:color w:val="006FC0"/>
                <w:w w:val="105"/>
                <w:sz w:val="15"/>
              </w:rPr>
              <w:t>components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prevent</w:t>
            </w:r>
            <w:r>
              <w:rPr>
                <w:color w:val="006FC0"/>
                <w:spacing w:val="-8"/>
                <w:w w:val="105"/>
                <w:sz w:val="15"/>
              </w:rPr>
              <w:t xml:space="preserve"> </w:t>
            </w:r>
            <w:r>
              <w:rPr>
                <w:color w:val="006FC0"/>
                <w:w w:val="105"/>
                <w:sz w:val="15"/>
              </w:rPr>
              <w:t>single</w:t>
            </w:r>
            <w:r>
              <w:rPr>
                <w:color w:val="006FC0"/>
                <w:spacing w:val="-8"/>
                <w:w w:val="105"/>
                <w:sz w:val="15"/>
              </w:rPr>
              <w:t xml:space="preserve"> </w:t>
            </w:r>
            <w:r>
              <w:rPr>
                <w:color w:val="006FC0"/>
                <w:w w:val="105"/>
                <w:sz w:val="15"/>
              </w:rPr>
              <w:t>points</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failure.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application</w:t>
            </w:r>
            <w:r>
              <w:rPr>
                <w:color w:val="006FC0"/>
                <w:spacing w:val="-8"/>
                <w:w w:val="105"/>
                <w:sz w:val="15"/>
              </w:rPr>
              <w:t xml:space="preserve"> </w:t>
            </w:r>
            <w:r>
              <w:rPr>
                <w:color w:val="006FC0"/>
                <w:w w:val="105"/>
                <w:sz w:val="15"/>
              </w:rPr>
              <w:t>servers,</w:t>
            </w:r>
            <w:r>
              <w:rPr>
                <w:color w:val="006FC0"/>
                <w:spacing w:val="-8"/>
                <w:w w:val="105"/>
                <w:sz w:val="15"/>
              </w:rPr>
              <w:t xml:space="preserve"> </w:t>
            </w:r>
            <w:r>
              <w:rPr>
                <w:color w:val="006FC0"/>
                <w:w w:val="105"/>
                <w:sz w:val="15"/>
              </w:rPr>
              <w:t>which</w:t>
            </w:r>
            <w:r>
              <w:rPr>
                <w:color w:val="006FC0"/>
                <w:spacing w:val="-8"/>
                <w:w w:val="105"/>
                <w:sz w:val="15"/>
              </w:rPr>
              <w:t xml:space="preserve"> </w:t>
            </w:r>
            <w:r>
              <w:rPr>
                <w:color w:val="006FC0"/>
                <w:w w:val="105"/>
                <w:sz w:val="15"/>
              </w:rPr>
              <w:t>are</w:t>
            </w:r>
            <w:r>
              <w:rPr>
                <w:color w:val="006FC0"/>
                <w:spacing w:val="-8"/>
                <w:w w:val="105"/>
                <w:sz w:val="15"/>
              </w:rPr>
              <w:t xml:space="preserve"> </w:t>
            </w:r>
            <w:r>
              <w:rPr>
                <w:color w:val="006FC0"/>
                <w:w w:val="105"/>
                <w:sz w:val="15"/>
              </w:rPr>
              <w:t>in an</w:t>
            </w:r>
            <w:r>
              <w:rPr>
                <w:color w:val="006FC0"/>
                <w:spacing w:val="-2"/>
                <w:w w:val="105"/>
                <w:sz w:val="15"/>
              </w:rPr>
              <w:t xml:space="preserve"> </w:t>
            </w:r>
            <w:r>
              <w:rPr>
                <w:color w:val="006FC0"/>
                <w:w w:val="105"/>
                <w:sz w:val="15"/>
              </w:rPr>
              <w:t>active/hot</w:t>
            </w:r>
            <w:r>
              <w:rPr>
                <w:color w:val="006FC0"/>
                <w:spacing w:val="-2"/>
                <w:w w:val="105"/>
                <w:sz w:val="15"/>
              </w:rPr>
              <w:t xml:space="preserve"> </w:t>
            </w:r>
            <w:r>
              <w:rPr>
                <w:color w:val="006FC0"/>
                <w:w w:val="105"/>
                <w:sz w:val="15"/>
              </w:rPr>
              <w:t>standby</w:t>
            </w:r>
            <w:r>
              <w:rPr>
                <w:color w:val="006FC0"/>
                <w:spacing w:val="-6"/>
                <w:w w:val="105"/>
                <w:sz w:val="15"/>
              </w:rPr>
              <w:t xml:space="preserve"> </w:t>
            </w:r>
            <w:r>
              <w:rPr>
                <w:color w:val="006FC0"/>
                <w:w w:val="105"/>
                <w:sz w:val="15"/>
              </w:rPr>
              <w:t>configuration,</w:t>
            </w:r>
            <w:r>
              <w:rPr>
                <w:color w:val="006FC0"/>
                <w:spacing w:val="-2"/>
                <w:w w:val="105"/>
                <w:sz w:val="15"/>
              </w:rPr>
              <w:t xml:space="preserve"> </w:t>
            </w:r>
            <w:r>
              <w:rPr>
                <w:color w:val="006FC0"/>
                <w:w w:val="105"/>
                <w:sz w:val="15"/>
              </w:rPr>
              <w:t>will</w:t>
            </w:r>
            <w:r>
              <w:rPr>
                <w:color w:val="006FC0"/>
                <w:spacing w:val="-3"/>
                <w:w w:val="105"/>
                <w:sz w:val="15"/>
              </w:rPr>
              <w:t xml:space="preserve"> </w:t>
            </w:r>
            <w:r>
              <w:rPr>
                <w:color w:val="006FC0"/>
                <w:w w:val="105"/>
                <w:sz w:val="15"/>
              </w:rPr>
              <w:t>automatically</w:t>
            </w:r>
            <w:r>
              <w:rPr>
                <w:color w:val="006FC0"/>
                <w:spacing w:val="-6"/>
                <w:w w:val="105"/>
                <w:sz w:val="15"/>
              </w:rPr>
              <w:t xml:space="preserve"> </w:t>
            </w:r>
            <w:r>
              <w:rPr>
                <w:color w:val="006FC0"/>
                <w:w w:val="105"/>
                <w:sz w:val="15"/>
              </w:rPr>
              <w:t>fail</w:t>
            </w:r>
            <w:r>
              <w:rPr>
                <w:color w:val="006FC0"/>
                <w:spacing w:val="-3"/>
                <w:w w:val="105"/>
                <w:sz w:val="15"/>
              </w:rPr>
              <w:t xml:space="preserve"> </w:t>
            </w:r>
            <w:r>
              <w:rPr>
                <w:color w:val="006FC0"/>
                <w:w w:val="105"/>
                <w:sz w:val="15"/>
              </w:rPr>
              <w:t>over</w:t>
            </w:r>
            <w:r>
              <w:rPr>
                <w:color w:val="006FC0"/>
                <w:spacing w:val="-1"/>
                <w:w w:val="105"/>
                <w:sz w:val="15"/>
              </w:rPr>
              <w:t xml:space="preserve"> </w:t>
            </w:r>
            <w:r>
              <w:rPr>
                <w:color w:val="006FC0"/>
                <w:w w:val="105"/>
                <w:sz w:val="15"/>
              </w:rPr>
              <w:t>should</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module</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active</w:t>
            </w:r>
            <w:r>
              <w:rPr>
                <w:color w:val="006FC0"/>
                <w:spacing w:val="-2"/>
                <w:w w:val="105"/>
                <w:sz w:val="15"/>
              </w:rPr>
              <w:t xml:space="preserve"> </w:t>
            </w:r>
            <w:r>
              <w:rPr>
                <w:color w:val="006FC0"/>
                <w:w w:val="105"/>
                <w:sz w:val="15"/>
              </w:rPr>
              <w:t>server</w:t>
            </w:r>
            <w:r>
              <w:rPr>
                <w:color w:val="006FC0"/>
                <w:spacing w:val="-1"/>
                <w:w w:val="105"/>
                <w:sz w:val="15"/>
              </w:rPr>
              <w:t xml:space="preserve"> </w:t>
            </w:r>
            <w:r>
              <w:rPr>
                <w:color w:val="006FC0"/>
                <w:w w:val="105"/>
                <w:sz w:val="15"/>
              </w:rPr>
              <w:t>fail.</w:t>
            </w:r>
            <w:r>
              <w:rPr>
                <w:color w:val="006FC0"/>
                <w:spacing w:val="-2"/>
                <w:w w:val="105"/>
                <w:sz w:val="15"/>
              </w:rPr>
              <w:t xml:space="preserve"> </w:t>
            </w:r>
            <w:r>
              <w:rPr>
                <w:color w:val="006FC0"/>
                <w:w w:val="105"/>
                <w:sz w:val="15"/>
              </w:rPr>
              <w:t>Networking</w:t>
            </w:r>
            <w:r>
              <w:rPr>
                <w:color w:val="006FC0"/>
                <w:spacing w:val="-2"/>
                <w:w w:val="105"/>
                <w:sz w:val="15"/>
              </w:rPr>
              <w:t xml:space="preserve"> </w:t>
            </w:r>
            <w:r>
              <w:rPr>
                <w:color w:val="006FC0"/>
                <w:w w:val="105"/>
                <w:sz w:val="15"/>
              </w:rPr>
              <w:t>to workstations</w:t>
            </w:r>
            <w:r>
              <w:rPr>
                <w:color w:val="006FC0"/>
                <w:spacing w:val="-1"/>
                <w:w w:val="105"/>
                <w:sz w:val="15"/>
              </w:rPr>
              <w:t xml:space="preserve"> </w:t>
            </w:r>
            <w:r>
              <w:rPr>
                <w:color w:val="006FC0"/>
                <w:w w:val="105"/>
                <w:sz w:val="15"/>
              </w:rPr>
              <w:t>is</w:t>
            </w:r>
            <w:r>
              <w:rPr>
                <w:color w:val="006FC0"/>
                <w:spacing w:val="-1"/>
                <w:w w:val="105"/>
                <w:sz w:val="15"/>
              </w:rPr>
              <w:t xml:space="preserve"> </w:t>
            </w:r>
            <w:r>
              <w:rPr>
                <w:color w:val="006FC0"/>
                <w:w w:val="105"/>
                <w:sz w:val="15"/>
              </w:rPr>
              <w:t>handled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redundant</w:t>
            </w:r>
            <w:r>
              <w:rPr>
                <w:color w:val="006FC0"/>
                <w:spacing w:val="-2"/>
                <w:w w:val="105"/>
                <w:sz w:val="15"/>
              </w:rPr>
              <w:t xml:space="preserve"> </w:t>
            </w:r>
            <w:r>
              <w:rPr>
                <w:color w:val="006FC0"/>
                <w:w w:val="105"/>
                <w:sz w:val="15"/>
              </w:rPr>
              <w:t>network</w:t>
            </w:r>
            <w:r>
              <w:rPr>
                <w:color w:val="006FC0"/>
                <w:spacing w:val="-1"/>
                <w:w w:val="105"/>
                <w:sz w:val="15"/>
              </w:rPr>
              <w:t xml:space="preserve"> </w:t>
            </w:r>
            <w:r>
              <w:rPr>
                <w:color w:val="006FC0"/>
                <w:w w:val="105"/>
                <w:sz w:val="15"/>
              </w:rPr>
              <w:t>switches</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workstations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distributed</w:t>
            </w:r>
            <w:r>
              <w:rPr>
                <w:color w:val="006FC0"/>
                <w:spacing w:val="-2"/>
                <w:w w:val="105"/>
                <w:sz w:val="15"/>
              </w:rPr>
              <w:t xml:space="preserve"> </w:t>
            </w:r>
            <w:r>
              <w:rPr>
                <w:color w:val="006FC0"/>
                <w:w w:val="105"/>
                <w:sz w:val="15"/>
              </w:rPr>
              <w:t>between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switches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prevent more</w:t>
            </w:r>
            <w:r>
              <w:rPr>
                <w:color w:val="006FC0"/>
                <w:spacing w:val="-3"/>
                <w:w w:val="105"/>
                <w:sz w:val="15"/>
              </w:rPr>
              <w:t xml:space="preserve"> </w:t>
            </w:r>
            <w:r>
              <w:rPr>
                <w:color w:val="006FC0"/>
                <w:w w:val="105"/>
                <w:sz w:val="15"/>
              </w:rPr>
              <w:t>than</w:t>
            </w:r>
            <w:r>
              <w:rPr>
                <w:color w:val="006FC0"/>
                <w:spacing w:val="-3"/>
                <w:w w:val="105"/>
                <w:sz w:val="15"/>
              </w:rPr>
              <w:t xml:space="preserve"> </w:t>
            </w:r>
            <w:r>
              <w:rPr>
                <w:color w:val="006FC0"/>
                <w:w w:val="105"/>
                <w:sz w:val="15"/>
              </w:rPr>
              <w:t>50%</w:t>
            </w:r>
            <w:r>
              <w:rPr>
                <w:color w:val="006FC0"/>
                <w:spacing w:val="-2"/>
                <w:w w:val="105"/>
                <w:sz w:val="15"/>
              </w:rPr>
              <w:t xml:space="preserve"> </w:t>
            </w:r>
            <w:r>
              <w:rPr>
                <w:color w:val="006FC0"/>
                <w:w w:val="105"/>
                <w:sz w:val="15"/>
              </w:rPr>
              <w:t>workstation</w:t>
            </w:r>
            <w:r>
              <w:rPr>
                <w:color w:val="006FC0"/>
                <w:spacing w:val="-3"/>
                <w:w w:val="105"/>
                <w:sz w:val="15"/>
              </w:rPr>
              <w:t xml:space="preserve"> </w:t>
            </w:r>
            <w:r>
              <w:rPr>
                <w:color w:val="006FC0"/>
                <w:w w:val="105"/>
                <w:sz w:val="15"/>
              </w:rPr>
              <w:t>failure.</w:t>
            </w:r>
            <w:r>
              <w:rPr>
                <w:color w:val="006FC0"/>
                <w:spacing w:val="-3"/>
                <w:w w:val="105"/>
                <w:sz w:val="15"/>
              </w:rPr>
              <w:t xml:space="preserve"> </w:t>
            </w:r>
            <w:r>
              <w:rPr>
                <w:color w:val="006FC0"/>
                <w:w w:val="105"/>
                <w:sz w:val="15"/>
              </w:rPr>
              <w:t>Additionally,</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system</w:t>
            </w:r>
            <w:r>
              <w:rPr>
                <w:color w:val="006FC0"/>
                <w:spacing w:val="-1"/>
                <w:w w:val="105"/>
                <w:sz w:val="15"/>
              </w:rPr>
              <w:t xml:space="preserve"> </w:t>
            </w:r>
            <w:r>
              <w:rPr>
                <w:color w:val="006FC0"/>
                <w:w w:val="105"/>
                <w:sz w:val="15"/>
              </w:rPr>
              <w:t>design</w:t>
            </w:r>
            <w:r>
              <w:rPr>
                <w:color w:val="006FC0"/>
                <w:spacing w:val="-3"/>
                <w:w w:val="105"/>
                <w:sz w:val="15"/>
              </w:rPr>
              <w:t xml:space="preserve"> </w:t>
            </w:r>
            <w:r>
              <w:rPr>
                <w:color w:val="006FC0"/>
                <w:w w:val="105"/>
                <w:sz w:val="15"/>
              </w:rPr>
              <w:t>distributes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trunks</w:t>
            </w:r>
            <w:r>
              <w:rPr>
                <w:color w:val="006FC0"/>
                <w:spacing w:val="-2"/>
                <w:w w:val="105"/>
                <w:sz w:val="15"/>
              </w:rPr>
              <w:t xml:space="preserve"> </w:t>
            </w:r>
            <w:r>
              <w:rPr>
                <w:color w:val="006FC0"/>
                <w:w w:val="105"/>
                <w:sz w:val="15"/>
              </w:rPr>
              <w:t>over</w:t>
            </w:r>
            <w:r>
              <w:rPr>
                <w:color w:val="006FC0"/>
                <w:spacing w:val="-2"/>
                <w:w w:val="105"/>
                <w:sz w:val="15"/>
              </w:rPr>
              <w:t xml:space="preserve"> </w:t>
            </w:r>
            <w:r>
              <w:rPr>
                <w:color w:val="006FC0"/>
                <w:w w:val="105"/>
                <w:sz w:val="15"/>
              </w:rPr>
              <w:t>multiple</w:t>
            </w:r>
            <w:r>
              <w:rPr>
                <w:color w:val="006FC0"/>
                <w:spacing w:val="-3"/>
                <w:w w:val="105"/>
                <w:sz w:val="15"/>
              </w:rPr>
              <w:t xml:space="preserve"> </w:t>
            </w:r>
            <w:r>
              <w:rPr>
                <w:color w:val="006FC0"/>
                <w:w w:val="105"/>
                <w:sz w:val="15"/>
              </w:rPr>
              <w:t>gateways</w:t>
            </w:r>
            <w:r>
              <w:rPr>
                <w:color w:val="006FC0"/>
                <w:spacing w:val="-2"/>
                <w:w w:val="105"/>
                <w:sz w:val="15"/>
              </w:rPr>
              <w:t xml:space="preserve"> </w:t>
            </w:r>
            <w:r>
              <w:rPr>
                <w:color w:val="006FC0"/>
                <w:w w:val="105"/>
                <w:sz w:val="15"/>
              </w:rPr>
              <w:t>that</w:t>
            </w:r>
          </w:p>
          <w:p w14:paraId="2F51E445" w14:textId="77777777" w:rsidR="00C94B04" w:rsidRDefault="00F45814">
            <w:pPr>
              <w:pStyle w:val="TableParagraph"/>
              <w:spacing w:before="2"/>
              <w:ind w:left="34"/>
              <w:rPr>
                <w:sz w:val="15"/>
              </w:rPr>
            </w:pPr>
            <w:r>
              <w:rPr>
                <w:color w:val="006FC0"/>
                <w:w w:val="105"/>
                <w:sz w:val="15"/>
              </w:rPr>
              <w:t>are</w:t>
            </w:r>
            <w:r>
              <w:rPr>
                <w:color w:val="006FC0"/>
                <w:spacing w:val="-9"/>
                <w:w w:val="105"/>
                <w:sz w:val="15"/>
              </w:rPr>
              <w:t xml:space="preserve"> </w:t>
            </w:r>
            <w:r>
              <w:rPr>
                <w:color w:val="006FC0"/>
                <w:w w:val="105"/>
                <w:sz w:val="15"/>
              </w:rPr>
              <w:t>designed</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public</w:t>
            </w:r>
            <w:r>
              <w:rPr>
                <w:color w:val="006FC0"/>
                <w:spacing w:val="-7"/>
                <w:w w:val="105"/>
                <w:sz w:val="15"/>
              </w:rPr>
              <w:t xml:space="preserve"> </w:t>
            </w:r>
            <w:r>
              <w:rPr>
                <w:color w:val="006FC0"/>
                <w:w w:val="105"/>
                <w:sz w:val="15"/>
              </w:rPr>
              <w:t>safety</w:t>
            </w:r>
            <w:r>
              <w:rPr>
                <w:color w:val="006FC0"/>
                <w:spacing w:val="-11"/>
                <w:w w:val="105"/>
                <w:sz w:val="15"/>
              </w:rPr>
              <w:t xml:space="preserve"> </w:t>
            </w:r>
            <w:r>
              <w:rPr>
                <w:color w:val="006FC0"/>
                <w:spacing w:val="-2"/>
                <w:w w:val="105"/>
                <w:sz w:val="15"/>
              </w:rPr>
              <w:t>environment.</w:t>
            </w:r>
          </w:p>
        </w:tc>
      </w:tr>
      <w:tr w:rsidR="00C94B04" w14:paraId="4B8C20E9" w14:textId="77777777">
        <w:trPr>
          <w:trHeight w:val="390"/>
        </w:trPr>
        <w:tc>
          <w:tcPr>
            <w:tcW w:w="3985" w:type="dxa"/>
            <w:tcBorders>
              <w:left w:val="single" w:sz="12" w:space="0" w:color="000000"/>
            </w:tcBorders>
          </w:tcPr>
          <w:p w14:paraId="1CD7A465" w14:textId="77777777" w:rsidR="00C94B04" w:rsidRDefault="00F45814">
            <w:pPr>
              <w:pStyle w:val="TableParagraph"/>
              <w:spacing w:before="7"/>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prevent</w:t>
            </w:r>
            <w:r>
              <w:rPr>
                <w:rFonts w:ascii="Calibri"/>
                <w:spacing w:val="-8"/>
                <w:w w:val="105"/>
                <w:sz w:val="15"/>
              </w:rPr>
              <w:t xml:space="preserve"> </w:t>
            </w:r>
            <w:r>
              <w:rPr>
                <w:rFonts w:ascii="Calibri"/>
                <w:w w:val="105"/>
                <w:sz w:val="15"/>
              </w:rPr>
              <w:t>bottlenecks</w:t>
            </w:r>
            <w:r>
              <w:rPr>
                <w:rFonts w:ascii="Calibri"/>
                <w:spacing w:val="-8"/>
                <w:w w:val="105"/>
                <w:sz w:val="15"/>
              </w:rPr>
              <w:t xml:space="preserve"> </w:t>
            </w:r>
            <w:r>
              <w:rPr>
                <w:rFonts w:ascii="Calibri"/>
                <w:w w:val="105"/>
                <w:sz w:val="15"/>
              </w:rPr>
              <w:t>from</w:t>
            </w:r>
            <w:r>
              <w:rPr>
                <w:rFonts w:ascii="Calibri"/>
                <w:spacing w:val="-8"/>
                <w:w w:val="105"/>
                <w:sz w:val="15"/>
              </w:rPr>
              <w:t xml:space="preserve"> </w:t>
            </w:r>
            <w:proofErr w:type="spellStart"/>
            <w:r>
              <w:rPr>
                <w:rFonts w:ascii="Calibri"/>
                <w:spacing w:val="-2"/>
                <w:w w:val="105"/>
                <w:sz w:val="15"/>
              </w:rPr>
              <w:t>occuring</w:t>
            </w:r>
            <w:proofErr w:type="spellEnd"/>
            <w:r>
              <w:rPr>
                <w:rFonts w:ascii="Calibri"/>
                <w:spacing w:val="-2"/>
                <w:w w:val="105"/>
                <w:sz w:val="15"/>
              </w:rPr>
              <w:t>.</w:t>
            </w:r>
          </w:p>
          <w:p w14:paraId="17CA7868" w14:textId="77777777" w:rsidR="00C94B04" w:rsidRDefault="00F45814">
            <w:pPr>
              <w:pStyle w:val="TableParagraph"/>
              <w:spacing w:before="21" w:line="160" w:lineRule="exact"/>
              <w:ind w:left="28"/>
              <w:rPr>
                <w:rFonts w:ascii="Calibri"/>
                <w:sz w:val="15"/>
              </w:rPr>
            </w:pP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4D79ECB8"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597B3EDC" w14:textId="77777777" w:rsidR="00C94B04" w:rsidRDefault="00F45814">
            <w:pPr>
              <w:pStyle w:val="TableParagraph"/>
              <w:spacing w:before="2"/>
              <w:ind w:left="34"/>
              <w:rPr>
                <w:sz w:val="15"/>
              </w:rPr>
            </w:pPr>
            <w:r>
              <w:rPr>
                <w:color w:val="006FC0"/>
                <w:w w:val="105"/>
                <w:sz w:val="15"/>
              </w:rPr>
              <w:t>The</w:t>
            </w:r>
            <w:r>
              <w:rPr>
                <w:color w:val="006FC0"/>
                <w:spacing w:val="-10"/>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provides</w:t>
            </w:r>
            <w:r>
              <w:rPr>
                <w:color w:val="006FC0"/>
                <w:spacing w:val="-8"/>
                <w:w w:val="105"/>
                <w:sz w:val="15"/>
              </w:rPr>
              <w:t xml:space="preserve"> </w:t>
            </w:r>
            <w:r>
              <w:rPr>
                <w:color w:val="006FC0"/>
                <w:w w:val="105"/>
                <w:sz w:val="15"/>
              </w:rPr>
              <w:t>complete</w:t>
            </w:r>
            <w:r>
              <w:rPr>
                <w:color w:val="006FC0"/>
                <w:spacing w:val="-8"/>
                <w:w w:val="105"/>
                <w:sz w:val="15"/>
              </w:rPr>
              <w:t xml:space="preserve"> </w:t>
            </w:r>
            <w:r>
              <w:rPr>
                <w:color w:val="006FC0"/>
                <w:w w:val="105"/>
                <w:sz w:val="15"/>
              </w:rPr>
              <w:t>flexibility</w:t>
            </w:r>
            <w:r>
              <w:rPr>
                <w:color w:val="006FC0"/>
                <w:spacing w:val="-11"/>
                <w:w w:val="105"/>
                <w:sz w:val="15"/>
              </w:rPr>
              <w:t xml:space="preserve"> </w:t>
            </w:r>
            <w:r>
              <w:rPr>
                <w:color w:val="006FC0"/>
                <w:w w:val="105"/>
                <w:sz w:val="15"/>
              </w:rPr>
              <w:t>in</w:t>
            </w:r>
            <w:r>
              <w:rPr>
                <w:color w:val="006FC0"/>
                <w:spacing w:val="-9"/>
                <w:w w:val="105"/>
                <w:sz w:val="15"/>
              </w:rPr>
              <w:t xml:space="preserve"> </w:t>
            </w:r>
            <w:r>
              <w:rPr>
                <w:color w:val="006FC0"/>
                <w:w w:val="105"/>
                <w:sz w:val="15"/>
              </w:rPr>
              <w:t>regards</w:t>
            </w:r>
            <w:r>
              <w:rPr>
                <w:color w:val="006FC0"/>
                <w:spacing w:val="-7"/>
                <w:w w:val="105"/>
                <w:sz w:val="15"/>
              </w:rPr>
              <w:t xml:space="preserve"> </w:t>
            </w:r>
            <w:r>
              <w:rPr>
                <w:color w:val="006FC0"/>
                <w:w w:val="105"/>
                <w:sz w:val="15"/>
              </w:rPr>
              <w:t>to</w:t>
            </w:r>
            <w:r>
              <w:rPr>
                <w:color w:val="006FC0"/>
                <w:spacing w:val="-9"/>
                <w:w w:val="105"/>
                <w:sz w:val="15"/>
              </w:rPr>
              <w:t xml:space="preserve"> </w:t>
            </w:r>
            <w:r>
              <w:rPr>
                <w:color w:val="006FC0"/>
                <w:w w:val="105"/>
                <w:sz w:val="15"/>
              </w:rPr>
              <w:t>call</w:t>
            </w:r>
            <w:r>
              <w:rPr>
                <w:color w:val="006FC0"/>
                <w:spacing w:val="-9"/>
                <w:w w:val="105"/>
                <w:sz w:val="15"/>
              </w:rPr>
              <w:t xml:space="preserve"> </w:t>
            </w:r>
            <w:r>
              <w:rPr>
                <w:color w:val="006FC0"/>
                <w:w w:val="105"/>
                <w:sz w:val="15"/>
              </w:rPr>
              <w:t>flow</w:t>
            </w:r>
            <w:r>
              <w:rPr>
                <w:color w:val="006FC0"/>
                <w:spacing w:val="-9"/>
                <w:w w:val="105"/>
                <w:sz w:val="15"/>
              </w:rPr>
              <w:t xml:space="preserve"> </w:t>
            </w:r>
            <w:r>
              <w:rPr>
                <w:color w:val="006FC0"/>
                <w:w w:val="105"/>
                <w:sz w:val="15"/>
              </w:rPr>
              <w:t>and</w:t>
            </w:r>
            <w:r>
              <w:rPr>
                <w:color w:val="006FC0"/>
                <w:spacing w:val="-8"/>
                <w:w w:val="105"/>
                <w:sz w:val="15"/>
              </w:rPr>
              <w:t xml:space="preserve"> </w:t>
            </w:r>
            <w:r>
              <w:rPr>
                <w:color w:val="006FC0"/>
                <w:w w:val="105"/>
                <w:sz w:val="15"/>
              </w:rPr>
              <w:t>line</w:t>
            </w:r>
            <w:r>
              <w:rPr>
                <w:color w:val="006FC0"/>
                <w:spacing w:val="-9"/>
                <w:w w:val="105"/>
                <w:sz w:val="15"/>
              </w:rPr>
              <w:t xml:space="preserve"> </w:t>
            </w:r>
            <w:r>
              <w:rPr>
                <w:color w:val="006FC0"/>
                <w:w w:val="105"/>
                <w:sz w:val="15"/>
              </w:rPr>
              <w:t>configuration.</w:t>
            </w:r>
            <w:r>
              <w:rPr>
                <w:color w:val="006FC0"/>
                <w:spacing w:val="26"/>
                <w:w w:val="105"/>
                <w:sz w:val="15"/>
              </w:rPr>
              <w:t xml:space="preserve"> </w:t>
            </w:r>
            <w:r>
              <w:rPr>
                <w:color w:val="006FC0"/>
                <w:w w:val="105"/>
                <w:sz w:val="15"/>
              </w:rPr>
              <w:t>The</w:t>
            </w:r>
            <w:r>
              <w:rPr>
                <w:color w:val="006FC0"/>
                <w:spacing w:val="-8"/>
                <w:w w:val="105"/>
                <w:sz w:val="15"/>
              </w:rPr>
              <w:t xml:space="preserve"> </w:t>
            </w:r>
            <w:r>
              <w:rPr>
                <w:color w:val="006FC0"/>
                <w:w w:val="105"/>
                <w:sz w:val="15"/>
              </w:rPr>
              <w:t>system</w:t>
            </w:r>
            <w:r>
              <w:rPr>
                <w:color w:val="006FC0"/>
                <w:spacing w:val="-7"/>
                <w:w w:val="105"/>
                <w:sz w:val="15"/>
              </w:rPr>
              <w:t xml:space="preserve"> </w:t>
            </w:r>
            <w:r>
              <w:rPr>
                <w:color w:val="006FC0"/>
                <w:w w:val="105"/>
                <w:sz w:val="15"/>
              </w:rPr>
              <w:t>can't</w:t>
            </w:r>
            <w:r>
              <w:rPr>
                <w:color w:val="006FC0"/>
                <w:spacing w:val="-9"/>
                <w:w w:val="105"/>
                <w:sz w:val="15"/>
              </w:rPr>
              <w:t xml:space="preserve"> </w:t>
            </w:r>
            <w:r>
              <w:rPr>
                <w:color w:val="006FC0"/>
                <w:w w:val="105"/>
                <w:sz w:val="15"/>
              </w:rPr>
              <w:t>accept</w:t>
            </w:r>
            <w:r>
              <w:rPr>
                <w:color w:val="006FC0"/>
                <w:spacing w:val="-8"/>
                <w:w w:val="105"/>
                <w:sz w:val="15"/>
              </w:rPr>
              <w:t xml:space="preserve"> </w:t>
            </w:r>
            <w:r>
              <w:rPr>
                <w:color w:val="006FC0"/>
                <w:spacing w:val="-4"/>
                <w:w w:val="105"/>
                <w:sz w:val="15"/>
              </w:rPr>
              <w:t>more</w:t>
            </w:r>
          </w:p>
          <w:p w14:paraId="68276CF7" w14:textId="77777777" w:rsidR="00C94B04" w:rsidRDefault="00F45814">
            <w:pPr>
              <w:pStyle w:val="TableParagraph"/>
              <w:spacing w:before="19"/>
              <w:ind w:left="34"/>
              <w:rPr>
                <w:sz w:val="15"/>
              </w:rPr>
            </w:pPr>
            <w:r>
              <w:rPr>
                <w:color w:val="006FC0"/>
                <w:w w:val="105"/>
                <w:sz w:val="15"/>
              </w:rPr>
              <w:t>calls</w:t>
            </w:r>
            <w:r>
              <w:rPr>
                <w:color w:val="006FC0"/>
                <w:spacing w:val="-7"/>
                <w:w w:val="105"/>
                <w:sz w:val="15"/>
              </w:rPr>
              <w:t xml:space="preserve"> </w:t>
            </w:r>
            <w:r>
              <w:rPr>
                <w:color w:val="006FC0"/>
                <w:w w:val="105"/>
                <w:sz w:val="15"/>
              </w:rPr>
              <w:t>than</w:t>
            </w:r>
            <w:r>
              <w:rPr>
                <w:color w:val="006FC0"/>
                <w:spacing w:val="-8"/>
                <w:w w:val="105"/>
                <w:sz w:val="15"/>
              </w:rPr>
              <w:t xml:space="preserve"> </w:t>
            </w:r>
            <w:r>
              <w:rPr>
                <w:color w:val="006FC0"/>
                <w:w w:val="105"/>
                <w:sz w:val="15"/>
              </w:rPr>
              <w:t>there</w:t>
            </w:r>
            <w:r>
              <w:rPr>
                <w:color w:val="006FC0"/>
                <w:spacing w:val="-8"/>
                <w:w w:val="105"/>
                <w:sz w:val="15"/>
              </w:rPr>
              <w:t xml:space="preserve"> </w:t>
            </w:r>
            <w:r>
              <w:rPr>
                <w:color w:val="006FC0"/>
                <w:w w:val="105"/>
                <w:sz w:val="15"/>
              </w:rPr>
              <w:t>are</w:t>
            </w:r>
            <w:r>
              <w:rPr>
                <w:color w:val="006FC0"/>
                <w:spacing w:val="-7"/>
                <w:w w:val="105"/>
                <w:sz w:val="15"/>
              </w:rPr>
              <w:t xml:space="preserve"> </w:t>
            </w:r>
            <w:r>
              <w:rPr>
                <w:color w:val="006FC0"/>
                <w:w w:val="105"/>
                <w:sz w:val="15"/>
              </w:rPr>
              <w:t>lines</w:t>
            </w:r>
            <w:r>
              <w:rPr>
                <w:color w:val="006FC0"/>
                <w:spacing w:val="-7"/>
                <w:w w:val="105"/>
                <w:sz w:val="15"/>
              </w:rPr>
              <w:t xml:space="preserve"> </w:t>
            </w:r>
            <w:r>
              <w:rPr>
                <w:color w:val="006FC0"/>
                <w:w w:val="105"/>
                <w:sz w:val="15"/>
              </w:rPr>
              <w:t>configured</w:t>
            </w:r>
            <w:r>
              <w:rPr>
                <w:color w:val="006FC0"/>
                <w:spacing w:val="-8"/>
                <w:w w:val="105"/>
                <w:sz w:val="15"/>
              </w:rPr>
              <w:t xml:space="preserve"> </w:t>
            </w:r>
            <w:r>
              <w:rPr>
                <w:color w:val="006FC0"/>
                <w:w w:val="105"/>
                <w:sz w:val="15"/>
              </w:rPr>
              <w:t>in</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spacing w:val="-2"/>
                <w:w w:val="105"/>
                <w:sz w:val="15"/>
              </w:rPr>
              <w:t>solution.</w:t>
            </w:r>
          </w:p>
        </w:tc>
      </w:tr>
      <w:tr w:rsidR="00C94B04" w14:paraId="5B387613" w14:textId="77777777">
        <w:trPr>
          <w:trHeight w:val="796"/>
        </w:trPr>
        <w:tc>
          <w:tcPr>
            <w:tcW w:w="3985" w:type="dxa"/>
            <w:tcBorders>
              <w:left w:val="single" w:sz="12" w:space="0" w:color="000000"/>
            </w:tcBorders>
          </w:tcPr>
          <w:p w14:paraId="59D77B09" w14:textId="77777777" w:rsidR="00C94B04" w:rsidRDefault="00F45814">
            <w:pPr>
              <w:pStyle w:val="TableParagraph"/>
              <w:spacing w:before="7" w:line="266" w:lineRule="auto"/>
              <w:ind w:left="28"/>
              <w:rPr>
                <w:rFonts w:ascii="Calibri"/>
                <w:sz w:val="15"/>
              </w:rPr>
            </w:pPr>
            <w:r>
              <w:rPr>
                <w:rFonts w:ascii="Calibri"/>
                <w:w w:val="105"/>
                <w:sz w:val="15"/>
              </w:rPr>
              <w:t>The solution should provide that the ANI Controller force</w:t>
            </w:r>
            <w:r>
              <w:rPr>
                <w:rFonts w:ascii="Calibri"/>
                <w:spacing w:val="40"/>
                <w:w w:val="105"/>
                <w:sz w:val="15"/>
              </w:rPr>
              <w:t xml:space="preserve"> </w:t>
            </w:r>
            <w:r>
              <w:rPr>
                <w:rFonts w:ascii="Calibri"/>
                <w:w w:val="105"/>
                <w:sz w:val="15"/>
              </w:rPr>
              <w:t>incoming telephone calls to wait for an available multi-</w:t>
            </w:r>
            <w:r>
              <w:rPr>
                <w:rFonts w:ascii="Calibri"/>
                <w:spacing w:val="40"/>
                <w:w w:val="105"/>
                <w:sz w:val="15"/>
              </w:rPr>
              <w:t xml:space="preserve"> </w:t>
            </w:r>
            <w:r>
              <w:rPr>
                <w:rFonts w:ascii="Calibri"/>
                <w:w w:val="105"/>
                <w:sz w:val="15"/>
              </w:rPr>
              <w:t>frequency</w:t>
            </w:r>
            <w:r>
              <w:rPr>
                <w:rFonts w:ascii="Calibri"/>
                <w:spacing w:val="-9"/>
                <w:w w:val="105"/>
                <w:sz w:val="15"/>
              </w:rPr>
              <w:t xml:space="preserve"> </w:t>
            </w:r>
            <w:r>
              <w:rPr>
                <w:rFonts w:ascii="Calibri"/>
                <w:w w:val="105"/>
                <w:sz w:val="15"/>
              </w:rPr>
              <w:t>receiver</w:t>
            </w:r>
            <w:r>
              <w:rPr>
                <w:rFonts w:ascii="Calibri"/>
                <w:spacing w:val="-9"/>
                <w:w w:val="105"/>
                <w:sz w:val="15"/>
              </w:rPr>
              <w:t xml:space="preserve"> </w:t>
            </w:r>
            <w:r>
              <w:rPr>
                <w:rFonts w:ascii="Calibri"/>
                <w:w w:val="105"/>
                <w:sz w:val="15"/>
              </w:rPr>
              <w:t>before</w:t>
            </w:r>
            <w:r>
              <w:rPr>
                <w:rFonts w:ascii="Calibri"/>
                <w:spacing w:val="-9"/>
                <w:w w:val="105"/>
                <w:sz w:val="15"/>
              </w:rPr>
              <w:t xml:space="preserve"> </w:t>
            </w:r>
            <w:r>
              <w:rPr>
                <w:rFonts w:ascii="Calibri"/>
                <w:w w:val="105"/>
                <w:sz w:val="15"/>
              </w:rPr>
              <w:t>presenting</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call.</w:t>
            </w:r>
            <w:r>
              <w:rPr>
                <w:rFonts w:ascii="Calibri"/>
                <w:spacing w:val="10"/>
                <w:w w:val="105"/>
                <w:sz w:val="15"/>
              </w:rPr>
              <w:t xml:space="preserve"> </w:t>
            </w:r>
            <w:r>
              <w:rPr>
                <w:rFonts w:ascii="Calibri"/>
                <w:w w:val="105"/>
                <w:sz w:val="15"/>
              </w:rPr>
              <w:t>Please</w:t>
            </w:r>
            <w:r>
              <w:rPr>
                <w:rFonts w:ascii="Calibri"/>
                <w:spacing w:val="-9"/>
                <w:w w:val="105"/>
                <w:sz w:val="15"/>
              </w:rPr>
              <w:t xml:space="preserve"> </w:t>
            </w:r>
            <w:r>
              <w:rPr>
                <w:rFonts w:ascii="Calibri"/>
                <w:w w:val="105"/>
                <w:sz w:val="15"/>
              </w:rPr>
              <w:t>describe</w:t>
            </w:r>
          </w:p>
        </w:tc>
        <w:tc>
          <w:tcPr>
            <w:tcW w:w="749" w:type="dxa"/>
          </w:tcPr>
          <w:p w14:paraId="3A97F3CB" w14:textId="77777777" w:rsidR="00C94B04" w:rsidRDefault="00C94B04">
            <w:pPr>
              <w:pStyle w:val="TableParagraph"/>
              <w:spacing w:before="11"/>
              <w:rPr>
                <w:rFonts w:ascii="Times New Roman"/>
                <w:sz w:val="24"/>
              </w:rPr>
            </w:pPr>
          </w:p>
          <w:p w14:paraId="72707F52"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60D15F0E"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solution</w:t>
            </w:r>
            <w:r>
              <w:rPr>
                <w:color w:val="006FC0"/>
                <w:spacing w:val="-8"/>
                <w:w w:val="105"/>
                <w:sz w:val="15"/>
              </w:rPr>
              <w:t xml:space="preserve"> </w:t>
            </w:r>
            <w:r>
              <w:rPr>
                <w:color w:val="006FC0"/>
                <w:w w:val="105"/>
                <w:sz w:val="15"/>
              </w:rPr>
              <w:t>complies</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not</w:t>
            </w:r>
            <w:r>
              <w:rPr>
                <w:color w:val="006FC0"/>
                <w:spacing w:val="-8"/>
                <w:w w:val="105"/>
                <w:sz w:val="15"/>
              </w:rPr>
              <w:t xml:space="preserve"> </w:t>
            </w:r>
            <w:r>
              <w:rPr>
                <w:color w:val="006FC0"/>
                <w:w w:val="105"/>
                <w:sz w:val="15"/>
              </w:rPr>
              <w:t>requiring</w:t>
            </w:r>
            <w:r>
              <w:rPr>
                <w:color w:val="006FC0"/>
                <w:spacing w:val="-8"/>
                <w:w w:val="105"/>
                <w:sz w:val="15"/>
              </w:rPr>
              <w:t xml:space="preserve"> </w:t>
            </w:r>
            <w:r>
              <w:rPr>
                <w:color w:val="006FC0"/>
                <w:w w:val="105"/>
                <w:sz w:val="15"/>
              </w:rPr>
              <w:t>an</w:t>
            </w:r>
            <w:r>
              <w:rPr>
                <w:color w:val="006FC0"/>
                <w:spacing w:val="-8"/>
                <w:w w:val="105"/>
                <w:sz w:val="15"/>
              </w:rPr>
              <w:t xml:space="preserve"> </w:t>
            </w:r>
            <w:r>
              <w:rPr>
                <w:color w:val="006FC0"/>
                <w:w w:val="105"/>
                <w:sz w:val="15"/>
              </w:rPr>
              <w:t>incoming</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to</w:t>
            </w:r>
            <w:r>
              <w:rPr>
                <w:color w:val="006FC0"/>
                <w:spacing w:val="-8"/>
                <w:w w:val="105"/>
                <w:sz w:val="15"/>
              </w:rPr>
              <w:t xml:space="preserve"> </w:t>
            </w:r>
            <w:r>
              <w:rPr>
                <w:color w:val="006FC0"/>
                <w:w w:val="105"/>
                <w:sz w:val="15"/>
              </w:rPr>
              <w:t>have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wait</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available</w:t>
            </w:r>
            <w:r>
              <w:rPr>
                <w:color w:val="006FC0"/>
                <w:spacing w:val="-8"/>
                <w:w w:val="105"/>
                <w:sz w:val="15"/>
              </w:rPr>
              <w:t xml:space="preserve"> </w:t>
            </w:r>
            <w:r>
              <w:rPr>
                <w:color w:val="006FC0"/>
                <w:w w:val="105"/>
                <w:sz w:val="15"/>
              </w:rPr>
              <w:t>multi-frequency</w:t>
            </w:r>
            <w:r>
              <w:rPr>
                <w:color w:val="006FC0"/>
                <w:spacing w:val="-11"/>
                <w:w w:val="105"/>
                <w:sz w:val="15"/>
              </w:rPr>
              <w:t xml:space="preserve"> </w:t>
            </w:r>
            <w:r>
              <w:rPr>
                <w:color w:val="006FC0"/>
                <w:w w:val="105"/>
                <w:sz w:val="15"/>
              </w:rPr>
              <w:t>receiver</w:t>
            </w:r>
            <w:r>
              <w:rPr>
                <w:color w:val="006FC0"/>
                <w:spacing w:val="-7"/>
                <w:w w:val="105"/>
                <w:sz w:val="15"/>
              </w:rPr>
              <w:t xml:space="preserve"> </w:t>
            </w:r>
            <w:r>
              <w:rPr>
                <w:color w:val="006FC0"/>
                <w:w w:val="105"/>
                <w:sz w:val="15"/>
              </w:rPr>
              <w:t>before presenting the call.</w:t>
            </w:r>
          </w:p>
        </w:tc>
      </w:tr>
    </w:tbl>
    <w:p w14:paraId="20169683" w14:textId="77777777" w:rsidR="00C94B04" w:rsidRDefault="00C94B04">
      <w:pPr>
        <w:spacing w:line="266" w:lineRule="auto"/>
        <w:rPr>
          <w:sz w:val="15"/>
        </w:rPr>
        <w:sectPr w:rsidR="00C94B04">
          <w:type w:val="continuous"/>
          <w:pgSz w:w="15840" w:h="12240" w:orient="landscape"/>
          <w:pgMar w:top="1100" w:right="940" w:bottom="1337"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0F5851A3" w14:textId="77777777">
        <w:trPr>
          <w:trHeight w:val="185"/>
        </w:trPr>
        <w:tc>
          <w:tcPr>
            <w:tcW w:w="13757" w:type="dxa"/>
            <w:gridSpan w:val="3"/>
            <w:tcBorders>
              <w:top w:val="nil"/>
              <w:left w:val="nil"/>
              <w:right w:val="nil"/>
            </w:tcBorders>
          </w:tcPr>
          <w:p w14:paraId="1D98F0BD"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532BB212" w14:textId="77777777">
        <w:trPr>
          <w:trHeight w:val="590"/>
        </w:trPr>
        <w:tc>
          <w:tcPr>
            <w:tcW w:w="3985" w:type="dxa"/>
            <w:tcBorders>
              <w:left w:val="single" w:sz="12" w:space="0" w:color="000000"/>
              <w:bottom w:val="single" w:sz="12" w:space="0" w:color="000000"/>
            </w:tcBorders>
          </w:tcPr>
          <w:p w14:paraId="4A409EEC" w14:textId="77777777" w:rsidR="00C94B04" w:rsidRDefault="00F45814">
            <w:pPr>
              <w:pStyle w:val="TableParagraph"/>
              <w:spacing w:before="7" w:line="266" w:lineRule="auto"/>
              <w:ind w:left="28"/>
              <w:rPr>
                <w:rFonts w:ascii="Calibri"/>
                <w:sz w:val="15"/>
              </w:rPr>
            </w:pPr>
            <w:r>
              <w:rPr>
                <w:rFonts w:ascii="Calibri"/>
                <w:w w:val="105"/>
                <w:sz w:val="15"/>
              </w:rPr>
              <w:t>The solution should provide that the ANI Controller use a</w:t>
            </w:r>
            <w:r>
              <w:rPr>
                <w:rFonts w:ascii="Calibri"/>
                <w:spacing w:val="40"/>
                <w:w w:val="105"/>
                <w:sz w:val="15"/>
              </w:rPr>
              <w:t xml:space="preserve"> </w:t>
            </w:r>
            <w:r>
              <w:rPr>
                <w:rFonts w:ascii="Calibri"/>
                <w:w w:val="105"/>
                <w:sz w:val="15"/>
              </w:rPr>
              <w:t>single</w:t>
            </w:r>
            <w:r>
              <w:rPr>
                <w:rFonts w:ascii="Calibri"/>
                <w:spacing w:val="-9"/>
                <w:w w:val="105"/>
                <w:sz w:val="15"/>
              </w:rPr>
              <w:t xml:space="preserve"> </w:t>
            </w:r>
            <w:r>
              <w:rPr>
                <w:rFonts w:ascii="Calibri"/>
                <w:w w:val="105"/>
                <w:sz w:val="15"/>
              </w:rPr>
              <w:t>central</w:t>
            </w:r>
            <w:r>
              <w:rPr>
                <w:rFonts w:ascii="Calibri"/>
                <w:spacing w:val="-9"/>
                <w:w w:val="105"/>
                <w:sz w:val="15"/>
              </w:rPr>
              <w:t xml:space="preserve"> </w:t>
            </w:r>
            <w:r>
              <w:rPr>
                <w:rFonts w:ascii="Calibri"/>
                <w:w w:val="105"/>
                <w:sz w:val="15"/>
              </w:rPr>
              <w:t>controlling</w:t>
            </w:r>
            <w:r>
              <w:rPr>
                <w:rFonts w:ascii="Calibri"/>
                <w:spacing w:val="-9"/>
                <w:w w:val="105"/>
                <w:sz w:val="15"/>
              </w:rPr>
              <w:t xml:space="preserve"> </w:t>
            </w:r>
            <w:r>
              <w:rPr>
                <w:rFonts w:ascii="Calibri"/>
                <w:w w:val="105"/>
                <w:sz w:val="15"/>
              </w:rPr>
              <w:t>module</w:t>
            </w:r>
            <w:r>
              <w:rPr>
                <w:rFonts w:ascii="Calibri"/>
                <w:spacing w:val="-9"/>
                <w:w w:val="105"/>
                <w:sz w:val="15"/>
              </w:rPr>
              <w:t xml:space="preserve"> </w:t>
            </w:r>
            <w:r>
              <w:rPr>
                <w:rFonts w:ascii="Calibri"/>
                <w:w w:val="105"/>
                <w:sz w:val="15"/>
              </w:rPr>
              <w:t>or</w:t>
            </w:r>
            <w:r>
              <w:rPr>
                <w:rFonts w:ascii="Calibri"/>
                <w:spacing w:val="-9"/>
                <w:w w:val="105"/>
                <w:sz w:val="15"/>
              </w:rPr>
              <w:t xml:space="preserve"> </w:t>
            </w:r>
            <w:r>
              <w:rPr>
                <w:rFonts w:ascii="Calibri"/>
                <w:w w:val="105"/>
                <w:sz w:val="15"/>
              </w:rPr>
              <w:t>any</w:t>
            </w:r>
            <w:r>
              <w:rPr>
                <w:rFonts w:ascii="Calibri"/>
                <w:spacing w:val="-9"/>
                <w:w w:val="105"/>
                <w:sz w:val="15"/>
              </w:rPr>
              <w:t xml:space="preserve"> </w:t>
            </w:r>
            <w:r>
              <w:rPr>
                <w:rFonts w:ascii="Calibri"/>
                <w:w w:val="105"/>
                <w:sz w:val="15"/>
              </w:rPr>
              <w:t>other</w:t>
            </w:r>
            <w:r>
              <w:rPr>
                <w:rFonts w:ascii="Calibri"/>
                <w:spacing w:val="-9"/>
                <w:w w:val="105"/>
                <w:sz w:val="15"/>
              </w:rPr>
              <w:t xml:space="preserve"> </w:t>
            </w:r>
            <w:r>
              <w:rPr>
                <w:rFonts w:ascii="Calibri"/>
                <w:w w:val="105"/>
                <w:sz w:val="15"/>
              </w:rPr>
              <w:t>single</w:t>
            </w:r>
            <w:r>
              <w:rPr>
                <w:rFonts w:ascii="Calibri"/>
                <w:spacing w:val="-9"/>
                <w:w w:val="105"/>
                <w:sz w:val="15"/>
              </w:rPr>
              <w:t xml:space="preserve"> </w:t>
            </w:r>
            <w:r>
              <w:rPr>
                <w:rFonts w:ascii="Calibri"/>
                <w:w w:val="105"/>
                <w:sz w:val="15"/>
              </w:rPr>
              <w:t>device.</w:t>
            </w:r>
          </w:p>
          <w:p w14:paraId="2C1DB33B" w14:textId="77777777" w:rsidR="00C94B04" w:rsidRDefault="00F45814">
            <w:pPr>
              <w:pStyle w:val="TableParagraph"/>
              <w:spacing w:before="1" w:line="156" w:lineRule="exact"/>
              <w:ind w:left="28"/>
              <w:rPr>
                <w:rFonts w:ascii="Calibri"/>
                <w:sz w:val="15"/>
              </w:rPr>
            </w:pP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Borders>
              <w:bottom w:val="single" w:sz="12" w:space="0" w:color="000000"/>
            </w:tcBorders>
          </w:tcPr>
          <w:p w14:paraId="0A719CB4" w14:textId="77777777" w:rsidR="00C94B04" w:rsidRDefault="00F45814">
            <w:pPr>
              <w:pStyle w:val="TableParagraph"/>
              <w:spacing w:before="188"/>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439556B2"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solution</w:t>
            </w:r>
            <w:r>
              <w:rPr>
                <w:color w:val="006FC0"/>
                <w:spacing w:val="-8"/>
                <w:w w:val="105"/>
                <w:sz w:val="15"/>
              </w:rPr>
              <w:t xml:space="preserve"> </w:t>
            </w:r>
            <w:r>
              <w:rPr>
                <w:color w:val="006FC0"/>
                <w:w w:val="105"/>
                <w:sz w:val="15"/>
              </w:rPr>
              <w:t>complies</w:t>
            </w:r>
            <w:r>
              <w:rPr>
                <w:color w:val="006FC0"/>
                <w:spacing w:val="-7"/>
                <w:w w:val="105"/>
                <w:sz w:val="15"/>
              </w:rPr>
              <w:t xml:space="preserve"> </w:t>
            </w:r>
            <w:r>
              <w:rPr>
                <w:color w:val="006FC0"/>
                <w:w w:val="105"/>
                <w:sz w:val="15"/>
              </w:rPr>
              <w:t>using</w:t>
            </w:r>
            <w:r>
              <w:rPr>
                <w:color w:val="006FC0"/>
                <w:spacing w:val="-8"/>
                <w:w w:val="105"/>
                <w:sz w:val="15"/>
              </w:rPr>
              <w:t xml:space="preserve"> </w:t>
            </w:r>
            <w:r>
              <w:rPr>
                <w:color w:val="006FC0"/>
                <w:w w:val="105"/>
                <w:sz w:val="15"/>
              </w:rPr>
              <w:t>an</w:t>
            </w:r>
            <w:r>
              <w:rPr>
                <w:color w:val="006FC0"/>
                <w:spacing w:val="-8"/>
                <w:w w:val="105"/>
                <w:sz w:val="15"/>
              </w:rPr>
              <w:t xml:space="preserve"> </w:t>
            </w:r>
            <w:r>
              <w:rPr>
                <w:color w:val="006FC0"/>
                <w:w w:val="105"/>
                <w:sz w:val="15"/>
              </w:rPr>
              <w:t>architecture</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features</w:t>
            </w:r>
            <w:r>
              <w:rPr>
                <w:color w:val="006FC0"/>
                <w:spacing w:val="-7"/>
                <w:w w:val="105"/>
                <w:sz w:val="15"/>
              </w:rPr>
              <w:t xml:space="preserve"> </w:t>
            </w:r>
            <w:r>
              <w:rPr>
                <w:color w:val="006FC0"/>
                <w:w w:val="105"/>
                <w:sz w:val="15"/>
              </w:rPr>
              <w:t>no</w:t>
            </w:r>
            <w:r>
              <w:rPr>
                <w:color w:val="006FC0"/>
                <w:spacing w:val="-8"/>
                <w:w w:val="105"/>
                <w:sz w:val="15"/>
              </w:rPr>
              <w:t xml:space="preserve"> </w:t>
            </w:r>
            <w:r>
              <w:rPr>
                <w:color w:val="006FC0"/>
                <w:w w:val="105"/>
                <w:sz w:val="15"/>
              </w:rPr>
              <w:t>single</w:t>
            </w:r>
            <w:r>
              <w:rPr>
                <w:color w:val="006FC0"/>
                <w:spacing w:val="-8"/>
                <w:w w:val="105"/>
                <w:sz w:val="15"/>
              </w:rPr>
              <w:t xml:space="preserve"> </w:t>
            </w:r>
            <w:r>
              <w:rPr>
                <w:color w:val="006FC0"/>
                <w:w w:val="105"/>
                <w:sz w:val="15"/>
              </w:rPr>
              <w:t>point</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failure.</w:t>
            </w:r>
            <w:r>
              <w:rPr>
                <w:color w:val="006FC0"/>
                <w:spacing w:val="-8"/>
                <w:w w:val="105"/>
                <w:sz w:val="15"/>
              </w:rPr>
              <w:t xml:space="preserve"> </w:t>
            </w:r>
            <w:r>
              <w:rPr>
                <w:color w:val="006FC0"/>
                <w:w w:val="105"/>
                <w:sz w:val="15"/>
              </w:rPr>
              <w:t>Both</w:t>
            </w:r>
            <w:r>
              <w:rPr>
                <w:color w:val="006FC0"/>
                <w:spacing w:val="-8"/>
                <w:w w:val="105"/>
                <w:sz w:val="15"/>
              </w:rPr>
              <w:t xml:space="preserve"> </w:t>
            </w:r>
            <w:r>
              <w:rPr>
                <w:color w:val="006FC0"/>
                <w:w w:val="105"/>
                <w:sz w:val="15"/>
              </w:rPr>
              <w:t>hardware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software</w:t>
            </w:r>
            <w:r>
              <w:rPr>
                <w:color w:val="006FC0"/>
                <w:spacing w:val="-8"/>
                <w:w w:val="105"/>
                <w:sz w:val="15"/>
              </w:rPr>
              <w:t xml:space="preserve"> </w:t>
            </w:r>
            <w:r>
              <w:rPr>
                <w:color w:val="006FC0"/>
                <w:w w:val="105"/>
                <w:sz w:val="15"/>
              </w:rPr>
              <w:t>is redundant in the VESTA 9-1-1 architecture.</w:t>
            </w:r>
          </w:p>
        </w:tc>
      </w:tr>
      <w:tr w:rsidR="00C94B04" w14:paraId="1CDA520F" w14:textId="77777777">
        <w:trPr>
          <w:trHeight w:val="212"/>
        </w:trPr>
        <w:tc>
          <w:tcPr>
            <w:tcW w:w="13757" w:type="dxa"/>
            <w:gridSpan w:val="3"/>
            <w:tcBorders>
              <w:top w:val="single" w:sz="12" w:space="0" w:color="000000"/>
              <w:left w:val="single" w:sz="12" w:space="0" w:color="000000"/>
              <w:bottom w:val="single" w:sz="12" w:space="0" w:color="000000"/>
              <w:right w:val="single" w:sz="12" w:space="0" w:color="000000"/>
            </w:tcBorders>
            <w:shd w:val="clear" w:color="auto" w:fill="D9D9D9"/>
          </w:tcPr>
          <w:p w14:paraId="4E5B3A59" w14:textId="77777777" w:rsidR="00C94B04" w:rsidRDefault="00F45814">
            <w:pPr>
              <w:pStyle w:val="TableParagraph"/>
              <w:spacing w:before="19" w:line="173" w:lineRule="exact"/>
              <w:ind w:left="28"/>
              <w:rPr>
                <w:rFonts w:ascii="Calibri"/>
                <w:b/>
                <w:i/>
                <w:sz w:val="15"/>
              </w:rPr>
            </w:pPr>
            <w:r>
              <w:rPr>
                <w:rFonts w:ascii="Calibri"/>
                <w:b/>
                <w:i/>
                <w:spacing w:val="-2"/>
                <w:w w:val="105"/>
                <w:sz w:val="15"/>
              </w:rPr>
              <w:t>Equipment</w:t>
            </w:r>
            <w:r>
              <w:rPr>
                <w:rFonts w:ascii="Calibri"/>
                <w:b/>
                <w:i/>
                <w:spacing w:val="7"/>
                <w:w w:val="105"/>
                <w:sz w:val="15"/>
              </w:rPr>
              <w:t xml:space="preserve"> </w:t>
            </w:r>
            <w:r>
              <w:rPr>
                <w:rFonts w:ascii="Calibri"/>
                <w:b/>
                <w:i/>
                <w:spacing w:val="-2"/>
                <w:w w:val="105"/>
                <w:sz w:val="15"/>
              </w:rPr>
              <w:t>Racks</w:t>
            </w:r>
          </w:p>
        </w:tc>
      </w:tr>
      <w:tr w:rsidR="00C94B04" w14:paraId="343EAF91" w14:textId="77777777">
        <w:trPr>
          <w:trHeight w:val="584"/>
        </w:trPr>
        <w:tc>
          <w:tcPr>
            <w:tcW w:w="3985" w:type="dxa"/>
            <w:tcBorders>
              <w:top w:val="single" w:sz="12" w:space="0" w:color="000000"/>
              <w:left w:val="single" w:sz="12" w:space="0" w:color="000000"/>
              <w:bottom w:val="single" w:sz="12" w:space="0" w:color="000000"/>
            </w:tcBorders>
          </w:tcPr>
          <w:p w14:paraId="7E8AC83C" w14:textId="77777777" w:rsidR="00C94B04" w:rsidRDefault="00F45814">
            <w:pPr>
              <w:pStyle w:val="TableParagraph"/>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shall</w:t>
            </w:r>
            <w:r>
              <w:rPr>
                <w:rFonts w:ascii="Calibri"/>
                <w:spacing w:val="-7"/>
                <w:w w:val="105"/>
                <w:sz w:val="15"/>
              </w:rPr>
              <w:t xml:space="preserve"> </w:t>
            </w:r>
            <w:r>
              <w:rPr>
                <w:rFonts w:ascii="Calibri"/>
                <w:w w:val="105"/>
                <w:sz w:val="15"/>
              </w:rPr>
              <w:t>provide</w:t>
            </w:r>
            <w:r>
              <w:rPr>
                <w:rFonts w:ascii="Calibri"/>
                <w:spacing w:val="-7"/>
                <w:w w:val="105"/>
                <w:sz w:val="15"/>
              </w:rPr>
              <w:t xml:space="preserve"> </w:t>
            </w:r>
            <w:r>
              <w:rPr>
                <w:rFonts w:ascii="Calibri"/>
                <w:w w:val="105"/>
                <w:sz w:val="15"/>
              </w:rPr>
              <w:t>racks</w:t>
            </w:r>
            <w:r>
              <w:rPr>
                <w:rFonts w:ascii="Calibri"/>
                <w:spacing w:val="-8"/>
                <w:w w:val="105"/>
                <w:sz w:val="15"/>
              </w:rPr>
              <w:t xml:space="preserve"> </w:t>
            </w:r>
            <w:r>
              <w:rPr>
                <w:rFonts w:ascii="Calibri"/>
                <w:w w:val="105"/>
                <w:sz w:val="15"/>
              </w:rPr>
              <w:t>and</w:t>
            </w:r>
            <w:r>
              <w:rPr>
                <w:rFonts w:ascii="Calibri"/>
                <w:spacing w:val="-7"/>
                <w:w w:val="105"/>
                <w:sz w:val="15"/>
              </w:rPr>
              <w:t xml:space="preserve"> </w:t>
            </w:r>
            <w:r>
              <w:rPr>
                <w:rFonts w:ascii="Calibri"/>
                <w:w w:val="105"/>
                <w:sz w:val="15"/>
              </w:rPr>
              <w:t>equipment</w:t>
            </w:r>
            <w:r>
              <w:rPr>
                <w:rFonts w:ascii="Calibri"/>
                <w:spacing w:val="-7"/>
                <w:w w:val="105"/>
                <w:sz w:val="15"/>
              </w:rPr>
              <w:t xml:space="preserve"> </w:t>
            </w:r>
            <w:r>
              <w:rPr>
                <w:rFonts w:ascii="Calibri"/>
                <w:spacing w:val="-2"/>
                <w:w w:val="105"/>
                <w:sz w:val="15"/>
              </w:rPr>
              <w:t>cabinets.</w:t>
            </w:r>
          </w:p>
          <w:p w14:paraId="2D30AE3E" w14:textId="77777777" w:rsidR="00C94B04" w:rsidRDefault="00F45814">
            <w:pPr>
              <w:pStyle w:val="TableParagraph"/>
              <w:spacing w:line="200" w:lineRule="atLeast"/>
              <w:ind w:left="28"/>
              <w:rPr>
                <w:rFonts w:ascii="Calibri"/>
                <w:sz w:val="15"/>
              </w:rPr>
            </w:pPr>
            <w:r>
              <w:rPr>
                <w:rFonts w:ascii="Calibri"/>
                <w:w w:val="105"/>
                <w:sz w:val="15"/>
              </w:rPr>
              <w:t>Please</w:t>
            </w:r>
            <w:r>
              <w:rPr>
                <w:rFonts w:ascii="Calibri"/>
                <w:spacing w:val="-9"/>
                <w:w w:val="105"/>
                <w:sz w:val="15"/>
              </w:rPr>
              <w:t xml:space="preserve"> </w:t>
            </w:r>
            <w:r>
              <w:rPr>
                <w:rFonts w:ascii="Calibri"/>
                <w:w w:val="105"/>
                <w:sz w:val="15"/>
              </w:rPr>
              <w:t>describe</w:t>
            </w:r>
            <w:r>
              <w:rPr>
                <w:rFonts w:ascii="Calibri"/>
                <w:spacing w:val="-9"/>
                <w:w w:val="105"/>
                <w:sz w:val="15"/>
              </w:rPr>
              <w:t xml:space="preserve"> </w:t>
            </w:r>
            <w:r>
              <w:rPr>
                <w:rFonts w:ascii="Calibri"/>
                <w:w w:val="105"/>
                <w:sz w:val="15"/>
              </w:rPr>
              <w:t>what</w:t>
            </w:r>
            <w:r>
              <w:rPr>
                <w:rFonts w:ascii="Calibri"/>
                <w:spacing w:val="-9"/>
                <w:w w:val="105"/>
                <w:sz w:val="15"/>
              </w:rPr>
              <w:t xml:space="preserve"> </w:t>
            </w:r>
            <w:r>
              <w:rPr>
                <w:rFonts w:ascii="Calibri"/>
                <w:w w:val="105"/>
                <w:sz w:val="15"/>
              </w:rPr>
              <w:t>sizes</w:t>
            </w:r>
            <w:r>
              <w:rPr>
                <w:rFonts w:ascii="Calibri"/>
                <w:spacing w:val="-9"/>
                <w:w w:val="105"/>
                <w:sz w:val="15"/>
              </w:rPr>
              <w:t xml:space="preserve"> </w:t>
            </w:r>
            <w:r>
              <w:rPr>
                <w:rFonts w:ascii="Calibri"/>
                <w:w w:val="105"/>
                <w:sz w:val="15"/>
              </w:rPr>
              <w:t>are</w:t>
            </w:r>
            <w:r>
              <w:rPr>
                <w:rFonts w:ascii="Calibri"/>
                <w:spacing w:val="-9"/>
                <w:w w:val="105"/>
                <w:sz w:val="15"/>
              </w:rPr>
              <w:t xml:space="preserve"> </w:t>
            </w:r>
            <w:r>
              <w:rPr>
                <w:rFonts w:ascii="Calibri"/>
                <w:w w:val="105"/>
                <w:sz w:val="15"/>
              </w:rPr>
              <w:t>available</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pricing</w:t>
            </w:r>
            <w:r>
              <w:rPr>
                <w:rFonts w:ascii="Calibri"/>
                <w:spacing w:val="-9"/>
                <w:w w:val="105"/>
                <w:sz w:val="15"/>
              </w:rPr>
              <w:t xml:space="preserve"> </w:t>
            </w:r>
            <w:r>
              <w:rPr>
                <w:rFonts w:ascii="Calibri"/>
                <w:w w:val="105"/>
                <w:sz w:val="15"/>
              </w:rPr>
              <w:t>in</w:t>
            </w:r>
            <w:r>
              <w:rPr>
                <w:rFonts w:ascii="Calibri"/>
                <w:spacing w:val="40"/>
                <w:w w:val="105"/>
                <w:sz w:val="15"/>
              </w:rPr>
              <w:t xml:space="preserve"> </w:t>
            </w:r>
            <w:r>
              <w:rPr>
                <w:rFonts w:ascii="Calibri"/>
                <w:w w:val="105"/>
                <w:sz w:val="15"/>
              </w:rPr>
              <w:t>the pricing document Appendix C.</w:t>
            </w:r>
          </w:p>
        </w:tc>
        <w:tc>
          <w:tcPr>
            <w:tcW w:w="749" w:type="dxa"/>
            <w:tcBorders>
              <w:top w:val="single" w:sz="12" w:space="0" w:color="000000"/>
              <w:bottom w:val="single" w:sz="12" w:space="0" w:color="000000"/>
            </w:tcBorders>
          </w:tcPr>
          <w:p w14:paraId="3F995185" w14:textId="77777777" w:rsidR="00C94B04" w:rsidRDefault="00F45814">
            <w:pPr>
              <w:pStyle w:val="TableParagraph"/>
              <w:spacing w:before="182"/>
              <w:ind w:left="27"/>
              <w:jc w:val="center"/>
              <w:rPr>
                <w:rFonts w:ascii="Arial Black"/>
                <w:sz w:val="15"/>
              </w:rPr>
            </w:pPr>
            <w:r>
              <w:rPr>
                <w:rFonts w:ascii="Arial Black"/>
                <w:w w:val="104"/>
                <w:sz w:val="15"/>
              </w:rPr>
              <w:t>Y</w:t>
            </w:r>
          </w:p>
        </w:tc>
        <w:tc>
          <w:tcPr>
            <w:tcW w:w="9023" w:type="dxa"/>
            <w:tcBorders>
              <w:top w:val="single" w:sz="12" w:space="0" w:color="000000"/>
              <w:bottom w:val="single" w:sz="12" w:space="0" w:color="000000"/>
              <w:right w:val="single" w:sz="12" w:space="0" w:color="000000"/>
            </w:tcBorders>
          </w:tcPr>
          <w:p w14:paraId="77D942B7" w14:textId="77777777" w:rsidR="00C94B04" w:rsidRDefault="00F45814">
            <w:pPr>
              <w:pStyle w:val="TableParagraph"/>
              <w:spacing w:line="161" w:lineRule="exact"/>
              <w:ind w:left="34"/>
              <w:rPr>
                <w:sz w:val="15"/>
              </w:rPr>
            </w:pPr>
            <w:r>
              <w:rPr>
                <w:color w:val="006FC0"/>
                <w:w w:val="105"/>
                <w:sz w:val="15"/>
              </w:rPr>
              <w:t>The</w:t>
            </w:r>
            <w:r>
              <w:rPr>
                <w:color w:val="006FC0"/>
                <w:spacing w:val="-11"/>
                <w:w w:val="105"/>
                <w:sz w:val="15"/>
              </w:rPr>
              <w:t xml:space="preserve"> </w:t>
            </w:r>
            <w:r>
              <w:rPr>
                <w:color w:val="006FC0"/>
                <w:w w:val="105"/>
                <w:sz w:val="15"/>
              </w:rPr>
              <w:t>solution</w:t>
            </w:r>
            <w:r>
              <w:rPr>
                <w:color w:val="006FC0"/>
                <w:spacing w:val="-9"/>
                <w:w w:val="105"/>
                <w:sz w:val="15"/>
              </w:rPr>
              <w:t xml:space="preserve"> </w:t>
            </w:r>
            <w:r>
              <w:rPr>
                <w:color w:val="006FC0"/>
                <w:w w:val="105"/>
                <w:sz w:val="15"/>
              </w:rPr>
              <w:t>includes</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single</w:t>
            </w:r>
            <w:r>
              <w:rPr>
                <w:color w:val="006FC0"/>
                <w:spacing w:val="-9"/>
                <w:w w:val="105"/>
                <w:sz w:val="15"/>
              </w:rPr>
              <w:t xml:space="preserve"> </w:t>
            </w:r>
            <w:r>
              <w:rPr>
                <w:color w:val="006FC0"/>
                <w:w w:val="105"/>
                <w:sz w:val="15"/>
              </w:rPr>
              <w:t>19"</w:t>
            </w:r>
            <w:r>
              <w:rPr>
                <w:color w:val="006FC0"/>
                <w:spacing w:val="-9"/>
                <w:w w:val="105"/>
                <w:sz w:val="15"/>
              </w:rPr>
              <w:t xml:space="preserve"> </w:t>
            </w:r>
            <w:r>
              <w:rPr>
                <w:color w:val="006FC0"/>
                <w:w w:val="105"/>
                <w:sz w:val="15"/>
              </w:rPr>
              <w:t>Equipment</w:t>
            </w:r>
            <w:r>
              <w:rPr>
                <w:color w:val="006FC0"/>
                <w:spacing w:val="-9"/>
                <w:w w:val="105"/>
                <w:sz w:val="15"/>
              </w:rPr>
              <w:t xml:space="preserve"> </w:t>
            </w:r>
            <w:r>
              <w:rPr>
                <w:color w:val="006FC0"/>
                <w:w w:val="105"/>
                <w:sz w:val="15"/>
              </w:rPr>
              <w:t>Rack</w:t>
            </w:r>
            <w:r>
              <w:rPr>
                <w:color w:val="006FC0"/>
                <w:spacing w:val="-9"/>
                <w:w w:val="105"/>
                <w:sz w:val="15"/>
              </w:rPr>
              <w:t xml:space="preserve"> </w:t>
            </w:r>
            <w:r>
              <w:rPr>
                <w:color w:val="006FC0"/>
                <w:w w:val="105"/>
                <w:sz w:val="15"/>
              </w:rPr>
              <w:t>(7ft).</w:t>
            </w:r>
            <w:r>
              <w:rPr>
                <w:color w:val="006FC0"/>
                <w:spacing w:val="25"/>
                <w:w w:val="105"/>
                <w:sz w:val="15"/>
              </w:rPr>
              <w:t xml:space="preserve"> </w:t>
            </w:r>
            <w:r>
              <w:rPr>
                <w:color w:val="006FC0"/>
                <w:w w:val="105"/>
                <w:sz w:val="15"/>
              </w:rPr>
              <w:t>An</w:t>
            </w:r>
            <w:r>
              <w:rPr>
                <w:color w:val="006FC0"/>
                <w:spacing w:val="-9"/>
                <w:w w:val="105"/>
                <w:sz w:val="15"/>
              </w:rPr>
              <w:t xml:space="preserve"> </w:t>
            </w:r>
            <w:r>
              <w:rPr>
                <w:color w:val="006FC0"/>
                <w:w w:val="105"/>
                <w:sz w:val="15"/>
              </w:rPr>
              <w:t>optional</w:t>
            </w:r>
            <w:r>
              <w:rPr>
                <w:color w:val="006FC0"/>
                <w:spacing w:val="-10"/>
                <w:w w:val="105"/>
                <w:sz w:val="15"/>
              </w:rPr>
              <w:t xml:space="preserve"> </w:t>
            </w:r>
            <w:r>
              <w:rPr>
                <w:color w:val="006FC0"/>
                <w:w w:val="105"/>
                <w:sz w:val="15"/>
              </w:rPr>
              <w:t>equipment</w:t>
            </w:r>
            <w:r>
              <w:rPr>
                <w:color w:val="006FC0"/>
                <w:spacing w:val="-9"/>
                <w:w w:val="105"/>
                <w:sz w:val="15"/>
              </w:rPr>
              <w:t xml:space="preserve"> </w:t>
            </w:r>
            <w:r>
              <w:rPr>
                <w:color w:val="006FC0"/>
                <w:w w:val="105"/>
                <w:sz w:val="15"/>
              </w:rPr>
              <w:t>cabinet</w:t>
            </w:r>
            <w:r>
              <w:rPr>
                <w:color w:val="006FC0"/>
                <w:spacing w:val="-9"/>
                <w:w w:val="105"/>
                <w:sz w:val="15"/>
              </w:rPr>
              <w:t xml:space="preserve"> </w:t>
            </w:r>
            <w:r>
              <w:rPr>
                <w:color w:val="006FC0"/>
                <w:w w:val="105"/>
                <w:sz w:val="15"/>
              </w:rPr>
              <w:t>proposed</w:t>
            </w:r>
            <w:r>
              <w:rPr>
                <w:color w:val="006FC0"/>
                <w:spacing w:val="-9"/>
                <w:w w:val="105"/>
                <w:sz w:val="15"/>
              </w:rPr>
              <w:t xml:space="preserve"> </w:t>
            </w:r>
            <w:r>
              <w:rPr>
                <w:color w:val="006FC0"/>
                <w:w w:val="105"/>
                <w:sz w:val="15"/>
              </w:rPr>
              <w:t>by</w:t>
            </w:r>
            <w:r>
              <w:rPr>
                <w:color w:val="006FC0"/>
                <w:spacing w:val="-11"/>
                <w:w w:val="105"/>
                <w:sz w:val="15"/>
              </w:rPr>
              <w:t xml:space="preserve"> </w:t>
            </w:r>
            <w:r>
              <w:rPr>
                <w:color w:val="006FC0"/>
                <w:w w:val="105"/>
                <w:sz w:val="15"/>
              </w:rPr>
              <w:t>Motorola</w:t>
            </w:r>
            <w:r>
              <w:rPr>
                <w:color w:val="006FC0"/>
                <w:spacing w:val="-9"/>
                <w:w w:val="105"/>
                <w:sz w:val="15"/>
              </w:rPr>
              <w:t xml:space="preserve"> </w:t>
            </w:r>
            <w:r>
              <w:rPr>
                <w:color w:val="006FC0"/>
                <w:w w:val="105"/>
                <w:sz w:val="15"/>
              </w:rPr>
              <w:t>Solutions</w:t>
            </w:r>
            <w:r>
              <w:rPr>
                <w:color w:val="006FC0"/>
                <w:spacing w:val="-8"/>
                <w:w w:val="105"/>
                <w:sz w:val="15"/>
              </w:rPr>
              <w:t xml:space="preserve"> </w:t>
            </w:r>
            <w:r>
              <w:rPr>
                <w:color w:val="006FC0"/>
                <w:w w:val="105"/>
                <w:sz w:val="15"/>
              </w:rPr>
              <w:t>Inc.</w:t>
            </w:r>
            <w:r>
              <w:rPr>
                <w:color w:val="006FC0"/>
                <w:spacing w:val="-9"/>
                <w:w w:val="105"/>
                <w:sz w:val="15"/>
              </w:rPr>
              <w:t xml:space="preserve"> </w:t>
            </w:r>
            <w:r>
              <w:rPr>
                <w:color w:val="006FC0"/>
                <w:spacing w:val="-5"/>
                <w:w w:val="105"/>
                <w:sz w:val="15"/>
              </w:rPr>
              <w:t>is</w:t>
            </w:r>
          </w:p>
          <w:p w14:paraId="64E159CB" w14:textId="77777777" w:rsidR="00C94B04" w:rsidRDefault="00F45814">
            <w:pPr>
              <w:pStyle w:val="TableParagraph"/>
              <w:spacing w:before="19" w:line="266" w:lineRule="auto"/>
              <w:ind w:left="34" w:right="81"/>
              <w:rPr>
                <w:sz w:val="15"/>
              </w:rPr>
            </w:pPr>
            <w:r>
              <w:rPr>
                <w:color w:val="006FC0"/>
                <w:w w:val="105"/>
                <w:sz w:val="15"/>
              </w:rPr>
              <w:t>enclosed</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lockable.</w:t>
            </w:r>
            <w:r>
              <w:rPr>
                <w:color w:val="006FC0"/>
                <w:spacing w:val="-7"/>
                <w:w w:val="105"/>
                <w:sz w:val="15"/>
              </w:rPr>
              <w:t xml:space="preserve"> </w:t>
            </w:r>
            <w:r>
              <w:rPr>
                <w:color w:val="006FC0"/>
                <w:w w:val="105"/>
                <w:sz w:val="15"/>
              </w:rPr>
              <w:t>Both</w:t>
            </w:r>
            <w:r>
              <w:rPr>
                <w:color w:val="006FC0"/>
                <w:spacing w:val="-7"/>
                <w:w w:val="105"/>
                <w:sz w:val="15"/>
              </w:rPr>
              <w:t xml:space="preserve"> </w:t>
            </w:r>
            <w:r>
              <w:rPr>
                <w:color w:val="006FC0"/>
                <w:w w:val="105"/>
                <w:sz w:val="15"/>
              </w:rPr>
              <w:t>front</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rear</w:t>
            </w:r>
            <w:r>
              <w:rPr>
                <w:color w:val="006FC0"/>
                <w:spacing w:val="-7"/>
                <w:w w:val="105"/>
                <w:sz w:val="15"/>
              </w:rPr>
              <w:t xml:space="preserve"> </w:t>
            </w:r>
            <w:r>
              <w:rPr>
                <w:color w:val="006FC0"/>
                <w:w w:val="105"/>
                <w:sz w:val="15"/>
              </w:rPr>
              <w:t>access</w:t>
            </w:r>
            <w:r>
              <w:rPr>
                <w:color w:val="006FC0"/>
                <w:spacing w:val="-7"/>
                <w:w w:val="105"/>
                <w:sz w:val="15"/>
              </w:rPr>
              <w:t xml:space="preserve"> </w:t>
            </w:r>
            <w:r>
              <w:rPr>
                <w:color w:val="006FC0"/>
                <w:w w:val="105"/>
                <w:sz w:val="15"/>
              </w:rPr>
              <w:t>doors</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vented</w:t>
            </w:r>
            <w:r>
              <w:rPr>
                <w:color w:val="006FC0"/>
                <w:spacing w:val="-7"/>
                <w:w w:val="105"/>
                <w:sz w:val="15"/>
              </w:rPr>
              <w:t xml:space="preserve"> </w:t>
            </w:r>
            <w:r>
              <w:rPr>
                <w:color w:val="006FC0"/>
                <w:w w:val="105"/>
                <w:sz w:val="15"/>
              </w:rPr>
              <w:t>and/or</w:t>
            </w:r>
            <w:r>
              <w:rPr>
                <w:color w:val="006FC0"/>
                <w:spacing w:val="-7"/>
                <w:w w:val="105"/>
                <w:sz w:val="15"/>
              </w:rPr>
              <w:t xml:space="preserve"> </w:t>
            </w:r>
            <w:r>
              <w:rPr>
                <w:color w:val="006FC0"/>
                <w:w w:val="105"/>
                <w:sz w:val="15"/>
              </w:rPr>
              <w:t>solid.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cabinets</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wired</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proper</w:t>
            </w:r>
            <w:r>
              <w:rPr>
                <w:color w:val="006FC0"/>
                <w:spacing w:val="-7"/>
                <w:w w:val="105"/>
                <w:sz w:val="15"/>
              </w:rPr>
              <w:t xml:space="preserve"> </w:t>
            </w:r>
            <w:r>
              <w:rPr>
                <w:color w:val="006FC0"/>
                <w:w w:val="105"/>
                <w:sz w:val="15"/>
              </w:rPr>
              <w:t>cable management at the factory that meets or exceeds ANSI/TIA/EIA standards.</w:t>
            </w:r>
          </w:p>
        </w:tc>
      </w:tr>
      <w:tr w:rsidR="00C94B04" w14:paraId="740A7C08" w14:textId="77777777">
        <w:trPr>
          <w:trHeight w:val="212"/>
        </w:trPr>
        <w:tc>
          <w:tcPr>
            <w:tcW w:w="13757" w:type="dxa"/>
            <w:gridSpan w:val="3"/>
            <w:tcBorders>
              <w:top w:val="single" w:sz="12" w:space="0" w:color="000000"/>
              <w:left w:val="single" w:sz="12" w:space="0" w:color="000000"/>
              <w:bottom w:val="single" w:sz="12" w:space="0" w:color="000000"/>
              <w:right w:val="single" w:sz="12" w:space="0" w:color="000000"/>
            </w:tcBorders>
            <w:shd w:val="clear" w:color="auto" w:fill="D9D9D9"/>
          </w:tcPr>
          <w:p w14:paraId="63E219F3" w14:textId="77777777" w:rsidR="00C94B04" w:rsidRDefault="00F45814">
            <w:pPr>
              <w:pStyle w:val="TableParagraph"/>
              <w:spacing w:before="19" w:line="173" w:lineRule="exact"/>
              <w:ind w:left="28"/>
              <w:rPr>
                <w:rFonts w:ascii="Calibri"/>
                <w:b/>
                <w:i/>
                <w:sz w:val="15"/>
              </w:rPr>
            </w:pPr>
            <w:r>
              <w:rPr>
                <w:rFonts w:ascii="Calibri"/>
                <w:b/>
                <w:i/>
                <w:w w:val="105"/>
                <w:sz w:val="15"/>
              </w:rPr>
              <w:t>Hard</w:t>
            </w:r>
            <w:r>
              <w:rPr>
                <w:rFonts w:ascii="Calibri"/>
                <w:b/>
                <w:i/>
                <w:spacing w:val="-5"/>
                <w:w w:val="105"/>
                <w:sz w:val="15"/>
              </w:rPr>
              <w:t xml:space="preserve"> </w:t>
            </w:r>
            <w:r>
              <w:rPr>
                <w:rFonts w:ascii="Calibri"/>
                <w:b/>
                <w:i/>
                <w:w w:val="105"/>
                <w:sz w:val="15"/>
              </w:rPr>
              <w:t>Drive</w:t>
            </w:r>
            <w:r>
              <w:rPr>
                <w:rFonts w:ascii="Calibri"/>
                <w:b/>
                <w:i/>
                <w:spacing w:val="-4"/>
                <w:w w:val="105"/>
                <w:sz w:val="15"/>
              </w:rPr>
              <w:t xml:space="preserve"> </w:t>
            </w:r>
            <w:r>
              <w:rPr>
                <w:rFonts w:ascii="Calibri"/>
                <w:b/>
                <w:i/>
                <w:w w:val="105"/>
                <w:sz w:val="15"/>
              </w:rPr>
              <w:t>Back</w:t>
            </w:r>
            <w:r>
              <w:rPr>
                <w:rFonts w:ascii="Calibri"/>
                <w:b/>
                <w:i/>
                <w:spacing w:val="-5"/>
                <w:w w:val="105"/>
                <w:sz w:val="15"/>
              </w:rPr>
              <w:t xml:space="preserve"> </w:t>
            </w:r>
            <w:r>
              <w:rPr>
                <w:rFonts w:ascii="Calibri"/>
                <w:b/>
                <w:i/>
                <w:spacing w:val="-2"/>
                <w:w w:val="105"/>
                <w:sz w:val="15"/>
              </w:rPr>
              <w:t>Up/Storage</w:t>
            </w:r>
          </w:p>
        </w:tc>
      </w:tr>
      <w:tr w:rsidR="00C94B04" w14:paraId="2999E427" w14:textId="77777777">
        <w:trPr>
          <w:trHeight w:val="789"/>
        </w:trPr>
        <w:tc>
          <w:tcPr>
            <w:tcW w:w="3985" w:type="dxa"/>
            <w:tcBorders>
              <w:top w:val="single" w:sz="12" w:space="0" w:color="000000"/>
              <w:left w:val="single" w:sz="12" w:space="0" w:color="000000"/>
            </w:tcBorders>
          </w:tcPr>
          <w:p w14:paraId="5145294E" w14:textId="77777777" w:rsidR="00C94B04" w:rsidRDefault="00F45814">
            <w:pPr>
              <w:pStyle w:val="TableParagraph"/>
              <w:spacing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shall</w:t>
            </w:r>
            <w:r>
              <w:rPr>
                <w:rFonts w:ascii="Calibri"/>
                <w:spacing w:val="-8"/>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backup</w:t>
            </w:r>
            <w:r>
              <w:rPr>
                <w:rFonts w:ascii="Calibri"/>
                <w:spacing w:val="-9"/>
                <w:w w:val="105"/>
                <w:sz w:val="15"/>
              </w:rPr>
              <w:t xml:space="preserve"> </w:t>
            </w:r>
            <w:r>
              <w:rPr>
                <w:rFonts w:ascii="Calibri"/>
                <w:w w:val="105"/>
                <w:sz w:val="15"/>
              </w:rPr>
              <w:t>system</w:t>
            </w:r>
            <w:r>
              <w:rPr>
                <w:rFonts w:ascii="Calibri"/>
                <w:spacing w:val="-8"/>
                <w:w w:val="105"/>
                <w:sz w:val="15"/>
              </w:rPr>
              <w:t xml:space="preserve"> </w:t>
            </w:r>
            <w:r>
              <w:rPr>
                <w:rFonts w:ascii="Calibri"/>
                <w:w w:val="105"/>
                <w:sz w:val="15"/>
              </w:rPr>
              <w:t>for</w:t>
            </w:r>
            <w:r>
              <w:rPr>
                <w:rFonts w:ascii="Calibri"/>
                <w:spacing w:val="-8"/>
                <w:w w:val="105"/>
                <w:sz w:val="15"/>
              </w:rPr>
              <w:t xml:space="preserve"> </w:t>
            </w:r>
            <w:r>
              <w:rPr>
                <w:rFonts w:ascii="Calibri"/>
                <w:w w:val="105"/>
                <w:sz w:val="15"/>
              </w:rPr>
              <w:t>backing</w:t>
            </w:r>
            <w:r>
              <w:rPr>
                <w:rFonts w:ascii="Calibri"/>
                <w:spacing w:val="-7"/>
                <w:w w:val="105"/>
                <w:sz w:val="15"/>
              </w:rPr>
              <w:t xml:space="preserve"> </w:t>
            </w:r>
            <w:r>
              <w:rPr>
                <w:rFonts w:ascii="Calibri"/>
                <w:w w:val="105"/>
                <w:sz w:val="15"/>
              </w:rPr>
              <w:t>up</w:t>
            </w:r>
            <w:r>
              <w:rPr>
                <w:rFonts w:ascii="Calibri"/>
                <w:spacing w:val="-9"/>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hard drive.</w:t>
            </w:r>
            <w:r>
              <w:rPr>
                <w:rFonts w:ascii="Calibri"/>
                <w:spacing w:val="40"/>
                <w:w w:val="105"/>
                <w:sz w:val="15"/>
              </w:rPr>
              <w:t xml:space="preserve"> </w:t>
            </w:r>
            <w:r>
              <w:rPr>
                <w:rFonts w:ascii="Calibri"/>
                <w:w w:val="105"/>
                <w:sz w:val="15"/>
              </w:rPr>
              <w:t>Please describe.</w:t>
            </w:r>
          </w:p>
        </w:tc>
        <w:tc>
          <w:tcPr>
            <w:tcW w:w="749" w:type="dxa"/>
            <w:tcBorders>
              <w:top w:val="single" w:sz="12" w:space="0" w:color="000000"/>
            </w:tcBorders>
          </w:tcPr>
          <w:p w14:paraId="654E6C7A" w14:textId="77777777" w:rsidR="00C94B04" w:rsidRDefault="00C94B04">
            <w:pPr>
              <w:pStyle w:val="TableParagraph"/>
              <w:spacing w:before="4"/>
              <w:rPr>
                <w:rFonts w:ascii="Times New Roman"/>
                <w:sz w:val="24"/>
              </w:rPr>
            </w:pPr>
          </w:p>
          <w:p w14:paraId="0CA467AE"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top w:val="single" w:sz="12" w:space="0" w:color="000000"/>
              <w:right w:val="single" w:sz="12" w:space="0" w:color="000000"/>
            </w:tcBorders>
          </w:tcPr>
          <w:p w14:paraId="1A2A2C25" w14:textId="77777777" w:rsidR="00C94B04" w:rsidRDefault="00F45814">
            <w:pPr>
              <w:pStyle w:val="TableParagraph"/>
              <w:spacing w:line="266" w:lineRule="auto"/>
              <w:ind w:left="34" w:right="81" w:firstLine="43"/>
              <w:rPr>
                <w:sz w:val="15"/>
              </w:rPr>
            </w:pPr>
            <w:r>
              <w:rPr>
                <w:color w:val="006FC0"/>
                <w:w w:val="105"/>
                <w:sz w:val="15"/>
              </w:rPr>
              <w:t>All</w:t>
            </w:r>
            <w:r>
              <w:rPr>
                <w:color w:val="006FC0"/>
                <w:spacing w:val="-9"/>
                <w:w w:val="105"/>
                <w:sz w:val="15"/>
              </w:rPr>
              <w:t xml:space="preserve"> </w:t>
            </w:r>
            <w:r>
              <w:rPr>
                <w:color w:val="006FC0"/>
                <w:w w:val="105"/>
                <w:sz w:val="15"/>
              </w:rPr>
              <w:t>servers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deployed</w:t>
            </w:r>
            <w:r>
              <w:rPr>
                <w:color w:val="006FC0"/>
                <w:spacing w:val="-8"/>
                <w:w w:val="105"/>
                <w:sz w:val="15"/>
              </w:rPr>
              <w:t xml:space="preserve"> </w:t>
            </w:r>
            <w:r>
              <w:rPr>
                <w:color w:val="006FC0"/>
                <w:w w:val="105"/>
                <w:sz w:val="15"/>
              </w:rPr>
              <w:t>using</w:t>
            </w:r>
            <w:r>
              <w:rPr>
                <w:color w:val="006FC0"/>
                <w:spacing w:val="-8"/>
                <w:w w:val="105"/>
                <w:sz w:val="15"/>
              </w:rPr>
              <w:t xml:space="preserve"> </w:t>
            </w:r>
            <w:r>
              <w:rPr>
                <w:color w:val="006FC0"/>
                <w:w w:val="105"/>
                <w:sz w:val="15"/>
              </w:rPr>
              <w:t>VMware</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an</w:t>
            </w:r>
            <w:r>
              <w:rPr>
                <w:color w:val="006FC0"/>
                <w:spacing w:val="-8"/>
                <w:w w:val="105"/>
                <w:sz w:val="15"/>
              </w:rPr>
              <w:t xml:space="preserve"> </w:t>
            </w:r>
            <w:r>
              <w:rPr>
                <w:color w:val="006FC0"/>
                <w:w w:val="105"/>
                <w:sz w:val="15"/>
              </w:rPr>
              <w:t>Active/Active</w:t>
            </w:r>
            <w:r>
              <w:rPr>
                <w:color w:val="006FC0"/>
                <w:spacing w:val="-8"/>
                <w:w w:val="105"/>
                <w:sz w:val="15"/>
              </w:rPr>
              <w:t xml:space="preserve"> </w:t>
            </w:r>
            <w:r>
              <w:rPr>
                <w:color w:val="006FC0"/>
                <w:w w:val="105"/>
                <w:sz w:val="15"/>
              </w:rPr>
              <w:t>architecture.</w:t>
            </w:r>
            <w:r>
              <w:rPr>
                <w:color w:val="006FC0"/>
                <w:spacing w:val="28"/>
                <w:w w:val="105"/>
                <w:sz w:val="15"/>
              </w:rPr>
              <w:t xml:space="preserve"> </w:t>
            </w:r>
            <w:r>
              <w:rPr>
                <w:color w:val="006FC0"/>
                <w:w w:val="105"/>
                <w:sz w:val="15"/>
              </w:rPr>
              <w:t>Major</w:t>
            </w:r>
            <w:r>
              <w:rPr>
                <w:color w:val="006FC0"/>
                <w:spacing w:val="-7"/>
                <w:w w:val="105"/>
                <w:sz w:val="15"/>
              </w:rPr>
              <w:t xml:space="preserve"> </w:t>
            </w:r>
            <w:r>
              <w:rPr>
                <w:color w:val="006FC0"/>
                <w:w w:val="105"/>
                <w:sz w:val="15"/>
              </w:rPr>
              <w:t>databases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backed</w:t>
            </w:r>
            <w:r>
              <w:rPr>
                <w:color w:val="006FC0"/>
                <w:spacing w:val="-8"/>
                <w:w w:val="105"/>
                <w:sz w:val="15"/>
              </w:rPr>
              <w:t xml:space="preserve"> </w:t>
            </w:r>
            <w:r>
              <w:rPr>
                <w:color w:val="006FC0"/>
                <w:w w:val="105"/>
                <w:sz w:val="15"/>
              </w:rPr>
              <w:t>up</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nightly</w:t>
            </w:r>
            <w:r>
              <w:rPr>
                <w:color w:val="006FC0"/>
                <w:spacing w:val="-11"/>
                <w:w w:val="105"/>
                <w:sz w:val="15"/>
              </w:rPr>
              <w:t xml:space="preserve"> </w:t>
            </w:r>
            <w:r>
              <w:rPr>
                <w:color w:val="006FC0"/>
                <w:w w:val="105"/>
                <w:sz w:val="15"/>
              </w:rPr>
              <w:t>schedule and retained in two server locations preventing one server from wiping out the backups.</w:t>
            </w:r>
          </w:p>
          <w:p w14:paraId="5EEC482E" w14:textId="77777777" w:rsidR="00C94B04" w:rsidRDefault="00F45814">
            <w:pPr>
              <w:pStyle w:val="TableParagraph"/>
              <w:spacing w:line="266" w:lineRule="auto"/>
              <w:ind w:left="34" w:right="81" w:firstLine="43"/>
              <w:rPr>
                <w:sz w:val="15"/>
              </w:rPr>
            </w:pPr>
            <w:r>
              <w:rPr>
                <w:color w:val="006FC0"/>
                <w:w w:val="105"/>
                <w:sz w:val="15"/>
              </w:rPr>
              <w:t>A</w:t>
            </w:r>
            <w:r>
              <w:rPr>
                <w:color w:val="006FC0"/>
                <w:spacing w:val="-8"/>
                <w:w w:val="105"/>
                <w:sz w:val="15"/>
              </w:rPr>
              <w:t xml:space="preserve"> </w:t>
            </w:r>
            <w:r>
              <w:rPr>
                <w:color w:val="006FC0"/>
                <w:w w:val="105"/>
                <w:sz w:val="15"/>
              </w:rPr>
              <w:t>Disaster</w:t>
            </w:r>
            <w:r>
              <w:rPr>
                <w:color w:val="006FC0"/>
                <w:spacing w:val="-6"/>
                <w:w w:val="105"/>
                <w:sz w:val="15"/>
              </w:rPr>
              <w:t xml:space="preserve"> </w:t>
            </w:r>
            <w:r>
              <w:rPr>
                <w:color w:val="006FC0"/>
                <w:w w:val="105"/>
                <w:sz w:val="15"/>
              </w:rPr>
              <w:t>Recovery</w:t>
            </w:r>
            <w:r>
              <w:rPr>
                <w:color w:val="006FC0"/>
                <w:spacing w:val="-10"/>
                <w:w w:val="105"/>
                <w:sz w:val="15"/>
              </w:rPr>
              <w:t xml:space="preserve"> </w:t>
            </w:r>
            <w:r>
              <w:rPr>
                <w:color w:val="006FC0"/>
                <w:w w:val="105"/>
                <w:sz w:val="15"/>
              </w:rPr>
              <w:t>solution</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available</w:t>
            </w:r>
            <w:r>
              <w:rPr>
                <w:color w:val="006FC0"/>
                <w:spacing w:val="-7"/>
                <w:w w:val="105"/>
                <w:sz w:val="15"/>
              </w:rPr>
              <w:t xml:space="preserve"> </w:t>
            </w:r>
            <w:r>
              <w:rPr>
                <w:color w:val="006FC0"/>
                <w:w w:val="105"/>
                <w:sz w:val="15"/>
              </w:rPr>
              <w:t>as</w:t>
            </w:r>
            <w:r>
              <w:rPr>
                <w:color w:val="006FC0"/>
                <w:spacing w:val="-6"/>
                <w:w w:val="105"/>
                <w:sz w:val="15"/>
              </w:rPr>
              <w:t xml:space="preserve"> </w:t>
            </w:r>
            <w:r>
              <w:rPr>
                <w:color w:val="006FC0"/>
                <w:w w:val="105"/>
                <w:sz w:val="15"/>
              </w:rPr>
              <w:t>an</w:t>
            </w:r>
            <w:r>
              <w:rPr>
                <w:color w:val="006FC0"/>
                <w:spacing w:val="-7"/>
                <w:w w:val="105"/>
                <w:sz w:val="15"/>
              </w:rPr>
              <w:t xml:space="preserve"> </w:t>
            </w:r>
            <w:r>
              <w:rPr>
                <w:color w:val="006FC0"/>
                <w:w w:val="105"/>
                <w:sz w:val="15"/>
              </w:rPr>
              <w:t>option</w:t>
            </w:r>
            <w:r>
              <w:rPr>
                <w:color w:val="006FC0"/>
                <w:spacing w:val="-7"/>
                <w:w w:val="105"/>
                <w:sz w:val="15"/>
              </w:rPr>
              <w:t xml:space="preserve"> </w:t>
            </w:r>
            <w:r>
              <w:rPr>
                <w:color w:val="006FC0"/>
                <w:w w:val="105"/>
                <w:sz w:val="15"/>
              </w:rPr>
              <w:t>as</w:t>
            </w:r>
            <w:r>
              <w:rPr>
                <w:color w:val="006FC0"/>
                <w:spacing w:val="-6"/>
                <w:w w:val="105"/>
                <w:sz w:val="15"/>
              </w:rPr>
              <w:t xml:space="preserve"> </w:t>
            </w:r>
            <w:r>
              <w:rPr>
                <w:color w:val="006FC0"/>
                <w:w w:val="105"/>
                <w:sz w:val="15"/>
              </w:rPr>
              <w:t>well.</w:t>
            </w:r>
            <w:r>
              <w:rPr>
                <w:color w:val="006FC0"/>
                <w:spacing w:val="30"/>
                <w:w w:val="105"/>
                <w:sz w:val="15"/>
              </w:rPr>
              <w:t xml:space="preserve"> </w:t>
            </w:r>
            <w:r>
              <w:rPr>
                <w:color w:val="006FC0"/>
                <w:w w:val="105"/>
                <w:sz w:val="15"/>
              </w:rPr>
              <w:t>This</w:t>
            </w:r>
            <w:r>
              <w:rPr>
                <w:color w:val="006FC0"/>
                <w:spacing w:val="-6"/>
                <w:w w:val="105"/>
                <w:sz w:val="15"/>
              </w:rPr>
              <w:t xml:space="preserve"> </w:t>
            </w:r>
            <w:r>
              <w:rPr>
                <w:color w:val="006FC0"/>
                <w:w w:val="105"/>
                <w:sz w:val="15"/>
              </w:rPr>
              <w:t>solution</w:t>
            </w:r>
            <w:r>
              <w:rPr>
                <w:color w:val="006FC0"/>
                <w:spacing w:val="-7"/>
                <w:w w:val="105"/>
                <w:sz w:val="15"/>
              </w:rPr>
              <w:t xml:space="preserve"> </w:t>
            </w:r>
            <w:r>
              <w:rPr>
                <w:color w:val="006FC0"/>
                <w:w w:val="105"/>
                <w:sz w:val="15"/>
              </w:rPr>
              <w:t>backups</w:t>
            </w:r>
            <w:r>
              <w:rPr>
                <w:color w:val="006FC0"/>
                <w:spacing w:val="-6"/>
                <w:w w:val="105"/>
                <w:sz w:val="15"/>
              </w:rPr>
              <w:t xml:space="preserve"> </w:t>
            </w:r>
            <w:r>
              <w:rPr>
                <w:color w:val="006FC0"/>
                <w:w w:val="105"/>
                <w:sz w:val="15"/>
              </w:rPr>
              <w:t>up</w:t>
            </w:r>
            <w:r>
              <w:rPr>
                <w:color w:val="006FC0"/>
                <w:spacing w:val="-7"/>
                <w:w w:val="105"/>
                <w:sz w:val="15"/>
              </w:rPr>
              <w:t xml:space="preserve"> </w:t>
            </w:r>
            <w:r>
              <w:rPr>
                <w:color w:val="006FC0"/>
                <w:w w:val="105"/>
                <w:sz w:val="15"/>
              </w:rPr>
              <w:t>workstation</w:t>
            </w:r>
            <w:r>
              <w:rPr>
                <w:color w:val="006FC0"/>
                <w:spacing w:val="-7"/>
                <w:w w:val="105"/>
                <w:sz w:val="15"/>
              </w:rPr>
              <w:t xml:space="preserve"> </w:t>
            </w:r>
            <w:r>
              <w:rPr>
                <w:color w:val="006FC0"/>
                <w:w w:val="105"/>
                <w:sz w:val="15"/>
              </w:rPr>
              <w:t>images</w:t>
            </w:r>
            <w:r>
              <w:rPr>
                <w:color w:val="006FC0"/>
                <w:spacing w:val="-6"/>
                <w:w w:val="105"/>
                <w:sz w:val="15"/>
              </w:rPr>
              <w:t xml:space="preserve"> </w:t>
            </w:r>
            <w:r>
              <w:rPr>
                <w:color w:val="006FC0"/>
                <w:w w:val="105"/>
                <w:sz w:val="15"/>
              </w:rPr>
              <w:t>as</w:t>
            </w:r>
            <w:r>
              <w:rPr>
                <w:color w:val="006FC0"/>
                <w:spacing w:val="-6"/>
                <w:w w:val="105"/>
                <w:sz w:val="15"/>
              </w:rPr>
              <w:t xml:space="preserve"> </w:t>
            </w:r>
            <w:r>
              <w:rPr>
                <w:color w:val="006FC0"/>
                <w:w w:val="105"/>
                <w:sz w:val="15"/>
              </w:rPr>
              <w:t>well</w:t>
            </w:r>
            <w:r>
              <w:rPr>
                <w:color w:val="006FC0"/>
                <w:spacing w:val="-8"/>
                <w:w w:val="105"/>
                <w:sz w:val="15"/>
              </w:rPr>
              <w:t xml:space="preserve"> </w:t>
            </w:r>
            <w:r>
              <w:rPr>
                <w:color w:val="006FC0"/>
                <w:w w:val="105"/>
                <w:sz w:val="15"/>
              </w:rPr>
              <w:t>as</w:t>
            </w:r>
            <w:r>
              <w:rPr>
                <w:color w:val="006FC0"/>
                <w:spacing w:val="-6"/>
                <w:w w:val="105"/>
                <w:sz w:val="15"/>
              </w:rPr>
              <w:t xml:space="preserve"> </w:t>
            </w:r>
            <w:r>
              <w:rPr>
                <w:color w:val="006FC0"/>
                <w:w w:val="105"/>
                <w:sz w:val="15"/>
              </w:rPr>
              <w:t>server images.</w:t>
            </w:r>
            <w:r>
              <w:rPr>
                <w:color w:val="006FC0"/>
                <w:spacing w:val="40"/>
                <w:w w:val="105"/>
                <w:sz w:val="15"/>
              </w:rPr>
              <w:t xml:space="preserve"> </w:t>
            </w:r>
            <w:r>
              <w:rPr>
                <w:color w:val="006FC0"/>
                <w:w w:val="105"/>
                <w:sz w:val="15"/>
              </w:rPr>
              <w:t>The Disaster Recovery</w:t>
            </w:r>
            <w:r>
              <w:rPr>
                <w:color w:val="006FC0"/>
                <w:spacing w:val="-4"/>
                <w:w w:val="105"/>
                <w:sz w:val="15"/>
              </w:rPr>
              <w:t xml:space="preserve"> </w:t>
            </w:r>
            <w:r>
              <w:rPr>
                <w:color w:val="006FC0"/>
                <w:w w:val="105"/>
                <w:sz w:val="15"/>
              </w:rPr>
              <w:t>solution is not priced in the solution, but can be priced upon request.</w:t>
            </w:r>
          </w:p>
        </w:tc>
      </w:tr>
      <w:tr w:rsidR="00C94B04" w14:paraId="5A339488" w14:textId="77777777">
        <w:trPr>
          <w:trHeight w:val="594"/>
        </w:trPr>
        <w:tc>
          <w:tcPr>
            <w:tcW w:w="3985" w:type="dxa"/>
            <w:tcBorders>
              <w:left w:val="single" w:sz="12" w:space="0" w:color="000000"/>
            </w:tcBorders>
          </w:tcPr>
          <w:p w14:paraId="0FD28509"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ensure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process</w:t>
            </w:r>
            <w:r>
              <w:rPr>
                <w:rFonts w:ascii="Calibri"/>
                <w:spacing w:val="-9"/>
                <w:w w:val="105"/>
                <w:sz w:val="15"/>
              </w:rPr>
              <w:t xml:space="preserve"> </w:t>
            </w:r>
            <w:r>
              <w:rPr>
                <w:rFonts w:ascii="Calibri"/>
                <w:w w:val="105"/>
                <w:sz w:val="15"/>
              </w:rPr>
              <w:t>required</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backup</w:t>
            </w:r>
            <w:r>
              <w:rPr>
                <w:rFonts w:ascii="Calibri"/>
                <w:spacing w:val="40"/>
                <w:w w:val="105"/>
                <w:sz w:val="15"/>
              </w:rPr>
              <w:t xml:space="preserve"> </w:t>
            </w:r>
            <w:r>
              <w:rPr>
                <w:rFonts w:ascii="Calibri"/>
                <w:w w:val="105"/>
                <w:sz w:val="15"/>
              </w:rPr>
              <w:t>does not interrupt normal use and/or operation of the</w:t>
            </w:r>
          </w:p>
          <w:p w14:paraId="1A466E15" w14:textId="77777777" w:rsidR="00C94B04" w:rsidRDefault="00F45814">
            <w:pPr>
              <w:pStyle w:val="TableParagraph"/>
              <w:spacing w:before="1" w:line="160" w:lineRule="exact"/>
              <w:ind w:left="28"/>
              <w:rPr>
                <w:rFonts w:ascii="Calibri"/>
                <w:sz w:val="15"/>
              </w:rPr>
            </w:pPr>
            <w:r>
              <w:rPr>
                <w:rFonts w:ascii="Calibri"/>
                <w:w w:val="105"/>
                <w:sz w:val="15"/>
              </w:rPr>
              <w:t>system.</w:t>
            </w:r>
            <w:r>
              <w:rPr>
                <w:rFonts w:ascii="Calibri"/>
                <w:spacing w:val="-9"/>
                <w:w w:val="105"/>
                <w:sz w:val="15"/>
              </w:rPr>
              <w:t xml:space="preserve"> </w:t>
            </w: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1AF9DDDE"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7EC15700" w14:textId="77777777" w:rsidR="00C94B04" w:rsidRDefault="00F45814">
            <w:pPr>
              <w:pStyle w:val="TableParagraph"/>
              <w:spacing w:before="4" w:line="266" w:lineRule="auto"/>
              <w:ind w:left="34" w:right="81"/>
              <w:rPr>
                <w:sz w:val="15"/>
              </w:rPr>
            </w:pPr>
            <w:r>
              <w:rPr>
                <w:color w:val="006FC0"/>
                <w:w w:val="105"/>
                <w:sz w:val="15"/>
              </w:rPr>
              <w:t>Solution</w:t>
            </w:r>
            <w:r>
              <w:rPr>
                <w:color w:val="006FC0"/>
                <w:spacing w:val="-8"/>
                <w:w w:val="105"/>
                <w:sz w:val="15"/>
              </w:rPr>
              <w:t xml:space="preserve"> </w:t>
            </w:r>
            <w:r>
              <w:rPr>
                <w:color w:val="006FC0"/>
                <w:w w:val="105"/>
                <w:sz w:val="15"/>
              </w:rPr>
              <w:t>backup</w:t>
            </w:r>
            <w:r>
              <w:rPr>
                <w:color w:val="006FC0"/>
                <w:spacing w:val="-8"/>
                <w:w w:val="105"/>
                <w:sz w:val="15"/>
              </w:rPr>
              <w:t xml:space="preserve"> </w:t>
            </w:r>
            <w:r>
              <w:rPr>
                <w:color w:val="006FC0"/>
                <w:w w:val="105"/>
                <w:sz w:val="15"/>
              </w:rPr>
              <w:t>operations</w:t>
            </w:r>
            <w:r>
              <w:rPr>
                <w:color w:val="006FC0"/>
                <w:spacing w:val="-7"/>
                <w:w w:val="105"/>
                <w:sz w:val="15"/>
              </w:rPr>
              <w:t xml:space="preserve"> </w:t>
            </w:r>
            <w:r>
              <w:rPr>
                <w:color w:val="006FC0"/>
                <w:w w:val="105"/>
                <w:sz w:val="15"/>
              </w:rPr>
              <w:t>run</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background</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are</w:t>
            </w:r>
            <w:r>
              <w:rPr>
                <w:color w:val="006FC0"/>
                <w:spacing w:val="-8"/>
                <w:w w:val="105"/>
                <w:sz w:val="15"/>
              </w:rPr>
              <w:t xml:space="preserve"> </w:t>
            </w:r>
            <w:r>
              <w:rPr>
                <w:color w:val="006FC0"/>
                <w:w w:val="105"/>
                <w:sz w:val="15"/>
              </w:rPr>
              <w:t>automated.</w:t>
            </w:r>
            <w:r>
              <w:rPr>
                <w:color w:val="006FC0"/>
                <w:spacing w:val="29"/>
                <w:w w:val="105"/>
                <w:sz w:val="15"/>
              </w:rPr>
              <w:t xml:space="preserve"> </w:t>
            </w:r>
            <w:r>
              <w:rPr>
                <w:color w:val="006FC0"/>
                <w:w w:val="105"/>
                <w:sz w:val="15"/>
              </w:rPr>
              <w:t>These</w:t>
            </w:r>
            <w:r>
              <w:rPr>
                <w:color w:val="006FC0"/>
                <w:spacing w:val="-8"/>
                <w:w w:val="105"/>
                <w:sz w:val="15"/>
              </w:rPr>
              <w:t xml:space="preserve"> </w:t>
            </w:r>
            <w:r>
              <w:rPr>
                <w:color w:val="006FC0"/>
                <w:w w:val="105"/>
                <w:sz w:val="15"/>
              </w:rPr>
              <w:t>backup</w:t>
            </w:r>
            <w:r>
              <w:rPr>
                <w:color w:val="006FC0"/>
                <w:spacing w:val="-8"/>
                <w:w w:val="105"/>
                <w:sz w:val="15"/>
              </w:rPr>
              <w:t xml:space="preserve"> </w:t>
            </w:r>
            <w:r>
              <w:rPr>
                <w:color w:val="006FC0"/>
                <w:w w:val="105"/>
                <w:sz w:val="15"/>
              </w:rPr>
              <w:t>operations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also</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run</w:t>
            </w:r>
            <w:r>
              <w:rPr>
                <w:color w:val="006FC0"/>
                <w:spacing w:val="-8"/>
                <w:w w:val="105"/>
                <w:sz w:val="15"/>
              </w:rPr>
              <w:t xml:space="preserve"> </w:t>
            </w:r>
            <w:r>
              <w:rPr>
                <w:color w:val="006FC0"/>
                <w:w w:val="105"/>
                <w:sz w:val="15"/>
              </w:rPr>
              <w:t>manually</w:t>
            </w:r>
            <w:r>
              <w:rPr>
                <w:color w:val="006FC0"/>
                <w:spacing w:val="-11"/>
                <w:w w:val="105"/>
                <w:sz w:val="15"/>
              </w:rPr>
              <w:t xml:space="preserve"> </w:t>
            </w:r>
            <w:r>
              <w:rPr>
                <w:color w:val="006FC0"/>
                <w:w w:val="105"/>
                <w:sz w:val="15"/>
              </w:rPr>
              <w:t>as needed.</w:t>
            </w:r>
            <w:r>
              <w:rPr>
                <w:color w:val="006FC0"/>
                <w:spacing w:val="40"/>
                <w:w w:val="105"/>
                <w:sz w:val="15"/>
              </w:rPr>
              <w:t xml:space="preserve"> </w:t>
            </w:r>
            <w:r>
              <w:rPr>
                <w:color w:val="006FC0"/>
                <w:w w:val="105"/>
                <w:sz w:val="15"/>
              </w:rPr>
              <w:t>In either case, they</w:t>
            </w:r>
            <w:r>
              <w:rPr>
                <w:color w:val="006FC0"/>
                <w:spacing w:val="-3"/>
                <w:w w:val="105"/>
                <w:sz w:val="15"/>
              </w:rPr>
              <w:t xml:space="preserve"> </w:t>
            </w:r>
            <w:r>
              <w:rPr>
                <w:color w:val="006FC0"/>
                <w:w w:val="105"/>
                <w:sz w:val="15"/>
              </w:rPr>
              <w:t>do not interrupt normal use or operation of the system.</w:t>
            </w:r>
          </w:p>
        </w:tc>
      </w:tr>
      <w:tr w:rsidR="00C94B04" w14:paraId="58294035" w14:textId="77777777">
        <w:trPr>
          <w:trHeight w:val="590"/>
        </w:trPr>
        <w:tc>
          <w:tcPr>
            <w:tcW w:w="3985" w:type="dxa"/>
            <w:tcBorders>
              <w:left w:val="single" w:sz="12" w:space="0" w:color="000000"/>
              <w:bottom w:val="single" w:sz="12" w:space="0" w:color="000000"/>
            </w:tcBorders>
          </w:tcPr>
          <w:p w14:paraId="07D6173A" w14:textId="77777777" w:rsidR="00C94B04" w:rsidRDefault="00F45814">
            <w:pPr>
              <w:pStyle w:val="TableParagraph"/>
              <w:spacing w:before="7" w:line="266" w:lineRule="auto"/>
              <w:ind w:left="28"/>
              <w:rPr>
                <w:rFonts w:ascii="Calibri"/>
                <w:sz w:val="15"/>
              </w:rPr>
            </w:pPr>
            <w:r>
              <w:rPr>
                <w:rFonts w:ascii="Calibri"/>
                <w:w w:val="105"/>
                <w:sz w:val="15"/>
              </w:rPr>
              <w:t>The solution should include training and training</w:t>
            </w:r>
            <w:r>
              <w:rPr>
                <w:rFonts w:ascii="Calibri"/>
                <w:spacing w:val="40"/>
                <w:w w:val="105"/>
                <w:sz w:val="15"/>
              </w:rPr>
              <w:t xml:space="preserve"> </w:t>
            </w:r>
            <w:r>
              <w:rPr>
                <w:rFonts w:ascii="Calibri"/>
                <w:w w:val="105"/>
                <w:sz w:val="15"/>
              </w:rPr>
              <w:t>manuals/guides</w:t>
            </w:r>
            <w:r>
              <w:rPr>
                <w:rFonts w:ascii="Calibri"/>
                <w:spacing w:val="-9"/>
                <w:w w:val="105"/>
                <w:sz w:val="15"/>
              </w:rPr>
              <w:t xml:space="preserve"> </w:t>
            </w:r>
            <w:r>
              <w:rPr>
                <w:rFonts w:ascii="Calibri"/>
                <w:w w:val="105"/>
                <w:sz w:val="15"/>
              </w:rPr>
              <w:t>on</w:t>
            </w:r>
            <w:r>
              <w:rPr>
                <w:rFonts w:ascii="Calibri"/>
                <w:spacing w:val="-9"/>
                <w:w w:val="105"/>
                <w:sz w:val="15"/>
              </w:rPr>
              <w:t xml:space="preserve"> </w:t>
            </w:r>
            <w:r>
              <w:rPr>
                <w:rFonts w:ascii="Calibri"/>
                <w:w w:val="105"/>
                <w:sz w:val="15"/>
              </w:rPr>
              <w:t>how</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complete</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backup</w:t>
            </w:r>
            <w:r>
              <w:rPr>
                <w:rFonts w:ascii="Calibri"/>
                <w:spacing w:val="-9"/>
                <w:w w:val="105"/>
                <w:sz w:val="15"/>
              </w:rPr>
              <w:t xml:space="preserve"> </w:t>
            </w:r>
            <w:r>
              <w:rPr>
                <w:rFonts w:ascii="Calibri"/>
                <w:w w:val="105"/>
                <w:sz w:val="15"/>
              </w:rPr>
              <w:t>of</w:t>
            </w:r>
            <w:r>
              <w:rPr>
                <w:rFonts w:ascii="Calibri"/>
                <w:spacing w:val="-8"/>
                <w:w w:val="105"/>
                <w:sz w:val="15"/>
              </w:rPr>
              <w:t xml:space="preserve"> </w:t>
            </w:r>
            <w:r>
              <w:rPr>
                <w:rFonts w:ascii="Calibri"/>
                <w:w w:val="105"/>
                <w:sz w:val="15"/>
              </w:rPr>
              <w:t>the</w:t>
            </w:r>
            <w:r>
              <w:rPr>
                <w:rFonts w:ascii="Calibri"/>
                <w:spacing w:val="-9"/>
                <w:w w:val="105"/>
                <w:sz w:val="15"/>
              </w:rPr>
              <w:t xml:space="preserve"> </w:t>
            </w:r>
            <w:r>
              <w:rPr>
                <w:rFonts w:ascii="Calibri"/>
                <w:w w:val="105"/>
                <w:sz w:val="15"/>
              </w:rPr>
              <w:t>hard</w:t>
            </w:r>
          </w:p>
          <w:p w14:paraId="3B45BC2D" w14:textId="77777777" w:rsidR="00C94B04" w:rsidRDefault="00F45814">
            <w:pPr>
              <w:pStyle w:val="TableParagraph"/>
              <w:spacing w:before="1" w:line="156" w:lineRule="exact"/>
              <w:ind w:left="28"/>
              <w:rPr>
                <w:rFonts w:ascii="Calibri"/>
                <w:sz w:val="15"/>
              </w:rPr>
            </w:pPr>
            <w:r>
              <w:rPr>
                <w:rFonts w:ascii="Calibri"/>
                <w:w w:val="105"/>
                <w:sz w:val="15"/>
              </w:rPr>
              <w:t>drive</w:t>
            </w:r>
            <w:r>
              <w:rPr>
                <w:rFonts w:ascii="Calibri"/>
                <w:spacing w:val="-7"/>
                <w:w w:val="105"/>
                <w:sz w:val="15"/>
              </w:rPr>
              <w:t xml:space="preserve"> </w:t>
            </w:r>
            <w:r>
              <w:rPr>
                <w:rFonts w:ascii="Calibri"/>
                <w:w w:val="105"/>
                <w:sz w:val="15"/>
              </w:rPr>
              <w:t>at</w:t>
            </w:r>
            <w:r>
              <w:rPr>
                <w:rFonts w:ascii="Calibri"/>
                <w:spacing w:val="-5"/>
                <w:w w:val="105"/>
                <w:sz w:val="15"/>
              </w:rPr>
              <w:t xml:space="preserve"> </w:t>
            </w:r>
            <w:r>
              <w:rPr>
                <w:rFonts w:ascii="Calibri"/>
                <w:w w:val="105"/>
                <w:sz w:val="15"/>
              </w:rPr>
              <w:t>the</w:t>
            </w:r>
            <w:r>
              <w:rPr>
                <w:rFonts w:ascii="Calibri"/>
                <w:spacing w:val="-7"/>
                <w:w w:val="105"/>
                <w:sz w:val="15"/>
              </w:rPr>
              <w:t xml:space="preserve"> </w:t>
            </w:r>
            <w:r>
              <w:rPr>
                <w:rFonts w:ascii="Calibri"/>
                <w:w w:val="105"/>
                <w:sz w:val="15"/>
              </w:rPr>
              <w:t>time</w:t>
            </w:r>
            <w:r>
              <w:rPr>
                <w:rFonts w:ascii="Calibri"/>
                <w:spacing w:val="-6"/>
                <w:w w:val="105"/>
                <w:sz w:val="15"/>
              </w:rPr>
              <w:t xml:space="preserve"> </w:t>
            </w:r>
            <w:r>
              <w:rPr>
                <w:rFonts w:ascii="Calibri"/>
                <w:w w:val="105"/>
                <w:sz w:val="15"/>
              </w:rPr>
              <w:t>of</w:t>
            </w:r>
            <w:r>
              <w:rPr>
                <w:rFonts w:ascii="Calibri"/>
                <w:spacing w:val="-6"/>
                <w:w w:val="105"/>
                <w:sz w:val="15"/>
              </w:rPr>
              <w:t xml:space="preserve"> </w:t>
            </w:r>
            <w:r>
              <w:rPr>
                <w:rFonts w:ascii="Calibri"/>
                <w:w w:val="105"/>
                <w:sz w:val="15"/>
              </w:rPr>
              <w:t>system</w:t>
            </w:r>
            <w:r>
              <w:rPr>
                <w:rFonts w:ascii="Calibri"/>
                <w:spacing w:val="-5"/>
                <w:w w:val="105"/>
                <w:sz w:val="15"/>
              </w:rPr>
              <w:t xml:space="preserve"> </w:t>
            </w:r>
            <w:r>
              <w:rPr>
                <w:rFonts w:ascii="Calibri"/>
                <w:w w:val="105"/>
                <w:sz w:val="15"/>
              </w:rPr>
              <w:t>installation.</w:t>
            </w:r>
            <w:r>
              <w:rPr>
                <w:rFonts w:ascii="Calibri"/>
                <w:spacing w:val="-6"/>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Borders>
              <w:bottom w:val="single" w:sz="12" w:space="0" w:color="000000"/>
            </w:tcBorders>
          </w:tcPr>
          <w:p w14:paraId="7D50D559" w14:textId="77777777" w:rsidR="00C94B04" w:rsidRDefault="00F45814">
            <w:pPr>
              <w:pStyle w:val="TableParagraph"/>
              <w:spacing w:before="188"/>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2115B0B8" w14:textId="77777777" w:rsidR="00C94B04" w:rsidRDefault="00F45814">
            <w:pPr>
              <w:pStyle w:val="TableParagraph"/>
              <w:spacing w:before="4" w:line="266" w:lineRule="auto"/>
              <w:ind w:left="34" w:right="81"/>
              <w:rPr>
                <w:sz w:val="15"/>
              </w:rPr>
            </w:pPr>
            <w:r>
              <w:rPr>
                <w:color w:val="006FC0"/>
                <w:w w:val="105"/>
                <w:sz w:val="15"/>
              </w:rPr>
              <w:t>I&amp;M</w:t>
            </w:r>
            <w:r>
              <w:rPr>
                <w:color w:val="006FC0"/>
                <w:spacing w:val="-11"/>
                <w:w w:val="105"/>
                <w:sz w:val="15"/>
              </w:rPr>
              <w:t xml:space="preserve"> </w:t>
            </w:r>
            <w:r>
              <w:rPr>
                <w:color w:val="006FC0"/>
                <w:w w:val="105"/>
                <w:sz w:val="15"/>
              </w:rPr>
              <w:t>manuals</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training</w:t>
            </w:r>
            <w:r>
              <w:rPr>
                <w:color w:val="006FC0"/>
                <w:spacing w:val="-8"/>
                <w:w w:val="105"/>
                <w:sz w:val="15"/>
              </w:rPr>
              <w:t xml:space="preserve"> </w:t>
            </w:r>
            <w:r>
              <w:rPr>
                <w:color w:val="006FC0"/>
                <w:w w:val="105"/>
                <w:sz w:val="15"/>
              </w:rPr>
              <w:t>programs</w:t>
            </w:r>
            <w:r>
              <w:rPr>
                <w:color w:val="006FC0"/>
                <w:spacing w:val="-8"/>
                <w:w w:val="105"/>
                <w:sz w:val="15"/>
              </w:rPr>
              <w:t xml:space="preserve"> </w:t>
            </w:r>
            <w:r>
              <w:rPr>
                <w:color w:val="006FC0"/>
                <w:w w:val="105"/>
                <w:sz w:val="15"/>
              </w:rPr>
              <w:t>include</w:t>
            </w:r>
            <w:r>
              <w:rPr>
                <w:color w:val="006FC0"/>
                <w:spacing w:val="-8"/>
                <w:w w:val="105"/>
                <w:sz w:val="15"/>
              </w:rPr>
              <w:t xml:space="preserve"> </w:t>
            </w:r>
            <w:r>
              <w:rPr>
                <w:color w:val="006FC0"/>
                <w:w w:val="105"/>
                <w:sz w:val="15"/>
              </w:rPr>
              <w:t>information</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backup</w:t>
            </w:r>
            <w:r>
              <w:rPr>
                <w:color w:val="006FC0"/>
                <w:spacing w:val="-8"/>
                <w:w w:val="105"/>
                <w:sz w:val="15"/>
              </w:rPr>
              <w:t xml:space="preserve"> </w:t>
            </w:r>
            <w:r>
              <w:rPr>
                <w:color w:val="006FC0"/>
                <w:w w:val="105"/>
                <w:sz w:val="15"/>
              </w:rPr>
              <w:t>operations.</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addition,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system</w:t>
            </w:r>
            <w:r>
              <w:rPr>
                <w:color w:val="006FC0"/>
                <w:spacing w:val="-7"/>
                <w:w w:val="105"/>
                <w:sz w:val="15"/>
              </w:rPr>
              <w:t xml:space="preserve"> </w:t>
            </w:r>
            <w:r>
              <w:rPr>
                <w:color w:val="006FC0"/>
                <w:w w:val="105"/>
                <w:sz w:val="15"/>
              </w:rPr>
              <w:t>as</w:t>
            </w:r>
            <w:r>
              <w:rPr>
                <w:color w:val="006FC0"/>
                <w:spacing w:val="-8"/>
                <w:w w:val="105"/>
                <w:sz w:val="15"/>
              </w:rPr>
              <w:t xml:space="preserve"> </w:t>
            </w:r>
            <w:r>
              <w:rPr>
                <w:color w:val="006FC0"/>
                <w:w w:val="105"/>
                <w:sz w:val="15"/>
              </w:rPr>
              <w:t>shipped</w:t>
            </w:r>
            <w:r>
              <w:rPr>
                <w:color w:val="006FC0"/>
                <w:spacing w:val="-8"/>
                <w:w w:val="105"/>
                <w:sz w:val="15"/>
              </w:rPr>
              <w:t xml:space="preserve"> </w:t>
            </w:r>
            <w:r>
              <w:rPr>
                <w:color w:val="006FC0"/>
                <w:w w:val="105"/>
                <w:sz w:val="15"/>
              </w:rPr>
              <w:t>is</w:t>
            </w:r>
            <w:r>
              <w:rPr>
                <w:color w:val="006FC0"/>
                <w:spacing w:val="-8"/>
                <w:w w:val="105"/>
                <w:sz w:val="15"/>
              </w:rPr>
              <w:t xml:space="preserve"> </w:t>
            </w:r>
            <w:r>
              <w:rPr>
                <w:color w:val="006FC0"/>
                <w:w w:val="105"/>
                <w:sz w:val="15"/>
              </w:rPr>
              <w:t>provided</w:t>
            </w:r>
            <w:r>
              <w:rPr>
                <w:color w:val="006FC0"/>
                <w:spacing w:val="-8"/>
                <w:w w:val="105"/>
                <w:sz w:val="15"/>
              </w:rPr>
              <w:t xml:space="preserve"> </w:t>
            </w:r>
            <w:r>
              <w:rPr>
                <w:color w:val="006FC0"/>
                <w:w w:val="105"/>
                <w:sz w:val="15"/>
              </w:rPr>
              <w:t>with a CPR (Critical Program Restoration) disk.</w:t>
            </w:r>
          </w:p>
        </w:tc>
      </w:tr>
      <w:tr w:rsidR="00C94B04" w14:paraId="78C756D2" w14:textId="77777777">
        <w:trPr>
          <w:trHeight w:val="212"/>
        </w:trPr>
        <w:tc>
          <w:tcPr>
            <w:tcW w:w="13757" w:type="dxa"/>
            <w:gridSpan w:val="3"/>
            <w:tcBorders>
              <w:top w:val="single" w:sz="12" w:space="0" w:color="000000"/>
              <w:left w:val="single" w:sz="12" w:space="0" w:color="000000"/>
              <w:bottom w:val="single" w:sz="12" w:space="0" w:color="000000"/>
              <w:right w:val="single" w:sz="12" w:space="0" w:color="000000"/>
            </w:tcBorders>
            <w:shd w:val="clear" w:color="auto" w:fill="D9D9D9"/>
          </w:tcPr>
          <w:p w14:paraId="41912864" w14:textId="77777777" w:rsidR="00C94B04" w:rsidRDefault="00F45814">
            <w:pPr>
              <w:pStyle w:val="TableParagraph"/>
              <w:spacing w:before="19" w:line="173" w:lineRule="exact"/>
              <w:ind w:left="28"/>
              <w:rPr>
                <w:rFonts w:ascii="Calibri"/>
                <w:b/>
                <w:i/>
                <w:sz w:val="15"/>
              </w:rPr>
            </w:pPr>
            <w:r>
              <w:rPr>
                <w:rFonts w:ascii="Calibri"/>
                <w:b/>
                <w:i/>
                <w:w w:val="105"/>
                <w:sz w:val="15"/>
              </w:rPr>
              <w:t>Intelligent</w:t>
            </w:r>
            <w:r>
              <w:rPr>
                <w:rFonts w:ascii="Calibri"/>
                <w:b/>
                <w:i/>
                <w:spacing w:val="-9"/>
                <w:w w:val="105"/>
                <w:sz w:val="15"/>
              </w:rPr>
              <w:t xml:space="preserve"> </w:t>
            </w:r>
            <w:r>
              <w:rPr>
                <w:rFonts w:ascii="Calibri"/>
                <w:b/>
                <w:i/>
                <w:spacing w:val="-2"/>
                <w:w w:val="105"/>
                <w:sz w:val="15"/>
              </w:rPr>
              <w:t>Workstations</w:t>
            </w:r>
          </w:p>
        </w:tc>
      </w:tr>
      <w:tr w:rsidR="00C94B04" w14:paraId="4C2A19FB" w14:textId="77777777">
        <w:trPr>
          <w:trHeight w:val="422"/>
        </w:trPr>
        <w:tc>
          <w:tcPr>
            <w:tcW w:w="3985" w:type="dxa"/>
            <w:tcBorders>
              <w:top w:val="single" w:sz="12" w:space="0" w:color="000000"/>
              <w:left w:val="single" w:sz="12" w:space="0" w:color="000000"/>
            </w:tcBorders>
          </w:tcPr>
          <w:p w14:paraId="125AB5F8" w14:textId="77777777" w:rsidR="00C94B04" w:rsidRDefault="00F45814">
            <w:pPr>
              <w:pStyle w:val="TableParagraph"/>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intelligent</w:t>
            </w:r>
            <w:r>
              <w:rPr>
                <w:rFonts w:ascii="Calibri"/>
                <w:spacing w:val="-8"/>
                <w:w w:val="105"/>
                <w:sz w:val="15"/>
              </w:rPr>
              <w:t xml:space="preserve"> </w:t>
            </w:r>
            <w:r>
              <w:rPr>
                <w:rFonts w:ascii="Calibri"/>
                <w:spacing w:val="-2"/>
                <w:w w:val="105"/>
                <w:sz w:val="15"/>
              </w:rPr>
              <w:t>workstations</w:t>
            </w:r>
          </w:p>
          <w:p w14:paraId="3D03B25A" w14:textId="77777777" w:rsidR="00C94B04" w:rsidRDefault="00F45814">
            <w:pPr>
              <w:pStyle w:val="TableParagraph"/>
              <w:spacing w:before="21"/>
              <w:ind w:left="28"/>
              <w:rPr>
                <w:rFonts w:ascii="Calibri"/>
                <w:sz w:val="15"/>
              </w:rPr>
            </w:pPr>
            <w:r>
              <w:rPr>
                <w:rFonts w:ascii="Calibri"/>
                <w:w w:val="105"/>
                <w:sz w:val="15"/>
              </w:rPr>
              <w:t>constructed</w:t>
            </w:r>
            <w:r>
              <w:rPr>
                <w:rFonts w:ascii="Calibri"/>
                <w:spacing w:val="-9"/>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open</w:t>
            </w:r>
            <w:r>
              <w:rPr>
                <w:rFonts w:ascii="Calibri"/>
                <w:spacing w:val="-9"/>
                <w:w w:val="105"/>
                <w:sz w:val="15"/>
              </w:rPr>
              <w:t xml:space="preserve"> </w:t>
            </w:r>
            <w:r>
              <w:rPr>
                <w:rFonts w:ascii="Calibri"/>
                <w:w w:val="105"/>
                <w:sz w:val="15"/>
              </w:rPr>
              <w:t>systems</w:t>
            </w:r>
            <w:r>
              <w:rPr>
                <w:rFonts w:ascii="Calibri"/>
                <w:spacing w:val="-9"/>
                <w:w w:val="105"/>
                <w:sz w:val="15"/>
              </w:rPr>
              <w:t xml:space="preserve"> </w:t>
            </w:r>
            <w:r>
              <w:rPr>
                <w:rFonts w:ascii="Calibri"/>
                <w:w w:val="105"/>
                <w:sz w:val="15"/>
              </w:rPr>
              <w:t>architecture.</w:t>
            </w:r>
            <w:r>
              <w:rPr>
                <w:rFonts w:ascii="Calibri"/>
                <w:spacing w:val="14"/>
                <w:w w:val="105"/>
                <w:sz w:val="15"/>
              </w:rPr>
              <w:t xml:space="preserve"> </w:t>
            </w:r>
            <w:r>
              <w:rPr>
                <w:rFonts w:ascii="Calibri"/>
                <w:w w:val="105"/>
                <w:sz w:val="15"/>
              </w:rPr>
              <w:t>Please</w:t>
            </w:r>
            <w:r>
              <w:rPr>
                <w:rFonts w:ascii="Calibri"/>
                <w:spacing w:val="-9"/>
                <w:w w:val="105"/>
                <w:sz w:val="15"/>
              </w:rPr>
              <w:t xml:space="preserve"> </w:t>
            </w:r>
            <w:r>
              <w:rPr>
                <w:rFonts w:ascii="Calibri"/>
                <w:spacing w:val="-2"/>
                <w:w w:val="105"/>
                <w:sz w:val="15"/>
              </w:rPr>
              <w:t>describe.</w:t>
            </w:r>
          </w:p>
        </w:tc>
        <w:tc>
          <w:tcPr>
            <w:tcW w:w="749" w:type="dxa"/>
            <w:tcBorders>
              <w:top w:val="single" w:sz="12" w:space="0" w:color="000000"/>
            </w:tcBorders>
          </w:tcPr>
          <w:p w14:paraId="51DDF691" w14:textId="77777777" w:rsidR="00C94B04" w:rsidRDefault="00F45814">
            <w:pPr>
              <w:pStyle w:val="TableParagraph"/>
              <w:spacing w:before="98"/>
              <w:ind w:left="27"/>
              <w:jc w:val="center"/>
              <w:rPr>
                <w:rFonts w:ascii="Arial Black"/>
                <w:sz w:val="15"/>
              </w:rPr>
            </w:pPr>
            <w:r>
              <w:rPr>
                <w:rFonts w:ascii="Arial Black"/>
                <w:w w:val="104"/>
                <w:sz w:val="15"/>
              </w:rPr>
              <w:t>Y</w:t>
            </w:r>
          </w:p>
        </w:tc>
        <w:tc>
          <w:tcPr>
            <w:tcW w:w="9023" w:type="dxa"/>
            <w:tcBorders>
              <w:top w:val="single" w:sz="12" w:space="0" w:color="000000"/>
              <w:right w:val="single" w:sz="12" w:space="0" w:color="000000"/>
            </w:tcBorders>
          </w:tcPr>
          <w:p w14:paraId="4B490AA4" w14:textId="77777777" w:rsidR="00C94B04" w:rsidRDefault="00F45814">
            <w:pPr>
              <w:pStyle w:val="TableParagraph"/>
              <w:spacing w:line="170" w:lineRule="exact"/>
              <w:ind w:left="34"/>
              <w:rPr>
                <w:sz w:val="15"/>
              </w:rPr>
            </w:pPr>
            <w:r>
              <w:rPr>
                <w:color w:val="006FC0"/>
                <w:w w:val="105"/>
                <w:sz w:val="15"/>
              </w:rPr>
              <w:t>The</w:t>
            </w:r>
            <w:r>
              <w:rPr>
                <w:color w:val="006FC0"/>
                <w:spacing w:val="-10"/>
                <w:w w:val="105"/>
                <w:sz w:val="15"/>
              </w:rPr>
              <w:t xml:space="preserve"> </w:t>
            </w:r>
            <w:r>
              <w:rPr>
                <w:color w:val="006FC0"/>
                <w:w w:val="105"/>
                <w:sz w:val="15"/>
              </w:rPr>
              <w:t>proposed</w:t>
            </w:r>
            <w:r>
              <w:rPr>
                <w:color w:val="006FC0"/>
                <w:spacing w:val="-9"/>
                <w:w w:val="105"/>
                <w:sz w:val="15"/>
              </w:rPr>
              <w:t xml:space="preserve"> </w:t>
            </w:r>
            <w:r>
              <w:rPr>
                <w:color w:val="006FC0"/>
                <w:w w:val="105"/>
                <w:sz w:val="15"/>
              </w:rPr>
              <w:t>solution</w:t>
            </w:r>
            <w:r>
              <w:rPr>
                <w:color w:val="006FC0"/>
                <w:spacing w:val="-9"/>
                <w:w w:val="105"/>
                <w:sz w:val="15"/>
              </w:rPr>
              <w:t xml:space="preserve"> </w:t>
            </w:r>
            <w:r>
              <w:rPr>
                <w:color w:val="006FC0"/>
                <w:w w:val="105"/>
                <w:sz w:val="15"/>
              </w:rPr>
              <w:t>uses</w:t>
            </w:r>
            <w:r>
              <w:rPr>
                <w:color w:val="006FC0"/>
                <w:spacing w:val="-9"/>
                <w:w w:val="105"/>
                <w:sz w:val="15"/>
              </w:rPr>
              <w:t xml:space="preserve"> </w:t>
            </w:r>
            <w:proofErr w:type="spellStart"/>
            <w:r>
              <w:rPr>
                <w:color w:val="006FC0"/>
                <w:w w:val="105"/>
                <w:sz w:val="15"/>
              </w:rPr>
              <w:t>CotS</w:t>
            </w:r>
            <w:proofErr w:type="spellEnd"/>
            <w:r>
              <w:rPr>
                <w:color w:val="006FC0"/>
                <w:spacing w:val="-10"/>
                <w:w w:val="105"/>
                <w:sz w:val="15"/>
              </w:rPr>
              <w:t xml:space="preserve"> </w:t>
            </w:r>
            <w:r>
              <w:rPr>
                <w:color w:val="006FC0"/>
                <w:w w:val="105"/>
                <w:sz w:val="15"/>
              </w:rPr>
              <w:t>hardware</w:t>
            </w:r>
            <w:r>
              <w:rPr>
                <w:color w:val="006FC0"/>
                <w:spacing w:val="-9"/>
                <w:w w:val="105"/>
                <w:sz w:val="15"/>
              </w:rPr>
              <w:t xml:space="preserve"> </w:t>
            </w:r>
            <w:r>
              <w:rPr>
                <w:color w:val="006FC0"/>
                <w:w w:val="105"/>
                <w:sz w:val="15"/>
              </w:rPr>
              <w:t>for</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intelligent</w:t>
            </w:r>
            <w:r>
              <w:rPr>
                <w:color w:val="006FC0"/>
                <w:spacing w:val="-9"/>
                <w:w w:val="105"/>
                <w:sz w:val="15"/>
              </w:rPr>
              <w:t xml:space="preserve"> </w:t>
            </w:r>
            <w:r>
              <w:rPr>
                <w:color w:val="006FC0"/>
                <w:spacing w:val="-2"/>
                <w:w w:val="105"/>
                <w:sz w:val="15"/>
              </w:rPr>
              <w:t>workstations.</w:t>
            </w:r>
          </w:p>
        </w:tc>
      </w:tr>
      <w:tr w:rsidR="00C94B04" w14:paraId="608A26EE" w14:textId="77777777">
        <w:trPr>
          <w:trHeight w:val="2490"/>
        </w:trPr>
        <w:tc>
          <w:tcPr>
            <w:tcW w:w="3985" w:type="dxa"/>
            <w:tcBorders>
              <w:left w:val="single" w:sz="12" w:space="0" w:color="000000"/>
            </w:tcBorders>
          </w:tcPr>
          <w:p w14:paraId="06339B50" w14:textId="77777777" w:rsidR="00C94B04" w:rsidRDefault="00F45814">
            <w:pPr>
              <w:pStyle w:val="TableParagraph"/>
              <w:spacing w:before="7" w:line="266" w:lineRule="auto"/>
              <w:ind w:left="28"/>
              <w:rPr>
                <w:rFonts w:ascii="Calibri"/>
                <w:sz w:val="15"/>
              </w:rPr>
            </w:pPr>
            <w:r>
              <w:rPr>
                <w:rFonts w:ascii="Calibri"/>
                <w:w w:val="105"/>
                <w:sz w:val="15"/>
              </w:rPr>
              <w:t>List in detail the solution's proposed hardware, including</w:t>
            </w:r>
            <w:r>
              <w:rPr>
                <w:rFonts w:ascii="Calibri"/>
                <w:spacing w:val="40"/>
                <w:w w:val="105"/>
                <w:sz w:val="15"/>
              </w:rPr>
              <w:t xml:space="preserve"> </w:t>
            </w:r>
            <w:r>
              <w:rPr>
                <w:rFonts w:ascii="Calibri"/>
                <w:w w:val="105"/>
                <w:sz w:val="15"/>
              </w:rPr>
              <w:t>component level information, and identifying propriety</w:t>
            </w:r>
            <w:r>
              <w:rPr>
                <w:rFonts w:ascii="Calibri"/>
                <w:spacing w:val="40"/>
                <w:w w:val="105"/>
                <w:sz w:val="15"/>
              </w:rPr>
              <w:t xml:space="preserve"> </w:t>
            </w:r>
            <w:r>
              <w:rPr>
                <w:rFonts w:ascii="Calibri"/>
                <w:w w:val="105"/>
                <w:sz w:val="15"/>
              </w:rPr>
              <w:t>components</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following.</w:t>
            </w:r>
            <w:r>
              <w:rPr>
                <w:rFonts w:ascii="Calibri"/>
                <w:spacing w:val="-9"/>
                <w:w w:val="105"/>
                <w:sz w:val="15"/>
              </w:rPr>
              <w:t xml:space="preserve"> </w:t>
            </w:r>
            <w:r>
              <w:rPr>
                <w:rFonts w:ascii="Calibri"/>
                <w:w w:val="105"/>
                <w:sz w:val="15"/>
              </w:rPr>
              <w:t>If</w:t>
            </w:r>
            <w:r>
              <w:rPr>
                <w:rFonts w:ascii="Calibri"/>
                <w:spacing w:val="-9"/>
                <w:w w:val="105"/>
                <w:sz w:val="15"/>
              </w:rPr>
              <w:t xml:space="preserve"> </w:t>
            </w:r>
            <w:r>
              <w:rPr>
                <w:rFonts w:ascii="Calibri"/>
                <w:w w:val="105"/>
                <w:sz w:val="15"/>
              </w:rPr>
              <w:t>not</w:t>
            </w:r>
            <w:r>
              <w:rPr>
                <w:rFonts w:ascii="Calibri"/>
                <w:spacing w:val="-9"/>
                <w:w w:val="105"/>
                <w:sz w:val="15"/>
              </w:rPr>
              <w:t xml:space="preserve"> </w:t>
            </w:r>
            <w:r>
              <w:rPr>
                <w:rFonts w:ascii="Calibri"/>
                <w:w w:val="105"/>
                <w:sz w:val="15"/>
              </w:rPr>
              <w:t>included,</w:t>
            </w:r>
            <w:r>
              <w:rPr>
                <w:rFonts w:ascii="Calibri"/>
                <w:spacing w:val="-9"/>
                <w:w w:val="105"/>
                <w:sz w:val="15"/>
              </w:rPr>
              <w:t xml:space="preserve"> </w:t>
            </w:r>
            <w:r>
              <w:rPr>
                <w:rFonts w:ascii="Calibri"/>
                <w:w w:val="105"/>
                <w:sz w:val="15"/>
              </w:rPr>
              <w:t>please</w:t>
            </w:r>
            <w:r>
              <w:rPr>
                <w:rFonts w:ascii="Calibri"/>
                <w:spacing w:val="-9"/>
                <w:w w:val="105"/>
                <w:sz w:val="15"/>
              </w:rPr>
              <w:t xml:space="preserve"> </w:t>
            </w:r>
            <w:r>
              <w:rPr>
                <w:rFonts w:ascii="Calibri"/>
                <w:w w:val="105"/>
                <w:sz w:val="15"/>
              </w:rPr>
              <w:t>indicate.</w:t>
            </w:r>
          </w:p>
        </w:tc>
        <w:tc>
          <w:tcPr>
            <w:tcW w:w="749" w:type="dxa"/>
          </w:tcPr>
          <w:p w14:paraId="04D9F979" w14:textId="77777777" w:rsidR="00C94B04" w:rsidRDefault="00C94B04">
            <w:pPr>
              <w:pStyle w:val="TableParagraph"/>
              <w:rPr>
                <w:rFonts w:ascii="Times New Roman"/>
              </w:rPr>
            </w:pPr>
          </w:p>
          <w:p w14:paraId="39444D48" w14:textId="77777777" w:rsidR="00C94B04" w:rsidRDefault="00C94B04">
            <w:pPr>
              <w:pStyle w:val="TableParagraph"/>
              <w:rPr>
                <w:rFonts w:ascii="Times New Roman"/>
              </w:rPr>
            </w:pPr>
          </w:p>
          <w:p w14:paraId="0C559116" w14:textId="77777777" w:rsidR="00C94B04" w:rsidRDefault="00C94B04">
            <w:pPr>
              <w:pStyle w:val="TableParagraph"/>
              <w:rPr>
                <w:rFonts w:ascii="Times New Roman"/>
              </w:rPr>
            </w:pPr>
          </w:p>
          <w:p w14:paraId="49ABA8DF" w14:textId="77777777" w:rsidR="00C94B04" w:rsidRDefault="00C94B04">
            <w:pPr>
              <w:pStyle w:val="TableParagraph"/>
              <w:spacing w:before="7"/>
              <w:rPr>
                <w:rFonts w:ascii="Times New Roman"/>
                <w:sz w:val="32"/>
              </w:rPr>
            </w:pPr>
          </w:p>
          <w:p w14:paraId="597A4F79"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4447B457" w14:textId="77777777" w:rsidR="00C94B04" w:rsidRDefault="00F45814">
            <w:pPr>
              <w:pStyle w:val="TableParagraph"/>
              <w:spacing w:before="4" w:line="266" w:lineRule="auto"/>
              <w:ind w:left="34"/>
              <w:rPr>
                <w:sz w:val="15"/>
              </w:rPr>
            </w:pPr>
            <w:r>
              <w:rPr>
                <w:color w:val="006FC0"/>
                <w:w w:val="105"/>
                <w:sz w:val="15"/>
              </w:rPr>
              <w:t>The</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9-1-1</w:t>
            </w:r>
            <w:r>
              <w:rPr>
                <w:color w:val="006FC0"/>
                <w:spacing w:val="-1"/>
                <w:w w:val="105"/>
                <w:sz w:val="15"/>
              </w:rPr>
              <w:t xml:space="preserve"> </w:t>
            </w:r>
            <w:r>
              <w:rPr>
                <w:color w:val="006FC0"/>
                <w:w w:val="105"/>
                <w:sz w:val="15"/>
              </w:rPr>
              <w:t>solution</w:t>
            </w:r>
            <w:r>
              <w:rPr>
                <w:color w:val="006FC0"/>
                <w:spacing w:val="-1"/>
                <w:w w:val="105"/>
                <w:sz w:val="15"/>
              </w:rPr>
              <w:t xml:space="preserve"> </w:t>
            </w:r>
            <w:r>
              <w:rPr>
                <w:color w:val="006FC0"/>
                <w:w w:val="105"/>
                <w:sz w:val="15"/>
              </w:rPr>
              <w:t>is comprised</w:t>
            </w:r>
            <w:r>
              <w:rPr>
                <w:color w:val="006FC0"/>
                <w:spacing w:val="-1"/>
                <w:w w:val="105"/>
                <w:sz w:val="15"/>
              </w:rPr>
              <w:t xml:space="preserve"> </w:t>
            </w:r>
            <w:r>
              <w:rPr>
                <w:color w:val="006FC0"/>
                <w:w w:val="105"/>
                <w:sz w:val="15"/>
              </w:rPr>
              <w:t>of</w:t>
            </w:r>
            <w:r>
              <w:rPr>
                <w:color w:val="006FC0"/>
                <w:spacing w:val="-1"/>
                <w:w w:val="105"/>
                <w:sz w:val="15"/>
              </w:rPr>
              <w:t xml:space="preserve"> </w:t>
            </w:r>
            <w:r>
              <w:rPr>
                <w:color w:val="006FC0"/>
                <w:w w:val="105"/>
                <w:sz w:val="15"/>
              </w:rPr>
              <w:t>many</w:t>
            </w:r>
            <w:r>
              <w:rPr>
                <w:color w:val="006FC0"/>
                <w:spacing w:val="-5"/>
                <w:w w:val="105"/>
                <w:sz w:val="15"/>
              </w:rPr>
              <w:t xml:space="preserve"> </w:t>
            </w:r>
            <w:r>
              <w:rPr>
                <w:color w:val="006FC0"/>
                <w:w w:val="105"/>
                <w:sz w:val="15"/>
              </w:rPr>
              <w:t>interrelated</w:t>
            </w:r>
            <w:r>
              <w:rPr>
                <w:color w:val="006FC0"/>
                <w:spacing w:val="-1"/>
                <w:w w:val="105"/>
                <w:sz w:val="15"/>
              </w:rPr>
              <w:t xml:space="preserve"> </w:t>
            </w:r>
            <w:r>
              <w:rPr>
                <w:color w:val="006FC0"/>
                <w:w w:val="105"/>
                <w:sz w:val="15"/>
              </w:rPr>
              <w:t>components,</w:t>
            </w:r>
            <w:r>
              <w:rPr>
                <w:color w:val="006FC0"/>
                <w:spacing w:val="-1"/>
                <w:w w:val="105"/>
                <w:sz w:val="15"/>
              </w:rPr>
              <w:t xml:space="preserve"> </w:t>
            </w:r>
            <w:r>
              <w:rPr>
                <w:color w:val="006FC0"/>
                <w:w w:val="105"/>
                <w:sz w:val="15"/>
              </w:rPr>
              <w:t>service</w:t>
            </w:r>
            <w:r>
              <w:rPr>
                <w:color w:val="006FC0"/>
                <w:spacing w:val="-1"/>
                <w:w w:val="105"/>
                <w:sz w:val="15"/>
              </w:rPr>
              <w:t xml:space="preserve"> </w:t>
            </w:r>
            <w:r>
              <w:rPr>
                <w:color w:val="006FC0"/>
                <w:w w:val="105"/>
                <w:sz w:val="15"/>
              </w:rPr>
              <w:t>ingress gateways,</w:t>
            </w:r>
            <w:r>
              <w:rPr>
                <w:color w:val="006FC0"/>
                <w:spacing w:val="-1"/>
                <w:w w:val="105"/>
                <w:sz w:val="15"/>
              </w:rPr>
              <w:t xml:space="preserve"> </w:t>
            </w:r>
            <w:r>
              <w:rPr>
                <w:color w:val="006FC0"/>
                <w:w w:val="105"/>
                <w:sz w:val="15"/>
              </w:rPr>
              <w:t>database</w:t>
            </w:r>
            <w:r>
              <w:rPr>
                <w:color w:val="006FC0"/>
                <w:spacing w:val="-1"/>
                <w:w w:val="105"/>
                <w:sz w:val="15"/>
              </w:rPr>
              <w:t xml:space="preserve"> </w:t>
            </w:r>
            <w:r>
              <w:rPr>
                <w:color w:val="006FC0"/>
                <w:w w:val="105"/>
                <w:sz w:val="15"/>
              </w:rPr>
              <w:t>servers, application</w:t>
            </w:r>
            <w:r>
              <w:rPr>
                <w:color w:val="006FC0"/>
                <w:spacing w:val="-8"/>
                <w:w w:val="105"/>
                <w:sz w:val="15"/>
              </w:rPr>
              <w:t xml:space="preserve"> </w:t>
            </w:r>
            <w:r>
              <w:rPr>
                <w:color w:val="006FC0"/>
                <w:w w:val="105"/>
                <w:sz w:val="15"/>
              </w:rPr>
              <w:t>servers,</w:t>
            </w:r>
            <w:r>
              <w:rPr>
                <w:color w:val="006FC0"/>
                <w:spacing w:val="-8"/>
                <w:w w:val="105"/>
                <w:sz w:val="15"/>
              </w:rPr>
              <w:t xml:space="preserve"> </w:t>
            </w:r>
            <w:r>
              <w:rPr>
                <w:color w:val="006FC0"/>
                <w:w w:val="105"/>
                <w:sz w:val="15"/>
              </w:rPr>
              <w:t>local</w:t>
            </w:r>
            <w:r>
              <w:rPr>
                <w:color w:val="006FC0"/>
                <w:spacing w:val="-9"/>
                <w:w w:val="105"/>
                <w:sz w:val="15"/>
              </w:rPr>
              <w:t xml:space="preserve"> </w:t>
            </w:r>
            <w:r>
              <w:rPr>
                <w:color w:val="006FC0"/>
                <w:w w:val="105"/>
                <w:sz w:val="15"/>
              </w:rPr>
              <w:t>and</w:t>
            </w:r>
            <w:r>
              <w:rPr>
                <w:color w:val="006FC0"/>
                <w:spacing w:val="-8"/>
                <w:w w:val="105"/>
                <w:sz w:val="15"/>
              </w:rPr>
              <w:t xml:space="preserve"> </w:t>
            </w:r>
            <w:r>
              <w:rPr>
                <w:color w:val="006FC0"/>
                <w:w w:val="105"/>
                <w:sz w:val="15"/>
              </w:rPr>
              <w:t>wide</w:t>
            </w:r>
            <w:r>
              <w:rPr>
                <w:color w:val="006FC0"/>
                <w:spacing w:val="-8"/>
                <w:w w:val="105"/>
                <w:sz w:val="15"/>
              </w:rPr>
              <w:t xml:space="preserve"> </w:t>
            </w:r>
            <w:r>
              <w:rPr>
                <w:color w:val="006FC0"/>
                <w:w w:val="105"/>
                <w:sz w:val="15"/>
              </w:rPr>
              <w:t>area</w:t>
            </w:r>
            <w:r>
              <w:rPr>
                <w:color w:val="006FC0"/>
                <w:spacing w:val="-8"/>
                <w:w w:val="105"/>
                <w:sz w:val="15"/>
              </w:rPr>
              <w:t xml:space="preserve"> </w:t>
            </w:r>
            <w:r>
              <w:rPr>
                <w:color w:val="006FC0"/>
                <w:w w:val="105"/>
                <w:sz w:val="15"/>
              </w:rPr>
              <w:t>networks,</w:t>
            </w:r>
            <w:r>
              <w:rPr>
                <w:color w:val="006FC0"/>
                <w:spacing w:val="-8"/>
                <w:w w:val="105"/>
                <w:sz w:val="15"/>
              </w:rPr>
              <w:t xml:space="preserve"> </w:t>
            </w:r>
            <w:r>
              <w:rPr>
                <w:color w:val="006FC0"/>
                <w:w w:val="105"/>
                <w:sz w:val="15"/>
              </w:rPr>
              <w:t>distributed</w:t>
            </w:r>
            <w:r>
              <w:rPr>
                <w:color w:val="006FC0"/>
                <w:spacing w:val="-8"/>
                <w:w w:val="105"/>
                <w:sz w:val="15"/>
              </w:rPr>
              <w:t xml:space="preserve"> </w:t>
            </w:r>
            <w:r>
              <w:rPr>
                <w:color w:val="006FC0"/>
                <w:w w:val="105"/>
                <w:sz w:val="15"/>
              </w:rPr>
              <w:t>applications,</w:t>
            </w:r>
            <w:r>
              <w:rPr>
                <w:color w:val="006FC0"/>
                <w:spacing w:val="-8"/>
                <w:w w:val="105"/>
                <w:sz w:val="15"/>
              </w:rPr>
              <w:t xml:space="preserve"> </w:t>
            </w:r>
            <w:r>
              <w:rPr>
                <w:color w:val="006FC0"/>
                <w:w w:val="105"/>
                <w:sz w:val="15"/>
              </w:rPr>
              <w:t>network</w:t>
            </w:r>
            <w:r>
              <w:rPr>
                <w:color w:val="006FC0"/>
                <w:spacing w:val="-7"/>
                <w:w w:val="105"/>
                <w:sz w:val="15"/>
              </w:rPr>
              <w:t xml:space="preserve"> </w:t>
            </w:r>
            <w:r>
              <w:rPr>
                <w:color w:val="006FC0"/>
                <w:w w:val="105"/>
                <w:sz w:val="15"/>
              </w:rPr>
              <w:t>services,</w:t>
            </w:r>
            <w:r>
              <w:rPr>
                <w:color w:val="006FC0"/>
                <w:spacing w:val="-8"/>
                <w:w w:val="105"/>
                <w:sz w:val="15"/>
              </w:rPr>
              <w:t xml:space="preserve"> </w:t>
            </w:r>
            <w:r>
              <w:rPr>
                <w:color w:val="006FC0"/>
                <w:w w:val="105"/>
                <w:sz w:val="15"/>
              </w:rPr>
              <w:t>clients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many</w:t>
            </w:r>
            <w:r>
              <w:rPr>
                <w:color w:val="006FC0"/>
                <w:spacing w:val="-11"/>
                <w:w w:val="105"/>
                <w:sz w:val="15"/>
              </w:rPr>
              <w:t xml:space="preserve"> </w:t>
            </w:r>
            <w:r>
              <w:rPr>
                <w:color w:val="006FC0"/>
                <w:w w:val="105"/>
                <w:sz w:val="15"/>
              </w:rPr>
              <w:t>others.</w:t>
            </w:r>
            <w:r>
              <w:rPr>
                <w:color w:val="006FC0"/>
                <w:spacing w:val="28"/>
                <w:w w:val="105"/>
                <w:sz w:val="15"/>
              </w:rPr>
              <w:t xml:space="preserve"> </w:t>
            </w:r>
            <w:r>
              <w:rPr>
                <w:color w:val="006FC0"/>
                <w:w w:val="105"/>
                <w:sz w:val="15"/>
              </w:rPr>
              <w:t>Most</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 xml:space="preserve">the hardware provided is </w:t>
            </w:r>
            <w:proofErr w:type="spellStart"/>
            <w:r>
              <w:rPr>
                <w:color w:val="006FC0"/>
                <w:w w:val="105"/>
                <w:sz w:val="15"/>
              </w:rPr>
              <w:t>CotS</w:t>
            </w:r>
            <w:proofErr w:type="spellEnd"/>
            <w:r>
              <w:rPr>
                <w:color w:val="006FC0"/>
                <w:w w:val="105"/>
                <w:sz w:val="15"/>
              </w:rPr>
              <w:t>, with open architecture.</w:t>
            </w:r>
          </w:p>
          <w:p w14:paraId="0DDE5037" w14:textId="77777777" w:rsidR="00C94B04" w:rsidRDefault="00C94B04">
            <w:pPr>
              <w:pStyle w:val="TableParagraph"/>
              <w:spacing w:before="9"/>
              <w:rPr>
                <w:rFonts w:ascii="Times New Roman"/>
                <w:sz w:val="16"/>
              </w:rPr>
            </w:pPr>
          </w:p>
          <w:p w14:paraId="24B802F5" w14:textId="77777777" w:rsidR="00C94B04" w:rsidRDefault="00F45814">
            <w:pPr>
              <w:pStyle w:val="TableParagraph"/>
              <w:spacing w:before="1"/>
              <w:ind w:left="34"/>
              <w:rPr>
                <w:sz w:val="15"/>
              </w:rPr>
            </w:pPr>
            <w:r>
              <w:rPr>
                <w:color w:val="006FC0"/>
                <w:w w:val="105"/>
                <w:sz w:val="15"/>
              </w:rPr>
              <w:t>A</w:t>
            </w:r>
            <w:r>
              <w:rPr>
                <w:color w:val="006FC0"/>
                <w:spacing w:val="-8"/>
                <w:w w:val="105"/>
                <w:sz w:val="15"/>
              </w:rPr>
              <w:t xml:space="preserve"> </w:t>
            </w:r>
            <w:r>
              <w:rPr>
                <w:color w:val="006FC0"/>
                <w:w w:val="105"/>
                <w:sz w:val="15"/>
              </w:rPr>
              <w:t>more</w:t>
            </w:r>
            <w:r>
              <w:rPr>
                <w:color w:val="006FC0"/>
                <w:spacing w:val="-6"/>
                <w:w w:val="105"/>
                <w:sz w:val="15"/>
              </w:rPr>
              <w:t xml:space="preserve"> </w:t>
            </w:r>
            <w:r>
              <w:rPr>
                <w:color w:val="006FC0"/>
                <w:w w:val="105"/>
                <w:sz w:val="15"/>
              </w:rPr>
              <w:t>granular</w:t>
            </w:r>
            <w:r>
              <w:rPr>
                <w:color w:val="006FC0"/>
                <w:spacing w:val="-6"/>
                <w:w w:val="105"/>
                <w:sz w:val="15"/>
              </w:rPr>
              <w:t xml:space="preserve"> </w:t>
            </w:r>
            <w:r>
              <w:rPr>
                <w:color w:val="006FC0"/>
                <w:w w:val="105"/>
                <w:sz w:val="15"/>
              </w:rPr>
              <w:t>equipment</w:t>
            </w:r>
            <w:r>
              <w:rPr>
                <w:color w:val="006FC0"/>
                <w:spacing w:val="-7"/>
                <w:w w:val="105"/>
                <w:sz w:val="15"/>
              </w:rPr>
              <w:t xml:space="preserve"> </w:t>
            </w:r>
            <w:r>
              <w:rPr>
                <w:color w:val="006FC0"/>
                <w:w w:val="105"/>
                <w:sz w:val="15"/>
              </w:rPr>
              <w:t>list</w:t>
            </w:r>
            <w:r>
              <w:rPr>
                <w:color w:val="006FC0"/>
                <w:spacing w:val="-6"/>
                <w:w w:val="105"/>
                <w:sz w:val="15"/>
              </w:rPr>
              <w:t xml:space="preserve"> </w:t>
            </w:r>
            <w:r>
              <w:rPr>
                <w:color w:val="006FC0"/>
                <w:w w:val="105"/>
                <w:sz w:val="15"/>
              </w:rPr>
              <w:t>will</w:t>
            </w:r>
            <w:r>
              <w:rPr>
                <w:color w:val="006FC0"/>
                <w:spacing w:val="-8"/>
                <w:w w:val="105"/>
                <w:sz w:val="15"/>
              </w:rPr>
              <w:t xml:space="preserve"> </w:t>
            </w:r>
            <w:r>
              <w:rPr>
                <w:color w:val="006FC0"/>
                <w:w w:val="105"/>
                <w:sz w:val="15"/>
              </w:rPr>
              <w:t>also</w:t>
            </w:r>
            <w:r>
              <w:rPr>
                <w:color w:val="006FC0"/>
                <w:spacing w:val="-6"/>
                <w:w w:val="105"/>
                <w:sz w:val="15"/>
              </w:rPr>
              <w:t xml:space="preserve"> </w:t>
            </w:r>
            <w:r>
              <w:rPr>
                <w:color w:val="006FC0"/>
                <w:w w:val="105"/>
                <w:sz w:val="15"/>
              </w:rPr>
              <w:t>be</w:t>
            </w:r>
            <w:r>
              <w:rPr>
                <w:color w:val="006FC0"/>
                <w:spacing w:val="-7"/>
                <w:w w:val="105"/>
                <w:sz w:val="15"/>
              </w:rPr>
              <w:t xml:space="preserve"> </w:t>
            </w:r>
            <w:r>
              <w:rPr>
                <w:color w:val="006FC0"/>
                <w:w w:val="105"/>
                <w:sz w:val="15"/>
              </w:rPr>
              <w:t>provided</w:t>
            </w:r>
            <w:r>
              <w:rPr>
                <w:color w:val="006FC0"/>
                <w:spacing w:val="-6"/>
                <w:w w:val="105"/>
                <w:sz w:val="15"/>
              </w:rPr>
              <w:t xml:space="preserve"> </w:t>
            </w:r>
            <w:r>
              <w:rPr>
                <w:color w:val="006FC0"/>
                <w:w w:val="105"/>
                <w:sz w:val="15"/>
              </w:rPr>
              <w:t>as</w:t>
            </w:r>
            <w:r>
              <w:rPr>
                <w:color w:val="006FC0"/>
                <w:spacing w:val="-6"/>
                <w:w w:val="105"/>
                <w:sz w:val="15"/>
              </w:rPr>
              <w:t xml:space="preserve"> </w:t>
            </w:r>
            <w:r>
              <w:rPr>
                <w:color w:val="006FC0"/>
                <w:w w:val="105"/>
                <w:sz w:val="15"/>
              </w:rPr>
              <w:t>part</w:t>
            </w:r>
            <w:r>
              <w:rPr>
                <w:color w:val="006FC0"/>
                <w:spacing w:val="-7"/>
                <w:w w:val="105"/>
                <w:sz w:val="15"/>
              </w:rPr>
              <w:t xml:space="preserve"> </w:t>
            </w:r>
            <w:r>
              <w:rPr>
                <w:color w:val="006FC0"/>
                <w:w w:val="105"/>
                <w:sz w:val="15"/>
              </w:rPr>
              <w:t>of</w:t>
            </w:r>
            <w:r>
              <w:rPr>
                <w:color w:val="006FC0"/>
                <w:spacing w:val="-6"/>
                <w:w w:val="105"/>
                <w:sz w:val="15"/>
              </w:rPr>
              <w:t xml:space="preserve"> </w:t>
            </w:r>
            <w:r>
              <w:rPr>
                <w:color w:val="006FC0"/>
                <w:w w:val="105"/>
                <w:sz w:val="15"/>
              </w:rPr>
              <w:t>this</w:t>
            </w:r>
            <w:r>
              <w:rPr>
                <w:color w:val="006FC0"/>
                <w:spacing w:val="-6"/>
                <w:w w:val="105"/>
                <w:sz w:val="15"/>
              </w:rPr>
              <w:t xml:space="preserve"> </w:t>
            </w:r>
            <w:r>
              <w:rPr>
                <w:color w:val="006FC0"/>
                <w:w w:val="105"/>
                <w:sz w:val="15"/>
              </w:rPr>
              <w:t>RFP</w:t>
            </w:r>
            <w:r>
              <w:rPr>
                <w:color w:val="006FC0"/>
                <w:spacing w:val="-7"/>
                <w:w w:val="105"/>
                <w:sz w:val="15"/>
              </w:rPr>
              <w:t xml:space="preserve"> </w:t>
            </w:r>
            <w:r>
              <w:rPr>
                <w:color w:val="006FC0"/>
                <w:spacing w:val="-2"/>
                <w:w w:val="105"/>
                <w:sz w:val="15"/>
              </w:rPr>
              <w:t>response.</w:t>
            </w:r>
          </w:p>
          <w:p w14:paraId="42563497" w14:textId="77777777" w:rsidR="00C94B04" w:rsidRDefault="00C94B04">
            <w:pPr>
              <w:pStyle w:val="TableParagraph"/>
              <w:spacing w:before="4"/>
              <w:rPr>
                <w:rFonts w:ascii="Times New Roman"/>
                <w:sz w:val="18"/>
              </w:rPr>
            </w:pPr>
          </w:p>
          <w:p w14:paraId="002C588E" w14:textId="77777777" w:rsidR="00C94B04" w:rsidRDefault="00F45814">
            <w:pPr>
              <w:pStyle w:val="TableParagraph"/>
              <w:spacing w:line="266" w:lineRule="auto"/>
              <w:ind w:left="34" w:right="81"/>
              <w:rPr>
                <w:sz w:val="15"/>
              </w:rPr>
            </w:pPr>
            <w:r>
              <w:rPr>
                <w:color w:val="006FC0"/>
                <w:w w:val="105"/>
                <w:sz w:val="15"/>
              </w:rPr>
              <w:t>The</w:t>
            </w:r>
            <w:r>
              <w:rPr>
                <w:color w:val="006FC0"/>
                <w:spacing w:val="-2"/>
                <w:w w:val="105"/>
                <w:sz w:val="15"/>
              </w:rPr>
              <w:t xml:space="preserve"> </w:t>
            </w:r>
            <w:r>
              <w:rPr>
                <w:color w:val="006FC0"/>
                <w:w w:val="105"/>
                <w:sz w:val="15"/>
              </w:rPr>
              <w:t>SAM</w:t>
            </w:r>
            <w:r>
              <w:rPr>
                <w:color w:val="006FC0"/>
                <w:spacing w:val="-5"/>
                <w:w w:val="105"/>
                <w:sz w:val="15"/>
              </w:rPr>
              <w:t xml:space="preserve"> </w:t>
            </w:r>
            <w:r>
              <w:rPr>
                <w:color w:val="006FC0"/>
                <w:w w:val="105"/>
                <w:sz w:val="15"/>
              </w:rPr>
              <w:t>(Sound</w:t>
            </w:r>
            <w:r>
              <w:rPr>
                <w:color w:val="006FC0"/>
                <w:spacing w:val="-2"/>
                <w:w w:val="105"/>
                <w:sz w:val="15"/>
              </w:rPr>
              <w:t xml:space="preserve"> </w:t>
            </w:r>
            <w:r>
              <w:rPr>
                <w:color w:val="006FC0"/>
                <w:w w:val="105"/>
                <w:sz w:val="15"/>
              </w:rPr>
              <w:t>Arbitration</w:t>
            </w:r>
            <w:r>
              <w:rPr>
                <w:color w:val="006FC0"/>
                <w:spacing w:val="-2"/>
                <w:w w:val="105"/>
                <w:sz w:val="15"/>
              </w:rPr>
              <w:t xml:space="preserve"> </w:t>
            </w:r>
            <w:r>
              <w:rPr>
                <w:color w:val="006FC0"/>
                <w:w w:val="105"/>
                <w:sz w:val="15"/>
              </w:rPr>
              <w:t>Module)</w:t>
            </w:r>
            <w:r>
              <w:rPr>
                <w:color w:val="006FC0"/>
                <w:spacing w:val="-1"/>
                <w:w w:val="105"/>
                <w:sz w:val="15"/>
              </w:rPr>
              <w:t xml:space="preserve"> </w:t>
            </w:r>
            <w:r>
              <w:rPr>
                <w:color w:val="006FC0"/>
                <w:w w:val="105"/>
                <w:sz w:val="15"/>
              </w:rPr>
              <w:t>is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proprietary</w:t>
            </w:r>
            <w:r>
              <w:rPr>
                <w:color w:val="006FC0"/>
                <w:spacing w:val="-6"/>
                <w:w w:val="105"/>
                <w:sz w:val="15"/>
              </w:rPr>
              <w:t xml:space="preserve"> </w:t>
            </w:r>
            <w:r>
              <w:rPr>
                <w:color w:val="006FC0"/>
                <w:w w:val="105"/>
                <w:sz w:val="15"/>
              </w:rPr>
              <w:t>hardware</w:t>
            </w:r>
            <w:r>
              <w:rPr>
                <w:color w:val="006FC0"/>
                <w:spacing w:val="-2"/>
                <w:w w:val="105"/>
                <w:sz w:val="15"/>
              </w:rPr>
              <w:t xml:space="preserve"> </w:t>
            </w:r>
            <w:r>
              <w:rPr>
                <w:color w:val="006FC0"/>
                <w:w w:val="105"/>
                <w:sz w:val="15"/>
              </w:rPr>
              <w:t>module</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performs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specialized</w:t>
            </w:r>
            <w:r>
              <w:rPr>
                <w:color w:val="006FC0"/>
                <w:spacing w:val="-2"/>
                <w:w w:val="105"/>
                <w:sz w:val="15"/>
              </w:rPr>
              <w:t xml:space="preserve"> </w:t>
            </w:r>
            <w:r>
              <w:rPr>
                <w:color w:val="006FC0"/>
                <w:w w:val="105"/>
                <w:sz w:val="15"/>
              </w:rPr>
              <w:t>audio</w:t>
            </w:r>
            <w:r>
              <w:rPr>
                <w:color w:val="006FC0"/>
                <w:spacing w:val="-2"/>
                <w:w w:val="105"/>
                <w:sz w:val="15"/>
              </w:rPr>
              <w:t xml:space="preserve"> </w:t>
            </w:r>
            <w:r>
              <w:rPr>
                <w:color w:val="006FC0"/>
                <w:w w:val="105"/>
                <w:sz w:val="15"/>
              </w:rPr>
              <w:t>management requirements</w:t>
            </w:r>
            <w:r>
              <w:rPr>
                <w:color w:val="006FC0"/>
                <w:spacing w:val="-7"/>
                <w:w w:val="105"/>
                <w:sz w:val="15"/>
              </w:rPr>
              <w:t xml:space="preserve"> </w:t>
            </w:r>
            <w:r>
              <w:rPr>
                <w:color w:val="006FC0"/>
                <w:w w:val="105"/>
                <w:sz w:val="15"/>
              </w:rPr>
              <w:t>for</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proposed</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processing</w:t>
            </w:r>
            <w:r>
              <w:rPr>
                <w:color w:val="006FC0"/>
                <w:spacing w:val="-8"/>
                <w:w w:val="105"/>
                <w:sz w:val="15"/>
              </w:rPr>
              <w:t xml:space="preserve"> </w:t>
            </w:r>
            <w:r>
              <w:rPr>
                <w:color w:val="006FC0"/>
                <w:w w:val="105"/>
                <w:sz w:val="15"/>
              </w:rPr>
              <w:t>system.</w:t>
            </w:r>
            <w:r>
              <w:rPr>
                <w:color w:val="006FC0"/>
                <w:spacing w:val="-8"/>
                <w:w w:val="105"/>
                <w:sz w:val="15"/>
              </w:rPr>
              <w:t xml:space="preserve"> </w:t>
            </w:r>
            <w:r>
              <w:rPr>
                <w:color w:val="006FC0"/>
                <w:w w:val="105"/>
                <w:sz w:val="15"/>
              </w:rPr>
              <w:t>Supporting</w:t>
            </w:r>
            <w:r>
              <w:rPr>
                <w:color w:val="006FC0"/>
                <w:spacing w:val="-8"/>
                <w:w w:val="105"/>
                <w:sz w:val="15"/>
              </w:rPr>
              <w:t xml:space="preserve"> </w:t>
            </w:r>
            <w:r>
              <w:rPr>
                <w:color w:val="006FC0"/>
                <w:w w:val="105"/>
                <w:sz w:val="15"/>
              </w:rPr>
              <w:t>up</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three</w:t>
            </w:r>
            <w:r>
              <w:rPr>
                <w:color w:val="006FC0"/>
                <w:spacing w:val="-8"/>
                <w:w w:val="105"/>
                <w:sz w:val="15"/>
              </w:rPr>
              <w:t xml:space="preserve"> </w:t>
            </w:r>
            <w:r>
              <w:rPr>
                <w:color w:val="006FC0"/>
                <w:w w:val="105"/>
                <w:sz w:val="15"/>
              </w:rPr>
              <w:t>jack</w:t>
            </w:r>
            <w:r>
              <w:rPr>
                <w:color w:val="006FC0"/>
                <w:spacing w:val="-7"/>
                <w:w w:val="105"/>
                <w:sz w:val="15"/>
              </w:rPr>
              <w:t xml:space="preserve"> </w:t>
            </w:r>
            <w:r>
              <w:rPr>
                <w:color w:val="006FC0"/>
                <w:w w:val="105"/>
                <w:sz w:val="15"/>
              </w:rPr>
              <w:t>boxes/headsets</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handsets,</w:t>
            </w:r>
            <w:r>
              <w:rPr>
                <w:color w:val="006FC0"/>
                <w:spacing w:val="-8"/>
                <w:w w:val="105"/>
                <w:sz w:val="15"/>
              </w:rPr>
              <w:t xml:space="preserve"> </w:t>
            </w:r>
            <w:r>
              <w:rPr>
                <w:color w:val="006FC0"/>
                <w:w w:val="105"/>
                <w:sz w:val="15"/>
              </w:rPr>
              <w:t>it</w:t>
            </w:r>
            <w:r>
              <w:rPr>
                <w:color w:val="006FC0"/>
                <w:spacing w:val="-8"/>
                <w:w w:val="105"/>
                <w:sz w:val="15"/>
              </w:rPr>
              <w:t xml:space="preserve"> </w:t>
            </w:r>
            <w:r>
              <w:rPr>
                <w:color w:val="006FC0"/>
                <w:w w:val="105"/>
                <w:sz w:val="15"/>
              </w:rPr>
              <w:t>also</w:t>
            </w:r>
            <w:r>
              <w:rPr>
                <w:color w:val="006FC0"/>
                <w:spacing w:val="-8"/>
                <w:w w:val="105"/>
                <w:sz w:val="15"/>
              </w:rPr>
              <w:t xml:space="preserve"> </w:t>
            </w:r>
            <w:r>
              <w:rPr>
                <w:color w:val="006FC0"/>
                <w:w w:val="105"/>
                <w:sz w:val="15"/>
              </w:rPr>
              <w:t>provides the following:</w:t>
            </w:r>
          </w:p>
          <w:p w14:paraId="404DEEF1" w14:textId="77777777" w:rsidR="00C94B04" w:rsidRDefault="00F45814">
            <w:pPr>
              <w:pStyle w:val="TableParagraph"/>
              <w:numPr>
                <w:ilvl w:val="0"/>
                <w:numId w:val="25"/>
              </w:numPr>
              <w:tabs>
                <w:tab w:val="left" w:pos="133"/>
              </w:tabs>
              <w:spacing w:before="2"/>
              <w:rPr>
                <w:sz w:val="15"/>
              </w:rPr>
            </w:pPr>
            <w:r>
              <w:rPr>
                <w:color w:val="006FC0"/>
                <w:w w:val="105"/>
                <w:sz w:val="15"/>
              </w:rPr>
              <w:t>An</w:t>
            </w:r>
            <w:r>
              <w:rPr>
                <w:color w:val="006FC0"/>
                <w:spacing w:val="-8"/>
                <w:w w:val="105"/>
                <w:sz w:val="15"/>
              </w:rPr>
              <w:t xml:space="preserve"> </w:t>
            </w:r>
            <w:r>
              <w:rPr>
                <w:color w:val="006FC0"/>
                <w:w w:val="105"/>
                <w:sz w:val="15"/>
              </w:rPr>
              <w:t>interface</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supervisor’s</w:t>
            </w:r>
            <w:r>
              <w:rPr>
                <w:color w:val="006FC0"/>
                <w:spacing w:val="-6"/>
                <w:w w:val="105"/>
                <w:sz w:val="15"/>
              </w:rPr>
              <w:t xml:space="preserve"> </w:t>
            </w:r>
            <w:r>
              <w:rPr>
                <w:color w:val="006FC0"/>
                <w:w w:val="105"/>
                <w:sz w:val="15"/>
              </w:rPr>
              <w:t>headset</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spacing w:val="-2"/>
                <w:w w:val="105"/>
                <w:sz w:val="15"/>
              </w:rPr>
              <w:t>handset.</w:t>
            </w:r>
          </w:p>
          <w:p w14:paraId="08D4659A" w14:textId="77777777" w:rsidR="00C94B04" w:rsidRDefault="00F45814">
            <w:pPr>
              <w:pStyle w:val="TableParagraph"/>
              <w:numPr>
                <w:ilvl w:val="0"/>
                <w:numId w:val="25"/>
              </w:numPr>
              <w:tabs>
                <w:tab w:val="left" w:pos="133"/>
              </w:tabs>
              <w:spacing w:before="19"/>
              <w:rPr>
                <w:sz w:val="15"/>
              </w:rPr>
            </w:pPr>
            <w:r>
              <w:rPr>
                <w:color w:val="006FC0"/>
                <w:w w:val="105"/>
                <w:sz w:val="15"/>
              </w:rPr>
              <w:t>An</w:t>
            </w:r>
            <w:r>
              <w:rPr>
                <w:color w:val="006FC0"/>
                <w:spacing w:val="-8"/>
                <w:w w:val="105"/>
                <w:sz w:val="15"/>
              </w:rPr>
              <w:t xml:space="preserve"> </w:t>
            </w:r>
            <w:r>
              <w:rPr>
                <w:color w:val="006FC0"/>
                <w:w w:val="105"/>
                <w:sz w:val="15"/>
              </w:rPr>
              <w:t>instant</w:t>
            </w:r>
            <w:r>
              <w:rPr>
                <w:color w:val="006FC0"/>
                <w:spacing w:val="-8"/>
                <w:w w:val="105"/>
                <w:sz w:val="15"/>
              </w:rPr>
              <w:t xml:space="preserve"> </w:t>
            </w:r>
            <w:r>
              <w:rPr>
                <w:color w:val="006FC0"/>
                <w:w w:val="105"/>
                <w:sz w:val="15"/>
              </w:rPr>
              <w:t>recall</w:t>
            </w:r>
            <w:r>
              <w:rPr>
                <w:color w:val="006FC0"/>
                <w:spacing w:val="-9"/>
                <w:w w:val="105"/>
                <w:sz w:val="15"/>
              </w:rPr>
              <w:t xml:space="preserve"> </w:t>
            </w:r>
            <w:r>
              <w:rPr>
                <w:color w:val="006FC0"/>
                <w:w w:val="105"/>
                <w:sz w:val="15"/>
              </w:rPr>
              <w:t>recorder</w:t>
            </w:r>
            <w:r>
              <w:rPr>
                <w:color w:val="006FC0"/>
                <w:spacing w:val="-7"/>
                <w:w w:val="105"/>
                <w:sz w:val="15"/>
              </w:rPr>
              <w:t xml:space="preserve"> </w:t>
            </w:r>
            <w:r>
              <w:rPr>
                <w:color w:val="006FC0"/>
                <w:spacing w:val="-2"/>
                <w:w w:val="105"/>
                <w:sz w:val="15"/>
              </w:rPr>
              <w:t>interface.</w:t>
            </w:r>
          </w:p>
          <w:p w14:paraId="574A82D6" w14:textId="77777777" w:rsidR="00C94B04" w:rsidRDefault="00F45814">
            <w:pPr>
              <w:pStyle w:val="TableParagraph"/>
              <w:numPr>
                <w:ilvl w:val="0"/>
                <w:numId w:val="25"/>
              </w:numPr>
              <w:tabs>
                <w:tab w:val="left" w:pos="133"/>
              </w:tabs>
              <w:spacing w:before="20"/>
              <w:rPr>
                <w:sz w:val="15"/>
              </w:rPr>
            </w:pPr>
            <w:r>
              <w:rPr>
                <w:color w:val="006FC0"/>
                <w:w w:val="105"/>
                <w:sz w:val="15"/>
              </w:rPr>
              <w:t>A</w:t>
            </w:r>
            <w:r>
              <w:rPr>
                <w:color w:val="006FC0"/>
                <w:spacing w:val="-9"/>
                <w:w w:val="105"/>
                <w:sz w:val="15"/>
              </w:rPr>
              <w:t xml:space="preserve"> </w:t>
            </w:r>
            <w:r>
              <w:rPr>
                <w:color w:val="006FC0"/>
                <w:w w:val="105"/>
                <w:sz w:val="15"/>
              </w:rPr>
              <w:t>long</w:t>
            </w:r>
            <w:r>
              <w:rPr>
                <w:color w:val="006FC0"/>
                <w:spacing w:val="-8"/>
                <w:w w:val="105"/>
                <w:sz w:val="15"/>
              </w:rPr>
              <w:t xml:space="preserve"> </w:t>
            </w:r>
            <w:r>
              <w:rPr>
                <w:color w:val="006FC0"/>
                <w:w w:val="105"/>
                <w:sz w:val="15"/>
              </w:rPr>
              <w:t>term</w:t>
            </w:r>
            <w:r>
              <w:rPr>
                <w:color w:val="006FC0"/>
                <w:spacing w:val="-6"/>
                <w:w w:val="105"/>
                <w:sz w:val="15"/>
              </w:rPr>
              <w:t xml:space="preserve"> </w:t>
            </w:r>
            <w:r>
              <w:rPr>
                <w:color w:val="006FC0"/>
                <w:w w:val="105"/>
                <w:sz w:val="15"/>
              </w:rPr>
              <w:t>logging</w:t>
            </w:r>
            <w:r>
              <w:rPr>
                <w:color w:val="006FC0"/>
                <w:spacing w:val="-8"/>
                <w:w w:val="105"/>
                <w:sz w:val="15"/>
              </w:rPr>
              <w:t xml:space="preserve"> </w:t>
            </w:r>
            <w:r>
              <w:rPr>
                <w:color w:val="006FC0"/>
                <w:w w:val="105"/>
                <w:sz w:val="15"/>
              </w:rPr>
              <w:t>recorder</w:t>
            </w:r>
            <w:r>
              <w:rPr>
                <w:color w:val="006FC0"/>
                <w:spacing w:val="-7"/>
                <w:w w:val="105"/>
                <w:sz w:val="15"/>
              </w:rPr>
              <w:t xml:space="preserve"> </w:t>
            </w:r>
            <w:r>
              <w:rPr>
                <w:color w:val="006FC0"/>
                <w:spacing w:val="-2"/>
                <w:w w:val="105"/>
                <w:sz w:val="15"/>
              </w:rPr>
              <w:t>interface.</w:t>
            </w:r>
          </w:p>
        </w:tc>
      </w:tr>
      <w:tr w:rsidR="00C94B04" w14:paraId="72AB14FB" w14:textId="77777777">
        <w:trPr>
          <w:trHeight w:val="220"/>
        </w:trPr>
        <w:tc>
          <w:tcPr>
            <w:tcW w:w="3985" w:type="dxa"/>
            <w:tcBorders>
              <w:left w:val="single" w:sz="12" w:space="0" w:color="000000"/>
            </w:tcBorders>
          </w:tcPr>
          <w:p w14:paraId="2F045479" w14:textId="77777777" w:rsidR="00C94B04" w:rsidRDefault="00F45814">
            <w:pPr>
              <w:pStyle w:val="TableParagraph"/>
              <w:spacing w:before="7"/>
              <w:ind w:left="28"/>
              <w:rPr>
                <w:rFonts w:ascii="Calibri"/>
                <w:sz w:val="15"/>
              </w:rPr>
            </w:pPr>
            <w:r>
              <w:rPr>
                <w:rFonts w:ascii="Calibri"/>
                <w:w w:val="105"/>
                <w:sz w:val="15"/>
              </w:rPr>
              <w:t>Call</w:t>
            </w:r>
            <w:r>
              <w:rPr>
                <w:rFonts w:ascii="Calibri"/>
                <w:spacing w:val="-4"/>
                <w:w w:val="105"/>
                <w:sz w:val="15"/>
              </w:rPr>
              <w:t xml:space="preserve"> </w:t>
            </w:r>
            <w:r>
              <w:rPr>
                <w:rFonts w:ascii="Calibri"/>
                <w:w w:val="105"/>
                <w:sz w:val="15"/>
              </w:rPr>
              <w:t>Answer</w:t>
            </w:r>
            <w:r>
              <w:rPr>
                <w:rFonts w:ascii="Calibri"/>
                <w:spacing w:val="-3"/>
                <w:w w:val="105"/>
                <w:sz w:val="15"/>
              </w:rPr>
              <w:t xml:space="preserve"> </w:t>
            </w:r>
            <w:r>
              <w:rPr>
                <w:rFonts w:ascii="Calibri"/>
                <w:w w:val="105"/>
                <w:sz w:val="15"/>
              </w:rPr>
              <w:t>/</w:t>
            </w:r>
            <w:r>
              <w:rPr>
                <w:rFonts w:ascii="Calibri"/>
                <w:spacing w:val="-4"/>
                <w:w w:val="105"/>
                <w:sz w:val="15"/>
              </w:rPr>
              <w:t xml:space="preserve"> </w:t>
            </w:r>
            <w:r>
              <w:rPr>
                <w:rFonts w:ascii="Calibri"/>
                <w:w w:val="105"/>
                <w:sz w:val="15"/>
              </w:rPr>
              <w:t>Hold</w:t>
            </w:r>
            <w:r>
              <w:rPr>
                <w:rFonts w:ascii="Calibri"/>
                <w:spacing w:val="-5"/>
                <w:w w:val="105"/>
                <w:sz w:val="15"/>
              </w:rPr>
              <w:t xml:space="preserve"> </w:t>
            </w:r>
            <w:r>
              <w:rPr>
                <w:rFonts w:ascii="Calibri"/>
                <w:w w:val="105"/>
                <w:sz w:val="15"/>
              </w:rPr>
              <w:t>/</w:t>
            </w:r>
            <w:r>
              <w:rPr>
                <w:rFonts w:ascii="Calibri"/>
                <w:spacing w:val="-4"/>
                <w:w w:val="105"/>
                <w:sz w:val="15"/>
              </w:rPr>
              <w:t xml:space="preserve"> </w:t>
            </w:r>
            <w:r>
              <w:rPr>
                <w:rFonts w:ascii="Calibri"/>
                <w:spacing w:val="-2"/>
                <w:w w:val="105"/>
                <w:sz w:val="15"/>
              </w:rPr>
              <w:t>Release</w:t>
            </w:r>
          </w:p>
        </w:tc>
        <w:tc>
          <w:tcPr>
            <w:tcW w:w="749" w:type="dxa"/>
          </w:tcPr>
          <w:p w14:paraId="542981E5" w14:textId="77777777" w:rsidR="00C94B04" w:rsidRDefault="00F45814">
            <w:pPr>
              <w:pStyle w:val="TableParagraph"/>
              <w:spacing w:before="1" w:line="199" w:lineRule="exact"/>
              <w:ind w:left="27"/>
              <w:jc w:val="center"/>
              <w:rPr>
                <w:rFonts w:ascii="Arial Black"/>
                <w:sz w:val="15"/>
              </w:rPr>
            </w:pPr>
            <w:r>
              <w:rPr>
                <w:rFonts w:ascii="Arial Black"/>
                <w:w w:val="104"/>
                <w:sz w:val="15"/>
              </w:rPr>
              <w:t>Y</w:t>
            </w:r>
          </w:p>
        </w:tc>
        <w:tc>
          <w:tcPr>
            <w:tcW w:w="9023" w:type="dxa"/>
            <w:tcBorders>
              <w:right w:val="single" w:sz="12" w:space="0" w:color="000000"/>
            </w:tcBorders>
          </w:tcPr>
          <w:p w14:paraId="57690329" w14:textId="77777777" w:rsidR="00C94B04" w:rsidRDefault="00F45814">
            <w:pPr>
              <w:pStyle w:val="TableParagraph"/>
              <w:spacing w:before="4"/>
              <w:ind w:left="34"/>
              <w:rPr>
                <w:sz w:val="15"/>
              </w:rPr>
            </w:pPr>
            <w:r>
              <w:rPr>
                <w:color w:val="006FC0"/>
                <w:w w:val="105"/>
                <w:sz w:val="15"/>
              </w:rPr>
              <w:t>The</w:t>
            </w:r>
            <w:r>
              <w:rPr>
                <w:color w:val="006FC0"/>
                <w:spacing w:val="-10"/>
                <w:w w:val="105"/>
                <w:sz w:val="15"/>
              </w:rPr>
              <w:t xml:space="preserve"> </w:t>
            </w:r>
            <w:r>
              <w:rPr>
                <w:color w:val="006FC0"/>
                <w:w w:val="105"/>
                <w:sz w:val="15"/>
              </w:rPr>
              <w:t>VESTA</w:t>
            </w:r>
            <w:r>
              <w:rPr>
                <w:color w:val="006FC0"/>
                <w:spacing w:val="-9"/>
                <w:w w:val="105"/>
                <w:sz w:val="15"/>
              </w:rPr>
              <w:t xml:space="preserve"> </w:t>
            </w:r>
            <w:r>
              <w:rPr>
                <w:color w:val="006FC0"/>
                <w:w w:val="105"/>
                <w:sz w:val="15"/>
              </w:rPr>
              <w:t>system</w:t>
            </w:r>
            <w:r>
              <w:rPr>
                <w:color w:val="006FC0"/>
                <w:spacing w:val="-8"/>
                <w:w w:val="105"/>
                <w:sz w:val="15"/>
              </w:rPr>
              <w:t xml:space="preserve"> </w:t>
            </w:r>
            <w:r>
              <w:rPr>
                <w:color w:val="006FC0"/>
                <w:w w:val="105"/>
                <w:sz w:val="15"/>
              </w:rPr>
              <w:t>allows</w:t>
            </w:r>
            <w:r>
              <w:rPr>
                <w:color w:val="006FC0"/>
                <w:spacing w:val="-8"/>
                <w:w w:val="105"/>
                <w:sz w:val="15"/>
              </w:rPr>
              <w:t xml:space="preserve"> </w:t>
            </w:r>
            <w:r>
              <w:rPr>
                <w:color w:val="006FC0"/>
                <w:w w:val="105"/>
                <w:sz w:val="15"/>
              </w:rPr>
              <w:t>telecommunicators</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answer,</w:t>
            </w:r>
            <w:r>
              <w:rPr>
                <w:color w:val="006FC0"/>
                <w:spacing w:val="-9"/>
                <w:w w:val="105"/>
                <w:sz w:val="15"/>
              </w:rPr>
              <w:t xml:space="preserve"> </w:t>
            </w:r>
            <w:r>
              <w:rPr>
                <w:color w:val="006FC0"/>
                <w:w w:val="105"/>
                <w:sz w:val="15"/>
              </w:rPr>
              <w:t>hold,</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release</w:t>
            </w:r>
            <w:r>
              <w:rPr>
                <w:color w:val="006FC0"/>
                <w:spacing w:val="-9"/>
                <w:w w:val="105"/>
                <w:sz w:val="15"/>
              </w:rPr>
              <w:t xml:space="preserve"> </w:t>
            </w:r>
            <w:r>
              <w:rPr>
                <w:color w:val="006FC0"/>
                <w:w w:val="105"/>
                <w:sz w:val="15"/>
              </w:rPr>
              <w:t>calls</w:t>
            </w:r>
            <w:r>
              <w:rPr>
                <w:color w:val="006FC0"/>
                <w:spacing w:val="-8"/>
                <w:w w:val="105"/>
                <w:sz w:val="15"/>
              </w:rPr>
              <w:t xml:space="preserve"> </w:t>
            </w:r>
            <w:r>
              <w:rPr>
                <w:color w:val="006FC0"/>
                <w:w w:val="105"/>
                <w:sz w:val="15"/>
              </w:rPr>
              <w:t>from</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application</w:t>
            </w:r>
            <w:r>
              <w:rPr>
                <w:color w:val="006FC0"/>
                <w:spacing w:val="-9"/>
                <w:w w:val="105"/>
                <w:sz w:val="15"/>
              </w:rPr>
              <w:t xml:space="preserve"> </w:t>
            </w:r>
            <w:r>
              <w:rPr>
                <w:color w:val="006FC0"/>
                <w:w w:val="105"/>
                <w:sz w:val="15"/>
              </w:rPr>
              <w:t>within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spacing w:val="-2"/>
                <w:w w:val="105"/>
                <w:sz w:val="15"/>
              </w:rPr>
              <w:t>workstation.</w:t>
            </w:r>
          </w:p>
        </w:tc>
      </w:tr>
    </w:tbl>
    <w:p w14:paraId="2850E044" w14:textId="77777777" w:rsidR="00C94B04" w:rsidRDefault="00C94B04">
      <w:pPr>
        <w:rPr>
          <w:sz w:val="15"/>
        </w:rPr>
        <w:sectPr w:rsidR="00C94B04">
          <w:type w:val="continuous"/>
          <w:pgSz w:w="15840" w:h="12240" w:orient="landscape"/>
          <w:pgMar w:top="1100" w:right="940" w:bottom="280"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5578663E" w14:textId="77777777">
        <w:trPr>
          <w:trHeight w:val="185"/>
        </w:trPr>
        <w:tc>
          <w:tcPr>
            <w:tcW w:w="13757" w:type="dxa"/>
            <w:gridSpan w:val="3"/>
            <w:tcBorders>
              <w:top w:val="nil"/>
              <w:left w:val="nil"/>
              <w:right w:val="nil"/>
            </w:tcBorders>
          </w:tcPr>
          <w:p w14:paraId="41B84694"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7B7F9AD2" w14:textId="77777777">
        <w:trPr>
          <w:trHeight w:val="3028"/>
        </w:trPr>
        <w:tc>
          <w:tcPr>
            <w:tcW w:w="3985" w:type="dxa"/>
            <w:tcBorders>
              <w:left w:val="single" w:sz="12" w:space="0" w:color="000000"/>
            </w:tcBorders>
          </w:tcPr>
          <w:p w14:paraId="06F7477F" w14:textId="77777777" w:rsidR="00C94B04" w:rsidRDefault="00F45814">
            <w:pPr>
              <w:pStyle w:val="TableParagraph"/>
              <w:spacing w:before="7"/>
              <w:ind w:left="28"/>
              <w:rPr>
                <w:rFonts w:ascii="Calibri"/>
                <w:sz w:val="15"/>
              </w:rPr>
            </w:pPr>
            <w:r>
              <w:rPr>
                <w:rFonts w:ascii="Calibri"/>
                <w:w w:val="105"/>
                <w:sz w:val="15"/>
              </w:rPr>
              <w:t>Supervised</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spacing w:val="-2"/>
                <w:w w:val="105"/>
                <w:sz w:val="15"/>
              </w:rPr>
              <w:t>Transfer</w:t>
            </w:r>
          </w:p>
        </w:tc>
        <w:tc>
          <w:tcPr>
            <w:tcW w:w="749" w:type="dxa"/>
          </w:tcPr>
          <w:p w14:paraId="577E86FC" w14:textId="77777777" w:rsidR="00C94B04" w:rsidRDefault="00C94B04">
            <w:pPr>
              <w:pStyle w:val="TableParagraph"/>
              <w:rPr>
                <w:rFonts w:ascii="Times New Roman"/>
              </w:rPr>
            </w:pPr>
          </w:p>
          <w:p w14:paraId="2C0D6610" w14:textId="77777777" w:rsidR="00C94B04" w:rsidRDefault="00C94B04">
            <w:pPr>
              <w:pStyle w:val="TableParagraph"/>
              <w:rPr>
                <w:rFonts w:ascii="Times New Roman"/>
              </w:rPr>
            </w:pPr>
          </w:p>
          <w:p w14:paraId="19113899" w14:textId="77777777" w:rsidR="00C94B04" w:rsidRDefault="00C94B04">
            <w:pPr>
              <w:pStyle w:val="TableParagraph"/>
              <w:rPr>
                <w:rFonts w:ascii="Times New Roman"/>
              </w:rPr>
            </w:pPr>
          </w:p>
          <w:p w14:paraId="44B515AE" w14:textId="77777777" w:rsidR="00C94B04" w:rsidRDefault="00C94B04">
            <w:pPr>
              <w:pStyle w:val="TableParagraph"/>
              <w:rPr>
                <w:rFonts w:ascii="Times New Roman"/>
              </w:rPr>
            </w:pPr>
          </w:p>
          <w:p w14:paraId="720D94B7" w14:textId="77777777" w:rsidR="00C94B04" w:rsidRDefault="00C94B04">
            <w:pPr>
              <w:pStyle w:val="TableParagraph"/>
              <w:rPr>
                <w:rFonts w:ascii="Times New Roman"/>
              </w:rPr>
            </w:pPr>
          </w:p>
          <w:p w14:paraId="0E0F2EE3" w14:textId="77777777" w:rsidR="00C94B04" w:rsidRDefault="00F45814">
            <w:pPr>
              <w:pStyle w:val="TableParagraph"/>
              <w:spacing w:before="138"/>
              <w:ind w:left="27"/>
              <w:jc w:val="center"/>
              <w:rPr>
                <w:rFonts w:ascii="Arial Black"/>
                <w:sz w:val="15"/>
              </w:rPr>
            </w:pPr>
            <w:r>
              <w:rPr>
                <w:rFonts w:ascii="Arial Black"/>
                <w:w w:val="104"/>
                <w:sz w:val="15"/>
              </w:rPr>
              <w:t>Y</w:t>
            </w:r>
          </w:p>
        </w:tc>
        <w:tc>
          <w:tcPr>
            <w:tcW w:w="9023" w:type="dxa"/>
            <w:tcBorders>
              <w:right w:val="single" w:sz="12" w:space="0" w:color="000000"/>
            </w:tcBorders>
          </w:tcPr>
          <w:p w14:paraId="77867E6C" w14:textId="77777777" w:rsidR="00C94B04" w:rsidRDefault="00F45814">
            <w:pPr>
              <w:pStyle w:val="TableParagraph"/>
              <w:spacing w:before="4"/>
              <w:ind w:left="34"/>
              <w:rPr>
                <w:sz w:val="15"/>
              </w:rPr>
            </w:pPr>
            <w:r>
              <w:rPr>
                <w:color w:val="006FC0"/>
                <w:w w:val="105"/>
                <w:sz w:val="15"/>
              </w:rPr>
              <w:t>The</w:t>
            </w:r>
            <w:r>
              <w:rPr>
                <w:color w:val="006FC0"/>
                <w:spacing w:val="-10"/>
                <w:w w:val="105"/>
                <w:sz w:val="15"/>
              </w:rPr>
              <w:t xml:space="preserve"> </w:t>
            </w:r>
            <w:r>
              <w:rPr>
                <w:color w:val="006FC0"/>
                <w:w w:val="105"/>
                <w:sz w:val="15"/>
              </w:rPr>
              <w:t>proposed</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has</w:t>
            </w:r>
            <w:r>
              <w:rPr>
                <w:color w:val="006FC0"/>
                <w:spacing w:val="-7"/>
                <w:w w:val="105"/>
                <w:sz w:val="15"/>
              </w:rPr>
              <w:t xml:space="preserve"> </w:t>
            </w:r>
            <w:r>
              <w:rPr>
                <w:color w:val="006FC0"/>
                <w:w w:val="105"/>
                <w:sz w:val="15"/>
              </w:rPr>
              <w:t>the</w:t>
            </w:r>
            <w:r>
              <w:rPr>
                <w:color w:val="006FC0"/>
                <w:spacing w:val="-9"/>
                <w:w w:val="105"/>
                <w:sz w:val="15"/>
              </w:rPr>
              <w:t xml:space="preserve"> </w:t>
            </w:r>
            <w:r>
              <w:rPr>
                <w:color w:val="006FC0"/>
                <w:w w:val="105"/>
                <w:sz w:val="15"/>
              </w:rPr>
              <w:t>ability</w:t>
            </w:r>
            <w:r>
              <w:rPr>
                <w:color w:val="006FC0"/>
                <w:spacing w:val="-11"/>
                <w:w w:val="105"/>
                <w:sz w:val="15"/>
              </w:rPr>
              <w:t xml:space="preserve"> </w:t>
            </w:r>
            <w:r>
              <w:rPr>
                <w:color w:val="006FC0"/>
                <w:w w:val="105"/>
                <w:sz w:val="15"/>
              </w:rPr>
              <w:t>to</w:t>
            </w:r>
            <w:r>
              <w:rPr>
                <w:color w:val="006FC0"/>
                <w:spacing w:val="-8"/>
                <w:w w:val="105"/>
                <w:sz w:val="15"/>
              </w:rPr>
              <w:t xml:space="preserve"> </w:t>
            </w:r>
            <w:r>
              <w:rPr>
                <w:color w:val="006FC0"/>
                <w:w w:val="105"/>
                <w:sz w:val="15"/>
              </w:rPr>
              <w:t>perform</w:t>
            </w:r>
            <w:r>
              <w:rPr>
                <w:color w:val="006FC0"/>
                <w:spacing w:val="-7"/>
                <w:w w:val="105"/>
                <w:sz w:val="15"/>
              </w:rPr>
              <w:t xml:space="preserve"> </w:t>
            </w:r>
            <w:r>
              <w:rPr>
                <w:color w:val="006FC0"/>
                <w:w w:val="105"/>
                <w:sz w:val="15"/>
              </w:rPr>
              <w:t>a</w:t>
            </w:r>
            <w:r>
              <w:rPr>
                <w:color w:val="006FC0"/>
                <w:spacing w:val="-9"/>
                <w:w w:val="105"/>
                <w:sz w:val="15"/>
              </w:rPr>
              <w:t xml:space="preserve"> </w:t>
            </w:r>
            <w:r>
              <w:rPr>
                <w:color w:val="006FC0"/>
                <w:w w:val="105"/>
                <w:sz w:val="15"/>
              </w:rPr>
              <w:t>supervised</w:t>
            </w:r>
            <w:r>
              <w:rPr>
                <w:color w:val="006FC0"/>
                <w:spacing w:val="-8"/>
                <w:w w:val="105"/>
                <w:sz w:val="15"/>
              </w:rPr>
              <w:t xml:space="preserve"> </w:t>
            </w:r>
            <w:r>
              <w:rPr>
                <w:color w:val="006FC0"/>
                <w:w w:val="105"/>
                <w:sz w:val="15"/>
              </w:rPr>
              <w:t>transfer,</w:t>
            </w:r>
            <w:r>
              <w:rPr>
                <w:color w:val="006FC0"/>
                <w:spacing w:val="-9"/>
                <w:w w:val="105"/>
                <w:sz w:val="15"/>
              </w:rPr>
              <w:t xml:space="preserve"> </w:t>
            </w:r>
            <w:r>
              <w:rPr>
                <w:color w:val="006FC0"/>
                <w:w w:val="105"/>
                <w:sz w:val="15"/>
              </w:rPr>
              <w:t>blind</w:t>
            </w:r>
            <w:r>
              <w:rPr>
                <w:color w:val="006FC0"/>
                <w:spacing w:val="-8"/>
                <w:w w:val="105"/>
                <w:sz w:val="15"/>
              </w:rPr>
              <w:t xml:space="preserve"> </w:t>
            </w:r>
            <w:r>
              <w:rPr>
                <w:color w:val="006FC0"/>
                <w:spacing w:val="-2"/>
                <w:w w:val="105"/>
                <w:sz w:val="15"/>
              </w:rPr>
              <w:t>transfer,</w:t>
            </w:r>
          </w:p>
          <w:p w14:paraId="7DACEBC4" w14:textId="77777777" w:rsidR="00C94B04" w:rsidRDefault="00F45814">
            <w:pPr>
              <w:pStyle w:val="TableParagraph"/>
              <w:spacing w:before="19" w:line="266" w:lineRule="auto"/>
              <w:ind w:left="34" w:right="176"/>
              <w:rPr>
                <w:sz w:val="15"/>
              </w:rPr>
            </w:pPr>
            <w:r>
              <w:rPr>
                <w:color w:val="006FC0"/>
                <w:w w:val="105"/>
                <w:sz w:val="15"/>
              </w:rPr>
              <w:t>or</w:t>
            </w:r>
            <w:r>
              <w:rPr>
                <w:color w:val="006FC0"/>
                <w:spacing w:val="-7"/>
                <w:w w:val="105"/>
                <w:sz w:val="15"/>
              </w:rPr>
              <w:t xml:space="preserve"> </w:t>
            </w:r>
            <w:r>
              <w:rPr>
                <w:color w:val="006FC0"/>
                <w:w w:val="105"/>
                <w:sz w:val="15"/>
              </w:rPr>
              <w:t>supervised</w:t>
            </w:r>
            <w:r>
              <w:rPr>
                <w:color w:val="006FC0"/>
                <w:spacing w:val="-8"/>
                <w:w w:val="105"/>
                <w:sz w:val="15"/>
              </w:rPr>
              <w:t xml:space="preserve"> </w:t>
            </w:r>
            <w:r>
              <w:rPr>
                <w:color w:val="006FC0"/>
                <w:w w:val="105"/>
                <w:sz w:val="15"/>
              </w:rPr>
              <w:t>blind</w:t>
            </w:r>
            <w:r>
              <w:rPr>
                <w:color w:val="006FC0"/>
                <w:spacing w:val="-8"/>
                <w:w w:val="105"/>
                <w:sz w:val="15"/>
              </w:rPr>
              <w:t xml:space="preserve"> </w:t>
            </w:r>
            <w:r>
              <w:rPr>
                <w:color w:val="006FC0"/>
                <w:w w:val="105"/>
                <w:sz w:val="15"/>
              </w:rPr>
              <w:t>transfer</w:t>
            </w:r>
            <w:r>
              <w:rPr>
                <w:color w:val="006FC0"/>
                <w:spacing w:val="-7"/>
                <w:w w:val="105"/>
                <w:sz w:val="15"/>
              </w:rPr>
              <w:t xml:space="preserve"> </w:t>
            </w:r>
            <w:r>
              <w:rPr>
                <w:color w:val="006FC0"/>
                <w:w w:val="105"/>
                <w:sz w:val="15"/>
              </w:rPr>
              <w:t>using</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controls.</w:t>
            </w:r>
            <w:r>
              <w:rPr>
                <w:color w:val="006FC0"/>
                <w:spacing w:val="-8"/>
                <w:w w:val="105"/>
                <w:sz w:val="15"/>
              </w:rPr>
              <w:t xml:space="preserve"> </w:t>
            </w:r>
            <w:r>
              <w:rPr>
                <w:color w:val="006FC0"/>
                <w:w w:val="105"/>
                <w:sz w:val="15"/>
              </w:rPr>
              <w:t>These</w:t>
            </w:r>
            <w:r>
              <w:rPr>
                <w:color w:val="006FC0"/>
                <w:spacing w:val="-8"/>
                <w:w w:val="105"/>
                <w:sz w:val="15"/>
              </w:rPr>
              <w:t xml:space="preserve"> </w:t>
            </w:r>
            <w:r>
              <w:rPr>
                <w:color w:val="006FC0"/>
                <w:w w:val="105"/>
                <w:sz w:val="15"/>
              </w:rPr>
              <w:t>functions</w:t>
            </w:r>
            <w:r>
              <w:rPr>
                <w:color w:val="006FC0"/>
                <w:spacing w:val="-7"/>
                <w:w w:val="105"/>
                <w:sz w:val="15"/>
              </w:rPr>
              <w:t xml:space="preserve"> </w:t>
            </w:r>
            <w:r>
              <w:rPr>
                <w:color w:val="006FC0"/>
                <w:w w:val="105"/>
                <w:sz w:val="15"/>
              </w:rPr>
              <w:t>may</w:t>
            </w:r>
            <w:r>
              <w:rPr>
                <w:color w:val="006FC0"/>
                <w:spacing w:val="-11"/>
                <w:w w:val="105"/>
                <w:sz w:val="15"/>
              </w:rPr>
              <w:t xml:space="preserve"> </w:t>
            </w:r>
            <w:r>
              <w:rPr>
                <w:color w:val="006FC0"/>
                <w:w w:val="105"/>
                <w:sz w:val="15"/>
              </w:rPr>
              <w:t>additionally</w:t>
            </w:r>
            <w:r>
              <w:rPr>
                <w:color w:val="006FC0"/>
                <w:spacing w:val="-11"/>
                <w:w w:val="105"/>
                <w:sz w:val="15"/>
              </w:rPr>
              <w:t xml:space="preserve"> </w:t>
            </w:r>
            <w:r>
              <w:rPr>
                <w:color w:val="006FC0"/>
                <w:w w:val="105"/>
                <w:sz w:val="15"/>
              </w:rPr>
              <w:t>be</w:t>
            </w:r>
            <w:r>
              <w:rPr>
                <w:color w:val="006FC0"/>
                <w:spacing w:val="-7"/>
                <w:w w:val="105"/>
                <w:sz w:val="15"/>
              </w:rPr>
              <w:t xml:space="preserve"> </w:t>
            </w:r>
            <w:r>
              <w:rPr>
                <w:color w:val="006FC0"/>
                <w:w w:val="105"/>
                <w:sz w:val="15"/>
              </w:rPr>
              <w:t>performed</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one</w:t>
            </w:r>
            <w:r>
              <w:rPr>
                <w:color w:val="006FC0"/>
                <w:spacing w:val="-8"/>
                <w:w w:val="105"/>
                <w:sz w:val="15"/>
              </w:rPr>
              <w:t xml:space="preserve"> </w:t>
            </w:r>
            <w:r>
              <w:rPr>
                <w:color w:val="006FC0"/>
                <w:w w:val="105"/>
                <w:sz w:val="15"/>
              </w:rPr>
              <w:t>click</w:t>
            </w:r>
            <w:r>
              <w:rPr>
                <w:color w:val="006FC0"/>
                <w:spacing w:val="-7"/>
                <w:w w:val="105"/>
                <w:sz w:val="15"/>
              </w:rPr>
              <w:t xml:space="preserve"> </w:t>
            </w:r>
            <w:r>
              <w:rPr>
                <w:color w:val="006FC0"/>
                <w:w w:val="105"/>
                <w:sz w:val="15"/>
              </w:rPr>
              <w:t>for</w:t>
            </w:r>
            <w:r>
              <w:rPr>
                <w:color w:val="006FC0"/>
                <w:spacing w:val="-7"/>
                <w:w w:val="105"/>
                <w:sz w:val="15"/>
              </w:rPr>
              <w:t xml:space="preserve"> </w:t>
            </w:r>
            <w:r>
              <w:rPr>
                <w:color w:val="006FC0"/>
                <w:w w:val="105"/>
                <w:sz w:val="15"/>
              </w:rPr>
              <w:t>any</w:t>
            </w:r>
            <w:r>
              <w:rPr>
                <w:color w:val="006FC0"/>
                <w:spacing w:val="-11"/>
                <w:w w:val="105"/>
                <w:sz w:val="15"/>
              </w:rPr>
              <w:t xml:space="preserve"> </w:t>
            </w:r>
            <w:r>
              <w:rPr>
                <w:color w:val="006FC0"/>
                <w:w w:val="105"/>
                <w:sz w:val="15"/>
              </w:rPr>
              <w:t>contact</w:t>
            </w:r>
            <w:r>
              <w:rPr>
                <w:color w:val="006FC0"/>
                <w:spacing w:val="-7"/>
                <w:w w:val="105"/>
                <w:sz w:val="15"/>
              </w:rPr>
              <w:t xml:space="preserve"> </w:t>
            </w:r>
            <w:r>
              <w:rPr>
                <w:color w:val="006FC0"/>
                <w:w w:val="105"/>
                <w:sz w:val="15"/>
              </w:rPr>
              <w:t>on the</w:t>
            </w:r>
            <w:r>
              <w:rPr>
                <w:color w:val="006FC0"/>
                <w:spacing w:val="-1"/>
                <w:w w:val="105"/>
                <w:sz w:val="15"/>
              </w:rPr>
              <w:t xml:space="preserve"> </w:t>
            </w:r>
            <w:r>
              <w:rPr>
                <w:color w:val="006FC0"/>
                <w:w w:val="105"/>
                <w:sz w:val="15"/>
              </w:rPr>
              <w:t>contact</w:t>
            </w:r>
            <w:r>
              <w:rPr>
                <w:color w:val="006FC0"/>
                <w:spacing w:val="-1"/>
                <w:w w:val="105"/>
                <w:sz w:val="15"/>
              </w:rPr>
              <w:t xml:space="preserve"> </w:t>
            </w:r>
            <w:r>
              <w:rPr>
                <w:color w:val="006FC0"/>
                <w:w w:val="105"/>
                <w:sz w:val="15"/>
              </w:rPr>
              <w:t>list.</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transferred</w:t>
            </w:r>
            <w:r>
              <w:rPr>
                <w:color w:val="006FC0"/>
                <w:spacing w:val="-1"/>
                <w:w w:val="105"/>
                <w:sz w:val="15"/>
              </w:rPr>
              <w:t xml:space="preserve"> </w:t>
            </w:r>
            <w:r>
              <w:rPr>
                <w:color w:val="006FC0"/>
                <w:w w:val="105"/>
                <w:sz w:val="15"/>
              </w:rPr>
              <w:t>calls will</w:t>
            </w:r>
            <w:r>
              <w:rPr>
                <w:color w:val="006FC0"/>
                <w:spacing w:val="-2"/>
                <w:w w:val="105"/>
                <w:sz w:val="15"/>
              </w:rPr>
              <w:t xml:space="preserve"> </w:t>
            </w:r>
            <w:r>
              <w:rPr>
                <w:color w:val="006FC0"/>
                <w:w w:val="105"/>
                <w:sz w:val="15"/>
              </w:rPr>
              <w:t>transmit</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original</w:t>
            </w:r>
            <w:r>
              <w:rPr>
                <w:color w:val="006FC0"/>
                <w:spacing w:val="-2"/>
                <w:w w:val="105"/>
                <w:sz w:val="15"/>
              </w:rPr>
              <w:t xml:space="preserve"> </w:t>
            </w:r>
            <w:r>
              <w:rPr>
                <w:color w:val="006FC0"/>
                <w:w w:val="105"/>
                <w:sz w:val="15"/>
              </w:rPr>
              <w:t>ANI</w:t>
            </w:r>
            <w:r>
              <w:rPr>
                <w:color w:val="006FC0"/>
                <w:spacing w:val="-1"/>
                <w:w w:val="105"/>
                <w:sz w:val="15"/>
              </w:rPr>
              <w:t xml:space="preserve"> </w:t>
            </w:r>
            <w:r>
              <w:rPr>
                <w:color w:val="006FC0"/>
                <w:w w:val="105"/>
                <w:sz w:val="15"/>
              </w:rPr>
              <w:t>or Caller ID</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alternate</w:t>
            </w:r>
            <w:r>
              <w:rPr>
                <w:color w:val="006FC0"/>
                <w:spacing w:val="-1"/>
                <w:w w:val="105"/>
                <w:sz w:val="15"/>
              </w:rPr>
              <w:t xml:space="preserve"> </w:t>
            </w:r>
            <w:r>
              <w:rPr>
                <w:color w:val="006FC0"/>
                <w:w w:val="105"/>
                <w:sz w:val="15"/>
              </w:rPr>
              <w:t>networked</w:t>
            </w:r>
            <w:r>
              <w:rPr>
                <w:color w:val="006FC0"/>
                <w:spacing w:val="-1"/>
                <w:w w:val="105"/>
                <w:sz w:val="15"/>
              </w:rPr>
              <w:t xml:space="preserve"> </w:t>
            </w:r>
            <w:r>
              <w:rPr>
                <w:color w:val="006FC0"/>
                <w:w w:val="105"/>
                <w:sz w:val="15"/>
              </w:rPr>
              <w:t>PSAP.</w:t>
            </w:r>
          </w:p>
          <w:p w14:paraId="6DDDCC31" w14:textId="77777777" w:rsidR="00C94B04" w:rsidRDefault="00C94B04">
            <w:pPr>
              <w:pStyle w:val="TableParagraph"/>
              <w:spacing w:before="9"/>
              <w:rPr>
                <w:rFonts w:ascii="Times New Roman"/>
                <w:sz w:val="16"/>
              </w:rPr>
            </w:pPr>
          </w:p>
          <w:p w14:paraId="70EF55BB" w14:textId="77777777" w:rsidR="00C94B04" w:rsidRDefault="00F45814">
            <w:pPr>
              <w:pStyle w:val="TableParagraph"/>
              <w:spacing w:before="1"/>
              <w:ind w:left="34"/>
              <w:rPr>
                <w:sz w:val="15"/>
              </w:rPr>
            </w:pPr>
            <w:r>
              <w:rPr>
                <w:color w:val="006FC0"/>
                <w:w w:val="105"/>
                <w:sz w:val="15"/>
              </w:rPr>
              <w:t>The</w:t>
            </w:r>
            <w:r>
              <w:rPr>
                <w:color w:val="006FC0"/>
                <w:spacing w:val="-9"/>
                <w:w w:val="105"/>
                <w:sz w:val="15"/>
              </w:rPr>
              <w:t xml:space="preserve"> </w:t>
            </w:r>
            <w:r>
              <w:rPr>
                <w:color w:val="006FC0"/>
                <w:w w:val="105"/>
                <w:sz w:val="15"/>
              </w:rPr>
              <w:t>following</w:t>
            </w:r>
            <w:r>
              <w:rPr>
                <w:color w:val="006FC0"/>
                <w:spacing w:val="-8"/>
                <w:w w:val="105"/>
                <w:sz w:val="15"/>
              </w:rPr>
              <w:t xml:space="preserve"> </w:t>
            </w:r>
            <w:r>
              <w:rPr>
                <w:color w:val="006FC0"/>
                <w:w w:val="105"/>
                <w:sz w:val="15"/>
              </w:rPr>
              <w:t>call</w:t>
            </w:r>
            <w:r>
              <w:rPr>
                <w:color w:val="006FC0"/>
                <w:spacing w:val="-10"/>
                <w:w w:val="105"/>
                <w:sz w:val="15"/>
              </w:rPr>
              <w:t xml:space="preserve"> </w:t>
            </w:r>
            <w:r>
              <w:rPr>
                <w:color w:val="006FC0"/>
                <w:w w:val="105"/>
                <w:sz w:val="15"/>
              </w:rPr>
              <w:t>transfers</w:t>
            </w:r>
            <w:r>
              <w:rPr>
                <w:color w:val="006FC0"/>
                <w:spacing w:val="-7"/>
                <w:w w:val="105"/>
                <w:sz w:val="15"/>
              </w:rPr>
              <w:t xml:space="preserve"> </w:t>
            </w:r>
            <w:r>
              <w:rPr>
                <w:color w:val="006FC0"/>
                <w:w w:val="105"/>
                <w:sz w:val="15"/>
              </w:rPr>
              <w:t>are</w:t>
            </w:r>
            <w:r>
              <w:rPr>
                <w:color w:val="006FC0"/>
                <w:spacing w:val="-9"/>
                <w:w w:val="105"/>
                <w:sz w:val="15"/>
              </w:rPr>
              <w:t xml:space="preserve"> </w:t>
            </w:r>
            <w:r>
              <w:rPr>
                <w:color w:val="006FC0"/>
                <w:spacing w:val="-2"/>
                <w:w w:val="105"/>
                <w:sz w:val="15"/>
              </w:rPr>
              <w:t>supported:</w:t>
            </w:r>
          </w:p>
          <w:p w14:paraId="28B8D05C" w14:textId="77777777" w:rsidR="00C94B04" w:rsidRDefault="00C94B04">
            <w:pPr>
              <w:pStyle w:val="TableParagraph"/>
              <w:spacing w:before="4"/>
              <w:rPr>
                <w:rFonts w:ascii="Times New Roman"/>
                <w:sz w:val="18"/>
              </w:rPr>
            </w:pPr>
          </w:p>
          <w:p w14:paraId="551E22C7" w14:textId="77777777" w:rsidR="00C94B04" w:rsidRDefault="00F45814">
            <w:pPr>
              <w:pStyle w:val="TableParagraph"/>
              <w:ind w:left="34"/>
              <w:rPr>
                <w:sz w:val="15"/>
              </w:rPr>
            </w:pPr>
            <w:r>
              <w:rPr>
                <w:color w:val="006FC0"/>
                <w:spacing w:val="-2"/>
                <w:w w:val="105"/>
                <w:sz w:val="15"/>
              </w:rPr>
              <w:t>Supervised</w:t>
            </w:r>
            <w:r>
              <w:rPr>
                <w:color w:val="006FC0"/>
                <w:spacing w:val="6"/>
                <w:w w:val="105"/>
                <w:sz w:val="15"/>
              </w:rPr>
              <w:t xml:space="preserve"> </w:t>
            </w:r>
            <w:r>
              <w:rPr>
                <w:color w:val="006FC0"/>
                <w:spacing w:val="-2"/>
                <w:w w:val="105"/>
                <w:sz w:val="15"/>
              </w:rPr>
              <w:t>Transfer</w:t>
            </w:r>
          </w:p>
          <w:p w14:paraId="0028FF78" w14:textId="77777777" w:rsidR="00C94B04" w:rsidRDefault="00C94B04">
            <w:pPr>
              <w:pStyle w:val="TableParagraph"/>
              <w:spacing w:before="5"/>
              <w:rPr>
                <w:rFonts w:ascii="Times New Roman"/>
                <w:sz w:val="18"/>
              </w:rPr>
            </w:pPr>
          </w:p>
          <w:p w14:paraId="3FDD4389" w14:textId="77777777" w:rsidR="00C94B04" w:rsidRDefault="00F45814">
            <w:pPr>
              <w:pStyle w:val="TableParagraph"/>
              <w:spacing w:line="266" w:lineRule="auto"/>
              <w:ind w:left="34" w:right="81"/>
              <w:rPr>
                <w:sz w:val="15"/>
              </w:rPr>
            </w:pPr>
            <w:r>
              <w:rPr>
                <w:color w:val="006FC0"/>
                <w:w w:val="105"/>
                <w:sz w:val="15"/>
              </w:rPr>
              <w:t>The</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transfer</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completed</w:t>
            </w:r>
            <w:r>
              <w:rPr>
                <w:color w:val="006FC0"/>
                <w:spacing w:val="-7"/>
                <w:w w:val="105"/>
                <w:sz w:val="15"/>
              </w:rPr>
              <w:t xml:space="preserve"> </w:t>
            </w:r>
            <w:r>
              <w:rPr>
                <w:color w:val="006FC0"/>
                <w:w w:val="105"/>
                <w:sz w:val="15"/>
              </w:rPr>
              <w:t>when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called</w:t>
            </w:r>
            <w:r>
              <w:rPr>
                <w:color w:val="006FC0"/>
                <w:spacing w:val="-7"/>
                <w:w w:val="105"/>
                <w:sz w:val="15"/>
              </w:rPr>
              <w:t xml:space="preserve"> </w:t>
            </w:r>
            <w:r>
              <w:rPr>
                <w:color w:val="006FC0"/>
                <w:w w:val="105"/>
                <w:sz w:val="15"/>
              </w:rPr>
              <w:t>party</w:t>
            </w:r>
            <w:r>
              <w:rPr>
                <w:color w:val="006FC0"/>
                <w:spacing w:val="-10"/>
                <w:w w:val="105"/>
                <w:sz w:val="15"/>
              </w:rPr>
              <w:t xml:space="preserve"> </w:t>
            </w:r>
            <w:r>
              <w:rPr>
                <w:color w:val="006FC0"/>
                <w:w w:val="105"/>
                <w:sz w:val="15"/>
              </w:rPr>
              <w:t>answers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7"/>
                <w:w w:val="105"/>
                <w:sz w:val="15"/>
              </w:rPr>
              <w:t xml:space="preserve"> </w:t>
            </w:r>
            <w:r>
              <w:rPr>
                <w:color w:val="006FC0"/>
                <w:w w:val="105"/>
                <w:sz w:val="15"/>
              </w:rPr>
              <w:t>Users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find</w:t>
            </w:r>
            <w:r>
              <w:rPr>
                <w:color w:val="006FC0"/>
                <w:spacing w:val="-7"/>
                <w:w w:val="105"/>
                <w:sz w:val="15"/>
              </w:rPr>
              <w:t xml:space="preserve"> </w:t>
            </w:r>
            <w:r>
              <w:rPr>
                <w:color w:val="006FC0"/>
                <w:w w:val="105"/>
                <w:sz w:val="15"/>
              </w:rPr>
              <w:t>Blind</w:t>
            </w:r>
            <w:r>
              <w:rPr>
                <w:color w:val="006FC0"/>
                <w:spacing w:val="-7"/>
                <w:w w:val="105"/>
                <w:sz w:val="15"/>
              </w:rPr>
              <w:t xml:space="preserve"> </w:t>
            </w:r>
            <w:r>
              <w:rPr>
                <w:color w:val="006FC0"/>
                <w:w w:val="105"/>
                <w:sz w:val="15"/>
              </w:rPr>
              <w:t>Transfer</w:t>
            </w:r>
            <w:r>
              <w:rPr>
                <w:color w:val="006FC0"/>
                <w:spacing w:val="-7"/>
                <w:w w:val="105"/>
                <w:sz w:val="15"/>
              </w:rPr>
              <w:t xml:space="preserve"> </w:t>
            </w:r>
            <w:r>
              <w:rPr>
                <w:color w:val="006FC0"/>
                <w:w w:val="105"/>
                <w:sz w:val="15"/>
              </w:rPr>
              <w:t>buttons</w:t>
            </w:r>
            <w:r>
              <w:rPr>
                <w:color w:val="006FC0"/>
                <w:spacing w:val="-6"/>
                <w:w w:val="105"/>
                <w:sz w:val="15"/>
              </w:rPr>
              <w:t xml:space="preserve"> </w:t>
            </w:r>
            <w:r>
              <w:rPr>
                <w:color w:val="006FC0"/>
                <w:w w:val="105"/>
                <w:sz w:val="15"/>
              </w:rPr>
              <w:t>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Dial</w:t>
            </w:r>
            <w:r>
              <w:rPr>
                <w:color w:val="006FC0"/>
                <w:spacing w:val="-8"/>
                <w:w w:val="105"/>
                <w:sz w:val="15"/>
              </w:rPr>
              <w:t xml:space="preserve"> </w:t>
            </w:r>
            <w:r>
              <w:rPr>
                <w:color w:val="006FC0"/>
                <w:w w:val="105"/>
                <w:sz w:val="15"/>
              </w:rPr>
              <w:t>Directory and on the toolbar.</w:t>
            </w:r>
          </w:p>
          <w:p w14:paraId="2674A74E" w14:textId="77777777" w:rsidR="00C94B04" w:rsidRDefault="00C94B04">
            <w:pPr>
              <w:pStyle w:val="TableParagraph"/>
              <w:spacing w:before="9"/>
              <w:rPr>
                <w:rFonts w:ascii="Times New Roman"/>
                <w:sz w:val="16"/>
              </w:rPr>
            </w:pPr>
          </w:p>
          <w:p w14:paraId="6443169A" w14:textId="77777777" w:rsidR="00C94B04" w:rsidRDefault="00F45814">
            <w:pPr>
              <w:pStyle w:val="TableParagraph"/>
              <w:ind w:left="34"/>
              <w:rPr>
                <w:sz w:val="15"/>
              </w:rPr>
            </w:pPr>
            <w:r>
              <w:rPr>
                <w:color w:val="006FC0"/>
                <w:spacing w:val="-2"/>
                <w:w w:val="105"/>
                <w:sz w:val="15"/>
              </w:rPr>
              <w:t>Unsupervised</w:t>
            </w:r>
            <w:r>
              <w:rPr>
                <w:color w:val="006FC0"/>
                <w:spacing w:val="4"/>
                <w:w w:val="105"/>
                <w:sz w:val="15"/>
              </w:rPr>
              <w:t xml:space="preserve"> </w:t>
            </w:r>
            <w:r>
              <w:rPr>
                <w:color w:val="006FC0"/>
                <w:spacing w:val="-2"/>
                <w:w w:val="105"/>
                <w:sz w:val="15"/>
              </w:rPr>
              <w:t>Blind</w:t>
            </w:r>
            <w:r>
              <w:rPr>
                <w:color w:val="006FC0"/>
                <w:spacing w:val="5"/>
                <w:w w:val="105"/>
                <w:sz w:val="15"/>
              </w:rPr>
              <w:t xml:space="preserve"> </w:t>
            </w:r>
            <w:r>
              <w:rPr>
                <w:color w:val="006FC0"/>
                <w:spacing w:val="-2"/>
                <w:w w:val="105"/>
                <w:sz w:val="15"/>
              </w:rPr>
              <w:t>Transfer</w:t>
            </w:r>
          </w:p>
          <w:p w14:paraId="7CC705C8" w14:textId="77777777" w:rsidR="00C94B04" w:rsidRDefault="00F45814">
            <w:pPr>
              <w:pStyle w:val="TableParagraph"/>
              <w:spacing w:before="20" w:line="266" w:lineRule="auto"/>
              <w:ind w:left="34" w:right="81"/>
              <w:rPr>
                <w:sz w:val="15"/>
              </w:rPr>
            </w:pPr>
            <w:r>
              <w:rPr>
                <w:color w:val="006FC0"/>
                <w:w w:val="105"/>
                <w:sz w:val="15"/>
              </w:rPr>
              <w:t>Console</w:t>
            </w:r>
            <w:r>
              <w:rPr>
                <w:color w:val="006FC0"/>
                <w:spacing w:val="-7"/>
                <w:w w:val="105"/>
                <w:sz w:val="15"/>
              </w:rPr>
              <w:t xml:space="preserve"> </w:t>
            </w:r>
            <w:r>
              <w:rPr>
                <w:color w:val="006FC0"/>
                <w:w w:val="105"/>
                <w:sz w:val="15"/>
              </w:rPr>
              <w:t>users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complete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transfer</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an</w:t>
            </w:r>
            <w:r>
              <w:rPr>
                <w:color w:val="006FC0"/>
                <w:spacing w:val="-7"/>
                <w:w w:val="105"/>
                <w:sz w:val="15"/>
              </w:rPr>
              <w:t xml:space="preserve"> </w:t>
            </w:r>
            <w:r>
              <w:rPr>
                <w:color w:val="006FC0"/>
                <w:w w:val="105"/>
                <w:sz w:val="15"/>
              </w:rPr>
              <w:t>administrative</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emergency</w:t>
            </w:r>
            <w:r>
              <w:rPr>
                <w:color w:val="006FC0"/>
                <w:spacing w:val="-11"/>
                <w:w w:val="105"/>
                <w:sz w:val="15"/>
              </w:rPr>
              <w:t xml:space="preserve"> </w:t>
            </w:r>
            <w:r>
              <w:rPr>
                <w:color w:val="006FC0"/>
                <w:w w:val="105"/>
                <w:sz w:val="15"/>
              </w:rPr>
              <w:t>call</w:t>
            </w:r>
            <w:r>
              <w:rPr>
                <w:color w:val="006FC0"/>
                <w:spacing w:val="-8"/>
                <w:w w:val="105"/>
                <w:sz w:val="15"/>
              </w:rPr>
              <w:t xml:space="preserve"> </w:t>
            </w:r>
            <w:r>
              <w:rPr>
                <w:color w:val="006FC0"/>
                <w:w w:val="105"/>
                <w:sz w:val="15"/>
              </w:rPr>
              <w:t>before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is</w:t>
            </w:r>
            <w:r>
              <w:rPr>
                <w:color w:val="006FC0"/>
                <w:spacing w:val="-6"/>
                <w:w w:val="105"/>
                <w:sz w:val="15"/>
              </w:rPr>
              <w:t xml:space="preserve"> </w:t>
            </w:r>
            <w:r>
              <w:rPr>
                <w:color w:val="006FC0"/>
                <w:w w:val="105"/>
                <w:sz w:val="15"/>
              </w:rPr>
              <w:t>answered</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the</w:t>
            </w:r>
            <w:r>
              <w:rPr>
                <w:color w:val="006FC0"/>
                <w:spacing w:val="-7"/>
                <w:w w:val="105"/>
                <w:sz w:val="15"/>
              </w:rPr>
              <w:t xml:space="preserve"> </w:t>
            </w:r>
            <w:r>
              <w:rPr>
                <w:color w:val="006FC0"/>
                <w:w w:val="105"/>
                <w:sz w:val="15"/>
              </w:rPr>
              <w:t>called</w:t>
            </w:r>
            <w:r>
              <w:rPr>
                <w:color w:val="006FC0"/>
                <w:spacing w:val="-7"/>
                <w:w w:val="105"/>
                <w:sz w:val="15"/>
              </w:rPr>
              <w:t xml:space="preserve"> </w:t>
            </w:r>
            <w:r>
              <w:rPr>
                <w:color w:val="006FC0"/>
                <w:w w:val="105"/>
                <w:sz w:val="15"/>
              </w:rPr>
              <w:t>party. 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is transferred</w:t>
            </w:r>
            <w:r>
              <w:rPr>
                <w:color w:val="006FC0"/>
                <w:spacing w:val="-1"/>
                <w:w w:val="105"/>
                <w:sz w:val="15"/>
              </w:rPr>
              <w:t xml:space="preserve"> </w:t>
            </w:r>
            <w:r>
              <w:rPr>
                <w:color w:val="006FC0"/>
                <w:w w:val="105"/>
                <w:sz w:val="15"/>
              </w:rPr>
              <w:t>when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console</w:t>
            </w:r>
            <w:r>
              <w:rPr>
                <w:color w:val="006FC0"/>
                <w:spacing w:val="-1"/>
                <w:w w:val="105"/>
                <w:sz w:val="15"/>
              </w:rPr>
              <w:t xml:space="preserve"> </w:t>
            </w:r>
            <w:r>
              <w:rPr>
                <w:color w:val="006FC0"/>
                <w:w w:val="105"/>
                <w:sz w:val="15"/>
              </w:rPr>
              <w:t>or phone</w:t>
            </w:r>
            <w:r>
              <w:rPr>
                <w:color w:val="006FC0"/>
                <w:spacing w:val="-1"/>
                <w:w w:val="105"/>
                <w:sz w:val="15"/>
              </w:rPr>
              <w:t xml:space="preserve"> </w:t>
            </w:r>
            <w:r>
              <w:rPr>
                <w:color w:val="006FC0"/>
                <w:w w:val="105"/>
                <w:sz w:val="15"/>
              </w:rPr>
              <w:t>of</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caller</w:t>
            </w:r>
            <w:r>
              <w:rPr>
                <w:color w:val="006FC0"/>
                <w:spacing w:val="-1"/>
                <w:w w:val="105"/>
                <w:sz w:val="15"/>
              </w:rPr>
              <w:t xml:space="preserve"> </w:t>
            </w:r>
            <w:r>
              <w:rPr>
                <w:color w:val="006FC0"/>
                <w:w w:val="105"/>
                <w:sz w:val="15"/>
              </w:rPr>
              <w:t>party</w:t>
            </w:r>
            <w:r>
              <w:rPr>
                <w:color w:val="006FC0"/>
                <w:spacing w:val="-5"/>
                <w:w w:val="105"/>
                <w:sz w:val="15"/>
              </w:rPr>
              <w:t xml:space="preserve"> </w:t>
            </w:r>
            <w:r>
              <w:rPr>
                <w:color w:val="006FC0"/>
                <w:w w:val="105"/>
                <w:sz w:val="15"/>
              </w:rPr>
              <w:t>is ringing.</w:t>
            </w:r>
            <w:r>
              <w:rPr>
                <w:color w:val="006FC0"/>
                <w:spacing w:val="-1"/>
                <w:w w:val="105"/>
                <w:sz w:val="15"/>
              </w:rPr>
              <w:t xml:space="preserve"> </w:t>
            </w:r>
            <w:r>
              <w:rPr>
                <w:color w:val="006FC0"/>
                <w:w w:val="105"/>
                <w:sz w:val="15"/>
              </w:rPr>
              <w:t>Before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is answered,</w:t>
            </w:r>
          </w:p>
          <w:p w14:paraId="7A35C2D0" w14:textId="77777777" w:rsidR="00C94B04" w:rsidRDefault="00F45814">
            <w:pPr>
              <w:pStyle w:val="TableParagraph"/>
              <w:spacing w:before="1"/>
              <w:ind w:left="34"/>
              <w:rPr>
                <w:sz w:val="15"/>
              </w:rPr>
            </w:pPr>
            <w:r>
              <w:rPr>
                <w:color w:val="006FC0"/>
                <w:w w:val="105"/>
                <w:sz w:val="15"/>
              </w:rPr>
              <w:t>the</w:t>
            </w:r>
            <w:r>
              <w:rPr>
                <w:color w:val="006FC0"/>
                <w:spacing w:val="-9"/>
                <w:w w:val="105"/>
                <w:sz w:val="15"/>
              </w:rPr>
              <w:t xml:space="preserve"> </w:t>
            </w:r>
            <w:r>
              <w:rPr>
                <w:color w:val="006FC0"/>
                <w:w w:val="105"/>
                <w:sz w:val="15"/>
              </w:rPr>
              <w:t>transferring</w:t>
            </w:r>
            <w:r>
              <w:rPr>
                <w:color w:val="006FC0"/>
                <w:spacing w:val="-8"/>
                <w:w w:val="105"/>
                <w:sz w:val="15"/>
              </w:rPr>
              <w:t xml:space="preserve"> </w:t>
            </w:r>
            <w:r>
              <w:rPr>
                <w:color w:val="006FC0"/>
                <w:w w:val="105"/>
                <w:sz w:val="15"/>
              </w:rPr>
              <w:t>console</w:t>
            </w:r>
            <w:r>
              <w:rPr>
                <w:color w:val="006FC0"/>
                <w:spacing w:val="-9"/>
                <w:w w:val="105"/>
                <w:sz w:val="15"/>
              </w:rPr>
              <w:t xml:space="preserve"> </w:t>
            </w:r>
            <w:r>
              <w:rPr>
                <w:color w:val="006FC0"/>
                <w:w w:val="105"/>
                <w:sz w:val="15"/>
              </w:rPr>
              <w:t>user</w:t>
            </w:r>
            <w:r>
              <w:rPr>
                <w:color w:val="006FC0"/>
                <w:spacing w:val="-7"/>
                <w:w w:val="105"/>
                <w:sz w:val="15"/>
              </w:rPr>
              <w:t xml:space="preserve"> </w:t>
            </w:r>
            <w:r>
              <w:rPr>
                <w:color w:val="006FC0"/>
                <w:w w:val="105"/>
                <w:sz w:val="15"/>
              </w:rPr>
              <w:t>is</w:t>
            </w:r>
            <w:r>
              <w:rPr>
                <w:color w:val="006FC0"/>
                <w:spacing w:val="-8"/>
                <w:w w:val="105"/>
                <w:sz w:val="15"/>
              </w:rPr>
              <w:t xml:space="preserve"> </w:t>
            </w:r>
            <w:r>
              <w:rPr>
                <w:color w:val="006FC0"/>
                <w:w w:val="105"/>
                <w:sz w:val="15"/>
              </w:rPr>
              <w:t>available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take</w:t>
            </w:r>
            <w:r>
              <w:rPr>
                <w:color w:val="006FC0"/>
                <w:spacing w:val="-9"/>
                <w:w w:val="105"/>
                <w:sz w:val="15"/>
              </w:rPr>
              <w:t xml:space="preserve"> </w:t>
            </w:r>
            <w:r>
              <w:rPr>
                <w:color w:val="006FC0"/>
                <w:w w:val="105"/>
                <w:sz w:val="15"/>
              </w:rPr>
              <w:t>another</w:t>
            </w:r>
            <w:r>
              <w:rPr>
                <w:color w:val="006FC0"/>
                <w:spacing w:val="-8"/>
                <w:w w:val="105"/>
                <w:sz w:val="15"/>
              </w:rPr>
              <w:t xml:space="preserve"> </w:t>
            </w:r>
            <w:r>
              <w:rPr>
                <w:color w:val="006FC0"/>
                <w:spacing w:val="-4"/>
                <w:w w:val="105"/>
                <w:sz w:val="15"/>
              </w:rPr>
              <w:t>call.</w:t>
            </w:r>
          </w:p>
        </w:tc>
      </w:tr>
      <w:tr w:rsidR="00C94B04" w14:paraId="1F175AB1" w14:textId="77777777">
        <w:trPr>
          <w:trHeight w:val="594"/>
        </w:trPr>
        <w:tc>
          <w:tcPr>
            <w:tcW w:w="3985" w:type="dxa"/>
            <w:tcBorders>
              <w:left w:val="single" w:sz="12" w:space="0" w:color="000000"/>
            </w:tcBorders>
          </w:tcPr>
          <w:p w14:paraId="696374D4" w14:textId="77777777" w:rsidR="00C94B04" w:rsidRDefault="00F45814">
            <w:pPr>
              <w:pStyle w:val="TableParagraph"/>
              <w:spacing w:before="7"/>
              <w:ind w:left="28"/>
              <w:rPr>
                <w:rFonts w:ascii="Calibri"/>
                <w:sz w:val="15"/>
              </w:rPr>
            </w:pPr>
            <w:r>
              <w:rPr>
                <w:rFonts w:ascii="Calibri"/>
                <w:w w:val="105"/>
                <w:sz w:val="15"/>
              </w:rPr>
              <w:t>Conferencing</w:t>
            </w:r>
            <w:r>
              <w:rPr>
                <w:rFonts w:ascii="Calibri"/>
                <w:spacing w:val="-6"/>
                <w:w w:val="105"/>
                <w:sz w:val="15"/>
              </w:rPr>
              <w:t xml:space="preserve"> </w:t>
            </w:r>
            <w:r>
              <w:rPr>
                <w:rFonts w:ascii="Calibri"/>
                <w:w w:val="105"/>
                <w:sz w:val="15"/>
              </w:rPr>
              <w:t>(up</w:t>
            </w:r>
            <w:r>
              <w:rPr>
                <w:rFonts w:ascii="Calibri"/>
                <w:spacing w:val="-5"/>
                <w:w w:val="105"/>
                <w:sz w:val="15"/>
              </w:rPr>
              <w:t xml:space="preserve"> </w:t>
            </w:r>
            <w:r>
              <w:rPr>
                <w:rFonts w:ascii="Calibri"/>
                <w:w w:val="105"/>
                <w:sz w:val="15"/>
              </w:rPr>
              <w:t>to</w:t>
            </w:r>
            <w:r>
              <w:rPr>
                <w:rFonts w:ascii="Calibri"/>
                <w:spacing w:val="-6"/>
                <w:w w:val="105"/>
                <w:sz w:val="15"/>
              </w:rPr>
              <w:t xml:space="preserve"> </w:t>
            </w:r>
            <w:r>
              <w:rPr>
                <w:rFonts w:ascii="Calibri"/>
                <w:w w:val="105"/>
                <w:sz w:val="15"/>
              </w:rPr>
              <w:t>6</w:t>
            </w:r>
            <w:r>
              <w:rPr>
                <w:rFonts w:ascii="Calibri"/>
                <w:spacing w:val="-5"/>
                <w:w w:val="105"/>
                <w:sz w:val="15"/>
              </w:rPr>
              <w:t xml:space="preserve"> </w:t>
            </w:r>
            <w:r>
              <w:rPr>
                <w:rFonts w:ascii="Calibri"/>
                <w:spacing w:val="-2"/>
                <w:w w:val="105"/>
                <w:sz w:val="15"/>
              </w:rPr>
              <w:t>parties)</w:t>
            </w:r>
          </w:p>
        </w:tc>
        <w:tc>
          <w:tcPr>
            <w:tcW w:w="749" w:type="dxa"/>
          </w:tcPr>
          <w:p w14:paraId="2785E3AD"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567C2496" w14:textId="77777777" w:rsidR="00C94B04" w:rsidRDefault="00F45814">
            <w:pPr>
              <w:pStyle w:val="TableParagraph"/>
              <w:spacing w:before="4"/>
              <w:ind w:left="34"/>
              <w:rPr>
                <w:sz w:val="15"/>
              </w:rPr>
            </w:pPr>
            <w:r>
              <w:rPr>
                <w:color w:val="006FC0"/>
                <w:w w:val="105"/>
                <w:sz w:val="15"/>
              </w:rPr>
              <w:t>VESTA</w:t>
            </w:r>
            <w:r>
              <w:rPr>
                <w:color w:val="006FC0"/>
                <w:spacing w:val="-11"/>
                <w:w w:val="105"/>
                <w:sz w:val="15"/>
              </w:rPr>
              <w:t xml:space="preserve"> </w:t>
            </w:r>
            <w:r>
              <w:rPr>
                <w:color w:val="006FC0"/>
                <w:w w:val="105"/>
                <w:sz w:val="15"/>
              </w:rPr>
              <w:t>9-1-1</w:t>
            </w:r>
            <w:r>
              <w:rPr>
                <w:color w:val="006FC0"/>
                <w:spacing w:val="-11"/>
                <w:w w:val="105"/>
                <w:sz w:val="15"/>
              </w:rPr>
              <w:t xml:space="preserve"> </w:t>
            </w:r>
            <w:r>
              <w:rPr>
                <w:color w:val="006FC0"/>
                <w:w w:val="105"/>
                <w:sz w:val="15"/>
              </w:rPr>
              <w:t>offers</w:t>
            </w:r>
            <w:r>
              <w:rPr>
                <w:color w:val="006FC0"/>
                <w:spacing w:val="-9"/>
                <w:w w:val="105"/>
                <w:sz w:val="15"/>
              </w:rPr>
              <w:t xml:space="preserve"> </w:t>
            </w:r>
            <w:r>
              <w:rPr>
                <w:color w:val="006FC0"/>
                <w:w w:val="105"/>
                <w:sz w:val="15"/>
              </w:rPr>
              <w:t>extensive</w:t>
            </w:r>
            <w:r>
              <w:rPr>
                <w:color w:val="006FC0"/>
                <w:spacing w:val="-10"/>
                <w:w w:val="105"/>
                <w:sz w:val="15"/>
              </w:rPr>
              <w:t xml:space="preserve"> </w:t>
            </w:r>
            <w:r>
              <w:rPr>
                <w:color w:val="006FC0"/>
                <w:w w:val="105"/>
                <w:sz w:val="15"/>
              </w:rPr>
              <w:t>conferencing</w:t>
            </w:r>
            <w:r>
              <w:rPr>
                <w:color w:val="006FC0"/>
                <w:spacing w:val="-11"/>
                <w:w w:val="105"/>
                <w:sz w:val="15"/>
              </w:rPr>
              <w:t xml:space="preserve"> </w:t>
            </w:r>
            <w:r>
              <w:rPr>
                <w:color w:val="006FC0"/>
                <w:w w:val="105"/>
                <w:sz w:val="15"/>
              </w:rPr>
              <w:t>capabilities.</w:t>
            </w:r>
            <w:r>
              <w:rPr>
                <w:color w:val="006FC0"/>
                <w:spacing w:val="-10"/>
                <w:w w:val="105"/>
                <w:sz w:val="15"/>
              </w:rPr>
              <w:t xml:space="preserve"> </w:t>
            </w:r>
            <w:r>
              <w:rPr>
                <w:color w:val="006FC0"/>
                <w:w w:val="105"/>
                <w:sz w:val="15"/>
              </w:rPr>
              <w:t>With</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10"/>
                <w:w w:val="105"/>
                <w:sz w:val="15"/>
              </w:rPr>
              <w:t xml:space="preserve"> </w:t>
            </w:r>
            <w:r>
              <w:rPr>
                <w:color w:val="006FC0"/>
                <w:w w:val="105"/>
                <w:sz w:val="15"/>
              </w:rPr>
              <w:t>conference</w:t>
            </w:r>
            <w:r>
              <w:rPr>
                <w:color w:val="006FC0"/>
                <w:spacing w:val="-11"/>
                <w:w w:val="105"/>
                <w:sz w:val="15"/>
              </w:rPr>
              <w:t xml:space="preserve"> </w:t>
            </w:r>
            <w:r>
              <w:rPr>
                <w:color w:val="006FC0"/>
                <w:w w:val="105"/>
                <w:sz w:val="15"/>
              </w:rPr>
              <w:t>feature</w:t>
            </w:r>
            <w:r>
              <w:rPr>
                <w:color w:val="006FC0"/>
                <w:spacing w:val="-10"/>
                <w:w w:val="105"/>
                <w:sz w:val="15"/>
              </w:rPr>
              <w:t xml:space="preserve"> </w:t>
            </w:r>
            <w:r>
              <w:rPr>
                <w:color w:val="006FC0"/>
                <w:w w:val="105"/>
                <w:sz w:val="15"/>
              </w:rPr>
              <w:t>each</w:t>
            </w:r>
            <w:r>
              <w:rPr>
                <w:color w:val="006FC0"/>
                <w:spacing w:val="-10"/>
                <w:w w:val="105"/>
                <w:sz w:val="15"/>
              </w:rPr>
              <w:t xml:space="preserve"> </w:t>
            </w:r>
            <w:r>
              <w:rPr>
                <w:color w:val="006FC0"/>
                <w:w w:val="105"/>
                <w:sz w:val="15"/>
              </w:rPr>
              <w:t>call-</w:t>
            </w:r>
            <w:r>
              <w:rPr>
                <w:color w:val="006FC0"/>
                <w:spacing w:val="-2"/>
                <w:w w:val="105"/>
                <w:sz w:val="15"/>
              </w:rPr>
              <w:t>taker</w:t>
            </w:r>
          </w:p>
          <w:p w14:paraId="739465EE" w14:textId="77777777" w:rsidR="00C94B04" w:rsidRDefault="00F45814">
            <w:pPr>
              <w:pStyle w:val="TableParagraph"/>
              <w:spacing w:before="2" w:line="190" w:lineRule="atLeast"/>
              <w:ind w:left="34" w:right="81"/>
              <w:rPr>
                <w:sz w:val="15"/>
              </w:rPr>
            </w:pPr>
            <w:r>
              <w:rPr>
                <w:color w:val="006FC0"/>
                <w:w w:val="105"/>
                <w:sz w:val="15"/>
              </w:rPr>
              <w:t>may</w:t>
            </w:r>
            <w:r>
              <w:rPr>
                <w:color w:val="006FC0"/>
                <w:spacing w:val="-11"/>
                <w:w w:val="105"/>
                <w:sz w:val="15"/>
              </w:rPr>
              <w:t xml:space="preserve"> </w:t>
            </w:r>
            <w:r>
              <w:rPr>
                <w:color w:val="006FC0"/>
                <w:w w:val="105"/>
                <w:sz w:val="15"/>
              </w:rPr>
              <w:t>conference</w:t>
            </w:r>
            <w:r>
              <w:rPr>
                <w:color w:val="006FC0"/>
                <w:spacing w:val="-8"/>
                <w:w w:val="105"/>
                <w:sz w:val="15"/>
              </w:rPr>
              <w:t xml:space="preserve"> </w:t>
            </w:r>
            <w:r>
              <w:rPr>
                <w:color w:val="006FC0"/>
                <w:w w:val="105"/>
                <w:sz w:val="15"/>
              </w:rPr>
              <w:t>up</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12</w:t>
            </w:r>
            <w:r>
              <w:rPr>
                <w:color w:val="006FC0"/>
                <w:spacing w:val="-8"/>
                <w:w w:val="105"/>
                <w:sz w:val="15"/>
              </w:rPr>
              <w:t xml:space="preserve"> </w:t>
            </w:r>
            <w:r>
              <w:rPr>
                <w:color w:val="006FC0"/>
                <w:w w:val="105"/>
                <w:sz w:val="15"/>
              </w:rPr>
              <w:t>total</w:t>
            </w:r>
            <w:r>
              <w:rPr>
                <w:color w:val="006FC0"/>
                <w:spacing w:val="-9"/>
                <w:w w:val="105"/>
                <w:sz w:val="15"/>
              </w:rPr>
              <w:t xml:space="preserve"> </w:t>
            </w:r>
            <w:r>
              <w:rPr>
                <w:color w:val="006FC0"/>
                <w:w w:val="105"/>
                <w:sz w:val="15"/>
              </w:rPr>
              <w:t>parities</w:t>
            </w:r>
            <w:r>
              <w:rPr>
                <w:color w:val="006FC0"/>
                <w:spacing w:val="-7"/>
                <w:w w:val="105"/>
                <w:sz w:val="15"/>
              </w:rPr>
              <w:t xml:space="preserve"> </w:t>
            </w:r>
            <w:r>
              <w:rPr>
                <w:color w:val="006FC0"/>
                <w:w w:val="105"/>
                <w:sz w:val="15"/>
              </w:rPr>
              <w:t>without</w:t>
            </w:r>
            <w:r>
              <w:rPr>
                <w:color w:val="006FC0"/>
                <w:spacing w:val="-8"/>
                <w:w w:val="105"/>
                <w:sz w:val="15"/>
              </w:rPr>
              <w:t xml:space="preserve"> </w:t>
            </w:r>
            <w:r>
              <w:rPr>
                <w:color w:val="006FC0"/>
                <w:w w:val="105"/>
                <w:sz w:val="15"/>
              </w:rPr>
              <w:t>loss</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audio</w:t>
            </w:r>
            <w:r>
              <w:rPr>
                <w:color w:val="006FC0"/>
                <w:spacing w:val="-8"/>
                <w:w w:val="105"/>
                <w:sz w:val="15"/>
              </w:rPr>
              <w:t xml:space="preserve"> </w:t>
            </w:r>
            <w:r>
              <w:rPr>
                <w:color w:val="006FC0"/>
                <w:w w:val="105"/>
                <w:sz w:val="15"/>
              </w:rPr>
              <w:t>quality.</w:t>
            </w:r>
            <w:r>
              <w:rPr>
                <w:color w:val="006FC0"/>
                <w:spacing w:val="-8"/>
                <w:w w:val="105"/>
                <w:sz w:val="15"/>
              </w:rPr>
              <w:t xml:space="preserve"> </w:t>
            </w:r>
            <w:r>
              <w:rPr>
                <w:color w:val="006FC0"/>
                <w:w w:val="105"/>
                <w:sz w:val="15"/>
              </w:rPr>
              <w:t>PSAPs</w:t>
            </w:r>
            <w:r>
              <w:rPr>
                <w:color w:val="006FC0"/>
                <w:spacing w:val="-7"/>
                <w:w w:val="105"/>
                <w:sz w:val="15"/>
              </w:rPr>
              <w:t xml:space="preserve"> </w:t>
            </w:r>
            <w:r>
              <w:rPr>
                <w:color w:val="006FC0"/>
                <w:w w:val="105"/>
                <w:sz w:val="15"/>
              </w:rPr>
              <w:t>may</w:t>
            </w:r>
            <w:r>
              <w:rPr>
                <w:color w:val="006FC0"/>
                <w:spacing w:val="-11"/>
                <w:w w:val="105"/>
                <w:sz w:val="15"/>
              </w:rPr>
              <w:t xml:space="preserve"> </w:t>
            </w:r>
            <w:r>
              <w:rPr>
                <w:color w:val="006FC0"/>
                <w:w w:val="105"/>
                <w:sz w:val="15"/>
              </w:rPr>
              <w:t>configure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layout</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offer</w:t>
            </w:r>
            <w:r>
              <w:rPr>
                <w:color w:val="006FC0"/>
                <w:spacing w:val="-7"/>
                <w:w w:val="105"/>
                <w:sz w:val="15"/>
              </w:rPr>
              <w:t xml:space="preserve"> </w:t>
            </w:r>
            <w:r>
              <w:rPr>
                <w:color w:val="006FC0"/>
                <w:w w:val="105"/>
                <w:sz w:val="15"/>
              </w:rPr>
              <w:t>the preferred methods of conferencing.</w:t>
            </w:r>
          </w:p>
        </w:tc>
      </w:tr>
      <w:tr w:rsidR="00C94B04" w14:paraId="17A5DFA8" w14:textId="77777777">
        <w:trPr>
          <w:trHeight w:val="1405"/>
        </w:trPr>
        <w:tc>
          <w:tcPr>
            <w:tcW w:w="3985" w:type="dxa"/>
            <w:tcBorders>
              <w:left w:val="single" w:sz="12" w:space="0" w:color="000000"/>
            </w:tcBorders>
          </w:tcPr>
          <w:p w14:paraId="5DFEFC42" w14:textId="77777777" w:rsidR="00C94B04" w:rsidRDefault="00F45814">
            <w:pPr>
              <w:pStyle w:val="TableParagraph"/>
              <w:spacing w:before="7"/>
              <w:ind w:left="28"/>
              <w:rPr>
                <w:rFonts w:ascii="Calibri"/>
                <w:sz w:val="15"/>
              </w:rPr>
            </w:pPr>
            <w:r>
              <w:rPr>
                <w:rFonts w:ascii="Calibri"/>
                <w:spacing w:val="-2"/>
                <w:w w:val="105"/>
                <w:sz w:val="15"/>
              </w:rPr>
              <w:t>One-button</w:t>
            </w:r>
            <w:r>
              <w:rPr>
                <w:rFonts w:ascii="Calibri"/>
                <w:spacing w:val="6"/>
                <w:w w:val="105"/>
                <w:sz w:val="15"/>
              </w:rPr>
              <w:t xml:space="preserve"> </w:t>
            </w:r>
            <w:r>
              <w:rPr>
                <w:rFonts w:ascii="Calibri"/>
                <w:spacing w:val="-2"/>
                <w:w w:val="105"/>
                <w:sz w:val="15"/>
              </w:rPr>
              <w:t>transfer</w:t>
            </w:r>
          </w:p>
        </w:tc>
        <w:tc>
          <w:tcPr>
            <w:tcW w:w="749" w:type="dxa"/>
          </w:tcPr>
          <w:p w14:paraId="1A206684" w14:textId="77777777" w:rsidR="00C94B04" w:rsidRDefault="00C94B04">
            <w:pPr>
              <w:pStyle w:val="TableParagraph"/>
              <w:rPr>
                <w:rFonts w:ascii="Times New Roman"/>
              </w:rPr>
            </w:pPr>
          </w:p>
          <w:p w14:paraId="68099710" w14:textId="77777777" w:rsidR="00C94B04" w:rsidRDefault="00C94B04">
            <w:pPr>
              <w:pStyle w:val="TableParagraph"/>
              <w:spacing w:before="5"/>
              <w:rPr>
                <w:rFonts w:ascii="Times New Roman"/>
                <w:sz w:val="29"/>
              </w:rPr>
            </w:pPr>
          </w:p>
          <w:p w14:paraId="52F53B18"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24E8F258" w14:textId="77777777" w:rsidR="00C94B04" w:rsidRDefault="00F45814">
            <w:pPr>
              <w:pStyle w:val="TableParagraph"/>
              <w:spacing w:before="4" w:line="266" w:lineRule="auto"/>
              <w:ind w:left="34"/>
              <w:rPr>
                <w:sz w:val="15"/>
              </w:rPr>
            </w:pPr>
            <w:r>
              <w:rPr>
                <w:color w:val="006FC0"/>
                <w:w w:val="105"/>
                <w:sz w:val="15"/>
              </w:rPr>
              <w:t>The</w:t>
            </w:r>
            <w:r>
              <w:rPr>
                <w:color w:val="006FC0"/>
                <w:spacing w:val="-9"/>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uses</w:t>
            </w:r>
            <w:r>
              <w:rPr>
                <w:color w:val="006FC0"/>
                <w:spacing w:val="-8"/>
                <w:w w:val="105"/>
                <w:sz w:val="15"/>
              </w:rPr>
              <w:t xml:space="preserve"> </w:t>
            </w:r>
            <w:r>
              <w:rPr>
                <w:color w:val="006FC0"/>
                <w:w w:val="105"/>
                <w:sz w:val="15"/>
              </w:rPr>
              <w:t>Intelligent</w:t>
            </w:r>
            <w:r>
              <w:rPr>
                <w:color w:val="006FC0"/>
                <w:spacing w:val="-9"/>
                <w:w w:val="105"/>
                <w:sz w:val="15"/>
              </w:rPr>
              <w:t xml:space="preserve"> </w:t>
            </w:r>
            <w:r>
              <w:rPr>
                <w:color w:val="006FC0"/>
                <w:w w:val="105"/>
                <w:sz w:val="15"/>
              </w:rPr>
              <w:t>Speed</w:t>
            </w:r>
            <w:r>
              <w:rPr>
                <w:color w:val="006FC0"/>
                <w:spacing w:val="-9"/>
                <w:w w:val="105"/>
                <w:sz w:val="15"/>
              </w:rPr>
              <w:t xml:space="preserve"> </w:t>
            </w:r>
            <w:r>
              <w:rPr>
                <w:color w:val="006FC0"/>
                <w:w w:val="105"/>
                <w:sz w:val="15"/>
              </w:rPr>
              <w:t>Dial</w:t>
            </w:r>
            <w:r>
              <w:rPr>
                <w:color w:val="006FC0"/>
                <w:spacing w:val="-9"/>
                <w:w w:val="105"/>
                <w:sz w:val="15"/>
              </w:rPr>
              <w:t xml:space="preserve"> </w:t>
            </w:r>
            <w:r>
              <w:rPr>
                <w:color w:val="006FC0"/>
                <w:w w:val="105"/>
                <w:sz w:val="15"/>
              </w:rPr>
              <w:t>Technology.</w:t>
            </w:r>
            <w:r>
              <w:rPr>
                <w:color w:val="006FC0"/>
                <w:spacing w:val="-9"/>
                <w:w w:val="105"/>
                <w:sz w:val="15"/>
              </w:rPr>
              <w:t xml:space="preserve"> </w:t>
            </w:r>
            <w:r>
              <w:rPr>
                <w:color w:val="006FC0"/>
                <w:w w:val="105"/>
                <w:sz w:val="15"/>
              </w:rPr>
              <w:t>Numbers</w:t>
            </w:r>
            <w:r>
              <w:rPr>
                <w:color w:val="006FC0"/>
                <w:spacing w:val="-8"/>
                <w:w w:val="105"/>
                <w:sz w:val="15"/>
              </w:rPr>
              <w:t xml:space="preserve"> </w:t>
            </w:r>
            <w:r>
              <w:rPr>
                <w:color w:val="006FC0"/>
                <w:w w:val="105"/>
                <w:sz w:val="15"/>
              </w:rPr>
              <w:t>associated</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specific</w:t>
            </w:r>
            <w:r>
              <w:rPr>
                <w:color w:val="006FC0"/>
                <w:spacing w:val="-8"/>
                <w:w w:val="105"/>
                <w:sz w:val="15"/>
              </w:rPr>
              <w:t xml:space="preserve"> </w:t>
            </w:r>
            <w:r>
              <w:rPr>
                <w:color w:val="006FC0"/>
                <w:w w:val="105"/>
                <w:sz w:val="15"/>
              </w:rPr>
              <w:t>entity</w:t>
            </w:r>
            <w:r>
              <w:rPr>
                <w:color w:val="006FC0"/>
                <w:spacing w:val="-11"/>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entered</w:t>
            </w:r>
            <w:r>
              <w:rPr>
                <w:color w:val="006FC0"/>
                <w:spacing w:val="-9"/>
                <w:w w:val="105"/>
                <w:sz w:val="15"/>
              </w:rPr>
              <w:t xml:space="preserve"> </w:t>
            </w:r>
            <w:r>
              <w:rPr>
                <w:color w:val="006FC0"/>
                <w:w w:val="105"/>
                <w:sz w:val="15"/>
              </w:rPr>
              <w:t>under one</w:t>
            </w:r>
            <w:r>
              <w:rPr>
                <w:color w:val="006FC0"/>
                <w:spacing w:val="-2"/>
                <w:w w:val="105"/>
                <w:sz w:val="15"/>
              </w:rPr>
              <w:t xml:space="preserve"> </w:t>
            </w:r>
            <w:r>
              <w:rPr>
                <w:color w:val="006FC0"/>
                <w:w w:val="105"/>
                <w:sz w:val="15"/>
              </w:rPr>
              <w:t>speed</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button.</w:t>
            </w:r>
            <w:r>
              <w:rPr>
                <w:color w:val="006FC0"/>
                <w:spacing w:val="-2"/>
                <w:w w:val="105"/>
                <w:sz w:val="15"/>
              </w:rPr>
              <w:t xml:space="preserve"> </w:t>
            </w:r>
            <w:r>
              <w:rPr>
                <w:color w:val="006FC0"/>
                <w:w w:val="105"/>
                <w:sz w:val="15"/>
              </w:rPr>
              <w:t>These</w:t>
            </w:r>
            <w:r>
              <w:rPr>
                <w:color w:val="006FC0"/>
                <w:spacing w:val="-2"/>
                <w:w w:val="105"/>
                <w:sz w:val="15"/>
              </w:rPr>
              <w:t xml:space="preserve"> </w:t>
            </w:r>
            <w:r>
              <w:rPr>
                <w:color w:val="006FC0"/>
                <w:w w:val="105"/>
                <w:sz w:val="15"/>
              </w:rPr>
              <w:t>entries</w:t>
            </w:r>
            <w:r>
              <w:rPr>
                <w:color w:val="006FC0"/>
                <w:spacing w:val="-1"/>
                <w:w w:val="105"/>
                <w:sz w:val="15"/>
              </w:rPr>
              <w:t xml:space="preserve"> </w:t>
            </w:r>
            <w:r>
              <w:rPr>
                <w:color w:val="006FC0"/>
                <w:w w:val="105"/>
                <w:sz w:val="15"/>
              </w:rPr>
              <w:t>include</w:t>
            </w:r>
            <w:r>
              <w:rPr>
                <w:color w:val="006FC0"/>
                <w:spacing w:val="-2"/>
                <w:w w:val="105"/>
                <w:sz w:val="15"/>
              </w:rPr>
              <w:t xml:space="preserve"> </w:t>
            </w:r>
            <w:r>
              <w:rPr>
                <w:color w:val="006FC0"/>
                <w:w w:val="105"/>
                <w:sz w:val="15"/>
              </w:rPr>
              <w:t>star</w:t>
            </w:r>
            <w:r>
              <w:rPr>
                <w:color w:val="006FC0"/>
                <w:spacing w:val="-1"/>
                <w:w w:val="105"/>
                <w:sz w:val="15"/>
              </w:rPr>
              <w:t xml:space="preserve"> </w:t>
            </w:r>
            <w:r>
              <w:rPr>
                <w:color w:val="006FC0"/>
                <w:w w:val="105"/>
                <w:sz w:val="15"/>
              </w:rPr>
              <w:t>codes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tandem transfers</w:t>
            </w:r>
            <w:r>
              <w:rPr>
                <w:color w:val="006FC0"/>
                <w:spacing w:val="-1"/>
                <w:w w:val="105"/>
                <w:sz w:val="15"/>
              </w:rPr>
              <w:t xml:space="preserve"> </w:t>
            </w:r>
            <w:r>
              <w:rPr>
                <w:color w:val="006FC0"/>
                <w:w w:val="105"/>
                <w:sz w:val="15"/>
              </w:rPr>
              <w:t>as</w:t>
            </w:r>
            <w:r>
              <w:rPr>
                <w:color w:val="006FC0"/>
                <w:spacing w:val="-1"/>
                <w:w w:val="105"/>
                <w:sz w:val="15"/>
              </w:rPr>
              <w:t xml:space="preserve"> </w:t>
            </w:r>
            <w:r>
              <w:rPr>
                <w:color w:val="006FC0"/>
                <w:w w:val="105"/>
                <w:sz w:val="15"/>
              </w:rPr>
              <w:t>well</w:t>
            </w:r>
            <w:r>
              <w:rPr>
                <w:color w:val="006FC0"/>
                <w:spacing w:val="-3"/>
                <w:w w:val="105"/>
                <w:sz w:val="15"/>
              </w:rPr>
              <w:t xml:space="preserve"> </w:t>
            </w:r>
            <w:r>
              <w:rPr>
                <w:color w:val="006FC0"/>
                <w:w w:val="105"/>
                <w:sz w:val="15"/>
              </w:rPr>
              <w:t>as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10-digit</w:t>
            </w:r>
            <w:r>
              <w:rPr>
                <w:color w:val="006FC0"/>
                <w:spacing w:val="-2"/>
                <w:w w:val="105"/>
                <w:sz w:val="15"/>
              </w:rPr>
              <w:t xml:space="preserve"> </w:t>
            </w:r>
            <w:r>
              <w:rPr>
                <w:color w:val="006FC0"/>
                <w:w w:val="105"/>
                <w:sz w:val="15"/>
              </w:rPr>
              <w:t>number</w:t>
            </w:r>
            <w:r>
              <w:rPr>
                <w:color w:val="006FC0"/>
                <w:spacing w:val="-1"/>
                <w:w w:val="105"/>
                <w:sz w:val="15"/>
              </w:rPr>
              <w:t xml:space="preserve"> </w:t>
            </w:r>
            <w:r>
              <w:rPr>
                <w:color w:val="006FC0"/>
                <w:w w:val="105"/>
                <w:sz w:val="15"/>
              </w:rPr>
              <w:t>associated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that entity.</w:t>
            </w:r>
            <w:r>
              <w:rPr>
                <w:color w:val="006FC0"/>
                <w:spacing w:val="-2"/>
                <w:w w:val="105"/>
                <w:sz w:val="15"/>
              </w:rPr>
              <w:t xml:space="preserve"> </w:t>
            </w:r>
            <w:r>
              <w:rPr>
                <w:color w:val="006FC0"/>
                <w:w w:val="105"/>
                <w:sz w:val="15"/>
              </w:rPr>
              <w:t>If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comes</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call-taker</w:t>
            </w:r>
            <w:r>
              <w:rPr>
                <w:color w:val="006FC0"/>
                <w:spacing w:val="-1"/>
                <w:w w:val="105"/>
                <w:sz w:val="15"/>
              </w:rPr>
              <w:t xml:space="preserve"> </w:t>
            </w:r>
            <w:r>
              <w:rPr>
                <w:color w:val="006FC0"/>
                <w:w w:val="105"/>
                <w:sz w:val="15"/>
              </w:rPr>
              <w:t>needs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perform a</w:t>
            </w:r>
            <w:r>
              <w:rPr>
                <w:color w:val="006FC0"/>
                <w:spacing w:val="-2"/>
                <w:w w:val="105"/>
                <w:sz w:val="15"/>
              </w:rPr>
              <w:t xml:space="preserve"> </w:t>
            </w:r>
            <w:r>
              <w:rPr>
                <w:color w:val="006FC0"/>
                <w:w w:val="105"/>
                <w:sz w:val="15"/>
              </w:rPr>
              <w:t>Tandem Transfer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specific</w:t>
            </w:r>
            <w:r>
              <w:rPr>
                <w:color w:val="006FC0"/>
                <w:spacing w:val="-1"/>
                <w:w w:val="105"/>
                <w:sz w:val="15"/>
              </w:rPr>
              <w:t xml:space="preserve"> </w:t>
            </w:r>
            <w:r>
              <w:rPr>
                <w:color w:val="006FC0"/>
                <w:w w:val="105"/>
                <w:sz w:val="15"/>
              </w:rPr>
              <w:t>PSAP,</w:t>
            </w:r>
            <w:r>
              <w:rPr>
                <w:color w:val="006FC0"/>
                <w:spacing w:val="-2"/>
                <w:w w:val="105"/>
                <w:sz w:val="15"/>
              </w:rPr>
              <w:t xml:space="preserve"> </w:t>
            </w:r>
            <w:r>
              <w:rPr>
                <w:color w:val="006FC0"/>
                <w:w w:val="105"/>
                <w:sz w:val="15"/>
              </w:rPr>
              <w:t>they</w:t>
            </w:r>
            <w:r>
              <w:rPr>
                <w:color w:val="006FC0"/>
                <w:spacing w:val="-6"/>
                <w:w w:val="105"/>
                <w:sz w:val="15"/>
              </w:rPr>
              <w:t xml:space="preserve"> </w:t>
            </w:r>
            <w:r>
              <w:rPr>
                <w:color w:val="006FC0"/>
                <w:w w:val="105"/>
                <w:sz w:val="15"/>
              </w:rPr>
              <w:t>just</w:t>
            </w:r>
            <w:r>
              <w:rPr>
                <w:color w:val="006FC0"/>
                <w:spacing w:val="-2"/>
                <w:w w:val="105"/>
                <w:sz w:val="15"/>
              </w:rPr>
              <w:t xml:space="preserve"> </w:t>
            </w:r>
            <w:r>
              <w:rPr>
                <w:color w:val="006FC0"/>
                <w:w w:val="105"/>
                <w:sz w:val="15"/>
              </w:rPr>
              <w:t>select</w:t>
            </w:r>
            <w:r>
              <w:rPr>
                <w:color w:val="006FC0"/>
                <w:spacing w:val="-2"/>
                <w:w w:val="105"/>
                <w:sz w:val="15"/>
              </w:rPr>
              <w:t xml:space="preserve"> </w:t>
            </w:r>
            <w:r>
              <w:rPr>
                <w:color w:val="006FC0"/>
                <w:w w:val="105"/>
                <w:sz w:val="15"/>
              </w:rPr>
              <w:t>the Speed</w:t>
            </w:r>
            <w:r>
              <w:rPr>
                <w:color w:val="006FC0"/>
                <w:spacing w:val="-5"/>
                <w:w w:val="105"/>
                <w:sz w:val="15"/>
              </w:rPr>
              <w:t xml:space="preserve"> </w:t>
            </w:r>
            <w:r>
              <w:rPr>
                <w:color w:val="006FC0"/>
                <w:w w:val="105"/>
                <w:sz w:val="15"/>
              </w:rPr>
              <w:t>Dial</w:t>
            </w:r>
            <w:r>
              <w:rPr>
                <w:color w:val="006FC0"/>
                <w:spacing w:val="-6"/>
                <w:w w:val="105"/>
                <w:sz w:val="15"/>
              </w:rPr>
              <w:t xml:space="preserve"> </w:t>
            </w:r>
            <w:r>
              <w:rPr>
                <w:color w:val="006FC0"/>
                <w:w w:val="105"/>
                <w:sz w:val="15"/>
              </w:rPr>
              <w:t>Button</w:t>
            </w:r>
            <w:r>
              <w:rPr>
                <w:color w:val="006FC0"/>
                <w:spacing w:val="-5"/>
                <w:w w:val="105"/>
                <w:sz w:val="15"/>
              </w:rPr>
              <w:t xml:space="preserve"> </w:t>
            </w:r>
            <w:r>
              <w:rPr>
                <w:color w:val="006FC0"/>
                <w:w w:val="105"/>
                <w:sz w:val="15"/>
              </w:rPr>
              <w:t>labeled</w:t>
            </w:r>
            <w:r>
              <w:rPr>
                <w:color w:val="006FC0"/>
                <w:spacing w:val="-6"/>
                <w:w w:val="105"/>
                <w:sz w:val="15"/>
              </w:rPr>
              <w:t xml:space="preserve"> </w:t>
            </w:r>
            <w:r>
              <w:rPr>
                <w:color w:val="006FC0"/>
                <w:w w:val="105"/>
                <w:sz w:val="15"/>
              </w:rPr>
              <w:t>with</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specific</w:t>
            </w:r>
            <w:r>
              <w:rPr>
                <w:color w:val="006FC0"/>
                <w:spacing w:val="-5"/>
                <w:w w:val="105"/>
                <w:sz w:val="15"/>
              </w:rPr>
              <w:t xml:space="preserve"> </w:t>
            </w:r>
            <w:r>
              <w:rPr>
                <w:color w:val="006FC0"/>
                <w:w w:val="105"/>
                <w:sz w:val="15"/>
              </w:rPr>
              <w:t>PSAP</w:t>
            </w:r>
            <w:r>
              <w:rPr>
                <w:color w:val="006FC0"/>
                <w:spacing w:val="-6"/>
                <w:w w:val="105"/>
                <w:sz w:val="15"/>
              </w:rPr>
              <w:t xml:space="preserve"> </w:t>
            </w:r>
            <w:r>
              <w:rPr>
                <w:color w:val="006FC0"/>
                <w:w w:val="105"/>
                <w:sz w:val="15"/>
              </w:rPr>
              <w:t>and</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system</w:t>
            </w:r>
            <w:r>
              <w:rPr>
                <w:color w:val="006FC0"/>
                <w:spacing w:val="-4"/>
                <w:w w:val="105"/>
                <w:sz w:val="15"/>
              </w:rPr>
              <w:t xml:space="preserve"> </w:t>
            </w:r>
            <w:r>
              <w:rPr>
                <w:color w:val="006FC0"/>
                <w:w w:val="105"/>
                <w:sz w:val="15"/>
              </w:rPr>
              <w:t>performs</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Tandem</w:t>
            </w:r>
            <w:r>
              <w:rPr>
                <w:color w:val="006FC0"/>
                <w:spacing w:val="-4"/>
                <w:w w:val="105"/>
                <w:sz w:val="15"/>
              </w:rPr>
              <w:t xml:space="preserve"> </w:t>
            </w:r>
            <w:r>
              <w:rPr>
                <w:color w:val="006FC0"/>
                <w:w w:val="105"/>
                <w:sz w:val="15"/>
              </w:rPr>
              <w:t>Transfer.</w:t>
            </w:r>
            <w:r>
              <w:rPr>
                <w:color w:val="006FC0"/>
                <w:spacing w:val="-5"/>
                <w:w w:val="105"/>
                <w:sz w:val="15"/>
              </w:rPr>
              <w:t xml:space="preserve"> </w:t>
            </w:r>
            <w:r>
              <w:rPr>
                <w:color w:val="006FC0"/>
                <w:w w:val="105"/>
                <w:sz w:val="15"/>
              </w:rPr>
              <w:t>If</w:t>
            </w:r>
            <w:r>
              <w:rPr>
                <w:color w:val="006FC0"/>
                <w:spacing w:val="-6"/>
                <w:w w:val="105"/>
                <w:sz w:val="15"/>
              </w:rPr>
              <w:t xml:space="preserve"> </w:t>
            </w:r>
            <w:r>
              <w:rPr>
                <w:color w:val="006FC0"/>
                <w:w w:val="105"/>
                <w:sz w:val="15"/>
              </w:rPr>
              <w:t>a</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comes</w:t>
            </w:r>
            <w:r>
              <w:rPr>
                <w:color w:val="006FC0"/>
                <w:spacing w:val="-5"/>
                <w:w w:val="105"/>
                <w:sz w:val="15"/>
              </w:rPr>
              <w:t xml:space="preserve"> </w:t>
            </w:r>
            <w:r>
              <w:rPr>
                <w:color w:val="006FC0"/>
                <w:w w:val="105"/>
                <w:sz w:val="15"/>
              </w:rPr>
              <w:t>in</w:t>
            </w:r>
            <w:r>
              <w:rPr>
                <w:color w:val="006FC0"/>
                <w:spacing w:val="-5"/>
                <w:w w:val="105"/>
                <w:sz w:val="15"/>
              </w:rPr>
              <w:t xml:space="preserve"> </w:t>
            </w:r>
            <w:r>
              <w:rPr>
                <w:color w:val="006FC0"/>
                <w:w w:val="105"/>
                <w:sz w:val="15"/>
              </w:rPr>
              <w:t>on</w:t>
            </w:r>
            <w:r>
              <w:rPr>
                <w:color w:val="006FC0"/>
                <w:spacing w:val="-6"/>
                <w:w w:val="105"/>
                <w:sz w:val="15"/>
              </w:rPr>
              <w:t xml:space="preserve"> </w:t>
            </w:r>
            <w:r>
              <w:rPr>
                <w:color w:val="006FC0"/>
                <w:w w:val="105"/>
                <w:sz w:val="15"/>
              </w:rPr>
              <w:t>a</w:t>
            </w:r>
            <w:r>
              <w:rPr>
                <w:color w:val="006FC0"/>
                <w:spacing w:val="-5"/>
                <w:w w:val="105"/>
                <w:sz w:val="15"/>
              </w:rPr>
              <w:t xml:space="preserve"> </w:t>
            </w:r>
            <w:r>
              <w:rPr>
                <w:color w:val="006FC0"/>
                <w:w w:val="105"/>
                <w:sz w:val="15"/>
              </w:rPr>
              <w:t>7/10</w:t>
            </w:r>
            <w:r>
              <w:rPr>
                <w:color w:val="006FC0"/>
                <w:spacing w:val="-6"/>
                <w:w w:val="105"/>
                <w:sz w:val="15"/>
              </w:rPr>
              <w:t xml:space="preserve"> </w:t>
            </w:r>
            <w:r>
              <w:rPr>
                <w:color w:val="006FC0"/>
                <w:w w:val="105"/>
                <w:sz w:val="15"/>
              </w:rPr>
              <w:t>digit number</w:t>
            </w:r>
            <w:r>
              <w:rPr>
                <w:color w:val="006FC0"/>
                <w:spacing w:val="-3"/>
                <w:w w:val="105"/>
                <w:sz w:val="15"/>
              </w:rPr>
              <w:t xml:space="preserve"> </w:t>
            </w:r>
            <w:r>
              <w:rPr>
                <w:color w:val="006FC0"/>
                <w:w w:val="105"/>
                <w:sz w:val="15"/>
              </w:rPr>
              <w:t>and</w:t>
            </w:r>
            <w:r>
              <w:rPr>
                <w:color w:val="006FC0"/>
                <w:spacing w:val="-4"/>
                <w:w w:val="105"/>
                <w:sz w:val="15"/>
              </w:rPr>
              <w:t xml:space="preserve"> </w:t>
            </w:r>
            <w:r>
              <w:rPr>
                <w:color w:val="006FC0"/>
                <w:w w:val="105"/>
                <w:sz w:val="15"/>
              </w:rPr>
              <w:t>needs</w:t>
            </w:r>
            <w:r>
              <w:rPr>
                <w:color w:val="006FC0"/>
                <w:spacing w:val="-3"/>
                <w:w w:val="105"/>
                <w:sz w:val="15"/>
              </w:rPr>
              <w:t xml:space="preserve"> </w:t>
            </w:r>
            <w:r>
              <w:rPr>
                <w:color w:val="006FC0"/>
                <w:w w:val="105"/>
                <w:sz w:val="15"/>
              </w:rPr>
              <w:t>to</w:t>
            </w:r>
            <w:r>
              <w:rPr>
                <w:color w:val="006FC0"/>
                <w:spacing w:val="-4"/>
                <w:w w:val="105"/>
                <w:sz w:val="15"/>
              </w:rPr>
              <w:t xml:space="preserve"> </w:t>
            </w:r>
            <w:r>
              <w:rPr>
                <w:color w:val="006FC0"/>
                <w:w w:val="105"/>
                <w:sz w:val="15"/>
              </w:rPr>
              <w:t>be</w:t>
            </w:r>
            <w:r>
              <w:rPr>
                <w:color w:val="006FC0"/>
                <w:spacing w:val="-4"/>
                <w:w w:val="105"/>
                <w:sz w:val="15"/>
              </w:rPr>
              <w:t xml:space="preserve"> </w:t>
            </w:r>
            <w:r>
              <w:rPr>
                <w:color w:val="006FC0"/>
                <w:w w:val="105"/>
                <w:sz w:val="15"/>
              </w:rPr>
              <w:t>transferred,</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call-taker</w:t>
            </w:r>
            <w:r>
              <w:rPr>
                <w:color w:val="006FC0"/>
                <w:spacing w:val="-3"/>
                <w:w w:val="105"/>
                <w:sz w:val="15"/>
              </w:rPr>
              <w:t xml:space="preserve"> </w:t>
            </w:r>
            <w:r>
              <w:rPr>
                <w:color w:val="006FC0"/>
                <w:w w:val="105"/>
                <w:sz w:val="15"/>
              </w:rPr>
              <w:t>selects</w:t>
            </w:r>
            <w:r>
              <w:rPr>
                <w:color w:val="006FC0"/>
                <w:spacing w:val="-3"/>
                <w:w w:val="105"/>
                <w:sz w:val="15"/>
              </w:rPr>
              <w:t xml:space="preserve"> </w:t>
            </w:r>
            <w:r>
              <w:rPr>
                <w:color w:val="006FC0"/>
                <w:w w:val="105"/>
                <w:sz w:val="15"/>
              </w:rPr>
              <w:t>the</w:t>
            </w:r>
            <w:r>
              <w:rPr>
                <w:color w:val="006FC0"/>
                <w:spacing w:val="-4"/>
                <w:w w:val="105"/>
                <w:sz w:val="15"/>
              </w:rPr>
              <w:t xml:space="preserve"> </w:t>
            </w:r>
            <w:r>
              <w:rPr>
                <w:color w:val="006FC0"/>
                <w:w w:val="105"/>
                <w:sz w:val="15"/>
              </w:rPr>
              <w:t>same</w:t>
            </w:r>
            <w:r>
              <w:rPr>
                <w:color w:val="006FC0"/>
                <w:spacing w:val="-4"/>
                <w:w w:val="105"/>
                <w:sz w:val="15"/>
              </w:rPr>
              <w:t xml:space="preserve"> </w:t>
            </w:r>
            <w:r>
              <w:rPr>
                <w:color w:val="006FC0"/>
                <w:w w:val="105"/>
                <w:sz w:val="15"/>
              </w:rPr>
              <w:t>button</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system</w:t>
            </w:r>
            <w:r>
              <w:rPr>
                <w:color w:val="006FC0"/>
                <w:spacing w:val="-2"/>
                <w:w w:val="105"/>
                <w:sz w:val="15"/>
              </w:rPr>
              <w:t xml:space="preserve"> </w:t>
            </w:r>
            <w:r>
              <w:rPr>
                <w:color w:val="006FC0"/>
                <w:w w:val="105"/>
                <w:sz w:val="15"/>
              </w:rPr>
              <w:t>knows</w:t>
            </w:r>
            <w:r>
              <w:rPr>
                <w:color w:val="006FC0"/>
                <w:spacing w:val="-3"/>
                <w:w w:val="105"/>
                <w:sz w:val="15"/>
              </w:rPr>
              <w:t xml:space="preserve"> </w:t>
            </w:r>
            <w:r>
              <w:rPr>
                <w:color w:val="006FC0"/>
                <w:w w:val="105"/>
                <w:sz w:val="15"/>
              </w:rPr>
              <w:t>to</w:t>
            </w:r>
            <w:r>
              <w:rPr>
                <w:color w:val="006FC0"/>
                <w:spacing w:val="-4"/>
                <w:w w:val="105"/>
                <w:sz w:val="15"/>
              </w:rPr>
              <w:t xml:space="preserve"> </w:t>
            </w:r>
            <w:r>
              <w:rPr>
                <w:color w:val="006FC0"/>
                <w:w w:val="105"/>
                <w:sz w:val="15"/>
              </w:rPr>
              <w:t>use</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number</w:t>
            </w:r>
            <w:r>
              <w:rPr>
                <w:color w:val="006FC0"/>
                <w:spacing w:val="-3"/>
                <w:w w:val="105"/>
                <w:sz w:val="15"/>
              </w:rPr>
              <w:t xml:space="preserve"> </w:t>
            </w:r>
            <w:r>
              <w:rPr>
                <w:color w:val="006FC0"/>
                <w:w w:val="105"/>
                <w:sz w:val="15"/>
              </w:rPr>
              <w:t>assigned</w:t>
            </w:r>
            <w:r>
              <w:rPr>
                <w:color w:val="006FC0"/>
                <w:spacing w:val="-4"/>
                <w:w w:val="105"/>
                <w:sz w:val="15"/>
              </w:rPr>
              <w:t xml:space="preserve"> </w:t>
            </w:r>
            <w:r>
              <w:rPr>
                <w:color w:val="006FC0"/>
                <w:w w:val="105"/>
                <w:sz w:val="15"/>
              </w:rPr>
              <w:t>to the</w:t>
            </w:r>
            <w:r>
              <w:rPr>
                <w:color w:val="006FC0"/>
                <w:spacing w:val="-4"/>
                <w:w w:val="105"/>
                <w:sz w:val="15"/>
              </w:rPr>
              <w:t xml:space="preserve"> </w:t>
            </w:r>
            <w:r>
              <w:rPr>
                <w:color w:val="006FC0"/>
                <w:w w:val="105"/>
                <w:sz w:val="15"/>
              </w:rPr>
              <w:t>7/10</w:t>
            </w:r>
            <w:r>
              <w:rPr>
                <w:color w:val="006FC0"/>
                <w:spacing w:val="-4"/>
                <w:w w:val="105"/>
                <w:sz w:val="15"/>
              </w:rPr>
              <w:t xml:space="preserve"> </w:t>
            </w:r>
            <w:r>
              <w:rPr>
                <w:color w:val="006FC0"/>
                <w:w w:val="105"/>
                <w:sz w:val="15"/>
              </w:rPr>
              <w:t>digit</w:t>
            </w:r>
            <w:r>
              <w:rPr>
                <w:color w:val="006FC0"/>
                <w:spacing w:val="-4"/>
                <w:w w:val="105"/>
                <w:sz w:val="15"/>
              </w:rPr>
              <w:t xml:space="preserve"> </w:t>
            </w:r>
            <w:r>
              <w:rPr>
                <w:color w:val="006FC0"/>
                <w:w w:val="105"/>
                <w:sz w:val="15"/>
              </w:rPr>
              <w:t>entry.</w:t>
            </w:r>
            <w:r>
              <w:rPr>
                <w:color w:val="006FC0"/>
                <w:spacing w:val="-4"/>
                <w:w w:val="105"/>
                <w:sz w:val="15"/>
              </w:rPr>
              <w:t xml:space="preserve"> </w:t>
            </w:r>
            <w:r>
              <w:rPr>
                <w:color w:val="006FC0"/>
                <w:w w:val="105"/>
                <w:sz w:val="15"/>
              </w:rPr>
              <w:t>If</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call-taker</w:t>
            </w:r>
            <w:r>
              <w:rPr>
                <w:color w:val="006FC0"/>
                <w:spacing w:val="-3"/>
                <w:w w:val="105"/>
                <w:sz w:val="15"/>
              </w:rPr>
              <w:t xml:space="preserve"> </w:t>
            </w:r>
            <w:r>
              <w:rPr>
                <w:color w:val="006FC0"/>
                <w:w w:val="105"/>
                <w:sz w:val="15"/>
              </w:rPr>
              <w:t>is</w:t>
            </w:r>
            <w:r>
              <w:rPr>
                <w:color w:val="006FC0"/>
                <w:spacing w:val="-3"/>
                <w:w w:val="105"/>
                <w:sz w:val="15"/>
              </w:rPr>
              <w:t xml:space="preserve"> </w:t>
            </w:r>
            <w:r>
              <w:rPr>
                <w:color w:val="006FC0"/>
                <w:w w:val="105"/>
                <w:sz w:val="15"/>
              </w:rPr>
              <w:t>idle</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needs</w:t>
            </w:r>
            <w:r>
              <w:rPr>
                <w:color w:val="006FC0"/>
                <w:spacing w:val="-3"/>
                <w:w w:val="105"/>
                <w:sz w:val="15"/>
              </w:rPr>
              <w:t xml:space="preserve"> </w:t>
            </w:r>
            <w:r>
              <w:rPr>
                <w:color w:val="006FC0"/>
                <w:w w:val="105"/>
                <w:sz w:val="15"/>
              </w:rPr>
              <w:t>to</w:t>
            </w:r>
            <w:r>
              <w:rPr>
                <w:color w:val="006FC0"/>
                <w:spacing w:val="-4"/>
                <w:w w:val="105"/>
                <w:sz w:val="15"/>
              </w:rPr>
              <w:t xml:space="preserve"> </w:t>
            </w:r>
            <w:r>
              <w:rPr>
                <w:color w:val="006FC0"/>
                <w:w w:val="105"/>
                <w:sz w:val="15"/>
              </w:rPr>
              <w:t>call</w:t>
            </w:r>
            <w:r>
              <w:rPr>
                <w:color w:val="006FC0"/>
                <w:spacing w:val="-5"/>
                <w:w w:val="105"/>
                <w:sz w:val="15"/>
              </w:rPr>
              <w:t xml:space="preserve"> </w:t>
            </w:r>
            <w:r>
              <w:rPr>
                <w:color w:val="006FC0"/>
                <w:w w:val="105"/>
                <w:sz w:val="15"/>
              </w:rPr>
              <w:t>that</w:t>
            </w:r>
            <w:r>
              <w:rPr>
                <w:color w:val="006FC0"/>
                <w:spacing w:val="-4"/>
                <w:w w:val="105"/>
                <w:sz w:val="15"/>
              </w:rPr>
              <w:t xml:space="preserve"> </w:t>
            </w:r>
            <w:r>
              <w:rPr>
                <w:color w:val="006FC0"/>
                <w:w w:val="105"/>
                <w:sz w:val="15"/>
              </w:rPr>
              <w:t>same</w:t>
            </w:r>
            <w:r>
              <w:rPr>
                <w:color w:val="006FC0"/>
                <w:spacing w:val="-4"/>
                <w:w w:val="105"/>
                <w:sz w:val="15"/>
              </w:rPr>
              <w:t xml:space="preserve"> </w:t>
            </w:r>
            <w:r>
              <w:rPr>
                <w:color w:val="006FC0"/>
                <w:w w:val="105"/>
                <w:sz w:val="15"/>
              </w:rPr>
              <w:t>entity,</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call-taker</w:t>
            </w:r>
            <w:r>
              <w:rPr>
                <w:color w:val="006FC0"/>
                <w:spacing w:val="-3"/>
                <w:w w:val="105"/>
                <w:sz w:val="15"/>
              </w:rPr>
              <w:t xml:space="preserve"> </w:t>
            </w:r>
            <w:r>
              <w:rPr>
                <w:color w:val="006FC0"/>
                <w:w w:val="105"/>
                <w:sz w:val="15"/>
              </w:rPr>
              <w:t>simply</w:t>
            </w:r>
            <w:r>
              <w:rPr>
                <w:color w:val="006FC0"/>
                <w:spacing w:val="-8"/>
                <w:w w:val="105"/>
                <w:sz w:val="15"/>
              </w:rPr>
              <w:t xml:space="preserve"> </w:t>
            </w:r>
            <w:r>
              <w:rPr>
                <w:color w:val="006FC0"/>
                <w:w w:val="105"/>
                <w:sz w:val="15"/>
              </w:rPr>
              <w:t>selects</w:t>
            </w:r>
            <w:r>
              <w:rPr>
                <w:color w:val="006FC0"/>
                <w:spacing w:val="-3"/>
                <w:w w:val="105"/>
                <w:sz w:val="15"/>
              </w:rPr>
              <w:t xml:space="preserve"> </w:t>
            </w:r>
            <w:r>
              <w:rPr>
                <w:color w:val="006FC0"/>
                <w:w w:val="105"/>
                <w:sz w:val="15"/>
              </w:rPr>
              <w:t>the</w:t>
            </w:r>
            <w:r>
              <w:rPr>
                <w:color w:val="006FC0"/>
                <w:spacing w:val="-4"/>
                <w:w w:val="105"/>
                <w:sz w:val="15"/>
              </w:rPr>
              <w:t xml:space="preserve"> </w:t>
            </w:r>
            <w:r>
              <w:rPr>
                <w:color w:val="006FC0"/>
                <w:w w:val="105"/>
                <w:sz w:val="15"/>
              </w:rPr>
              <w:t>same</w:t>
            </w:r>
            <w:r>
              <w:rPr>
                <w:color w:val="006FC0"/>
                <w:spacing w:val="-4"/>
                <w:w w:val="105"/>
                <w:sz w:val="15"/>
              </w:rPr>
              <w:t xml:space="preserve"> </w:t>
            </w:r>
            <w:r>
              <w:rPr>
                <w:color w:val="006FC0"/>
                <w:w w:val="105"/>
                <w:sz w:val="15"/>
              </w:rPr>
              <w:t>button</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the system knows to grab a line from the outbound pool and dials the assigned number.</w:t>
            </w:r>
          </w:p>
        </w:tc>
      </w:tr>
      <w:tr w:rsidR="00C94B04" w14:paraId="497EAFC5" w14:textId="77777777">
        <w:trPr>
          <w:trHeight w:val="2217"/>
        </w:trPr>
        <w:tc>
          <w:tcPr>
            <w:tcW w:w="3985" w:type="dxa"/>
            <w:tcBorders>
              <w:left w:val="single" w:sz="12" w:space="0" w:color="000000"/>
            </w:tcBorders>
          </w:tcPr>
          <w:p w14:paraId="5181E0A9" w14:textId="77777777" w:rsidR="00C94B04" w:rsidRDefault="00F45814">
            <w:pPr>
              <w:pStyle w:val="TableParagraph"/>
              <w:spacing w:before="7" w:line="266" w:lineRule="auto"/>
              <w:ind w:left="28"/>
              <w:rPr>
                <w:rFonts w:ascii="Calibri"/>
                <w:sz w:val="15"/>
              </w:rPr>
            </w:pPr>
            <w:r>
              <w:rPr>
                <w:rFonts w:ascii="Calibri"/>
                <w:w w:val="105"/>
                <w:sz w:val="15"/>
              </w:rPr>
              <w:t>DTMF/Hook</w:t>
            </w:r>
            <w:r>
              <w:rPr>
                <w:rFonts w:ascii="Calibri"/>
                <w:spacing w:val="-9"/>
                <w:w w:val="105"/>
                <w:sz w:val="15"/>
              </w:rPr>
              <w:t xml:space="preserve"> </w:t>
            </w:r>
            <w:r>
              <w:rPr>
                <w:rFonts w:ascii="Calibri"/>
                <w:w w:val="105"/>
                <w:sz w:val="15"/>
              </w:rPr>
              <w:t>flash</w:t>
            </w:r>
            <w:r>
              <w:rPr>
                <w:rFonts w:ascii="Calibri"/>
                <w:spacing w:val="-9"/>
                <w:w w:val="105"/>
                <w:sz w:val="15"/>
              </w:rPr>
              <w:t xml:space="preserve"> </w:t>
            </w:r>
            <w:r>
              <w:rPr>
                <w:rFonts w:ascii="Calibri"/>
                <w:w w:val="105"/>
                <w:sz w:val="15"/>
              </w:rPr>
              <w:t>support</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same</w:t>
            </w:r>
            <w:r>
              <w:rPr>
                <w:rFonts w:ascii="Calibri"/>
                <w:spacing w:val="-9"/>
                <w:w w:val="105"/>
                <w:sz w:val="15"/>
              </w:rPr>
              <w:t xml:space="preserve"> </w:t>
            </w:r>
            <w:r>
              <w:rPr>
                <w:rFonts w:ascii="Calibri"/>
                <w:w w:val="105"/>
                <w:sz w:val="15"/>
              </w:rPr>
              <w:t>line</w:t>
            </w:r>
            <w:r>
              <w:rPr>
                <w:rFonts w:ascii="Calibri"/>
                <w:spacing w:val="-9"/>
                <w:w w:val="105"/>
                <w:sz w:val="15"/>
              </w:rPr>
              <w:t xml:space="preserve"> </w:t>
            </w:r>
            <w:r>
              <w:rPr>
                <w:rFonts w:ascii="Calibri"/>
                <w:w w:val="105"/>
                <w:sz w:val="15"/>
              </w:rPr>
              <w:t>transfer</w:t>
            </w:r>
            <w:r>
              <w:rPr>
                <w:rFonts w:ascii="Calibri"/>
                <w:spacing w:val="-9"/>
                <w:w w:val="105"/>
                <w:sz w:val="15"/>
              </w:rPr>
              <w:t xml:space="preserve"> </w:t>
            </w:r>
            <w:r>
              <w:rPr>
                <w:rFonts w:ascii="Calibri"/>
                <w:w w:val="105"/>
                <w:sz w:val="15"/>
              </w:rPr>
              <w:t>(Tandem</w:t>
            </w:r>
            <w:r>
              <w:rPr>
                <w:rFonts w:ascii="Calibri"/>
                <w:spacing w:val="40"/>
                <w:w w:val="105"/>
                <w:sz w:val="15"/>
              </w:rPr>
              <w:t xml:space="preserve"> </w:t>
            </w:r>
            <w:r>
              <w:rPr>
                <w:rFonts w:ascii="Calibri"/>
                <w:spacing w:val="-2"/>
                <w:w w:val="105"/>
                <w:sz w:val="15"/>
              </w:rPr>
              <w:t>transfer)</w:t>
            </w:r>
          </w:p>
        </w:tc>
        <w:tc>
          <w:tcPr>
            <w:tcW w:w="749" w:type="dxa"/>
          </w:tcPr>
          <w:p w14:paraId="7E9488CF" w14:textId="77777777" w:rsidR="00C94B04" w:rsidRDefault="00C94B04">
            <w:pPr>
              <w:pStyle w:val="TableParagraph"/>
              <w:rPr>
                <w:rFonts w:ascii="Times New Roman"/>
              </w:rPr>
            </w:pPr>
          </w:p>
          <w:p w14:paraId="2351701A" w14:textId="77777777" w:rsidR="00C94B04" w:rsidRDefault="00C94B04">
            <w:pPr>
              <w:pStyle w:val="TableParagraph"/>
              <w:rPr>
                <w:rFonts w:ascii="Times New Roman"/>
              </w:rPr>
            </w:pPr>
          </w:p>
          <w:p w14:paraId="06465583" w14:textId="77777777" w:rsidR="00C94B04" w:rsidRDefault="00C94B04">
            <w:pPr>
              <w:pStyle w:val="TableParagraph"/>
              <w:rPr>
                <w:rFonts w:ascii="Times New Roman"/>
              </w:rPr>
            </w:pPr>
          </w:p>
          <w:p w14:paraId="534B41AE" w14:textId="77777777" w:rsidR="00C94B04" w:rsidRDefault="00C94B04">
            <w:pPr>
              <w:pStyle w:val="TableParagraph"/>
              <w:spacing w:before="8"/>
              <w:rPr>
                <w:rFonts w:ascii="Times New Roman"/>
                <w:sz w:val="20"/>
              </w:rPr>
            </w:pPr>
          </w:p>
          <w:p w14:paraId="092387CE"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331DAA46" w14:textId="77777777" w:rsidR="00C94B04" w:rsidRDefault="00F45814">
            <w:pPr>
              <w:pStyle w:val="TableParagraph"/>
              <w:spacing w:before="4" w:line="266" w:lineRule="auto"/>
              <w:ind w:left="34" w:right="-29"/>
              <w:rPr>
                <w:sz w:val="15"/>
              </w:rPr>
            </w:pPr>
            <w:r>
              <w:rPr>
                <w:color w:val="006FC0"/>
                <w:w w:val="105"/>
                <w:sz w:val="15"/>
              </w:rPr>
              <w:t>The</w:t>
            </w:r>
            <w:r>
              <w:rPr>
                <w:color w:val="006FC0"/>
                <w:spacing w:val="-2"/>
                <w:w w:val="105"/>
                <w:sz w:val="15"/>
              </w:rPr>
              <w:t xml:space="preserve"> </w:t>
            </w:r>
            <w:r>
              <w:rPr>
                <w:color w:val="006FC0"/>
                <w:w w:val="105"/>
                <w:sz w:val="15"/>
              </w:rPr>
              <w:t>proposed</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provides</w:t>
            </w:r>
            <w:r>
              <w:rPr>
                <w:color w:val="006FC0"/>
                <w:spacing w:val="-1"/>
                <w:w w:val="105"/>
                <w:sz w:val="15"/>
              </w:rPr>
              <w:t xml:space="preserve"> </w:t>
            </w:r>
            <w:r>
              <w:rPr>
                <w:color w:val="006FC0"/>
                <w:w w:val="105"/>
                <w:sz w:val="15"/>
              </w:rPr>
              <w:t>legacy</w:t>
            </w:r>
            <w:r>
              <w:rPr>
                <w:color w:val="006FC0"/>
                <w:spacing w:val="-6"/>
                <w:w w:val="105"/>
                <w:sz w:val="15"/>
              </w:rPr>
              <w:t xml:space="preserve"> </w:t>
            </w:r>
            <w:r>
              <w:rPr>
                <w:color w:val="006FC0"/>
                <w:w w:val="105"/>
                <w:sz w:val="15"/>
              </w:rPr>
              <w:t>tandem transfers</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IP</w:t>
            </w:r>
            <w:r>
              <w:rPr>
                <w:color w:val="006FC0"/>
                <w:spacing w:val="-3"/>
                <w:w w:val="105"/>
                <w:sz w:val="15"/>
              </w:rPr>
              <w:t xml:space="preserve"> </w:t>
            </w:r>
            <w:r>
              <w:rPr>
                <w:color w:val="006FC0"/>
                <w:w w:val="105"/>
                <w:sz w:val="15"/>
              </w:rPr>
              <w:t>i3</w:t>
            </w:r>
            <w:r>
              <w:rPr>
                <w:color w:val="006FC0"/>
                <w:spacing w:val="-2"/>
                <w:w w:val="105"/>
                <w:sz w:val="15"/>
              </w:rPr>
              <w:t xml:space="preserve"> </w:t>
            </w:r>
            <w:r>
              <w:rPr>
                <w:color w:val="006FC0"/>
                <w:w w:val="105"/>
                <w:sz w:val="15"/>
              </w:rPr>
              <w:t>provider</w:t>
            </w:r>
            <w:r>
              <w:rPr>
                <w:color w:val="006FC0"/>
                <w:spacing w:val="-1"/>
                <w:w w:val="105"/>
                <w:sz w:val="15"/>
              </w:rPr>
              <w:t xml:space="preserve"> </w:t>
            </w:r>
            <w:r>
              <w:rPr>
                <w:color w:val="006FC0"/>
                <w:w w:val="105"/>
                <w:sz w:val="15"/>
              </w:rPr>
              <w:t>transfer</w:t>
            </w:r>
            <w:r>
              <w:rPr>
                <w:color w:val="006FC0"/>
                <w:spacing w:val="-1"/>
                <w:w w:val="105"/>
                <w:sz w:val="15"/>
              </w:rPr>
              <w:t xml:space="preserve"> </w:t>
            </w:r>
            <w:r>
              <w:rPr>
                <w:color w:val="006FC0"/>
                <w:w w:val="105"/>
                <w:sz w:val="15"/>
              </w:rPr>
              <w:t>equivalents.</w:t>
            </w:r>
            <w:r>
              <w:rPr>
                <w:color w:val="006FC0"/>
                <w:spacing w:val="-2"/>
                <w:w w:val="105"/>
                <w:sz w:val="15"/>
              </w:rPr>
              <w:t xml:space="preserve"> </w:t>
            </w:r>
            <w:r>
              <w:rPr>
                <w:color w:val="006FC0"/>
                <w:w w:val="105"/>
                <w:sz w:val="15"/>
              </w:rPr>
              <w:t>Legacy</w:t>
            </w:r>
            <w:r>
              <w:rPr>
                <w:color w:val="006FC0"/>
                <w:spacing w:val="-6"/>
                <w:w w:val="105"/>
                <w:sz w:val="15"/>
              </w:rPr>
              <w:t xml:space="preserve"> </w:t>
            </w:r>
            <w:r>
              <w:rPr>
                <w:color w:val="006FC0"/>
                <w:w w:val="105"/>
                <w:sz w:val="15"/>
              </w:rPr>
              <w:t>Tandem transfers</w:t>
            </w:r>
            <w:r>
              <w:rPr>
                <w:color w:val="006FC0"/>
                <w:spacing w:val="-1"/>
                <w:w w:val="105"/>
                <w:sz w:val="15"/>
              </w:rPr>
              <w:t xml:space="preserve"> </w:t>
            </w:r>
            <w:r>
              <w:rPr>
                <w:color w:val="006FC0"/>
                <w:w w:val="105"/>
                <w:sz w:val="15"/>
              </w:rPr>
              <w:t>using hook</w:t>
            </w:r>
            <w:r>
              <w:rPr>
                <w:color w:val="006FC0"/>
                <w:spacing w:val="-1"/>
                <w:w w:val="105"/>
                <w:sz w:val="15"/>
              </w:rPr>
              <w:t xml:space="preserve"> </w:t>
            </w:r>
            <w:r>
              <w:rPr>
                <w:color w:val="006FC0"/>
                <w:w w:val="105"/>
                <w:sz w:val="15"/>
              </w:rPr>
              <w:t>flash</w:t>
            </w:r>
            <w:r>
              <w:rPr>
                <w:color w:val="006FC0"/>
                <w:spacing w:val="-2"/>
                <w:w w:val="105"/>
                <w:sz w:val="15"/>
              </w:rPr>
              <w:t xml:space="preserve"> </w:t>
            </w:r>
            <w:r>
              <w:rPr>
                <w:color w:val="006FC0"/>
                <w:w w:val="105"/>
                <w:sz w:val="15"/>
              </w:rPr>
              <w:t>signaling</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w:t>
            </w:r>
            <w:r>
              <w:rPr>
                <w:color w:val="006FC0"/>
                <w:spacing w:val="-3"/>
                <w:w w:val="105"/>
                <w:sz w:val="15"/>
              </w:rPr>
              <w:t xml:space="preserve"> </w:t>
            </w:r>
            <w:r>
              <w:rPr>
                <w:color w:val="006FC0"/>
                <w:w w:val="105"/>
                <w:sz w:val="15"/>
              </w:rPr>
              <w:t>codes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supported</w:t>
            </w:r>
            <w:r>
              <w:rPr>
                <w:color w:val="006FC0"/>
                <w:spacing w:val="-2"/>
                <w:w w:val="105"/>
                <w:sz w:val="15"/>
              </w:rPr>
              <w:t xml:space="preserve"> </w:t>
            </w:r>
            <w:r>
              <w:rPr>
                <w:color w:val="006FC0"/>
                <w:w w:val="105"/>
                <w:sz w:val="15"/>
              </w:rPr>
              <w:t>using</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methods</w:t>
            </w:r>
            <w:r>
              <w:rPr>
                <w:color w:val="006FC0"/>
                <w:spacing w:val="-1"/>
                <w:w w:val="105"/>
                <w:sz w:val="15"/>
              </w:rPr>
              <w:t xml:space="preserve"> </w:t>
            </w:r>
            <w:r>
              <w:rPr>
                <w:color w:val="006FC0"/>
                <w:w w:val="105"/>
                <w:sz w:val="15"/>
              </w:rPr>
              <w:t>described.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allows</w:t>
            </w:r>
            <w:r>
              <w:rPr>
                <w:color w:val="006FC0"/>
                <w:spacing w:val="-1"/>
                <w:w w:val="105"/>
                <w:sz w:val="15"/>
              </w:rPr>
              <w:t xml:space="preserve"> </w:t>
            </w:r>
            <w:r>
              <w:rPr>
                <w:color w:val="006FC0"/>
                <w:w w:val="105"/>
                <w:sz w:val="15"/>
              </w:rPr>
              <w:t>users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embed</w:t>
            </w:r>
            <w:r>
              <w:rPr>
                <w:color w:val="006FC0"/>
                <w:spacing w:val="-2"/>
                <w:w w:val="105"/>
                <w:sz w:val="15"/>
              </w:rPr>
              <w:t xml:space="preserve"> </w:t>
            </w:r>
            <w:r>
              <w:rPr>
                <w:color w:val="006FC0"/>
                <w:w w:val="105"/>
                <w:sz w:val="15"/>
              </w:rPr>
              <w:t>special</w:t>
            </w:r>
            <w:r>
              <w:rPr>
                <w:color w:val="006FC0"/>
                <w:spacing w:val="-3"/>
                <w:w w:val="105"/>
                <w:sz w:val="15"/>
              </w:rPr>
              <w:t xml:space="preserve"> </w:t>
            </w:r>
            <w:r>
              <w:rPr>
                <w:color w:val="006FC0"/>
                <w:w w:val="105"/>
                <w:sz w:val="15"/>
              </w:rPr>
              <w:t>dialing codes</w:t>
            </w:r>
            <w:r>
              <w:rPr>
                <w:color w:val="006FC0"/>
                <w:spacing w:val="-5"/>
                <w:w w:val="105"/>
                <w:sz w:val="15"/>
              </w:rPr>
              <w:t xml:space="preserve"> </w:t>
            </w:r>
            <w:r>
              <w:rPr>
                <w:color w:val="006FC0"/>
                <w:w w:val="105"/>
                <w:sz w:val="15"/>
              </w:rPr>
              <w:t>in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speed</w:t>
            </w:r>
            <w:r>
              <w:rPr>
                <w:color w:val="006FC0"/>
                <w:spacing w:val="-6"/>
                <w:w w:val="105"/>
                <w:sz w:val="15"/>
              </w:rPr>
              <w:t xml:space="preserve"> </w:t>
            </w:r>
            <w:r>
              <w:rPr>
                <w:color w:val="006FC0"/>
                <w:w w:val="105"/>
                <w:sz w:val="15"/>
              </w:rPr>
              <w:t>dial</w:t>
            </w:r>
            <w:r>
              <w:rPr>
                <w:color w:val="006FC0"/>
                <w:spacing w:val="-7"/>
                <w:w w:val="105"/>
                <w:sz w:val="15"/>
              </w:rPr>
              <w:t xml:space="preserve"> </w:t>
            </w:r>
            <w:r>
              <w:rPr>
                <w:color w:val="006FC0"/>
                <w:w w:val="105"/>
                <w:sz w:val="15"/>
              </w:rPr>
              <w:t>entries</w:t>
            </w:r>
            <w:r>
              <w:rPr>
                <w:color w:val="006FC0"/>
                <w:spacing w:val="-5"/>
                <w:w w:val="105"/>
                <w:sz w:val="15"/>
              </w:rPr>
              <w:t xml:space="preserve"> </w:t>
            </w:r>
            <w:r>
              <w:rPr>
                <w:color w:val="006FC0"/>
                <w:w w:val="105"/>
                <w:sz w:val="15"/>
              </w:rPr>
              <w:t>(such</w:t>
            </w:r>
            <w:r>
              <w:rPr>
                <w:color w:val="006FC0"/>
                <w:spacing w:val="-6"/>
                <w:w w:val="105"/>
                <w:sz w:val="15"/>
              </w:rPr>
              <w:t xml:space="preserve"> </w:t>
            </w:r>
            <w:r>
              <w:rPr>
                <w:color w:val="006FC0"/>
                <w:w w:val="105"/>
                <w:sz w:val="15"/>
              </w:rPr>
              <w:t>as</w:t>
            </w:r>
            <w:r>
              <w:rPr>
                <w:color w:val="006FC0"/>
                <w:spacing w:val="-5"/>
                <w:w w:val="105"/>
                <w:sz w:val="15"/>
              </w:rPr>
              <w:t xml:space="preserve"> </w:t>
            </w:r>
            <w:r>
              <w:rPr>
                <w:color w:val="006FC0"/>
                <w:w w:val="105"/>
                <w:sz w:val="15"/>
              </w:rPr>
              <w:t>star</w:t>
            </w:r>
            <w:r>
              <w:rPr>
                <w:color w:val="006FC0"/>
                <w:spacing w:val="-5"/>
                <w:w w:val="105"/>
                <w:sz w:val="15"/>
              </w:rPr>
              <w:t xml:space="preserve"> </w:t>
            </w:r>
            <w:r>
              <w:rPr>
                <w:color w:val="006FC0"/>
                <w:w w:val="105"/>
                <w:sz w:val="15"/>
              </w:rPr>
              <w:t>codes,</w:t>
            </w:r>
            <w:r>
              <w:rPr>
                <w:color w:val="006FC0"/>
                <w:spacing w:val="-6"/>
                <w:w w:val="105"/>
                <w:sz w:val="15"/>
              </w:rPr>
              <w:t xml:space="preserve"> </w:t>
            </w:r>
            <w:r>
              <w:rPr>
                <w:color w:val="006FC0"/>
                <w:w w:val="105"/>
                <w:sz w:val="15"/>
              </w:rPr>
              <w:t>prefixes</w:t>
            </w:r>
            <w:r>
              <w:rPr>
                <w:color w:val="006FC0"/>
                <w:spacing w:val="-5"/>
                <w:w w:val="105"/>
                <w:sz w:val="15"/>
              </w:rPr>
              <w:t xml:space="preserve"> </w:t>
            </w:r>
            <w:r>
              <w:rPr>
                <w:color w:val="006FC0"/>
                <w:w w:val="105"/>
                <w:sz w:val="15"/>
              </w:rPr>
              <w:t>like</w:t>
            </w:r>
            <w:r>
              <w:rPr>
                <w:color w:val="006FC0"/>
                <w:spacing w:val="-6"/>
                <w:w w:val="105"/>
                <w:sz w:val="15"/>
              </w:rPr>
              <w:t xml:space="preserve"> </w:t>
            </w:r>
            <w:r>
              <w:rPr>
                <w:color w:val="006FC0"/>
                <w:w w:val="105"/>
                <w:sz w:val="15"/>
              </w:rPr>
              <w:t>9</w:t>
            </w:r>
            <w:r>
              <w:rPr>
                <w:color w:val="006FC0"/>
                <w:spacing w:val="-6"/>
                <w:w w:val="105"/>
                <w:sz w:val="15"/>
              </w:rPr>
              <w:t xml:space="preserve"> </w:t>
            </w:r>
            <w:r>
              <w:rPr>
                <w:color w:val="006FC0"/>
                <w:w w:val="105"/>
                <w:sz w:val="15"/>
              </w:rPr>
              <w:t>or</w:t>
            </w:r>
            <w:r>
              <w:rPr>
                <w:color w:val="006FC0"/>
                <w:spacing w:val="-5"/>
                <w:w w:val="105"/>
                <w:sz w:val="15"/>
              </w:rPr>
              <w:t xml:space="preserve"> </w:t>
            </w:r>
            <w:r>
              <w:rPr>
                <w:color w:val="006FC0"/>
                <w:w w:val="105"/>
                <w:sz w:val="15"/>
              </w:rPr>
              <w:t>8...)).</w:t>
            </w:r>
            <w:r>
              <w:rPr>
                <w:color w:val="006FC0"/>
                <w:spacing w:val="-6"/>
                <w:w w:val="105"/>
                <w:sz w:val="15"/>
              </w:rPr>
              <w:t xml:space="preserve"> </w:t>
            </w:r>
            <w:r>
              <w:rPr>
                <w:color w:val="006FC0"/>
                <w:w w:val="105"/>
                <w:sz w:val="15"/>
              </w:rPr>
              <w:t>These</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also</w:t>
            </w:r>
            <w:r>
              <w:rPr>
                <w:color w:val="006FC0"/>
                <w:spacing w:val="-6"/>
                <w:w w:val="105"/>
                <w:sz w:val="15"/>
              </w:rPr>
              <w:t xml:space="preserve"> </w:t>
            </w:r>
            <w:r>
              <w:rPr>
                <w:color w:val="006FC0"/>
                <w:w w:val="105"/>
                <w:sz w:val="15"/>
              </w:rPr>
              <w:t>include</w:t>
            </w:r>
            <w:r>
              <w:rPr>
                <w:color w:val="006FC0"/>
                <w:spacing w:val="-6"/>
                <w:w w:val="105"/>
                <w:sz w:val="15"/>
              </w:rPr>
              <w:t xml:space="preserve"> </w:t>
            </w:r>
            <w:r>
              <w:rPr>
                <w:color w:val="006FC0"/>
                <w:w w:val="105"/>
                <w:sz w:val="15"/>
              </w:rPr>
              <w:t>special</w:t>
            </w:r>
            <w:r>
              <w:rPr>
                <w:color w:val="006FC0"/>
                <w:spacing w:val="-7"/>
                <w:w w:val="105"/>
                <w:sz w:val="15"/>
              </w:rPr>
              <w:t xml:space="preserve"> </w:t>
            </w:r>
            <w:r>
              <w:rPr>
                <w:color w:val="006FC0"/>
                <w:w w:val="105"/>
                <w:sz w:val="15"/>
              </w:rPr>
              <w:t>functions</w:t>
            </w:r>
            <w:r>
              <w:rPr>
                <w:color w:val="006FC0"/>
                <w:spacing w:val="-5"/>
                <w:w w:val="105"/>
                <w:sz w:val="15"/>
              </w:rPr>
              <w:t xml:space="preserve"> </w:t>
            </w:r>
            <w:r>
              <w:rPr>
                <w:color w:val="006FC0"/>
                <w:w w:val="105"/>
                <w:sz w:val="15"/>
              </w:rPr>
              <w:t>such</w:t>
            </w:r>
            <w:r>
              <w:rPr>
                <w:color w:val="006FC0"/>
                <w:spacing w:val="-6"/>
                <w:w w:val="105"/>
                <w:sz w:val="15"/>
              </w:rPr>
              <w:t xml:space="preserve"> </w:t>
            </w:r>
            <w:r>
              <w:rPr>
                <w:color w:val="006FC0"/>
                <w:w w:val="105"/>
                <w:sz w:val="15"/>
              </w:rPr>
              <w:t>as</w:t>
            </w:r>
            <w:r>
              <w:rPr>
                <w:color w:val="006FC0"/>
                <w:spacing w:val="-5"/>
                <w:w w:val="105"/>
                <w:sz w:val="15"/>
              </w:rPr>
              <w:t xml:space="preserve"> </w:t>
            </w:r>
            <w:r>
              <w:rPr>
                <w:color w:val="006FC0"/>
                <w:w w:val="105"/>
                <w:sz w:val="15"/>
              </w:rPr>
              <w:t>hook- switch</w:t>
            </w:r>
            <w:r>
              <w:rPr>
                <w:color w:val="006FC0"/>
                <w:spacing w:val="-2"/>
                <w:w w:val="105"/>
                <w:sz w:val="15"/>
              </w:rPr>
              <w:t xml:space="preserve"> </w:t>
            </w:r>
            <w:r>
              <w:rPr>
                <w:color w:val="006FC0"/>
                <w:w w:val="105"/>
                <w:sz w:val="15"/>
              </w:rPr>
              <w:t>flash,</w:t>
            </w:r>
            <w:r>
              <w:rPr>
                <w:color w:val="006FC0"/>
                <w:spacing w:val="-2"/>
                <w:w w:val="105"/>
                <w:sz w:val="15"/>
              </w:rPr>
              <w:t xml:space="preserve"> </w:t>
            </w:r>
            <w:r>
              <w:rPr>
                <w:color w:val="006FC0"/>
                <w:w w:val="105"/>
                <w:sz w:val="15"/>
              </w:rPr>
              <w:t>pause,</w:t>
            </w:r>
            <w:r>
              <w:rPr>
                <w:color w:val="006FC0"/>
                <w:spacing w:val="-2"/>
                <w:w w:val="105"/>
                <w:sz w:val="15"/>
              </w:rPr>
              <w:t xml:space="preserve"> </w:t>
            </w:r>
            <w:r>
              <w:rPr>
                <w:color w:val="006FC0"/>
                <w:w w:val="105"/>
                <w:sz w:val="15"/>
              </w:rPr>
              <w:t>etc.</w:t>
            </w:r>
            <w:r>
              <w:rPr>
                <w:color w:val="006FC0"/>
                <w:spacing w:val="-2"/>
                <w:w w:val="105"/>
                <w:sz w:val="15"/>
              </w:rPr>
              <w:t xml:space="preserve"> </w:t>
            </w:r>
            <w:r>
              <w:rPr>
                <w:color w:val="006FC0"/>
                <w:w w:val="105"/>
                <w:sz w:val="15"/>
              </w:rPr>
              <w:t>Entries</w:t>
            </w:r>
            <w:r>
              <w:rPr>
                <w:color w:val="006FC0"/>
                <w:spacing w:val="-1"/>
                <w:w w:val="105"/>
                <w:sz w:val="15"/>
              </w:rPr>
              <w:t xml:space="preserve"> </w:t>
            </w:r>
            <w:r>
              <w:rPr>
                <w:color w:val="006FC0"/>
                <w:w w:val="105"/>
                <w:sz w:val="15"/>
              </w:rPr>
              <w:t>may</w:t>
            </w:r>
            <w:r>
              <w:rPr>
                <w:color w:val="006FC0"/>
                <w:spacing w:val="-6"/>
                <w:w w:val="105"/>
                <w:sz w:val="15"/>
              </w:rPr>
              <w:t xml:space="preserve"> </w:t>
            </w:r>
            <w:r>
              <w:rPr>
                <w:color w:val="006FC0"/>
                <w:w w:val="105"/>
                <w:sz w:val="15"/>
              </w:rPr>
              <w:t>also</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set</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automatically</w:t>
            </w:r>
            <w:r>
              <w:rPr>
                <w:color w:val="006FC0"/>
                <w:spacing w:val="-6"/>
                <w:w w:val="105"/>
                <w:sz w:val="15"/>
              </w:rPr>
              <w:t xml:space="preserve"> </w:t>
            </w:r>
            <w:r>
              <w:rPr>
                <w:color w:val="006FC0"/>
                <w:w w:val="105"/>
                <w:sz w:val="15"/>
              </w:rPr>
              <w:t>insert</w:t>
            </w:r>
            <w:r>
              <w:rPr>
                <w:color w:val="006FC0"/>
                <w:spacing w:val="-2"/>
                <w:w w:val="105"/>
                <w:sz w:val="15"/>
              </w:rPr>
              <w:t xml:space="preserve"> </w:t>
            </w:r>
            <w:r>
              <w:rPr>
                <w:color w:val="006FC0"/>
                <w:w w:val="105"/>
                <w:sz w:val="15"/>
              </w:rPr>
              <w:t>prefix</w:t>
            </w:r>
            <w:r>
              <w:rPr>
                <w:color w:val="006FC0"/>
                <w:spacing w:val="-3"/>
                <w:w w:val="105"/>
                <w:sz w:val="15"/>
              </w:rPr>
              <w:t xml:space="preserve"> </w:t>
            </w:r>
            <w:r>
              <w:rPr>
                <w:color w:val="006FC0"/>
                <w:w w:val="105"/>
                <w:sz w:val="15"/>
              </w:rPr>
              <w:t>or</w:t>
            </w:r>
            <w:r>
              <w:rPr>
                <w:color w:val="006FC0"/>
                <w:spacing w:val="-1"/>
                <w:w w:val="105"/>
                <w:sz w:val="15"/>
              </w:rPr>
              <w:t xml:space="preserve"> </w:t>
            </w:r>
            <w:r>
              <w:rPr>
                <w:color w:val="006FC0"/>
                <w:w w:val="105"/>
                <w:sz w:val="15"/>
              </w:rPr>
              <w:t>suffix</w:t>
            </w:r>
            <w:r>
              <w:rPr>
                <w:color w:val="006FC0"/>
                <w:spacing w:val="-3"/>
                <w:w w:val="105"/>
                <w:sz w:val="15"/>
              </w:rPr>
              <w:t xml:space="preserve"> </w:t>
            </w:r>
            <w:r>
              <w:rPr>
                <w:color w:val="006FC0"/>
                <w:w w:val="105"/>
                <w:sz w:val="15"/>
              </w:rPr>
              <w:t>digits</w:t>
            </w:r>
            <w:r>
              <w:rPr>
                <w:color w:val="006FC0"/>
                <w:spacing w:val="-1"/>
                <w:w w:val="105"/>
                <w:sz w:val="15"/>
              </w:rPr>
              <w:t xml:space="preserve"> </w:t>
            </w:r>
            <w:r>
              <w:rPr>
                <w:color w:val="006FC0"/>
                <w:w w:val="105"/>
                <w:sz w:val="15"/>
              </w:rPr>
              <w:t>according</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system dialing</w:t>
            </w:r>
            <w:r>
              <w:rPr>
                <w:color w:val="006FC0"/>
                <w:spacing w:val="-2"/>
                <w:w w:val="105"/>
                <w:sz w:val="15"/>
              </w:rPr>
              <w:t xml:space="preserve"> </w:t>
            </w:r>
            <w:r>
              <w:rPr>
                <w:color w:val="006FC0"/>
                <w:w w:val="105"/>
                <w:sz w:val="15"/>
              </w:rPr>
              <w:t>rules.</w:t>
            </w:r>
            <w:r>
              <w:rPr>
                <w:color w:val="006FC0"/>
                <w:spacing w:val="-2"/>
                <w:w w:val="105"/>
                <w:sz w:val="15"/>
              </w:rPr>
              <w:t xml:space="preserve"> </w:t>
            </w:r>
            <w:r>
              <w:rPr>
                <w:color w:val="006FC0"/>
                <w:w w:val="105"/>
                <w:sz w:val="15"/>
              </w:rPr>
              <w:t>If</w:t>
            </w:r>
            <w:r>
              <w:rPr>
                <w:color w:val="006FC0"/>
                <w:spacing w:val="-2"/>
                <w:w w:val="105"/>
                <w:sz w:val="15"/>
              </w:rPr>
              <w:t xml:space="preserve"> </w:t>
            </w:r>
            <w:r>
              <w:rPr>
                <w:color w:val="006FC0"/>
                <w:w w:val="105"/>
                <w:sz w:val="15"/>
              </w:rPr>
              <w:t>a 9-1-1</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comes</w:t>
            </w:r>
            <w:r>
              <w:rPr>
                <w:color w:val="006FC0"/>
                <w:spacing w:val="-2"/>
                <w:w w:val="105"/>
                <w:sz w:val="15"/>
              </w:rPr>
              <w:t xml:space="preserve"> </w:t>
            </w:r>
            <w:r>
              <w:rPr>
                <w:color w:val="006FC0"/>
                <w:w w:val="105"/>
                <w:sz w:val="15"/>
              </w:rPr>
              <w:t>in</w:t>
            </w:r>
            <w:r>
              <w:rPr>
                <w:color w:val="006FC0"/>
                <w:spacing w:val="-3"/>
                <w:w w:val="105"/>
                <w:sz w:val="15"/>
              </w:rPr>
              <w:t xml:space="preserve"> </w:t>
            </w:r>
            <w:r>
              <w:rPr>
                <w:color w:val="006FC0"/>
                <w:w w:val="105"/>
                <w:sz w:val="15"/>
              </w:rPr>
              <w:t>and</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taker</w:t>
            </w:r>
            <w:r>
              <w:rPr>
                <w:color w:val="006FC0"/>
                <w:spacing w:val="-2"/>
                <w:w w:val="105"/>
                <w:sz w:val="15"/>
              </w:rPr>
              <w:t xml:space="preserve"> </w:t>
            </w:r>
            <w:r>
              <w:rPr>
                <w:color w:val="006FC0"/>
                <w:w w:val="105"/>
                <w:sz w:val="15"/>
              </w:rPr>
              <w:t>needs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perform</w:t>
            </w:r>
            <w:r>
              <w:rPr>
                <w:color w:val="006FC0"/>
                <w:spacing w:val="-1"/>
                <w:w w:val="105"/>
                <w:sz w:val="15"/>
              </w:rPr>
              <w:t xml:space="preserve"> </w:t>
            </w:r>
            <w:r>
              <w:rPr>
                <w:color w:val="006FC0"/>
                <w:w w:val="105"/>
                <w:sz w:val="15"/>
              </w:rPr>
              <w:t>a</w:t>
            </w:r>
            <w:r>
              <w:rPr>
                <w:color w:val="006FC0"/>
                <w:spacing w:val="-3"/>
                <w:w w:val="105"/>
                <w:sz w:val="15"/>
              </w:rPr>
              <w:t xml:space="preserve"> </w:t>
            </w:r>
            <w:r>
              <w:rPr>
                <w:color w:val="006FC0"/>
                <w:w w:val="105"/>
                <w:sz w:val="15"/>
              </w:rPr>
              <w:t>Legacy</w:t>
            </w:r>
            <w:r>
              <w:rPr>
                <w:color w:val="006FC0"/>
                <w:spacing w:val="-7"/>
                <w:w w:val="105"/>
                <w:sz w:val="15"/>
              </w:rPr>
              <w:t xml:space="preserve"> </w:t>
            </w:r>
            <w:r>
              <w:rPr>
                <w:color w:val="006FC0"/>
                <w:w w:val="105"/>
                <w:sz w:val="15"/>
              </w:rPr>
              <w:t>Tandem</w:t>
            </w:r>
            <w:r>
              <w:rPr>
                <w:color w:val="006FC0"/>
                <w:spacing w:val="-1"/>
                <w:w w:val="105"/>
                <w:sz w:val="15"/>
              </w:rPr>
              <w:t xml:space="preserve"> </w:t>
            </w:r>
            <w:r>
              <w:rPr>
                <w:color w:val="006FC0"/>
                <w:w w:val="105"/>
                <w:sz w:val="15"/>
              </w:rPr>
              <w:t>Transfer</w:t>
            </w:r>
            <w:r>
              <w:rPr>
                <w:color w:val="006FC0"/>
                <w:spacing w:val="-2"/>
                <w:w w:val="105"/>
                <w:sz w:val="15"/>
              </w:rPr>
              <w:t xml:space="preserve"> </w:t>
            </w:r>
            <w:r>
              <w:rPr>
                <w:color w:val="006FC0"/>
                <w:w w:val="105"/>
                <w:sz w:val="15"/>
              </w:rPr>
              <w:t>or</w:t>
            </w:r>
            <w:r>
              <w:rPr>
                <w:color w:val="006FC0"/>
                <w:spacing w:val="-2"/>
                <w:w w:val="105"/>
                <w:sz w:val="15"/>
              </w:rPr>
              <w:t xml:space="preserve"> </w:t>
            </w:r>
            <w:r>
              <w:rPr>
                <w:color w:val="006FC0"/>
                <w:w w:val="105"/>
                <w:sz w:val="15"/>
              </w:rPr>
              <w:t>an</w:t>
            </w:r>
            <w:r>
              <w:rPr>
                <w:color w:val="006FC0"/>
                <w:spacing w:val="-3"/>
                <w:w w:val="105"/>
                <w:sz w:val="15"/>
              </w:rPr>
              <w:t xml:space="preserve"> </w:t>
            </w:r>
            <w:r>
              <w:rPr>
                <w:color w:val="006FC0"/>
                <w:w w:val="105"/>
                <w:sz w:val="15"/>
              </w:rPr>
              <w:t>i3</w:t>
            </w:r>
            <w:r>
              <w:rPr>
                <w:color w:val="006FC0"/>
                <w:spacing w:val="-3"/>
                <w:w w:val="105"/>
                <w:sz w:val="15"/>
              </w:rPr>
              <w:t xml:space="preserve"> </w:t>
            </w:r>
            <w:r>
              <w:rPr>
                <w:color w:val="006FC0"/>
                <w:w w:val="105"/>
                <w:sz w:val="15"/>
              </w:rPr>
              <w:t>IP</w:t>
            </w:r>
            <w:r>
              <w:rPr>
                <w:color w:val="006FC0"/>
                <w:spacing w:val="-4"/>
                <w:w w:val="105"/>
                <w:sz w:val="15"/>
              </w:rPr>
              <w:t xml:space="preserve"> </w:t>
            </w:r>
            <w:r>
              <w:rPr>
                <w:color w:val="006FC0"/>
                <w:w w:val="105"/>
                <w:sz w:val="15"/>
              </w:rPr>
              <w:t>Router</w:t>
            </w:r>
            <w:r>
              <w:rPr>
                <w:color w:val="006FC0"/>
                <w:spacing w:val="-2"/>
                <w:w w:val="105"/>
                <w:sz w:val="15"/>
              </w:rPr>
              <w:t xml:space="preserve"> </w:t>
            </w:r>
            <w:r>
              <w:rPr>
                <w:color w:val="006FC0"/>
                <w:w w:val="105"/>
                <w:sz w:val="15"/>
              </w:rPr>
              <w:t>transfer</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specific</w:t>
            </w:r>
            <w:r>
              <w:rPr>
                <w:color w:val="006FC0"/>
                <w:spacing w:val="-2"/>
                <w:w w:val="105"/>
                <w:sz w:val="15"/>
              </w:rPr>
              <w:t xml:space="preserve"> </w:t>
            </w:r>
            <w:r>
              <w:rPr>
                <w:color w:val="006FC0"/>
                <w:w w:val="105"/>
                <w:sz w:val="15"/>
              </w:rPr>
              <w:t>PSAP, the user selects the Speed Dial</w:t>
            </w:r>
            <w:r>
              <w:rPr>
                <w:color w:val="006FC0"/>
                <w:spacing w:val="-1"/>
                <w:w w:val="105"/>
                <w:sz w:val="15"/>
              </w:rPr>
              <w:t xml:space="preserve"> </w:t>
            </w:r>
            <w:r>
              <w:rPr>
                <w:color w:val="006FC0"/>
                <w:w w:val="105"/>
                <w:sz w:val="15"/>
              </w:rPr>
              <w:t>Button labeled with the specific PSAP</w:t>
            </w:r>
            <w:r>
              <w:rPr>
                <w:color w:val="006FC0"/>
                <w:spacing w:val="-1"/>
                <w:w w:val="105"/>
                <w:sz w:val="15"/>
              </w:rPr>
              <w:t xml:space="preserve"> </w:t>
            </w:r>
            <w:r>
              <w:rPr>
                <w:color w:val="006FC0"/>
                <w:w w:val="105"/>
                <w:sz w:val="15"/>
              </w:rPr>
              <w:t>and the system performs the</w:t>
            </w:r>
          </w:p>
          <w:p w14:paraId="141A215D" w14:textId="77777777" w:rsidR="00C94B04" w:rsidRDefault="00F45814">
            <w:pPr>
              <w:pStyle w:val="TableParagraph"/>
              <w:spacing w:before="3" w:line="266" w:lineRule="auto"/>
              <w:ind w:left="34"/>
              <w:rPr>
                <w:sz w:val="15"/>
              </w:rPr>
            </w:pPr>
            <w:r>
              <w:rPr>
                <w:color w:val="006FC0"/>
                <w:w w:val="105"/>
                <w:sz w:val="15"/>
              </w:rPr>
              <w:t>Legacy</w:t>
            </w:r>
            <w:r>
              <w:rPr>
                <w:color w:val="006FC0"/>
                <w:spacing w:val="-6"/>
                <w:w w:val="105"/>
                <w:sz w:val="15"/>
              </w:rPr>
              <w:t xml:space="preserve"> </w:t>
            </w:r>
            <w:r>
              <w:rPr>
                <w:color w:val="006FC0"/>
                <w:w w:val="105"/>
                <w:sz w:val="15"/>
              </w:rPr>
              <w:t>Tandem Transfer</w:t>
            </w:r>
            <w:r>
              <w:rPr>
                <w:color w:val="006FC0"/>
                <w:spacing w:val="-1"/>
                <w:w w:val="105"/>
                <w:sz w:val="15"/>
              </w:rPr>
              <w:t xml:space="preserve"> </w:t>
            </w:r>
            <w:r>
              <w:rPr>
                <w:color w:val="006FC0"/>
                <w:w w:val="105"/>
                <w:sz w:val="15"/>
              </w:rPr>
              <w:t>using</w:t>
            </w:r>
            <w:r>
              <w:rPr>
                <w:color w:val="006FC0"/>
                <w:spacing w:val="-2"/>
                <w:w w:val="105"/>
                <w:sz w:val="15"/>
              </w:rPr>
              <w:t xml:space="preserve"> </w:t>
            </w:r>
            <w:r>
              <w:rPr>
                <w:color w:val="006FC0"/>
                <w:w w:val="105"/>
                <w:sz w:val="15"/>
              </w:rPr>
              <w:t>*</w:t>
            </w:r>
            <w:r>
              <w:rPr>
                <w:color w:val="006FC0"/>
                <w:spacing w:val="-3"/>
                <w:w w:val="105"/>
                <w:sz w:val="15"/>
              </w:rPr>
              <w:t xml:space="preserve"> </w:t>
            </w:r>
            <w:r>
              <w:rPr>
                <w:color w:val="006FC0"/>
                <w:w w:val="105"/>
                <w:sz w:val="15"/>
              </w:rPr>
              <w:t>codes</w:t>
            </w:r>
            <w:r>
              <w:rPr>
                <w:color w:val="006FC0"/>
                <w:spacing w:val="-1"/>
                <w:w w:val="105"/>
                <w:sz w:val="15"/>
              </w:rPr>
              <w:t xml:space="preserve"> </w:t>
            </w:r>
            <w:r>
              <w:rPr>
                <w:color w:val="006FC0"/>
                <w:w w:val="105"/>
                <w:sz w:val="15"/>
              </w:rPr>
              <w:t>or</w:t>
            </w:r>
            <w:r>
              <w:rPr>
                <w:color w:val="006FC0"/>
                <w:spacing w:val="-1"/>
                <w:w w:val="105"/>
                <w:sz w:val="15"/>
              </w:rPr>
              <w:t xml:space="preserve"> </w:t>
            </w:r>
            <w:r>
              <w:rPr>
                <w:color w:val="006FC0"/>
                <w:w w:val="105"/>
                <w:sz w:val="15"/>
              </w:rPr>
              <w:t>URI's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i3</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transfers</w:t>
            </w:r>
            <w:r>
              <w:rPr>
                <w:color w:val="006FC0"/>
                <w:spacing w:val="-1"/>
                <w:w w:val="105"/>
                <w:sz w:val="15"/>
              </w:rPr>
              <w:t xml:space="preserve"> </w:t>
            </w:r>
            <w:r>
              <w:rPr>
                <w:color w:val="006FC0"/>
                <w:w w:val="105"/>
                <w:sz w:val="15"/>
              </w:rPr>
              <w:t>out</w:t>
            </w:r>
            <w:r>
              <w:rPr>
                <w:color w:val="006FC0"/>
                <w:spacing w:val="-2"/>
                <w:w w:val="105"/>
                <w:sz w:val="15"/>
              </w:rPr>
              <w:t xml:space="preserve"> </w:t>
            </w:r>
            <w:r>
              <w:rPr>
                <w:color w:val="006FC0"/>
                <w:w w:val="105"/>
                <w:sz w:val="15"/>
              </w:rPr>
              <w:t>over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i3</w:t>
            </w:r>
            <w:r>
              <w:rPr>
                <w:color w:val="006FC0"/>
                <w:spacing w:val="-2"/>
                <w:w w:val="105"/>
                <w:sz w:val="15"/>
              </w:rPr>
              <w:t xml:space="preserve"> </w:t>
            </w:r>
            <w:proofErr w:type="spellStart"/>
            <w:r>
              <w:rPr>
                <w:color w:val="006FC0"/>
                <w:w w:val="105"/>
                <w:sz w:val="15"/>
              </w:rPr>
              <w:t>network.In</w:t>
            </w:r>
            <w:proofErr w:type="spellEnd"/>
            <w:r>
              <w:rPr>
                <w:color w:val="006FC0"/>
                <w:spacing w:val="-2"/>
                <w:w w:val="105"/>
                <w:sz w:val="15"/>
              </w:rPr>
              <w:t xml:space="preserve"> </w:t>
            </w:r>
            <w:r>
              <w:rPr>
                <w:color w:val="006FC0"/>
                <w:w w:val="105"/>
                <w:sz w:val="15"/>
              </w:rPr>
              <w:t>addition,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intelligent</w:t>
            </w:r>
            <w:r>
              <w:rPr>
                <w:color w:val="006FC0"/>
                <w:spacing w:val="-2"/>
                <w:w w:val="105"/>
                <w:sz w:val="15"/>
              </w:rPr>
              <w:t xml:space="preserve"> </w:t>
            </w:r>
            <w:r>
              <w:rPr>
                <w:color w:val="006FC0"/>
                <w:w w:val="105"/>
                <w:sz w:val="15"/>
              </w:rPr>
              <w:t>workstation can</w:t>
            </w:r>
            <w:r>
              <w:rPr>
                <w:color w:val="006FC0"/>
                <w:spacing w:val="-2"/>
                <w:w w:val="105"/>
                <w:sz w:val="15"/>
              </w:rPr>
              <w:t xml:space="preserve"> </w:t>
            </w:r>
            <w:r>
              <w:rPr>
                <w:color w:val="006FC0"/>
                <w:w w:val="105"/>
                <w:sz w:val="15"/>
              </w:rPr>
              <w:t>transfer</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caller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another</w:t>
            </w:r>
            <w:r>
              <w:rPr>
                <w:color w:val="006FC0"/>
                <w:spacing w:val="-1"/>
                <w:w w:val="105"/>
                <w:sz w:val="15"/>
              </w:rPr>
              <w:t xml:space="preserve"> </w:t>
            </w:r>
            <w:r>
              <w:rPr>
                <w:color w:val="006FC0"/>
                <w:w w:val="105"/>
                <w:sz w:val="15"/>
              </w:rPr>
              <w:t>workstation</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another</w:t>
            </w:r>
            <w:r>
              <w:rPr>
                <w:color w:val="006FC0"/>
                <w:spacing w:val="-1"/>
                <w:w w:val="105"/>
                <w:sz w:val="15"/>
              </w:rPr>
              <w:t xml:space="preserve"> </w:t>
            </w:r>
            <w:r>
              <w:rPr>
                <w:color w:val="006FC0"/>
                <w:w w:val="105"/>
                <w:sz w:val="15"/>
              </w:rPr>
              <w:t>queue</w:t>
            </w:r>
            <w:r>
              <w:rPr>
                <w:color w:val="006FC0"/>
                <w:spacing w:val="-2"/>
                <w:w w:val="105"/>
                <w:sz w:val="15"/>
              </w:rPr>
              <w:t xml:space="preserve"> </w:t>
            </w:r>
            <w:r>
              <w:rPr>
                <w:color w:val="006FC0"/>
                <w:w w:val="105"/>
                <w:sz w:val="15"/>
              </w:rPr>
              <w:t>using</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speed</w:t>
            </w:r>
            <w:r>
              <w:rPr>
                <w:color w:val="006FC0"/>
                <w:spacing w:val="-2"/>
                <w:w w:val="105"/>
                <w:sz w:val="15"/>
              </w:rPr>
              <w:t xml:space="preserve"> </w:t>
            </w:r>
            <w:r>
              <w:rPr>
                <w:color w:val="006FC0"/>
                <w:w w:val="105"/>
                <w:sz w:val="15"/>
              </w:rPr>
              <w:t>dial,</w:t>
            </w:r>
            <w:r>
              <w:rPr>
                <w:color w:val="006FC0"/>
                <w:spacing w:val="-2"/>
                <w:w w:val="105"/>
                <w:sz w:val="15"/>
              </w:rPr>
              <w:t xml:space="preserve"> </w:t>
            </w:r>
            <w:r>
              <w:rPr>
                <w:color w:val="006FC0"/>
                <w:w w:val="105"/>
                <w:sz w:val="15"/>
              </w:rPr>
              <w:t>manual</w:t>
            </w:r>
            <w:r>
              <w:rPr>
                <w:color w:val="006FC0"/>
                <w:spacing w:val="-3"/>
                <w:w w:val="105"/>
                <w:sz w:val="15"/>
              </w:rPr>
              <w:t xml:space="preserve"> </w:t>
            </w:r>
            <w:r>
              <w:rPr>
                <w:color w:val="006FC0"/>
                <w:w w:val="105"/>
                <w:sz w:val="15"/>
              </w:rPr>
              <w:t>dialed</w:t>
            </w:r>
            <w:r>
              <w:rPr>
                <w:color w:val="006FC0"/>
                <w:spacing w:val="-2"/>
                <w:w w:val="105"/>
                <w:sz w:val="15"/>
              </w:rPr>
              <w:t xml:space="preserve"> </w:t>
            </w:r>
            <w:r>
              <w:rPr>
                <w:color w:val="006FC0"/>
                <w:w w:val="105"/>
                <w:sz w:val="15"/>
              </w:rPr>
              <w:t>number</w:t>
            </w:r>
            <w:r>
              <w:rPr>
                <w:color w:val="006FC0"/>
                <w:spacing w:val="-1"/>
                <w:w w:val="105"/>
                <w:sz w:val="15"/>
              </w:rPr>
              <w:t xml:space="preserve"> </w:t>
            </w:r>
            <w:r>
              <w:rPr>
                <w:color w:val="006FC0"/>
                <w:w w:val="105"/>
                <w:sz w:val="15"/>
              </w:rPr>
              <w:t>or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appearance of</w:t>
            </w:r>
            <w:r>
              <w:rPr>
                <w:color w:val="006FC0"/>
                <w:spacing w:val="-6"/>
                <w:w w:val="105"/>
                <w:sz w:val="15"/>
              </w:rPr>
              <w:t xml:space="preserve"> </w:t>
            </w:r>
            <w:r>
              <w:rPr>
                <w:color w:val="006FC0"/>
                <w:w w:val="105"/>
                <w:sz w:val="15"/>
              </w:rPr>
              <w:t>another</w:t>
            </w:r>
            <w:r>
              <w:rPr>
                <w:color w:val="006FC0"/>
                <w:spacing w:val="-5"/>
                <w:w w:val="105"/>
                <w:sz w:val="15"/>
              </w:rPr>
              <w:t xml:space="preserve"> </w:t>
            </w:r>
            <w:r>
              <w:rPr>
                <w:color w:val="006FC0"/>
                <w:w w:val="105"/>
                <w:sz w:val="15"/>
              </w:rPr>
              <w:t>workstation</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user</w:t>
            </w:r>
            <w:r>
              <w:rPr>
                <w:color w:val="006FC0"/>
                <w:spacing w:val="-5"/>
                <w:w w:val="105"/>
                <w:sz w:val="15"/>
              </w:rPr>
              <w:t xml:space="preserve"> </w:t>
            </w:r>
            <w:r>
              <w:rPr>
                <w:color w:val="006FC0"/>
                <w:w w:val="105"/>
                <w:sz w:val="15"/>
              </w:rPr>
              <w:t>interface.</w:t>
            </w:r>
            <w:r>
              <w:rPr>
                <w:color w:val="006FC0"/>
                <w:spacing w:val="31"/>
                <w:w w:val="105"/>
                <w:sz w:val="15"/>
              </w:rPr>
              <w:t xml:space="preserve"> </w:t>
            </w:r>
            <w:r>
              <w:rPr>
                <w:color w:val="006FC0"/>
                <w:w w:val="105"/>
                <w:sz w:val="15"/>
              </w:rPr>
              <w:t>VESTA</w:t>
            </w:r>
            <w:r>
              <w:rPr>
                <w:color w:val="006FC0"/>
                <w:spacing w:val="-7"/>
                <w:w w:val="105"/>
                <w:sz w:val="15"/>
              </w:rPr>
              <w:t xml:space="preserve"> </w:t>
            </w:r>
            <w:r>
              <w:rPr>
                <w:color w:val="006FC0"/>
                <w:w w:val="105"/>
                <w:sz w:val="15"/>
              </w:rPr>
              <w:t>also</w:t>
            </w:r>
            <w:r>
              <w:rPr>
                <w:color w:val="006FC0"/>
                <w:spacing w:val="-6"/>
                <w:w w:val="105"/>
                <w:sz w:val="15"/>
              </w:rPr>
              <w:t xml:space="preserve"> </w:t>
            </w:r>
            <w:r>
              <w:rPr>
                <w:color w:val="006FC0"/>
                <w:w w:val="105"/>
                <w:sz w:val="15"/>
              </w:rPr>
              <w:t>has</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Agents</w:t>
            </w:r>
            <w:r>
              <w:rPr>
                <w:color w:val="006FC0"/>
                <w:spacing w:val="-5"/>
                <w:w w:val="105"/>
                <w:sz w:val="15"/>
              </w:rPr>
              <w:t xml:space="preserve"> </w:t>
            </w:r>
            <w:r>
              <w:rPr>
                <w:color w:val="006FC0"/>
                <w:w w:val="105"/>
                <w:sz w:val="15"/>
              </w:rPr>
              <w:t>Window</w:t>
            </w:r>
            <w:r>
              <w:rPr>
                <w:color w:val="006FC0"/>
                <w:spacing w:val="-6"/>
                <w:w w:val="105"/>
                <w:sz w:val="15"/>
              </w:rPr>
              <w:t xml:space="preserve"> </w:t>
            </w:r>
            <w:r>
              <w:rPr>
                <w:color w:val="006FC0"/>
                <w:w w:val="105"/>
                <w:sz w:val="15"/>
              </w:rPr>
              <w:t>as</w:t>
            </w:r>
            <w:r>
              <w:rPr>
                <w:color w:val="006FC0"/>
                <w:spacing w:val="-5"/>
                <w:w w:val="105"/>
                <w:sz w:val="15"/>
              </w:rPr>
              <w:t xml:space="preserve"> </w:t>
            </w:r>
            <w:r>
              <w:rPr>
                <w:color w:val="006FC0"/>
                <w:w w:val="105"/>
                <w:sz w:val="15"/>
              </w:rPr>
              <w:t>part</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GUI</w:t>
            </w:r>
            <w:r>
              <w:rPr>
                <w:color w:val="006FC0"/>
                <w:spacing w:val="-6"/>
                <w:w w:val="105"/>
                <w:sz w:val="15"/>
              </w:rPr>
              <w:t xml:space="preserve"> </w:t>
            </w:r>
            <w:r>
              <w:rPr>
                <w:color w:val="006FC0"/>
                <w:w w:val="105"/>
                <w:sz w:val="15"/>
              </w:rPr>
              <w:t>where</w:t>
            </w:r>
            <w:r>
              <w:rPr>
                <w:color w:val="006FC0"/>
                <w:spacing w:val="-6"/>
                <w:w w:val="105"/>
                <w:sz w:val="15"/>
              </w:rPr>
              <w:t xml:space="preserve"> </w:t>
            </w:r>
            <w:r>
              <w:rPr>
                <w:color w:val="006FC0"/>
                <w:w w:val="105"/>
                <w:sz w:val="15"/>
              </w:rPr>
              <w:t>all</w:t>
            </w:r>
            <w:r>
              <w:rPr>
                <w:color w:val="006FC0"/>
                <w:spacing w:val="-7"/>
                <w:w w:val="105"/>
                <w:sz w:val="15"/>
              </w:rPr>
              <w:t xml:space="preserve"> </w:t>
            </w:r>
            <w:r>
              <w:rPr>
                <w:color w:val="006FC0"/>
                <w:w w:val="105"/>
                <w:sz w:val="15"/>
              </w:rPr>
              <w:t>logged</w:t>
            </w:r>
            <w:r>
              <w:rPr>
                <w:color w:val="006FC0"/>
                <w:spacing w:val="-6"/>
                <w:w w:val="105"/>
                <w:sz w:val="15"/>
              </w:rPr>
              <w:t xml:space="preserve"> </w:t>
            </w:r>
            <w:r>
              <w:rPr>
                <w:color w:val="006FC0"/>
                <w:w w:val="105"/>
                <w:sz w:val="15"/>
              </w:rPr>
              <w:t>in</w:t>
            </w:r>
            <w:r>
              <w:rPr>
                <w:color w:val="006FC0"/>
                <w:spacing w:val="-6"/>
                <w:w w:val="105"/>
                <w:sz w:val="15"/>
              </w:rPr>
              <w:t xml:space="preserve"> </w:t>
            </w:r>
            <w:r>
              <w:rPr>
                <w:color w:val="006FC0"/>
                <w:w w:val="105"/>
                <w:sz w:val="15"/>
              </w:rPr>
              <w:t>users</w:t>
            </w:r>
            <w:r>
              <w:rPr>
                <w:color w:val="006FC0"/>
                <w:spacing w:val="-5"/>
                <w:w w:val="105"/>
                <w:sz w:val="15"/>
              </w:rPr>
              <w:t xml:space="preserve"> </w:t>
            </w:r>
            <w:r>
              <w:rPr>
                <w:color w:val="006FC0"/>
                <w:w w:val="105"/>
                <w:sz w:val="15"/>
              </w:rPr>
              <w:t>are listed</w:t>
            </w:r>
            <w:r>
              <w:rPr>
                <w:color w:val="006FC0"/>
                <w:spacing w:val="-2"/>
                <w:w w:val="105"/>
                <w:sz w:val="15"/>
              </w:rPr>
              <w:t xml:space="preserve"> </w:t>
            </w:r>
            <w:r>
              <w:rPr>
                <w:color w:val="006FC0"/>
                <w:w w:val="105"/>
                <w:sz w:val="15"/>
              </w:rPr>
              <w:t>indicating</w:t>
            </w:r>
            <w:r>
              <w:rPr>
                <w:color w:val="006FC0"/>
                <w:spacing w:val="-2"/>
                <w:w w:val="105"/>
                <w:sz w:val="15"/>
              </w:rPr>
              <w:t xml:space="preserve"> </w:t>
            </w:r>
            <w:r>
              <w:rPr>
                <w:color w:val="006FC0"/>
                <w:w w:val="105"/>
                <w:sz w:val="15"/>
              </w:rPr>
              <w:t>their</w:t>
            </w:r>
            <w:r>
              <w:rPr>
                <w:color w:val="006FC0"/>
                <w:spacing w:val="-1"/>
                <w:w w:val="105"/>
                <w:sz w:val="15"/>
              </w:rPr>
              <w:t xml:space="preserve"> </w:t>
            </w:r>
            <w:r>
              <w:rPr>
                <w:color w:val="006FC0"/>
                <w:w w:val="105"/>
                <w:sz w:val="15"/>
              </w:rPr>
              <w:t>call</w:t>
            </w:r>
            <w:r>
              <w:rPr>
                <w:color w:val="006FC0"/>
                <w:spacing w:val="-3"/>
                <w:w w:val="105"/>
                <w:sz w:val="15"/>
              </w:rPr>
              <w:t xml:space="preserve"> </w:t>
            </w:r>
            <w:r>
              <w:rPr>
                <w:color w:val="006FC0"/>
                <w:w w:val="105"/>
                <w:sz w:val="15"/>
              </w:rPr>
              <w:t>state,</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also</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used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transfer</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specific</w:t>
            </w:r>
            <w:r>
              <w:rPr>
                <w:color w:val="006FC0"/>
                <w:spacing w:val="-1"/>
                <w:w w:val="105"/>
                <w:sz w:val="15"/>
              </w:rPr>
              <w:t xml:space="preserve"> </w:t>
            </w:r>
            <w:r>
              <w:rPr>
                <w:color w:val="006FC0"/>
                <w:w w:val="105"/>
                <w:sz w:val="15"/>
              </w:rPr>
              <w:t>person</w:t>
            </w:r>
            <w:r>
              <w:rPr>
                <w:color w:val="006FC0"/>
                <w:spacing w:val="-2"/>
                <w:w w:val="105"/>
                <w:sz w:val="15"/>
              </w:rPr>
              <w:t xml:space="preserve"> </w:t>
            </w:r>
            <w:r>
              <w:rPr>
                <w:color w:val="006FC0"/>
                <w:w w:val="105"/>
                <w:sz w:val="15"/>
              </w:rPr>
              <w:t>regardless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where</w:t>
            </w:r>
            <w:r>
              <w:rPr>
                <w:color w:val="006FC0"/>
                <w:spacing w:val="-2"/>
                <w:w w:val="105"/>
                <w:sz w:val="15"/>
              </w:rPr>
              <w:t xml:space="preserve"> </w:t>
            </w:r>
            <w:r>
              <w:rPr>
                <w:color w:val="006FC0"/>
                <w:w w:val="105"/>
                <w:sz w:val="15"/>
              </w:rPr>
              <w:t>they</w:t>
            </w:r>
            <w:r>
              <w:rPr>
                <w:color w:val="006FC0"/>
                <w:spacing w:val="-6"/>
                <w:w w:val="105"/>
                <w:sz w:val="15"/>
              </w:rPr>
              <w:t xml:space="preserve"> </w:t>
            </w:r>
            <w:r>
              <w:rPr>
                <w:color w:val="006FC0"/>
                <w:w w:val="105"/>
                <w:sz w:val="15"/>
              </w:rPr>
              <w:t>are</w:t>
            </w:r>
            <w:r>
              <w:rPr>
                <w:color w:val="006FC0"/>
                <w:spacing w:val="-2"/>
                <w:w w:val="105"/>
                <w:sz w:val="15"/>
              </w:rPr>
              <w:t xml:space="preserve"> </w:t>
            </w:r>
            <w:r>
              <w:rPr>
                <w:color w:val="006FC0"/>
                <w:w w:val="105"/>
                <w:sz w:val="15"/>
              </w:rPr>
              <w:t>sitting.</w:t>
            </w:r>
          </w:p>
        </w:tc>
      </w:tr>
      <w:tr w:rsidR="00C94B04" w14:paraId="611E3FC7" w14:textId="77777777">
        <w:trPr>
          <w:trHeight w:val="220"/>
        </w:trPr>
        <w:tc>
          <w:tcPr>
            <w:tcW w:w="3985" w:type="dxa"/>
            <w:tcBorders>
              <w:left w:val="single" w:sz="12" w:space="0" w:color="000000"/>
            </w:tcBorders>
          </w:tcPr>
          <w:p w14:paraId="1C2A013E" w14:textId="77777777" w:rsidR="00C94B04" w:rsidRDefault="00F45814">
            <w:pPr>
              <w:pStyle w:val="TableParagraph"/>
              <w:spacing w:before="7"/>
              <w:ind w:left="28"/>
              <w:rPr>
                <w:rFonts w:ascii="Calibri"/>
                <w:sz w:val="15"/>
              </w:rPr>
            </w:pPr>
            <w:r>
              <w:rPr>
                <w:rFonts w:ascii="Calibri"/>
                <w:w w:val="105"/>
                <w:sz w:val="15"/>
              </w:rPr>
              <w:t>Phone/Call</w:t>
            </w:r>
            <w:r>
              <w:rPr>
                <w:rFonts w:ascii="Calibri"/>
                <w:spacing w:val="-8"/>
                <w:w w:val="105"/>
                <w:sz w:val="15"/>
              </w:rPr>
              <w:t xml:space="preserve"> </w:t>
            </w:r>
            <w:r>
              <w:rPr>
                <w:rFonts w:ascii="Calibri"/>
                <w:w w:val="105"/>
                <w:sz w:val="15"/>
              </w:rPr>
              <w:t>Tree</w:t>
            </w:r>
            <w:r>
              <w:rPr>
                <w:rFonts w:ascii="Calibri"/>
                <w:spacing w:val="-8"/>
                <w:w w:val="105"/>
                <w:sz w:val="15"/>
              </w:rPr>
              <w:t xml:space="preserve"> </w:t>
            </w:r>
            <w:r>
              <w:rPr>
                <w:rFonts w:ascii="Calibri"/>
                <w:spacing w:val="-2"/>
                <w:w w:val="105"/>
                <w:sz w:val="15"/>
              </w:rPr>
              <w:t>capabilities</w:t>
            </w:r>
          </w:p>
        </w:tc>
        <w:tc>
          <w:tcPr>
            <w:tcW w:w="749" w:type="dxa"/>
          </w:tcPr>
          <w:p w14:paraId="127E77DA" w14:textId="77777777" w:rsidR="00C94B04" w:rsidRDefault="00F45814">
            <w:pPr>
              <w:pStyle w:val="TableParagraph"/>
              <w:spacing w:before="1" w:line="199" w:lineRule="exact"/>
              <w:ind w:left="27"/>
              <w:jc w:val="center"/>
              <w:rPr>
                <w:rFonts w:ascii="Arial Black"/>
                <w:sz w:val="15"/>
              </w:rPr>
            </w:pPr>
            <w:r>
              <w:rPr>
                <w:rFonts w:ascii="Arial Black"/>
                <w:w w:val="104"/>
                <w:sz w:val="15"/>
              </w:rPr>
              <w:t>Y</w:t>
            </w:r>
          </w:p>
        </w:tc>
        <w:tc>
          <w:tcPr>
            <w:tcW w:w="9023" w:type="dxa"/>
            <w:tcBorders>
              <w:right w:val="single" w:sz="12" w:space="0" w:color="000000"/>
            </w:tcBorders>
          </w:tcPr>
          <w:p w14:paraId="18C88EE2" w14:textId="77777777" w:rsidR="00C94B04" w:rsidRDefault="00F45814">
            <w:pPr>
              <w:pStyle w:val="TableParagraph"/>
              <w:spacing w:before="4"/>
              <w:ind w:left="34"/>
              <w:rPr>
                <w:sz w:val="15"/>
              </w:rPr>
            </w:pPr>
            <w:r>
              <w:rPr>
                <w:color w:val="006FC0"/>
                <w:spacing w:val="-2"/>
                <w:w w:val="105"/>
                <w:sz w:val="15"/>
              </w:rPr>
              <w:t>The</w:t>
            </w:r>
            <w:r>
              <w:rPr>
                <w:color w:val="006FC0"/>
                <w:spacing w:val="3"/>
                <w:w w:val="105"/>
                <w:sz w:val="15"/>
              </w:rPr>
              <w:t xml:space="preserve"> </w:t>
            </w:r>
            <w:r>
              <w:rPr>
                <w:color w:val="006FC0"/>
                <w:spacing w:val="-2"/>
                <w:w w:val="105"/>
                <w:sz w:val="15"/>
              </w:rPr>
              <w:t>proposed</w:t>
            </w:r>
            <w:r>
              <w:rPr>
                <w:color w:val="006FC0"/>
                <w:spacing w:val="3"/>
                <w:w w:val="105"/>
                <w:sz w:val="15"/>
              </w:rPr>
              <w:t xml:space="preserve"> </w:t>
            </w:r>
            <w:r>
              <w:rPr>
                <w:color w:val="006FC0"/>
                <w:spacing w:val="-2"/>
                <w:w w:val="105"/>
                <w:sz w:val="15"/>
              </w:rPr>
              <w:t>solution</w:t>
            </w:r>
            <w:r>
              <w:rPr>
                <w:color w:val="006FC0"/>
                <w:spacing w:val="3"/>
                <w:w w:val="105"/>
                <w:sz w:val="15"/>
              </w:rPr>
              <w:t xml:space="preserve"> </w:t>
            </w:r>
            <w:r>
              <w:rPr>
                <w:color w:val="006FC0"/>
                <w:spacing w:val="-2"/>
                <w:w w:val="105"/>
                <w:sz w:val="15"/>
              </w:rPr>
              <w:t>includes</w:t>
            </w:r>
            <w:r>
              <w:rPr>
                <w:color w:val="006FC0"/>
                <w:spacing w:val="4"/>
                <w:w w:val="105"/>
                <w:sz w:val="15"/>
              </w:rPr>
              <w:t xml:space="preserve"> </w:t>
            </w:r>
            <w:r>
              <w:rPr>
                <w:color w:val="006FC0"/>
                <w:spacing w:val="-2"/>
                <w:w w:val="105"/>
                <w:sz w:val="15"/>
              </w:rPr>
              <w:t>an</w:t>
            </w:r>
            <w:r>
              <w:rPr>
                <w:color w:val="006FC0"/>
                <w:spacing w:val="3"/>
                <w:w w:val="105"/>
                <w:sz w:val="15"/>
              </w:rPr>
              <w:t xml:space="preserve"> </w:t>
            </w:r>
            <w:r>
              <w:rPr>
                <w:color w:val="006FC0"/>
                <w:spacing w:val="-2"/>
                <w:w w:val="105"/>
                <w:sz w:val="15"/>
              </w:rPr>
              <w:t>integrated,</w:t>
            </w:r>
            <w:r>
              <w:rPr>
                <w:color w:val="006FC0"/>
                <w:spacing w:val="3"/>
                <w:w w:val="105"/>
                <w:sz w:val="15"/>
              </w:rPr>
              <w:t xml:space="preserve"> </w:t>
            </w:r>
            <w:r>
              <w:rPr>
                <w:color w:val="006FC0"/>
                <w:spacing w:val="-2"/>
                <w:w w:val="105"/>
                <w:sz w:val="15"/>
              </w:rPr>
              <w:t>configurable</w:t>
            </w:r>
            <w:r>
              <w:rPr>
                <w:color w:val="006FC0"/>
                <w:spacing w:val="3"/>
                <w:w w:val="105"/>
                <w:sz w:val="15"/>
              </w:rPr>
              <w:t xml:space="preserve"> </w:t>
            </w:r>
            <w:r>
              <w:rPr>
                <w:color w:val="006FC0"/>
                <w:spacing w:val="-2"/>
                <w:w w:val="105"/>
                <w:sz w:val="15"/>
              </w:rPr>
              <w:t>multi-level</w:t>
            </w:r>
            <w:r>
              <w:rPr>
                <w:color w:val="006FC0"/>
                <w:spacing w:val="3"/>
                <w:w w:val="105"/>
                <w:sz w:val="15"/>
              </w:rPr>
              <w:t xml:space="preserve"> </w:t>
            </w:r>
            <w:r>
              <w:rPr>
                <w:color w:val="006FC0"/>
                <w:spacing w:val="-2"/>
                <w:w w:val="105"/>
                <w:sz w:val="15"/>
              </w:rPr>
              <w:t>auto</w:t>
            </w:r>
            <w:r>
              <w:rPr>
                <w:color w:val="006FC0"/>
                <w:spacing w:val="3"/>
                <w:w w:val="105"/>
                <w:sz w:val="15"/>
              </w:rPr>
              <w:t xml:space="preserve"> </w:t>
            </w:r>
            <w:r>
              <w:rPr>
                <w:color w:val="006FC0"/>
                <w:spacing w:val="-2"/>
                <w:w w:val="105"/>
                <w:sz w:val="15"/>
              </w:rPr>
              <w:t>attendant</w:t>
            </w:r>
          </w:p>
        </w:tc>
      </w:tr>
      <w:tr w:rsidR="00C94B04" w14:paraId="3EF5B3CE" w14:textId="77777777">
        <w:trPr>
          <w:trHeight w:val="796"/>
        </w:trPr>
        <w:tc>
          <w:tcPr>
            <w:tcW w:w="3985" w:type="dxa"/>
            <w:tcBorders>
              <w:left w:val="single" w:sz="12" w:space="0" w:color="000000"/>
            </w:tcBorders>
          </w:tcPr>
          <w:p w14:paraId="6081A0AA" w14:textId="77777777" w:rsidR="00C94B04" w:rsidRDefault="00F45814">
            <w:pPr>
              <w:pStyle w:val="TableParagraph"/>
              <w:spacing w:before="7"/>
              <w:ind w:left="28"/>
              <w:rPr>
                <w:rFonts w:ascii="Calibri"/>
                <w:sz w:val="15"/>
              </w:rPr>
            </w:pPr>
            <w:r>
              <w:rPr>
                <w:rFonts w:ascii="Calibri"/>
                <w:w w:val="105"/>
                <w:sz w:val="15"/>
              </w:rPr>
              <w:t>Multiple</w:t>
            </w:r>
            <w:r>
              <w:rPr>
                <w:rFonts w:ascii="Calibri"/>
                <w:spacing w:val="-6"/>
                <w:w w:val="105"/>
                <w:sz w:val="15"/>
              </w:rPr>
              <w:t xml:space="preserve"> </w:t>
            </w:r>
            <w:r>
              <w:rPr>
                <w:rFonts w:ascii="Calibri"/>
                <w:w w:val="105"/>
                <w:sz w:val="15"/>
              </w:rPr>
              <w:t>line</w:t>
            </w:r>
            <w:r>
              <w:rPr>
                <w:rFonts w:ascii="Calibri"/>
                <w:spacing w:val="-5"/>
                <w:w w:val="105"/>
                <w:sz w:val="15"/>
              </w:rPr>
              <w:t xml:space="preserve"> </w:t>
            </w:r>
            <w:r>
              <w:rPr>
                <w:rFonts w:ascii="Calibri"/>
                <w:spacing w:val="-2"/>
                <w:w w:val="105"/>
                <w:sz w:val="15"/>
              </w:rPr>
              <w:t>appearances</w:t>
            </w:r>
          </w:p>
        </w:tc>
        <w:tc>
          <w:tcPr>
            <w:tcW w:w="749" w:type="dxa"/>
          </w:tcPr>
          <w:p w14:paraId="67FD7EC2" w14:textId="77777777" w:rsidR="00C94B04" w:rsidRDefault="00C94B04">
            <w:pPr>
              <w:pStyle w:val="TableParagraph"/>
              <w:spacing w:before="11"/>
              <w:rPr>
                <w:rFonts w:ascii="Times New Roman"/>
                <w:sz w:val="24"/>
              </w:rPr>
            </w:pPr>
          </w:p>
          <w:p w14:paraId="02F4D2FD"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054EE6B7" w14:textId="77777777" w:rsidR="00C94B04" w:rsidRDefault="00F45814">
            <w:pPr>
              <w:pStyle w:val="TableParagraph"/>
              <w:spacing w:before="4" w:line="266" w:lineRule="auto"/>
              <w:ind w:left="34"/>
              <w:rPr>
                <w:sz w:val="15"/>
              </w:rPr>
            </w:pPr>
            <w:r>
              <w:rPr>
                <w:color w:val="006FC0"/>
                <w:w w:val="105"/>
                <w:sz w:val="15"/>
              </w:rPr>
              <w:t>The</w:t>
            </w:r>
            <w:r>
              <w:rPr>
                <w:color w:val="006FC0"/>
                <w:spacing w:val="-8"/>
                <w:w w:val="105"/>
                <w:sz w:val="15"/>
              </w:rPr>
              <w:t xml:space="preserve"> </w:t>
            </w:r>
            <w:r>
              <w:rPr>
                <w:color w:val="006FC0"/>
                <w:w w:val="105"/>
                <w:sz w:val="15"/>
              </w:rPr>
              <w:t>console</w:t>
            </w:r>
            <w:r>
              <w:rPr>
                <w:color w:val="006FC0"/>
                <w:spacing w:val="-8"/>
                <w:w w:val="105"/>
                <w:sz w:val="15"/>
              </w:rPr>
              <w:t xml:space="preserve"> </w:t>
            </w:r>
            <w:r>
              <w:rPr>
                <w:color w:val="006FC0"/>
                <w:w w:val="105"/>
                <w:sz w:val="15"/>
              </w:rPr>
              <w:t>positions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configured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display</w:t>
            </w:r>
            <w:r>
              <w:rPr>
                <w:color w:val="006FC0"/>
                <w:spacing w:val="-11"/>
                <w:w w:val="105"/>
                <w:sz w:val="15"/>
              </w:rPr>
              <w:t xml:space="preserve"> </w:t>
            </w:r>
            <w:r>
              <w:rPr>
                <w:color w:val="006FC0"/>
                <w:w w:val="105"/>
                <w:sz w:val="15"/>
              </w:rPr>
              <w:t>all</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line</w:t>
            </w:r>
            <w:r>
              <w:rPr>
                <w:color w:val="006FC0"/>
                <w:spacing w:val="-8"/>
                <w:w w:val="105"/>
                <w:sz w:val="15"/>
              </w:rPr>
              <w:t xml:space="preserve"> </w:t>
            </w:r>
            <w:r>
              <w:rPr>
                <w:color w:val="006FC0"/>
                <w:w w:val="105"/>
                <w:sz w:val="15"/>
              </w:rPr>
              <w:t>appearances</w:t>
            </w:r>
            <w:r>
              <w:rPr>
                <w:color w:val="006FC0"/>
                <w:spacing w:val="-7"/>
                <w:w w:val="105"/>
                <w:sz w:val="15"/>
              </w:rPr>
              <w:t xml:space="preserve"> </w:t>
            </w:r>
            <w:r>
              <w:rPr>
                <w:color w:val="006FC0"/>
                <w:w w:val="105"/>
                <w:sz w:val="15"/>
              </w:rPr>
              <w:t>(both</w:t>
            </w:r>
            <w:r>
              <w:rPr>
                <w:color w:val="006FC0"/>
                <w:spacing w:val="-8"/>
                <w:w w:val="105"/>
                <w:sz w:val="15"/>
              </w:rPr>
              <w:t xml:space="preserve"> </w:t>
            </w:r>
            <w:r>
              <w:rPr>
                <w:color w:val="006FC0"/>
                <w:w w:val="105"/>
                <w:sz w:val="15"/>
              </w:rPr>
              <w:t>9-1-1</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Admin)</w:t>
            </w:r>
            <w:r>
              <w:rPr>
                <w:color w:val="006FC0"/>
                <w:spacing w:val="-7"/>
                <w:w w:val="105"/>
                <w:sz w:val="15"/>
              </w:rPr>
              <w:t xml:space="preserve"> </w:t>
            </w:r>
            <w:r>
              <w:rPr>
                <w:color w:val="006FC0"/>
                <w:w w:val="105"/>
                <w:sz w:val="15"/>
              </w:rPr>
              <w:t>available</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and</w:t>
            </w:r>
            <w:r>
              <w:rPr>
                <w:color w:val="006FC0"/>
                <w:spacing w:val="-8"/>
                <w:w w:val="105"/>
                <w:sz w:val="15"/>
              </w:rPr>
              <w:t xml:space="preserve"> </w:t>
            </w:r>
            <w:r>
              <w:rPr>
                <w:color w:val="006FC0"/>
                <w:w w:val="105"/>
                <w:sz w:val="15"/>
              </w:rPr>
              <w:t>to differentiate</w:t>
            </w:r>
            <w:r>
              <w:rPr>
                <w:color w:val="006FC0"/>
                <w:spacing w:val="-6"/>
                <w:w w:val="105"/>
                <w:sz w:val="15"/>
              </w:rPr>
              <w:t xml:space="preserve"> </w:t>
            </w:r>
            <w:r>
              <w:rPr>
                <w:color w:val="006FC0"/>
                <w:w w:val="105"/>
                <w:sz w:val="15"/>
              </w:rPr>
              <w:t>them</w:t>
            </w:r>
            <w:r>
              <w:rPr>
                <w:color w:val="006FC0"/>
                <w:spacing w:val="-5"/>
                <w:w w:val="105"/>
                <w:sz w:val="15"/>
              </w:rPr>
              <w:t xml:space="preserve"> </w:t>
            </w:r>
            <w:r>
              <w:rPr>
                <w:color w:val="006FC0"/>
                <w:w w:val="105"/>
                <w:sz w:val="15"/>
              </w:rPr>
              <w:t>visually</w:t>
            </w:r>
            <w:r>
              <w:rPr>
                <w:color w:val="006FC0"/>
                <w:spacing w:val="-10"/>
                <w:w w:val="105"/>
                <w:sz w:val="15"/>
              </w:rPr>
              <w:t xml:space="preserve"> </w:t>
            </w:r>
            <w:r>
              <w:rPr>
                <w:color w:val="006FC0"/>
                <w:w w:val="105"/>
                <w:sz w:val="15"/>
              </w:rPr>
              <w:t>and</w:t>
            </w:r>
            <w:r>
              <w:rPr>
                <w:color w:val="006FC0"/>
                <w:spacing w:val="-6"/>
                <w:w w:val="105"/>
                <w:sz w:val="15"/>
              </w:rPr>
              <w:t xml:space="preserve"> </w:t>
            </w:r>
            <w:r>
              <w:rPr>
                <w:color w:val="006FC0"/>
                <w:w w:val="105"/>
                <w:sz w:val="15"/>
              </w:rPr>
              <w:t>audibly.</w:t>
            </w:r>
            <w:r>
              <w:rPr>
                <w:color w:val="006FC0"/>
                <w:spacing w:val="-6"/>
                <w:w w:val="105"/>
                <w:sz w:val="15"/>
              </w:rPr>
              <w:t xml:space="preserve"> </w:t>
            </w:r>
            <w:r>
              <w:rPr>
                <w:color w:val="006FC0"/>
                <w:w w:val="105"/>
                <w:sz w:val="15"/>
              </w:rPr>
              <w:t>Also,</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console</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configured</w:t>
            </w:r>
            <w:r>
              <w:rPr>
                <w:color w:val="006FC0"/>
                <w:spacing w:val="-6"/>
                <w:w w:val="105"/>
                <w:sz w:val="15"/>
              </w:rPr>
              <w:t xml:space="preserve"> </w:t>
            </w:r>
            <w:r>
              <w:rPr>
                <w:color w:val="006FC0"/>
                <w:w w:val="105"/>
                <w:sz w:val="15"/>
              </w:rPr>
              <w:t>with</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In</w:t>
            </w:r>
            <w:r>
              <w:rPr>
                <w:color w:val="006FC0"/>
                <w:spacing w:val="-6"/>
                <w:w w:val="105"/>
                <w:sz w:val="15"/>
              </w:rPr>
              <w:t xml:space="preserve"> </w:t>
            </w:r>
            <w:r>
              <w:rPr>
                <w:color w:val="006FC0"/>
                <w:w w:val="105"/>
                <w:sz w:val="15"/>
              </w:rPr>
              <w:t>Calls</w:t>
            </w:r>
            <w:r>
              <w:rPr>
                <w:color w:val="006FC0"/>
                <w:spacing w:val="-6"/>
                <w:w w:val="105"/>
                <w:sz w:val="15"/>
              </w:rPr>
              <w:t xml:space="preserve"> </w:t>
            </w:r>
            <w:r>
              <w:rPr>
                <w:color w:val="006FC0"/>
                <w:w w:val="105"/>
                <w:sz w:val="15"/>
              </w:rPr>
              <w:t>Appearance</w:t>
            </w:r>
            <w:r>
              <w:rPr>
                <w:color w:val="006FC0"/>
                <w:spacing w:val="-6"/>
                <w:w w:val="105"/>
                <w:sz w:val="15"/>
              </w:rPr>
              <w:t xml:space="preserve"> </w:t>
            </w:r>
            <w:r>
              <w:rPr>
                <w:color w:val="006FC0"/>
                <w:w w:val="105"/>
                <w:sz w:val="15"/>
              </w:rPr>
              <w:t>(ICA)</w:t>
            </w:r>
            <w:r>
              <w:rPr>
                <w:color w:val="006FC0"/>
                <w:spacing w:val="-6"/>
                <w:w w:val="105"/>
                <w:sz w:val="15"/>
              </w:rPr>
              <w:t xml:space="preserve"> </w:t>
            </w:r>
            <w:r>
              <w:rPr>
                <w:color w:val="006FC0"/>
                <w:w w:val="105"/>
                <w:sz w:val="15"/>
              </w:rPr>
              <w:t>resource</w:t>
            </w:r>
            <w:r>
              <w:rPr>
                <w:color w:val="006FC0"/>
                <w:spacing w:val="-6"/>
                <w:w w:val="105"/>
                <w:sz w:val="15"/>
              </w:rPr>
              <w:t xml:space="preserve"> </w:t>
            </w:r>
            <w:r>
              <w:rPr>
                <w:color w:val="006FC0"/>
                <w:w w:val="105"/>
                <w:sz w:val="15"/>
              </w:rPr>
              <w:t>button</w:t>
            </w:r>
            <w:r>
              <w:rPr>
                <w:color w:val="006FC0"/>
                <w:spacing w:val="-6"/>
                <w:w w:val="105"/>
                <w:sz w:val="15"/>
              </w:rPr>
              <w:t xml:space="preserve"> </w:t>
            </w:r>
            <w:r>
              <w:rPr>
                <w:color w:val="006FC0"/>
                <w:w w:val="105"/>
                <w:sz w:val="15"/>
              </w:rPr>
              <w:t>to present</w:t>
            </w:r>
            <w:r>
              <w:rPr>
                <w:color w:val="006FC0"/>
                <w:spacing w:val="-2"/>
                <w:w w:val="105"/>
                <w:sz w:val="15"/>
              </w:rPr>
              <w:t xml:space="preserve"> </w:t>
            </w:r>
            <w:r>
              <w:rPr>
                <w:color w:val="006FC0"/>
                <w:w w:val="105"/>
                <w:sz w:val="15"/>
              </w:rPr>
              <w:t>calls</w:t>
            </w:r>
            <w:r>
              <w:rPr>
                <w:color w:val="006FC0"/>
                <w:spacing w:val="-1"/>
                <w:w w:val="105"/>
                <w:sz w:val="15"/>
              </w:rPr>
              <w:t xml:space="preserve"> </w:t>
            </w:r>
            <w:r>
              <w:rPr>
                <w:color w:val="006FC0"/>
                <w:w w:val="105"/>
                <w:sz w:val="15"/>
              </w:rPr>
              <w:t>coming</w:t>
            </w:r>
            <w:r>
              <w:rPr>
                <w:color w:val="006FC0"/>
                <w:spacing w:val="-2"/>
                <w:w w:val="105"/>
                <w:sz w:val="15"/>
              </w:rPr>
              <w:t xml:space="preserve"> </w:t>
            </w:r>
            <w:r>
              <w:rPr>
                <w:color w:val="006FC0"/>
                <w:w w:val="105"/>
                <w:sz w:val="15"/>
              </w:rPr>
              <w:t>from ACD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available</w:t>
            </w:r>
            <w:r>
              <w:rPr>
                <w:color w:val="006FC0"/>
                <w:spacing w:val="-2"/>
                <w:w w:val="105"/>
                <w:sz w:val="15"/>
              </w:rPr>
              <w:t xml:space="preserve"> </w:t>
            </w:r>
            <w:r>
              <w:rPr>
                <w:color w:val="006FC0"/>
                <w:w w:val="105"/>
                <w:sz w:val="15"/>
              </w:rPr>
              <w:t>console</w:t>
            </w:r>
            <w:r>
              <w:rPr>
                <w:color w:val="006FC0"/>
                <w:spacing w:val="-2"/>
                <w:w w:val="105"/>
                <w:sz w:val="15"/>
              </w:rPr>
              <w:t xml:space="preserve"> </w:t>
            </w:r>
            <w:r>
              <w:rPr>
                <w:color w:val="006FC0"/>
                <w:w w:val="105"/>
                <w:sz w:val="15"/>
              </w:rPr>
              <w:t>positions</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allow</w:t>
            </w:r>
            <w:r>
              <w:rPr>
                <w:color w:val="006FC0"/>
                <w:spacing w:val="-2"/>
                <w:w w:val="105"/>
                <w:sz w:val="15"/>
              </w:rPr>
              <w:t xml:space="preserve"> </w:t>
            </w:r>
            <w:r>
              <w:rPr>
                <w:color w:val="006FC0"/>
                <w:w w:val="105"/>
                <w:sz w:val="15"/>
              </w:rPr>
              <w:t>agents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answer</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control</w:t>
            </w:r>
            <w:r>
              <w:rPr>
                <w:color w:val="006FC0"/>
                <w:spacing w:val="-3"/>
                <w:w w:val="105"/>
                <w:sz w:val="15"/>
              </w:rPr>
              <w:t xml:space="preserve"> </w:t>
            </w:r>
            <w:r>
              <w:rPr>
                <w:color w:val="006FC0"/>
                <w:w w:val="105"/>
                <w:sz w:val="15"/>
              </w:rPr>
              <w:t>administrative</w:t>
            </w:r>
            <w:r>
              <w:rPr>
                <w:color w:val="006FC0"/>
                <w:spacing w:val="-2"/>
                <w:w w:val="105"/>
                <w:sz w:val="15"/>
              </w:rPr>
              <w:t xml:space="preserve"> </w:t>
            </w:r>
            <w:r>
              <w:rPr>
                <w:color w:val="006FC0"/>
                <w:w w:val="105"/>
                <w:sz w:val="15"/>
              </w:rPr>
              <w:t>and emergency</w:t>
            </w:r>
            <w:r>
              <w:rPr>
                <w:color w:val="006FC0"/>
                <w:spacing w:val="-7"/>
                <w:w w:val="105"/>
                <w:sz w:val="15"/>
              </w:rPr>
              <w:t xml:space="preserve"> </w:t>
            </w:r>
            <w:r>
              <w:rPr>
                <w:color w:val="006FC0"/>
                <w:w w:val="105"/>
                <w:sz w:val="15"/>
              </w:rPr>
              <w:t>calls.</w:t>
            </w:r>
          </w:p>
        </w:tc>
      </w:tr>
      <w:tr w:rsidR="00C94B04" w14:paraId="197564C7" w14:textId="77777777">
        <w:trPr>
          <w:trHeight w:val="1201"/>
        </w:trPr>
        <w:tc>
          <w:tcPr>
            <w:tcW w:w="3985" w:type="dxa"/>
            <w:tcBorders>
              <w:left w:val="single" w:sz="12" w:space="0" w:color="000000"/>
            </w:tcBorders>
          </w:tcPr>
          <w:p w14:paraId="72FFAE94" w14:textId="77777777" w:rsidR="00C94B04" w:rsidRDefault="00F45814">
            <w:pPr>
              <w:pStyle w:val="TableParagraph"/>
              <w:spacing w:before="7"/>
              <w:ind w:left="28"/>
              <w:rPr>
                <w:rFonts w:ascii="Calibri"/>
                <w:sz w:val="15"/>
              </w:rPr>
            </w:pPr>
            <w:r>
              <w:rPr>
                <w:rFonts w:ascii="Calibri"/>
                <w:w w:val="105"/>
                <w:sz w:val="15"/>
              </w:rPr>
              <w:t>Barge-in</w:t>
            </w:r>
            <w:r>
              <w:rPr>
                <w:rFonts w:ascii="Calibri"/>
                <w:spacing w:val="-8"/>
                <w:w w:val="105"/>
                <w:sz w:val="15"/>
              </w:rPr>
              <w:t xml:space="preserve"> </w:t>
            </w:r>
            <w:r>
              <w:rPr>
                <w:rFonts w:ascii="Calibri"/>
                <w:w w:val="105"/>
                <w:sz w:val="15"/>
              </w:rPr>
              <w:t>on</w:t>
            </w:r>
            <w:r>
              <w:rPr>
                <w:rFonts w:ascii="Calibri"/>
                <w:spacing w:val="-7"/>
                <w:w w:val="105"/>
                <w:sz w:val="15"/>
              </w:rPr>
              <w:t xml:space="preserve"> </w:t>
            </w:r>
            <w:r>
              <w:rPr>
                <w:rFonts w:ascii="Calibri"/>
                <w:w w:val="105"/>
                <w:sz w:val="15"/>
              </w:rPr>
              <w:t>shared</w:t>
            </w:r>
            <w:r>
              <w:rPr>
                <w:rFonts w:ascii="Calibri"/>
                <w:spacing w:val="-7"/>
                <w:w w:val="105"/>
                <w:sz w:val="15"/>
              </w:rPr>
              <w:t xml:space="preserve"> </w:t>
            </w:r>
            <w:r>
              <w:rPr>
                <w:rFonts w:ascii="Calibri"/>
                <w:spacing w:val="-2"/>
                <w:w w:val="105"/>
                <w:sz w:val="15"/>
              </w:rPr>
              <w:t>lines</w:t>
            </w:r>
          </w:p>
        </w:tc>
        <w:tc>
          <w:tcPr>
            <w:tcW w:w="749" w:type="dxa"/>
          </w:tcPr>
          <w:p w14:paraId="55D962FE" w14:textId="77777777" w:rsidR="00C94B04" w:rsidRDefault="00C94B04">
            <w:pPr>
              <w:pStyle w:val="TableParagraph"/>
              <w:rPr>
                <w:rFonts w:ascii="Times New Roman"/>
              </w:rPr>
            </w:pPr>
          </w:p>
          <w:p w14:paraId="0FB7949A" w14:textId="77777777" w:rsidR="00C94B04" w:rsidRDefault="00C94B04">
            <w:pPr>
              <w:pStyle w:val="TableParagraph"/>
              <w:spacing w:before="8"/>
              <w:rPr>
                <w:rFonts w:ascii="Times New Roman"/>
                <w:sz w:val="20"/>
              </w:rPr>
            </w:pPr>
          </w:p>
          <w:p w14:paraId="10CC81C2"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109AB098" w14:textId="77777777" w:rsidR="00C94B04" w:rsidRDefault="00F45814">
            <w:pPr>
              <w:pStyle w:val="TableParagraph"/>
              <w:spacing w:before="4" w:line="266" w:lineRule="auto"/>
              <w:ind w:left="34" w:firstLine="43"/>
              <w:rPr>
                <w:sz w:val="15"/>
              </w:rPr>
            </w:pPr>
            <w:r>
              <w:rPr>
                <w:color w:val="006FC0"/>
                <w:w w:val="105"/>
                <w:sz w:val="15"/>
              </w:rPr>
              <w:t>The</w:t>
            </w:r>
            <w:r>
              <w:rPr>
                <w:color w:val="006FC0"/>
                <w:spacing w:val="-3"/>
                <w:w w:val="105"/>
                <w:sz w:val="15"/>
              </w:rPr>
              <w:t xml:space="preserve"> </w:t>
            </w:r>
            <w:r>
              <w:rPr>
                <w:color w:val="006FC0"/>
                <w:w w:val="105"/>
                <w:sz w:val="15"/>
              </w:rPr>
              <w:t>proposed</w:t>
            </w:r>
            <w:r>
              <w:rPr>
                <w:color w:val="006FC0"/>
                <w:spacing w:val="-3"/>
                <w:w w:val="105"/>
                <w:sz w:val="15"/>
              </w:rPr>
              <w:t xml:space="preserve"> </w:t>
            </w:r>
            <w:r>
              <w:rPr>
                <w:color w:val="006FC0"/>
                <w:w w:val="105"/>
                <w:sz w:val="15"/>
              </w:rPr>
              <w:t>solution</w:t>
            </w:r>
            <w:r>
              <w:rPr>
                <w:color w:val="006FC0"/>
                <w:spacing w:val="-3"/>
                <w:w w:val="105"/>
                <w:sz w:val="15"/>
              </w:rPr>
              <w:t xml:space="preserve"> </w:t>
            </w:r>
            <w:r>
              <w:rPr>
                <w:color w:val="006FC0"/>
                <w:w w:val="105"/>
                <w:sz w:val="15"/>
              </w:rPr>
              <w:t>allows</w:t>
            </w:r>
            <w:r>
              <w:rPr>
                <w:color w:val="006FC0"/>
                <w:spacing w:val="-2"/>
                <w:w w:val="105"/>
                <w:sz w:val="15"/>
              </w:rPr>
              <w:t xml:space="preserve"> </w:t>
            </w:r>
            <w:r>
              <w:rPr>
                <w:color w:val="006FC0"/>
                <w:w w:val="105"/>
                <w:sz w:val="15"/>
              </w:rPr>
              <w:t>authorized</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Takers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ability</w:t>
            </w:r>
            <w:r>
              <w:rPr>
                <w:color w:val="006FC0"/>
                <w:spacing w:val="-7"/>
                <w:w w:val="105"/>
                <w:sz w:val="15"/>
              </w:rPr>
              <w:t xml:space="preserve"> </w:t>
            </w:r>
            <w:r>
              <w:rPr>
                <w:color w:val="006FC0"/>
                <w:w w:val="105"/>
                <w:sz w:val="15"/>
              </w:rPr>
              <w:t>to</w:t>
            </w:r>
            <w:r>
              <w:rPr>
                <w:color w:val="006FC0"/>
                <w:spacing w:val="-3"/>
                <w:w w:val="105"/>
                <w:sz w:val="15"/>
              </w:rPr>
              <w:t xml:space="preserve"> </w:t>
            </w:r>
            <w:r>
              <w:rPr>
                <w:color w:val="006FC0"/>
                <w:w w:val="105"/>
                <w:sz w:val="15"/>
              </w:rPr>
              <w:t>join</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(Barge-In)</w:t>
            </w:r>
            <w:r>
              <w:rPr>
                <w:color w:val="006FC0"/>
                <w:spacing w:val="-2"/>
                <w:w w:val="105"/>
                <w:sz w:val="15"/>
              </w:rPr>
              <w:t xml:space="preserve"> </w:t>
            </w:r>
            <w:r>
              <w:rPr>
                <w:color w:val="006FC0"/>
                <w:w w:val="105"/>
                <w:sz w:val="15"/>
              </w:rPr>
              <w:t>from</w:t>
            </w:r>
            <w:r>
              <w:rPr>
                <w:color w:val="006FC0"/>
                <w:spacing w:val="-1"/>
                <w:w w:val="105"/>
                <w:sz w:val="15"/>
              </w:rPr>
              <w:t xml:space="preserve"> </w:t>
            </w:r>
            <w:r>
              <w:rPr>
                <w:color w:val="006FC0"/>
                <w:w w:val="105"/>
                <w:sz w:val="15"/>
              </w:rPr>
              <w:t>another</w:t>
            </w:r>
            <w:r>
              <w:rPr>
                <w:color w:val="006FC0"/>
                <w:spacing w:val="-2"/>
                <w:w w:val="105"/>
                <w:sz w:val="15"/>
              </w:rPr>
              <w:t xml:space="preserve"> </w:t>
            </w:r>
            <w:r>
              <w:rPr>
                <w:color w:val="006FC0"/>
                <w:w w:val="105"/>
                <w:sz w:val="15"/>
              </w:rPr>
              <w:t>position</w:t>
            </w:r>
            <w:r>
              <w:rPr>
                <w:color w:val="006FC0"/>
                <w:spacing w:val="-3"/>
                <w:w w:val="105"/>
                <w:sz w:val="15"/>
              </w:rPr>
              <w:t xml:space="preserve"> </w:t>
            </w:r>
            <w:r>
              <w:rPr>
                <w:color w:val="006FC0"/>
                <w:w w:val="105"/>
                <w:sz w:val="15"/>
              </w:rPr>
              <w:t>invoking</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Silent Monitor</w:t>
            </w:r>
            <w:r>
              <w:rPr>
                <w:color w:val="006FC0"/>
                <w:spacing w:val="-1"/>
                <w:w w:val="105"/>
                <w:sz w:val="15"/>
              </w:rPr>
              <w:t xml:space="preserve"> </w:t>
            </w:r>
            <w:r>
              <w:rPr>
                <w:color w:val="006FC0"/>
                <w:w w:val="105"/>
                <w:sz w:val="15"/>
              </w:rPr>
              <w:t>feature.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Barge-in</w:t>
            </w:r>
            <w:r>
              <w:rPr>
                <w:color w:val="006FC0"/>
                <w:spacing w:val="-2"/>
                <w:w w:val="105"/>
                <w:sz w:val="15"/>
              </w:rPr>
              <w:t xml:space="preserve"> </w:t>
            </w:r>
            <w:r>
              <w:rPr>
                <w:color w:val="006FC0"/>
                <w:w w:val="105"/>
                <w:sz w:val="15"/>
              </w:rPr>
              <w:t>feature</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invoked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a</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Taker</w:t>
            </w:r>
            <w:r>
              <w:rPr>
                <w:color w:val="006FC0"/>
                <w:spacing w:val="-1"/>
                <w:w w:val="105"/>
                <w:sz w:val="15"/>
              </w:rPr>
              <w:t xml:space="preserve"> </w:t>
            </w:r>
            <w:r>
              <w:rPr>
                <w:color w:val="006FC0"/>
                <w:w w:val="105"/>
                <w:sz w:val="15"/>
              </w:rPr>
              <w:t>on</w:t>
            </w:r>
            <w:r>
              <w:rPr>
                <w:color w:val="006FC0"/>
                <w:spacing w:val="-2"/>
                <w:w w:val="105"/>
                <w:sz w:val="15"/>
              </w:rPr>
              <w:t xml:space="preserve"> </w:t>
            </w:r>
            <w:r>
              <w:rPr>
                <w:color w:val="006FC0"/>
                <w:w w:val="105"/>
                <w:sz w:val="15"/>
              </w:rPr>
              <w:t>any</w:t>
            </w:r>
            <w:r>
              <w:rPr>
                <w:color w:val="006FC0"/>
                <w:spacing w:val="-6"/>
                <w:w w:val="105"/>
                <w:sz w:val="15"/>
              </w:rPr>
              <w:t xml:space="preserve"> </w:t>
            </w:r>
            <w:r>
              <w:rPr>
                <w:color w:val="006FC0"/>
                <w:w w:val="105"/>
                <w:sz w:val="15"/>
              </w:rPr>
              <w:t>administrative</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9-1-1</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that</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active</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another workstation</w:t>
            </w:r>
            <w:r>
              <w:rPr>
                <w:color w:val="006FC0"/>
                <w:spacing w:val="-5"/>
                <w:w w:val="105"/>
                <w:sz w:val="15"/>
              </w:rPr>
              <w:t xml:space="preserve"> </w:t>
            </w:r>
            <w:r>
              <w:rPr>
                <w:color w:val="006FC0"/>
                <w:w w:val="105"/>
                <w:sz w:val="15"/>
              </w:rPr>
              <w:t>by</w:t>
            </w:r>
            <w:r>
              <w:rPr>
                <w:color w:val="006FC0"/>
                <w:spacing w:val="-9"/>
                <w:w w:val="105"/>
                <w:sz w:val="15"/>
              </w:rPr>
              <w:t xml:space="preserve"> </w:t>
            </w:r>
            <w:r>
              <w:rPr>
                <w:color w:val="006FC0"/>
                <w:w w:val="105"/>
                <w:sz w:val="15"/>
              </w:rPr>
              <w:t>clicking</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line</w:t>
            </w:r>
            <w:r>
              <w:rPr>
                <w:color w:val="006FC0"/>
                <w:spacing w:val="-5"/>
                <w:w w:val="105"/>
                <w:sz w:val="15"/>
              </w:rPr>
              <w:t xml:space="preserve"> </w:t>
            </w:r>
            <w:r>
              <w:rPr>
                <w:color w:val="006FC0"/>
                <w:w w:val="105"/>
                <w:sz w:val="15"/>
              </w:rPr>
              <w:t>or</w:t>
            </w:r>
            <w:r>
              <w:rPr>
                <w:color w:val="006FC0"/>
                <w:spacing w:val="-4"/>
                <w:w w:val="105"/>
                <w:sz w:val="15"/>
              </w:rPr>
              <w:t xml:space="preserve"> </w:t>
            </w:r>
            <w:r>
              <w:rPr>
                <w:color w:val="006FC0"/>
                <w:w w:val="105"/>
                <w:sz w:val="15"/>
              </w:rPr>
              <w:t>trunk.</w:t>
            </w:r>
            <w:r>
              <w:rPr>
                <w:color w:val="006FC0"/>
                <w:spacing w:val="-5"/>
                <w:w w:val="105"/>
                <w:sz w:val="15"/>
              </w:rPr>
              <w:t xml:space="preserve"> </w:t>
            </w:r>
            <w:r>
              <w:rPr>
                <w:color w:val="006FC0"/>
                <w:w w:val="105"/>
                <w:sz w:val="15"/>
              </w:rPr>
              <w:t>This</w:t>
            </w:r>
            <w:r>
              <w:rPr>
                <w:color w:val="006FC0"/>
                <w:spacing w:val="-4"/>
                <w:w w:val="105"/>
                <w:sz w:val="15"/>
              </w:rPr>
              <w:t xml:space="preserve"> </w:t>
            </w:r>
            <w:r>
              <w:rPr>
                <w:color w:val="006FC0"/>
                <w:w w:val="105"/>
                <w:sz w:val="15"/>
              </w:rPr>
              <w:t>is</w:t>
            </w:r>
            <w:r>
              <w:rPr>
                <w:color w:val="006FC0"/>
                <w:spacing w:val="-4"/>
                <w:w w:val="105"/>
                <w:sz w:val="15"/>
              </w:rPr>
              <w:t xml:space="preserve"> </w:t>
            </w:r>
            <w:r>
              <w:rPr>
                <w:color w:val="006FC0"/>
                <w:w w:val="105"/>
                <w:sz w:val="15"/>
              </w:rPr>
              <w:t>a</w:t>
            </w:r>
            <w:r>
              <w:rPr>
                <w:color w:val="006FC0"/>
                <w:spacing w:val="-5"/>
                <w:w w:val="105"/>
                <w:sz w:val="15"/>
              </w:rPr>
              <w:t xml:space="preserve"> </w:t>
            </w:r>
            <w:r>
              <w:rPr>
                <w:color w:val="006FC0"/>
                <w:w w:val="105"/>
                <w:sz w:val="15"/>
              </w:rPr>
              <w:t>permissions-based</w:t>
            </w:r>
            <w:r>
              <w:rPr>
                <w:color w:val="006FC0"/>
                <w:spacing w:val="-5"/>
                <w:w w:val="105"/>
                <w:sz w:val="15"/>
              </w:rPr>
              <w:t xml:space="preserve"> </w:t>
            </w:r>
            <w:r>
              <w:rPr>
                <w:color w:val="006FC0"/>
                <w:w w:val="105"/>
                <w:sz w:val="15"/>
              </w:rPr>
              <w:t>feature,</w:t>
            </w:r>
            <w:r>
              <w:rPr>
                <w:color w:val="006FC0"/>
                <w:spacing w:val="-5"/>
                <w:w w:val="105"/>
                <w:sz w:val="15"/>
              </w:rPr>
              <w:t xml:space="preserve"> </w:t>
            </w:r>
            <w:r>
              <w:rPr>
                <w:color w:val="006FC0"/>
                <w:w w:val="105"/>
                <w:sz w:val="15"/>
              </w:rPr>
              <w:t>and</w:t>
            </w:r>
            <w:r>
              <w:rPr>
                <w:color w:val="006FC0"/>
                <w:spacing w:val="-5"/>
                <w:w w:val="105"/>
                <w:sz w:val="15"/>
              </w:rPr>
              <w:t xml:space="preserve"> </w:t>
            </w:r>
            <w:r>
              <w:rPr>
                <w:color w:val="006FC0"/>
                <w:w w:val="105"/>
                <w:sz w:val="15"/>
              </w:rPr>
              <w:t>depends</w:t>
            </w:r>
            <w:r>
              <w:rPr>
                <w:color w:val="006FC0"/>
                <w:spacing w:val="-4"/>
                <w:w w:val="105"/>
                <w:sz w:val="15"/>
              </w:rPr>
              <w:t xml:space="preserve"> </w:t>
            </w:r>
            <w:r>
              <w:rPr>
                <w:color w:val="006FC0"/>
                <w:w w:val="105"/>
                <w:sz w:val="15"/>
              </w:rPr>
              <w:t>on</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role</w:t>
            </w:r>
            <w:r>
              <w:rPr>
                <w:color w:val="006FC0"/>
                <w:spacing w:val="-5"/>
                <w:w w:val="105"/>
                <w:sz w:val="15"/>
              </w:rPr>
              <w:t xml:space="preserve"> </w:t>
            </w:r>
            <w:r>
              <w:rPr>
                <w:color w:val="006FC0"/>
                <w:w w:val="105"/>
                <w:sz w:val="15"/>
              </w:rPr>
              <w:t>that</w:t>
            </w:r>
            <w:r>
              <w:rPr>
                <w:color w:val="006FC0"/>
                <w:spacing w:val="-5"/>
                <w:w w:val="105"/>
                <w:sz w:val="15"/>
              </w:rPr>
              <w:t xml:space="preserve"> </w:t>
            </w:r>
            <w:r>
              <w:rPr>
                <w:color w:val="006FC0"/>
                <w:w w:val="105"/>
                <w:sz w:val="15"/>
              </w:rPr>
              <w:t>is</w:t>
            </w:r>
            <w:r>
              <w:rPr>
                <w:color w:val="006FC0"/>
                <w:spacing w:val="-4"/>
                <w:w w:val="105"/>
                <w:sz w:val="15"/>
              </w:rPr>
              <w:t xml:space="preserve"> </w:t>
            </w:r>
            <w:r>
              <w:rPr>
                <w:color w:val="006FC0"/>
                <w:w w:val="105"/>
                <w:sz w:val="15"/>
              </w:rPr>
              <w:t>barging</w:t>
            </w:r>
            <w:r>
              <w:rPr>
                <w:color w:val="006FC0"/>
                <w:spacing w:val="-5"/>
                <w:w w:val="105"/>
                <w:sz w:val="15"/>
              </w:rPr>
              <w:t xml:space="preserve"> </w:t>
            </w:r>
            <w:r>
              <w:rPr>
                <w:color w:val="006FC0"/>
                <w:w w:val="105"/>
                <w:sz w:val="15"/>
              </w:rPr>
              <w:t>in</w:t>
            </w:r>
            <w:r>
              <w:rPr>
                <w:color w:val="006FC0"/>
                <w:spacing w:val="-5"/>
                <w:w w:val="105"/>
                <w:sz w:val="15"/>
              </w:rPr>
              <w:t xml:space="preserve"> </w:t>
            </w:r>
            <w:r>
              <w:rPr>
                <w:color w:val="006FC0"/>
                <w:w w:val="105"/>
                <w:sz w:val="15"/>
              </w:rPr>
              <w:t>as</w:t>
            </w:r>
            <w:r>
              <w:rPr>
                <w:color w:val="006FC0"/>
                <w:spacing w:val="-4"/>
                <w:w w:val="105"/>
                <w:sz w:val="15"/>
              </w:rPr>
              <w:t xml:space="preserve"> </w:t>
            </w:r>
            <w:r>
              <w:rPr>
                <w:color w:val="006FC0"/>
                <w:w w:val="105"/>
                <w:sz w:val="15"/>
              </w:rPr>
              <w:t>well</w:t>
            </w:r>
            <w:r>
              <w:rPr>
                <w:color w:val="006FC0"/>
                <w:spacing w:val="-6"/>
                <w:w w:val="105"/>
                <w:sz w:val="15"/>
              </w:rPr>
              <w:t xml:space="preserve"> </w:t>
            </w:r>
            <w:r>
              <w:rPr>
                <w:color w:val="006FC0"/>
                <w:w w:val="105"/>
                <w:sz w:val="15"/>
              </w:rPr>
              <w:t>as the</w:t>
            </w:r>
            <w:r>
              <w:rPr>
                <w:color w:val="006FC0"/>
                <w:spacing w:val="-6"/>
                <w:w w:val="105"/>
                <w:sz w:val="15"/>
              </w:rPr>
              <w:t xml:space="preserve"> </w:t>
            </w:r>
            <w:r>
              <w:rPr>
                <w:color w:val="006FC0"/>
                <w:w w:val="105"/>
                <w:sz w:val="15"/>
              </w:rPr>
              <w:t>role</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console</w:t>
            </w:r>
            <w:r>
              <w:rPr>
                <w:color w:val="006FC0"/>
                <w:spacing w:val="-6"/>
                <w:w w:val="105"/>
                <w:sz w:val="15"/>
              </w:rPr>
              <w:t xml:space="preserve"> </w:t>
            </w:r>
            <w:r>
              <w:rPr>
                <w:color w:val="006FC0"/>
                <w:w w:val="105"/>
                <w:sz w:val="15"/>
              </w:rPr>
              <w:t>that</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barged.</w:t>
            </w:r>
            <w:r>
              <w:rPr>
                <w:color w:val="006FC0"/>
                <w:spacing w:val="-6"/>
                <w:w w:val="105"/>
                <w:sz w:val="15"/>
              </w:rPr>
              <w:t xml:space="preserve"> </w:t>
            </w:r>
            <w:r>
              <w:rPr>
                <w:color w:val="006FC0"/>
                <w:w w:val="105"/>
                <w:sz w:val="15"/>
              </w:rPr>
              <w:t>When</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user</w:t>
            </w:r>
            <w:r>
              <w:rPr>
                <w:color w:val="006FC0"/>
                <w:spacing w:val="-5"/>
                <w:w w:val="105"/>
                <w:sz w:val="15"/>
              </w:rPr>
              <w:t xml:space="preserve"> </w:t>
            </w:r>
            <w:r>
              <w:rPr>
                <w:color w:val="006FC0"/>
                <w:w w:val="105"/>
                <w:sz w:val="15"/>
              </w:rPr>
              <w:t>joins</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9-1-1</w:t>
            </w:r>
            <w:r>
              <w:rPr>
                <w:color w:val="006FC0"/>
                <w:spacing w:val="-6"/>
                <w:w w:val="105"/>
                <w:sz w:val="15"/>
              </w:rPr>
              <w:t xml:space="preserve"> </w:t>
            </w:r>
            <w:r>
              <w:rPr>
                <w:color w:val="006FC0"/>
                <w:w w:val="105"/>
                <w:sz w:val="15"/>
              </w:rPr>
              <w:t>or</w:t>
            </w:r>
            <w:r>
              <w:rPr>
                <w:color w:val="006FC0"/>
                <w:spacing w:val="-5"/>
                <w:w w:val="105"/>
                <w:sz w:val="15"/>
              </w:rPr>
              <w:t xml:space="preserve"> </w:t>
            </w:r>
            <w:r>
              <w:rPr>
                <w:color w:val="006FC0"/>
                <w:w w:val="105"/>
                <w:sz w:val="15"/>
              </w:rPr>
              <w:t>an</w:t>
            </w:r>
            <w:r>
              <w:rPr>
                <w:color w:val="006FC0"/>
                <w:spacing w:val="-6"/>
                <w:w w:val="105"/>
                <w:sz w:val="15"/>
              </w:rPr>
              <w:t xml:space="preserve"> </w:t>
            </w:r>
            <w:r>
              <w:rPr>
                <w:color w:val="006FC0"/>
                <w:w w:val="105"/>
                <w:sz w:val="15"/>
              </w:rPr>
              <w:t>administrative</w:t>
            </w:r>
            <w:r>
              <w:rPr>
                <w:color w:val="006FC0"/>
                <w:spacing w:val="-6"/>
                <w:w w:val="105"/>
                <w:sz w:val="15"/>
              </w:rPr>
              <w:t xml:space="preserve"> </w:t>
            </w:r>
            <w:r>
              <w:rPr>
                <w:color w:val="006FC0"/>
                <w:w w:val="105"/>
                <w:sz w:val="15"/>
              </w:rPr>
              <w:t>call,</w:t>
            </w:r>
            <w:r>
              <w:rPr>
                <w:color w:val="006FC0"/>
                <w:spacing w:val="-6"/>
                <w:w w:val="105"/>
                <w:sz w:val="15"/>
              </w:rPr>
              <w:t xml:space="preserve"> </w:t>
            </w:r>
            <w:r>
              <w:rPr>
                <w:color w:val="006FC0"/>
                <w:w w:val="105"/>
                <w:sz w:val="15"/>
              </w:rPr>
              <w:t>they</w:t>
            </w:r>
            <w:r>
              <w:rPr>
                <w:color w:val="006FC0"/>
                <w:spacing w:val="-9"/>
                <w:w w:val="105"/>
                <w:sz w:val="15"/>
              </w:rPr>
              <w:t xml:space="preserve"> </w:t>
            </w:r>
            <w:r>
              <w:rPr>
                <w:color w:val="006FC0"/>
                <w:w w:val="105"/>
                <w:sz w:val="15"/>
              </w:rPr>
              <w:t>can</w:t>
            </w:r>
            <w:r>
              <w:rPr>
                <w:color w:val="006FC0"/>
                <w:spacing w:val="-6"/>
                <w:w w:val="105"/>
                <w:sz w:val="15"/>
              </w:rPr>
              <w:t xml:space="preserve"> </w:t>
            </w:r>
            <w:r>
              <w:rPr>
                <w:color w:val="006FC0"/>
                <w:w w:val="105"/>
                <w:sz w:val="15"/>
              </w:rPr>
              <w:t>hear</w:t>
            </w:r>
            <w:r>
              <w:rPr>
                <w:color w:val="006FC0"/>
                <w:spacing w:val="-5"/>
                <w:w w:val="105"/>
                <w:sz w:val="15"/>
              </w:rPr>
              <w:t xml:space="preserve"> </w:t>
            </w:r>
            <w:r>
              <w:rPr>
                <w:color w:val="006FC0"/>
                <w:w w:val="105"/>
                <w:sz w:val="15"/>
              </w:rPr>
              <w:t>and</w:t>
            </w:r>
            <w:r>
              <w:rPr>
                <w:color w:val="006FC0"/>
                <w:spacing w:val="-6"/>
                <w:w w:val="105"/>
                <w:sz w:val="15"/>
              </w:rPr>
              <w:t xml:space="preserve"> </w:t>
            </w:r>
            <w:r>
              <w:rPr>
                <w:color w:val="006FC0"/>
                <w:w w:val="105"/>
                <w:sz w:val="15"/>
              </w:rPr>
              <w:t>talk</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all</w:t>
            </w:r>
            <w:r>
              <w:rPr>
                <w:color w:val="006FC0"/>
                <w:spacing w:val="-7"/>
                <w:w w:val="105"/>
                <w:sz w:val="15"/>
              </w:rPr>
              <w:t xml:space="preserve"> </w:t>
            </w:r>
            <w:r>
              <w:rPr>
                <w:color w:val="006FC0"/>
                <w:w w:val="105"/>
                <w:sz w:val="15"/>
              </w:rPr>
              <w:t>parties,</w:t>
            </w:r>
            <w:r>
              <w:rPr>
                <w:color w:val="006FC0"/>
                <w:spacing w:val="-6"/>
                <w:w w:val="105"/>
                <w:sz w:val="15"/>
              </w:rPr>
              <w:t xml:space="preserve"> </w:t>
            </w:r>
            <w:r>
              <w:rPr>
                <w:color w:val="006FC0"/>
                <w:w w:val="105"/>
                <w:sz w:val="15"/>
              </w:rPr>
              <w:t>and the</w:t>
            </w:r>
            <w:r>
              <w:rPr>
                <w:color w:val="006FC0"/>
                <w:spacing w:val="-2"/>
                <w:w w:val="105"/>
                <w:sz w:val="15"/>
              </w:rPr>
              <w:t xml:space="preserve"> </w:t>
            </w:r>
            <w:r>
              <w:rPr>
                <w:color w:val="006FC0"/>
                <w:w w:val="105"/>
                <w:sz w:val="15"/>
              </w:rPr>
              <w:t>ALI</w:t>
            </w:r>
            <w:r>
              <w:rPr>
                <w:color w:val="006FC0"/>
                <w:spacing w:val="-2"/>
                <w:w w:val="105"/>
                <w:sz w:val="15"/>
              </w:rPr>
              <w:t xml:space="preserve"> </w:t>
            </w:r>
            <w:r>
              <w:rPr>
                <w:color w:val="006FC0"/>
                <w:w w:val="105"/>
                <w:sz w:val="15"/>
              </w:rPr>
              <w:t>information</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caller</w:t>
            </w:r>
            <w:r>
              <w:rPr>
                <w:color w:val="006FC0"/>
                <w:spacing w:val="-1"/>
                <w:w w:val="105"/>
                <w:sz w:val="15"/>
              </w:rPr>
              <w:t xml:space="preserve"> </w:t>
            </w:r>
            <w:r>
              <w:rPr>
                <w:color w:val="006FC0"/>
                <w:w w:val="105"/>
                <w:sz w:val="15"/>
              </w:rPr>
              <w:t>appears</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their</w:t>
            </w:r>
            <w:r>
              <w:rPr>
                <w:color w:val="006FC0"/>
                <w:spacing w:val="-1"/>
                <w:w w:val="105"/>
                <w:sz w:val="15"/>
              </w:rPr>
              <w:t xml:space="preserve"> </w:t>
            </w:r>
            <w:r>
              <w:rPr>
                <w:color w:val="006FC0"/>
                <w:w w:val="105"/>
                <w:sz w:val="15"/>
              </w:rPr>
              <w:t>call</w:t>
            </w:r>
            <w:r>
              <w:rPr>
                <w:color w:val="006FC0"/>
                <w:spacing w:val="-3"/>
                <w:w w:val="105"/>
                <w:sz w:val="15"/>
              </w:rPr>
              <w:t xml:space="preserve"> </w:t>
            </w:r>
            <w:r>
              <w:rPr>
                <w:color w:val="006FC0"/>
                <w:w w:val="105"/>
                <w:sz w:val="15"/>
              </w:rPr>
              <w:t>information</w:t>
            </w:r>
            <w:r>
              <w:rPr>
                <w:color w:val="006FC0"/>
                <w:spacing w:val="-2"/>
                <w:w w:val="105"/>
                <w:sz w:val="15"/>
              </w:rPr>
              <w:t xml:space="preserve"> </w:t>
            </w:r>
            <w:r>
              <w:rPr>
                <w:color w:val="006FC0"/>
                <w:w w:val="105"/>
                <w:sz w:val="15"/>
              </w:rPr>
              <w:t>window.</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Takers</w:t>
            </w:r>
            <w:r>
              <w:rPr>
                <w:color w:val="006FC0"/>
                <w:spacing w:val="-1"/>
                <w:w w:val="105"/>
                <w:sz w:val="15"/>
              </w:rPr>
              <w:t xml:space="preserve"> </w:t>
            </w:r>
            <w:r>
              <w:rPr>
                <w:color w:val="006FC0"/>
                <w:w w:val="105"/>
                <w:sz w:val="15"/>
              </w:rPr>
              <w:t>call</w:t>
            </w:r>
            <w:r>
              <w:rPr>
                <w:color w:val="006FC0"/>
                <w:spacing w:val="-3"/>
                <w:w w:val="105"/>
                <w:sz w:val="15"/>
              </w:rPr>
              <w:t xml:space="preserve"> </w:t>
            </w:r>
            <w:r>
              <w:rPr>
                <w:color w:val="006FC0"/>
                <w:w w:val="105"/>
                <w:sz w:val="15"/>
              </w:rPr>
              <w:t>appearance</w:t>
            </w:r>
            <w:r>
              <w:rPr>
                <w:color w:val="006FC0"/>
                <w:spacing w:val="-2"/>
                <w:w w:val="105"/>
                <w:sz w:val="15"/>
              </w:rPr>
              <w:t xml:space="preserve"> </w:t>
            </w:r>
            <w:r>
              <w:rPr>
                <w:color w:val="006FC0"/>
                <w:w w:val="105"/>
                <w:sz w:val="15"/>
              </w:rPr>
              <w:t>icon</w:t>
            </w:r>
            <w:r>
              <w:rPr>
                <w:color w:val="006FC0"/>
                <w:spacing w:val="-2"/>
                <w:w w:val="105"/>
                <w:sz w:val="15"/>
              </w:rPr>
              <w:t xml:space="preserve"> </w:t>
            </w:r>
            <w:r>
              <w:rPr>
                <w:color w:val="006FC0"/>
                <w:w w:val="105"/>
                <w:sz w:val="15"/>
              </w:rPr>
              <w:t>will</w:t>
            </w:r>
            <w:r>
              <w:rPr>
                <w:color w:val="006FC0"/>
                <w:spacing w:val="-3"/>
                <w:w w:val="105"/>
                <w:sz w:val="15"/>
              </w:rPr>
              <w:t xml:space="preserve"> </w:t>
            </w:r>
            <w:r>
              <w:rPr>
                <w:color w:val="006FC0"/>
                <w:w w:val="105"/>
                <w:sz w:val="15"/>
              </w:rPr>
              <w:t>change</w:t>
            </w:r>
            <w:r>
              <w:rPr>
                <w:color w:val="006FC0"/>
                <w:spacing w:val="-2"/>
                <w:w w:val="105"/>
                <w:sz w:val="15"/>
              </w:rPr>
              <w:t xml:space="preserve"> </w:t>
            </w:r>
            <w:r>
              <w:rPr>
                <w:color w:val="006FC0"/>
                <w:w w:val="105"/>
                <w:sz w:val="15"/>
              </w:rPr>
              <w:t>to indicate the call is being monitored with monitor icon.</w:t>
            </w:r>
          </w:p>
        </w:tc>
      </w:tr>
      <w:tr w:rsidR="00C94B04" w14:paraId="7ABB91DD" w14:textId="77777777">
        <w:trPr>
          <w:trHeight w:val="220"/>
        </w:trPr>
        <w:tc>
          <w:tcPr>
            <w:tcW w:w="3985" w:type="dxa"/>
            <w:tcBorders>
              <w:left w:val="single" w:sz="12" w:space="0" w:color="000000"/>
            </w:tcBorders>
          </w:tcPr>
          <w:p w14:paraId="47A7EA8D" w14:textId="77777777" w:rsidR="00C94B04" w:rsidRDefault="00F45814">
            <w:pPr>
              <w:pStyle w:val="TableParagraph"/>
              <w:spacing w:before="7"/>
              <w:ind w:left="28"/>
              <w:rPr>
                <w:rFonts w:ascii="Calibri"/>
                <w:sz w:val="15"/>
              </w:rPr>
            </w:pPr>
            <w:r>
              <w:rPr>
                <w:rFonts w:ascii="Calibri"/>
                <w:w w:val="105"/>
                <w:sz w:val="15"/>
              </w:rPr>
              <w:t>Line</w:t>
            </w:r>
            <w:r>
              <w:rPr>
                <w:rFonts w:ascii="Calibri"/>
                <w:spacing w:val="-8"/>
                <w:w w:val="105"/>
                <w:sz w:val="15"/>
              </w:rPr>
              <w:t xml:space="preserve"> </w:t>
            </w:r>
            <w:r>
              <w:rPr>
                <w:rFonts w:ascii="Calibri"/>
                <w:w w:val="105"/>
                <w:sz w:val="15"/>
              </w:rPr>
              <w:t>Pooling</w:t>
            </w:r>
            <w:r>
              <w:rPr>
                <w:rFonts w:ascii="Calibri"/>
                <w:spacing w:val="-5"/>
                <w:w w:val="105"/>
                <w:sz w:val="15"/>
              </w:rPr>
              <w:t xml:space="preserve"> </w:t>
            </w:r>
            <w:r>
              <w:rPr>
                <w:rFonts w:ascii="Calibri"/>
                <w:w w:val="105"/>
                <w:sz w:val="15"/>
              </w:rPr>
              <w:t>for</w:t>
            </w:r>
            <w:r>
              <w:rPr>
                <w:rFonts w:ascii="Calibri"/>
                <w:spacing w:val="-6"/>
                <w:w w:val="105"/>
                <w:sz w:val="15"/>
              </w:rPr>
              <w:t xml:space="preserve"> </w:t>
            </w:r>
            <w:r>
              <w:rPr>
                <w:rFonts w:ascii="Calibri"/>
                <w:w w:val="105"/>
                <w:sz w:val="15"/>
              </w:rPr>
              <w:t>outbound</w:t>
            </w:r>
            <w:r>
              <w:rPr>
                <w:rFonts w:ascii="Calibri"/>
                <w:spacing w:val="-7"/>
                <w:w w:val="105"/>
                <w:sz w:val="15"/>
              </w:rPr>
              <w:t xml:space="preserve"> </w:t>
            </w:r>
            <w:r>
              <w:rPr>
                <w:rFonts w:ascii="Calibri"/>
                <w:spacing w:val="-4"/>
                <w:w w:val="105"/>
                <w:sz w:val="15"/>
              </w:rPr>
              <w:t>calls</w:t>
            </w:r>
          </w:p>
        </w:tc>
        <w:tc>
          <w:tcPr>
            <w:tcW w:w="749" w:type="dxa"/>
          </w:tcPr>
          <w:p w14:paraId="0FDE0F46" w14:textId="77777777" w:rsidR="00C94B04" w:rsidRDefault="00F45814">
            <w:pPr>
              <w:pStyle w:val="TableParagraph"/>
              <w:spacing w:before="1" w:line="199" w:lineRule="exact"/>
              <w:ind w:left="27"/>
              <w:jc w:val="center"/>
              <w:rPr>
                <w:rFonts w:ascii="Arial Black"/>
                <w:sz w:val="15"/>
              </w:rPr>
            </w:pPr>
            <w:r>
              <w:rPr>
                <w:rFonts w:ascii="Arial Black"/>
                <w:w w:val="104"/>
                <w:sz w:val="15"/>
              </w:rPr>
              <w:t>Y</w:t>
            </w:r>
          </w:p>
        </w:tc>
        <w:tc>
          <w:tcPr>
            <w:tcW w:w="9023" w:type="dxa"/>
            <w:tcBorders>
              <w:right w:val="single" w:sz="12" w:space="0" w:color="000000"/>
            </w:tcBorders>
          </w:tcPr>
          <w:p w14:paraId="54FCA10F"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system</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7"/>
                <w:w w:val="105"/>
                <w:sz w:val="15"/>
              </w:rPr>
              <w:t xml:space="preserve"> </w:t>
            </w:r>
            <w:r>
              <w:rPr>
                <w:color w:val="006FC0"/>
                <w:w w:val="105"/>
                <w:sz w:val="15"/>
              </w:rPr>
              <w:t>configured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use</w:t>
            </w:r>
            <w:r>
              <w:rPr>
                <w:color w:val="006FC0"/>
                <w:spacing w:val="-8"/>
                <w:w w:val="105"/>
                <w:sz w:val="15"/>
              </w:rPr>
              <w:t xml:space="preserve"> </w:t>
            </w:r>
            <w:r>
              <w:rPr>
                <w:color w:val="006FC0"/>
                <w:w w:val="105"/>
                <w:sz w:val="15"/>
              </w:rPr>
              <w:t>line</w:t>
            </w:r>
            <w:r>
              <w:rPr>
                <w:color w:val="006FC0"/>
                <w:spacing w:val="-8"/>
                <w:w w:val="105"/>
                <w:sz w:val="15"/>
              </w:rPr>
              <w:t xml:space="preserve"> </w:t>
            </w:r>
            <w:r>
              <w:rPr>
                <w:color w:val="006FC0"/>
                <w:w w:val="105"/>
                <w:sz w:val="15"/>
              </w:rPr>
              <w:t>pooling</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outbound</w:t>
            </w:r>
            <w:r>
              <w:rPr>
                <w:color w:val="006FC0"/>
                <w:spacing w:val="-8"/>
                <w:w w:val="105"/>
                <w:sz w:val="15"/>
              </w:rPr>
              <w:t xml:space="preserve"> </w:t>
            </w:r>
            <w:r>
              <w:rPr>
                <w:color w:val="006FC0"/>
                <w:w w:val="105"/>
                <w:sz w:val="15"/>
              </w:rPr>
              <w:t>calls,</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specific</w:t>
            </w:r>
            <w:r>
              <w:rPr>
                <w:color w:val="006FC0"/>
                <w:spacing w:val="-7"/>
                <w:w w:val="105"/>
                <w:sz w:val="15"/>
              </w:rPr>
              <w:t xml:space="preserve"> </w:t>
            </w:r>
            <w:r>
              <w:rPr>
                <w:color w:val="006FC0"/>
                <w:w w:val="105"/>
                <w:sz w:val="15"/>
              </w:rPr>
              <w:t>lines</w:t>
            </w:r>
            <w:r>
              <w:rPr>
                <w:color w:val="006FC0"/>
                <w:spacing w:val="-7"/>
                <w:w w:val="105"/>
                <w:sz w:val="15"/>
              </w:rPr>
              <w:t xml:space="preserve"> </w:t>
            </w:r>
            <w:r>
              <w:rPr>
                <w:color w:val="006FC0"/>
                <w:w w:val="105"/>
                <w:sz w:val="15"/>
              </w:rPr>
              <w:t>depending</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spacing w:val="-2"/>
                <w:w w:val="105"/>
                <w:sz w:val="15"/>
              </w:rPr>
              <w:t>configuration.</w:t>
            </w:r>
          </w:p>
        </w:tc>
      </w:tr>
    </w:tbl>
    <w:p w14:paraId="08D7CE30" w14:textId="77777777" w:rsidR="00C94B04" w:rsidRDefault="00C94B04">
      <w:pPr>
        <w:rPr>
          <w:sz w:val="15"/>
        </w:rPr>
        <w:sectPr w:rsidR="00C94B04">
          <w:pgSz w:w="15840" w:h="12240" w:orient="landscape"/>
          <w:pgMar w:top="1100" w:right="940" w:bottom="1046"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5DAB5EF4" w14:textId="77777777">
        <w:trPr>
          <w:trHeight w:val="185"/>
        </w:trPr>
        <w:tc>
          <w:tcPr>
            <w:tcW w:w="13757" w:type="dxa"/>
            <w:gridSpan w:val="3"/>
            <w:tcBorders>
              <w:top w:val="nil"/>
              <w:left w:val="nil"/>
              <w:right w:val="nil"/>
            </w:tcBorders>
          </w:tcPr>
          <w:p w14:paraId="5A0DC780"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7838830B" w14:textId="77777777">
        <w:trPr>
          <w:trHeight w:val="390"/>
        </w:trPr>
        <w:tc>
          <w:tcPr>
            <w:tcW w:w="3985" w:type="dxa"/>
            <w:tcBorders>
              <w:left w:val="single" w:sz="12" w:space="0" w:color="000000"/>
            </w:tcBorders>
          </w:tcPr>
          <w:p w14:paraId="12668E3C" w14:textId="77777777" w:rsidR="00C94B04" w:rsidRDefault="00F45814">
            <w:pPr>
              <w:pStyle w:val="TableParagraph"/>
              <w:spacing w:before="7"/>
              <w:ind w:left="28"/>
              <w:rPr>
                <w:rFonts w:ascii="Calibri"/>
                <w:sz w:val="15"/>
              </w:rPr>
            </w:pPr>
            <w:r>
              <w:rPr>
                <w:rFonts w:ascii="Calibri"/>
                <w:w w:val="105"/>
                <w:sz w:val="15"/>
              </w:rPr>
              <w:t>Enhanced</w:t>
            </w:r>
            <w:r>
              <w:rPr>
                <w:rFonts w:ascii="Calibri"/>
                <w:spacing w:val="-8"/>
                <w:w w:val="105"/>
                <w:sz w:val="15"/>
              </w:rPr>
              <w:t xml:space="preserve"> </w:t>
            </w:r>
            <w:r>
              <w:rPr>
                <w:rFonts w:ascii="Calibri"/>
                <w:w w:val="105"/>
                <w:sz w:val="15"/>
              </w:rPr>
              <w:t>Caller</w:t>
            </w:r>
            <w:r>
              <w:rPr>
                <w:rFonts w:ascii="Calibri"/>
                <w:spacing w:val="-6"/>
                <w:w w:val="105"/>
                <w:sz w:val="15"/>
              </w:rPr>
              <w:t xml:space="preserve"> </w:t>
            </w:r>
            <w:r>
              <w:rPr>
                <w:rFonts w:ascii="Calibri"/>
                <w:w w:val="105"/>
                <w:sz w:val="15"/>
              </w:rPr>
              <w:t>ID</w:t>
            </w:r>
            <w:r>
              <w:rPr>
                <w:rFonts w:ascii="Calibri"/>
                <w:spacing w:val="-6"/>
                <w:w w:val="105"/>
                <w:sz w:val="15"/>
              </w:rPr>
              <w:t xml:space="preserve"> </w:t>
            </w:r>
            <w:r>
              <w:rPr>
                <w:rFonts w:ascii="Calibri"/>
                <w:w w:val="105"/>
                <w:sz w:val="15"/>
              </w:rPr>
              <w:t>Display</w:t>
            </w:r>
            <w:r>
              <w:rPr>
                <w:rFonts w:ascii="Calibri"/>
                <w:spacing w:val="-8"/>
                <w:w w:val="105"/>
                <w:sz w:val="15"/>
              </w:rPr>
              <w:t xml:space="preserve"> </w:t>
            </w:r>
            <w:r>
              <w:rPr>
                <w:rFonts w:ascii="Calibri"/>
                <w:w w:val="105"/>
                <w:sz w:val="15"/>
              </w:rPr>
              <w:t>(name</w:t>
            </w:r>
            <w:r>
              <w:rPr>
                <w:rFonts w:ascii="Calibri"/>
                <w:spacing w:val="-7"/>
                <w:w w:val="105"/>
                <w:sz w:val="15"/>
              </w:rPr>
              <w:t xml:space="preserve"> </w:t>
            </w:r>
            <w:r>
              <w:rPr>
                <w:rFonts w:ascii="Calibri"/>
                <w:w w:val="105"/>
                <w:sz w:val="15"/>
              </w:rPr>
              <w:t>and</w:t>
            </w:r>
            <w:r>
              <w:rPr>
                <w:rFonts w:ascii="Calibri"/>
                <w:spacing w:val="-7"/>
                <w:w w:val="105"/>
                <w:sz w:val="15"/>
              </w:rPr>
              <w:t xml:space="preserve"> </w:t>
            </w:r>
            <w:r>
              <w:rPr>
                <w:rFonts w:ascii="Calibri"/>
                <w:spacing w:val="-2"/>
                <w:w w:val="105"/>
                <w:sz w:val="15"/>
              </w:rPr>
              <w:t>number)</w:t>
            </w:r>
          </w:p>
        </w:tc>
        <w:tc>
          <w:tcPr>
            <w:tcW w:w="749" w:type="dxa"/>
          </w:tcPr>
          <w:p w14:paraId="036B543D"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478B63BA" w14:textId="77777777" w:rsidR="00C94B04" w:rsidRDefault="00F45814">
            <w:pPr>
              <w:pStyle w:val="TableParagraph"/>
              <w:spacing w:before="4"/>
              <w:ind w:left="34"/>
              <w:rPr>
                <w:sz w:val="15"/>
              </w:rPr>
            </w:pPr>
            <w:r>
              <w:rPr>
                <w:color w:val="006FC0"/>
                <w:spacing w:val="-2"/>
                <w:w w:val="105"/>
                <w:sz w:val="15"/>
              </w:rPr>
              <w:t>The</w:t>
            </w:r>
            <w:r>
              <w:rPr>
                <w:color w:val="006FC0"/>
                <w:spacing w:val="4"/>
                <w:w w:val="105"/>
                <w:sz w:val="15"/>
              </w:rPr>
              <w:t xml:space="preserve"> </w:t>
            </w:r>
            <w:r>
              <w:rPr>
                <w:color w:val="006FC0"/>
                <w:spacing w:val="-2"/>
                <w:w w:val="105"/>
                <w:sz w:val="15"/>
              </w:rPr>
              <w:t>Intelligent</w:t>
            </w:r>
            <w:r>
              <w:rPr>
                <w:color w:val="006FC0"/>
                <w:spacing w:val="4"/>
                <w:w w:val="105"/>
                <w:sz w:val="15"/>
              </w:rPr>
              <w:t xml:space="preserve"> </w:t>
            </w:r>
            <w:r>
              <w:rPr>
                <w:color w:val="006FC0"/>
                <w:spacing w:val="-2"/>
                <w:w w:val="105"/>
                <w:sz w:val="15"/>
              </w:rPr>
              <w:t>Workstation</w:t>
            </w:r>
            <w:r>
              <w:rPr>
                <w:color w:val="006FC0"/>
                <w:spacing w:val="4"/>
                <w:w w:val="105"/>
                <w:sz w:val="15"/>
              </w:rPr>
              <w:t xml:space="preserve"> </w:t>
            </w:r>
            <w:r>
              <w:rPr>
                <w:color w:val="006FC0"/>
                <w:spacing w:val="-2"/>
                <w:w w:val="105"/>
                <w:sz w:val="15"/>
              </w:rPr>
              <w:t>will</w:t>
            </w:r>
            <w:r>
              <w:rPr>
                <w:color w:val="006FC0"/>
                <w:spacing w:val="3"/>
                <w:w w:val="105"/>
                <w:sz w:val="15"/>
              </w:rPr>
              <w:t xml:space="preserve"> </w:t>
            </w:r>
            <w:r>
              <w:rPr>
                <w:color w:val="006FC0"/>
                <w:spacing w:val="-2"/>
                <w:w w:val="105"/>
                <w:sz w:val="15"/>
              </w:rPr>
              <w:t>present</w:t>
            </w:r>
            <w:r>
              <w:rPr>
                <w:color w:val="006FC0"/>
                <w:spacing w:val="4"/>
                <w:w w:val="105"/>
                <w:sz w:val="15"/>
              </w:rPr>
              <w:t xml:space="preserve"> </w:t>
            </w:r>
            <w:r>
              <w:rPr>
                <w:color w:val="006FC0"/>
                <w:spacing w:val="-2"/>
                <w:w w:val="105"/>
                <w:sz w:val="15"/>
              </w:rPr>
              <w:t>emergency</w:t>
            </w:r>
            <w:r>
              <w:rPr>
                <w:color w:val="006FC0"/>
                <w:w w:val="105"/>
                <w:sz w:val="15"/>
              </w:rPr>
              <w:t xml:space="preserve"> </w:t>
            </w:r>
            <w:r>
              <w:rPr>
                <w:color w:val="006FC0"/>
                <w:spacing w:val="-2"/>
                <w:w w:val="105"/>
                <w:sz w:val="15"/>
              </w:rPr>
              <w:t>non-emergency</w:t>
            </w:r>
            <w:r>
              <w:rPr>
                <w:color w:val="006FC0"/>
                <w:w w:val="105"/>
                <w:sz w:val="15"/>
              </w:rPr>
              <w:t xml:space="preserve"> </w:t>
            </w:r>
            <w:r>
              <w:rPr>
                <w:color w:val="006FC0"/>
                <w:spacing w:val="-2"/>
                <w:w w:val="105"/>
                <w:sz w:val="15"/>
              </w:rPr>
              <w:t>administrative</w:t>
            </w:r>
            <w:r>
              <w:rPr>
                <w:color w:val="006FC0"/>
                <w:spacing w:val="4"/>
                <w:w w:val="105"/>
                <w:sz w:val="15"/>
              </w:rPr>
              <w:t xml:space="preserve"> </w:t>
            </w:r>
            <w:r>
              <w:rPr>
                <w:color w:val="006FC0"/>
                <w:spacing w:val="-2"/>
                <w:w w:val="105"/>
                <w:sz w:val="15"/>
              </w:rPr>
              <w:t>calls</w:t>
            </w:r>
            <w:r>
              <w:rPr>
                <w:color w:val="006FC0"/>
                <w:spacing w:val="5"/>
                <w:w w:val="105"/>
                <w:sz w:val="15"/>
              </w:rPr>
              <w:t xml:space="preserve"> </w:t>
            </w:r>
            <w:r>
              <w:rPr>
                <w:color w:val="006FC0"/>
                <w:spacing w:val="-2"/>
                <w:w w:val="105"/>
                <w:sz w:val="15"/>
              </w:rPr>
              <w:t>with</w:t>
            </w:r>
            <w:r>
              <w:rPr>
                <w:color w:val="006FC0"/>
                <w:spacing w:val="4"/>
                <w:w w:val="105"/>
                <w:sz w:val="15"/>
              </w:rPr>
              <w:t xml:space="preserve"> </w:t>
            </w:r>
            <w:r>
              <w:rPr>
                <w:color w:val="006FC0"/>
                <w:spacing w:val="-2"/>
                <w:w w:val="105"/>
                <w:sz w:val="15"/>
              </w:rPr>
              <w:t>Caller</w:t>
            </w:r>
            <w:r>
              <w:rPr>
                <w:color w:val="006FC0"/>
                <w:spacing w:val="6"/>
                <w:w w:val="105"/>
                <w:sz w:val="15"/>
              </w:rPr>
              <w:t xml:space="preserve"> </w:t>
            </w:r>
            <w:r>
              <w:rPr>
                <w:color w:val="006FC0"/>
                <w:spacing w:val="-2"/>
                <w:w w:val="105"/>
                <w:sz w:val="15"/>
              </w:rPr>
              <w:t>ID</w:t>
            </w:r>
            <w:r>
              <w:rPr>
                <w:color w:val="006FC0"/>
                <w:spacing w:val="4"/>
                <w:w w:val="105"/>
                <w:sz w:val="15"/>
              </w:rPr>
              <w:t xml:space="preserve"> </w:t>
            </w:r>
            <w:r>
              <w:rPr>
                <w:color w:val="006FC0"/>
                <w:spacing w:val="-2"/>
                <w:w w:val="105"/>
                <w:sz w:val="15"/>
              </w:rPr>
              <w:t>information,</w:t>
            </w:r>
            <w:r>
              <w:rPr>
                <w:color w:val="006FC0"/>
                <w:spacing w:val="4"/>
                <w:w w:val="105"/>
                <w:sz w:val="15"/>
              </w:rPr>
              <w:t xml:space="preserve"> </w:t>
            </w:r>
            <w:r>
              <w:rPr>
                <w:color w:val="006FC0"/>
                <w:spacing w:val="-2"/>
                <w:w w:val="105"/>
                <w:sz w:val="15"/>
              </w:rPr>
              <w:t>if</w:t>
            </w:r>
            <w:r>
              <w:rPr>
                <w:color w:val="006FC0"/>
                <w:spacing w:val="4"/>
                <w:w w:val="105"/>
                <w:sz w:val="15"/>
              </w:rPr>
              <w:t xml:space="preserve"> </w:t>
            </w:r>
            <w:r>
              <w:rPr>
                <w:color w:val="006FC0"/>
                <w:spacing w:val="-2"/>
                <w:w w:val="105"/>
                <w:sz w:val="15"/>
              </w:rPr>
              <w:t>available</w:t>
            </w:r>
            <w:r>
              <w:rPr>
                <w:color w:val="006FC0"/>
                <w:spacing w:val="5"/>
                <w:w w:val="105"/>
                <w:sz w:val="15"/>
              </w:rPr>
              <w:t xml:space="preserve"> </w:t>
            </w:r>
            <w:r>
              <w:rPr>
                <w:color w:val="006FC0"/>
                <w:spacing w:val="-4"/>
                <w:w w:val="105"/>
                <w:sz w:val="15"/>
              </w:rPr>
              <w:t>from</w:t>
            </w:r>
          </w:p>
          <w:p w14:paraId="497DBFEB" w14:textId="77777777" w:rsidR="00C94B04" w:rsidRDefault="00F45814">
            <w:pPr>
              <w:pStyle w:val="TableParagraph"/>
              <w:spacing w:before="19"/>
              <w:ind w:left="34"/>
              <w:rPr>
                <w:sz w:val="15"/>
              </w:rPr>
            </w:pPr>
            <w:r>
              <w:rPr>
                <w:color w:val="006FC0"/>
                <w:w w:val="105"/>
                <w:sz w:val="15"/>
              </w:rPr>
              <w:t>the</w:t>
            </w:r>
            <w:r>
              <w:rPr>
                <w:color w:val="006FC0"/>
                <w:spacing w:val="-6"/>
                <w:w w:val="105"/>
                <w:sz w:val="15"/>
              </w:rPr>
              <w:t xml:space="preserve"> </w:t>
            </w:r>
            <w:r>
              <w:rPr>
                <w:color w:val="006FC0"/>
                <w:w w:val="105"/>
                <w:sz w:val="15"/>
              </w:rPr>
              <w:t>call</w:t>
            </w:r>
            <w:r>
              <w:rPr>
                <w:color w:val="006FC0"/>
                <w:spacing w:val="-6"/>
                <w:w w:val="105"/>
                <w:sz w:val="15"/>
              </w:rPr>
              <w:t xml:space="preserve"> </w:t>
            </w:r>
            <w:r>
              <w:rPr>
                <w:color w:val="006FC0"/>
                <w:spacing w:val="-2"/>
                <w:w w:val="105"/>
                <w:sz w:val="15"/>
              </w:rPr>
              <w:t>provider.</w:t>
            </w:r>
          </w:p>
        </w:tc>
      </w:tr>
      <w:tr w:rsidR="00C94B04" w14:paraId="50C8B236" w14:textId="77777777">
        <w:trPr>
          <w:trHeight w:val="390"/>
        </w:trPr>
        <w:tc>
          <w:tcPr>
            <w:tcW w:w="3985" w:type="dxa"/>
            <w:tcBorders>
              <w:left w:val="single" w:sz="12" w:space="0" w:color="000000"/>
            </w:tcBorders>
          </w:tcPr>
          <w:p w14:paraId="2B0833AF" w14:textId="77777777" w:rsidR="00C94B04" w:rsidRDefault="00F45814">
            <w:pPr>
              <w:pStyle w:val="TableParagraph"/>
              <w:spacing w:before="7"/>
              <w:ind w:left="28"/>
              <w:rPr>
                <w:rFonts w:ascii="Calibri"/>
                <w:sz w:val="15"/>
              </w:rPr>
            </w:pPr>
            <w:r>
              <w:rPr>
                <w:rFonts w:ascii="Calibri"/>
                <w:w w:val="105"/>
                <w:sz w:val="15"/>
              </w:rPr>
              <w:t>Remote</w:t>
            </w:r>
            <w:r>
              <w:rPr>
                <w:rFonts w:ascii="Calibri"/>
                <w:spacing w:val="-8"/>
                <w:w w:val="105"/>
                <w:sz w:val="15"/>
              </w:rPr>
              <w:t xml:space="preserve"> </w:t>
            </w:r>
            <w:r>
              <w:rPr>
                <w:rFonts w:ascii="Calibri"/>
                <w:w w:val="105"/>
                <w:sz w:val="15"/>
              </w:rPr>
              <w:t>Call</w:t>
            </w:r>
            <w:r>
              <w:rPr>
                <w:rFonts w:ascii="Calibri"/>
                <w:spacing w:val="-7"/>
                <w:w w:val="105"/>
                <w:sz w:val="15"/>
              </w:rPr>
              <w:t xml:space="preserve"> </w:t>
            </w:r>
            <w:r>
              <w:rPr>
                <w:rFonts w:ascii="Calibri"/>
                <w:w w:val="105"/>
                <w:sz w:val="15"/>
              </w:rPr>
              <w:t>Pick-</w:t>
            </w:r>
            <w:r>
              <w:rPr>
                <w:rFonts w:ascii="Calibri"/>
                <w:spacing w:val="-5"/>
                <w:w w:val="105"/>
                <w:sz w:val="15"/>
              </w:rPr>
              <w:t>up</w:t>
            </w:r>
          </w:p>
        </w:tc>
        <w:tc>
          <w:tcPr>
            <w:tcW w:w="749" w:type="dxa"/>
          </w:tcPr>
          <w:p w14:paraId="74B38F9F"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2799B8CE" w14:textId="77777777" w:rsidR="00C94B04" w:rsidRDefault="00F45814">
            <w:pPr>
              <w:pStyle w:val="TableParagraph"/>
              <w:spacing w:before="4"/>
              <w:ind w:left="34"/>
              <w:rPr>
                <w:sz w:val="15"/>
              </w:rPr>
            </w:pPr>
            <w:r>
              <w:rPr>
                <w:color w:val="006FC0"/>
                <w:w w:val="105"/>
                <w:sz w:val="15"/>
              </w:rPr>
              <w:t>Vesta</w:t>
            </w:r>
            <w:r>
              <w:rPr>
                <w:color w:val="006FC0"/>
                <w:spacing w:val="-11"/>
                <w:w w:val="105"/>
                <w:sz w:val="15"/>
              </w:rPr>
              <w:t xml:space="preserve"> </w:t>
            </w:r>
            <w:r>
              <w:rPr>
                <w:color w:val="006FC0"/>
                <w:w w:val="105"/>
                <w:sz w:val="15"/>
              </w:rPr>
              <w:t>features</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highly</w:t>
            </w:r>
            <w:r>
              <w:rPr>
                <w:color w:val="006FC0"/>
                <w:spacing w:val="-11"/>
                <w:w w:val="105"/>
                <w:sz w:val="15"/>
              </w:rPr>
              <w:t xml:space="preserve"> </w:t>
            </w:r>
            <w:r>
              <w:rPr>
                <w:color w:val="006FC0"/>
                <w:w w:val="105"/>
                <w:sz w:val="15"/>
              </w:rPr>
              <w:t>configurable</w:t>
            </w:r>
            <w:r>
              <w:rPr>
                <w:color w:val="006FC0"/>
                <w:spacing w:val="-9"/>
                <w:w w:val="105"/>
                <w:sz w:val="15"/>
              </w:rPr>
              <w:t xml:space="preserve"> </w:t>
            </w:r>
            <w:r>
              <w:rPr>
                <w:color w:val="006FC0"/>
                <w:w w:val="105"/>
                <w:sz w:val="15"/>
              </w:rPr>
              <w:t>interface</w:t>
            </w:r>
            <w:r>
              <w:rPr>
                <w:color w:val="006FC0"/>
                <w:spacing w:val="-9"/>
                <w:w w:val="105"/>
                <w:sz w:val="15"/>
              </w:rPr>
              <w:t xml:space="preserve"> </w:t>
            </w:r>
            <w:r>
              <w:rPr>
                <w:color w:val="006FC0"/>
                <w:w w:val="105"/>
                <w:sz w:val="15"/>
              </w:rPr>
              <w:t>in</w:t>
            </w:r>
            <w:r>
              <w:rPr>
                <w:color w:val="006FC0"/>
                <w:spacing w:val="-10"/>
                <w:w w:val="105"/>
                <w:sz w:val="15"/>
              </w:rPr>
              <w:t xml:space="preserve"> </w:t>
            </w:r>
            <w:r>
              <w:rPr>
                <w:color w:val="006FC0"/>
                <w:w w:val="105"/>
                <w:sz w:val="15"/>
              </w:rPr>
              <w:t>which</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lines</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configured</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multiple</w:t>
            </w:r>
            <w:r>
              <w:rPr>
                <w:color w:val="006FC0"/>
                <w:spacing w:val="-10"/>
                <w:w w:val="105"/>
                <w:sz w:val="15"/>
              </w:rPr>
              <w:t xml:space="preserve"> </w:t>
            </w:r>
            <w:r>
              <w:rPr>
                <w:color w:val="006FC0"/>
                <w:w w:val="105"/>
                <w:sz w:val="15"/>
              </w:rPr>
              <w:t>different</w:t>
            </w:r>
            <w:r>
              <w:rPr>
                <w:color w:val="006FC0"/>
                <w:spacing w:val="-9"/>
                <w:w w:val="105"/>
                <w:sz w:val="15"/>
              </w:rPr>
              <w:t xml:space="preserve"> </w:t>
            </w:r>
            <w:r>
              <w:rPr>
                <w:color w:val="006FC0"/>
                <w:w w:val="105"/>
                <w:sz w:val="15"/>
              </w:rPr>
              <w:t>on-screen</w:t>
            </w:r>
            <w:r>
              <w:rPr>
                <w:color w:val="006FC0"/>
                <w:spacing w:val="-9"/>
                <w:w w:val="105"/>
                <w:sz w:val="15"/>
              </w:rPr>
              <w:t xml:space="preserve"> </w:t>
            </w:r>
            <w:r>
              <w:rPr>
                <w:color w:val="006FC0"/>
                <w:w w:val="105"/>
                <w:sz w:val="15"/>
              </w:rPr>
              <w:t>layouts.</w:t>
            </w:r>
            <w:r>
              <w:rPr>
                <w:color w:val="006FC0"/>
                <w:spacing w:val="-9"/>
                <w:w w:val="105"/>
                <w:sz w:val="15"/>
              </w:rPr>
              <w:t xml:space="preserve"> </w:t>
            </w:r>
            <w:r>
              <w:rPr>
                <w:color w:val="006FC0"/>
                <w:w w:val="105"/>
                <w:sz w:val="15"/>
              </w:rPr>
              <w:t>For</w:t>
            </w:r>
            <w:r>
              <w:rPr>
                <w:color w:val="006FC0"/>
                <w:spacing w:val="-8"/>
                <w:w w:val="105"/>
                <w:sz w:val="15"/>
              </w:rPr>
              <w:t xml:space="preserve"> </w:t>
            </w:r>
            <w:r>
              <w:rPr>
                <w:color w:val="006FC0"/>
                <w:w w:val="105"/>
                <w:sz w:val="15"/>
              </w:rPr>
              <w:t>ex:</w:t>
            </w:r>
            <w:r>
              <w:rPr>
                <w:color w:val="006FC0"/>
                <w:spacing w:val="-9"/>
                <w:w w:val="105"/>
                <w:sz w:val="15"/>
              </w:rPr>
              <w:t xml:space="preserve"> </w:t>
            </w:r>
            <w:r>
              <w:rPr>
                <w:color w:val="006FC0"/>
                <w:spacing w:val="-10"/>
                <w:w w:val="105"/>
                <w:sz w:val="15"/>
              </w:rPr>
              <w:t>a</w:t>
            </w:r>
          </w:p>
          <w:p w14:paraId="4F537BFF" w14:textId="77777777" w:rsidR="00C94B04" w:rsidRDefault="00F45814">
            <w:pPr>
              <w:pStyle w:val="TableParagraph"/>
              <w:spacing w:before="19"/>
              <w:ind w:left="34"/>
              <w:rPr>
                <w:sz w:val="15"/>
              </w:rPr>
            </w:pPr>
            <w:r>
              <w:rPr>
                <w:color w:val="006FC0"/>
                <w:w w:val="105"/>
                <w:sz w:val="15"/>
              </w:rPr>
              <w:t>line</w:t>
            </w:r>
            <w:r>
              <w:rPr>
                <w:color w:val="006FC0"/>
                <w:spacing w:val="-6"/>
                <w:w w:val="105"/>
                <w:sz w:val="15"/>
              </w:rPr>
              <w:t xml:space="preserve"> </w:t>
            </w:r>
            <w:r>
              <w:rPr>
                <w:color w:val="006FC0"/>
                <w:w w:val="105"/>
                <w:sz w:val="15"/>
              </w:rPr>
              <w:t>ringing</w:t>
            </w:r>
            <w:r>
              <w:rPr>
                <w:color w:val="006FC0"/>
                <w:spacing w:val="-5"/>
                <w:w w:val="105"/>
                <w:sz w:val="15"/>
              </w:rPr>
              <w:t xml:space="preserve"> </w:t>
            </w:r>
            <w:r>
              <w:rPr>
                <w:color w:val="006FC0"/>
                <w:w w:val="105"/>
                <w:sz w:val="15"/>
              </w:rPr>
              <w:t>on</w:t>
            </w:r>
            <w:r>
              <w:rPr>
                <w:color w:val="006FC0"/>
                <w:spacing w:val="-5"/>
                <w:w w:val="105"/>
                <w:sz w:val="15"/>
              </w:rPr>
              <w:t xml:space="preserve"> </w:t>
            </w:r>
            <w:r>
              <w:rPr>
                <w:color w:val="006FC0"/>
                <w:w w:val="105"/>
                <w:sz w:val="15"/>
              </w:rPr>
              <w:t>con</w:t>
            </w:r>
            <w:r>
              <w:rPr>
                <w:color w:val="006FC0"/>
                <w:spacing w:val="-5"/>
                <w:w w:val="105"/>
                <w:sz w:val="15"/>
              </w:rPr>
              <w:t xml:space="preserve"> </w:t>
            </w:r>
            <w:r>
              <w:rPr>
                <w:color w:val="006FC0"/>
                <w:w w:val="105"/>
                <w:sz w:val="15"/>
              </w:rPr>
              <w:t>1</w:t>
            </w:r>
            <w:r>
              <w:rPr>
                <w:color w:val="006FC0"/>
                <w:spacing w:val="-6"/>
                <w:w w:val="105"/>
                <w:sz w:val="15"/>
              </w:rPr>
              <w:t xml:space="preserve"> </w:t>
            </w:r>
            <w:r>
              <w:rPr>
                <w:color w:val="006FC0"/>
                <w:w w:val="105"/>
                <w:sz w:val="15"/>
              </w:rPr>
              <w:t>can</w:t>
            </w:r>
            <w:r>
              <w:rPr>
                <w:color w:val="006FC0"/>
                <w:spacing w:val="-5"/>
                <w:w w:val="105"/>
                <w:sz w:val="15"/>
              </w:rPr>
              <w:t xml:space="preserve"> </w:t>
            </w:r>
            <w:r>
              <w:rPr>
                <w:color w:val="006FC0"/>
                <w:w w:val="105"/>
                <w:sz w:val="15"/>
              </w:rPr>
              <w:t>be</w:t>
            </w:r>
            <w:r>
              <w:rPr>
                <w:color w:val="006FC0"/>
                <w:spacing w:val="-5"/>
                <w:w w:val="105"/>
                <w:sz w:val="15"/>
              </w:rPr>
              <w:t xml:space="preserve"> </w:t>
            </w:r>
            <w:r>
              <w:rPr>
                <w:color w:val="006FC0"/>
                <w:w w:val="105"/>
                <w:sz w:val="15"/>
              </w:rPr>
              <w:t>picked</w:t>
            </w:r>
            <w:r>
              <w:rPr>
                <w:color w:val="006FC0"/>
                <w:spacing w:val="-5"/>
                <w:w w:val="105"/>
                <w:sz w:val="15"/>
              </w:rPr>
              <w:t xml:space="preserve"> </w:t>
            </w:r>
            <w:r>
              <w:rPr>
                <w:color w:val="006FC0"/>
                <w:w w:val="105"/>
                <w:sz w:val="15"/>
              </w:rPr>
              <w:t>up</w:t>
            </w:r>
            <w:r>
              <w:rPr>
                <w:color w:val="006FC0"/>
                <w:spacing w:val="-6"/>
                <w:w w:val="105"/>
                <w:sz w:val="15"/>
              </w:rPr>
              <w:t xml:space="preserve"> </w:t>
            </w:r>
            <w:r>
              <w:rPr>
                <w:color w:val="006FC0"/>
                <w:w w:val="105"/>
                <w:sz w:val="15"/>
              </w:rPr>
              <w:t>on</w:t>
            </w:r>
            <w:r>
              <w:rPr>
                <w:color w:val="006FC0"/>
                <w:spacing w:val="-5"/>
                <w:w w:val="105"/>
                <w:sz w:val="15"/>
              </w:rPr>
              <w:t xml:space="preserve"> </w:t>
            </w:r>
            <w:r>
              <w:rPr>
                <w:color w:val="006FC0"/>
                <w:w w:val="105"/>
                <w:sz w:val="15"/>
              </w:rPr>
              <w:t>con</w:t>
            </w:r>
            <w:r>
              <w:rPr>
                <w:color w:val="006FC0"/>
                <w:spacing w:val="-5"/>
                <w:w w:val="105"/>
                <w:sz w:val="15"/>
              </w:rPr>
              <w:t xml:space="preserve"> </w:t>
            </w:r>
            <w:r>
              <w:rPr>
                <w:color w:val="006FC0"/>
                <w:w w:val="105"/>
                <w:sz w:val="15"/>
              </w:rPr>
              <w:t>3</w:t>
            </w:r>
            <w:r>
              <w:rPr>
                <w:color w:val="006FC0"/>
                <w:spacing w:val="-5"/>
                <w:w w:val="105"/>
                <w:sz w:val="15"/>
              </w:rPr>
              <w:t xml:space="preserve"> </w:t>
            </w:r>
            <w:r>
              <w:rPr>
                <w:color w:val="006FC0"/>
                <w:w w:val="105"/>
                <w:sz w:val="15"/>
              </w:rPr>
              <w:t>by</w:t>
            </w:r>
            <w:r>
              <w:rPr>
                <w:color w:val="006FC0"/>
                <w:spacing w:val="-9"/>
                <w:w w:val="105"/>
                <w:sz w:val="15"/>
              </w:rPr>
              <w:t xml:space="preserve"> </w:t>
            </w:r>
            <w:r>
              <w:rPr>
                <w:color w:val="006FC0"/>
                <w:w w:val="105"/>
                <w:sz w:val="15"/>
              </w:rPr>
              <w:t>picking</w:t>
            </w:r>
            <w:r>
              <w:rPr>
                <w:color w:val="006FC0"/>
                <w:spacing w:val="-5"/>
                <w:w w:val="105"/>
                <w:sz w:val="15"/>
              </w:rPr>
              <w:t xml:space="preserve"> </w:t>
            </w:r>
            <w:r>
              <w:rPr>
                <w:color w:val="006FC0"/>
                <w:w w:val="105"/>
                <w:sz w:val="15"/>
              </w:rPr>
              <w:t>up</w:t>
            </w:r>
            <w:r>
              <w:rPr>
                <w:color w:val="006FC0"/>
                <w:spacing w:val="-6"/>
                <w:w w:val="105"/>
                <w:sz w:val="15"/>
              </w:rPr>
              <w:t xml:space="preserve"> </w:t>
            </w:r>
            <w:r>
              <w:rPr>
                <w:color w:val="006FC0"/>
                <w:w w:val="105"/>
                <w:sz w:val="15"/>
              </w:rPr>
              <w:t>the</w:t>
            </w:r>
            <w:r>
              <w:rPr>
                <w:color w:val="006FC0"/>
                <w:spacing w:val="-5"/>
                <w:w w:val="105"/>
                <w:sz w:val="15"/>
              </w:rPr>
              <w:t xml:space="preserve"> </w:t>
            </w:r>
            <w:r>
              <w:rPr>
                <w:color w:val="006FC0"/>
                <w:w w:val="105"/>
                <w:sz w:val="15"/>
              </w:rPr>
              <w:t>line</w:t>
            </w:r>
            <w:r>
              <w:rPr>
                <w:color w:val="006FC0"/>
                <w:spacing w:val="-5"/>
                <w:w w:val="105"/>
                <w:sz w:val="15"/>
              </w:rPr>
              <w:t xml:space="preserve"> </w:t>
            </w:r>
            <w:r>
              <w:rPr>
                <w:color w:val="006FC0"/>
                <w:spacing w:val="-2"/>
                <w:w w:val="105"/>
                <w:sz w:val="15"/>
              </w:rPr>
              <w:t>extension</w:t>
            </w:r>
          </w:p>
        </w:tc>
      </w:tr>
      <w:tr w:rsidR="00C94B04" w14:paraId="240D6E62" w14:textId="77777777">
        <w:trPr>
          <w:trHeight w:val="659"/>
        </w:trPr>
        <w:tc>
          <w:tcPr>
            <w:tcW w:w="3985" w:type="dxa"/>
            <w:tcBorders>
              <w:left w:val="single" w:sz="12" w:space="0" w:color="000000"/>
            </w:tcBorders>
          </w:tcPr>
          <w:p w14:paraId="3E69B3E2" w14:textId="77777777" w:rsidR="00C94B04" w:rsidRDefault="00F45814">
            <w:pPr>
              <w:pStyle w:val="TableParagraph"/>
              <w:spacing w:before="7"/>
              <w:ind w:left="28"/>
              <w:rPr>
                <w:rFonts w:ascii="Calibri"/>
                <w:sz w:val="15"/>
              </w:rPr>
            </w:pPr>
            <w:r>
              <w:rPr>
                <w:rFonts w:ascii="Calibri"/>
                <w:w w:val="105"/>
                <w:sz w:val="15"/>
              </w:rPr>
              <w:t>Station</w:t>
            </w:r>
            <w:r>
              <w:rPr>
                <w:rFonts w:ascii="Calibri"/>
                <w:spacing w:val="-6"/>
                <w:w w:val="105"/>
                <w:sz w:val="15"/>
              </w:rPr>
              <w:t xml:space="preserve"> </w:t>
            </w:r>
            <w:r>
              <w:rPr>
                <w:rFonts w:ascii="Calibri"/>
                <w:w w:val="105"/>
                <w:sz w:val="15"/>
              </w:rPr>
              <w:t>to</w:t>
            </w:r>
            <w:r>
              <w:rPr>
                <w:rFonts w:ascii="Calibri"/>
                <w:spacing w:val="-6"/>
                <w:w w:val="105"/>
                <w:sz w:val="15"/>
              </w:rPr>
              <w:t xml:space="preserve"> </w:t>
            </w:r>
            <w:r>
              <w:rPr>
                <w:rFonts w:ascii="Calibri"/>
                <w:w w:val="105"/>
                <w:sz w:val="15"/>
              </w:rPr>
              <w:t>station</w:t>
            </w:r>
            <w:r>
              <w:rPr>
                <w:rFonts w:ascii="Calibri"/>
                <w:spacing w:val="-6"/>
                <w:w w:val="105"/>
                <w:sz w:val="15"/>
              </w:rPr>
              <w:t xml:space="preserve"> </w:t>
            </w:r>
            <w:r>
              <w:rPr>
                <w:rFonts w:ascii="Calibri"/>
                <w:spacing w:val="-2"/>
                <w:w w:val="105"/>
                <w:sz w:val="15"/>
              </w:rPr>
              <w:t>calls</w:t>
            </w:r>
          </w:p>
        </w:tc>
        <w:tc>
          <w:tcPr>
            <w:tcW w:w="749" w:type="dxa"/>
          </w:tcPr>
          <w:p w14:paraId="7826BF03" w14:textId="77777777" w:rsidR="00C94B04" w:rsidRDefault="00C94B04">
            <w:pPr>
              <w:pStyle w:val="TableParagraph"/>
              <w:spacing w:before="1"/>
              <w:rPr>
                <w:rFonts w:ascii="Times New Roman"/>
                <w:sz w:val="19"/>
              </w:rPr>
            </w:pPr>
          </w:p>
          <w:p w14:paraId="017AD519"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604DCF0F"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4"/>
                <w:w w:val="105"/>
                <w:sz w:val="15"/>
              </w:rPr>
              <w:t xml:space="preserve"> </w:t>
            </w:r>
            <w:r>
              <w:rPr>
                <w:color w:val="006FC0"/>
                <w:w w:val="105"/>
                <w:sz w:val="15"/>
              </w:rPr>
              <w:t>allows</w:t>
            </w:r>
            <w:r>
              <w:rPr>
                <w:color w:val="006FC0"/>
                <w:spacing w:val="-2"/>
                <w:w w:val="105"/>
                <w:sz w:val="15"/>
              </w:rPr>
              <w:t xml:space="preserve"> </w:t>
            </w:r>
            <w:r>
              <w:rPr>
                <w:color w:val="006FC0"/>
                <w:w w:val="105"/>
                <w:sz w:val="15"/>
              </w:rPr>
              <w:t>communication</w:t>
            </w:r>
            <w:r>
              <w:rPr>
                <w:color w:val="006FC0"/>
                <w:spacing w:val="-3"/>
                <w:w w:val="105"/>
                <w:sz w:val="15"/>
              </w:rPr>
              <w:t xml:space="preserve"> </w:t>
            </w:r>
            <w:r>
              <w:rPr>
                <w:color w:val="006FC0"/>
                <w:w w:val="105"/>
                <w:sz w:val="15"/>
              </w:rPr>
              <w:t>between</w:t>
            </w:r>
            <w:r>
              <w:rPr>
                <w:color w:val="006FC0"/>
                <w:spacing w:val="-3"/>
                <w:w w:val="105"/>
                <w:sz w:val="15"/>
              </w:rPr>
              <w:t xml:space="preserve"> </w:t>
            </w:r>
            <w:r>
              <w:rPr>
                <w:color w:val="006FC0"/>
                <w:w w:val="105"/>
                <w:sz w:val="15"/>
              </w:rPr>
              <w:t>positional</w:t>
            </w:r>
            <w:r>
              <w:rPr>
                <w:color w:val="006FC0"/>
                <w:spacing w:val="-4"/>
                <w:w w:val="105"/>
                <w:sz w:val="15"/>
              </w:rPr>
              <w:t xml:space="preserve"> </w:t>
            </w:r>
            <w:r>
              <w:rPr>
                <w:color w:val="006FC0"/>
                <w:w w:val="105"/>
                <w:sz w:val="15"/>
              </w:rPr>
              <w:t>workstations</w:t>
            </w:r>
            <w:r>
              <w:rPr>
                <w:color w:val="006FC0"/>
                <w:spacing w:val="-2"/>
                <w:w w:val="105"/>
                <w:sz w:val="15"/>
              </w:rPr>
              <w:t xml:space="preserve"> </w:t>
            </w:r>
            <w:r>
              <w:rPr>
                <w:color w:val="006FC0"/>
                <w:w w:val="105"/>
                <w:sz w:val="15"/>
              </w:rPr>
              <w:t>via</w:t>
            </w:r>
            <w:r>
              <w:rPr>
                <w:color w:val="006FC0"/>
                <w:spacing w:val="-3"/>
                <w:w w:val="105"/>
                <w:sz w:val="15"/>
              </w:rPr>
              <w:t xml:space="preserve"> </w:t>
            </w:r>
            <w:r>
              <w:rPr>
                <w:color w:val="006FC0"/>
                <w:w w:val="105"/>
                <w:sz w:val="15"/>
              </w:rPr>
              <w:t>Agents</w:t>
            </w:r>
            <w:r>
              <w:rPr>
                <w:color w:val="006FC0"/>
                <w:spacing w:val="-2"/>
                <w:w w:val="105"/>
                <w:sz w:val="15"/>
              </w:rPr>
              <w:t xml:space="preserve"> </w:t>
            </w:r>
            <w:r>
              <w:rPr>
                <w:color w:val="006FC0"/>
                <w:w w:val="105"/>
                <w:sz w:val="15"/>
              </w:rPr>
              <w:t>Window.</w:t>
            </w:r>
            <w:r>
              <w:rPr>
                <w:color w:val="006FC0"/>
                <w:spacing w:val="37"/>
                <w:w w:val="105"/>
                <w:sz w:val="15"/>
              </w:rPr>
              <w:t xml:space="preserve"> </w:t>
            </w:r>
            <w:r>
              <w:rPr>
                <w:color w:val="006FC0"/>
                <w:w w:val="105"/>
                <w:sz w:val="15"/>
              </w:rPr>
              <w:t>The</w:t>
            </w:r>
            <w:r>
              <w:rPr>
                <w:color w:val="006FC0"/>
                <w:spacing w:val="-3"/>
                <w:w w:val="105"/>
                <w:sz w:val="15"/>
              </w:rPr>
              <w:t xml:space="preserve"> </w:t>
            </w:r>
            <w:r>
              <w:rPr>
                <w:color w:val="006FC0"/>
                <w:w w:val="105"/>
                <w:sz w:val="15"/>
              </w:rPr>
              <w:t>Agents</w:t>
            </w:r>
            <w:r>
              <w:rPr>
                <w:color w:val="006FC0"/>
                <w:spacing w:val="-2"/>
                <w:w w:val="105"/>
                <w:sz w:val="15"/>
              </w:rPr>
              <w:t xml:space="preserve"> </w:t>
            </w:r>
            <w:r>
              <w:rPr>
                <w:color w:val="006FC0"/>
                <w:w w:val="105"/>
                <w:sz w:val="15"/>
              </w:rPr>
              <w:t>window</w:t>
            </w:r>
            <w:r>
              <w:rPr>
                <w:color w:val="006FC0"/>
                <w:spacing w:val="-3"/>
                <w:w w:val="105"/>
                <w:sz w:val="15"/>
              </w:rPr>
              <w:t xml:space="preserve"> </w:t>
            </w:r>
            <w:r>
              <w:rPr>
                <w:color w:val="006FC0"/>
                <w:w w:val="105"/>
                <w:sz w:val="15"/>
              </w:rPr>
              <w:t>lists</w:t>
            </w:r>
            <w:r>
              <w:rPr>
                <w:color w:val="006FC0"/>
                <w:spacing w:val="-2"/>
                <w:w w:val="105"/>
                <w:sz w:val="15"/>
              </w:rPr>
              <w:t xml:space="preserve"> </w:t>
            </w:r>
            <w:r>
              <w:rPr>
                <w:color w:val="006FC0"/>
                <w:w w:val="105"/>
                <w:sz w:val="15"/>
              </w:rPr>
              <w:t>all</w:t>
            </w:r>
            <w:r>
              <w:rPr>
                <w:color w:val="006FC0"/>
                <w:spacing w:val="-4"/>
                <w:w w:val="105"/>
                <w:sz w:val="15"/>
              </w:rPr>
              <w:t xml:space="preserve"> </w:t>
            </w:r>
            <w:r>
              <w:rPr>
                <w:color w:val="006FC0"/>
                <w:w w:val="105"/>
                <w:sz w:val="15"/>
              </w:rPr>
              <w:t>console</w:t>
            </w:r>
            <w:r>
              <w:rPr>
                <w:color w:val="006FC0"/>
                <w:spacing w:val="-3"/>
                <w:w w:val="105"/>
                <w:sz w:val="15"/>
              </w:rPr>
              <w:t xml:space="preserve"> </w:t>
            </w:r>
            <w:r>
              <w:rPr>
                <w:color w:val="006FC0"/>
                <w:w w:val="105"/>
                <w:sz w:val="15"/>
              </w:rPr>
              <w:t>users that</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logged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agency</w:t>
            </w:r>
            <w:r>
              <w:rPr>
                <w:color w:val="006FC0"/>
                <w:spacing w:val="-11"/>
                <w:w w:val="105"/>
                <w:sz w:val="15"/>
              </w:rPr>
              <w:t xml:space="preserve"> </w:t>
            </w:r>
            <w:r>
              <w:rPr>
                <w:color w:val="006FC0"/>
                <w:w w:val="105"/>
                <w:sz w:val="15"/>
              </w:rPr>
              <w:t>and</w:t>
            </w:r>
            <w:r>
              <w:rPr>
                <w:color w:val="006FC0"/>
                <w:spacing w:val="-7"/>
                <w:w w:val="105"/>
                <w:sz w:val="15"/>
              </w:rPr>
              <w:t xml:space="preserve"> </w:t>
            </w:r>
            <w:r>
              <w:rPr>
                <w:color w:val="006FC0"/>
                <w:w w:val="105"/>
                <w:sz w:val="15"/>
              </w:rPr>
              <w:t>lets</w:t>
            </w:r>
            <w:r>
              <w:rPr>
                <w:color w:val="006FC0"/>
                <w:spacing w:val="-6"/>
                <w:w w:val="105"/>
                <w:sz w:val="15"/>
              </w:rPr>
              <w:t xml:space="preserve"> </w:t>
            </w:r>
            <w:r>
              <w:rPr>
                <w:color w:val="006FC0"/>
                <w:w w:val="105"/>
                <w:sz w:val="15"/>
              </w:rPr>
              <w:t>you</w:t>
            </w:r>
            <w:r>
              <w:rPr>
                <w:color w:val="006FC0"/>
                <w:spacing w:val="-7"/>
                <w:w w:val="105"/>
                <w:sz w:val="15"/>
              </w:rPr>
              <w:t xml:space="preserve"> </w:t>
            </w:r>
            <w:r>
              <w:rPr>
                <w:color w:val="006FC0"/>
                <w:w w:val="105"/>
                <w:sz w:val="15"/>
              </w:rPr>
              <w:t>place</w:t>
            </w:r>
            <w:r>
              <w:rPr>
                <w:color w:val="006FC0"/>
                <w:spacing w:val="-7"/>
                <w:w w:val="105"/>
                <w:sz w:val="15"/>
              </w:rPr>
              <w:t xml:space="preserve"> </w:t>
            </w:r>
            <w:r>
              <w:rPr>
                <w:color w:val="006FC0"/>
                <w:w w:val="105"/>
                <w:sz w:val="15"/>
              </w:rPr>
              <w:t>voice</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these</w:t>
            </w:r>
            <w:r>
              <w:rPr>
                <w:color w:val="006FC0"/>
                <w:spacing w:val="-7"/>
                <w:w w:val="105"/>
                <w:sz w:val="15"/>
              </w:rPr>
              <w:t xml:space="preserve"> </w:t>
            </w:r>
            <w:r>
              <w:rPr>
                <w:color w:val="006FC0"/>
                <w:w w:val="105"/>
                <w:sz w:val="15"/>
              </w:rPr>
              <w:t>console</w:t>
            </w:r>
            <w:r>
              <w:rPr>
                <w:color w:val="006FC0"/>
                <w:spacing w:val="-7"/>
                <w:w w:val="105"/>
                <w:sz w:val="15"/>
              </w:rPr>
              <w:t xml:space="preserve"> </w:t>
            </w:r>
            <w:r>
              <w:rPr>
                <w:color w:val="006FC0"/>
                <w:w w:val="105"/>
                <w:sz w:val="15"/>
              </w:rPr>
              <w:t>users.</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Agents</w:t>
            </w:r>
            <w:r>
              <w:rPr>
                <w:color w:val="006FC0"/>
                <w:spacing w:val="-6"/>
                <w:w w:val="105"/>
                <w:sz w:val="15"/>
              </w:rPr>
              <w:t xml:space="preserve"> </w:t>
            </w:r>
            <w:r>
              <w:rPr>
                <w:color w:val="006FC0"/>
                <w:w w:val="105"/>
                <w:sz w:val="15"/>
              </w:rPr>
              <w:t>window</w:t>
            </w:r>
            <w:r>
              <w:rPr>
                <w:color w:val="006FC0"/>
                <w:spacing w:val="-7"/>
                <w:w w:val="105"/>
                <w:sz w:val="15"/>
              </w:rPr>
              <w:t xml:space="preserve"> </w:t>
            </w:r>
            <w:r>
              <w:rPr>
                <w:color w:val="006FC0"/>
                <w:w w:val="105"/>
                <w:sz w:val="15"/>
              </w:rPr>
              <w:t>provides</w:t>
            </w:r>
            <w:r>
              <w:rPr>
                <w:color w:val="006FC0"/>
                <w:spacing w:val="-6"/>
                <w:w w:val="105"/>
                <w:sz w:val="15"/>
              </w:rPr>
              <w:t xml:space="preserve"> </w:t>
            </w:r>
            <w:r>
              <w:rPr>
                <w:color w:val="006FC0"/>
                <w:w w:val="105"/>
                <w:sz w:val="15"/>
              </w:rPr>
              <w:t>information about</w:t>
            </w:r>
            <w:r>
              <w:rPr>
                <w:color w:val="006FC0"/>
                <w:spacing w:val="-1"/>
                <w:w w:val="105"/>
                <w:sz w:val="15"/>
              </w:rPr>
              <w:t xml:space="preserve"> </w:t>
            </w:r>
            <w:r>
              <w:rPr>
                <w:color w:val="006FC0"/>
                <w:w w:val="105"/>
                <w:sz w:val="15"/>
              </w:rPr>
              <w:t>an</w:t>
            </w:r>
            <w:r>
              <w:rPr>
                <w:color w:val="006FC0"/>
                <w:spacing w:val="-1"/>
                <w:w w:val="105"/>
                <w:sz w:val="15"/>
              </w:rPr>
              <w:t xml:space="preserve"> </w:t>
            </w:r>
            <w:r>
              <w:rPr>
                <w:color w:val="006FC0"/>
                <w:w w:val="105"/>
                <w:sz w:val="15"/>
              </w:rPr>
              <w:t>agent,</w:t>
            </w:r>
            <w:r>
              <w:rPr>
                <w:color w:val="006FC0"/>
                <w:spacing w:val="-1"/>
                <w:w w:val="105"/>
                <w:sz w:val="15"/>
              </w:rPr>
              <w:t xml:space="preserve"> </w:t>
            </w:r>
            <w:r>
              <w:rPr>
                <w:color w:val="006FC0"/>
                <w:w w:val="105"/>
                <w:sz w:val="15"/>
              </w:rPr>
              <w:t>such</w:t>
            </w:r>
            <w:r>
              <w:rPr>
                <w:color w:val="006FC0"/>
                <w:spacing w:val="-1"/>
                <w:w w:val="105"/>
                <w:sz w:val="15"/>
              </w:rPr>
              <w:t xml:space="preserve"> </w:t>
            </w:r>
            <w:r>
              <w:rPr>
                <w:color w:val="006FC0"/>
                <w:w w:val="105"/>
                <w:sz w:val="15"/>
              </w:rPr>
              <w:t>as the</w:t>
            </w:r>
            <w:r>
              <w:rPr>
                <w:color w:val="006FC0"/>
                <w:spacing w:val="-1"/>
                <w:w w:val="105"/>
                <w:sz w:val="15"/>
              </w:rPr>
              <w:t xml:space="preserve"> </w:t>
            </w:r>
            <w:r>
              <w:rPr>
                <w:color w:val="006FC0"/>
                <w:w w:val="105"/>
                <w:sz w:val="15"/>
              </w:rPr>
              <w:t>role</w:t>
            </w:r>
            <w:r>
              <w:rPr>
                <w:color w:val="006FC0"/>
                <w:spacing w:val="-1"/>
                <w:w w:val="105"/>
                <w:sz w:val="15"/>
              </w:rPr>
              <w:t xml:space="preserve"> </w:t>
            </w:r>
            <w:r>
              <w:rPr>
                <w:color w:val="006FC0"/>
                <w:w w:val="105"/>
                <w:sz w:val="15"/>
              </w:rPr>
              <w:t>of</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agent,</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state</w:t>
            </w:r>
            <w:r>
              <w:rPr>
                <w:color w:val="006FC0"/>
                <w:spacing w:val="-1"/>
                <w:w w:val="105"/>
                <w:sz w:val="15"/>
              </w:rPr>
              <w:t xml:space="preserve"> </w:t>
            </w:r>
            <w:r>
              <w:rPr>
                <w:color w:val="006FC0"/>
                <w:w w:val="105"/>
                <w:sz w:val="15"/>
              </w:rPr>
              <w:t>of</w:t>
            </w:r>
            <w:r>
              <w:rPr>
                <w:color w:val="006FC0"/>
                <w:spacing w:val="-1"/>
                <w:w w:val="105"/>
                <w:sz w:val="15"/>
              </w:rPr>
              <w:t xml:space="preserve"> </w:t>
            </w:r>
            <w:r>
              <w:rPr>
                <w:color w:val="006FC0"/>
                <w:w w:val="105"/>
                <w:sz w:val="15"/>
              </w:rPr>
              <w:t>their console,</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ACD</w:t>
            </w:r>
            <w:r>
              <w:rPr>
                <w:color w:val="006FC0"/>
                <w:spacing w:val="-1"/>
                <w:w w:val="105"/>
                <w:sz w:val="15"/>
              </w:rPr>
              <w:t xml:space="preserve"> </w:t>
            </w:r>
            <w:r>
              <w:rPr>
                <w:color w:val="006FC0"/>
                <w:w w:val="105"/>
                <w:sz w:val="15"/>
              </w:rPr>
              <w:t>state</w:t>
            </w:r>
            <w:r>
              <w:rPr>
                <w:color w:val="006FC0"/>
                <w:spacing w:val="-1"/>
                <w:w w:val="105"/>
                <w:sz w:val="15"/>
              </w:rPr>
              <w:t xml:space="preserve"> </w:t>
            </w:r>
            <w:r>
              <w:rPr>
                <w:color w:val="006FC0"/>
                <w:w w:val="105"/>
                <w:sz w:val="15"/>
              </w:rPr>
              <w:t>of</w:t>
            </w:r>
            <w:r>
              <w:rPr>
                <w:color w:val="006FC0"/>
                <w:spacing w:val="-1"/>
                <w:w w:val="105"/>
                <w:sz w:val="15"/>
              </w:rPr>
              <w:t xml:space="preserve"> </w:t>
            </w:r>
            <w:r>
              <w:rPr>
                <w:color w:val="006FC0"/>
                <w:w w:val="105"/>
                <w:sz w:val="15"/>
              </w:rPr>
              <w:t>their console</w:t>
            </w:r>
            <w:r>
              <w:rPr>
                <w:color w:val="006FC0"/>
                <w:spacing w:val="-1"/>
                <w:w w:val="105"/>
                <w:sz w:val="15"/>
              </w:rPr>
              <w:t xml:space="preserve"> </w:t>
            </w:r>
            <w:r>
              <w:rPr>
                <w:color w:val="006FC0"/>
                <w:w w:val="105"/>
                <w:sz w:val="15"/>
              </w:rPr>
              <w:t>among</w:t>
            </w:r>
            <w:r>
              <w:rPr>
                <w:color w:val="006FC0"/>
                <w:spacing w:val="-1"/>
                <w:w w:val="105"/>
                <w:sz w:val="15"/>
              </w:rPr>
              <w:t xml:space="preserve"> </w:t>
            </w:r>
            <w:r>
              <w:rPr>
                <w:color w:val="006FC0"/>
                <w:w w:val="105"/>
                <w:sz w:val="15"/>
              </w:rPr>
              <w:t>others.</w:t>
            </w:r>
          </w:p>
        </w:tc>
      </w:tr>
      <w:tr w:rsidR="00C94B04" w14:paraId="0C2182FA" w14:textId="77777777">
        <w:trPr>
          <w:trHeight w:val="3928"/>
        </w:trPr>
        <w:tc>
          <w:tcPr>
            <w:tcW w:w="3985" w:type="dxa"/>
            <w:tcBorders>
              <w:left w:val="single" w:sz="12" w:space="0" w:color="000000"/>
            </w:tcBorders>
          </w:tcPr>
          <w:p w14:paraId="3250752D" w14:textId="77777777" w:rsidR="00C94B04" w:rsidRDefault="00F45814">
            <w:pPr>
              <w:pStyle w:val="TableParagraph"/>
              <w:spacing w:before="7"/>
              <w:ind w:left="28"/>
              <w:rPr>
                <w:rFonts w:ascii="Calibri"/>
                <w:sz w:val="15"/>
              </w:rPr>
            </w:pPr>
            <w:r>
              <w:rPr>
                <w:rFonts w:ascii="Calibri"/>
                <w:w w:val="105"/>
                <w:sz w:val="15"/>
              </w:rPr>
              <w:t>Speed</w:t>
            </w:r>
            <w:r>
              <w:rPr>
                <w:rFonts w:ascii="Calibri"/>
                <w:spacing w:val="-8"/>
                <w:w w:val="105"/>
                <w:sz w:val="15"/>
              </w:rPr>
              <w:t xml:space="preserve"> </w:t>
            </w:r>
            <w:r>
              <w:rPr>
                <w:rFonts w:ascii="Calibri"/>
                <w:spacing w:val="-4"/>
                <w:w w:val="105"/>
                <w:sz w:val="15"/>
              </w:rPr>
              <w:t>Dial</w:t>
            </w:r>
          </w:p>
        </w:tc>
        <w:tc>
          <w:tcPr>
            <w:tcW w:w="749" w:type="dxa"/>
          </w:tcPr>
          <w:p w14:paraId="53AC1570" w14:textId="77777777" w:rsidR="00C94B04" w:rsidRDefault="00C94B04">
            <w:pPr>
              <w:pStyle w:val="TableParagraph"/>
              <w:rPr>
                <w:rFonts w:ascii="Times New Roman"/>
              </w:rPr>
            </w:pPr>
          </w:p>
          <w:p w14:paraId="0BBF5E94" w14:textId="77777777" w:rsidR="00C94B04" w:rsidRDefault="00C94B04">
            <w:pPr>
              <w:pStyle w:val="TableParagraph"/>
              <w:rPr>
                <w:rFonts w:ascii="Times New Roman"/>
              </w:rPr>
            </w:pPr>
          </w:p>
          <w:p w14:paraId="479C1507" w14:textId="77777777" w:rsidR="00C94B04" w:rsidRDefault="00C94B04">
            <w:pPr>
              <w:pStyle w:val="TableParagraph"/>
              <w:rPr>
                <w:rFonts w:ascii="Times New Roman"/>
              </w:rPr>
            </w:pPr>
          </w:p>
          <w:p w14:paraId="49DF8F66" w14:textId="77777777" w:rsidR="00C94B04" w:rsidRDefault="00C94B04">
            <w:pPr>
              <w:pStyle w:val="TableParagraph"/>
              <w:rPr>
                <w:rFonts w:ascii="Times New Roman"/>
              </w:rPr>
            </w:pPr>
          </w:p>
          <w:p w14:paraId="208D1E70" w14:textId="77777777" w:rsidR="00C94B04" w:rsidRDefault="00C94B04">
            <w:pPr>
              <w:pStyle w:val="TableParagraph"/>
              <w:rPr>
                <w:rFonts w:ascii="Times New Roman"/>
              </w:rPr>
            </w:pPr>
          </w:p>
          <w:p w14:paraId="60D5751E" w14:textId="77777777" w:rsidR="00C94B04" w:rsidRDefault="00C94B04">
            <w:pPr>
              <w:pStyle w:val="TableParagraph"/>
              <w:rPr>
                <w:rFonts w:ascii="Times New Roman"/>
              </w:rPr>
            </w:pPr>
          </w:p>
          <w:p w14:paraId="77FAF635" w14:textId="77777777" w:rsidR="00C94B04" w:rsidRDefault="00C94B04">
            <w:pPr>
              <w:pStyle w:val="TableParagraph"/>
              <w:spacing w:before="2"/>
              <w:rPr>
                <w:rFonts w:ascii="Times New Roman"/>
                <w:sz w:val="29"/>
              </w:rPr>
            </w:pPr>
          </w:p>
          <w:p w14:paraId="71C4482F" w14:textId="77777777" w:rsidR="00C94B04" w:rsidRDefault="00F45814">
            <w:pPr>
              <w:pStyle w:val="TableParagraph"/>
              <w:spacing w:before="1"/>
              <w:ind w:left="27"/>
              <w:jc w:val="center"/>
              <w:rPr>
                <w:rFonts w:ascii="Arial Black"/>
                <w:sz w:val="15"/>
              </w:rPr>
            </w:pPr>
            <w:r>
              <w:rPr>
                <w:rFonts w:ascii="Arial Black"/>
                <w:w w:val="104"/>
                <w:sz w:val="15"/>
              </w:rPr>
              <w:t>Y</w:t>
            </w:r>
          </w:p>
        </w:tc>
        <w:tc>
          <w:tcPr>
            <w:tcW w:w="9023" w:type="dxa"/>
            <w:tcBorders>
              <w:right w:val="single" w:sz="12" w:space="0" w:color="000000"/>
            </w:tcBorders>
          </w:tcPr>
          <w:p w14:paraId="121239E0" w14:textId="77777777" w:rsidR="00C94B04" w:rsidRDefault="00F45814">
            <w:pPr>
              <w:pStyle w:val="TableParagraph"/>
              <w:spacing w:before="4"/>
              <w:ind w:left="34"/>
              <w:rPr>
                <w:sz w:val="15"/>
              </w:rPr>
            </w:pPr>
            <w:r>
              <w:rPr>
                <w:color w:val="006FC0"/>
                <w:w w:val="105"/>
                <w:sz w:val="15"/>
              </w:rPr>
              <w:t>The</w:t>
            </w:r>
            <w:r>
              <w:rPr>
                <w:color w:val="006FC0"/>
                <w:spacing w:val="-10"/>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8"/>
                <w:w w:val="105"/>
                <w:sz w:val="15"/>
              </w:rPr>
              <w:t xml:space="preserve"> </w:t>
            </w:r>
            <w:r>
              <w:rPr>
                <w:color w:val="006FC0"/>
                <w:w w:val="105"/>
                <w:sz w:val="15"/>
              </w:rPr>
              <w:t>Console</w:t>
            </w:r>
            <w:r>
              <w:rPr>
                <w:color w:val="006FC0"/>
                <w:spacing w:val="-9"/>
                <w:w w:val="105"/>
                <w:sz w:val="15"/>
              </w:rPr>
              <w:t xml:space="preserve"> </w:t>
            </w:r>
            <w:r>
              <w:rPr>
                <w:color w:val="006FC0"/>
                <w:w w:val="105"/>
                <w:sz w:val="15"/>
              </w:rPr>
              <w:t>offers</w:t>
            </w:r>
            <w:r>
              <w:rPr>
                <w:color w:val="006FC0"/>
                <w:spacing w:val="-7"/>
                <w:w w:val="105"/>
                <w:sz w:val="15"/>
              </w:rPr>
              <w:t xml:space="preserve"> </w:t>
            </w:r>
            <w:r>
              <w:rPr>
                <w:color w:val="006FC0"/>
                <w:w w:val="105"/>
                <w:sz w:val="15"/>
              </w:rPr>
              <w:t>a</w:t>
            </w:r>
            <w:r>
              <w:rPr>
                <w:color w:val="006FC0"/>
                <w:spacing w:val="-9"/>
                <w:w w:val="105"/>
                <w:sz w:val="15"/>
              </w:rPr>
              <w:t xml:space="preserve"> </w:t>
            </w:r>
            <w:r>
              <w:rPr>
                <w:color w:val="006FC0"/>
                <w:w w:val="105"/>
                <w:sz w:val="15"/>
              </w:rPr>
              <w:t>very</w:t>
            </w:r>
            <w:r>
              <w:rPr>
                <w:color w:val="006FC0"/>
                <w:spacing w:val="-10"/>
                <w:w w:val="105"/>
                <w:sz w:val="15"/>
              </w:rPr>
              <w:t xml:space="preserve"> </w:t>
            </w:r>
            <w:r>
              <w:rPr>
                <w:color w:val="006FC0"/>
                <w:w w:val="105"/>
                <w:sz w:val="15"/>
              </w:rPr>
              <w:t>flexible</w:t>
            </w:r>
            <w:r>
              <w:rPr>
                <w:color w:val="006FC0"/>
                <w:spacing w:val="-9"/>
                <w:w w:val="105"/>
                <w:sz w:val="15"/>
              </w:rPr>
              <w:t xml:space="preserve"> </w:t>
            </w:r>
            <w:r>
              <w:rPr>
                <w:color w:val="006FC0"/>
                <w:w w:val="105"/>
                <w:sz w:val="15"/>
              </w:rPr>
              <w:t>interface</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w w:val="105"/>
                <w:sz w:val="15"/>
              </w:rPr>
              <w:t>PSAPs</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display</w:t>
            </w:r>
            <w:r>
              <w:rPr>
                <w:color w:val="006FC0"/>
                <w:spacing w:val="-11"/>
                <w:w w:val="105"/>
                <w:sz w:val="15"/>
              </w:rPr>
              <w:t xml:space="preserve"> </w:t>
            </w:r>
            <w:r>
              <w:rPr>
                <w:color w:val="006FC0"/>
                <w:w w:val="105"/>
                <w:sz w:val="15"/>
              </w:rPr>
              <w:t>contacts</w:t>
            </w:r>
            <w:r>
              <w:rPr>
                <w:color w:val="006FC0"/>
                <w:spacing w:val="-7"/>
                <w:w w:val="105"/>
                <w:sz w:val="15"/>
              </w:rPr>
              <w:t xml:space="preserve"> </w:t>
            </w:r>
            <w:r>
              <w:rPr>
                <w:color w:val="006FC0"/>
                <w:w w:val="105"/>
                <w:sz w:val="15"/>
              </w:rPr>
              <w:t>for</w:t>
            </w:r>
            <w:r>
              <w:rPr>
                <w:color w:val="006FC0"/>
                <w:spacing w:val="-8"/>
                <w:w w:val="105"/>
                <w:sz w:val="15"/>
              </w:rPr>
              <w:t xml:space="preserve"> </w:t>
            </w:r>
            <w:r>
              <w:rPr>
                <w:color w:val="006FC0"/>
                <w:w w:val="105"/>
                <w:sz w:val="15"/>
              </w:rPr>
              <w:t>one-click</w:t>
            </w:r>
            <w:r>
              <w:rPr>
                <w:color w:val="006FC0"/>
                <w:spacing w:val="-8"/>
                <w:w w:val="105"/>
                <w:sz w:val="15"/>
              </w:rPr>
              <w:t xml:space="preserve"> </w:t>
            </w:r>
            <w:r>
              <w:rPr>
                <w:color w:val="006FC0"/>
                <w:w w:val="105"/>
                <w:sz w:val="15"/>
              </w:rPr>
              <w:t>(Speed</w:t>
            </w:r>
            <w:r>
              <w:rPr>
                <w:color w:val="006FC0"/>
                <w:spacing w:val="-8"/>
                <w:w w:val="105"/>
                <w:sz w:val="15"/>
              </w:rPr>
              <w:t xml:space="preserve"> </w:t>
            </w:r>
            <w:r>
              <w:rPr>
                <w:color w:val="006FC0"/>
                <w:w w:val="105"/>
                <w:sz w:val="15"/>
              </w:rPr>
              <w:t>dials)</w:t>
            </w:r>
            <w:r>
              <w:rPr>
                <w:color w:val="006FC0"/>
                <w:spacing w:val="-8"/>
                <w:w w:val="105"/>
                <w:sz w:val="15"/>
              </w:rPr>
              <w:t xml:space="preserve"> </w:t>
            </w:r>
            <w:r>
              <w:rPr>
                <w:color w:val="006FC0"/>
                <w:spacing w:val="-2"/>
                <w:w w:val="105"/>
                <w:sz w:val="15"/>
              </w:rPr>
              <w:t>dialing.</w:t>
            </w:r>
          </w:p>
          <w:p w14:paraId="6042F128" w14:textId="77777777" w:rsidR="00C94B04" w:rsidRDefault="00F45814">
            <w:pPr>
              <w:pStyle w:val="TableParagraph"/>
              <w:spacing w:before="19" w:line="266" w:lineRule="auto"/>
              <w:ind w:left="34" w:right="81"/>
              <w:rPr>
                <w:sz w:val="15"/>
              </w:rPr>
            </w:pPr>
            <w:r>
              <w:rPr>
                <w:color w:val="006FC0"/>
                <w:w w:val="105"/>
                <w:sz w:val="15"/>
              </w:rPr>
              <w:t>The</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Directory</w:t>
            </w:r>
            <w:r>
              <w:rPr>
                <w:color w:val="006FC0"/>
                <w:spacing w:val="-6"/>
                <w:w w:val="105"/>
                <w:sz w:val="15"/>
              </w:rPr>
              <w:t xml:space="preserve"> </w:t>
            </w:r>
            <w:r>
              <w:rPr>
                <w:color w:val="006FC0"/>
                <w:w w:val="105"/>
                <w:sz w:val="15"/>
              </w:rPr>
              <w:t>Window</w:t>
            </w:r>
            <w:r>
              <w:rPr>
                <w:color w:val="006FC0"/>
                <w:spacing w:val="-2"/>
                <w:w w:val="105"/>
                <w:sz w:val="15"/>
              </w:rPr>
              <w:t xml:space="preserve"> </w:t>
            </w:r>
            <w:r>
              <w:rPr>
                <w:color w:val="006FC0"/>
                <w:w w:val="105"/>
                <w:sz w:val="15"/>
              </w:rPr>
              <w:t>allows</w:t>
            </w:r>
            <w:r>
              <w:rPr>
                <w:color w:val="006FC0"/>
                <w:spacing w:val="-1"/>
                <w:w w:val="105"/>
                <w:sz w:val="15"/>
              </w:rPr>
              <w:t xml:space="preserve"> </w:t>
            </w:r>
            <w:proofErr w:type="spellStart"/>
            <w:r>
              <w:rPr>
                <w:color w:val="006FC0"/>
                <w:w w:val="105"/>
                <w:sz w:val="15"/>
              </w:rPr>
              <w:t>Calltakers</w:t>
            </w:r>
            <w:proofErr w:type="spellEnd"/>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a</w:t>
            </w:r>
            <w:r>
              <w:rPr>
                <w:color w:val="006FC0"/>
                <w:spacing w:val="-2"/>
                <w:w w:val="105"/>
                <w:sz w:val="15"/>
              </w:rPr>
              <w:t xml:space="preserve"> </w:t>
            </w:r>
            <w:r>
              <w:rPr>
                <w:color w:val="006FC0"/>
                <w:w w:val="105"/>
                <w:sz w:val="15"/>
              </w:rPr>
              <w:t>phone</w:t>
            </w:r>
            <w:r>
              <w:rPr>
                <w:color w:val="006FC0"/>
                <w:spacing w:val="-2"/>
                <w:w w:val="105"/>
                <w:sz w:val="15"/>
              </w:rPr>
              <w:t xml:space="preserve"> </w:t>
            </w:r>
            <w:r>
              <w:rPr>
                <w:color w:val="006FC0"/>
                <w:w w:val="105"/>
                <w:sz w:val="15"/>
              </w:rPr>
              <w:t>number</w:t>
            </w:r>
            <w:r>
              <w:rPr>
                <w:color w:val="006FC0"/>
                <w:spacing w:val="-1"/>
                <w:w w:val="105"/>
                <w:sz w:val="15"/>
              </w:rPr>
              <w:t xml:space="preserve"> </w:t>
            </w:r>
            <w:r>
              <w:rPr>
                <w:color w:val="006FC0"/>
                <w:w w:val="105"/>
                <w:sz w:val="15"/>
              </w:rPr>
              <w:t>by</w:t>
            </w:r>
            <w:r>
              <w:rPr>
                <w:color w:val="006FC0"/>
                <w:spacing w:val="-6"/>
                <w:w w:val="105"/>
                <w:sz w:val="15"/>
              </w:rPr>
              <w:t xml:space="preserve"> </w:t>
            </w:r>
            <w:r>
              <w:rPr>
                <w:color w:val="006FC0"/>
                <w:w w:val="105"/>
                <w:sz w:val="15"/>
              </w:rPr>
              <w:t>clicking</w:t>
            </w:r>
            <w:r>
              <w:rPr>
                <w:color w:val="006FC0"/>
                <w:spacing w:val="-2"/>
                <w:w w:val="105"/>
                <w:sz w:val="15"/>
              </w:rPr>
              <w:t xml:space="preserve"> </w:t>
            </w:r>
            <w:r>
              <w:rPr>
                <w:color w:val="006FC0"/>
                <w:w w:val="105"/>
                <w:sz w:val="15"/>
              </w:rPr>
              <w:t>an</w:t>
            </w:r>
            <w:r>
              <w:rPr>
                <w:color w:val="006FC0"/>
                <w:spacing w:val="-2"/>
                <w:w w:val="105"/>
                <w:sz w:val="15"/>
              </w:rPr>
              <w:t xml:space="preserve"> </w:t>
            </w:r>
            <w:r>
              <w:rPr>
                <w:color w:val="006FC0"/>
                <w:w w:val="105"/>
                <w:sz w:val="15"/>
              </w:rPr>
              <w:t>icon</w:t>
            </w:r>
            <w:r>
              <w:rPr>
                <w:color w:val="006FC0"/>
                <w:spacing w:val="-2"/>
                <w:w w:val="105"/>
                <w:sz w:val="15"/>
              </w:rPr>
              <w:t xml:space="preserve"> </w:t>
            </w:r>
            <w:r>
              <w:rPr>
                <w:color w:val="006FC0"/>
                <w:w w:val="105"/>
                <w:sz w:val="15"/>
              </w:rPr>
              <w:t>button</w:t>
            </w:r>
            <w:r>
              <w:rPr>
                <w:color w:val="006FC0"/>
                <w:spacing w:val="-2"/>
                <w:w w:val="105"/>
                <w:sz w:val="15"/>
              </w:rPr>
              <w:t xml:space="preserve"> </w:t>
            </w:r>
            <w:r>
              <w:rPr>
                <w:color w:val="006FC0"/>
                <w:w w:val="105"/>
                <w:sz w:val="15"/>
              </w:rPr>
              <w:t>rather</w:t>
            </w:r>
            <w:r>
              <w:rPr>
                <w:color w:val="006FC0"/>
                <w:spacing w:val="-1"/>
                <w:w w:val="105"/>
                <w:sz w:val="15"/>
              </w:rPr>
              <w:t xml:space="preserve"> </w:t>
            </w:r>
            <w:r>
              <w:rPr>
                <w:color w:val="006FC0"/>
                <w:w w:val="105"/>
                <w:sz w:val="15"/>
              </w:rPr>
              <w:t>than</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having</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type</w:t>
            </w:r>
            <w:r>
              <w:rPr>
                <w:color w:val="006FC0"/>
                <w:spacing w:val="-2"/>
                <w:w w:val="105"/>
                <w:sz w:val="15"/>
              </w:rPr>
              <w:t xml:space="preserve"> </w:t>
            </w:r>
            <w:r>
              <w:rPr>
                <w:color w:val="006FC0"/>
                <w:w w:val="105"/>
                <w:sz w:val="15"/>
              </w:rPr>
              <w:t>the phone</w:t>
            </w:r>
            <w:r>
              <w:rPr>
                <w:color w:val="006FC0"/>
                <w:spacing w:val="-2"/>
                <w:w w:val="105"/>
                <w:sz w:val="15"/>
              </w:rPr>
              <w:t xml:space="preserve"> </w:t>
            </w:r>
            <w:r>
              <w:rPr>
                <w:color w:val="006FC0"/>
                <w:w w:val="105"/>
                <w:sz w:val="15"/>
              </w:rPr>
              <w:t>number.</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Directory</w:t>
            </w:r>
            <w:r>
              <w:rPr>
                <w:color w:val="006FC0"/>
                <w:spacing w:val="-6"/>
                <w:w w:val="105"/>
                <w:sz w:val="15"/>
              </w:rPr>
              <w:t xml:space="preserve"> </w:t>
            </w:r>
            <w:r>
              <w:rPr>
                <w:color w:val="006FC0"/>
                <w:w w:val="105"/>
                <w:sz w:val="15"/>
              </w:rPr>
              <w:t>offers</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configurable</w:t>
            </w:r>
            <w:r>
              <w:rPr>
                <w:color w:val="006FC0"/>
                <w:spacing w:val="-2"/>
                <w:w w:val="105"/>
                <w:sz w:val="15"/>
              </w:rPr>
              <w:t xml:space="preserve"> </w:t>
            </w:r>
            <w:r>
              <w:rPr>
                <w:color w:val="006FC0"/>
                <w:w w:val="105"/>
                <w:sz w:val="15"/>
              </w:rPr>
              <w:t>toolbar</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function</w:t>
            </w:r>
            <w:r>
              <w:rPr>
                <w:color w:val="006FC0"/>
                <w:spacing w:val="-2"/>
                <w:w w:val="105"/>
                <w:sz w:val="15"/>
              </w:rPr>
              <w:t xml:space="preserve"> </w:t>
            </w:r>
            <w:r>
              <w:rPr>
                <w:color w:val="006FC0"/>
                <w:w w:val="105"/>
                <w:sz w:val="15"/>
              </w:rPr>
              <w:t>buttons</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allow</w:t>
            </w:r>
            <w:r>
              <w:rPr>
                <w:color w:val="006FC0"/>
                <w:spacing w:val="-2"/>
                <w:w w:val="105"/>
                <w:sz w:val="15"/>
              </w:rPr>
              <w:t xml:space="preserve"> </w:t>
            </w:r>
            <w:proofErr w:type="spellStart"/>
            <w:r>
              <w:rPr>
                <w:color w:val="006FC0"/>
                <w:w w:val="105"/>
                <w:sz w:val="15"/>
              </w:rPr>
              <w:t>Calltakers</w:t>
            </w:r>
            <w:proofErr w:type="spellEnd"/>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perform</w:t>
            </w:r>
            <w:r>
              <w:rPr>
                <w:color w:val="006FC0"/>
                <w:spacing w:val="-1"/>
                <w:w w:val="105"/>
                <w:sz w:val="15"/>
              </w:rPr>
              <w:t xml:space="preserve"> </w:t>
            </w:r>
            <w:r>
              <w:rPr>
                <w:color w:val="006FC0"/>
                <w:w w:val="105"/>
                <w:sz w:val="15"/>
              </w:rPr>
              <w:t>specific functions</w:t>
            </w:r>
            <w:r>
              <w:rPr>
                <w:color w:val="006FC0"/>
                <w:spacing w:val="-6"/>
                <w:w w:val="105"/>
                <w:sz w:val="15"/>
              </w:rPr>
              <w:t xml:space="preserve"> </w:t>
            </w:r>
            <w:r>
              <w:rPr>
                <w:color w:val="006FC0"/>
                <w:w w:val="105"/>
                <w:sz w:val="15"/>
              </w:rPr>
              <w:t>efficiently.</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Dial</w:t>
            </w:r>
            <w:r>
              <w:rPr>
                <w:color w:val="006FC0"/>
                <w:spacing w:val="-8"/>
                <w:w w:val="105"/>
                <w:sz w:val="15"/>
              </w:rPr>
              <w:t xml:space="preserve"> </w:t>
            </w:r>
            <w:r>
              <w:rPr>
                <w:color w:val="006FC0"/>
                <w:w w:val="105"/>
                <w:sz w:val="15"/>
              </w:rPr>
              <w:t>Directory</w:t>
            </w:r>
            <w:r>
              <w:rPr>
                <w:color w:val="006FC0"/>
                <w:spacing w:val="-11"/>
                <w:w w:val="105"/>
                <w:sz w:val="15"/>
              </w:rPr>
              <w:t xml:space="preserve"> </w:t>
            </w:r>
            <w:r>
              <w:rPr>
                <w:color w:val="006FC0"/>
                <w:w w:val="105"/>
                <w:sz w:val="15"/>
              </w:rPr>
              <w:t>permits</w:t>
            </w:r>
            <w:r>
              <w:rPr>
                <w:color w:val="006FC0"/>
                <w:spacing w:val="-6"/>
                <w:w w:val="105"/>
                <w:sz w:val="15"/>
              </w:rPr>
              <w:t xml:space="preserve"> </w:t>
            </w:r>
            <w:r>
              <w:rPr>
                <w:color w:val="006FC0"/>
                <w:w w:val="105"/>
                <w:sz w:val="15"/>
              </w:rPr>
              <w:t>entry</w:t>
            </w:r>
            <w:r>
              <w:rPr>
                <w:color w:val="006FC0"/>
                <w:spacing w:val="-11"/>
                <w:w w:val="105"/>
                <w:sz w:val="15"/>
              </w:rPr>
              <w:t xml:space="preserve"> </w:t>
            </w:r>
            <w:r>
              <w:rPr>
                <w:color w:val="006FC0"/>
                <w:w w:val="105"/>
                <w:sz w:val="15"/>
              </w:rPr>
              <w:t>at</w:t>
            </w:r>
            <w:r>
              <w:rPr>
                <w:color w:val="006FC0"/>
                <w:spacing w:val="-7"/>
                <w:w w:val="105"/>
                <w:sz w:val="15"/>
              </w:rPr>
              <w:t xml:space="preserve"> </w:t>
            </w:r>
            <w:r>
              <w:rPr>
                <w:color w:val="006FC0"/>
                <w:w w:val="105"/>
                <w:sz w:val="15"/>
              </w:rPr>
              <w:t>any</w:t>
            </w:r>
            <w:r>
              <w:rPr>
                <w:color w:val="006FC0"/>
                <w:spacing w:val="-11"/>
                <w:w w:val="105"/>
                <w:sz w:val="15"/>
              </w:rPr>
              <w:t xml:space="preserve"> </w:t>
            </w:r>
            <w:r>
              <w:rPr>
                <w:color w:val="006FC0"/>
                <w:w w:val="105"/>
                <w:sz w:val="15"/>
              </w:rPr>
              <w:t>connected</w:t>
            </w:r>
            <w:r>
              <w:rPr>
                <w:color w:val="006FC0"/>
                <w:spacing w:val="-7"/>
                <w:w w:val="105"/>
                <w:sz w:val="15"/>
              </w:rPr>
              <w:t xml:space="preserve"> </w:t>
            </w:r>
            <w:r>
              <w:rPr>
                <w:color w:val="006FC0"/>
                <w:w w:val="105"/>
                <w:sz w:val="15"/>
              </w:rPr>
              <w:t>workstation.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data</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then</w:t>
            </w:r>
            <w:r>
              <w:rPr>
                <w:color w:val="006FC0"/>
                <w:spacing w:val="-7"/>
                <w:w w:val="105"/>
                <w:sz w:val="15"/>
              </w:rPr>
              <w:t xml:space="preserve"> </w:t>
            </w:r>
            <w:r>
              <w:rPr>
                <w:color w:val="006FC0"/>
                <w:w w:val="105"/>
                <w:sz w:val="15"/>
              </w:rPr>
              <w:t>housed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the central</w:t>
            </w:r>
            <w:r>
              <w:rPr>
                <w:color w:val="006FC0"/>
                <w:spacing w:val="-10"/>
                <w:w w:val="105"/>
                <w:sz w:val="15"/>
              </w:rPr>
              <w:t xml:space="preserve"> </w:t>
            </w:r>
            <w:r>
              <w:rPr>
                <w:color w:val="006FC0"/>
                <w:w w:val="105"/>
                <w:sz w:val="15"/>
              </w:rPr>
              <w:t>backroom</w:t>
            </w:r>
            <w:r>
              <w:rPr>
                <w:color w:val="006FC0"/>
                <w:spacing w:val="-7"/>
                <w:w w:val="105"/>
                <w:sz w:val="15"/>
              </w:rPr>
              <w:t xml:space="preserve"> </w:t>
            </w:r>
            <w:r>
              <w:rPr>
                <w:color w:val="006FC0"/>
                <w:w w:val="105"/>
                <w:sz w:val="15"/>
              </w:rPr>
              <w:t>servers.</w:t>
            </w:r>
            <w:r>
              <w:rPr>
                <w:color w:val="006FC0"/>
                <w:spacing w:val="-9"/>
                <w:w w:val="105"/>
                <w:sz w:val="15"/>
              </w:rPr>
              <w:t xml:space="preserve"> </w:t>
            </w:r>
            <w:r>
              <w:rPr>
                <w:color w:val="006FC0"/>
                <w:w w:val="105"/>
                <w:sz w:val="15"/>
              </w:rPr>
              <w:t>Entries</w:t>
            </w:r>
            <w:r>
              <w:rPr>
                <w:color w:val="006FC0"/>
                <w:spacing w:val="-8"/>
                <w:w w:val="105"/>
                <w:sz w:val="15"/>
              </w:rPr>
              <w:t xml:space="preserve"> </w:t>
            </w:r>
            <w:r>
              <w:rPr>
                <w:color w:val="006FC0"/>
                <w:w w:val="105"/>
                <w:sz w:val="15"/>
              </w:rPr>
              <w:t>may</w:t>
            </w:r>
            <w:r>
              <w:rPr>
                <w:color w:val="006FC0"/>
                <w:spacing w:val="-11"/>
                <w:w w:val="105"/>
                <w:sz w:val="15"/>
              </w:rPr>
              <w:t xml:space="preserve"> </w:t>
            </w:r>
            <w:r>
              <w:rPr>
                <w:color w:val="006FC0"/>
                <w:w w:val="105"/>
                <w:sz w:val="15"/>
              </w:rPr>
              <w:t>be</w:t>
            </w:r>
            <w:r>
              <w:rPr>
                <w:color w:val="006FC0"/>
                <w:spacing w:val="-8"/>
                <w:w w:val="105"/>
                <w:sz w:val="15"/>
              </w:rPr>
              <w:t xml:space="preserve"> </w:t>
            </w:r>
            <w:r>
              <w:rPr>
                <w:color w:val="006FC0"/>
                <w:w w:val="105"/>
                <w:sz w:val="15"/>
              </w:rPr>
              <w:t>organized</w:t>
            </w:r>
            <w:r>
              <w:rPr>
                <w:color w:val="006FC0"/>
                <w:spacing w:val="-9"/>
                <w:w w:val="105"/>
                <w:sz w:val="15"/>
              </w:rPr>
              <w:t xml:space="preserve"> </w:t>
            </w:r>
            <w:r>
              <w:rPr>
                <w:color w:val="006FC0"/>
                <w:w w:val="105"/>
                <w:sz w:val="15"/>
              </w:rPr>
              <w:t>as</w:t>
            </w:r>
            <w:r>
              <w:rPr>
                <w:color w:val="006FC0"/>
                <w:spacing w:val="-8"/>
                <w:w w:val="105"/>
                <w:sz w:val="15"/>
              </w:rPr>
              <w:t xml:space="preserve"> </w:t>
            </w:r>
            <w:r>
              <w:rPr>
                <w:color w:val="006FC0"/>
                <w:w w:val="105"/>
                <w:sz w:val="15"/>
              </w:rPr>
              <w:t>default</w:t>
            </w:r>
            <w:r>
              <w:rPr>
                <w:color w:val="006FC0"/>
                <w:spacing w:val="-9"/>
                <w:w w:val="105"/>
                <w:sz w:val="15"/>
              </w:rPr>
              <w:t xml:space="preserve"> </w:t>
            </w:r>
            <w:r>
              <w:rPr>
                <w:color w:val="006FC0"/>
                <w:w w:val="105"/>
                <w:sz w:val="15"/>
              </w:rPr>
              <w:t>(system-wide)</w:t>
            </w:r>
            <w:r>
              <w:rPr>
                <w:color w:val="006FC0"/>
                <w:spacing w:val="-8"/>
                <w:w w:val="105"/>
                <w:sz w:val="15"/>
              </w:rPr>
              <w:t xml:space="preserve"> </w:t>
            </w:r>
            <w:r>
              <w:rPr>
                <w:color w:val="006FC0"/>
                <w:w w:val="105"/>
                <w:sz w:val="15"/>
              </w:rPr>
              <w:t>access,</w:t>
            </w:r>
            <w:r>
              <w:rPr>
                <w:color w:val="006FC0"/>
                <w:spacing w:val="-9"/>
                <w:w w:val="105"/>
                <w:sz w:val="15"/>
              </w:rPr>
              <w:t xml:space="preserve"> </w:t>
            </w:r>
            <w:r>
              <w:rPr>
                <w:color w:val="006FC0"/>
                <w:w w:val="105"/>
                <w:sz w:val="15"/>
              </w:rPr>
              <w:t>or</w:t>
            </w:r>
            <w:r>
              <w:rPr>
                <w:color w:val="006FC0"/>
                <w:spacing w:val="-8"/>
                <w:w w:val="105"/>
                <w:sz w:val="15"/>
              </w:rPr>
              <w:t xml:space="preserve"> </w:t>
            </w:r>
            <w:r>
              <w:rPr>
                <w:color w:val="006FC0"/>
                <w:w w:val="105"/>
                <w:sz w:val="15"/>
              </w:rPr>
              <w:t>internal</w:t>
            </w:r>
            <w:r>
              <w:rPr>
                <w:color w:val="006FC0"/>
                <w:spacing w:val="-9"/>
                <w:w w:val="105"/>
                <w:sz w:val="15"/>
              </w:rPr>
              <w:t xml:space="preserve"> </w:t>
            </w:r>
            <w:r>
              <w:rPr>
                <w:color w:val="006FC0"/>
                <w:w w:val="105"/>
                <w:sz w:val="15"/>
              </w:rPr>
              <w:t>(personal)</w:t>
            </w:r>
            <w:r>
              <w:rPr>
                <w:color w:val="006FC0"/>
                <w:spacing w:val="-8"/>
                <w:w w:val="105"/>
                <w:sz w:val="15"/>
              </w:rPr>
              <w:t xml:space="preserve"> </w:t>
            </w:r>
            <w:r>
              <w:rPr>
                <w:color w:val="006FC0"/>
                <w:w w:val="105"/>
                <w:sz w:val="15"/>
              </w:rPr>
              <w:t>access</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visibility. With</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proper</w:t>
            </w:r>
            <w:r>
              <w:rPr>
                <w:color w:val="006FC0"/>
                <w:spacing w:val="-5"/>
                <w:w w:val="105"/>
                <w:sz w:val="15"/>
              </w:rPr>
              <w:t xml:space="preserve"> </w:t>
            </w:r>
            <w:r>
              <w:rPr>
                <w:color w:val="006FC0"/>
                <w:w w:val="105"/>
                <w:sz w:val="15"/>
              </w:rPr>
              <w:t>permissions,</w:t>
            </w:r>
            <w:r>
              <w:rPr>
                <w:color w:val="006FC0"/>
                <w:spacing w:val="-6"/>
                <w:w w:val="105"/>
                <w:sz w:val="15"/>
              </w:rPr>
              <w:t xml:space="preserve"> </w:t>
            </w:r>
            <w:r>
              <w:rPr>
                <w:color w:val="006FC0"/>
                <w:w w:val="105"/>
                <w:sz w:val="15"/>
              </w:rPr>
              <w:t>entries</w:t>
            </w:r>
            <w:r>
              <w:rPr>
                <w:color w:val="006FC0"/>
                <w:spacing w:val="-5"/>
                <w:w w:val="105"/>
                <w:sz w:val="15"/>
              </w:rPr>
              <w:t xml:space="preserve"> </w:t>
            </w:r>
            <w:r>
              <w:rPr>
                <w:color w:val="006FC0"/>
                <w:w w:val="105"/>
                <w:sz w:val="15"/>
              </w:rPr>
              <w:t>can</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added,</w:t>
            </w:r>
            <w:r>
              <w:rPr>
                <w:color w:val="006FC0"/>
                <w:spacing w:val="-6"/>
                <w:w w:val="105"/>
                <w:sz w:val="15"/>
              </w:rPr>
              <w:t xml:space="preserve"> </w:t>
            </w:r>
            <w:r>
              <w:rPr>
                <w:color w:val="006FC0"/>
                <w:w w:val="105"/>
                <w:sz w:val="15"/>
              </w:rPr>
              <w:t>deleted</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modified.</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Dial</w:t>
            </w:r>
            <w:r>
              <w:rPr>
                <w:color w:val="006FC0"/>
                <w:spacing w:val="-7"/>
                <w:w w:val="105"/>
                <w:sz w:val="15"/>
              </w:rPr>
              <w:t xml:space="preserve"> </w:t>
            </w:r>
            <w:r>
              <w:rPr>
                <w:color w:val="006FC0"/>
                <w:w w:val="105"/>
                <w:sz w:val="15"/>
              </w:rPr>
              <w:t>Directory</w:t>
            </w:r>
            <w:r>
              <w:rPr>
                <w:color w:val="006FC0"/>
                <w:spacing w:val="-10"/>
                <w:w w:val="105"/>
                <w:sz w:val="15"/>
              </w:rPr>
              <w:t xml:space="preserve"> </w:t>
            </w:r>
            <w:r>
              <w:rPr>
                <w:color w:val="006FC0"/>
                <w:w w:val="105"/>
                <w:sz w:val="15"/>
              </w:rPr>
              <w:t>search</w:t>
            </w:r>
            <w:r>
              <w:rPr>
                <w:color w:val="006FC0"/>
                <w:spacing w:val="-6"/>
                <w:w w:val="105"/>
                <w:sz w:val="15"/>
              </w:rPr>
              <w:t xml:space="preserve"> </w:t>
            </w:r>
            <w:r>
              <w:rPr>
                <w:color w:val="006FC0"/>
                <w:w w:val="105"/>
                <w:sz w:val="15"/>
              </w:rPr>
              <w:t>supports</w:t>
            </w:r>
            <w:r>
              <w:rPr>
                <w:color w:val="006FC0"/>
                <w:spacing w:val="-5"/>
                <w:w w:val="105"/>
                <w:sz w:val="15"/>
              </w:rPr>
              <w:t xml:space="preserve"> </w:t>
            </w:r>
            <w:r>
              <w:rPr>
                <w:color w:val="006FC0"/>
                <w:w w:val="105"/>
                <w:sz w:val="15"/>
              </w:rPr>
              <w:t>manual</w:t>
            </w:r>
            <w:r>
              <w:rPr>
                <w:color w:val="006FC0"/>
                <w:spacing w:val="-7"/>
                <w:w w:val="105"/>
                <w:sz w:val="15"/>
              </w:rPr>
              <w:t xml:space="preserve"> </w:t>
            </w:r>
            <w:r>
              <w:rPr>
                <w:color w:val="006FC0"/>
                <w:w w:val="105"/>
                <w:sz w:val="15"/>
              </w:rPr>
              <w:t>typing</w:t>
            </w:r>
            <w:r>
              <w:rPr>
                <w:color w:val="006FC0"/>
                <w:spacing w:val="-6"/>
                <w:w w:val="105"/>
                <w:sz w:val="15"/>
              </w:rPr>
              <w:t xml:space="preserve"> </w:t>
            </w:r>
            <w:r>
              <w:rPr>
                <w:color w:val="006FC0"/>
                <w:w w:val="105"/>
                <w:sz w:val="15"/>
              </w:rPr>
              <w:t>and features</w:t>
            </w:r>
            <w:r>
              <w:rPr>
                <w:color w:val="006FC0"/>
                <w:spacing w:val="-1"/>
                <w:w w:val="105"/>
                <w:sz w:val="15"/>
              </w:rPr>
              <w:t xml:space="preserve"> </w:t>
            </w:r>
            <w:r>
              <w:rPr>
                <w:color w:val="006FC0"/>
                <w:w w:val="105"/>
                <w:sz w:val="15"/>
              </w:rPr>
              <w:t>an</w:t>
            </w:r>
            <w:r>
              <w:rPr>
                <w:color w:val="006FC0"/>
                <w:spacing w:val="-2"/>
                <w:w w:val="105"/>
                <w:sz w:val="15"/>
              </w:rPr>
              <w:t xml:space="preserve"> </w:t>
            </w:r>
            <w:r>
              <w:rPr>
                <w:color w:val="006FC0"/>
                <w:w w:val="105"/>
                <w:sz w:val="15"/>
              </w:rPr>
              <w:t>auto-completer.</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library</w:t>
            </w:r>
            <w:r>
              <w:rPr>
                <w:color w:val="006FC0"/>
                <w:spacing w:val="-6"/>
                <w:w w:val="105"/>
                <w:sz w:val="15"/>
              </w:rPr>
              <w:t xml:space="preserve"> </w:t>
            </w:r>
            <w:r>
              <w:rPr>
                <w:color w:val="006FC0"/>
                <w:w w:val="105"/>
                <w:sz w:val="15"/>
              </w:rPr>
              <w:t>search</w:t>
            </w:r>
            <w:r>
              <w:rPr>
                <w:color w:val="006FC0"/>
                <w:spacing w:val="-2"/>
                <w:w w:val="105"/>
                <w:sz w:val="15"/>
              </w:rPr>
              <w:t xml:space="preserve"> </w:t>
            </w:r>
            <w:r>
              <w:rPr>
                <w:color w:val="006FC0"/>
                <w:w w:val="105"/>
                <w:sz w:val="15"/>
              </w:rPr>
              <w:t>also</w:t>
            </w:r>
            <w:r>
              <w:rPr>
                <w:color w:val="006FC0"/>
                <w:spacing w:val="-2"/>
                <w:w w:val="105"/>
                <w:sz w:val="15"/>
              </w:rPr>
              <w:t xml:space="preserve"> </w:t>
            </w:r>
            <w:r>
              <w:rPr>
                <w:color w:val="006FC0"/>
                <w:w w:val="105"/>
                <w:sz w:val="15"/>
              </w:rPr>
              <w:t>permits</w:t>
            </w:r>
            <w:r>
              <w:rPr>
                <w:color w:val="006FC0"/>
                <w:spacing w:val="-1"/>
                <w:w w:val="105"/>
                <w:sz w:val="15"/>
              </w:rPr>
              <w:t xml:space="preserve"> </w:t>
            </w:r>
            <w:r>
              <w:rPr>
                <w:color w:val="006FC0"/>
                <w:w w:val="105"/>
                <w:sz w:val="15"/>
              </w:rPr>
              <w:t>group</w:t>
            </w:r>
            <w:r>
              <w:rPr>
                <w:color w:val="006FC0"/>
                <w:spacing w:val="-2"/>
                <w:w w:val="105"/>
                <w:sz w:val="15"/>
              </w:rPr>
              <w:t xml:space="preserve"> </w:t>
            </w:r>
            <w:r>
              <w:rPr>
                <w:color w:val="006FC0"/>
                <w:w w:val="105"/>
                <w:sz w:val="15"/>
              </w:rPr>
              <w:t>search</w:t>
            </w:r>
            <w:r>
              <w:rPr>
                <w:color w:val="006FC0"/>
                <w:spacing w:val="-2"/>
                <w:w w:val="105"/>
                <w:sz w:val="15"/>
              </w:rPr>
              <w:t xml:space="preserve"> </w:t>
            </w:r>
            <w:r>
              <w:rPr>
                <w:color w:val="006FC0"/>
                <w:w w:val="105"/>
                <w:sz w:val="15"/>
              </w:rPr>
              <w:t>(contacts</w:t>
            </w:r>
            <w:r>
              <w:rPr>
                <w:color w:val="006FC0"/>
                <w:spacing w:val="-1"/>
                <w:w w:val="105"/>
                <w:sz w:val="15"/>
              </w:rPr>
              <w:t xml:space="preserve"> </w:t>
            </w:r>
            <w:r>
              <w:rPr>
                <w:color w:val="006FC0"/>
                <w:w w:val="105"/>
                <w:sz w:val="15"/>
              </w:rPr>
              <w:t>sorted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a</w:t>
            </w:r>
            <w:r>
              <w:rPr>
                <w:color w:val="006FC0"/>
                <w:spacing w:val="-2"/>
                <w:w w:val="105"/>
                <w:sz w:val="15"/>
              </w:rPr>
              <w:t xml:space="preserve"> </w:t>
            </w:r>
            <w:r>
              <w:rPr>
                <w:color w:val="006FC0"/>
                <w:w w:val="105"/>
                <w:sz w:val="15"/>
              </w:rPr>
              <w:t>group</w:t>
            </w:r>
            <w:r>
              <w:rPr>
                <w:color w:val="006FC0"/>
                <w:spacing w:val="-2"/>
                <w:w w:val="105"/>
                <w:sz w:val="15"/>
              </w:rPr>
              <w:t xml:space="preserve"> </w:t>
            </w:r>
            <w:r>
              <w:rPr>
                <w:color w:val="006FC0"/>
                <w:w w:val="105"/>
                <w:sz w:val="15"/>
              </w:rPr>
              <w:t>identifier)</w:t>
            </w:r>
            <w:r>
              <w:rPr>
                <w:color w:val="006FC0"/>
                <w:spacing w:val="-1"/>
                <w:w w:val="105"/>
                <w:sz w:val="15"/>
              </w:rPr>
              <w:t xml:space="preserve"> </w:t>
            </w:r>
            <w:r>
              <w:rPr>
                <w:color w:val="006FC0"/>
                <w:w w:val="105"/>
                <w:sz w:val="15"/>
              </w:rPr>
              <w:t>or</w:t>
            </w:r>
            <w:r>
              <w:rPr>
                <w:color w:val="006FC0"/>
                <w:spacing w:val="-1"/>
                <w:w w:val="105"/>
                <w:sz w:val="15"/>
              </w:rPr>
              <w:t xml:space="preserve"> </w:t>
            </w:r>
            <w:r>
              <w:rPr>
                <w:color w:val="006FC0"/>
                <w:w w:val="105"/>
                <w:sz w:val="15"/>
              </w:rPr>
              <w:t>individual contact.</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takers</w:t>
            </w:r>
            <w:r>
              <w:rPr>
                <w:color w:val="006FC0"/>
                <w:spacing w:val="-2"/>
                <w:w w:val="105"/>
                <w:sz w:val="15"/>
              </w:rPr>
              <w:t xml:space="preserve"> </w:t>
            </w:r>
            <w:r>
              <w:rPr>
                <w:color w:val="006FC0"/>
                <w:w w:val="105"/>
                <w:sz w:val="15"/>
              </w:rPr>
              <w:t>can</w:t>
            </w:r>
            <w:r>
              <w:rPr>
                <w:color w:val="006FC0"/>
                <w:spacing w:val="-3"/>
                <w:w w:val="105"/>
                <w:sz w:val="15"/>
              </w:rPr>
              <w:t xml:space="preserve"> </w:t>
            </w:r>
            <w:r>
              <w:rPr>
                <w:color w:val="006FC0"/>
                <w:w w:val="105"/>
                <w:sz w:val="15"/>
              </w:rPr>
              <w:t>also</w:t>
            </w:r>
            <w:r>
              <w:rPr>
                <w:color w:val="006FC0"/>
                <w:spacing w:val="-3"/>
                <w:w w:val="105"/>
                <w:sz w:val="15"/>
              </w:rPr>
              <w:t xml:space="preserve"> </w:t>
            </w:r>
            <w:r>
              <w:rPr>
                <w:color w:val="006FC0"/>
                <w:w w:val="105"/>
                <w:sz w:val="15"/>
              </w:rPr>
              <w:t>use</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Search</w:t>
            </w:r>
            <w:r>
              <w:rPr>
                <w:color w:val="006FC0"/>
                <w:spacing w:val="-3"/>
                <w:w w:val="105"/>
                <w:sz w:val="15"/>
              </w:rPr>
              <w:t xml:space="preserve"> </w:t>
            </w:r>
            <w:r>
              <w:rPr>
                <w:color w:val="006FC0"/>
                <w:w w:val="105"/>
                <w:sz w:val="15"/>
              </w:rPr>
              <w:t>Window</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filter</w:t>
            </w:r>
            <w:r>
              <w:rPr>
                <w:color w:val="006FC0"/>
                <w:spacing w:val="-2"/>
                <w:w w:val="105"/>
                <w:sz w:val="15"/>
              </w:rPr>
              <w:t xml:space="preserve"> </w:t>
            </w:r>
            <w:r>
              <w:rPr>
                <w:color w:val="006FC0"/>
                <w:w w:val="105"/>
                <w:sz w:val="15"/>
              </w:rPr>
              <w:t>search</w:t>
            </w:r>
            <w:r>
              <w:rPr>
                <w:color w:val="006FC0"/>
                <w:spacing w:val="-3"/>
                <w:w w:val="105"/>
                <w:sz w:val="15"/>
              </w:rPr>
              <w:t xml:space="preserve"> </w:t>
            </w:r>
            <w:r>
              <w:rPr>
                <w:color w:val="006FC0"/>
                <w:w w:val="105"/>
                <w:sz w:val="15"/>
              </w:rPr>
              <w:t>results</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typing</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first</w:t>
            </w:r>
            <w:r>
              <w:rPr>
                <w:color w:val="006FC0"/>
                <w:spacing w:val="-3"/>
                <w:w w:val="105"/>
                <w:sz w:val="15"/>
              </w:rPr>
              <w:t xml:space="preserve"> </w:t>
            </w:r>
            <w:r>
              <w:rPr>
                <w:color w:val="006FC0"/>
                <w:w w:val="105"/>
                <w:sz w:val="15"/>
              </w:rPr>
              <w:t>few</w:t>
            </w:r>
            <w:r>
              <w:rPr>
                <w:color w:val="006FC0"/>
                <w:spacing w:val="-3"/>
                <w:w w:val="105"/>
                <w:sz w:val="15"/>
              </w:rPr>
              <w:t xml:space="preserve"> </w:t>
            </w:r>
            <w:r>
              <w:rPr>
                <w:color w:val="006FC0"/>
                <w:w w:val="105"/>
                <w:sz w:val="15"/>
              </w:rPr>
              <w:t>characters</w:t>
            </w:r>
            <w:r>
              <w:rPr>
                <w:color w:val="006FC0"/>
                <w:spacing w:val="-2"/>
                <w:w w:val="105"/>
                <w:sz w:val="15"/>
              </w:rPr>
              <w:t xml:space="preserve"> </w:t>
            </w:r>
            <w:r>
              <w:rPr>
                <w:color w:val="006FC0"/>
                <w:w w:val="105"/>
                <w:sz w:val="15"/>
              </w:rPr>
              <w:t>of</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text</w:t>
            </w:r>
            <w:r>
              <w:rPr>
                <w:color w:val="006FC0"/>
                <w:spacing w:val="-3"/>
                <w:w w:val="105"/>
                <w:sz w:val="15"/>
              </w:rPr>
              <w:t xml:space="preserve"> </w:t>
            </w:r>
            <w:r>
              <w:rPr>
                <w:color w:val="006FC0"/>
                <w:w w:val="105"/>
                <w:sz w:val="15"/>
              </w:rPr>
              <w:t>string</w:t>
            </w:r>
            <w:r>
              <w:rPr>
                <w:color w:val="006FC0"/>
                <w:spacing w:val="-3"/>
                <w:w w:val="105"/>
                <w:sz w:val="15"/>
              </w:rPr>
              <w:t xml:space="preserve"> </w:t>
            </w:r>
            <w:r>
              <w:rPr>
                <w:color w:val="006FC0"/>
                <w:w w:val="105"/>
                <w:sz w:val="15"/>
              </w:rPr>
              <w:t>and click the Find Button.</w:t>
            </w:r>
          </w:p>
          <w:p w14:paraId="032A80DF" w14:textId="77777777" w:rsidR="00C94B04" w:rsidRDefault="00C94B04">
            <w:pPr>
              <w:pStyle w:val="TableParagraph"/>
              <w:spacing w:before="1"/>
              <w:rPr>
                <w:rFonts w:ascii="Times New Roman"/>
                <w:sz w:val="17"/>
              </w:rPr>
            </w:pPr>
          </w:p>
          <w:p w14:paraId="109EAFB9" w14:textId="77777777" w:rsidR="00C94B04" w:rsidRDefault="00F45814">
            <w:pPr>
              <w:pStyle w:val="TableParagraph"/>
              <w:spacing w:line="266" w:lineRule="auto"/>
              <w:ind w:left="34"/>
              <w:rPr>
                <w:sz w:val="15"/>
              </w:rPr>
            </w:pPr>
            <w:r>
              <w:rPr>
                <w:color w:val="006FC0"/>
                <w:w w:val="105"/>
                <w:sz w:val="15"/>
              </w:rPr>
              <w:t>The</w:t>
            </w:r>
            <w:r>
              <w:rPr>
                <w:color w:val="006FC0"/>
                <w:spacing w:val="-9"/>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uses</w:t>
            </w:r>
            <w:r>
              <w:rPr>
                <w:color w:val="006FC0"/>
                <w:spacing w:val="-8"/>
                <w:w w:val="105"/>
                <w:sz w:val="15"/>
              </w:rPr>
              <w:t xml:space="preserve"> </w:t>
            </w:r>
            <w:r>
              <w:rPr>
                <w:color w:val="006FC0"/>
                <w:w w:val="105"/>
                <w:sz w:val="15"/>
              </w:rPr>
              <w:t>Intelligent</w:t>
            </w:r>
            <w:r>
              <w:rPr>
                <w:color w:val="006FC0"/>
                <w:spacing w:val="-9"/>
                <w:w w:val="105"/>
                <w:sz w:val="15"/>
              </w:rPr>
              <w:t xml:space="preserve"> </w:t>
            </w:r>
            <w:r>
              <w:rPr>
                <w:color w:val="006FC0"/>
                <w:w w:val="105"/>
                <w:sz w:val="15"/>
              </w:rPr>
              <w:t>Speed</w:t>
            </w:r>
            <w:r>
              <w:rPr>
                <w:color w:val="006FC0"/>
                <w:spacing w:val="-9"/>
                <w:w w:val="105"/>
                <w:sz w:val="15"/>
              </w:rPr>
              <w:t xml:space="preserve"> </w:t>
            </w:r>
            <w:r>
              <w:rPr>
                <w:color w:val="006FC0"/>
                <w:w w:val="105"/>
                <w:sz w:val="15"/>
              </w:rPr>
              <w:t>Dial</w:t>
            </w:r>
            <w:r>
              <w:rPr>
                <w:color w:val="006FC0"/>
                <w:spacing w:val="-9"/>
                <w:w w:val="105"/>
                <w:sz w:val="15"/>
              </w:rPr>
              <w:t xml:space="preserve"> </w:t>
            </w:r>
            <w:r>
              <w:rPr>
                <w:color w:val="006FC0"/>
                <w:w w:val="105"/>
                <w:sz w:val="15"/>
              </w:rPr>
              <w:t>Technology.</w:t>
            </w:r>
            <w:r>
              <w:rPr>
                <w:color w:val="006FC0"/>
                <w:spacing w:val="-9"/>
                <w:w w:val="105"/>
                <w:sz w:val="15"/>
              </w:rPr>
              <w:t xml:space="preserve"> </w:t>
            </w:r>
            <w:r>
              <w:rPr>
                <w:color w:val="006FC0"/>
                <w:w w:val="105"/>
                <w:sz w:val="15"/>
              </w:rPr>
              <w:t>Numbers</w:t>
            </w:r>
            <w:r>
              <w:rPr>
                <w:color w:val="006FC0"/>
                <w:spacing w:val="-8"/>
                <w:w w:val="105"/>
                <w:sz w:val="15"/>
              </w:rPr>
              <w:t xml:space="preserve"> </w:t>
            </w:r>
            <w:r>
              <w:rPr>
                <w:color w:val="006FC0"/>
                <w:w w:val="105"/>
                <w:sz w:val="15"/>
              </w:rPr>
              <w:t>associated</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specific</w:t>
            </w:r>
            <w:r>
              <w:rPr>
                <w:color w:val="006FC0"/>
                <w:spacing w:val="-8"/>
                <w:w w:val="105"/>
                <w:sz w:val="15"/>
              </w:rPr>
              <w:t xml:space="preserve"> </w:t>
            </w:r>
            <w:r>
              <w:rPr>
                <w:color w:val="006FC0"/>
                <w:w w:val="105"/>
                <w:sz w:val="15"/>
              </w:rPr>
              <w:t>entity</w:t>
            </w:r>
            <w:r>
              <w:rPr>
                <w:color w:val="006FC0"/>
                <w:spacing w:val="-11"/>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entered</w:t>
            </w:r>
            <w:r>
              <w:rPr>
                <w:color w:val="006FC0"/>
                <w:spacing w:val="-9"/>
                <w:w w:val="105"/>
                <w:sz w:val="15"/>
              </w:rPr>
              <w:t xml:space="preserve"> </w:t>
            </w:r>
            <w:r>
              <w:rPr>
                <w:color w:val="006FC0"/>
                <w:w w:val="105"/>
                <w:sz w:val="15"/>
              </w:rPr>
              <w:t>under one</w:t>
            </w:r>
            <w:r>
              <w:rPr>
                <w:color w:val="006FC0"/>
                <w:spacing w:val="-2"/>
                <w:w w:val="105"/>
                <w:sz w:val="15"/>
              </w:rPr>
              <w:t xml:space="preserve"> </w:t>
            </w:r>
            <w:r>
              <w:rPr>
                <w:color w:val="006FC0"/>
                <w:w w:val="105"/>
                <w:sz w:val="15"/>
              </w:rPr>
              <w:t>speed</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button.</w:t>
            </w:r>
            <w:r>
              <w:rPr>
                <w:color w:val="006FC0"/>
                <w:spacing w:val="-2"/>
                <w:w w:val="105"/>
                <w:sz w:val="15"/>
              </w:rPr>
              <w:t xml:space="preserve"> </w:t>
            </w:r>
            <w:r>
              <w:rPr>
                <w:color w:val="006FC0"/>
                <w:w w:val="105"/>
                <w:sz w:val="15"/>
              </w:rPr>
              <w:t>These</w:t>
            </w:r>
            <w:r>
              <w:rPr>
                <w:color w:val="006FC0"/>
                <w:spacing w:val="-2"/>
                <w:w w:val="105"/>
                <w:sz w:val="15"/>
              </w:rPr>
              <w:t xml:space="preserve"> </w:t>
            </w:r>
            <w:r>
              <w:rPr>
                <w:color w:val="006FC0"/>
                <w:w w:val="105"/>
                <w:sz w:val="15"/>
              </w:rPr>
              <w:t>entries</w:t>
            </w:r>
            <w:r>
              <w:rPr>
                <w:color w:val="006FC0"/>
                <w:spacing w:val="-1"/>
                <w:w w:val="105"/>
                <w:sz w:val="15"/>
              </w:rPr>
              <w:t xml:space="preserve"> </w:t>
            </w:r>
            <w:r>
              <w:rPr>
                <w:color w:val="006FC0"/>
                <w:w w:val="105"/>
                <w:sz w:val="15"/>
              </w:rPr>
              <w:t>include</w:t>
            </w:r>
            <w:r>
              <w:rPr>
                <w:color w:val="006FC0"/>
                <w:spacing w:val="-2"/>
                <w:w w:val="105"/>
                <w:sz w:val="15"/>
              </w:rPr>
              <w:t xml:space="preserve"> </w:t>
            </w:r>
            <w:r>
              <w:rPr>
                <w:color w:val="006FC0"/>
                <w:w w:val="105"/>
                <w:sz w:val="15"/>
              </w:rPr>
              <w:t>star</w:t>
            </w:r>
            <w:r>
              <w:rPr>
                <w:color w:val="006FC0"/>
                <w:spacing w:val="-1"/>
                <w:w w:val="105"/>
                <w:sz w:val="15"/>
              </w:rPr>
              <w:t xml:space="preserve"> </w:t>
            </w:r>
            <w:r>
              <w:rPr>
                <w:color w:val="006FC0"/>
                <w:w w:val="105"/>
                <w:sz w:val="15"/>
              </w:rPr>
              <w:t>codes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tandem transfers</w:t>
            </w:r>
            <w:r>
              <w:rPr>
                <w:color w:val="006FC0"/>
                <w:spacing w:val="-1"/>
                <w:w w:val="105"/>
                <w:sz w:val="15"/>
              </w:rPr>
              <w:t xml:space="preserve"> </w:t>
            </w:r>
            <w:r>
              <w:rPr>
                <w:color w:val="006FC0"/>
                <w:w w:val="105"/>
                <w:sz w:val="15"/>
              </w:rPr>
              <w:t>as</w:t>
            </w:r>
            <w:r>
              <w:rPr>
                <w:color w:val="006FC0"/>
                <w:spacing w:val="-1"/>
                <w:w w:val="105"/>
                <w:sz w:val="15"/>
              </w:rPr>
              <w:t xml:space="preserve"> </w:t>
            </w:r>
            <w:r>
              <w:rPr>
                <w:color w:val="006FC0"/>
                <w:w w:val="105"/>
                <w:sz w:val="15"/>
              </w:rPr>
              <w:t>well</w:t>
            </w:r>
            <w:r>
              <w:rPr>
                <w:color w:val="006FC0"/>
                <w:spacing w:val="-3"/>
                <w:w w:val="105"/>
                <w:sz w:val="15"/>
              </w:rPr>
              <w:t xml:space="preserve"> </w:t>
            </w:r>
            <w:r>
              <w:rPr>
                <w:color w:val="006FC0"/>
                <w:w w:val="105"/>
                <w:sz w:val="15"/>
              </w:rPr>
              <w:t>as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10-digit</w:t>
            </w:r>
            <w:r>
              <w:rPr>
                <w:color w:val="006FC0"/>
                <w:spacing w:val="-2"/>
                <w:w w:val="105"/>
                <w:sz w:val="15"/>
              </w:rPr>
              <w:t xml:space="preserve"> </w:t>
            </w:r>
            <w:r>
              <w:rPr>
                <w:color w:val="006FC0"/>
                <w:w w:val="105"/>
                <w:sz w:val="15"/>
              </w:rPr>
              <w:t>number</w:t>
            </w:r>
            <w:r>
              <w:rPr>
                <w:color w:val="006FC0"/>
                <w:spacing w:val="-1"/>
                <w:w w:val="105"/>
                <w:sz w:val="15"/>
              </w:rPr>
              <w:t xml:space="preserve"> </w:t>
            </w:r>
            <w:r>
              <w:rPr>
                <w:color w:val="006FC0"/>
                <w:w w:val="105"/>
                <w:sz w:val="15"/>
              </w:rPr>
              <w:t>associated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that entity.</w:t>
            </w:r>
            <w:r>
              <w:rPr>
                <w:color w:val="006FC0"/>
                <w:spacing w:val="-1"/>
                <w:w w:val="105"/>
                <w:sz w:val="15"/>
              </w:rPr>
              <w:t xml:space="preserve"> </w:t>
            </w:r>
            <w:r>
              <w:rPr>
                <w:color w:val="006FC0"/>
                <w:w w:val="105"/>
                <w:sz w:val="15"/>
              </w:rPr>
              <w:t>If</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9-1-1</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comes in</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the</w:t>
            </w:r>
            <w:r>
              <w:rPr>
                <w:color w:val="006FC0"/>
                <w:spacing w:val="-1"/>
                <w:w w:val="105"/>
                <w:sz w:val="15"/>
              </w:rPr>
              <w:t xml:space="preserve"> </w:t>
            </w:r>
            <w:proofErr w:type="spellStart"/>
            <w:r>
              <w:rPr>
                <w:color w:val="006FC0"/>
                <w:w w:val="105"/>
                <w:sz w:val="15"/>
              </w:rPr>
              <w:t>Calltaker</w:t>
            </w:r>
            <w:proofErr w:type="spellEnd"/>
            <w:r>
              <w:rPr>
                <w:color w:val="006FC0"/>
                <w:w w:val="105"/>
                <w:sz w:val="15"/>
              </w:rPr>
              <w:t xml:space="preserve"> needs to</w:t>
            </w:r>
            <w:r>
              <w:rPr>
                <w:color w:val="006FC0"/>
                <w:spacing w:val="-1"/>
                <w:w w:val="105"/>
                <w:sz w:val="15"/>
              </w:rPr>
              <w:t xml:space="preserve"> </w:t>
            </w:r>
            <w:r>
              <w:rPr>
                <w:color w:val="006FC0"/>
                <w:w w:val="105"/>
                <w:sz w:val="15"/>
              </w:rPr>
              <w:t>perform a</w:t>
            </w:r>
            <w:r>
              <w:rPr>
                <w:color w:val="006FC0"/>
                <w:spacing w:val="-1"/>
                <w:w w:val="105"/>
                <w:sz w:val="15"/>
              </w:rPr>
              <w:t xml:space="preserve"> </w:t>
            </w:r>
            <w:r>
              <w:rPr>
                <w:color w:val="006FC0"/>
                <w:w w:val="105"/>
                <w:sz w:val="15"/>
              </w:rPr>
              <w:t>Tandem Transfer to</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specific PSAP,</w:t>
            </w:r>
            <w:r>
              <w:rPr>
                <w:color w:val="006FC0"/>
                <w:spacing w:val="-1"/>
                <w:w w:val="105"/>
                <w:sz w:val="15"/>
              </w:rPr>
              <w:t xml:space="preserve"> </w:t>
            </w:r>
            <w:r>
              <w:rPr>
                <w:color w:val="006FC0"/>
                <w:w w:val="105"/>
                <w:sz w:val="15"/>
              </w:rPr>
              <w:t>they</w:t>
            </w:r>
            <w:r>
              <w:rPr>
                <w:color w:val="006FC0"/>
                <w:spacing w:val="-5"/>
                <w:w w:val="105"/>
                <w:sz w:val="15"/>
              </w:rPr>
              <w:t xml:space="preserve"> </w:t>
            </w:r>
            <w:r>
              <w:rPr>
                <w:color w:val="006FC0"/>
                <w:w w:val="105"/>
                <w:sz w:val="15"/>
              </w:rPr>
              <w:t>just</w:t>
            </w:r>
            <w:r>
              <w:rPr>
                <w:color w:val="006FC0"/>
                <w:spacing w:val="-1"/>
                <w:w w:val="105"/>
                <w:sz w:val="15"/>
              </w:rPr>
              <w:t xml:space="preserve"> </w:t>
            </w:r>
            <w:r>
              <w:rPr>
                <w:color w:val="006FC0"/>
                <w:w w:val="105"/>
                <w:sz w:val="15"/>
              </w:rPr>
              <w:t>select</w:t>
            </w:r>
          </w:p>
          <w:p w14:paraId="32C81557" w14:textId="77777777" w:rsidR="00C94B04" w:rsidRDefault="00F45814">
            <w:pPr>
              <w:pStyle w:val="TableParagraph"/>
              <w:spacing w:before="2" w:line="266" w:lineRule="auto"/>
              <w:ind w:left="34" w:right="81"/>
              <w:rPr>
                <w:sz w:val="15"/>
              </w:rPr>
            </w:pPr>
            <w:r>
              <w:rPr>
                <w:color w:val="006FC0"/>
                <w:w w:val="105"/>
                <w:sz w:val="15"/>
              </w:rPr>
              <w:t>the</w:t>
            </w:r>
            <w:r>
              <w:rPr>
                <w:color w:val="006FC0"/>
                <w:spacing w:val="-7"/>
                <w:w w:val="105"/>
                <w:sz w:val="15"/>
              </w:rPr>
              <w:t xml:space="preserve"> </w:t>
            </w:r>
            <w:r>
              <w:rPr>
                <w:color w:val="006FC0"/>
                <w:w w:val="105"/>
                <w:sz w:val="15"/>
              </w:rPr>
              <w:t>Speed</w:t>
            </w:r>
            <w:r>
              <w:rPr>
                <w:color w:val="006FC0"/>
                <w:spacing w:val="-7"/>
                <w:w w:val="105"/>
                <w:sz w:val="15"/>
              </w:rPr>
              <w:t xml:space="preserve"> </w:t>
            </w:r>
            <w:r>
              <w:rPr>
                <w:color w:val="006FC0"/>
                <w:w w:val="105"/>
                <w:sz w:val="15"/>
              </w:rPr>
              <w:t>Dial</w:t>
            </w:r>
            <w:r>
              <w:rPr>
                <w:color w:val="006FC0"/>
                <w:spacing w:val="-8"/>
                <w:w w:val="105"/>
                <w:sz w:val="15"/>
              </w:rPr>
              <w:t xml:space="preserve"> </w:t>
            </w:r>
            <w:r>
              <w:rPr>
                <w:color w:val="006FC0"/>
                <w:w w:val="105"/>
                <w:sz w:val="15"/>
              </w:rPr>
              <w:t>Button</w:t>
            </w:r>
            <w:r>
              <w:rPr>
                <w:color w:val="006FC0"/>
                <w:spacing w:val="-7"/>
                <w:w w:val="105"/>
                <w:sz w:val="15"/>
              </w:rPr>
              <w:t xml:space="preserve"> </w:t>
            </w:r>
            <w:r>
              <w:rPr>
                <w:color w:val="006FC0"/>
                <w:w w:val="105"/>
                <w:sz w:val="15"/>
              </w:rPr>
              <w:t>labeled</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specific</w:t>
            </w:r>
            <w:r>
              <w:rPr>
                <w:color w:val="006FC0"/>
                <w:spacing w:val="-6"/>
                <w:w w:val="105"/>
                <w:sz w:val="15"/>
              </w:rPr>
              <w:t xml:space="preserve"> </w:t>
            </w:r>
            <w:r>
              <w:rPr>
                <w:color w:val="006FC0"/>
                <w:w w:val="105"/>
                <w:sz w:val="15"/>
              </w:rPr>
              <w:t>PSAP</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performs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Tandem</w:t>
            </w:r>
            <w:r>
              <w:rPr>
                <w:color w:val="006FC0"/>
                <w:spacing w:val="-5"/>
                <w:w w:val="105"/>
                <w:sz w:val="15"/>
              </w:rPr>
              <w:t xml:space="preserve"> </w:t>
            </w:r>
            <w:r>
              <w:rPr>
                <w:color w:val="006FC0"/>
                <w:w w:val="105"/>
                <w:sz w:val="15"/>
              </w:rPr>
              <w:t>Transfer.</w:t>
            </w:r>
            <w:r>
              <w:rPr>
                <w:color w:val="006FC0"/>
                <w:spacing w:val="-7"/>
                <w:w w:val="105"/>
                <w:sz w:val="15"/>
              </w:rPr>
              <w:t xml:space="preserve"> </w:t>
            </w:r>
            <w:r>
              <w:rPr>
                <w:color w:val="006FC0"/>
                <w:w w:val="105"/>
                <w:sz w:val="15"/>
              </w:rPr>
              <w:t>If</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comes</w:t>
            </w:r>
            <w:r>
              <w:rPr>
                <w:color w:val="006FC0"/>
                <w:spacing w:val="-6"/>
                <w:w w:val="105"/>
                <w:sz w:val="15"/>
              </w:rPr>
              <w:t xml:space="preserve"> </w:t>
            </w:r>
            <w:r>
              <w:rPr>
                <w:color w:val="006FC0"/>
                <w:w w:val="105"/>
                <w:sz w:val="15"/>
              </w:rPr>
              <w:t>in</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7/10 digit</w:t>
            </w:r>
            <w:r>
              <w:rPr>
                <w:color w:val="006FC0"/>
                <w:spacing w:val="-1"/>
                <w:w w:val="105"/>
                <w:sz w:val="15"/>
              </w:rPr>
              <w:t xml:space="preserve"> </w:t>
            </w:r>
            <w:r>
              <w:rPr>
                <w:color w:val="006FC0"/>
                <w:w w:val="105"/>
                <w:sz w:val="15"/>
              </w:rPr>
              <w:t>number and</w:t>
            </w:r>
            <w:r>
              <w:rPr>
                <w:color w:val="006FC0"/>
                <w:spacing w:val="-1"/>
                <w:w w:val="105"/>
                <w:sz w:val="15"/>
              </w:rPr>
              <w:t xml:space="preserve"> </w:t>
            </w:r>
            <w:r>
              <w:rPr>
                <w:color w:val="006FC0"/>
                <w:w w:val="105"/>
                <w:sz w:val="15"/>
              </w:rPr>
              <w:t>needs to</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transferred,</w:t>
            </w:r>
            <w:r>
              <w:rPr>
                <w:color w:val="006FC0"/>
                <w:spacing w:val="-1"/>
                <w:w w:val="105"/>
                <w:sz w:val="15"/>
              </w:rPr>
              <w:t xml:space="preserve"> </w:t>
            </w:r>
            <w:r>
              <w:rPr>
                <w:color w:val="006FC0"/>
                <w:w w:val="105"/>
                <w:sz w:val="15"/>
              </w:rPr>
              <w:t>the</w:t>
            </w:r>
            <w:r>
              <w:rPr>
                <w:color w:val="006FC0"/>
                <w:spacing w:val="-1"/>
                <w:w w:val="105"/>
                <w:sz w:val="15"/>
              </w:rPr>
              <w:t xml:space="preserve"> </w:t>
            </w:r>
            <w:proofErr w:type="spellStart"/>
            <w:r>
              <w:rPr>
                <w:color w:val="006FC0"/>
                <w:w w:val="105"/>
                <w:sz w:val="15"/>
              </w:rPr>
              <w:t>Calltaker</w:t>
            </w:r>
            <w:proofErr w:type="spellEnd"/>
            <w:r>
              <w:rPr>
                <w:color w:val="006FC0"/>
                <w:w w:val="105"/>
                <w:sz w:val="15"/>
              </w:rPr>
              <w:t xml:space="preserve"> selects the</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button</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system knows to</w:t>
            </w:r>
            <w:r>
              <w:rPr>
                <w:color w:val="006FC0"/>
                <w:spacing w:val="-1"/>
                <w:w w:val="105"/>
                <w:sz w:val="15"/>
              </w:rPr>
              <w:t xml:space="preserve"> </w:t>
            </w:r>
            <w:r>
              <w:rPr>
                <w:color w:val="006FC0"/>
                <w:w w:val="105"/>
                <w:sz w:val="15"/>
              </w:rPr>
              <w:t>use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number assigned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7/10</w:t>
            </w:r>
            <w:r>
              <w:rPr>
                <w:color w:val="006FC0"/>
                <w:spacing w:val="-2"/>
                <w:w w:val="105"/>
                <w:sz w:val="15"/>
              </w:rPr>
              <w:t xml:space="preserve"> </w:t>
            </w:r>
            <w:r>
              <w:rPr>
                <w:color w:val="006FC0"/>
                <w:w w:val="105"/>
                <w:sz w:val="15"/>
              </w:rPr>
              <w:t>digit</w:t>
            </w:r>
            <w:r>
              <w:rPr>
                <w:color w:val="006FC0"/>
                <w:spacing w:val="-2"/>
                <w:w w:val="105"/>
                <w:sz w:val="15"/>
              </w:rPr>
              <w:t xml:space="preserve"> </w:t>
            </w:r>
            <w:r>
              <w:rPr>
                <w:color w:val="006FC0"/>
                <w:w w:val="105"/>
                <w:sz w:val="15"/>
              </w:rPr>
              <w:t>entry.</w:t>
            </w:r>
            <w:r>
              <w:rPr>
                <w:color w:val="006FC0"/>
                <w:spacing w:val="-2"/>
                <w:w w:val="105"/>
                <w:sz w:val="15"/>
              </w:rPr>
              <w:t xml:space="preserve"> </w:t>
            </w:r>
            <w:r>
              <w:rPr>
                <w:color w:val="006FC0"/>
                <w:w w:val="105"/>
                <w:sz w:val="15"/>
              </w:rPr>
              <w:t>If</w:t>
            </w:r>
            <w:r>
              <w:rPr>
                <w:color w:val="006FC0"/>
                <w:spacing w:val="-2"/>
                <w:w w:val="105"/>
                <w:sz w:val="15"/>
              </w:rPr>
              <w:t xml:space="preserve"> </w:t>
            </w:r>
            <w:r>
              <w:rPr>
                <w:color w:val="006FC0"/>
                <w:w w:val="105"/>
                <w:sz w:val="15"/>
              </w:rPr>
              <w:t>the</w:t>
            </w:r>
            <w:r>
              <w:rPr>
                <w:color w:val="006FC0"/>
                <w:spacing w:val="-2"/>
                <w:w w:val="105"/>
                <w:sz w:val="15"/>
              </w:rPr>
              <w:t xml:space="preserve"> </w:t>
            </w:r>
            <w:proofErr w:type="spellStart"/>
            <w:r>
              <w:rPr>
                <w:color w:val="006FC0"/>
                <w:w w:val="105"/>
                <w:sz w:val="15"/>
              </w:rPr>
              <w:t>Calltaker</w:t>
            </w:r>
            <w:proofErr w:type="spellEnd"/>
            <w:r>
              <w:rPr>
                <w:color w:val="006FC0"/>
                <w:spacing w:val="-1"/>
                <w:w w:val="105"/>
                <w:sz w:val="15"/>
              </w:rPr>
              <w:t xml:space="preserve"> </w:t>
            </w:r>
            <w:r>
              <w:rPr>
                <w:color w:val="006FC0"/>
                <w:w w:val="105"/>
                <w:sz w:val="15"/>
              </w:rPr>
              <w:t>is</w:t>
            </w:r>
            <w:r>
              <w:rPr>
                <w:color w:val="006FC0"/>
                <w:spacing w:val="-1"/>
                <w:w w:val="105"/>
                <w:sz w:val="15"/>
              </w:rPr>
              <w:t xml:space="preserve"> </w:t>
            </w:r>
            <w:r>
              <w:rPr>
                <w:color w:val="006FC0"/>
                <w:w w:val="105"/>
                <w:sz w:val="15"/>
              </w:rPr>
              <w:t>idle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needs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that</w:t>
            </w:r>
            <w:r>
              <w:rPr>
                <w:color w:val="006FC0"/>
                <w:spacing w:val="-2"/>
                <w:w w:val="105"/>
                <w:sz w:val="15"/>
              </w:rPr>
              <w:t xml:space="preserve"> </w:t>
            </w:r>
            <w:r>
              <w:rPr>
                <w:color w:val="006FC0"/>
                <w:w w:val="105"/>
                <w:sz w:val="15"/>
              </w:rPr>
              <w:t>same</w:t>
            </w:r>
            <w:r>
              <w:rPr>
                <w:color w:val="006FC0"/>
                <w:spacing w:val="-2"/>
                <w:w w:val="105"/>
                <w:sz w:val="15"/>
              </w:rPr>
              <w:t xml:space="preserve"> </w:t>
            </w:r>
            <w:r>
              <w:rPr>
                <w:color w:val="006FC0"/>
                <w:w w:val="105"/>
                <w:sz w:val="15"/>
              </w:rPr>
              <w:t>entity,</w:t>
            </w:r>
            <w:r>
              <w:rPr>
                <w:color w:val="006FC0"/>
                <w:spacing w:val="-2"/>
                <w:w w:val="105"/>
                <w:sz w:val="15"/>
              </w:rPr>
              <w:t xml:space="preserve"> </w:t>
            </w:r>
            <w:r>
              <w:rPr>
                <w:color w:val="006FC0"/>
                <w:w w:val="105"/>
                <w:sz w:val="15"/>
              </w:rPr>
              <w:t>the</w:t>
            </w:r>
            <w:r>
              <w:rPr>
                <w:color w:val="006FC0"/>
                <w:spacing w:val="-2"/>
                <w:w w:val="105"/>
                <w:sz w:val="15"/>
              </w:rPr>
              <w:t xml:space="preserve"> </w:t>
            </w:r>
            <w:proofErr w:type="spellStart"/>
            <w:r>
              <w:rPr>
                <w:color w:val="006FC0"/>
                <w:w w:val="105"/>
                <w:sz w:val="15"/>
              </w:rPr>
              <w:t>Calltaker</w:t>
            </w:r>
            <w:proofErr w:type="spellEnd"/>
            <w:r>
              <w:rPr>
                <w:color w:val="006FC0"/>
                <w:spacing w:val="-1"/>
                <w:w w:val="105"/>
                <w:sz w:val="15"/>
              </w:rPr>
              <w:t xml:space="preserve"> </w:t>
            </w:r>
            <w:r>
              <w:rPr>
                <w:color w:val="006FC0"/>
                <w:w w:val="105"/>
                <w:sz w:val="15"/>
              </w:rPr>
              <w:t>simply</w:t>
            </w:r>
            <w:r>
              <w:rPr>
                <w:color w:val="006FC0"/>
                <w:spacing w:val="-6"/>
                <w:w w:val="105"/>
                <w:sz w:val="15"/>
              </w:rPr>
              <w:t xml:space="preserve"> </w:t>
            </w:r>
            <w:r>
              <w:rPr>
                <w:color w:val="006FC0"/>
                <w:w w:val="105"/>
                <w:sz w:val="15"/>
              </w:rPr>
              <w:t>selects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same button and the system knows to grab a line from the outbound pool</w:t>
            </w:r>
            <w:r>
              <w:rPr>
                <w:color w:val="006FC0"/>
                <w:spacing w:val="-1"/>
                <w:w w:val="105"/>
                <w:sz w:val="15"/>
              </w:rPr>
              <w:t xml:space="preserve"> </w:t>
            </w:r>
            <w:r>
              <w:rPr>
                <w:color w:val="006FC0"/>
                <w:w w:val="105"/>
                <w:sz w:val="15"/>
              </w:rPr>
              <w:t>and dials the assigned number.</w:t>
            </w:r>
          </w:p>
          <w:p w14:paraId="40E77FE0" w14:textId="77777777" w:rsidR="00C94B04" w:rsidRDefault="00F45814">
            <w:pPr>
              <w:pStyle w:val="TableParagraph"/>
              <w:spacing w:before="2" w:line="266" w:lineRule="auto"/>
              <w:ind w:left="34"/>
              <w:rPr>
                <w:sz w:val="15"/>
              </w:rPr>
            </w:pPr>
            <w:r>
              <w:rPr>
                <w:color w:val="006FC0"/>
                <w:w w:val="105"/>
                <w:sz w:val="15"/>
              </w:rPr>
              <w:t>Lines</w:t>
            </w:r>
            <w:r>
              <w:rPr>
                <w:color w:val="006FC0"/>
                <w:spacing w:val="-8"/>
                <w:w w:val="105"/>
                <w:sz w:val="15"/>
              </w:rPr>
              <w:t xml:space="preserve"> </w:t>
            </w:r>
            <w:r>
              <w:rPr>
                <w:color w:val="006FC0"/>
                <w:w w:val="105"/>
                <w:sz w:val="15"/>
              </w:rPr>
              <w:t>and/or</w:t>
            </w:r>
            <w:r>
              <w:rPr>
                <w:color w:val="006FC0"/>
                <w:spacing w:val="-8"/>
                <w:w w:val="105"/>
                <w:sz w:val="15"/>
              </w:rPr>
              <w:t xml:space="preserve"> </w:t>
            </w:r>
            <w:r>
              <w:rPr>
                <w:color w:val="006FC0"/>
                <w:w w:val="105"/>
                <w:sz w:val="15"/>
              </w:rPr>
              <w:t>trunks</w:t>
            </w:r>
            <w:r>
              <w:rPr>
                <w:color w:val="006FC0"/>
                <w:spacing w:val="-8"/>
                <w:w w:val="105"/>
                <w:sz w:val="15"/>
              </w:rPr>
              <w:t xml:space="preserve"> </w:t>
            </w:r>
            <w:r>
              <w:rPr>
                <w:color w:val="006FC0"/>
                <w:w w:val="105"/>
                <w:sz w:val="15"/>
              </w:rPr>
              <w:t>requiring</w:t>
            </w:r>
            <w:r>
              <w:rPr>
                <w:color w:val="006FC0"/>
                <w:spacing w:val="-9"/>
                <w:w w:val="105"/>
                <w:sz w:val="15"/>
              </w:rPr>
              <w:t xml:space="preserve"> </w:t>
            </w:r>
            <w:r>
              <w:rPr>
                <w:color w:val="006FC0"/>
                <w:w w:val="105"/>
                <w:sz w:val="15"/>
              </w:rPr>
              <w:t>special</w:t>
            </w:r>
            <w:r>
              <w:rPr>
                <w:color w:val="006FC0"/>
                <w:spacing w:val="-10"/>
                <w:w w:val="105"/>
                <w:sz w:val="15"/>
              </w:rPr>
              <w:t xml:space="preserve"> </w:t>
            </w:r>
            <w:r>
              <w:rPr>
                <w:color w:val="006FC0"/>
                <w:w w:val="105"/>
                <w:sz w:val="15"/>
              </w:rPr>
              <w:t>handling</w:t>
            </w:r>
            <w:r>
              <w:rPr>
                <w:color w:val="006FC0"/>
                <w:spacing w:val="-9"/>
                <w:w w:val="105"/>
                <w:sz w:val="15"/>
              </w:rPr>
              <w:t xml:space="preserve"> </w:t>
            </w:r>
            <w:r>
              <w:rPr>
                <w:color w:val="006FC0"/>
                <w:w w:val="105"/>
                <w:sz w:val="15"/>
              </w:rPr>
              <w:t>should</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separated</w:t>
            </w:r>
            <w:r>
              <w:rPr>
                <w:color w:val="006FC0"/>
                <w:spacing w:val="-9"/>
                <w:w w:val="105"/>
                <w:sz w:val="15"/>
              </w:rPr>
              <w:t xml:space="preserve"> </w:t>
            </w:r>
            <w:r>
              <w:rPr>
                <w:color w:val="006FC0"/>
                <w:w w:val="105"/>
                <w:sz w:val="15"/>
              </w:rPr>
              <w:t>into</w:t>
            </w:r>
            <w:r>
              <w:rPr>
                <w:color w:val="006FC0"/>
                <w:spacing w:val="-9"/>
                <w:w w:val="105"/>
                <w:sz w:val="15"/>
              </w:rPr>
              <w:t xml:space="preserve"> </w:t>
            </w:r>
            <w:r>
              <w:rPr>
                <w:color w:val="006FC0"/>
                <w:w w:val="105"/>
                <w:sz w:val="15"/>
              </w:rPr>
              <w:t>different</w:t>
            </w:r>
            <w:r>
              <w:rPr>
                <w:color w:val="006FC0"/>
                <w:spacing w:val="-9"/>
                <w:w w:val="105"/>
                <w:sz w:val="15"/>
              </w:rPr>
              <w:t xml:space="preserve"> </w:t>
            </w:r>
            <w:r>
              <w:rPr>
                <w:color w:val="006FC0"/>
                <w:w w:val="105"/>
                <w:sz w:val="15"/>
              </w:rPr>
              <w:t>groups.</w:t>
            </w:r>
            <w:r>
              <w:rPr>
                <w:color w:val="006FC0"/>
                <w:spacing w:val="-9"/>
                <w:w w:val="105"/>
                <w:sz w:val="15"/>
              </w:rPr>
              <w:t xml:space="preserve"> </w:t>
            </w:r>
            <w:r>
              <w:rPr>
                <w:color w:val="006FC0"/>
                <w:w w:val="105"/>
                <w:sz w:val="15"/>
              </w:rPr>
              <w:t>Specific</w:t>
            </w:r>
            <w:r>
              <w:rPr>
                <w:color w:val="006FC0"/>
                <w:spacing w:val="-8"/>
                <w:w w:val="105"/>
                <w:sz w:val="15"/>
              </w:rPr>
              <w:t xml:space="preserve"> </w:t>
            </w:r>
            <w:r>
              <w:rPr>
                <w:color w:val="006FC0"/>
                <w:w w:val="105"/>
                <w:sz w:val="15"/>
              </w:rPr>
              <w:t>dialing</w:t>
            </w:r>
            <w:r>
              <w:rPr>
                <w:color w:val="006FC0"/>
                <w:spacing w:val="-9"/>
                <w:w w:val="105"/>
                <w:sz w:val="15"/>
              </w:rPr>
              <w:t xml:space="preserve"> </w:t>
            </w:r>
            <w:r>
              <w:rPr>
                <w:color w:val="006FC0"/>
                <w:w w:val="105"/>
                <w:sz w:val="15"/>
              </w:rPr>
              <w:t>context</w:t>
            </w:r>
            <w:r>
              <w:rPr>
                <w:color w:val="006FC0"/>
                <w:spacing w:val="-9"/>
                <w:w w:val="105"/>
                <w:sz w:val="15"/>
              </w:rPr>
              <w:t xml:space="preserve"> </w:t>
            </w:r>
            <w:r>
              <w:rPr>
                <w:color w:val="006FC0"/>
                <w:w w:val="105"/>
                <w:sz w:val="15"/>
              </w:rPr>
              <w:t>rules</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then</w:t>
            </w:r>
            <w:r>
              <w:rPr>
                <w:color w:val="006FC0"/>
                <w:spacing w:val="-9"/>
                <w:w w:val="105"/>
                <w:sz w:val="15"/>
              </w:rPr>
              <w:t xml:space="preserve"> </w:t>
            </w:r>
            <w:r>
              <w:rPr>
                <w:color w:val="006FC0"/>
                <w:w w:val="105"/>
                <w:sz w:val="15"/>
              </w:rPr>
              <w:t>be created for each group for ease of use.</w:t>
            </w:r>
          </w:p>
        </w:tc>
      </w:tr>
      <w:tr w:rsidR="00C94B04" w14:paraId="3016391F" w14:textId="77777777">
        <w:trPr>
          <w:trHeight w:val="455"/>
        </w:trPr>
        <w:tc>
          <w:tcPr>
            <w:tcW w:w="3985" w:type="dxa"/>
            <w:tcBorders>
              <w:left w:val="single" w:sz="12" w:space="0" w:color="000000"/>
            </w:tcBorders>
          </w:tcPr>
          <w:p w14:paraId="7CAA790C" w14:textId="77777777" w:rsidR="00C94B04" w:rsidRDefault="00F45814">
            <w:pPr>
              <w:pStyle w:val="TableParagraph"/>
              <w:spacing w:before="7"/>
              <w:ind w:left="28"/>
              <w:rPr>
                <w:rFonts w:ascii="Calibri"/>
                <w:sz w:val="15"/>
              </w:rPr>
            </w:pPr>
            <w:r>
              <w:rPr>
                <w:rFonts w:ascii="Calibri"/>
                <w:spacing w:val="-4"/>
                <w:w w:val="105"/>
                <w:sz w:val="15"/>
              </w:rPr>
              <w:t>Mute</w:t>
            </w:r>
          </w:p>
        </w:tc>
        <w:tc>
          <w:tcPr>
            <w:tcW w:w="749" w:type="dxa"/>
          </w:tcPr>
          <w:p w14:paraId="32F2C576" w14:textId="77777777" w:rsidR="00C94B04" w:rsidRDefault="00F45814">
            <w:pPr>
              <w:pStyle w:val="TableParagraph"/>
              <w:spacing w:before="116"/>
              <w:ind w:left="27"/>
              <w:jc w:val="center"/>
              <w:rPr>
                <w:rFonts w:ascii="Arial Black"/>
                <w:sz w:val="15"/>
              </w:rPr>
            </w:pPr>
            <w:r>
              <w:rPr>
                <w:rFonts w:ascii="Arial Black"/>
                <w:w w:val="104"/>
                <w:sz w:val="15"/>
              </w:rPr>
              <w:t>Y</w:t>
            </w:r>
          </w:p>
        </w:tc>
        <w:tc>
          <w:tcPr>
            <w:tcW w:w="9023" w:type="dxa"/>
            <w:tcBorders>
              <w:right w:val="single" w:sz="12" w:space="0" w:color="000000"/>
            </w:tcBorders>
          </w:tcPr>
          <w:p w14:paraId="268DFC56" w14:textId="77777777" w:rsidR="00C94B04" w:rsidRDefault="00F45814">
            <w:pPr>
              <w:pStyle w:val="TableParagraph"/>
              <w:spacing w:before="4" w:line="266" w:lineRule="auto"/>
              <w:ind w:left="34"/>
              <w:rPr>
                <w:sz w:val="15"/>
              </w:rPr>
            </w:pPr>
            <w:r>
              <w:rPr>
                <w:color w:val="006FC0"/>
                <w:w w:val="105"/>
                <w:sz w:val="15"/>
              </w:rPr>
              <w:t>The</w:t>
            </w:r>
            <w:r>
              <w:rPr>
                <w:color w:val="006FC0"/>
                <w:spacing w:val="-7"/>
                <w:w w:val="105"/>
                <w:sz w:val="15"/>
              </w:rPr>
              <w:t xml:space="preserve"> </w:t>
            </w:r>
            <w:r>
              <w:rPr>
                <w:color w:val="006FC0"/>
                <w:w w:val="105"/>
                <w:sz w:val="15"/>
              </w:rPr>
              <w:t>proposed</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allows</w:t>
            </w:r>
            <w:r>
              <w:rPr>
                <w:color w:val="006FC0"/>
                <w:spacing w:val="-6"/>
                <w:w w:val="105"/>
                <w:sz w:val="15"/>
              </w:rPr>
              <w:t xml:space="preserve"> </w:t>
            </w:r>
            <w:r>
              <w:rPr>
                <w:color w:val="006FC0"/>
                <w:w w:val="105"/>
                <w:sz w:val="15"/>
              </w:rPr>
              <w:t>users</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mute</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un-mute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audio</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any</w:t>
            </w:r>
            <w:r>
              <w:rPr>
                <w:color w:val="006FC0"/>
                <w:spacing w:val="-10"/>
                <w:w w:val="105"/>
                <w:sz w:val="15"/>
              </w:rPr>
              <w:t xml:space="preserve"> </w:t>
            </w:r>
            <w:r>
              <w:rPr>
                <w:color w:val="006FC0"/>
                <w:w w:val="105"/>
                <w:sz w:val="15"/>
              </w:rPr>
              <w:t>call</w:t>
            </w:r>
            <w:r>
              <w:rPr>
                <w:color w:val="006FC0"/>
                <w:spacing w:val="-8"/>
                <w:w w:val="105"/>
                <w:sz w:val="15"/>
              </w:rPr>
              <w:t xml:space="preserve"> </w:t>
            </w:r>
            <w:r>
              <w:rPr>
                <w:color w:val="006FC0"/>
                <w:w w:val="105"/>
                <w:sz w:val="15"/>
              </w:rPr>
              <w:t>using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mouse</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keystroke.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mute</w:t>
            </w:r>
            <w:r>
              <w:rPr>
                <w:color w:val="006FC0"/>
                <w:spacing w:val="-7"/>
                <w:w w:val="105"/>
                <w:sz w:val="15"/>
              </w:rPr>
              <w:t xml:space="preserve"> </w:t>
            </w:r>
            <w:r>
              <w:rPr>
                <w:color w:val="006FC0"/>
                <w:w w:val="105"/>
                <w:sz w:val="15"/>
              </w:rPr>
              <w:t>function</w:t>
            </w:r>
            <w:r>
              <w:rPr>
                <w:color w:val="006FC0"/>
                <w:spacing w:val="-7"/>
                <w:w w:val="105"/>
                <w:sz w:val="15"/>
              </w:rPr>
              <w:t xml:space="preserve"> </w:t>
            </w:r>
            <w:r>
              <w:rPr>
                <w:color w:val="006FC0"/>
                <w:w w:val="105"/>
                <w:sz w:val="15"/>
              </w:rPr>
              <w:t>is only</w:t>
            </w:r>
            <w:r>
              <w:rPr>
                <w:color w:val="006FC0"/>
                <w:spacing w:val="-5"/>
                <w:w w:val="105"/>
                <w:sz w:val="15"/>
              </w:rPr>
              <w:t xml:space="preserve"> </w:t>
            </w:r>
            <w:r>
              <w:rPr>
                <w:color w:val="006FC0"/>
                <w:w w:val="105"/>
                <w:sz w:val="15"/>
              </w:rPr>
              <w:t>available</w:t>
            </w:r>
            <w:r>
              <w:rPr>
                <w:color w:val="006FC0"/>
                <w:spacing w:val="-1"/>
                <w:w w:val="105"/>
                <w:sz w:val="15"/>
              </w:rPr>
              <w:t xml:space="preserve"> </w:t>
            </w:r>
            <w:r>
              <w:rPr>
                <w:color w:val="006FC0"/>
                <w:w w:val="105"/>
                <w:sz w:val="15"/>
              </w:rPr>
              <w:t>through</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Master Volume</w:t>
            </w:r>
            <w:r>
              <w:rPr>
                <w:color w:val="006FC0"/>
                <w:spacing w:val="-1"/>
                <w:w w:val="105"/>
                <w:sz w:val="15"/>
              </w:rPr>
              <w:t xml:space="preserve"> </w:t>
            </w:r>
            <w:r>
              <w:rPr>
                <w:color w:val="006FC0"/>
                <w:w w:val="105"/>
                <w:sz w:val="15"/>
              </w:rPr>
              <w:t>settings on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screen</w:t>
            </w:r>
            <w:r>
              <w:rPr>
                <w:color w:val="006FC0"/>
                <w:spacing w:val="-1"/>
                <w:w w:val="105"/>
                <w:sz w:val="15"/>
              </w:rPr>
              <w:t xml:space="preserve"> </w:t>
            </w:r>
            <w:r>
              <w:rPr>
                <w:color w:val="006FC0"/>
                <w:w w:val="105"/>
                <w:sz w:val="15"/>
              </w:rPr>
              <w:t>or using</w:t>
            </w:r>
            <w:r>
              <w:rPr>
                <w:color w:val="006FC0"/>
                <w:spacing w:val="-1"/>
                <w:w w:val="105"/>
                <w:sz w:val="15"/>
              </w:rPr>
              <w:t xml:space="preserve"> </w:t>
            </w:r>
            <w:r>
              <w:rPr>
                <w:color w:val="006FC0"/>
                <w:w w:val="105"/>
                <w:sz w:val="15"/>
              </w:rPr>
              <w:t>dedicated</w:t>
            </w:r>
            <w:r>
              <w:rPr>
                <w:color w:val="006FC0"/>
                <w:spacing w:val="-1"/>
                <w:w w:val="105"/>
                <w:sz w:val="15"/>
              </w:rPr>
              <w:t xml:space="preserve"> </w:t>
            </w:r>
            <w:r>
              <w:rPr>
                <w:color w:val="006FC0"/>
                <w:w w:val="105"/>
                <w:sz w:val="15"/>
              </w:rPr>
              <w:t>buttons on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GUI.</w:t>
            </w:r>
          </w:p>
        </w:tc>
      </w:tr>
      <w:tr w:rsidR="00C94B04" w14:paraId="03D95E61" w14:textId="77777777">
        <w:trPr>
          <w:trHeight w:val="390"/>
        </w:trPr>
        <w:tc>
          <w:tcPr>
            <w:tcW w:w="3985" w:type="dxa"/>
            <w:tcBorders>
              <w:left w:val="single" w:sz="12" w:space="0" w:color="000000"/>
            </w:tcBorders>
          </w:tcPr>
          <w:p w14:paraId="5F9A37D8" w14:textId="77777777" w:rsidR="00C94B04" w:rsidRDefault="00F45814">
            <w:pPr>
              <w:pStyle w:val="TableParagraph"/>
              <w:spacing w:before="7"/>
              <w:ind w:left="28"/>
              <w:rPr>
                <w:rFonts w:ascii="Calibri"/>
                <w:sz w:val="15"/>
              </w:rPr>
            </w:pPr>
            <w:r>
              <w:rPr>
                <w:rFonts w:ascii="Calibri"/>
                <w:w w:val="105"/>
                <w:sz w:val="15"/>
              </w:rPr>
              <w:t>In-Call</w:t>
            </w:r>
            <w:r>
              <w:rPr>
                <w:rFonts w:ascii="Calibri"/>
                <w:spacing w:val="-7"/>
                <w:w w:val="105"/>
                <w:sz w:val="15"/>
              </w:rPr>
              <w:t xml:space="preserve"> </w:t>
            </w:r>
            <w:r>
              <w:rPr>
                <w:rFonts w:ascii="Calibri"/>
                <w:w w:val="105"/>
                <w:sz w:val="15"/>
              </w:rPr>
              <w:t>Dialing</w:t>
            </w:r>
            <w:r>
              <w:rPr>
                <w:rFonts w:ascii="Calibri"/>
                <w:spacing w:val="-7"/>
                <w:w w:val="105"/>
                <w:sz w:val="15"/>
              </w:rPr>
              <w:t xml:space="preserve"> </w:t>
            </w:r>
            <w:r>
              <w:rPr>
                <w:rFonts w:ascii="Calibri"/>
                <w:w w:val="105"/>
                <w:sz w:val="15"/>
              </w:rPr>
              <w:t>(incoming</w:t>
            </w:r>
            <w:r>
              <w:rPr>
                <w:rFonts w:ascii="Calibri"/>
                <w:spacing w:val="-7"/>
                <w:w w:val="105"/>
                <w:sz w:val="15"/>
              </w:rPr>
              <w:t xml:space="preserve"> </w:t>
            </w:r>
            <w:r>
              <w:rPr>
                <w:rFonts w:ascii="Calibri"/>
                <w:w w:val="105"/>
                <w:sz w:val="15"/>
              </w:rPr>
              <w:t>and</w:t>
            </w:r>
            <w:r>
              <w:rPr>
                <w:rFonts w:ascii="Calibri"/>
                <w:spacing w:val="-8"/>
                <w:w w:val="105"/>
                <w:sz w:val="15"/>
              </w:rPr>
              <w:t xml:space="preserve"> </w:t>
            </w:r>
            <w:r>
              <w:rPr>
                <w:rFonts w:ascii="Calibri"/>
                <w:spacing w:val="-2"/>
                <w:w w:val="105"/>
                <w:sz w:val="15"/>
              </w:rPr>
              <w:t>outgoing)</w:t>
            </w:r>
          </w:p>
        </w:tc>
        <w:tc>
          <w:tcPr>
            <w:tcW w:w="749" w:type="dxa"/>
          </w:tcPr>
          <w:p w14:paraId="3A5D54A7"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298555D3" w14:textId="77777777" w:rsidR="00C94B04" w:rsidRDefault="00F45814">
            <w:pPr>
              <w:pStyle w:val="TableParagraph"/>
              <w:spacing w:before="4"/>
              <w:ind w:left="34"/>
              <w:rPr>
                <w:sz w:val="15"/>
              </w:rPr>
            </w:pPr>
            <w:r>
              <w:rPr>
                <w:color w:val="006FC0"/>
                <w:w w:val="105"/>
                <w:sz w:val="15"/>
              </w:rPr>
              <w:t>While</w:t>
            </w:r>
            <w:r>
              <w:rPr>
                <w:color w:val="006FC0"/>
                <w:spacing w:val="-10"/>
                <w:w w:val="105"/>
                <w:sz w:val="15"/>
              </w:rPr>
              <w:t xml:space="preserve"> </w:t>
            </w:r>
            <w:r>
              <w:rPr>
                <w:color w:val="006FC0"/>
                <w:w w:val="105"/>
                <w:sz w:val="15"/>
              </w:rPr>
              <w:t>on</w:t>
            </w:r>
            <w:r>
              <w:rPr>
                <w:color w:val="006FC0"/>
                <w:spacing w:val="-9"/>
                <w:w w:val="105"/>
                <w:sz w:val="15"/>
              </w:rPr>
              <w:t xml:space="preserve"> </w:t>
            </w:r>
            <w:r>
              <w:rPr>
                <w:color w:val="006FC0"/>
                <w:w w:val="105"/>
                <w:sz w:val="15"/>
              </w:rPr>
              <w:t>an</w:t>
            </w:r>
            <w:r>
              <w:rPr>
                <w:color w:val="006FC0"/>
                <w:spacing w:val="-8"/>
                <w:w w:val="105"/>
                <w:sz w:val="15"/>
              </w:rPr>
              <w:t xml:space="preserve"> </w:t>
            </w:r>
            <w:r>
              <w:rPr>
                <w:color w:val="006FC0"/>
                <w:w w:val="105"/>
                <w:sz w:val="15"/>
              </w:rPr>
              <w:t>active</w:t>
            </w:r>
            <w:r>
              <w:rPr>
                <w:color w:val="006FC0"/>
                <w:spacing w:val="-9"/>
                <w:w w:val="105"/>
                <w:sz w:val="15"/>
              </w:rPr>
              <w:t xml:space="preserve"> </w:t>
            </w:r>
            <w:r>
              <w:rPr>
                <w:color w:val="006FC0"/>
                <w:w w:val="105"/>
                <w:sz w:val="15"/>
              </w:rPr>
              <w:t>call,</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allows</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w w:val="105"/>
                <w:sz w:val="15"/>
              </w:rPr>
              <w:t>outbound</w:t>
            </w:r>
            <w:r>
              <w:rPr>
                <w:color w:val="006FC0"/>
                <w:spacing w:val="-8"/>
                <w:w w:val="105"/>
                <w:sz w:val="15"/>
              </w:rPr>
              <w:t xml:space="preserve"> </w:t>
            </w:r>
            <w:r>
              <w:rPr>
                <w:color w:val="006FC0"/>
                <w:w w:val="105"/>
                <w:sz w:val="15"/>
              </w:rPr>
              <w:t>dialing</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other</w:t>
            </w:r>
            <w:r>
              <w:rPr>
                <w:color w:val="006FC0"/>
                <w:spacing w:val="-7"/>
                <w:w w:val="105"/>
                <w:sz w:val="15"/>
              </w:rPr>
              <w:t xml:space="preserve"> </w:t>
            </w:r>
            <w:r>
              <w:rPr>
                <w:color w:val="006FC0"/>
                <w:w w:val="105"/>
                <w:sz w:val="15"/>
              </w:rPr>
              <w:t>participants.</w:t>
            </w:r>
            <w:r>
              <w:rPr>
                <w:color w:val="006FC0"/>
                <w:spacing w:val="25"/>
                <w:w w:val="105"/>
                <w:sz w:val="15"/>
              </w:rPr>
              <w:t xml:space="preserve"> </w:t>
            </w:r>
            <w:r>
              <w:rPr>
                <w:color w:val="006FC0"/>
                <w:w w:val="105"/>
                <w:sz w:val="15"/>
              </w:rPr>
              <w:t>The</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also</w:t>
            </w:r>
            <w:r>
              <w:rPr>
                <w:color w:val="006FC0"/>
                <w:spacing w:val="-9"/>
                <w:w w:val="105"/>
                <w:sz w:val="15"/>
              </w:rPr>
              <w:t xml:space="preserve"> </w:t>
            </w:r>
            <w:r>
              <w:rPr>
                <w:color w:val="006FC0"/>
                <w:w w:val="105"/>
                <w:sz w:val="15"/>
              </w:rPr>
              <w:t>provides</w:t>
            </w:r>
            <w:r>
              <w:rPr>
                <w:color w:val="006FC0"/>
                <w:spacing w:val="-7"/>
                <w:w w:val="105"/>
                <w:sz w:val="15"/>
              </w:rPr>
              <w:t xml:space="preserve"> </w:t>
            </w:r>
            <w:proofErr w:type="spellStart"/>
            <w:r>
              <w:rPr>
                <w:color w:val="006FC0"/>
                <w:w w:val="105"/>
                <w:sz w:val="15"/>
              </w:rPr>
              <w:t>flexability</w:t>
            </w:r>
            <w:proofErr w:type="spellEnd"/>
            <w:r>
              <w:rPr>
                <w:color w:val="006FC0"/>
                <w:spacing w:val="-11"/>
                <w:w w:val="105"/>
                <w:sz w:val="15"/>
              </w:rPr>
              <w:t xml:space="preserve"> </w:t>
            </w:r>
            <w:r>
              <w:rPr>
                <w:color w:val="006FC0"/>
                <w:w w:val="105"/>
                <w:sz w:val="15"/>
              </w:rPr>
              <w:t>to</w:t>
            </w:r>
            <w:r>
              <w:rPr>
                <w:color w:val="006FC0"/>
                <w:spacing w:val="-9"/>
                <w:w w:val="105"/>
                <w:sz w:val="15"/>
              </w:rPr>
              <w:t xml:space="preserve"> </w:t>
            </w:r>
            <w:r>
              <w:rPr>
                <w:color w:val="006FC0"/>
                <w:spacing w:val="-2"/>
                <w:w w:val="105"/>
                <w:sz w:val="15"/>
              </w:rPr>
              <w:t>place</w:t>
            </w:r>
          </w:p>
          <w:p w14:paraId="7B3A3A3E" w14:textId="77777777" w:rsidR="00C94B04" w:rsidRDefault="00F45814">
            <w:pPr>
              <w:pStyle w:val="TableParagraph"/>
              <w:spacing w:before="19"/>
              <w:ind w:left="34"/>
              <w:rPr>
                <w:sz w:val="15"/>
              </w:rPr>
            </w:pPr>
            <w:r>
              <w:rPr>
                <w:color w:val="006FC0"/>
                <w:w w:val="105"/>
                <w:sz w:val="15"/>
              </w:rPr>
              <w:t>active</w:t>
            </w:r>
            <w:r>
              <w:rPr>
                <w:color w:val="006FC0"/>
                <w:spacing w:val="-8"/>
                <w:w w:val="105"/>
                <w:sz w:val="15"/>
              </w:rPr>
              <w:t xml:space="preserve"> </w:t>
            </w:r>
            <w:r>
              <w:rPr>
                <w:color w:val="006FC0"/>
                <w:w w:val="105"/>
                <w:sz w:val="15"/>
              </w:rPr>
              <w:t>calls</w:t>
            </w:r>
            <w:r>
              <w:rPr>
                <w:color w:val="006FC0"/>
                <w:spacing w:val="-6"/>
                <w:w w:val="105"/>
                <w:sz w:val="15"/>
              </w:rPr>
              <w:t xml:space="preserve"> </w:t>
            </w:r>
            <w:r>
              <w:rPr>
                <w:color w:val="006FC0"/>
                <w:w w:val="105"/>
                <w:sz w:val="15"/>
              </w:rPr>
              <w:t>on</w:t>
            </w:r>
            <w:r>
              <w:rPr>
                <w:color w:val="006FC0"/>
                <w:spacing w:val="-7"/>
                <w:w w:val="105"/>
                <w:sz w:val="15"/>
              </w:rPr>
              <w:t xml:space="preserve"> </w:t>
            </w:r>
            <w:r>
              <w:rPr>
                <w:color w:val="006FC0"/>
                <w:w w:val="105"/>
                <w:sz w:val="15"/>
              </w:rPr>
              <w:t>hold</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answer</w:t>
            </w:r>
            <w:r>
              <w:rPr>
                <w:color w:val="006FC0"/>
                <w:spacing w:val="-6"/>
                <w:w w:val="105"/>
                <w:sz w:val="15"/>
              </w:rPr>
              <w:t xml:space="preserve"> </w:t>
            </w:r>
            <w:r>
              <w:rPr>
                <w:color w:val="006FC0"/>
                <w:w w:val="105"/>
                <w:sz w:val="15"/>
              </w:rPr>
              <w:t>new</w:t>
            </w:r>
            <w:r>
              <w:rPr>
                <w:color w:val="006FC0"/>
                <w:spacing w:val="-7"/>
                <w:w w:val="105"/>
                <w:sz w:val="15"/>
              </w:rPr>
              <w:t xml:space="preserve"> </w:t>
            </w:r>
            <w:r>
              <w:rPr>
                <w:color w:val="006FC0"/>
                <w:w w:val="105"/>
                <w:sz w:val="15"/>
              </w:rPr>
              <w:t>incoming</w:t>
            </w:r>
            <w:r>
              <w:rPr>
                <w:color w:val="006FC0"/>
                <w:spacing w:val="-7"/>
                <w:w w:val="105"/>
                <w:sz w:val="15"/>
              </w:rPr>
              <w:t xml:space="preserve"> </w:t>
            </w:r>
            <w:r>
              <w:rPr>
                <w:color w:val="006FC0"/>
                <w:w w:val="105"/>
                <w:sz w:val="15"/>
              </w:rPr>
              <w:t>calls,</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place</w:t>
            </w:r>
            <w:r>
              <w:rPr>
                <w:color w:val="006FC0"/>
                <w:spacing w:val="-7"/>
                <w:w w:val="105"/>
                <w:sz w:val="15"/>
              </w:rPr>
              <w:t xml:space="preserve"> </w:t>
            </w:r>
            <w:r>
              <w:rPr>
                <w:color w:val="006FC0"/>
                <w:w w:val="105"/>
                <w:sz w:val="15"/>
              </w:rPr>
              <w:t>new</w:t>
            </w:r>
            <w:r>
              <w:rPr>
                <w:color w:val="006FC0"/>
                <w:spacing w:val="-7"/>
                <w:w w:val="105"/>
                <w:sz w:val="15"/>
              </w:rPr>
              <w:t xml:space="preserve"> </w:t>
            </w:r>
            <w:r>
              <w:rPr>
                <w:color w:val="006FC0"/>
                <w:w w:val="105"/>
                <w:sz w:val="15"/>
              </w:rPr>
              <w:t>outbound</w:t>
            </w:r>
            <w:r>
              <w:rPr>
                <w:color w:val="006FC0"/>
                <w:spacing w:val="-7"/>
                <w:w w:val="105"/>
                <w:sz w:val="15"/>
              </w:rPr>
              <w:t xml:space="preserve"> </w:t>
            </w:r>
            <w:r>
              <w:rPr>
                <w:color w:val="006FC0"/>
                <w:spacing w:val="-2"/>
                <w:w w:val="105"/>
                <w:sz w:val="15"/>
              </w:rPr>
              <w:t>calls.</w:t>
            </w:r>
          </w:p>
        </w:tc>
      </w:tr>
      <w:tr w:rsidR="00C94B04" w14:paraId="6834FCB6" w14:textId="77777777">
        <w:trPr>
          <w:trHeight w:val="1000"/>
        </w:trPr>
        <w:tc>
          <w:tcPr>
            <w:tcW w:w="3985" w:type="dxa"/>
            <w:tcBorders>
              <w:left w:val="single" w:sz="12" w:space="0" w:color="000000"/>
            </w:tcBorders>
          </w:tcPr>
          <w:p w14:paraId="45065A79" w14:textId="77777777" w:rsidR="00C94B04" w:rsidRDefault="00F45814">
            <w:pPr>
              <w:pStyle w:val="TableParagraph"/>
              <w:spacing w:before="7"/>
              <w:ind w:left="28"/>
              <w:rPr>
                <w:rFonts w:ascii="Calibri"/>
                <w:sz w:val="15"/>
              </w:rPr>
            </w:pPr>
            <w:r>
              <w:rPr>
                <w:rFonts w:ascii="Calibri"/>
                <w:spacing w:val="-2"/>
                <w:w w:val="105"/>
                <w:sz w:val="15"/>
              </w:rPr>
              <w:t>Automatic</w:t>
            </w:r>
            <w:r>
              <w:rPr>
                <w:rFonts w:ascii="Calibri"/>
                <w:spacing w:val="6"/>
                <w:w w:val="105"/>
                <w:sz w:val="15"/>
              </w:rPr>
              <w:t xml:space="preserve"> </w:t>
            </w:r>
            <w:r>
              <w:rPr>
                <w:rFonts w:ascii="Calibri"/>
                <w:spacing w:val="-2"/>
                <w:w w:val="105"/>
                <w:sz w:val="15"/>
              </w:rPr>
              <w:t>Greetings</w:t>
            </w:r>
          </w:p>
        </w:tc>
        <w:tc>
          <w:tcPr>
            <w:tcW w:w="749" w:type="dxa"/>
          </w:tcPr>
          <w:p w14:paraId="1FC9A661" w14:textId="77777777" w:rsidR="00C94B04" w:rsidRDefault="00C94B04">
            <w:pPr>
              <w:pStyle w:val="TableParagraph"/>
              <w:rPr>
                <w:rFonts w:ascii="Times New Roman"/>
              </w:rPr>
            </w:pPr>
          </w:p>
          <w:p w14:paraId="1600A996"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3276AADF" w14:textId="77777777" w:rsidR="00C94B04" w:rsidRDefault="00F45814">
            <w:pPr>
              <w:pStyle w:val="TableParagraph"/>
              <w:spacing w:before="4"/>
              <w:ind w:left="34"/>
              <w:rPr>
                <w:sz w:val="15"/>
              </w:rPr>
            </w:pPr>
            <w:r>
              <w:rPr>
                <w:color w:val="006FC0"/>
                <w:w w:val="105"/>
                <w:sz w:val="15"/>
              </w:rPr>
              <w:t>VESTA</w:t>
            </w:r>
            <w:r>
              <w:rPr>
                <w:color w:val="006FC0"/>
                <w:spacing w:val="-11"/>
                <w:w w:val="105"/>
                <w:sz w:val="15"/>
              </w:rPr>
              <w:t xml:space="preserve"> </w:t>
            </w:r>
            <w:r>
              <w:rPr>
                <w:color w:val="006FC0"/>
                <w:w w:val="105"/>
                <w:sz w:val="15"/>
              </w:rPr>
              <w:t>9-1-1</w:t>
            </w:r>
            <w:r>
              <w:rPr>
                <w:color w:val="006FC0"/>
                <w:spacing w:val="-9"/>
                <w:w w:val="105"/>
                <w:sz w:val="15"/>
              </w:rPr>
              <w:t xml:space="preserve"> </w:t>
            </w:r>
            <w:r>
              <w:rPr>
                <w:color w:val="006FC0"/>
                <w:w w:val="105"/>
                <w:sz w:val="15"/>
              </w:rPr>
              <w:t>features</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Greeting</w:t>
            </w:r>
            <w:r>
              <w:rPr>
                <w:color w:val="006FC0"/>
                <w:spacing w:val="-10"/>
                <w:w w:val="105"/>
                <w:sz w:val="15"/>
              </w:rPr>
              <w:t xml:space="preserve"> </w:t>
            </w:r>
            <w:r>
              <w:rPr>
                <w:color w:val="006FC0"/>
                <w:w w:val="105"/>
                <w:sz w:val="15"/>
              </w:rPr>
              <w:t>Manager.</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Greetings</w:t>
            </w:r>
            <w:r>
              <w:rPr>
                <w:color w:val="006FC0"/>
                <w:spacing w:val="-9"/>
                <w:w w:val="105"/>
                <w:sz w:val="15"/>
              </w:rPr>
              <w:t xml:space="preserve"> </w:t>
            </w:r>
            <w:r>
              <w:rPr>
                <w:color w:val="006FC0"/>
                <w:w w:val="105"/>
                <w:sz w:val="15"/>
              </w:rPr>
              <w:t>Manager</w:t>
            </w:r>
            <w:r>
              <w:rPr>
                <w:color w:val="006FC0"/>
                <w:spacing w:val="-8"/>
                <w:w w:val="105"/>
                <w:sz w:val="15"/>
              </w:rPr>
              <w:t xml:space="preserve"> </w:t>
            </w:r>
            <w:r>
              <w:rPr>
                <w:color w:val="006FC0"/>
                <w:w w:val="105"/>
                <w:sz w:val="15"/>
              </w:rPr>
              <w:t>allows</w:t>
            </w:r>
            <w:r>
              <w:rPr>
                <w:color w:val="006FC0"/>
                <w:spacing w:val="-8"/>
                <w:w w:val="105"/>
                <w:sz w:val="15"/>
              </w:rPr>
              <w:t xml:space="preserve"> </w:t>
            </w:r>
            <w:r>
              <w:rPr>
                <w:color w:val="006FC0"/>
                <w:w w:val="105"/>
                <w:sz w:val="15"/>
              </w:rPr>
              <w:t>an</w:t>
            </w:r>
            <w:r>
              <w:rPr>
                <w:color w:val="006FC0"/>
                <w:spacing w:val="-10"/>
                <w:w w:val="105"/>
                <w:sz w:val="15"/>
              </w:rPr>
              <w:t xml:space="preserve"> </w:t>
            </w:r>
            <w:r>
              <w:rPr>
                <w:color w:val="006FC0"/>
                <w:w w:val="105"/>
                <w:sz w:val="15"/>
              </w:rPr>
              <w:t>agent</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record</w:t>
            </w:r>
            <w:r>
              <w:rPr>
                <w:color w:val="006FC0"/>
                <w:spacing w:val="-9"/>
                <w:w w:val="105"/>
                <w:sz w:val="15"/>
              </w:rPr>
              <w:t xml:space="preserve"> </w:t>
            </w:r>
            <w:r>
              <w:rPr>
                <w:color w:val="006FC0"/>
                <w:w w:val="105"/>
                <w:sz w:val="15"/>
              </w:rPr>
              <w:t>greetings</w:t>
            </w:r>
            <w:r>
              <w:rPr>
                <w:color w:val="006FC0"/>
                <w:spacing w:val="-9"/>
                <w:w w:val="105"/>
                <w:sz w:val="15"/>
              </w:rPr>
              <w:t xml:space="preserve"> </w:t>
            </w:r>
            <w:r>
              <w:rPr>
                <w:color w:val="006FC0"/>
                <w:spacing w:val="-4"/>
                <w:w w:val="105"/>
                <w:sz w:val="15"/>
              </w:rPr>
              <w:t>that</w:t>
            </w:r>
          </w:p>
          <w:p w14:paraId="0D85FC84" w14:textId="77777777" w:rsidR="00C94B04" w:rsidRDefault="00F45814">
            <w:pPr>
              <w:pStyle w:val="TableParagraph"/>
              <w:spacing w:before="19" w:line="266" w:lineRule="auto"/>
              <w:ind w:left="34" w:right="80"/>
              <w:rPr>
                <w:sz w:val="15"/>
              </w:rPr>
            </w:pPr>
            <w:r>
              <w:rPr>
                <w:color w:val="006FC0"/>
                <w:w w:val="105"/>
                <w:sz w:val="15"/>
              </w:rPr>
              <w:t>will</w:t>
            </w:r>
            <w:r>
              <w:rPr>
                <w:color w:val="006FC0"/>
                <w:spacing w:val="-7"/>
                <w:w w:val="105"/>
                <w:sz w:val="15"/>
              </w:rPr>
              <w:t xml:space="preserve"> </w:t>
            </w:r>
            <w:r>
              <w:rPr>
                <w:color w:val="006FC0"/>
                <w:w w:val="105"/>
                <w:sz w:val="15"/>
              </w:rPr>
              <w:t>automatically</w:t>
            </w:r>
            <w:r>
              <w:rPr>
                <w:color w:val="006FC0"/>
                <w:spacing w:val="-10"/>
                <w:w w:val="105"/>
                <w:sz w:val="15"/>
              </w:rPr>
              <w:t xml:space="preserve"> </w:t>
            </w:r>
            <w:r>
              <w:rPr>
                <w:color w:val="006FC0"/>
                <w:w w:val="105"/>
                <w:sz w:val="15"/>
              </w:rPr>
              <w:t>play</w:t>
            </w:r>
            <w:r>
              <w:rPr>
                <w:color w:val="006FC0"/>
                <w:spacing w:val="-10"/>
                <w:w w:val="105"/>
                <w:sz w:val="15"/>
              </w:rPr>
              <w:t xml:space="preserve"> </w:t>
            </w:r>
            <w:r>
              <w:rPr>
                <w:color w:val="006FC0"/>
                <w:w w:val="105"/>
                <w:sz w:val="15"/>
              </w:rPr>
              <w:t>to</w:t>
            </w:r>
            <w:r>
              <w:rPr>
                <w:color w:val="006FC0"/>
                <w:spacing w:val="-7"/>
                <w:w w:val="105"/>
                <w:sz w:val="15"/>
              </w:rPr>
              <w:t xml:space="preserve"> </w:t>
            </w:r>
            <w:r>
              <w:rPr>
                <w:color w:val="006FC0"/>
                <w:w w:val="105"/>
                <w:sz w:val="15"/>
              </w:rPr>
              <w:t>emergency</w:t>
            </w:r>
            <w:r>
              <w:rPr>
                <w:color w:val="006FC0"/>
                <w:spacing w:val="-10"/>
                <w:w w:val="105"/>
                <w:sz w:val="15"/>
              </w:rPr>
              <w:t xml:space="preserve"> </w:t>
            </w:r>
            <w:r>
              <w:rPr>
                <w:color w:val="006FC0"/>
                <w:w w:val="105"/>
                <w:sz w:val="15"/>
              </w:rPr>
              <w:t>and</w:t>
            </w:r>
            <w:r>
              <w:rPr>
                <w:color w:val="006FC0"/>
                <w:spacing w:val="-7"/>
                <w:w w:val="105"/>
                <w:sz w:val="15"/>
              </w:rPr>
              <w:t xml:space="preserve"> </w:t>
            </w:r>
            <w:r>
              <w:rPr>
                <w:color w:val="006FC0"/>
                <w:w w:val="105"/>
                <w:sz w:val="15"/>
              </w:rPr>
              <w:t>administrative</w:t>
            </w:r>
            <w:r>
              <w:rPr>
                <w:color w:val="006FC0"/>
                <w:spacing w:val="-7"/>
                <w:w w:val="105"/>
                <w:sz w:val="15"/>
              </w:rPr>
              <w:t xml:space="preserve"> </w:t>
            </w:r>
            <w:r>
              <w:rPr>
                <w:color w:val="006FC0"/>
                <w:w w:val="105"/>
                <w:sz w:val="15"/>
              </w:rPr>
              <w:t>callers.</w:t>
            </w:r>
            <w:r>
              <w:rPr>
                <w:color w:val="006FC0"/>
                <w:spacing w:val="-7"/>
                <w:w w:val="105"/>
                <w:sz w:val="15"/>
              </w:rPr>
              <w:t xml:space="preserve"> </w:t>
            </w:r>
            <w:r>
              <w:rPr>
                <w:color w:val="006FC0"/>
                <w:w w:val="105"/>
                <w:sz w:val="15"/>
              </w:rPr>
              <w:t>Once</w:t>
            </w:r>
            <w:r>
              <w:rPr>
                <w:color w:val="006FC0"/>
                <w:spacing w:val="-7"/>
                <w:w w:val="105"/>
                <w:sz w:val="15"/>
              </w:rPr>
              <w:t xml:space="preserve"> </w:t>
            </w:r>
            <w:r>
              <w:rPr>
                <w:color w:val="006FC0"/>
                <w:w w:val="105"/>
                <w:sz w:val="15"/>
              </w:rPr>
              <w:t>an</w:t>
            </w:r>
            <w:r>
              <w:rPr>
                <w:color w:val="006FC0"/>
                <w:spacing w:val="-7"/>
                <w:w w:val="105"/>
                <w:sz w:val="15"/>
              </w:rPr>
              <w:t xml:space="preserve"> </w:t>
            </w:r>
            <w:r>
              <w:rPr>
                <w:color w:val="006FC0"/>
                <w:w w:val="105"/>
                <w:sz w:val="15"/>
              </w:rPr>
              <w:t>agent</w:t>
            </w:r>
            <w:r>
              <w:rPr>
                <w:color w:val="006FC0"/>
                <w:spacing w:val="-7"/>
                <w:w w:val="105"/>
                <w:sz w:val="15"/>
              </w:rPr>
              <w:t xml:space="preserve"> </w:t>
            </w:r>
            <w:r>
              <w:rPr>
                <w:color w:val="006FC0"/>
                <w:w w:val="105"/>
                <w:sz w:val="15"/>
              </w:rPr>
              <w:t>has</w:t>
            </w:r>
            <w:r>
              <w:rPr>
                <w:color w:val="006FC0"/>
                <w:spacing w:val="-6"/>
                <w:w w:val="105"/>
                <w:sz w:val="15"/>
              </w:rPr>
              <w:t xml:space="preserve"> </w:t>
            </w:r>
            <w:r>
              <w:rPr>
                <w:color w:val="006FC0"/>
                <w:w w:val="105"/>
                <w:sz w:val="15"/>
              </w:rPr>
              <w:t>recorded</w:t>
            </w:r>
            <w:r>
              <w:rPr>
                <w:color w:val="006FC0"/>
                <w:spacing w:val="-7"/>
                <w:w w:val="105"/>
                <w:sz w:val="15"/>
              </w:rPr>
              <w:t xml:space="preserve"> </w:t>
            </w:r>
            <w:r>
              <w:rPr>
                <w:color w:val="006FC0"/>
                <w:w w:val="105"/>
                <w:sz w:val="15"/>
              </w:rPr>
              <w:t>their</w:t>
            </w:r>
            <w:r>
              <w:rPr>
                <w:color w:val="006FC0"/>
                <w:spacing w:val="-6"/>
                <w:w w:val="105"/>
                <w:sz w:val="15"/>
              </w:rPr>
              <w:t xml:space="preserve"> </w:t>
            </w:r>
            <w:r>
              <w:rPr>
                <w:color w:val="006FC0"/>
                <w:w w:val="105"/>
                <w:sz w:val="15"/>
              </w:rPr>
              <w:t>greeting;</w:t>
            </w:r>
            <w:r>
              <w:rPr>
                <w:color w:val="006FC0"/>
                <w:spacing w:val="-7"/>
                <w:w w:val="105"/>
                <w:sz w:val="15"/>
              </w:rPr>
              <w:t xml:space="preserve"> </w:t>
            </w:r>
            <w:r>
              <w:rPr>
                <w:color w:val="006FC0"/>
                <w:w w:val="105"/>
                <w:sz w:val="15"/>
              </w:rPr>
              <w:t>they</w:t>
            </w:r>
            <w:r>
              <w:rPr>
                <w:color w:val="006FC0"/>
                <w:spacing w:val="-10"/>
                <w:w w:val="105"/>
                <w:sz w:val="15"/>
              </w:rPr>
              <w:t xml:space="preserve"> </w:t>
            </w:r>
            <w:r>
              <w:rPr>
                <w:color w:val="006FC0"/>
                <w:w w:val="105"/>
                <w:sz w:val="15"/>
              </w:rPr>
              <w:t>may</w:t>
            </w:r>
            <w:r>
              <w:rPr>
                <w:color w:val="006FC0"/>
                <w:spacing w:val="-10"/>
                <w:w w:val="105"/>
                <w:sz w:val="15"/>
              </w:rPr>
              <w:t xml:space="preserve"> </w:t>
            </w:r>
            <w:r>
              <w:rPr>
                <w:color w:val="006FC0"/>
                <w:w w:val="105"/>
                <w:sz w:val="15"/>
              </w:rPr>
              <w:t>play</w:t>
            </w:r>
            <w:r>
              <w:rPr>
                <w:color w:val="006FC0"/>
                <w:spacing w:val="-10"/>
                <w:w w:val="105"/>
                <w:sz w:val="15"/>
              </w:rPr>
              <w:t xml:space="preserve"> </w:t>
            </w:r>
            <w:r>
              <w:rPr>
                <w:color w:val="006FC0"/>
                <w:w w:val="105"/>
                <w:sz w:val="15"/>
              </w:rPr>
              <w:t>it</w:t>
            </w:r>
            <w:r>
              <w:rPr>
                <w:color w:val="006FC0"/>
                <w:spacing w:val="-7"/>
                <w:w w:val="105"/>
                <w:sz w:val="15"/>
              </w:rPr>
              <w:t xml:space="preserve"> </w:t>
            </w:r>
            <w:r>
              <w:rPr>
                <w:color w:val="006FC0"/>
                <w:w w:val="105"/>
                <w:sz w:val="15"/>
              </w:rPr>
              <w:t>back, re-record</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delete</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save</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Greetings</w:t>
            </w:r>
            <w:r>
              <w:rPr>
                <w:color w:val="006FC0"/>
                <w:spacing w:val="-6"/>
                <w:w w:val="105"/>
                <w:sz w:val="15"/>
              </w:rPr>
              <w:t xml:space="preserve"> </w:t>
            </w:r>
            <w:r>
              <w:rPr>
                <w:color w:val="006FC0"/>
                <w:w w:val="105"/>
                <w:sz w:val="15"/>
              </w:rPr>
              <w:t>are</w:t>
            </w:r>
            <w:r>
              <w:rPr>
                <w:color w:val="006FC0"/>
                <w:spacing w:val="-7"/>
                <w:w w:val="105"/>
                <w:sz w:val="15"/>
              </w:rPr>
              <w:t xml:space="preserve"> </w:t>
            </w:r>
            <w:r>
              <w:rPr>
                <w:color w:val="006FC0"/>
                <w:w w:val="105"/>
                <w:sz w:val="15"/>
              </w:rPr>
              <w:t>controlled</w:t>
            </w:r>
            <w:r>
              <w:rPr>
                <w:color w:val="006FC0"/>
                <w:spacing w:val="-7"/>
                <w:w w:val="105"/>
                <w:sz w:val="15"/>
              </w:rPr>
              <w:t xml:space="preserve"> </w:t>
            </w:r>
            <w:r>
              <w:rPr>
                <w:color w:val="006FC0"/>
                <w:w w:val="105"/>
                <w:sz w:val="15"/>
              </w:rPr>
              <w:t>only</w:t>
            </w:r>
            <w:r>
              <w:rPr>
                <w:color w:val="006FC0"/>
                <w:spacing w:val="-10"/>
                <w:w w:val="105"/>
                <w:sz w:val="15"/>
              </w:rPr>
              <w:t xml:space="preserve"> </w:t>
            </w:r>
            <w:r>
              <w:rPr>
                <w:color w:val="006FC0"/>
                <w:w w:val="105"/>
                <w:sz w:val="15"/>
              </w:rPr>
              <w:t>by</w:t>
            </w:r>
            <w:r>
              <w:rPr>
                <w:color w:val="006FC0"/>
                <w:spacing w:val="-10"/>
                <w:w w:val="105"/>
                <w:sz w:val="15"/>
              </w:rPr>
              <w:t xml:space="preserve"> </w:t>
            </w:r>
            <w:r>
              <w:rPr>
                <w:color w:val="006FC0"/>
                <w:w w:val="105"/>
                <w:sz w:val="15"/>
              </w:rPr>
              <w:t>the</w:t>
            </w:r>
            <w:r>
              <w:rPr>
                <w:color w:val="006FC0"/>
                <w:spacing w:val="-7"/>
                <w:w w:val="105"/>
                <w:sz w:val="15"/>
              </w:rPr>
              <w:t xml:space="preserve"> </w:t>
            </w:r>
            <w:r>
              <w:rPr>
                <w:color w:val="006FC0"/>
                <w:w w:val="105"/>
                <w:sz w:val="15"/>
              </w:rPr>
              <w:t>agent</w:t>
            </w:r>
            <w:r>
              <w:rPr>
                <w:color w:val="006FC0"/>
                <w:spacing w:val="-7"/>
                <w:w w:val="105"/>
                <w:sz w:val="15"/>
              </w:rPr>
              <w:t xml:space="preserve"> </w:t>
            </w:r>
            <w:r>
              <w:rPr>
                <w:color w:val="006FC0"/>
                <w:w w:val="105"/>
                <w:sz w:val="15"/>
              </w:rPr>
              <w:t>that</w:t>
            </w:r>
            <w:r>
              <w:rPr>
                <w:color w:val="006FC0"/>
                <w:spacing w:val="-7"/>
                <w:w w:val="105"/>
                <w:sz w:val="15"/>
              </w:rPr>
              <w:t xml:space="preserve"> </w:t>
            </w:r>
            <w:r>
              <w:rPr>
                <w:color w:val="006FC0"/>
                <w:w w:val="105"/>
                <w:sz w:val="15"/>
              </w:rPr>
              <w:t>creates</w:t>
            </w:r>
            <w:r>
              <w:rPr>
                <w:color w:val="006FC0"/>
                <w:spacing w:val="-6"/>
                <w:w w:val="105"/>
                <w:sz w:val="15"/>
              </w:rPr>
              <w:t xml:space="preserve"> </w:t>
            </w:r>
            <w:r>
              <w:rPr>
                <w:color w:val="006FC0"/>
                <w:w w:val="105"/>
                <w:sz w:val="15"/>
              </w:rPr>
              <w:t>them.</w:t>
            </w:r>
            <w:r>
              <w:rPr>
                <w:color w:val="006FC0"/>
                <w:spacing w:val="-7"/>
                <w:w w:val="105"/>
                <w:sz w:val="15"/>
              </w:rPr>
              <w:t xml:space="preserve"> </w:t>
            </w:r>
            <w:r>
              <w:rPr>
                <w:color w:val="006FC0"/>
                <w:w w:val="105"/>
                <w:sz w:val="15"/>
              </w:rPr>
              <w:t>If</w:t>
            </w:r>
            <w:r>
              <w:rPr>
                <w:color w:val="006FC0"/>
                <w:spacing w:val="-7"/>
                <w:w w:val="105"/>
                <w:sz w:val="15"/>
              </w:rPr>
              <w:t xml:space="preserve"> </w:t>
            </w:r>
            <w:r>
              <w:rPr>
                <w:color w:val="006FC0"/>
                <w:w w:val="105"/>
                <w:sz w:val="15"/>
              </w:rPr>
              <w:t>greetings</w:t>
            </w:r>
            <w:r>
              <w:rPr>
                <w:color w:val="006FC0"/>
                <w:spacing w:val="-6"/>
                <w:w w:val="105"/>
                <w:sz w:val="15"/>
              </w:rPr>
              <w:t xml:space="preserve"> </w:t>
            </w:r>
            <w:r>
              <w:rPr>
                <w:color w:val="006FC0"/>
                <w:w w:val="105"/>
                <w:sz w:val="15"/>
              </w:rPr>
              <w:t>are</w:t>
            </w:r>
            <w:r>
              <w:rPr>
                <w:color w:val="006FC0"/>
                <w:spacing w:val="-7"/>
                <w:w w:val="105"/>
                <w:sz w:val="15"/>
              </w:rPr>
              <w:t xml:space="preserve"> </w:t>
            </w:r>
            <w:r>
              <w:rPr>
                <w:color w:val="006FC0"/>
                <w:w w:val="105"/>
                <w:sz w:val="15"/>
              </w:rPr>
              <w:t>activated,</w:t>
            </w:r>
            <w:r>
              <w:rPr>
                <w:color w:val="006FC0"/>
                <w:spacing w:val="-7"/>
                <w:w w:val="105"/>
                <w:sz w:val="15"/>
              </w:rPr>
              <w:t xml:space="preserve"> </w:t>
            </w:r>
            <w:r>
              <w:rPr>
                <w:color w:val="006FC0"/>
                <w:w w:val="105"/>
                <w:sz w:val="15"/>
              </w:rPr>
              <w:t>they</w:t>
            </w:r>
            <w:r>
              <w:rPr>
                <w:color w:val="006FC0"/>
                <w:spacing w:val="-10"/>
                <w:w w:val="105"/>
                <w:sz w:val="15"/>
              </w:rPr>
              <w:t xml:space="preserve"> </w:t>
            </w:r>
            <w:r>
              <w:rPr>
                <w:color w:val="006FC0"/>
                <w:w w:val="105"/>
                <w:sz w:val="15"/>
              </w:rPr>
              <w:t>are played</w:t>
            </w:r>
            <w:r>
              <w:rPr>
                <w:color w:val="006FC0"/>
                <w:spacing w:val="-3"/>
                <w:w w:val="105"/>
                <w:sz w:val="15"/>
              </w:rPr>
              <w:t xml:space="preserve"> </w:t>
            </w:r>
            <w:r>
              <w:rPr>
                <w:color w:val="006FC0"/>
                <w:w w:val="105"/>
                <w:sz w:val="15"/>
              </w:rPr>
              <w:t>whether</w:t>
            </w:r>
            <w:r>
              <w:rPr>
                <w:color w:val="006FC0"/>
                <w:spacing w:val="-2"/>
                <w:w w:val="105"/>
                <w:sz w:val="15"/>
              </w:rPr>
              <w:t xml:space="preserve"> </w:t>
            </w:r>
            <w:r>
              <w:rPr>
                <w:color w:val="006FC0"/>
                <w:w w:val="105"/>
                <w:sz w:val="15"/>
              </w:rPr>
              <w:t>or</w:t>
            </w:r>
            <w:r>
              <w:rPr>
                <w:color w:val="006FC0"/>
                <w:spacing w:val="-2"/>
                <w:w w:val="105"/>
                <w:sz w:val="15"/>
              </w:rPr>
              <w:t xml:space="preserve"> </w:t>
            </w:r>
            <w:r>
              <w:rPr>
                <w:color w:val="006FC0"/>
                <w:w w:val="105"/>
                <w:sz w:val="15"/>
              </w:rPr>
              <w:t>not</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Auto-answer</w:t>
            </w:r>
            <w:r>
              <w:rPr>
                <w:color w:val="006FC0"/>
                <w:spacing w:val="-2"/>
                <w:w w:val="105"/>
                <w:sz w:val="15"/>
              </w:rPr>
              <w:t xml:space="preserve"> </w:t>
            </w:r>
            <w:r>
              <w:rPr>
                <w:color w:val="006FC0"/>
                <w:w w:val="105"/>
                <w:sz w:val="15"/>
              </w:rPr>
              <w:t>is</w:t>
            </w:r>
            <w:r>
              <w:rPr>
                <w:color w:val="006FC0"/>
                <w:spacing w:val="-2"/>
                <w:w w:val="105"/>
                <w:sz w:val="15"/>
              </w:rPr>
              <w:t xml:space="preserve"> </w:t>
            </w:r>
            <w:r>
              <w:rPr>
                <w:color w:val="006FC0"/>
                <w:w w:val="105"/>
                <w:sz w:val="15"/>
              </w:rPr>
              <w:t>activated.</w:t>
            </w:r>
            <w:r>
              <w:rPr>
                <w:color w:val="006FC0"/>
                <w:spacing w:val="-3"/>
                <w:w w:val="105"/>
                <w:sz w:val="15"/>
              </w:rPr>
              <w:t xml:space="preserve"> </w:t>
            </w:r>
            <w:r>
              <w:rPr>
                <w:color w:val="006FC0"/>
                <w:w w:val="105"/>
                <w:sz w:val="15"/>
              </w:rPr>
              <w:t>If</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Auto-answer</w:t>
            </w:r>
            <w:r>
              <w:rPr>
                <w:color w:val="006FC0"/>
                <w:spacing w:val="-2"/>
                <w:w w:val="105"/>
                <w:sz w:val="15"/>
              </w:rPr>
              <w:t xml:space="preserve"> </w:t>
            </w:r>
            <w:r>
              <w:rPr>
                <w:color w:val="006FC0"/>
                <w:w w:val="105"/>
                <w:sz w:val="15"/>
              </w:rPr>
              <w:t>is</w:t>
            </w:r>
            <w:r>
              <w:rPr>
                <w:color w:val="006FC0"/>
                <w:spacing w:val="-2"/>
                <w:w w:val="105"/>
                <w:sz w:val="15"/>
              </w:rPr>
              <w:t xml:space="preserve"> </w:t>
            </w:r>
            <w:r>
              <w:rPr>
                <w:color w:val="006FC0"/>
                <w:w w:val="105"/>
                <w:sz w:val="15"/>
              </w:rPr>
              <w:t>activated</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specific</w:t>
            </w:r>
            <w:r>
              <w:rPr>
                <w:color w:val="006FC0"/>
                <w:spacing w:val="-2"/>
                <w:w w:val="105"/>
                <w:sz w:val="15"/>
              </w:rPr>
              <w:t xml:space="preserve"> </w:t>
            </w:r>
            <w:r>
              <w:rPr>
                <w:color w:val="006FC0"/>
                <w:w w:val="105"/>
                <w:sz w:val="15"/>
              </w:rPr>
              <w:t>greeting</w:t>
            </w:r>
            <w:r>
              <w:rPr>
                <w:color w:val="006FC0"/>
                <w:spacing w:val="-3"/>
                <w:w w:val="105"/>
                <w:sz w:val="15"/>
              </w:rPr>
              <w:t xml:space="preserve"> </w:t>
            </w:r>
            <w:r>
              <w:rPr>
                <w:color w:val="006FC0"/>
                <w:w w:val="105"/>
                <w:sz w:val="15"/>
              </w:rPr>
              <w:t>type,</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greeting</w:t>
            </w:r>
            <w:r>
              <w:rPr>
                <w:color w:val="006FC0"/>
                <w:spacing w:val="-3"/>
                <w:w w:val="105"/>
                <w:sz w:val="15"/>
              </w:rPr>
              <w:t xml:space="preserve"> </w:t>
            </w:r>
            <w:r>
              <w:rPr>
                <w:color w:val="006FC0"/>
                <w:w w:val="105"/>
                <w:sz w:val="15"/>
              </w:rPr>
              <w:t>is played back even if the time is set to 0 seconds.</w:t>
            </w:r>
          </w:p>
        </w:tc>
      </w:tr>
      <w:tr w:rsidR="00C94B04" w14:paraId="518D3E38" w14:textId="77777777">
        <w:trPr>
          <w:trHeight w:val="796"/>
        </w:trPr>
        <w:tc>
          <w:tcPr>
            <w:tcW w:w="3985" w:type="dxa"/>
            <w:tcBorders>
              <w:left w:val="single" w:sz="12" w:space="0" w:color="000000"/>
            </w:tcBorders>
          </w:tcPr>
          <w:p w14:paraId="53CFCB20" w14:textId="77777777" w:rsidR="00C94B04" w:rsidRDefault="00F45814">
            <w:pPr>
              <w:pStyle w:val="TableParagraph"/>
              <w:spacing w:before="7"/>
              <w:ind w:left="28"/>
              <w:rPr>
                <w:rFonts w:ascii="Calibri"/>
                <w:sz w:val="15"/>
              </w:rPr>
            </w:pPr>
            <w:r>
              <w:rPr>
                <w:rFonts w:ascii="Calibri"/>
                <w:w w:val="105"/>
                <w:sz w:val="15"/>
              </w:rPr>
              <w:t>Radio</w:t>
            </w:r>
            <w:r>
              <w:rPr>
                <w:rFonts w:ascii="Calibri"/>
                <w:spacing w:val="-9"/>
                <w:w w:val="105"/>
                <w:sz w:val="15"/>
              </w:rPr>
              <w:t xml:space="preserve"> </w:t>
            </w:r>
            <w:r>
              <w:rPr>
                <w:rFonts w:ascii="Calibri"/>
                <w:w w:val="105"/>
                <w:sz w:val="15"/>
              </w:rPr>
              <w:t>Headset</w:t>
            </w:r>
            <w:r>
              <w:rPr>
                <w:rFonts w:ascii="Calibri"/>
                <w:spacing w:val="-7"/>
                <w:w w:val="105"/>
                <w:sz w:val="15"/>
              </w:rPr>
              <w:t xml:space="preserve"> </w:t>
            </w:r>
            <w:r>
              <w:rPr>
                <w:rFonts w:ascii="Calibri"/>
                <w:spacing w:val="-2"/>
                <w:w w:val="105"/>
                <w:sz w:val="15"/>
              </w:rPr>
              <w:t>Sharing</w:t>
            </w:r>
          </w:p>
        </w:tc>
        <w:tc>
          <w:tcPr>
            <w:tcW w:w="749" w:type="dxa"/>
          </w:tcPr>
          <w:p w14:paraId="65B071E0" w14:textId="77777777" w:rsidR="00C94B04" w:rsidRDefault="00C94B04">
            <w:pPr>
              <w:pStyle w:val="TableParagraph"/>
              <w:spacing w:before="11"/>
              <w:rPr>
                <w:rFonts w:ascii="Times New Roman"/>
                <w:sz w:val="24"/>
              </w:rPr>
            </w:pPr>
          </w:p>
          <w:p w14:paraId="3D0D83C1"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4A8453BC" w14:textId="77777777" w:rsidR="00C94B04" w:rsidRDefault="00F45814">
            <w:pPr>
              <w:pStyle w:val="TableParagraph"/>
              <w:spacing w:before="4" w:line="266" w:lineRule="auto"/>
              <w:ind w:left="34"/>
              <w:rPr>
                <w:sz w:val="15"/>
              </w:rPr>
            </w:pP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fully</w:t>
            </w:r>
            <w:r>
              <w:rPr>
                <w:color w:val="006FC0"/>
                <w:spacing w:val="-6"/>
                <w:w w:val="105"/>
                <w:sz w:val="15"/>
              </w:rPr>
              <w:t xml:space="preserve"> </w:t>
            </w:r>
            <w:r>
              <w:rPr>
                <w:color w:val="006FC0"/>
                <w:w w:val="105"/>
                <w:sz w:val="15"/>
              </w:rPr>
              <w:t>supports</w:t>
            </w:r>
            <w:r>
              <w:rPr>
                <w:color w:val="006FC0"/>
                <w:spacing w:val="-2"/>
                <w:w w:val="105"/>
                <w:sz w:val="15"/>
              </w:rPr>
              <w:t xml:space="preserve"> </w:t>
            </w:r>
            <w:r>
              <w:rPr>
                <w:color w:val="006FC0"/>
                <w:w w:val="105"/>
                <w:sz w:val="15"/>
              </w:rPr>
              <w:t>radio</w:t>
            </w:r>
            <w:r>
              <w:rPr>
                <w:color w:val="006FC0"/>
                <w:spacing w:val="-2"/>
                <w:w w:val="105"/>
                <w:sz w:val="15"/>
              </w:rPr>
              <w:t xml:space="preserve"> </w:t>
            </w:r>
            <w:r>
              <w:rPr>
                <w:color w:val="006FC0"/>
                <w:w w:val="105"/>
                <w:sz w:val="15"/>
              </w:rPr>
              <w:t>arbitration</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allow</w:t>
            </w:r>
            <w:r>
              <w:rPr>
                <w:color w:val="006FC0"/>
                <w:spacing w:val="-2"/>
                <w:w w:val="105"/>
                <w:sz w:val="15"/>
              </w:rPr>
              <w:t xml:space="preserve"> </w:t>
            </w:r>
            <w:r>
              <w:rPr>
                <w:color w:val="006FC0"/>
                <w:w w:val="105"/>
                <w:sz w:val="15"/>
              </w:rPr>
              <w:t>users</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communicate</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both</w:t>
            </w:r>
            <w:r>
              <w:rPr>
                <w:color w:val="006FC0"/>
                <w:spacing w:val="-2"/>
                <w:w w:val="105"/>
                <w:sz w:val="15"/>
              </w:rPr>
              <w:t xml:space="preserve"> </w:t>
            </w:r>
            <w:r>
              <w:rPr>
                <w:color w:val="006FC0"/>
                <w:w w:val="105"/>
                <w:sz w:val="15"/>
              </w:rPr>
              <w:t>radio</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telephony</w:t>
            </w:r>
            <w:r>
              <w:rPr>
                <w:color w:val="006FC0"/>
                <w:spacing w:val="-6"/>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single</w:t>
            </w:r>
            <w:r>
              <w:rPr>
                <w:color w:val="006FC0"/>
                <w:spacing w:val="-2"/>
                <w:w w:val="105"/>
                <w:sz w:val="15"/>
              </w:rPr>
              <w:t xml:space="preserve"> </w:t>
            </w:r>
            <w:r>
              <w:rPr>
                <w:color w:val="006FC0"/>
                <w:w w:val="105"/>
                <w:sz w:val="15"/>
              </w:rPr>
              <w:t>headset. VESTA's</w:t>
            </w:r>
            <w:r>
              <w:rPr>
                <w:color w:val="006FC0"/>
                <w:spacing w:val="-2"/>
                <w:w w:val="105"/>
                <w:sz w:val="15"/>
              </w:rPr>
              <w:t xml:space="preserve"> </w:t>
            </w:r>
            <w:r>
              <w:rPr>
                <w:color w:val="006FC0"/>
                <w:w w:val="105"/>
                <w:sz w:val="15"/>
              </w:rPr>
              <w:t>Sound</w:t>
            </w:r>
            <w:r>
              <w:rPr>
                <w:color w:val="006FC0"/>
                <w:spacing w:val="-3"/>
                <w:w w:val="105"/>
                <w:sz w:val="15"/>
              </w:rPr>
              <w:t xml:space="preserve"> </w:t>
            </w:r>
            <w:r>
              <w:rPr>
                <w:color w:val="006FC0"/>
                <w:w w:val="105"/>
                <w:sz w:val="15"/>
              </w:rPr>
              <w:t>Arbitration</w:t>
            </w:r>
            <w:r>
              <w:rPr>
                <w:color w:val="006FC0"/>
                <w:spacing w:val="-3"/>
                <w:w w:val="105"/>
                <w:sz w:val="15"/>
              </w:rPr>
              <w:t xml:space="preserve"> </w:t>
            </w:r>
            <w:r>
              <w:rPr>
                <w:color w:val="006FC0"/>
                <w:w w:val="105"/>
                <w:sz w:val="15"/>
              </w:rPr>
              <w:t>Module</w:t>
            </w:r>
            <w:r>
              <w:rPr>
                <w:color w:val="006FC0"/>
                <w:spacing w:val="-3"/>
                <w:w w:val="105"/>
                <w:sz w:val="15"/>
              </w:rPr>
              <w:t xml:space="preserve"> </w:t>
            </w:r>
            <w:r>
              <w:rPr>
                <w:color w:val="006FC0"/>
                <w:w w:val="105"/>
                <w:sz w:val="15"/>
              </w:rPr>
              <w:t>(SAM)</w:t>
            </w:r>
            <w:r>
              <w:rPr>
                <w:color w:val="006FC0"/>
                <w:spacing w:val="-2"/>
                <w:w w:val="105"/>
                <w:sz w:val="15"/>
              </w:rPr>
              <w:t xml:space="preserve"> </w:t>
            </w:r>
            <w:r>
              <w:rPr>
                <w:color w:val="006FC0"/>
                <w:w w:val="105"/>
                <w:sz w:val="15"/>
              </w:rPr>
              <w:t>provides</w:t>
            </w:r>
            <w:r>
              <w:rPr>
                <w:color w:val="006FC0"/>
                <w:spacing w:val="-2"/>
                <w:w w:val="105"/>
                <w:sz w:val="15"/>
              </w:rPr>
              <w:t xml:space="preserve"> </w:t>
            </w:r>
            <w:r>
              <w:rPr>
                <w:color w:val="006FC0"/>
                <w:w w:val="105"/>
                <w:sz w:val="15"/>
              </w:rPr>
              <w:t>sound</w:t>
            </w:r>
            <w:r>
              <w:rPr>
                <w:color w:val="006FC0"/>
                <w:spacing w:val="-3"/>
                <w:w w:val="105"/>
                <w:sz w:val="15"/>
              </w:rPr>
              <w:t xml:space="preserve"> </w:t>
            </w:r>
            <w:r>
              <w:rPr>
                <w:color w:val="006FC0"/>
                <w:w w:val="105"/>
                <w:sz w:val="15"/>
              </w:rPr>
              <w:t>integration</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radio</w:t>
            </w:r>
            <w:r>
              <w:rPr>
                <w:color w:val="006FC0"/>
                <w:spacing w:val="-3"/>
                <w:w w:val="105"/>
                <w:sz w:val="15"/>
              </w:rPr>
              <w:t xml:space="preserve"> </w:t>
            </w:r>
            <w:r>
              <w:rPr>
                <w:color w:val="006FC0"/>
                <w:w w:val="105"/>
                <w:sz w:val="15"/>
              </w:rPr>
              <w:t>systems</w:t>
            </w:r>
            <w:r>
              <w:rPr>
                <w:color w:val="006FC0"/>
                <w:spacing w:val="-2"/>
                <w:w w:val="105"/>
                <w:sz w:val="15"/>
              </w:rPr>
              <w:t xml:space="preserve"> </w:t>
            </w:r>
            <w:r>
              <w:rPr>
                <w:color w:val="006FC0"/>
                <w:w w:val="105"/>
                <w:sz w:val="15"/>
              </w:rPr>
              <w:t>such</w:t>
            </w:r>
            <w:r>
              <w:rPr>
                <w:color w:val="006FC0"/>
                <w:spacing w:val="-3"/>
                <w:w w:val="105"/>
                <w:sz w:val="15"/>
              </w:rPr>
              <w:t xml:space="preserve"> </w:t>
            </w:r>
            <w:r>
              <w:rPr>
                <w:color w:val="006FC0"/>
                <w:w w:val="105"/>
                <w:sz w:val="15"/>
              </w:rPr>
              <w:t>as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MCC7500.</w:t>
            </w:r>
            <w:r>
              <w:rPr>
                <w:color w:val="006FC0"/>
                <w:spacing w:val="-3"/>
                <w:w w:val="105"/>
                <w:sz w:val="15"/>
              </w:rPr>
              <w:t xml:space="preserve"> </w:t>
            </w:r>
            <w:r>
              <w:rPr>
                <w:color w:val="006FC0"/>
                <w:w w:val="105"/>
                <w:sz w:val="15"/>
              </w:rPr>
              <w:t>A</w:t>
            </w:r>
            <w:r>
              <w:rPr>
                <w:color w:val="006FC0"/>
                <w:spacing w:val="-4"/>
                <w:w w:val="105"/>
                <w:sz w:val="15"/>
              </w:rPr>
              <w:t xml:space="preserve"> </w:t>
            </w:r>
            <w:r>
              <w:rPr>
                <w:color w:val="006FC0"/>
                <w:w w:val="105"/>
                <w:sz w:val="15"/>
              </w:rPr>
              <w:t>single</w:t>
            </w:r>
            <w:r>
              <w:rPr>
                <w:color w:val="006FC0"/>
                <w:spacing w:val="-3"/>
                <w:w w:val="105"/>
                <w:sz w:val="15"/>
              </w:rPr>
              <w:t xml:space="preserve"> </w:t>
            </w:r>
            <w:r>
              <w:rPr>
                <w:color w:val="006FC0"/>
                <w:w w:val="105"/>
                <w:sz w:val="15"/>
              </w:rPr>
              <w:t>headset 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used</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via</w:t>
            </w:r>
            <w:r>
              <w:rPr>
                <w:color w:val="006FC0"/>
                <w:spacing w:val="-7"/>
                <w:w w:val="105"/>
                <w:sz w:val="15"/>
              </w:rPr>
              <w:t xml:space="preserve"> </w:t>
            </w:r>
            <w:r>
              <w:rPr>
                <w:color w:val="006FC0"/>
                <w:w w:val="105"/>
                <w:sz w:val="15"/>
              </w:rPr>
              <w:t>VESTA's</w:t>
            </w:r>
            <w:r>
              <w:rPr>
                <w:color w:val="006FC0"/>
                <w:spacing w:val="-6"/>
                <w:w w:val="105"/>
                <w:sz w:val="15"/>
              </w:rPr>
              <w:t xml:space="preserve"> </w:t>
            </w:r>
            <w:r>
              <w:rPr>
                <w:color w:val="006FC0"/>
                <w:w w:val="105"/>
                <w:sz w:val="15"/>
              </w:rPr>
              <w:t>headset</w:t>
            </w:r>
            <w:r>
              <w:rPr>
                <w:color w:val="006FC0"/>
                <w:spacing w:val="-7"/>
                <w:w w:val="105"/>
                <w:sz w:val="15"/>
              </w:rPr>
              <w:t xml:space="preserve"> </w:t>
            </w:r>
            <w:r>
              <w:rPr>
                <w:color w:val="006FC0"/>
                <w:w w:val="105"/>
                <w:sz w:val="15"/>
              </w:rPr>
              <w:t>jack</w:t>
            </w:r>
            <w:r>
              <w:rPr>
                <w:color w:val="006FC0"/>
                <w:spacing w:val="-6"/>
                <w:w w:val="105"/>
                <w:sz w:val="15"/>
              </w:rPr>
              <w:t xml:space="preserve"> </w:t>
            </w:r>
            <w:r>
              <w:rPr>
                <w:color w:val="006FC0"/>
                <w:w w:val="105"/>
                <w:sz w:val="15"/>
              </w:rPr>
              <w:t>box</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arbitrate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audio</w:t>
            </w:r>
            <w:r>
              <w:rPr>
                <w:color w:val="006FC0"/>
                <w:spacing w:val="-7"/>
                <w:w w:val="105"/>
                <w:sz w:val="15"/>
              </w:rPr>
              <w:t xml:space="preserve"> </w:t>
            </w:r>
            <w:r>
              <w:rPr>
                <w:color w:val="006FC0"/>
                <w:w w:val="105"/>
                <w:sz w:val="15"/>
              </w:rPr>
              <w:t>between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phone</w:t>
            </w:r>
            <w:r>
              <w:rPr>
                <w:color w:val="006FC0"/>
                <w:spacing w:val="-7"/>
                <w:w w:val="105"/>
                <w:sz w:val="15"/>
              </w:rPr>
              <w:t xml:space="preserve"> </w:t>
            </w:r>
            <w:r>
              <w:rPr>
                <w:color w:val="006FC0"/>
                <w:w w:val="105"/>
                <w:sz w:val="15"/>
              </w:rPr>
              <w:t>system</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MCC7500</w:t>
            </w:r>
            <w:r>
              <w:rPr>
                <w:color w:val="006FC0"/>
                <w:spacing w:val="-7"/>
                <w:w w:val="105"/>
                <w:sz w:val="15"/>
              </w:rPr>
              <w:t xml:space="preserve"> </w:t>
            </w:r>
            <w:r>
              <w:rPr>
                <w:color w:val="006FC0"/>
                <w:w w:val="105"/>
                <w:sz w:val="15"/>
              </w:rPr>
              <w:t xml:space="preserve">radio </w:t>
            </w:r>
            <w:r>
              <w:rPr>
                <w:color w:val="006FC0"/>
                <w:spacing w:val="-2"/>
                <w:w w:val="105"/>
                <w:sz w:val="15"/>
              </w:rPr>
              <w:t>system.</w:t>
            </w:r>
          </w:p>
        </w:tc>
      </w:tr>
      <w:tr w:rsidR="00C94B04" w14:paraId="16120914" w14:textId="77777777">
        <w:trPr>
          <w:trHeight w:val="1000"/>
        </w:trPr>
        <w:tc>
          <w:tcPr>
            <w:tcW w:w="3985" w:type="dxa"/>
            <w:tcBorders>
              <w:left w:val="single" w:sz="12" w:space="0" w:color="000000"/>
            </w:tcBorders>
          </w:tcPr>
          <w:p w14:paraId="3298CBE7" w14:textId="77777777" w:rsidR="00C94B04" w:rsidRDefault="00F45814">
            <w:pPr>
              <w:pStyle w:val="TableParagraph"/>
              <w:spacing w:before="7"/>
              <w:ind w:left="28"/>
              <w:rPr>
                <w:rFonts w:ascii="Calibri"/>
                <w:sz w:val="15"/>
              </w:rPr>
            </w:pPr>
            <w:r>
              <w:rPr>
                <w:rFonts w:ascii="Calibri"/>
                <w:w w:val="105"/>
                <w:sz w:val="15"/>
              </w:rPr>
              <w:t>Number</w:t>
            </w:r>
            <w:r>
              <w:rPr>
                <w:rFonts w:ascii="Calibri"/>
                <w:spacing w:val="-8"/>
                <w:w w:val="105"/>
                <w:sz w:val="15"/>
              </w:rPr>
              <w:t xml:space="preserve"> </w:t>
            </w:r>
            <w:r>
              <w:rPr>
                <w:rFonts w:ascii="Calibri"/>
                <w:w w:val="105"/>
                <w:sz w:val="15"/>
              </w:rPr>
              <w:t>(ANI)</w:t>
            </w:r>
            <w:r>
              <w:rPr>
                <w:rFonts w:ascii="Calibri"/>
                <w:spacing w:val="-7"/>
                <w:w w:val="105"/>
                <w:sz w:val="15"/>
              </w:rPr>
              <w:t xml:space="preserve"> </w:t>
            </w:r>
            <w:r>
              <w:rPr>
                <w:rFonts w:ascii="Calibri"/>
                <w:w w:val="105"/>
                <w:sz w:val="15"/>
              </w:rPr>
              <w:t>Display</w:t>
            </w:r>
            <w:r>
              <w:rPr>
                <w:rFonts w:ascii="Calibri"/>
                <w:spacing w:val="-9"/>
                <w:w w:val="105"/>
                <w:sz w:val="15"/>
              </w:rPr>
              <w:t xml:space="preserve"> </w:t>
            </w:r>
            <w:r>
              <w:rPr>
                <w:rFonts w:ascii="Calibri"/>
                <w:w w:val="105"/>
                <w:sz w:val="15"/>
              </w:rPr>
              <w:t>/</w:t>
            </w:r>
            <w:r>
              <w:rPr>
                <w:rFonts w:ascii="Calibri"/>
                <w:spacing w:val="-8"/>
                <w:w w:val="105"/>
                <w:sz w:val="15"/>
              </w:rPr>
              <w:t xml:space="preserve"> </w:t>
            </w:r>
            <w:r>
              <w:rPr>
                <w:rFonts w:ascii="Calibri"/>
                <w:w w:val="105"/>
                <w:sz w:val="15"/>
              </w:rPr>
              <w:t>Location</w:t>
            </w:r>
            <w:r>
              <w:rPr>
                <w:rFonts w:ascii="Calibri"/>
                <w:spacing w:val="-8"/>
                <w:w w:val="105"/>
                <w:sz w:val="15"/>
              </w:rPr>
              <w:t xml:space="preserve"> </w:t>
            </w:r>
            <w:r>
              <w:rPr>
                <w:rFonts w:ascii="Calibri"/>
                <w:w w:val="105"/>
                <w:sz w:val="15"/>
              </w:rPr>
              <w:t>Identification</w:t>
            </w:r>
            <w:r>
              <w:rPr>
                <w:rFonts w:ascii="Calibri"/>
                <w:spacing w:val="-8"/>
                <w:w w:val="105"/>
                <w:sz w:val="15"/>
              </w:rPr>
              <w:t xml:space="preserve"> </w:t>
            </w:r>
            <w:r>
              <w:rPr>
                <w:rFonts w:ascii="Calibri"/>
                <w:w w:val="105"/>
                <w:sz w:val="15"/>
              </w:rPr>
              <w:t>(ALI)</w:t>
            </w:r>
            <w:r>
              <w:rPr>
                <w:rFonts w:ascii="Calibri"/>
                <w:spacing w:val="-8"/>
                <w:w w:val="105"/>
                <w:sz w:val="15"/>
              </w:rPr>
              <w:t xml:space="preserve"> </w:t>
            </w:r>
            <w:r>
              <w:rPr>
                <w:rFonts w:ascii="Calibri"/>
                <w:spacing w:val="-2"/>
                <w:w w:val="105"/>
                <w:sz w:val="15"/>
              </w:rPr>
              <w:t>Display</w:t>
            </w:r>
          </w:p>
        </w:tc>
        <w:tc>
          <w:tcPr>
            <w:tcW w:w="749" w:type="dxa"/>
          </w:tcPr>
          <w:p w14:paraId="2AD3236D" w14:textId="77777777" w:rsidR="00C94B04" w:rsidRDefault="00C94B04">
            <w:pPr>
              <w:pStyle w:val="TableParagraph"/>
              <w:rPr>
                <w:rFonts w:ascii="Times New Roman"/>
              </w:rPr>
            </w:pPr>
          </w:p>
          <w:p w14:paraId="0102E385"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66DF0D67"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provides</w:t>
            </w:r>
            <w:r>
              <w:rPr>
                <w:color w:val="006FC0"/>
                <w:spacing w:val="-1"/>
                <w:w w:val="105"/>
                <w:sz w:val="15"/>
              </w:rPr>
              <w:t xml:space="preserve"> </w:t>
            </w:r>
            <w:r>
              <w:rPr>
                <w:color w:val="006FC0"/>
                <w:w w:val="105"/>
                <w:sz w:val="15"/>
              </w:rPr>
              <w:t>complete</w:t>
            </w:r>
            <w:r>
              <w:rPr>
                <w:color w:val="006FC0"/>
                <w:spacing w:val="-2"/>
                <w:w w:val="105"/>
                <w:sz w:val="15"/>
              </w:rPr>
              <w:t xml:space="preserve"> </w:t>
            </w:r>
            <w:r>
              <w:rPr>
                <w:color w:val="006FC0"/>
                <w:w w:val="105"/>
                <w:sz w:val="15"/>
              </w:rPr>
              <w:t>new</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details</w:t>
            </w:r>
            <w:r>
              <w:rPr>
                <w:color w:val="006FC0"/>
                <w:spacing w:val="-1"/>
                <w:w w:val="105"/>
                <w:sz w:val="15"/>
              </w:rPr>
              <w:t xml:space="preserve"> </w:t>
            </w:r>
            <w:r>
              <w:rPr>
                <w:color w:val="006FC0"/>
                <w:w w:val="105"/>
                <w:sz w:val="15"/>
              </w:rPr>
              <w:t>(ANI/ALI,</w:t>
            </w:r>
            <w:r>
              <w:rPr>
                <w:color w:val="006FC0"/>
                <w:spacing w:val="-2"/>
                <w:w w:val="105"/>
                <w:sz w:val="15"/>
              </w:rPr>
              <w:t xml:space="preserve"> </w:t>
            </w:r>
            <w:r>
              <w:rPr>
                <w:color w:val="006FC0"/>
                <w:w w:val="105"/>
                <w:sz w:val="15"/>
              </w:rPr>
              <w:t>CID,</w:t>
            </w:r>
            <w:r>
              <w:rPr>
                <w:color w:val="006FC0"/>
                <w:spacing w:val="-2"/>
                <w:w w:val="105"/>
                <w:sz w:val="15"/>
              </w:rPr>
              <w:t xml:space="preserve"> </w:t>
            </w:r>
            <w:r>
              <w:rPr>
                <w:color w:val="006FC0"/>
                <w:w w:val="105"/>
                <w:sz w:val="15"/>
              </w:rPr>
              <w:t>ESN,</w:t>
            </w:r>
            <w:r>
              <w:rPr>
                <w:color w:val="006FC0"/>
                <w:spacing w:val="-2"/>
                <w:w w:val="105"/>
                <w:sz w:val="15"/>
              </w:rPr>
              <w:t xml:space="preserve"> </w:t>
            </w:r>
            <w:r>
              <w:rPr>
                <w:color w:val="006FC0"/>
                <w:w w:val="105"/>
                <w:sz w:val="15"/>
              </w:rPr>
              <w:t>caller</w:t>
            </w:r>
            <w:r>
              <w:rPr>
                <w:color w:val="006FC0"/>
                <w:spacing w:val="-1"/>
                <w:w w:val="105"/>
                <w:sz w:val="15"/>
              </w:rPr>
              <w:t xml:space="preserve"> </w:t>
            </w:r>
            <w:r>
              <w:rPr>
                <w:color w:val="006FC0"/>
                <w:w w:val="105"/>
                <w:sz w:val="15"/>
              </w:rPr>
              <w:t>name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address,</w:t>
            </w:r>
            <w:r>
              <w:rPr>
                <w:color w:val="006FC0"/>
                <w:spacing w:val="-2"/>
                <w:w w:val="105"/>
                <w:sz w:val="15"/>
              </w:rPr>
              <w:t xml:space="preserve"> </w:t>
            </w:r>
            <w:r>
              <w:rPr>
                <w:color w:val="006FC0"/>
                <w:w w:val="105"/>
                <w:sz w:val="15"/>
              </w:rPr>
              <w:t>latitude</w:t>
            </w:r>
            <w:r>
              <w:rPr>
                <w:color w:val="006FC0"/>
                <w:spacing w:val="-2"/>
                <w:w w:val="105"/>
                <w:sz w:val="15"/>
              </w:rPr>
              <w:t xml:space="preserve"> </w:t>
            </w:r>
            <w:r>
              <w:rPr>
                <w:color w:val="006FC0"/>
                <w:w w:val="105"/>
                <w:sz w:val="15"/>
              </w:rPr>
              <w:t>and longitude,</w:t>
            </w:r>
            <w:r>
              <w:rPr>
                <w:color w:val="006FC0"/>
                <w:spacing w:val="-2"/>
                <w:w w:val="105"/>
                <w:sz w:val="15"/>
              </w:rPr>
              <w:t xml:space="preserve"> </w:t>
            </w:r>
            <w:r>
              <w:rPr>
                <w:color w:val="006FC0"/>
                <w:w w:val="105"/>
                <w:sz w:val="15"/>
              </w:rPr>
              <w:t>circuit</w:t>
            </w:r>
            <w:r>
              <w:rPr>
                <w:color w:val="006FC0"/>
                <w:spacing w:val="-2"/>
                <w:w w:val="105"/>
                <w:sz w:val="15"/>
              </w:rPr>
              <w:t xml:space="preserve"> </w:t>
            </w:r>
            <w:r>
              <w:rPr>
                <w:color w:val="006FC0"/>
                <w:w w:val="105"/>
                <w:sz w:val="15"/>
              </w:rPr>
              <w:t>name,</w:t>
            </w:r>
            <w:r>
              <w:rPr>
                <w:color w:val="006FC0"/>
                <w:spacing w:val="-2"/>
                <w:w w:val="105"/>
                <w:sz w:val="15"/>
              </w:rPr>
              <w:t xml:space="preserve"> </w:t>
            </w:r>
            <w:r>
              <w:rPr>
                <w:color w:val="006FC0"/>
                <w:w w:val="105"/>
                <w:sz w:val="15"/>
              </w:rPr>
              <w:t>etc.)</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Information</w:t>
            </w:r>
            <w:r>
              <w:rPr>
                <w:color w:val="006FC0"/>
                <w:spacing w:val="-2"/>
                <w:w w:val="105"/>
                <w:sz w:val="15"/>
              </w:rPr>
              <w:t xml:space="preserve"> </w:t>
            </w:r>
            <w:r>
              <w:rPr>
                <w:color w:val="006FC0"/>
                <w:w w:val="105"/>
                <w:sz w:val="15"/>
              </w:rPr>
              <w:t>Display</w:t>
            </w:r>
            <w:r>
              <w:rPr>
                <w:color w:val="006FC0"/>
                <w:spacing w:val="-6"/>
                <w:w w:val="105"/>
                <w:sz w:val="15"/>
              </w:rPr>
              <w:t xml:space="preserve"> </w:t>
            </w:r>
            <w:r>
              <w:rPr>
                <w:color w:val="006FC0"/>
                <w:w w:val="105"/>
                <w:sz w:val="15"/>
              </w:rPr>
              <w:t>window</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most</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line</w:t>
            </w:r>
            <w:r>
              <w:rPr>
                <w:color w:val="006FC0"/>
                <w:spacing w:val="-2"/>
                <w:w w:val="105"/>
                <w:sz w:val="15"/>
              </w:rPr>
              <w:t xml:space="preserve"> </w:t>
            </w:r>
            <w:r>
              <w:rPr>
                <w:color w:val="006FC0"/>
                <w:w w:val="105"/>
                <w:sz w:val="15"/>
              </w:rPr>
              <w:t>appearance</w:t>
            </w:r>
            <w:r>
              <w:rPr>
                <w:color w:val="006FC0"/>
                <w:spacing w:val="-2"/>
                <w:w w:val="105"/>
                <w:sz w:val="15"/>
              </w:rPr>
              <w:t xml:space="preserve"> </w:t>
            </w:r>
            <w:r>
              <w:rPr>
                <w:color w:val="006FC0"/>
                <w:w w:val="105"/>
                <w:sz w:val="15"/>
              </w:rPr>
              <w:t>resources</w:t>
            </w:r>
            <w:r>
              <w:rPr>
                <w:color w:val="006FC0"/>
                <w:spacing w:val="-1"/>
                <w:w w:val="105"/>
                <w:sz w:val="15"/>
              </w:rPr>
              <w:t xml:space="preserve"> </w:t>
            </w:r>
            <w:r>
              <w:rPr>
                <w:color w:val="006FC0"/>
                <w:w w:val="105"/>
                <w:sz w:val="15"/>
              </w:rPr>
              <w:t>prior</w:t>
            </w:r>
            <w:r>
              <w:rPr>
                <w:color w:val="006FC0"/>
                <w:spacing w:val="-1"/>
                <w:w w:val="105"/>
                <w:sz w:val="15"/>
              </w:rPr>
              <w:t xml:space="preserve"> </w:t>
            </w:r>
            <w:r>
              <w:rPr>
                <w:color w:val="006FC0"/>
                <w:w w:val="105"/>
                <w:sz w:val="15"/>
              </w:rPr>
              <w:t>to answering</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Information</w:t>
            </w:r>
            <w:r>
              <w:rPr>
                <w:color w:val="006FC0"/>
                <w:spacing w:val="-8"/>
                <w:w w:val="105"/>
                <w:sz w:val="15"/>
              </w:rPr>
              <w:t xml:space="preserve"> </w:t>
            </w:r>
            <w:r>
              <w:rPr>
                <w:color w:val="006FC0"/>
                <w:w w:val="105"/>
                <w:sz w:val="15"/>
              </w:rPr>
              <w:t>Display</w:t>
            </w:r>
            <w:r>
              <w:rPr>
                <w:color w:val="006FC0"/>
                <w:spacing w:val="-11"/>
                <w:w w:val="105"/>
                <w:sz w:val="15"/>
              </w:rPr>
              <w:t xml:space="preserve"> </w:t>
            </w:r>
            <w:r>
              <w:rPr>
                <w:color w:val="006FC0"/>
                <w:w w:val="105"/>
                <w:sz w:val="15"/>
              </w:rPr>
              <w:t>window</w:t>
            </w:r>
            <w:r>
              <w:rPr>
                <w:color w:val="006FC0"/>
                <w:spacing w:val="-8"/>
                <w:w w:val="105"/>
                <w:sz w:val="15"/>
              </w:rPr>
              <w:t xml:space="preserve"> </w:t>
            </w:r>
            <w:r>
              <w:rPr>
                <w:color w:val="006FC0"/>
                <w:w w:val="105"/>
                <w:sz w:val="15"/>
              </w:rPr>
              <w:t>displays</w:t>
            </w:r>
            <w:r>
              <w:rPr>
                <w:color w:val="006FC0"/>
                <w:spacing w:val="-7"/>
                <w:w w:val="105"/>
                <w:sz w:val="15"/>
              </w:rPr>
              <w:t xml:space="preserve"> </w:t>
            </w:r>
            <w:r>
              <w:rPr>
                <w:color w:val="006FC0"/>
                <w:w w:val="105"/>
                <w:sz w:val="15"/>
              </w:rPr>
              <w:t>calling-party</w:t>
            </w:r>
            <w:r>
              <w:rPr>
                <w:color w:val="006FC0"/>
                <w:spacing w:val="-11"/>
                <w:w w:val="105"/>
                <w:sz w:val="15"/>
              </w:rPr>
              <w:t xml:space="preserve"> </w:t>
            </w:r>
            <w:r>
              <w:rPr>
                <w:color w:val="006FC0"/>
                <w:w w:val="105"/>
                <w:sz w:val="15"/>
              </w:rPr>
              <w:t>information</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an</w:t>
            </w:r>
            <w:r>
              <w:rPr>
                <w:color w:val="006FC0"/>
                <w:spacing w:val="-8"/>
                <w:w w:val="105"/>
                <w:sz w:val="15"/>
              </w:rPr>
              <w:t xml:space="preserve"> </w:t>
            </w:r>
            <w:r>
              <w:rPr>
                <w:color w:val="006FC0"/>
                <w:w w:val="105"/>
                <w:sz w:val="15"/>
              </w:rPr>
              <w:t>active</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last</w:t>
            </w:r>
            <w:r>
              <w:rPr>
                <w:color w:val="006FC0"/>
                <w:spacing w:val="-8"/>
                <w:w w:val="105"/>
                <w:sz w:val="15"/>
              </w:rPr>
              <w:t xml:space="preserve"> </w:t>
            </w:r>
            <w:r>
              <w:rPr>
                <w:color w:val="006FC0"/>
                <w:w w:val="105"/>
                <w:sz w:val="15"/>
              </w:rPr>
              <w:t>active</w:t>
            </w:r>
            <w:r>
              <w:rPr>
                <w:color w:val="006FC0"/>
                <w:spacing w:val="-8"/>
                <w:w w:val="105"/>
                <w:sz w:val="15"/>
              </w:rPr>
              <w:t xml:space="preserve"> </w:t>
            </w:r>
            <w:r>
              <w:rPr>
                <w:color w:val="006FC0"/>
                <w:w w:val="105"/>
                <w:sz w:val="15"/>
              </w:rPr>
              <w:t>call. Information</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call</w:t>
            </w:r>
            <w:r>
              <w:rPr>
                <w:color w:val="006FC0"/>
                <w:spacing w:val="-4"/>
                <w:w w:val="105"/>
                <w:sz w:val="15"/>
              </w:rPr>
              <w:t xml:space="preserve"> </w:t>
            </w:r>
            <w:r>
              <w:rPr>
                <w:color w:val="006FC0"/>
                <w:w w:val="105"/>
                <w:sz w:val="15"/>
              </w:rPr>
              <w:t>types,</w:t>
            </w:r>
            <w:r>
              <w:rPr>
                <w:color w:val="006FC0"/>
                <w:spacing w:val="-3"/>
                <w:w w:val="105"/>
                <w:sz w:val="15"/>
              </w:rPr>
              <w:t xml:space="preserve"> </w:t>
            </w:r>
            <w:r>
              <w:rPr>
                <w:color w:val="006FC0"/>
                <w:w w:val="105"/>
                <w:sz w:val="15"/>
              </w:rPr>
              <w:t>including</w:t>
            </w:r>
            <w:r>
              <w:rPr>
                <w:color w:val="006FC0"/>
                <w:spacing w:val="-3"/>
                <w:w w:val="105"/>
                <w:sz w:val="15"/>
              </w:rPr>
              <w:t xml:space="preserve"> </w:t>
            </w:r>
            <w:r>
              <w:rPr>
                <w:color w:val="006FC0"/>
                <w:w w:val="105"/>
                <w:sz w:val="15"/>
              </w:rPr>
              <w:t>wireless,</w:t>
            </w:r>
            <w:r>
              <w:rPr>
                <w:color w:val="006FC0"/>
                <w:spacing w:val="-3"/>
                <w:w w:val="105"/>
                <w:sz w:val="15"/>
              </w:rPr>
              <w:t xml:space="preserve"> </w:t>
            </w:r>
            <w:r>
              <w:rPr>
                <w:color w:val="006FC0"/>
                <w:w w:val="105"/>
                <w:sz w:val="15"/>
              </w:rPr>
              <w:t>abandoned,</w:t>
            </w:r>
            <w:r>
              <w:rPr>
                <w:color w:val="006FC0"/>
                <w:spacing w:val="-3"/>
                <w:w w:val="105"/>
                <w:sz w:val="15"/>
              </w:rPr>
              <w:t xml:space="preserve"> </w:t>
            </w:r>
            <w:r>
              <w:rPr>
                <w:color w:val="006FC0"/>
                <w:w w:val="105"/>
                <w:sz w:val="15"/>
              </w:rPr>
              <w:t>TTY,</w:t>
            </w:r>
            <w:r>
              <w:rPr>
                <w:color w:val="006FC0"/>
                <w:spacing w:val="-3"/>
                <w:w w:val="105"/>
                <w:sz w:val="15"/>
              </w:rPr>
              <w:t xml:space="preserve"> </w:t>
            </w:r>
            <w:r>
              <w:rPr>
                <w:color w:val="006FC0"/>
                <w:w w:val="105"/>
                <w:sz w:val="15"/>
              </w:rPr>
              <w:t>monitored,</w:t>
            </w:r>
            <w:r>
              <w:rPr>
                <w:color w:val="006FC0"/>
                <w:spacing w:val="-3"/>
                <w:w w:val="105"/>
                <w:sz w:val="15"/>
              </w:rPr>
              <w:t xml:space="preserve"> </w:t>
            </w:r>
            <w:r>
              <w:rPr>
                <w:color w:val="006FC0"/>
                <w:w w:val="105"/>
                <w:sz w:val="15"/>
              </w:rPr>
              <w:t>and</w:t>
            </w:r>
            <w:r>
              <w:rPr>
                <w:color w:val="006FC0"/>
                <w:spacing w:val="-3"/>
                <w:w w:val="105"/>
                <w:sz w:val="15"/>
              </w:rPr>
              <w:t xml:space="preserve"> </w:t>
            </w:r>
            <w:r>
              <w:rPr>
                <w:color w:val="006FC0"/>
                <w:w w:val="105"/>
                <w:sz w:val="15"/>
              </w:rPr>
              <w:t>emergency</w:t>
            </w:r>
            <w:r>
              <w:rPr>
                <w:color w:val="006FC0"/>
                <w:spacing w:val="-6"/>
                <w:w w:val="105"/>
                <w:sz w:val="15"/>
              </w:rPr>
              <w:t xml:space="preserve"> </w:t>
            </w:r>
            <w:r>
              <w:rPr>
                <w:color w:val="006FC0"/>
                <w:w w:val="105"/>
                <w:sz w:val="15"/>
              </w:rPr>
              <w:t>calls</w:t>
            </w:r>
            <w:r>
              <w:rPr>
                <w:color w:val="006FC0"/>
                <w:spacing w:val="-2"/>
                <w:w w:val="105"/>
                <w:sz w:val="15"/>
              </w:rPr>
              <w:t xml:space="preserve"> </w:t>
            </w:r>
            <w:r>
              <w:rPr>
                <w:color w:val="006FC0"/>
                <w:w w:val="105"/>
                <w:sz w:val="15"/>
              </w:rPr>
              <w:t>are</w:t>
            </w:r>
            <w:r>
              <w:rPr>
                <w:color w:val="006FC0"/>
                <w:spacing w:val="-3"/>
                <w:w w:val="105"/>
                <w:sz w:val="15"/>
              </w:rPr>
              <w:t xml:space="preserve"> </w:t>
            </w:r>
            <w:r>
              <w:rPr>
                <w:color w:val="006FC0"/>
                <w:w w:val="105"/>
                <w:sz w:val="15"/>
              </w:rPr>
              <w:t>displayed.</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Call Information Display</w:t>
            </w:r>
            <w:r>
              <w:rPr>
                <w:color w:val="006FC0"/>
                <w:spacing w:val="-1"/>
                <w:w w:val="105"/>
                <w:sz w:val="15"/>
              </w:rPr>
              <w:t xml:space="preserve"> </w:t>
            </w:r>
            <w:r>
              <w:rPr>
                <w:color w:val="006FC0"/>
                <w:w w:val="105"/>
                <w:sz w:val="15"/>
              </w:rPr>
              <w:t>appearance can be set in the Preferences dialog box.</w:t>
            </w:r>
          </w:p>
        </w:tc>
      </w:tr>
    </w:tbl>
    <w:p w14:paraId="4CF30F58" w14:textId="77777777" w:rsidR="00C94B04" w:rsidRDefault="00C94B04">
      <w:pPr>
        <w:spacing w:line="266" w:lineRule="auto"/>
        <w:rPr>
          <w:sz w:val="15"/>
        </w:rPr>
        <w:sectPr w:rsidR="00C94B04">
          <w:type w:val="continuous"/>
          <w:pgSz w:w="15840" w:h="12240" w:orient="landscape"/>
          <w:pgMar w:top="1100" w:right="940" w:bottom="1704"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5EE6A29C" w14:textId="77777777">
        <w:trPr>
          <w:trHeight w:val="185"/>
        </w:trPr>
        <w:tc>
          <w:tcPr>
            <w:tcW w:w="13757" w:type="dxa"/>
            <w:gridSpan w:val="3"/>
            <w:tcBorders>
              <w:top w:val="nil"/>
              <w:left w:val="nil"/>
              <w:right w:val="nil"/>
            </w:tcBorders>
          </w:tcPr>
          <w:p w14:paraId="23A07CF6"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28F6F4F4" w14:textId="77777777">
        <w:trPr>
          <w:trHeight w:val="1000"/>
        </w:trPr>
        <w:tc>
          <w:tcPr>
            <w:tcW w:w="3985" w:type="dxa"/>
            <w:tcBorders>
              <w:left w:val="single" w:sz="12" w:space="0" w:color="000000"/>
            </w:tcBorders>
          </w:tcPr>
          <w:p w14:paraId="50F9322F" w14:textId="77777777" w:rsidR="00C94B04" w:rsidRDefault="00F45814">
            <w:pPr>
              <w:pStyle w:val="TableParagraph"/>
              <w:spacing w:before="7" w:line="266" w:lineRule="auto"/>
              <w:ind w:left="28"/>
              <w:rPr>
                <w:rFonts w:ascii="Calibri"/>
                <w:sz w:val="15"/>
              </w:rPr>
            </w:pPr>
            <w:r>
              <w:rPr>
                <w:rFonts w:ascii="Calibri"/>
                <w:w w:val="105"/>
                <w:sz w:val="15"/>
              </w:rPr>
              <w:t>List</w:t>
            </w:r>
            <w:r>
              <w:rPr>
                <w:rFonts w:ascii="Calibri"/>
                <w:spacing w:val="-9"/>
                <w:w w:val="105"/>
                <w:sz w:val="15"/>
              </w:rPr>
              <w:t xml:space="preserve"> </w:t>
            </w:r>
            <w:r>
              <w:rPr>
                <w:rFonts w:ascii="Calibri"/>
                <w:w w:val="105"/>
                <w:sz w:val="15"/>
              </w:rPr>
              <w:t>any</w:t>
            </w:r>
            <w:r>
              <w:rPr>
                <w:rFonts w:ascii="Calibri"/>
                <w:spacing w:val="-9"/>
                <w:w w:val="105"/>
                <w:sz w:val="15"/>
              </w:rPr>
              <w:t xml:space="preserve"> </w:t>
            </w:r>
            <w:r>
              <w:rPr>
                <w:rFonts w:ascii="Calibri"/>
                <w:w w:val="105"/>
                <w:sz w:val="15"/>
              </w:rPr>
              <w:t>proprietary</w:t>
            </w:r>
            <w:r>
              <w:rPr>
                <w:rFonts w:ascii="Calibri"/>
                <w:spacing w:val="-9"/>
                <w:w w:val="105"/>
                <w:sz w:val="15"/>
              </w:rPr>
              <w:t xml:space="preserve"> </w:t>
            </w:r>
            <w:r>
              <w:rPr>
                <w:rFonts w:ascii="Calibri"/>
                <w:w w:val="105"/>
                <w:sz w:val="15"/>
              </w:rPr>
              <w:t>components</w:t>
            </w:r>
            <w:r>
              <w:rPr>
                <w:rFonts w:ascii="Calibri"/>
                <w:spacing w:val="-9"/>
                <w:w w:val="105"/>
                <w:sz w:val="15"/>
              </w:rPr>
              <w:t xml:space="preserve"> </w:t>
            </w:r>
            <w:r>
              <w:rPr>
                <w:rFonts w:ascii="Calibri"/>
                <w:w w:val="105"/>
                <w:sz w:val="15"/>
              </w:rPr>
              <w:t>included</w:t>
            </w:r>
            <w:r>
              <w:rPr>
                <w:rFonts w:ascii="Calibri"/>
                <w:spacing w:val="-9"/>
                <w:w w:val="105"/>
                <w:sz w:val="15"/>
              </w:rPr>
              <w:t xml:space="preserve"> </w:t>
            </w:r>
            <w:r>
              <w:rPr>
                <w:rFonts w:ascii="Calibri"/>
                <w:w w:val="105"/>
                <w:sz w:val="15"/>
              </w:rPr>
              <w:t>in</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proposed</w:t>
            </w:r>
            <w:r>
              <w:rPr>
                <w:rFonts w:ascii="Calibri"/>
                <w:spacing w:val="40"/>
                <w:w w:val="105"/>
                <w:sz w:val="15"/>
              </w:rPr>
              <w:t xml:space="preserve"> </w:t>
            </w:r>
            <w:r>
              <w:rPr>
                <w:rFonts w:ascii="Calibri"/>
                <w:spacing w:val="-2"/>
                <w:w w:val="105"/>
                <w:sz w:val="15"/>
              </w:rPr>
              <w:t>solution.</w:t>
            </w:r>
          </w:p>
        </w:tc>
        <w:tc>
          <w:tcPr>
            <w:tcW w:w="749" w:type="dxa"/>
          </w:tcPr>
          <w:p w14:paraId="0307040D" w14:textId="77777777" w:rsidR="00C94B04" w:rsidRDefault="00C94B04">
            <w:pPr>
              <w:pStyle w:val="TableParagraph"/>
              <w:rPr>
                <w:rFonts w:ascii="Times New Roman"/>
              </w:rPr>
            </w:pPr>
          </w:p>
          <w:p w14:paraId="3F332B6F" w14:textId="77777777" w:rsidR="00C94B04" w:rsidRDefault="00F45814">
            <w:pPr>
              <w:pStyle w:val="TableParagraph"/>
              <w:spacing w:before="137"/>
              <w:ind w:left="320"/>
              <w:rPr>
                <w:rFonts w:ascii="Arial Black"/>
                <w:sz w:val="15"/>
              </w:rPr>
            </w:pPr>
            <w:r>
              <w:rPr>
                <w:rFonts w:ascii="Arial Black"/>
                <w:w w:val="104"/>
                <w:sz w:val="15"/>
              </w:rPr>
              <w:t>Y</w:t>
            </w:r>
          </w:p>
        </w:tc>
        <w:tc>
          <w:tcPr>
            <w:tcW w:w="9023" w:type="dxa"/>
            <w:tcBorders>
              <w:right w:val="single" w:sz="12" w:space="0" w:color="000000"/>
            </w:tcBorders>
          </w:tcPr>
          <w:p w14:paraId="29160A75"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9"/>
                <w:w w:val="105"/>
                <w:sz w:val="15"/>
              </w:rPr>
              <w:t xml:space="preserve"> </w:t>
            </w:r>
            <w:r>
              <w:rPr>
                <w:color w:val="006FC0"/>
                <w:w w:val="105"/>
                <w:sz w:val="15"/>
              </w:rPr>
              <w:t>SAM</w:t>
            </w:r>
            <w:r>
              <w:rPr>
                <w:color w:val="006FC0"/>
                <w:spacing w:val="-11"/>
                <w:w w:val="105"/>
                <w:sz w:val="15"/>
              </w:rPr>
              <w:t xml:space="preserve"> </w:t>
            </w:r>
            <w:r>
              <w:rPr>
                <w:color w:val="006FC0"/>
                <w:w w:val="105"/>
                <w:sz w:val="15"/>
              </w:rPr>
              <w:t>is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proprietary</w:t>
            </w:r>
            <w:r>
              <w:rPr>
                <w:color w:val="006FC0"/>
                <w:spacing w:val="-11"/>
                <w:w w:val="105"/>
                <w:sz w:val="15"/>
              </w:rPr>
              <w:t xml:space="preserve"> </w:t>
            </w:r>
            <w:r>
              <w:rPr>
                <w:color w:val="006FC0"/>
                <w:w w:val="105"/>
                <w:sz w:val="15"/>
              </w:rPr>
              <w:t>hardware</w:t>
            </w:r>
            <w:r>
              <w:rPr>
                <w:color w:val="006FC0"/>
                <w:spacing w:val="-8"/>
                <w:w w:val="105"/>
                <w:sz w:val="15"/>
              </w:rPr>
              <w:t xml:space="preserve"> </w:t>
            </w:r>
            <w:r>
              <w:rPr>
                <w:color w:val="006FC0"/>
                <w:w w:val="105"/>
                <w:sz w:val="15"/>
              </w:rPr>
              <w:t>module</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performs</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specialized</w:t>
            </w:r>
            <w:r>
              <w:rPr>
                <w:color w:val="006FC0"/>
                <w:spacing w:val="-8"/>
                <w:w w:val="105"/>
                <w:sz w:val="15"/>
              </w:rPr>
              <w:t xml:space="preserve"> </w:t>
            </w:r>
            <w:r>
              <w:rPr>
                <w:color w:val="006FC0"/>
                <w:w w:val="105"/>
                <w:sz w:val="15"/>
              </w:rPr>
              <w:t>audio</w:t>
            </w:r>
            <w:r>
              <w:rPr>
                <w:color w:val="006FC0"/>
                <w:spacing w:val="-8"/>
                <w:w w:val="105"/>
                <w:sz w:val="15"/>
              </w:rPr>
              <w:t xml:space="preserve"> </w:t>
            </w:r>
            <w:r>
              <w:rPr>
                <w:color w:val="006FC0"/>
                <w:w w:val="105"/>
                <w:sz w:val="15"/>
              </w:rPr>
              <w:t>management</w:t>
            </w:r>
            <w:r>
              <w:rPr>
                <w:color w:val="006FC0"/>
                <w:spacing w:val="-8"/>
                <w:w w:val="105"/>
                <w:sz w:val="15"/>
              </w:rPr>
              <w:t xml:space="preserve"> </w:t>
            </w:r>
            <w:r>
              <w:rPr>
                <w:color w:val="006FC0"/>
                <w:w w:val="105"/>
                <w:sz w:val="15"/>
              </w:rPr>
              <w:t>requirements</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proposed</w:t>
            </w:r>
            <w:r>
              <w:rPr>
                <w:color w:val="006FC0"/>
                <w:spacing w:val="-8"/>
                <w:w w:val="105"/>
                <w:sz w:val="15"/>
              </w:rPr>
              <w:t xml:space="preserve"> </w:t>
            </w:r>
            <w:r>
              <w:rPr>
                <w:color w:val="006FC0"/>
                <w:w w:val="105"/>
                <w:sz w:val="15"/>
              </w:rPr>
              <w:t>call processing</w:t>
            </w:r>
            <w:r>
              <w:rPr>
                <w:color w:val="006FC0"/>
                <w:spacing w:val="-1"/>
                <w:w w:val="105"/>
                <w:sz w:val="15"/>
              </w:rPr>
              <w:t xml:space="preserve"> </w:t>
            </w:r>
            <w:r>
              <w:rPr>
                <w:color w:val="006FC0"/>
                <w:w w:val="105"/>
                <w:sz w:val="15"/>
              </w:rPr>
              <w:t>system.</w:t>
            </w:r>
            <w:r>
              <w:rPr>
                <w:color w:val="006FC0"/>
                <w:spacing w:val="-1"/>
                <w:w w:val="105"/>
                <w:sz w:val="15"/>
              </w:rPr>
              <w:t xml:space="preserve"> </w:t>
            </w:r>
            <w:r>
              <w:rPr>
                <w:color w:val="006FC0"/>
                <w:w w:val="105"/>
                <w:sz w:val="15"/>
              </w:rPr>
              <w:t>Supporting</w:t>
            </w:r>
            <w:r>
              <w:rPr>
                <w:color w:val="006FC0"/>
                <w:spacing w:val="-1"/>
                <w:w w:val="105"/>
                <w:sz w:val="15"/>
              </w:rPr>
              <w:t xml:space="preserve"> </w:t>
            </w:r>
            <w:r>
              <w:rPr>
                <w:color w:val="006FC0"/>
                <w:w w:val="105"/>
                <w:sz w:val="15"/>
              </w:rPr>
              <w:t>up</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three</w:t>
            </w:r>
            <w:r>
              <w:rPr>
                <w:color w:val="006FC0"/>
                <w:spacing w:val="-1"/>
                <w:w w:val="105"/>
                <w:sz w:val="15"/>
              </w:rPr>
              <w:t xml:space="preserve"> </w:t>
            </w:r>
            <w:r>
              <w:rPr>
                <w:color w:val="006FC0"/>
                <w:w w:val="105"/>
                <w:sz w:val="15"/>
              </w:rPr>
              <w:t>jack boxes/headsets or handsets,</w:t>
            </w:r>
            <w:r>
              <w:rPr>
                <w:color w:val="006FC0"/>
                <w:spacing w:val="-1"/>
                <w:w w:val="105"/>
                <w:sz w:val="15"/>
              </w:rPr>
              <w:t xml:space="preserve"> </w:t>
            </w:r>
            <w:r>
              <w:rPr>
                <w:color w:val="006FC0"/>
                <w:w w:val="105"/>
                <w:sz w:val="15"/>
              </w:rPr>
              <w:t>it</w:t>
            </w:r>
            <w:r>
              <w:rPr>
                <w:color w:val="006FC0"/>
                <w:spacing w:val="-1"/>
                <w:w w:val="105"/>
                <w:sz w:val="15"/>
              </w:rPr>
              <w:t xml:space="preserve"> </w:t>
            </w:r>
            <w:r>
              <w:rPr>
                <w:color w:val="006FC0"/>
                <w:w w:val="105"/>
                <w:sz w:val="15"/>
              </w:rPr>
              <w:t>also</w:t>
            </w:r>
            <w:r>
              <w:rPr>
                <w:color w:val="006FC0"/>
                <w:spacing w:val="-1"/>
                <w:w w:val="105"/>
                <w:sz w:val="15"/>
              </w:rPr>
              <w:t xml:space="preserve"> </w:t>
            </w:r>
            <w:r>
              <w:rPr>
                <w:color w:val="006FC0"/>
                <w:w w:val="105"/>
                <w:sz w:val="15"/>
              </w:rPr>
              <w:t>provides the</w:t>
            </w:r>
            <w:r>
              <w:rPr>
                <w:color w:val="006FC0"/>
                <w:spacing w:val="-1"/>
                <w:w w:val="105"/>
                <w:sz w:val="15"/>
              </w:rPr>
              <w:t xml:space="preserve"> </w:t>
            </w:r>
            <w:r>
              <w:rPr>
                <w:color w:val="006FC0"/>
                <w:w w:val="105"/>
                <w:sz w:val="15"/>
              </w:rPr>
              <w:t>following:</w:t>
            </w:r>
          </w:p>
          <w:p w14:paraId="4D9BFFC6" w14:textId="77777777" w:rsidR="00C94B04" w:rsidRDefault="00F45814">
            <w:pPr>
              <w:pStyle w:val="TableParagraph"/>
              <w:numPr>
                <w:ilvl w:val="0"/>
                <w:numId w:val="24"/>
              </w:numPr>
              <w:tabs>
                <w:tab w:val="left" w:pos="133"/>
              </w:tabs>
              <w:spacing w:before="1"/>
              <w:rPr>
                <w:sz w:val="15"/>
              </w:rPr>
            </w:pPr>
            <w:r>
              <w:rPr>
                <w:color w:val="006FC0"/>
                <w:w w:val="105"/>
                <w:sz w:val="15"/>
              </w:rPr>
              <w:t>An</w:t>
            </w:r>
            <w:r>
              <w:rPr>
                <w:color w:val="006FC0"/>
                <w:spacing w:val="-8"/>
                <w:w w:val="105"/>
                <w:sz w:val="15"/>
              </w:rPr>
              <w:t xml:space="preserve"> </w:t>
            </w:r>
            <w:r>
              <w:rPr>
                <w:color w:val="006FC0"/>
                <w:w w:val="105"/>
                <w:sz w:val="15"/>
              </w:rPr>
              <w:t>interface</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supervisor’s</w:t>
            </w:r>
            <w:r>
              <w:rPr>
                <w:color w:val="006FC0"/>
                <w:spacing w:val="-6"/>
                <w:w w:val="105"/>
                <w:sz w:val="15"/>
              </w:rPr>
              <w:t xml:space="preserve"> </w:t>
            </w:r>
            <w:r>
              <w:rPr>
                <w:color w:val="006FC0"/>
                <w:w w:val="105"/>
                <w:sz w:val="15"/>
              </w:rPr>
              <w:t>headset</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spacing w:val="-2"/>
                <w:w w:val="105"/>
                <w:sz w:val="15"/>
              </w:rPr>
              <w:t>handset.</w:t>
            </w:r>
          </w:p>
          <w:p w14:paraId="74B01D87" w14:textId="77777777" w:rsidR="00C94B04" w:rsidRDefault="00F45814">
            <w:pPr>
              <w:pStyle w:val="TableParagraph"/>
              <w:numPr>
                <w:ilvl w:val="0"/>
                <w:numId w:val="24"/>
              </w:numPr>
              <w:tabs>
                <w:tab w:val="left" w:pos="133"/>
              </w:tabs>
              <w:spacing w:before="20"/>
              <w:rPr>
                <w:sz w:val="15"/>
              </w:rPr>
            </w:pPr>
            <w:r>
              <w:rPr>
                <w:color w:val="006FC0"/>
                <w:w w:val="105"/>
                <w:sz w:val="15"/>
              </w:rPr>
              <w:t>An</w:t>
            </w:r>
            <w:r>
              <w:rPr>
                <w:color w:val="006FC0"/>
                <w:spacing w:val="-8"/>
                <w:w w:val="105"/>
                <w:sz w:val="15"/>
              </w:rPr>
              <w:t xml:space="preserve"> </w:t>
            </w:r>
            <w:r>
              <w:rPr>
                <w:color w:val="006FC0"/>
                <w:w w:val="105"/>
                <w:sz w:val="15"/>
              </w:rPr>
              <w:t>instant</w:t>
            </w:r>
            <w:r>
              <w:rPr>
                <w:color w:val="006FC0"/>
                <w:spacing w:val="-8"/>
                <w:w w:val="105"/>
                <w:sz w:val="15"/>
              </w:rPr>
              <w:t xml:space="preserve"> </w:t>
            </w:r>
            <w:r>
              <w:rPr>
                <w:color w:val="006FC0"/>
                <w:w w:val="105"/>
                <w:sz w:val="15"/>
              </w:rPr>
              <w:t>recall</w:t>
            </w:r>
            <w:r>
              <w:rPr>
                <w:color w:val="006FC0"/>
                <w:spacing w:val="-9"/>
                <w:w w:val="105"/>
                <w:sz w:val="15"/>
              </w:rPr>
              <w:t xml:space="preserve"> </w:t>
            </w:r>
            <w:r>
              <w:rPr>
                <w:color w:val="006FC0"/>
                <w:w w:val="105"/>
                <w:sz w:val="15"/>
              </w:rPr>
              <w:t>recorder</w:t>
            </w:r>
            <w:r>
              <w:rPr>
                <w:color w:val="006FC0"/>
                <w:spacing w:val="-7"/>
                <w:w w:val="105"/>
                <w:sz w:val="15"/>
              </w:rPr>
              <w:t xml:space="preserve"> </w:t>
            </w:r>
            <w:r>
              <w:rPr>
                <w:color w:val="006FC0"/>
                <w:spacing w:val="-2"/>
                <w:w w:val="105"/>
                <w:sz w:val="15"/>
              </w:rPr>
              <w:t>interface.</w:t>
            </w:r>
          </w:p>
          <w:p w14:paraId="2369B2A4" w14:textId="77777777" w:rsidR="00C94B04" w:rsidRDefault="00F45814">
            <w:pPr>
              <w:pStyle w:val="TableParagraph"/>
              <w:numPr>
                <w:ilvl w:val="0"/>
                <w:numId w:val="24"/>
              </w:numPr>
              <w:tabs>
                <w:tab w:val="left" w:pos="133"/>
              </w:tabs>
              <w:spacing w:before="19"/>
              <w:rPr>
                <w:sz w:val="15"/>
              </w:rPr>
            </w:pPr>
            <w:r>
              <w:rPr>
                <w:color w:val="006FC0"/>
                <w:w w:val="105"/>
                <w:sz w:val="15"/>
              </w:rPr>
              <w:t>A</w:t>
            </w:r>
            <w:r>
              <w:rPr>
                <w:color w:val="006FC0"/>
                <w:spacing w:val="-9"/>
                <w:w w:val="105"/>
                <w:sz w:val="15"/>
              </w:rPr>
              <w:t xml:space="preserve"> </w:t>
            </w:r>
            <w:r>
              <w:rPr>
                <w:color w:val="006FC0"/>
                <w:w w:val="105"/>
                <w:sz w:val="15"/>
              </w:rPr>
              <w:t>long</w:t>
            </w:r>
            <w:r>
              <w:rPr>
                <w:color w:val="006FC0"/>
                <w:spacing w:val="-8"/>
                <w:w w:val="105"/>
                <w:sz w:val="15"/>
              </w:rPr>
              <w:t xml:space="preserve"> </w:t>
            </w:r>
            <w:r>
              <w:rPr>
                <w:color w:val="006FC0"/>
                <w:w w:val="105"/>
                <w:sz w:val="15"/>
              </w:rPr>
              <w:t>term</w:t>
            </w:r>
            <w:r>
              <w:rPr>
                <w:color w:val="006FC0"/>
                <w:spacing w:val="-6"/>
                <w:w w:val="105"/>
                <w:sz w:val="15"/>
              </w:rPr>
              <w:t xml:space="preserve"> </w:t>
            </w:r>
            <w:r>
              <w:rPr>
                <w:color w:val="006FC0"/>
                <w:w w:val="105"/>
                <w:sz w:val="15"/>
              </w:rPr>
              <w:t>logging</w:t>
            </w:r>
            <w:r>
              <w:rPr>
                <w:color w:val="006FC0"/>
                <w:spacing w:val="-8"/>
                <w:w w:val="105"/>
                <w:sz w:val="15"/>
              </w:rPr>
              <w:t xml:space="preserve"> </w:t>
            </w:r>
            <w:r>
              <w:rPr>
                <w:color w:val="006FC0"/>
                <w:w w:val="105"/>
                <w:sz w:val="15"/>
              </w:rPr>
              <w:t>recorder</w:t>
            </w:r>
            <w:r>
              <w:rPr>
                <w:color w:val="006FC0"/>
                <w:spacing w:val="-7"/>
                <w:w w:val="105"/>
                <w:sz w:val="15"/>
              </w:rPr>
              <w:t xml:space="preserve"> </w:t>
            </w:r>
            <w:r>
              <w:rPr>
                <w:color w:val="006FC0"/>
                <w:spacing w:val="-2"/>
                <w:w w:val="105"/>
                <w:sz w:val="15"/>
              </w:rPr>
              <w:t>interface.</w:t>
            </w:r>
          </w:p>
        </w:tc>
      </w:tr>
      <w:tr w:rsidR="00C94B04" w14:paraId="3448FAA5" w14:textId="77777777">
        <w:trPr>
          <w:trHeight w:val="625"/>
        </w:trPr>
        <w:tc>
          <w:tcPr>
            <w:tcW w:w="3985" w:type="dxa"/>
            <w:tcBorders>
              <w:left w:val="single" w:sz="12" w:space="0" w:color="000000"/>
            </w:tcBorders>
          </w:tcPr>
          <w:p w14:paraId="251FF109" w14:textId="77777777" w:rsidR="00C94B04" w:rsidRDefault="00F45814">
            <w:pPr>
              <w:pStyle w:val="TableParagraph"/>
              <w:spacing w:before="7"/>
              <w:ind w:left="28"/>
              <w:rPr>
                <w:rFonts w:ascii="Calibri"/>
                <w:sz w:val="15"/>
              </w:rPr>
            </w:pPr>
            <w:r>
              <w:rPr>
                <w:rFonts w:ascii="Calibri"/>
                <w:w w:val="105"/>
                <w:sz w:val="15"/>
              </w:rPr>
              <w:t>The</w:t>
            </w:r>
            <w:r>
              <w:rPr>
                <w:rFonts w:ascii="Calibri"/>
                <w:spacing w:val="-7"/>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6"/>
                <w:w w:val="105"/>
                <w:sz w:val="15"/>
              </w:rPr>
              <w:t xml:space="preserve"> </w:t>
            </w:r>
            <w:r>
              <w:rPr>
                <w:rFonts w:ascii="Calibri"/>
                <w:w w:val="105"/>
                <w:sz w:val="15"/>
              </w:rPr>
              <w:t>ensure</w:t>
            </w:r>
            <w:r>
              <w:rPr>
                <w:rFonts w:ascii="Calibri"/>
                <w:spacing w:val="-7"/>
                <w:w w:val="105"/>
                <w:sz w:val="15"/>
              </w:rPr>
              <w:t xml:space="preserve"> </w:t>
            </w:r>
            <w:r>
              <w:rPr>
                <w:rFonts w:ascii="Calibri"/>
                <w:w w:val="105"/>
                <w:sz w:val="15"/>
              </w:rPr>
              <w:t>that</w:t>
            </w:r>
            <w:r>
              <w:rPr>
                <w:rFonts w:ascii="Calibri"/>
                <w:spacing w:val="-5"/>
                <w:w w:val="105"/>
                <w:sz w:val="15"/>
              </w:rPr>
              <w:t xml:space="preserve"> </w:t>
            </w:r>
            <w:r>
              <w:rPr>
                <w:rFonts w:ascii="Calibri"/>
                <w:w w:val="105"/>
                <w:sz w:val="15"/>
              </w:rPr>
              <w:t>the</w:t>
            </w:r>
            <w:r>
              <w:rPr>
                <w:rFonts w:ascii="Calibri"/>
                <w:spacing w:val="-7"/>
                <w:w w:val="105"/>
                <w:sz w:val="15"/>
              </w:rPr>
              <w:t xml:space="preserve"> </w:t>
            </w:r>
            <w:r>
              <w:rPr>
                <w:rFonts w:ascii="Calibri"/>
                <w:w w:val="105"/>
                <w:sz w:val="15"/>
              </w:rPr>
              <w:t>IWS</w:t>
            </w:r>
            <w:r>
              <w:rPr>
                <w:rFonts w:ascii="Calibri"/>
                <w:spacing w:val="-6"/>
                <w:w w:val="105"/>
                <w:sz w:val="15"/>
              </w:rPr>
              <w:t xml:space="preserve"> </w:t>
            </w:r>
            <w:r>
              <w:rPr>
                <w:rFonts w:ascii="Calibri"/>
                <w:w w:val="105"/>
                <w:sz w:val="15"/>
              </w:rPr>
              <w:t>will</w:t>
            </w:r>
            <w:r>
              <w:rPr>
                <w:rFonts w:ascii="Calibri"/>
                <w:spacing w:val="-5"/>
                <w:w w:val="105"/>
                <w:sz w:val="15"/>
              </w:rPr>
              <w:t xml:space="preserve"> </w:t>
            </w:r>
            <w:r>
              <w:rPr>
                <w:rFonts w:ascii="Calibri"/>
                <w:w w:val="105"/>
                <w:sz w:val="15"/>
              </w:rPr>
              <w:t>provide</w:t>
            </w:r>
            <w:r>
              <w:rPr>
                <w:rFonts w:ascii="Calibri"/>
                <w:spacing w:val="-7"/>
                <w:w w:val="105"/>
                <w:sz w:val="15"/>
              </w:rPr>
              <w:t xml:space="preserve"> </w:t>
            </w:r>
            <w:r>
              <w:rPr>
                <w:rFonts w:ascii="Calibri"/>
                <w:spacing w:val="-4"/>
                <w:w w:val="105"/>
                <w:sz w:val="15"/>
              </w:rPr>
              <w:t>full</w:t>
            </w:r>
          </w:p>
          <w:p w14:paraId="556EA92E" w14:textId="77777777" w:rsidR="00C94B04" w:rsidRDefault="00F45814">
            <w:pPr>
              <w:pStyle w:val="TableParagraph"/>
              <w:spacing w:before="4" w:line="200" w:lineRule="atLeast"/>
              <w:ind w:left="28" w:right="41"/>
              <w:rPr>
                <w:rFonts w:ascii="Calibri"/>
                <w:sz w:val="15"/>
              </w:rPr>
            </w:pPr>
            <w:r>
              <w:rPr>
                <w:rFonts w:ascii="Calibri"/>
                <w:spacing w:val="-2"/>
                <w:w w:val="105"/>
                <w:sz w:val="15"/>
              </w:rPr>
              <w:t>Computer-Telephony Integration, allowing call-takers to have</w:t>
            </w:r>
            <w:r>
              <w:rPr>
                <w:rFonts w:ascii="Calibri"/>
                <w:spacing w:val="40"/>
                <w:w w:val="105"/>
                <w:sz w:val="15"/>
              </w:rPr>
              <w:t xml:space="preserve"> </w:t>
            </w:r>
            <w:r>
              <w:rPr>
                <w:rFonts w:ascii="Calibri"/>
                <w:w w:val="105"/>
                <w:sz w:val="15"/>
              </w:rPr>
              <w:t>on-screen access to telephone features.</w:t>
            </w:r>
            <w:r>
              <w:rPr>
                <w:rFonts w:ascii="Calibri"/>
                <w:spacing w:val="40"/>
                <w:w w:val="105"/>
                <w:sz w:val="15"/>
              </w:rPr>
              <w:t xml:space="preserve"> </w:t>
            </w:r>
            <w:r>
              <w:rPr>
                <w:rFonts w:ascii="Calibri"/>
                <w:w w:val="105"/>
                <w:sz w:val="15"/>
              </w:rPr>
              <w:t>Please describe.</w:t>
            </w:r>
          </w:p>
        </w:tc>
        <w:tc>
          <w:tcPr>
            <w:tcW w:w="749" w:type="dxa"/>
          </w:tcPr>
          <w:p w14:paraId="115D2B6C" w14:textId="77777777" w:rsidR="00C94B04" w:rsidRDefault="00C94B04">
            <w:pPr>
              <w:pStyle w:val="TableParagraph"/>
              <w:spacing w:before="7"/>
              <w:rPr>
                <w:rFonts w:ascii="Times New Roman"/>
                <w:sz w:val="17"/>
              </w:rPr>
            </w:pPr>
          </w:p>
          <w:p w14:paraId="3E577C51"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3D48FE1A" w14:textId="77777777" w:rsidR="00C94B04" w:rsidRDefault="00F45814">
            <w:pPr>
              <w:pStyle w:val="TableParagraph"/>
              <w:spacing w:before="4" w:line="266" w:lineRule="auto"/>
              <w:ind w:left="34" w:right="176"/>
              <w:rPr>
                <w:sz w:val="15"/>
              </w:rPr>
            </w:pPr>
            <w:r>
              <w:rPr>
                <w:color w:val="006FC0"/>
                <w:w w:val="105"/>
                <w:sz w:val="15"/>
              </w:rPr>
              <w:t>The</w:t>
            </w:r>
            <w:r>
              <w:rPr>
                <w:color w:val="006FC0"/>
                <w:spacing w:val="-11"/>
                <w:w w:val="105"/>
                <w:sz w:val="15"/>
              </w:rPr>
              <w:t xml:space="preserve"> </w:t>
            </w:r>
            <w:r>
              <w:rPr>
                <w:color w:val="006FC0"/>
                <w:w w:val="105"/>
                <w:sz w:val="15"/>
              </w:rPr>
              <w:t>call</w:t>
            </w:r>
            <w:r>
              <w:rPr>
                <w:color w:val="006FC0"/>
                <w:spacing w:val="-11"/>
                <w:w w:val="105"/>
                <w:sz w:val="15"/>
              </w:rPr>
              <w:t xml:space="preserve"> </w:t>
            </w:r>
            <w:r>
              <w:rPr>
                <w:color w:val="006FC0"/>
                <w:w w:val="105"/>
                <w:sz w:val="15"/>
              </w:rPr>
              <w:t>handling</w:t>
            </w:r>
            <w:r>
              <w:rPr>
                <w:color w:val="006FC0"/>
                <w:spacing w:val="-9"/>
                <w:w w:val="105"/>
                <w:sz w:val="15"/>
              </w:rPr>
              <w:t xml:space="preserve"> </w:t>
            </w:r>
            <w:r>
              <w:rPr>
                <w:color w:val="006FC0"/>
                <w:w w:val="105"/>
                <w:sz w:val="15"/>
              </w:rPr>
              <w:t>software</w:t>
            </w:r>
            <w:r>
              <w:rPr>
                <w:color w:val="006FC0"/>
                <w:spacing w:val="-9"/>
                <w:w w:val="105"/>
                <w:sz w:val="15"/>
              </w:rPr>
              <w:t xml:space="preserve"> </w:t>
            </w:r>
            <w:r>
              <w:rPr>
                <w:color w:val="006FC0"/>
                <w:w w:val="105"/>
                <w:sz w:val="15"/>
              </w:rPr>
              <w:t>application</w:t>
            </w:r>
            <w:r>
              <w:rPr>
                <w:color w:val="006FC0"/>
                <w:spacing w:val="-9"/>
                <w:w w:val="105"/>
                <w:sz w:val="15"/>
              </w:rPr>
              <w:t xml:space="preserve"> </w:t>
            </w:r>
            <w:r>
              <w:rPr>
                <w:color w:val="006FC0"/>
                <w:w w:val="105"/>
                <w:sz w:val="15"/>
              </w:rPr>
              <w:t>manages</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receipt</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emergency</w:t>
            </w:r>
            <w:r>
              <w:rPr>
                <w:color w:val="006FC0"/>
                <w:spacing w:val="-11"/>
                <w:w w:val="105"/>
                <w:sz w:val="15"/>
              </w:rPr>
              <w:t xml:space="preserve"> </w:t>
            </w:r>
            <w:r>
              <w:rPr>
                <w:color w:val="006FC0"/>
                <w:w w:val="105"/>
                <w:sz w:val="15"/>
              </w:rPr>
              <w:t>and</w:t>
            </w:r>
            <w:r>
              <w:rPr>
                <w:color w:val="006FC0"/>
                <w:spacing w:val="-9"/>
                <w:w w:val="105"/>
                <w:sz w:val="15"/>
              </w:rPr>
              <w:t xml:space="preserve"> </w:t>
            </w:r>
            <w:r>
              <w:rPr>
                <w:color w:val="006FC0"/>
                <w:w w:val="105"/>
                <w:sz w:val="15"/>
              </w:rPr>
              <w:t>administrative</w:t>
            </w:r>
            <w:r>
              <w:rPr>
                <w:color w:val="006FC0"/>
                <w:spacing w:val="-9"/>
                <w:w w:val="105"/>
                <w:sz w:val="15"/>
              </w:rPr>
              <w:t xml:space="preserve"> </w:t>
            </w:r>
            <w:r>
              <w:rPr>
                <w:color w:val="006FC0"/>
                <w:w w:val="105"/>
                <w:sz w:val="15"/>
              </w:rPr>
              <w:t>calls,</w:t>
            </w:r>
            <w:r>
              <w:rPr>
                <w:color w:val="006FC0"/>
                <w:spacing w:val="-9"/>
                <w:w w:val="105"/>
                <w:sz w:val="15"/>
              </w:rPr>
              <w:t xml:space="preserve"> </w:t>
            </w:r>
            <w:r>
              <w:rPr>
                <w:color w:val="006FC0"/>
                <w:w w:val="105"/>
                <w:sz w:val="15"/>
              </w:rPr>
              <w:t>seamlessly</w:t>
            </w:r>
            <w:r>
              <w:rPr>
                <w:color w:val="006FC0"/>
                <w:spacing w:val="-11"/>
                <w:w w:val="105"/>
                <w:sz w:val="15"/>
              </w:rPr>
              <w:t xml:space="preserve"> </w:t>
            </w:r>
            <w:r>
              <w:rPr>
                <w:color w:val="006FC0"/>
                <w:w w:val="105"/>
                <w:sz w:val="15"/>
              </w:rPr>
              <w:t>distributing</w:t>
            </w:r>
            <w:r>
              <w:rPr>
                <w:color w:val="006FC0"/>
                <w:spacing w:val="-9"/>
                <w:w w:val="105"/>
                <w:sz w:val="15"/>
              </w:rPr>
              <w:t xml:space="preserve"> </w:t>
            </w:r>
            <w:r>
              <w:rPr>
                <w:color w:val="006FC0"/>
                <w:w w:val="105"/>
                <w:sz w:val="15"/>
              </w:rPr>
              <w:t>them to</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Takers via</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most</w:t>
            </w:r>
            <w:r>
              <w:rPr>
                <w:color w:val="006FC0"/>
                <w:spacing w:val="-1"/>
                <w:w w:val="105"/>
                <w:sz w:val="15"/>
              </w:rPr>
              <w:t xml:space="preserve"> </w:t>
            </w:r>
            <w:r>
              <w:rPr>
                <w:color w:val="006FC0"/>
                <w:w w:val="105"/>
                <w:sz w:val="15"/>
              </w:rPr>
              <w:t>modern</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user friendly</w:t>
            </w:r>
            <w:r>
              <w:rPr>
                <w:color w:val="006FC0"/>
                <w:spacing w:val="-5"/>
                <w:w w:val="105"/>
                <w:sz w:val="15"/>
              </w:rPr>
              <w:t xml:space="preserve"> </w:t>
            </w:r>
            <w:r>
              <w:rPr>
                <w:color w:val="006FC0"/>
                <w:w w:val="105"/>
                <w:sz w:val="15"/>
              </w:rPr>
              <w:t>Graphical</w:t>
            </w:r>
            <w:r>
              <w:rPr>
                <w:color w:val="006FC0"/>
                <w:spacing w:val="-2"/>
                <w:w w:val="105"/>
                <w:sz w:val="15"/>
              </w:rPr>
              <w:t xml:space="preserve"> </w:t>
            </w:r>
            <w:r>
              <w:rPr>
                <w:color w:val="006FC0"/>
                <w:w w:val="105"/>
                <w:sz w:val="15"/>
              </w:rPr>
              <w:t>User Interface</w:t>
            </w:r>
            <w:r>
              <w:rPr>
                <w:color w:val="006FC0"/>
                <w:spacing w:val="-1"/>
                <w:w w:val="105"/>
                <w:sz w:val="15"/>
              </w:rPr>
              <w:t xml:space="preserve"> </w:t>
            </w:r>
            <w:r>
              <w:rPr>
                <w:color w:val="006FC0"/>
                <w:w w:val="105"/>
                <w:sz w:val="15"/>
              </w:rPr>
              <w:t>(GUI) in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public safety</w:t>
            </w:r>
            <w:r>
              <w:rPr>
                <w:color w:val="006FC0"/>
                <w:spacing w:val="-5"/>
                <w:w w:val="105"/>
                <w:sz w:val="15"/>
              </w:rPr>
              <w:t xml:space="preserve"> </w:t>
            </w:r>
            <w:r>
              <w:rPr>
                <w:color w:val="006FC0"/>
                <w:w w:val="105"/>
                <w:sz w:val="15"/>
              </w:rPr>
              <w:t>industry.</w:t>
            </w:r>
          </w:p>
        </w:tc>
      </w:tr>
      <w:tr w:rsidR="00C94B04" w14:paraId="789BCEFB" w14:textId="77777777">
        <w:trPr>
          <w:trHeight w:val="2013"/>
        </w:trPr>
        <w:tc>
          <w:tcPr>
            <w:tcW w:w="3985" w:type="dxa"/>
            <w:tcBorders>
              <w:left w:val="single" w:sz="12" w:space="0" w:color="000000"/>
            </w:tcBorders>
          </w:tcPr>
          <w:p w14:paraId="6EC4658E"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support</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handling</w:t>
            </w:r>
            <w:r>
              <w:rPr>
                <w:rFonts w:ascii="Calibri"/>
                <w:spacing w:val="-9"/>
                <w:w w:val="105"/>
                <w:sz w:val="15"/>
              </w:rPr>
              <w:t xml:space="preserve"> </w:t>
            </w:r>
            <w:r>
              <w:rPr>
                <w:rFonts w:ascii="Calibri"/>
                <w:w w:val="105"/>
                <w:sz w:val="15"/>
              </w:rPr>
              <w:t>via</w:t>
            </w:r>
            <w:r>
              <w:rPr>
                <w:rFonts w:ascii="Calibri"/>
                <w:spacing w:val="-9"/>
                <w:w w:val="105"/>
                <w:sz w:val="15"/>
              </w:rPr>
              <w:t xml:space="preserve"> </w:t>
            </w:r>
            <w:r>
              <w:rPr>
                <w:rFonts w:ascii="Calibri"/>
                <w:w w:val="105"/>
                <w:sz w:val="15"/>
              </w:rPr>
              <w:t>laptop</w:t>
            </w:r>
            <w:r>
              <w:rPr>
                <w:rFonts w:ascii="Calibri"/>
                <w:spacing w:val="-9"/>
                <w:w w:val="105"/>
                <w:sz w:val="15"/>
              </w:rPr>
              <w:t xml:space="preserve"> </w:t>
            </w:r>
            <w:r>
              <w:rPr>
                <w:rFonts w:ascii="Calibri"/>
                <w:w w:val="105"/>
                <w:sz w:val="15"/>
              </w:rPr>
              <w:t>based</w:t>
            </w:r>
            <w:r>
              <w:rPr>
                <w:rFonts w:ascii="Calibri"/>
                <w:spacing w:val="40"/>
                <w:w w:val="105"/>
                <w:sz w:val="15"/>
              </w:rPr>
              <w:t xml:space="preserve"> </w:t>
            </w:r>
            <w:r>
              <w:rPr>
                <w:rFonts w:ascii="Calibri"/>
                <w:w w:val="105"/>
                <w:sz w:val="15"/>
              </w:rPr>
              <w:t>workstations.</w:t>
            </w:r>
            <w:r>
              <w:rPr>
                <w:rFonts w:ascii="Calibri"/>
                <w:spacing w:val="40"/>
                <w:w w:val="105"/>
                <w:sz w:val="15"/>
              </w:rPr>
              <w:t xml:space="preserve"> </w:t>
            </w:r>
            <w:r>
              <w:rPr>
                <w:rFonts w:ascii="Calibri"/>
                <w:w w:val="105"/>
                <w:sz w:val="15"/>
              </w:rPr>
              <w:t>Please describe.</w:t>
            </w:r>
          </w:p>
        </w:tc>
        <w:tc>
          <w:tcPr>
            <w:tcW w:w="749" w:type="dxa"/>
          </w:tcPr>
          <w:p w14:paraId="7F78DBB6" w14:textId="77777777" w:rsidR="00C94B04" w:rsidRDefault="00C94B04">
            <w:pPr>
              <w:pStyle w:val="TableParagraph"/>
              <w:rPr>
                <w:rFonts w:ascii="Times New Roman"/>
              </w:rPr>
            </w:pPr>
          </w:p>
          <w:p w14:paraId="5A91E14F" w14:textId="77777777" w:rsidR="00C94B04" w:rsidRDefault="00C94B04">
            <w:pPr>
              <w:pStyle w:val="TableParagraph"/>
              <w:rPr>
                <w:rFonts w:ascii="Times New Roman"/>
              </w:rPr>
            </w:pPr>
          </w:p>
          <w:p w14:paraId="297D67D8" w14:textId="77777777" w:rsidR="00C94B04" w:rsidRDefault="00C94B04">
            <w:pPr>
              <w:pStyle w:val="TableParagraph"/>
              <w:rPr>
                <w:rFonts w:ascii="Times New Roman"/>
              </w:rPr>
            </w:pPr>
          </w:p>
          <w:p w14:paraId="4B05A2A2" w14:textId="77777777" w:rsidR="00C94B04" w:rsidRDefault="00F45814">
            <w:pPr>
              <w:pStyle w:val="TableParagraph"/>
              <w:spacing w:before="137"/>
              <w:ind w:left="320"/>
              <w:rPr>
                <w:rFonts w:ascii="Arial Black"/>
                <w:sz w:val="15"/>
              </w:rPr>
            </w:pPr>
            <w:r>
              <w:rPr>
                <w:rFonts w:ascii="Arial Black"/>
                <w:w w:val="104"/>
                <w:sz w:val="15"/>
              </w:rPr>
              <w:t>Y</w:t>
            </w:r>
          </w:p>
        </w:tc>
        <w:tc>
          <w:tcPr>
            <w:tcW w:w="9023" w:type="dxa"/>
            <w:tcBorders>
              <w:right w:val="single" w:sz="12" w:space="0" w:color="000000"/>
            </w:tcBorders>
          </w:tcPr>
          <w:p w14:paraId="323D0089"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11"/>
                <w:w w:val="105"/>
                <w:sz w:val="15"/>
              </w:rPr>
              <w:t xml:space="preserve"> </w:t>
            </w:r>
            <w:r>
              <w:rPr>
                <w:color w:val="006FC0"/>
                <w:w w:val="105"/>
                <w:sz w:val="15"/>
              </w:rPr>
              <w:t>optional</w:t>
            </w:r>
            <w:r>
              <w:rPr>
                <w:color w:val="006FC0"/>
                <w:spacing w:val="-11"/>
                <w:w w:val="105"/>
                <w:sz w:val="15"/>
              </w:rPr>
              <w:t xml:space="preserve"> </w:t>
            </w:r>
            <w:r>
              <w:rPr>
                <w:color w:val="006FC0"/>
                <w:w w:val="105"/>
                <w:sz w:val="15"/>
              </w:rPr>
              <w:t>VESTA™</w:t>
            </w:r>
            <w:r>
              <w:rPr>
                <w:color w:val="006FC0"/>
                <w:spacing w:val="-11"/>
                <w:w w:val="105"/>
                <w:sz w:val="15"/>
              </w:rPr>
              <w:t xml:space="preserve"> </w:t>
            </w:r>
            <w:proofErr w:type="spellStart"/>
            <w:r>
              <w:rPr>
                <w:color w:val="006FC0"/>
                <w:w w:val="105"/>
                <w:sz w:val="15"/>
              </w:rPr>
              <w:t>CommandPOST</w:t>
            </w:r>
            <w:proofErr w:type="spellEnd"/>
            <w:r>
              <w:rPr>
                <w:color w:val="006FC0"/>
                <w:spacing w:val="-11"/>
                <w:w w:val="105"/>
                <w:sz w:val="15"/>
              </w:rPr>
              <w:t xml:space="preserve"> </w:t>
            </w:r>
            <w:r>
              <w:rPr>
                <w:color w:val="006FC0"/>
                <w:w w:val="105"/>
                <w:sz w:val="15"/>
              </w:rPr>
              <w:t>portable,</w:t>
            </w:r>
            <w:r>
              <w:rPr>
                <w:color w:val="006FC0"/>
                <w:spacing w:val="-11"/>
                <w:w w:val="105"/>
                <w:sz w:val="15"/>
              </w:rPr>
              <w:t xml:space="preserve"> </w:t>
            </w:r>
            <w:r>
              <w:rPr>
                <w:color w:val="006FC0"/>
                <w:w w:val="105"/>
                <w:sz w:val="15"/>
              </w:rPr>
              <w:t>on-location</w:t>
            </w:r>
            <w:r>
              <w:rPr>
                <w:color w:val="006FC0"/>
                <w:spacing w:val="-10"/>
                <w:w w:val="105"/>
                <w:sz w:val="15"/>
              </w:rPr>
              <w:t xml:space="preserve"> </w:t>
            </w:r>
            <w:r>
              <w:rPr>
                <w:color w:val="006FC0"/>
                <w:w w:val="105"/>
                <w:sz w:val="15"/>
              </w:rPr>
              <w:t>emergency</w:t>
            </w:r>
            <w:r>
              <w:rPr>
                <w:color w:val="006FC0"/>
                <w:spacing w:val="-11"/>
                <w:w w:val="105"/>
                <w:sz w:val="15"/>
              </w:rPr>
              <w:t xml:space="preserve"> </w:t>
            </w:r>
            <w:r>
              <w:rPr>
                <w:color w:val="006FC0"/>
                <w:w w:val="105"/>
                <w:sz w:val="15"/>
              </w:rPr>
              <w:t>call</w:t>
            </w:r>
            <w:r>
              <w:rPr>
                <w:color w:val="006FC0"/>
                <w:spacing w:val="-11"/>
                <w:w w:val="105"/>
                <w:sz w:val="15"/>
              </w:rPr>
              <w:t xml:space="preserve"> </w:t>
            </w:r>
            <w:r>
              <w:rPr>
                <w:color w:val="006FC0"/>
                <w:w w:val="105"/>
                <w:sz w:val="15"/>
              </w:rPr>
              <w:t>handling</w:t>
            </w:r>
            <w:r>
              <w:rPr>
                <w:color w:val="006FC0"/>
                <w:spacing w:val="-11"/>
                <w:w w:val="105"/>
                <w:sz w:val="15"/>
              </w:rPr>
              <w:t xml:space="preserve"> </w:t>
            </w:r>
            <w:r>
              <w:rPr>
                <w:color w:val="006FC0"/>
                <w:w w:val="105"/>
                <w:sz w:val="15"/>
              </w:rPr>
              <w:t>position.</w:t>
            </w:r>
            <w:r>
              <w:rPr>
                <w:color w:val="006FC0"/>
                <w:spacing w:val="-10"/>
                <w:w w:val="105"/>
                <w:sz w:val="15"/>
              </w:rPr>
              <w:t xml:space="preserve"> </w:t>
            </w:r>
            <w:r>
              <w:rPr>
                <w:color w:val="006FC0"/>
                <w:w w:val="105"/>
                <w:sz w:val="15"/>
              </w:rPr>
              <w:t>It</w:t>
            </w:r>
            <w:r>
              <w:rPr>
                <w:color w:val="006FC0"/>
                <w:spacing w:val="-11"/>
                <w:w w:val="105"/>
                <w:sz w:val="15"/>
              </w:rPr>
              <w:t xml:space="preserve"> </w:t>
            </w:r>
            <w:r>
              <w:rPr>
                <w:color w:val="006FC0"/>
                <w:w w:val="105"/>
                <w:sz w:val="15"/>
              </w:rPr>
              <w:t>provides</w:t>
            </w:r>
            <w:r>
              <w:rPr>
                <w:color w:val="006FC0"/>
                <w:spacing w:val="-10"/>
                <w:w w:val="105"/>
                <w:sz w:val="15"/>
              </w:rPr>
              <w:t xml:space="preserve"> </w:t>
            </w:r>
            <w:r>
              <w:rPr>
                <w:color w:val="006FC0"/>
                <w:w w:val="105"/>
                <w:sz w:val="15"/>
              </w:rPr>
              <w:t>fast,</w:t>
            </w:r>
            <w:r>
              <w:rPr>
                <w:color w:val="006FC0"/>
                <w:spacing w:val="-10"/>
                <w:w w:val="105"/>
                <w:sz w:val="15"/>
              </w:rPr>
              <w:t xml:space="preserve"> </w:t>
            </w:r>
            <w:r>
              <w:rPr>
                <w:color w:val="006FC0"/>
                <w:w w:val="105"/>
                <w:sz w:val="15"/>
              </w:rPr>
              <w:t>cost-effective, portable</w:t>
            </w:r>
            <w:r>
              <w:rPr>
                <w:color w:val="006FC0"/>
                <w:spacing w:val="-1"/>
                <w:w w:val="105"/>
                <w:sz w:val="15"/>
              </w:rPr>
              <w:t xml:space="preserve"> </w:t>
            </w:r>
            <w:r>
              <w:rPr>
                <w:color w:val="006FC0"/>
                <w:w w:val="105"/>
                <w:sz w:val="15"/>
              </w:rPr>
              <w:t>9-1-1</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handling</w:t>
            </w:r>
            <w:r>
              <w:rPr>
                <w:color w:val="006FC0"/>
                <w:spacing w:val="-1"/>
                <w:w w:val="105"/>
                <w:sz w:val="15"/>
              </w:rPr>
              <w:t xml:space="preserve"> </w:t>
            </w:r>
            <w:r>
              <w:rPr>
                <w:color w:val="006FC0"/>
                <w:w w:val="105"/>
                <w:sz w:val="15"/>
              </w:rPr>
              <w:t>at</w:t>
            </w:r>
            <w:r>
              <w:rPr>
                <w:color w:val="006FC0"/>
                <w:spacing w:val="-1"/>
                <w:w w:val="105"/>
                <w:sz w:val="15"/>
              </w:rPr>
              <w:t xml:space="preserve"> </w:t>
            </w:r>
            <w:r>
              <w:rPr>
                <w:color w:val="006FC0"/>
                <w:w w:val="105"/>
                <w:sz w:val="15"/>
              </w:rPr>
              <w:t>temporary</w:t>
            </w:r>
            <w:r>
              <w:rPr>
                <w:color w:val="006FC0"/>
                <w:spacing w:val="-5"/>
                <w:w w:val="105"/>
                <w:sz w:val="15"/>
              </w:rPr>
              <w:t xml:space="preserve"> </w:t>
            </w:r>
            <w:r>
              <w:rPr>
                <w:color w:val="006FC0"/>
                <w:w w:val="105"/>
                <w:sz w:val="15"/>
              </w:rPr>
              <w:t>locations outside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PSAP,</w:t>
            </w:r>
            <w:r>
              <w:rPr>
                <w:color w:val="006FC0"/>
                <w:spacing w:val="-1"/>
                <w:w w:val="105"/>
                <w:sz w:val="15"/>
              </w:rPr>
              <w:t xml:space="preserve"> </w:t>
            </w:r>
            <w:r>
              <w:rPr>
                <w:color w:val="006FC0"/>
                <w:w w:val="105"/>
                <w:sz w:val="15"/>
              </w:rPr>
              <w:t>such</w:t>
            </w:r>
            <w:r>
              <w:rPr>
                <w:color w:val="006FC0"/>
                <w:spacing w:val="-1"/>
                <w:w w:val="105"/>
                <w:sz w:val="15"/>
              </w:rPr>
              <w:t xml:space="preserve"> </w:t>
            </w:r>
            <w:r>
              <w:rPr>
                <w:color w:val="006FC0"/>
                <w:w w:val="105"/>
                <w:sz w:val="15"/>
              </w:rPr>
              <w:t>as at</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scene</w:t>
            </w:r>
            <w:r>
              <w:rPr>
                <w:color w:val="006FC0"/>
                <w:spacing w:val="-1"/>
                <w:w w:val="105"/>
                <w:sz w:val="15"/>
              </w:rPr>
              <w:t xml:space="preserve"> </w:t>
            </w:r>
            <w:r>
              <w:rPr>
                <w:color w:val="006FC0"/>
                <w:w w:val="105"/>
                <w:sz w:val="15"/>
              </w:rPr>
              <w:t>of</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disaster.</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 xml:space="preserve">VESTA </w:t>
            </w:r>
            <w:proofErr w:type="spellStart"/>
            <w:r>
              <w:rPr>
                <w:color w:val="006FC0"/>
                <w:w w:val="105"/>
                <w:sz w:val="15"/>
              </w:rPr>
              <w:t>CommandPOST</w:t>
            </w:r>
            <w:proofErr w:type="spellEnd"/>
            <w:r>
              <w:rPr>
                <w:color w:val="006FC0"/>
                <w:w w:val="105"/>
                <w:sz w:val="15"/>
              </w:rPr>
              <w:t xml:space="preserve"> offers the</w:t>
            </w:r>
            <w:r>
              <w:rPr>
                <w:color w:val="006FC0"/>
                <w:spacing w:val="-1"/>
                <w:w w:val="105"/>
                <w:sz w:val="15"/>
              </w:rPr>
              <w:t xml:space="preserve"> </w:t>
            </w:r>
            <w:r>
              <w:rPr>
                <w:color w:val="006FC0"/>
                <w:w w:val="105"/>
                <w:sz w:val="15"/>
              </w:rPr>
              <w:t>exact</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9-1-1</w:t>
            </w:r>
            <w:r>
              <w:rPr>
                <w:color w:val="006FC0"/>
                <w:spacing w:val="-1"/>
                <w:w w:val="105"/>
                <w:sz w:val="15"/>
              </w:rPr>
              <w:t xml:space="preserve"> </w:t>
            </w:r>
            <w:r>
              <w:rPr>
                <w:color w:val="006FC0"/>
                <w:w w:val="105"/>
                <w:sz w:val="15"/>
              </w:rPr>
              <w:t>desktop</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operation</w:t>
            </w:r>
            <w:r>
              <w:rPr>
                <w:color w:val="006FC0"/>
                <w:spacing w:val="-1"/>
                <w:w w:val="105"/>
                <w:sz w:val="15"/>
              </w:rPr>
              <w:t xml:space="preserve"> </w:t>
            </w:r>
            <w:r>
              <w:rPr>
                <w:color w:val="006FC0"/>
                <w:w w:val="105"/>
                <w:sz w:val="15"/>
              </w:rPr>
              <w:t>as the</w:t>
            </w:r>
            <w:r>
              <w:rPr>
                <w:color w:val="006FC0"/>
                <w:spacing w:val="-1"/>
                <w:w w:val="105"/>
                <w:sz w:val="15"/>
              </w:rPr>
              <w:t xml:space="preserve"> </w:t>
            </w:r>
            <w:r>
              <w:rPr>
                <w:color w:val="006FC0"/>
                <w:w w:val="105"/>
                <w:sz w:val="15"/>
              </w:rPr>
              <w:t>PSAP</w:t>
            </w:r>
            <w:r>
              <w:rPr>
                <w:color w:val="006FC0"/>
                <w:spacing w:val="-2"/>
                <w:w w:val="105"/>
                <w:sz w:val="15"/>
              </w:rPr>
              <w:t xml:space="preserve"> </w:t>
            </w:r>
            <w:r>
              <w:rPr>
                <w:color w:val="006FC0"/>
                <w:w w:val="105"/>
                <w:sz w:val="15"/>
              </w:rPr>
              <w:t>call</w:t>
            </w:r>
            <w:r>
              <w:rPr>
                <w:color w:val="006FC0"/>
                <w:spacing w:val="-2"/>
                <w:w w:val="105"/>
                <w:sz w:val="15"/>
              </w:rPr>
              <w:t xml:space="preserve"> </w:t>
            </w:r>
            <w:r>
              <w:rPr>
                <w:color w:val="006FC0"/>
                <w:w w:val="105"/>
                <w:sz w:val="15"/>
              </w:rPr>
              <w:t>handling</w:t>
            </w:r>
            <w:r>
              <w:rPr>
                <w:color w:val="006FC0"/>
                <w:spacing w:val="-1"/>
                <w:w w:val="105"/>
                <w:sz w:val="15"/>
              </w:rPr>
              <w:t xml:space="preserve"> </w:t>
            </w:r>
            <w:r>
              <w:rPr>
                <w:color w:val="006FC0"/>
                <w:w w:val="105"/>
                <w:sz w:val="15"/>
              </w:rPr>
              <w:t>position.</w:t>
            </w:r>
          </w:p>
          <w:p w14:paraId="694A5FE2" w14:textId="77777777" w:rsidR="00C94B04" w:rsidRDefault="00C94B04">
            <w:pPr>
              <w:pStyle w:val="TableParagraph"/>
              <w:spacing w:before="9"/>
              <w:rPr>
                <w:rFonts w:ascii="Times New Roman"/>
                <w:sz w:val="16"/>
              </w:rPr>
            </w:pPr>
          </w:p>
          <w:p w14:paraId="654D5251" w14:textId="77777777" w:rsidR="00C94B04" w:rsidRDefault="00F45814">
            <w:pPr>
              <w:pStyle w:val="TableParagraph"/>
              <w:spacing w:before="1" w:line="266" w:lineRule="auto"/>
              <w:ind w:left="34"/>
              <w:rPr>
                <w:sz w:val="15"/>
              </w:rPr>
            </w:pP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proofErr w:type="spellStart"/>
            <w:r>
              <w:rPr>
                <w:color w:val="006FC0"/>
                <w:w w:val="105"/>
                <w:sz w:val="15"/>
              </w:rPr>
              <w:t>CommandPOST</w:t>
            </w:r>
            <w:proofErr w:type="spellEnd"/>
            <w:r>
              <w:rPr>
                <w:color w:val="006FC0"/>
                <w:spacing w:val="-1"/>
                <w:w w:val="105"/>
                <w:sz w:val="15"/>
              </w:rPr>
              <w:t xml:space="preserve"> </w:t>
            </w:r>
            <w:r>
              <w:rPr>
                <w:color w:val="006FC0"/>
                <w:w w:val="105"/>
                <w:sz w:val="15"/>
              </w:rPr>
              <w:t>package</w:t>
            </w:r>
            <w:r>
              <w:rPr>
                <w:color w:val="006FC0"/>
                <w:spacing w:val="-2"/>
                <w:w w:val="105"/>
                <w:sz w:val="15"/>
              </w:rPr>
              <w:t xml:space="preserve"> </w:t>
            </w:r>
            <w:r>
              <w:rPr>
                <w:color w:val="006FC0"/>
                <w:w w:val="105"/>
                <w:sz w:val="15"/>
              </w:rPr>
              <w:t>includes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laptop</w:t>
            </w:r>
            <w:r>
              <w:rPr>
                <w:color w:val="006FC0"/>
                <w:spacing w:val="-2"/>
                <w:w w:val="105"/>
                <w:sz w:val="15"/>
              </w:rPr>
              <w:t xml:space="preserve"> </w:t>
            </w:r>
            <w:r>
              <w:rPr>
                <w:color w:val="006FC0"/>
                <w:w w:val="105"/>
                <w:sz w:val="15"/>
              </w:rPr>
              <w:t>computer,</w:t>
            </w:r>
            <w:r>
              <w:rPr>
                <w:color w:val="006FC0"/>
                <w:spacing w:val="-2"/>
                <w:w w:val="105"/>
                <w:sz w:val="15"/>
              </w:rPr>
              <w:t xml:space="preserve"> </w:t>
            </w:r>
            <w:r>
              <w:rPr>
                <w:color w:val="006FC0"/>
                <w:w w:val="105"/>
                <w:sz w:val="15"/>
              </w:rPr>
              <w:t>watertight</w:t>
            </w:r>
            <w:r>
              <w:rPr>
                <w:color w:val="006FC0"/>
                <w:spacing w:val="-2"/>
                <w:w w:val="105"/>
                <w:sz w:val="15"/>
              </w:rPr>
              <w:t xml:space="preserve"> </w:t>
            </w:r>
            <w:r>
              <w:rPr>
                <w:color w:val="006FC0"/>
                <w:w w:val="105"/>
                <w:sz w:val="15"/>
              </w:rPr>
              <w:t>foam-lined</w:t>
            </w:r>
            <w:r>
              <w:rPr>
                <w:color w:val="006FC0"/>
                <w:spacing w:val="-2"/>
                <w:w w:val="105"/>
                <w:sz w:val="15"/>
              </w:rPr>
              <w:t xml:space="preserve"> </w:t>
            </w:r>
            <w:r>
              <w:rPr>
                <w:color w:val="006FC0"/>
                <w:w w:val="105"/>
                <w:sz w:val="15"/>
              </w:rPr>
              <w:t>case,</w:t>
            </w:r>
            <w:r>
              <w:rPr>
                <w:color w:val="006FC0"/>
                <w:spacing w:val="-2"/>
                <w:w w:val="105"/>
                <w:sz w:val="15"/>
              </w:rPr>
              <w:t xml:space="preserve"> </w:t>
            </w:r>
            <w:r>
              <w:rPr>
                <w:color w:val="006FC0"/>
                <w:w w:val="105"/>
                <w:sz w:val="15"/>
              </w:rPr>
              <w:t>cables,</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connectors,</w:t>
            </w:r>
            <w:r>
              <w:rPr>
                <w:color w:val="006FC0"/>
                <w:spacing w:val="-2"/>
                <w:w w:val="105"/>
                <w:sz w:val="15"/>
              </w:rPr>
              <w:t xml:space="preserve"> </w:t>
            </w:r>
            <w:r>
              <w:rPr>
                <w:color w:val="006FC0"/>
                <w:w w:val="105"/>
                <w:sz w:val="15"/>
              </w:rPr>
              <w:t>enabling PSAPs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set</w:t>
            </w:r>
            <w:r>
              <w:rPr>
                <w:color w:val="006FC0"/>
                <w:spacing w:val="-8"/>
                <w:w w:val="105"/>
                <w:sz w:val="15"/>
              </w:rPr>
              <w:t xml:space="preserve"> </w:t>
            </w:r>
            <w:r>
              <w:rPr>
                <w:color w:val="006FC0"/>
                <w:w w:val="105"/>
                <w:sz w:val="15"/>
              </w:rPr>
              <w:t>up</w:t>
            </w:r>
            <w:r>
              <w:rPr>
                <w:color w:val="006FC0"/>
                <w:spacing w:val="-8"/>
                <w:w w:val="105"/>
                <w:sz w:val="15"/>
              </w:rPr>
              <w:t xml:space="preserve"> </w:t>
            </w:r>
            <w:r>
              <w:rPr>
                <w:color w:val="006FC0"/>
                <w:w w:val="105"/>
                <w:sz w:val="15"/>
              </w:rPr>
              <w:t>quickly</w:t>
            </w:r>
            <w:r>
              <w:rPr>
                <w:color w:val="006FC0"/>
                <w:spacing w:val="-11"/>
                <w:w w:val="105"/>
                <w:sz w:val="15"/>
              </w:rPr>
              <w:t xml:space="preserve"> </w:t>
            </w:r>
            <w:r>
              <w:rPr>
                <w:color w:val="006FC0"/>
                <w:w w:val="105"/>
                <w:sz w:val="15"/>
              </w:rPr>
              <w:t>and</w:t>
            </w:r>
            <w:r>
              <w:rPr>
                <w:color w:val="006FC0"/>
                <w:spacing w:val="-8"/>
                <w:w w:val="105"/>
                <w:sz w:val="15"/>
              </w:rPr>
              <w:t xml:space="preserve"> </w:t>
            </w:r>
            <w:r>
              <w:rPr>
                <w:color w:val="006FC0"/>
                <w:w w:val="105"/>
                <w:sz w:val="15"/>
              </w:rPr>
              <w:t>operate</w:t>
            </w:r>
            <w:r>
              <w:rPr>
                <w:color w:val="006FC0"/>
                <w:spacing w:val="-8"/>
                <w:w w:val="105"/>
                <w:sz w:val="15"/>
              </w:rPr>
              <w:t xml:space="preserve"> </w:t>
            </w:r>
            <w:r>
              <w:rPr>
                <w:color w:val="006FC0"/>
                <w:w w:val="105"/>
                <w:sz w:val="15"/>
              </w:rPr>
              <w:t>remotely</w:t>
            </w:r>
            <w:r>
              <w:rPr>
                <w:color w:val="006FC0"/>
                <w:spacing w:val="-11"/>
                <w:w w:val="105"/>
                <w:sz w:val="15"/>
              </w:rPr>
              <w:t xml:space="preserve"> </w:t>
            </w:r>
            <w:r>
              <w:rPr>
                <w:color w:val="006FC0"/>
                <w:w w:val="105"/>
                <w:sz w:val="15"/>
              </w:rPr>
              <w:t>and</w:t>
            </w:r>
            <w:r>
              <w:rPr>
                <w:color w:val="006FC0"/>
                <w:spacing w:val="-8"/>
                <w:w w:val="105"/>
                <w:sz w:val="15"/>
              </w:rPr>
              <w:t xml:space="preserve"> </w:t>
            </w:r>
            <w:r>
              <w:rPr>
                <w:color w:val="006FC0"/>
                <w:w w:val="105"/>
                <w:sz w:val="15"/>
              </w:rPr>
              <w:t>quickly</w:t>
            </w:r>
            <w:r>
              <w:rPr>
                <w:color w:val="006FC0"/>
                <w:spacing w:val="-11"/>
                <w:w w:val="105"/>
                <w:sz w:val="15"/>
              </w:rPr>
              <w:t xml:space="preserve"> </w:t>
            </w:r>
            <w:r>
              <w:rPr>
                <w:color w:val="006FC0"/>
                <w:w w:val="105"/>
                <w:sz w:val="15"/>
              </w:rPr>
              <w:t>under</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harshest</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conditions.</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8"/>
                <w:w w:val="105"/>
                <w:sz w:val="15"/>
              </w:rPr>
              <w:t xml:space="preserve"> </w:t>
            </w:r>
            <w:proofErr w:type="spellStart"/>
            <w:r>
              <w:rPr>
                <w:color w:val="006FC0"/>
                <w:w w:val="105"/>
                <w:sz w:val="15"/>
              </w:rPr>
              <w:t>CommandPOST</w:t>
            </w:r>
            <w:proofErr w:type="spellEnd"/>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also offer</w:t>
            </w:r>
            <w:r>
              <w:rPr>
                <w:color w:val="006FC0"/>
                <w:spacing w:val="-1"/>
                <w:w w:val="105"/>
                <w:sz w:val="15"/>
              </w:rPr>
              <w:t xml:space="preserve"> </w:t>
            </w:r>
            <w:r>
              <w:rPr>
                <w:color w:val="006FC0"/>
                <w:w w:val="105"/>
                <w:sz w:val="15"/>
              </w:rPr>
              <w:t>additional</w:t>
            </w:r>
            <w:r>
              <w:rPr>
                <w:color w:val="006FC0"/>
                <w:spacing w:val="-3"/>
                <w:w w:val="105"/>
                <w:sz w:val="15"/>
              </w:rPr>
              <w:t xml:space="preserve"> </w:t>
            </w:r>
            <w:r>
              <w:rPr>
                <w:color w:val="006FC0"/>
                <w:w w:val="105"/>
                <w:sz w:val="15"/>
              </w:rPr>
              <w:t>call</w:t>
            </w:r>
            <w:r>
              <w:rPr>
                <w:color w:val="006FC0"/>
                <w:spacing w:val="-3"/>
                <w:w w:val="105"/>
                <w:sz w:val="15"/>
              </w:rPr>
              <w:t xml:space="preserve"> </w:t>
            </w:r>
            <w:r>
              <w:rPr>
                <w:color w:val="006FC0"/>
                <w:w w:val="105"/>
                <w:sz w:val="15"/>
              </w:rPr>
              <w:t>handling</w:t>
            </w:r>
            <w:r>
              <w:rPr>
                <w:color w:val="006FC0"/>
                <w:spacing w:val="-2"/>
                <w:w w:val="105"/>
                <w:sz w:val="15"/>
              </w:rPr>
              <w:t xml:space="preserve"> </w:t>
            </w:r>
            <w:r>
              <w:rPr>
                <w:color w:val="006FC0"/>
                <w:w w:val="105"/>
                <w:sz w:val="15"/>
              </w:rPr>
              <w:t>positions</w:t>
            </w:r>
            <w:r>
              <w:rPr>
                <w:color w:val="006FC0"/>
                <w:spacing w:val="-1"/>
                <w:w w:val="105"/>
                <w:sz w:val="15"/>
              </w:rPr>
              <w:t xml:space="preserve"> </w:t>
            </w:r>
            <w:r>
              <w:rPr>
                <w:color w:val="006FC0"/>
                <w:w w:val="105"/>
                <w:sz w:val="15"/>
              </w:rPr>
              <w:t>at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main</w:t>
            </w:r>
            <w:r>
              <w:rPr>
                <w:color w:val="006FC0"/>
                <w:spacing w:val="-2"/>
                <w:w w:val="105"/>
                <w:sz w:val="15"/>
              </w:rPr>
              <w:t xml:space="preserve"> </w:t>
            </w:r>
            <w:r>
              <w:rPr>
                <w:color w:val="006FC0"/>
                <w:w w:val="105"/>
                <w:sz w:val="15"/>
              </w:rPr>
              <w:t>PSAP</w:t>
            </w:r>
            <w:r>
              <w:rPr>
                <w:color w:val="006FC0"/>
                <w:spacing w:val="-3"/>
                <w:w w:val="105"/>
                <w:sz w:val="15"/>
              </w:rPr>
              <w:t xml:space="preserve"> </w:t>
            </w:r>
            <w:r>
              <w:rPr>
                <w:color w:val="006FC0"/>
                <w:w w:val="105"/>
                <w:sz w:val="15"/>
              </w:rPr>
              <w:t>facility</w:t>
            </w:r>
            <w:r>
              <w:rPr>
                <w:color w:val="006FC0"/>
                <w:spacing w:val="-6"/>
                <w:w w:val="105"/>
                <w:sz w:val="15"/>
              </w:rPr>
              <w:t xml:space="preserve"> </w:t>
            </w:r>
            <w:r>
              <w:rPr>
                <w:color w:val="006FC0"/>
                <w:w w:val="105"/>
                <w:sz w:val="15"/>
              </w:rPr>
              <w:t>when</w:t>
            </w:r>
            <w:r>
              <w:rPr>
                <w:color w:val="006FC0"/>
                <w:spacing w:val="-2"/>
                <w:w w:val="105"/>
                <w:sz w:val="15"/>
              </w:rPr>
              <w:t xml:space="preserve"> </w:t>
            </w:r>
            <w:r>
              <w:rPr>
                <w:color w:val="006FC0"/>
                <w:w w:val="105"/>
                <w:sz w:val="15"/>
              </w:rPr>
              <w:t>used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its</w:t>
            </w:r>
            <w:r>
              <w:rPr>
                <w:color w:val="006FC0"/>
                <w:spacing w:val="-1"/>
                <w:w w:val="105"/>
                <w:sz w:val="15"/>
              </w:rPr>
              <w:t xml:space="preserve"> </w:t>
            </w:r>
            <w:r>
              <w:rPr>
                <w:color w:val="006FC0"/>
                <w:w w:val="105"/>
                <w:sz w:val="15"/>
              </w:rPr>
              <w:t>optional</w:t>
            </w:r>
            <w:r>
              <w:rPr>
                <w:color w:val="006FC0"/>
                <w:spacing w:val="-3"/>
                <w:w w:val="105"/>
                <w:sz w:val="15"/>
              </w:rPr>
              <w:t xml:space="preserve"> </w:t>
            </w:r>
            <w:r>
              <w:rPr>
                <w:color w:val="006FC0"/>
                <w:w w:val="105"/>
                <w:sz w:val="15"/>
              </w:rPr>
              <w:t>docking</w:t>
            </w:r>
            <w:r>
              <w:rPr>
                <w:color w:val="006FC0"/>
                <w:spacing w:val="-2"/>
                <w:w w:val="105"/>
                <w:sz w:val="15"/>
              </w:rPr>
              <w:t xml:space="preserve"> </w:t>
            </w:r>
            <w:r>
              <w:rPr>
                <w:color w:val="006FC0"/>
                <w:w w:val="105"/>
                <w:sz w:val="15"/>
              </w:rPr>
              <w:t>station.</w:t>
            </w:r>
            <w:r>
              <w:rPr>
                <w:color w:val="006FC0"/>
                <w:spacing w:val="-2"/>
                <w:w w:val="105"/>
                <w:sz w:val="15"/>
              </w:rPr>
              <w:t xml:space="preserve"> </w:t>
            </w:r>
            <w:r>
              <w:rPr>
                <w:color w:val="006FC0"/>
                <w:w w:val="105"/>
                <w:sz w:val="15"/>
              </w:rPr>
              <w:t>With</w:t>
            </w:r>
          </w:p>
          <w:p w14:paraId="625BD8DF" w14:textId="77777777" w:rsidR="00C94B04" w:rsidRDefault="00F45814">
            <w:pPr>
              <w:pStyle w:val="TableParagraph"/>
              <w:spacing w:before="1" w:line="266" w:lineRule="auto"/>
              <w:ind w:left="34" w:right="101"/>
              <w:rPr>
                <w:sz w:val="15"/>
              </w:rPr>
            </w:pP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proofErr w:type="spellStart"/>
            <w:r>
              <w:rPr>
                <w:color w:val="006FC0"/>
                <w:w w:val="105"/>
                <w:sz w:val="15"/>
              </w:rPr>
              <w:t>CommandPOST</w:t>
            </w:r>
            <w:proofErr w:type="spellEnd"/>
            <w:r>
              <w:rPr>
                <w:color w:val="006FC0"/>
                <w:w w:val="105"/>
                <w:sz w:val="15"/>
              </w:rPr>
              <w:t>,</w:t>
            </w:r>
            <w:r>
              <w:rPr>
                <w:color w:val="006FC0"/>
                <w:spacing w:val="-2"/>
                <w:w w:val="105"/>
                <w:sz w:val="15"/>
              </w:rPr>
              <w:t xml:space="preserve"> </w:t>
            </w:r>
            <w:r>
              <w:rPr>
                <w:color w:val="006FC0"/>
                <w:w w:val="105"/>
                <w:sz w:val="15"/>
              </w:rPr>
              <w:t>PSAPs</w:t>
            </w:r>
            <w:r>
              <w:rPr>
                <w:color w:val="006FC0"/>
                <w:spacing w:val="-1"/>
                <w:w w:val="105"/>
                <w:sz w:val="15"/>
              </w:rPr>
              <w:t xml:space="preserve"> </w:t>
            </w:r>
            <w:r>
              <w:rPr>
                <w:color w:val="006FC0"/>
                <w:w w:val="105"/>
                <w:sz w:val="15"/>
              </w:rPr>
              <w:t>have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flexibility</w:t>
            </w:r>
            <w:r>
              <w:rPr>
                <w:color w:val="006FC0"/>
                <w:spacing w:val="-6"/>
                <w:w w:val="105"/>
                <w:sz w:val="15"/>
              </w:rPr>
              <w:t xml:space="preserve"> </w:t>
            </w:r>
            <w:r>
              <w:rPr>
                <w:color w:val="006FC0"/>
                <w:w w:val="105"/>
                <w:sz w:val="15"/>
              </w:rPr>
              <w:t>to</w:t>
            </w:r>
            <w:r>
              <w:rPr>
                <w:color w:val="006FC0"/>
                <w:spacing w:val="-2"/>
                <w:w w:val="105"/>
                <w:sz w:val="15"/>
              </w:rPr>
              <w:t xml:space="preserve"> </w:t>
            </w:r>
            <w:r>
              <w:rPr>
                <w:color w:val="006FC0"/>
                <w:w w:val="105"/>
                <w:sz w:val="15"/>
              </w:rPr>
              <w:t>add</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handling</w:t>
            </w:r>
            <w:r>
              <w:rPr>
                <w:color w:val="006FC0"/>
                <w:spacing w:val="-2"/>
                <w:w w:val="105"/>
                <w:sz w:val="15"/>
              </w:rPr>
              <w:t xml:space="preserve"> </w:t>
            </w:r>
            <w:r>
              <w:rPr>
                <w:color w:val="006FC0"/>
                <w:w w:val="105"/>
                <w:sz w:val="15"/>
              </w:rPr>
              <w:t>positions</w:t>
            </w:r>
            <w:r>
              <w:rPr>
                <w:color w:val="006FC0"/>
                <w:spacing w:val="-1"/>
                <w:w w:val="105"/>
                <w:sz w:val="15"/>
              </w:rPr>
              <w:t xml:space="preserve"> </w:t>
            </w:r>
            <w:r>
              <w:rPr>
                <w:color w:val="006FC0"/>
                <w:w w:val="105"/>
                <w:sz w:val="15"/>
              </w:rPr>
              <w:t>locally</w:t>
            </w:r>
            <w:r>
              <w:rPr>
                <w:color w:val="006FC0"/>
                <w:spacing w:val="-6"/>
                <w:w w:val="105"/>
                <w:sz w:val="15"/>
              </w:rPr>
              <w:t xml:space="preserve"> </w:t>
            </w:r>
            <w:r>
              <w:rPr>
                <w:color w:val="006FC0"/>
                <w:w w:val="105"/>
                <w:sz w:val="15"/>
              </w:rPr>
              <w:t>and</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remotely</w:t>
            </w:r>
            <w:r>
              <w:rPr>
                <w:color w:val="006FC0"/>
                <w:spacing w:val="-6"/>
                <w:w w:val="105"/>
                <w:sz w:val="15"/>
              </w:rPr>
              <w:t xml:space="preserve"> </w:t>
            </w:r>
            <w:r>
              <w:rPr>
                <w:color w:val="006FC0"/>
                <w:w w:val="105"/>
                <w:sz w:val="15"/>
              </w:rPr>
              <w:t>in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quick</w:t>
            </w:r>
            <w:r>
              <w:rPr>
                <w:color w:val="006FC0"/>
                <w:spacing w:val="-1"/>
                <w:w w:val="105"/>
                <w:sz w:val="15"/>
              </w:rPr>
              <w:t xml:space="preserve"> </w:t>
            </w:r>
            <w:r>
              <w:rPr>
                <w:color w:val="006FC0"/>
                <w:w w:val="105"/>
                <w:sz w:val="15"/>
              </w:rPr>
              <w:t>and efficient</w:t>
            </w:r>
            <w:r>
              <w:rPr>
                <w:color w:val="006FC0"/>
                <w:spacing w:val="-8"/>
                <w:w w:val="105"/>
                <w:sz w:val="15"/>
              </w:rPr>
              <w:t xml:space="preserve"> </w:t>
            </w:r>
            <w:r>
              <w:rPr>
                <w:color w:val="006FC0"/>
                <w:w w:val="105"/>
                <w:sz w:val="15"/>
              </w:rPr>
              <w:t>manner</w:t>
            </w:r>
            <w:r>
              <w:rPr>
                <w:color w:val="006FC0"/>
                <w:spacing w:val="-7"/>
                <w:w w:val="105"/>
                <w:sz w:val="15"/>
              </w:rPr>
              <w:t xml:space="preserve"> </w:t>
            </w:r>
            <w:r>
              <w:rPr>
                <w:color w:val="006FC0"/>
                <w:w w:val="105"/>
                <w:sz w:val="15"/>
              </w:rPr>
              <w:t>while</w:t>
            </w:r>
            <w:r>
              <w:rPr>
                <w:color w:val="006FC0"/>
                <w:spacing w:val="-8"/>
                <w:w w:val="105"/>
                <w:sz w:val="15"/>
              </w:rPr>
              <w:t xml:space="preserve"> </w:t>
            </w:r>
            <w:r>
              <w:rPr>
                <w:color w:val="006FC0"/>
                <w:w w:val="105"/>
                <w:sz w:val="15"/>
              </w:rPr>
              <w:t>using</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same</w:t>
            </w:r>
            <w:r>
              <w:rPr>
                <w:color w:val="006FC0"/>
                <w:spacing w:val="-8"/>
                <w:w w:val="105"/>
                <w:sz w:val="15"/>
              </w:rPr>
              <w:t xml:space="preserve"> </w:t>
            </w:r>
            <w:r>
              <w:rPr>
                <w:color w:val="006FC0"/>
                <w:w w:val="105"/>
                <w:sz w:val="15"/>
              </w:rPr>
              <w:t>interface</w:t>
            </w:r>
            <w:r>
              <w:rPr>
                <w:color w:val="006FC0"/>
                <w:spacing w:val="-8"/>
                <w:w w:val="105"/>
                <w:sz w:val="15"/>
              </w:rPr>
              <w:t xml:space="preserve"> </w:t>
            </w:r>
            <w:r>
              <w:rPr>
                <w:color w:val="006FC0"/>
                <w:w w:val="105"/>
                <w:sz w:val="15"/>
              </w:rPr>
              <w:t>they</w:t>
            </w:r>
            <w:r>
              <w:rPr>
                <w:color w:val="006FC0"/>
                <w:spacing w:val="-11"/>
                <w:w w:val="105"/>
                <w:sz w:val="15"/>
              </w:rPr>
              <w:t xml:space="preserve"> </w:t>
            </w:r>
            <w:r>
              <w:rPr>
                <w:color w:val="006FC0"/>
                <w:w w:val="105"/>
                <w:sz w:val="15"/>
              </w:rPr>
              <w:t>are</w:t>
            </w:r>
            <w:r>
              <w:rPr>
                <w:color w:val="006FC0"/>
                <w:spacing w:val="-8"/>
                <w:w w:val="105"/>
                <w:sz w:val="15"/>
              </w:rPr>
              <w:t xml:space="preserve"> </w:t>
            </w:r>
            <w:r>
              <w:rPr>
                <w:color w:val="006FC0"/>
                <w:w w:val="105"/>
                <w:sz w:val="15"/>
              </w:rPr>
              <w:t>familiar</w:t>
            </w:r>
            <w:r>
              <w:rPr>
                <w:color w:val="006FC0"/>
                <w:spacing w:val="-7"/>
                <w:w w:val="105"/>
                <w:sz w:val="15"/>
              </w:rPr>
              <w:t xml:space="preserve"> </w:t>
            </w:r>
            <w:r>
              <w:rPr>
                <w:color w:val="006FC0"/>
                <w:w w:val="105"/>
                <w:sz w:val="15"/>
              </w:rPr>
              <w:t>with,</w:t>
            </w:r>
            <w:r>
              <w:rPr>
                <w:color w:val="006FC0"/>
                <w:spacing w:val="-8"/>
                <w:w w:val="105"/>
                <w:sz w:val="15"/>
              </w:rPr>
              <w:t xml:space="preserve"> </w:t>
            </w:r>
            <w:r>
              <w:rPr>
                <w:color w:val="006FC0"/>
                <w:w w:val="105"/>
                <w:sz w:val="15"/>
              </w:rPr>
              <w:t>thereby</w:t>
            </w:r>
            <w:r>
              <w:rPr>
                <w:color w:val="006FC0"/>
                <w:spacing w:val="-11"/>
                <w:w w:val="105"/>
                <w:sz w:val="15"/>
              </w:rPr>
              <w:t xml:space="preserve"> </w:t>
            </w:r>
            <w:r>
              <w:rPr>
                <w:color w:val="006FC0"/>
                <w:w w:val="105"/>
                <w:sz w:val="15"/>
              </w:rPr>
              <w:t>there’s</w:t>
            </w:r>
            <w:r>
              <w:rPr>
                <w:color w:val="006FC0"/>
                <w:spacing w:val="-7"/>
                <w:w w:val="105"/>
                <w:sz w:val="15"/>
              </w:rPr>
              <w:t xml:space="preserve"> </w:t>
            </w:r>
            <w:r>
              <w:rPr>
                <w:color w:val="006FC0"/>
                <w:w w:val="105"/>
                <w:sz w:val="15"/>
              </w:rPr>
              <w:t>no</w:t>
            </w:r>
            <w:r>
              <w:rPr>
                <w:color w:val="006FC0"/>
                <w:spacing w:val="-8"/>
                <w:w w:val="105"/>
                <w:sz w:val="15"/>
              </w:rPr>
              <w:t xml:space="preserve"> </w:t>
            </w:r>
            <w:r>
              <w:rPr>
                <w:color w:val="006FC0"/>
                <w:w w:val="105"/>
                <w:sz w:val="15"/>
              </w:rPr>
              <w:t>learning</w:t>
            </w:r>
            <w:r>
              <w:rPr>
                <w:color w:val="006FC0"/>
                <w:spacing w:val="-8"/>
                <w:w w:val="105"/>
                <w:sz w:val="15"/>
              </w:rPr>
              <w:t xml:space="preserve"> </w:t>
            </w:r>
            <w:r>
              <w:rPr>
                <w:color w:val="006FC0"/>
                <w:w w:val="105"/>
                <w:sz w:val="15"/>
              </w:rPr>
              <w:t>curve</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downtime</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potentially life-threatening situations.</w:t>
            </w:r>
          </w:p>
        </w:tc>
      </w:tr>
      <w:tr w:rsidR="00C94B04" w14:paraId="2B593EEA" w14:textId="77777777">
        <w:trPr>
          <w:trHeight w:val="996"/>
        </w:trPr>
        <w:tc>
          <w:tcPr>
            <w:tcW w:w="3985" w:type="dxa"/>
            <w:tcBorders>
              <w:left w:val="single" w:sz="12" w:space="0" w:color="000000"/>
              <w:bottom w:val="single" w:sz="12" w:space="0" w:color="000000"/>
            </w:tcBorders>
          </w:tcPr>
          <w:p w14:paraId="0C606993" w14:textId="77777777" w:rsidR="00C94B04" w:rsidRDefault="00F45814">
            <w:pPr>
              <w:pStyle w:val="TableParagraph"/>
              <w:spacing w:before="7" w:line="266" w:lineRule="auto"/>
              <w:ind w:left="28"/>
              <w:rPr>
                <w:rFonts w:ascii="Calibri" w:hAnsi="Calibri"/>
                <w:sz w:val="15"/>
              </w:rPr>
            </w:pPr>
            <w:r>
              <w:rPr>
                <w:rFonts w:ascii="Calibri" w:hAnsi="Calibri"/>
                <w:w w:val="105"/>
                <w:sz w:val="15"/>
              </w:rPr>
              <w:t>The solution should offer an option for a rack mounted</w:t>
            </w:r>
            <w:r>
              <w:rPr>
                <w:rFonts w:ascii="Calibri" w:hAnsi="Calibri"/>
                <w:spacing w:val="40"/>
                <w:w w:val="105"/>
                <w:sz w:val="15"/>
              </w:rPr>
              <w:t xml:space="preserve"> </w:t>
            </w:r>
            <w:r>
              <w:rPr>
                <w:rFonts w:ascii="Calibri" w:hAnsi="Calibri"/>
                <w:w w:val="105"/>
                <w:sz w:val="15"/>
              </w:rPr>
              <w:t>intelligent workstations to be located in the PSAP’s</w:t>
            </w:r>
            <w:r>
              <w:rPr>
                <w:rFonts w:ascii="Calibri" w:hAnsi="Calibri"/>
                <w:spacing w:val="40"/>
                <w:w w:val="105"/>
                <w:sz w:val="15"/>
              </w:rPr>
              <w:t xml:space="preserve"> </w:t>
            </w:r>
            <w:r>
              <w:rPr>
                <w:rFonts w:ascii="Calibri" w:hAnsi="Calibri"/>
                <w:w w:val="105"/>
                <w:sz w:val="15"/>
              </w:rPr>
              <w:t>equipment room, with USB extenders for keyboard and</w:t>
            </w:r>
            <w:r>
              <w:rPr>
                <w:rFonts w:ascii="Calibri" w:hAnsi="Calibri"/>
                <w:spacing w:val="40"/>
                <w:w w:val="105"/>
                <w:sz w:val="15"/>
              </w:rPr>
              <w:t xml:space="preserve"> </w:t>
            </w:r>
            <w:r>
              <w:rPr>
                <w:rFonts w:ascii="Calibri" w:hAnsi="Calibri"/>
                <w:w w:val="105"/>
                <w:sz w:val="15"/>
              </w:rPr>
              <w:t>mouse</w:t>
            </w:r>
            <w:r>
              <w:rPr>
                <w:rFonts w:ascii="Calibri" w:hAnsi="Calibri"/>
                <w:spacing w:val="-9"/>
                <w:w w:val="105"/>
                <w:sz w:val="15"/>
              </w:rPr>
              <w:t xml:space="preserve"> </w:t>
            </w:r>
            <w:r>
              <w:rPr>
                <w:rFonts w:ascii="Calibri" w:hAnsi="Calibri"/>
                <w:w w:val="105"/>
                <w:sz w:val="15"/>
              </w:rPr>
              <w:t>control.</w:t>
            </w:r>
            <w:r>
              <w:rPr>
                <w:rFonts w:ascii="Calibri" w:hAnsi="Calibri"/>
                <w:spacing w:val="9"/>
                <w:w w:val="105"/>
                <w:sz w:val="15"/>
              </w:rPr>
              <w:t xml:space="preserve"> </w:t>
            </w:r>
            <w:r>
              <w:rPr>
                <w:rFonts w:ascii="Calibri" w:hAnsi="Calibri"/>
                <w:w w:val="105"/>
                <w:sz w:val="15"/>
              </w:rPr>
              <w:t>Please</w:t>
            </w:r>
            <w:r>
              <w:rPr>
                <w:rFonts w:ascii="Calibri" w:hAnsi="Calibri"/>
                <w:spacing w:val="-8"/>
                <w:w w:val="105"/>
                <w:sz w:val="15"/>
              </w:rPr>
              <w:t xml:space="preserve"> </w:t>
            </w:r>
            <w:r>
              <w:rPr>
                <w:rFonts w:ascii="Calibri" w:hAnsi="Calibri"/>
                <w:w w:val="105"/>
                <w:sz w:val="15"/>
              </w:rPr>
              <w:t>describe</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include</w:t>
            </w:r>
            <w:r>
              <w:rPr>
                <w:rFonts w:ascii="Calibri" w:hAnsi="Calibri"/>
                <w:spacing w:val="-9"/>
                <w:w w:val="105"/>
                <w:sz w:val="15"/>
              </w:rPr>
              <w:t xml:space="preserve"> </w:t>
            </w:r>
            <w:r>
              <w:rPr>
                <w:rFonts w:ascii="Calibri" w:hAnsi="Calibri"/>
                <w:w w:val="105"/>
                <w:sz w:val="15"/>
              </w:rPr>
              <w:t>any</w:t>
            </w:r>
            <w:r>
              <w:rPr>
                <w:rFonts w:ascii="Calibri" w:hAnsi="Calibri"/>
                <w:spacing w:val="-9"/>
                <w:w w:val="105"/>
                <w:sz w:val="15"/>
              </w:rPr>
              <w:t xml:space="preserve"> </w:t>
            </w:r>
            <w:r>
              <w:rPr>
                <w:rFonts w:ascii="Calibri" w:hAnsi="Calibri"/>
                <w:w w:val="105"/>
                <w:sz w:val="15"/>
              </w:rPr>
              <w:t>performance</w:t>
            </w:r>
          </w:p>
          <w:p w14:paraId="69BEDF93" w14:textId="77777777" w:rsidR="00C94B04" w:rsidRDefault="00F45814">
            <w:pPr>
              <w:pStyle w:val="TableParagraph"/>
              <w:spacing w:before="3" w:line="153" w:lineRule="exact"/>
              <w:ind w:left="28"/>
              <w:rPr>
                <w:rFonts w:ascii="Calibri"/>
                <w:sz w:val="15"/>
              </w:rPr>
            </w:pPr>
            <w:r>
              <w:rPr>
                <w:rFonts w:ascii="Calibri"/>
                <w:w w:val="105"/>
                <w:sz w:val="15"/>
              </w:rPr>
              <w:t>specifications</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spacing w:val="-2"/>
                <w:w w:val="105"/>
                <w:sz w:val="15"/>
              </w:rPr>
              <w:t>solution.</w:t>
            </w:r>
          </w:p>
        </w:tc>
        <w:tc>
          <w:tcPr>
            <w:tcW w:w="749" w:type="dxa"/>
            <w:tcBorders>
              <w:bottom w:val="single" w:sz="12" w:space="0" w:color="000000"/>
            </w:tcBorders>
          </w:tcPr>
          <w:p w14:paraId="5A940CED" w14:textId="77777777" w:rsidR="00C94B04" w:rsidRDefault="00C94B04">
            <w:pPr>
              <w:pStyle w:val="TableParagraph"/>
              <w:rPr>
                <w:rFonts w:ascii="Times New Roman"/>
              </w:rPr>
            </w:pPr>
          </w:p>
          <w:p w14:paraId="7CC0C9F8" w14:textId="77777777" w:rsidR="00C94B04" w:rsidRDefault="00F45814">
            <w:pPr>
              <w:pStyle w:val="TableParagraph"/>
              <w:spacing w:before="139"/>
              <w:ind w:left="317"/>
              <w:rPr>
                <w:rFonts w:ascii="Arial Black"/>
                <w:sz w:val="15"/>
              </w:rPr>
            </w:pPr>
            <w:r>
              <w:rPr>
                <w:rFonts w:ascii="Arial Black"/>
                <w:w w:val="104"/>
                <w:sz w:val="15"/>
              </w:rPr>
              <w:t>N</w:t>
            </w:r>
          </w:p>
        </w:tc>
        <w:tc>
          <w:tcPr>
            <w:tcW w:w="9023" w:type="dxa"/>
            <w:tcBorders>
              <w:bottom w:val="single" w:sz="12" w:space="0" w:color="000000"/>
              <w:right w:val="single" w:sz="12" w:space="0" w:color="000000"/>
            </w:tcBorders>
          </w:tcPr>
          <w:p w14:paraId="0B112230" w14:textId="77777777" w:rsidR="00C94B04" w:rsidRDefault="00F45814">
            <w:pPr>
              <w:pStyle w:val="TableParagraph"/>
              <w:spacing w:before="4"/>
              <w:ind w:left="34"/>
              <w:rPr>
                <w:sz w:val="15"/>
              </w:rPr>
            </w:pPr>
            <w:r>
              <w:rPr>
                <w:color w:val="006FC0"/>
                <w:spacing w:val="-2"/>
                <w:w w:val="105"/>
                <w:sz w:val="15"/>
              </w:rPr>
              <w:t>The</w:t>
            </w:r>
            <w:r>
              <w:rPr>
                <w:color w:val="006FC0"/>
                <w:spacing w:val="4"/>
                <w:w w:val="105"/>
                <w:sz w:val="15"/>
              </w:rPr>
              <w:t xml:space="preserve"> </w:t>
            </w:r>
            <w:r>
              <w:rPr>
                <w:color w:val="006FC0"/>
                <w:spacing w:val="-2"/>
                <w:w w:val="105"/>
                <w:sz w:val="15"/>
              </w:rPr>
              <w:t>solution</w:t>
            </w:r>
            <w:r>
              <w:rPr>
                <w:color w:val="006FC0"/>
                <w:spacing w:val="5"/>
                <w:w w:val="105"/>
                <w:sz w:val="15"/>
              </w:rPr>
              <w:t xml:space="preserve"> </w:t>
            </w:r>
            <w:r>
              <w:rPr>
                <w:color w:val="006FC0"/>
                <w:spacing w:val="-2"/>
                <w:w w:val="105"/>
                <w:sz w:val="15"/>
              </w:rPr>
              <w:t>features</w:t>
            </w:r>
            <w:r>
              <w:rPr>
                <w:color w:val="006FC0"/>
                <w:spacing w:val="6"/>
                <w:w w:val="105"/>
                <w:sz w:val="15"/>
              </w:rPr>
              <w:t xml:space="preserve"> </w:t>
            </w:r>
            <w:r>
              <w:rPr>
                <w:color w:val="006FC0"/>
                <w:spacing w:val="-2"/>
                <w:w w:val="105"/>
                <w:sz w:val="15"/>
              </w:rPr>
              <w:t>off-the-shelf</w:t>
            </w:r>
            <w:r>
              <w:rPr>
                <w:color w:val="006FC0"/>
                <w:spacing w:val="5"/>
                <w:w w:val="105"/>
                <w:sz w:val="15"/>
              </w:rPr>
              <w:t xml:space="preserve"> </w:t>
            </w:r>
            <w:r>
              <w:rPr>
                <w:color w:val="006FC0"/>
                <w:spacing w:val="-2"/>
                <w:w w:val="105"/>
                <w:sz w:val="15"/>
              </w:rPr>
              <w:t>workstation</w:t>
            </w:r>
            <w:r>
              <w:rPr>
                <w:color w:val="006FC0"/>
                <w:spacing w:val="4"/>
                <w:w w:val="105"/>
                <w:sz w:val="15"/>
              </w:rPr>
              <w:t xml:space="preserve"> </w:t>
            </w:r>
            <w:r>
              <w:rPr>
                <w:color w:val="006FC0"/>
                <w:spacing w:val="-2"/>
                <w:w w:val="105"/>
                <w:sz w:val="15"/>
              </w:rPr>
              <w:t>hardware.</w:t>
            </w:r>
          </w:p>
        </w:tc>
      </w:tr>
      <w:tr w:rsidR="00C94B04" w14:paraId="44EFB49A" w14:textId="77777777">
        <w:trPr>
          <w:trHeight w:val="212"/>
        </w:trPr>
        <w:tc>
          <w:tcPr>
            <w:tcW w:w="13757" w:type="dxa"/>
            <w:gridSpan w:val="3"/>
            <w:tcBorders>
              <w:top w:val="single" w:sz="12" w:space="0" w:color="000000"/>
              <w:left w:val="single" w:sz="12" w:space="0" w:color="000000"/>
              <w:bottom w:val="single" w:sz="12" w:space="0" w:color="000000"/>
              <w:right w:val="single" w:sz="12" w:space="0" w:color="000000"/>
            </w:tcBorders>
            <w:shd w:val="clear" w:color="auto" w:fill="D9D9D9"/>
          </w:tcPr>
          <w:p w14:paraId="19CF68AF" w14:textId="77777777" w:rsidR="00C94B04" w:rsidRDefault="00F45814">
            <w:pPr>
              <w:pStyle w:val="TableParagraph"/>
              <w:spacing w:before="19" w:line="173" w:lineRule="exact"/>
              <w:ind w:left="28"/>
              <w:rPr>
                <w:rFonts w:ascii="Calibri"/>
                <w:b/>
                <w:i/>
                <w:sz w:val="15"/>
              </w:rPr>
            </w:pPr>
            <w:r>
              <w:rPr>
                <w:rFonts w:ascii="Calibri"/>
                <w:b/>
                <w:i/>
                <w:spacing w:val="-2"/>
                <w:w w:val="105"/>
                <w:sz w:val="15"/>
              </w:rPr>
              <w:t>Keyboard</w:t>
            </w:r>
          </w:p>
        </w:tc>
      </w:tr>
      <w:tr w:rsidR="00C94B04" w14:paraId="7A733FC8" w14:textId="77777777">
        <w:trPr>
          <w:trHeight w:val="3427"/>
        </w:trPr>
        <w:tc>
          <w:tcPr>
            <w:tcW w:w="3985" w:type="dxa"/>
            <w:tcBorders>
              <w:top w:val="single" w:sz="12" w:space="0" w:color="000000"/>
              <w:left w:val="single" w:sz="12" w:space="0" w:color="000000"/>
            </w:tcBorders>
          </w:tcPr>
          <w:p w14:paraId="3AF0462C" w14:textId="77777777" w:rsidR="00C94B04" w:rsidRDefault="00F45814">
            <w:pPr>
              <w:pStyle w:val="TableParagraph"/>
              <w:spacing w:line="266" w:lineRule="auto"/>
              <w:ind w:left="28"/>
              <w:rPr>
                <w:rFonts w:ascii="Calibri"/>
                <w:sz w:val="15"/>
              </w:rPr>
            </w:pPr>
            <w:r>
              <w:rPr>
                <w:rFonts w:ascii="Calibri"/>
                <w:w w:val="105"/>
                <w:sz w:val="15"/>
              </w:rPr>
              <w:t>The solution should include a standard keyboard capable of</w:t>
            </w:r>
            <w:r>
              <w:rPr>
                <w:rFonts w:ascii="Calibri"/>
                <w:spacing w:val="40"/>
                <w:w w:val="105"/>
                <w:sz w:val="15"/>
              </w:rPr>
              <w:t xml:space="preserve"> </w:t>
            </w:r>
            <w:r>
              <w:rPr>
                <w:rFonts w:ascii="Calibri"/>
                <w:w w:val="105"/>
                <w:sz w:val="15"/>
              </w:rPr>
              <w:t>assisting</w:t>
            </w:r>
            <w:r>
              <w:rPr>
                <w:rFonts w:ascii="Calibri"/>
                <w:spacing w:val="-9"/>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processing</w:t>
            </w:r>
            <w:r>
              <w:rPr>
                <w:rFonts w:ascii="Calibri"/>
                <w:spacing w:val="-9"/>
                <w:w w:val="105"/>
                <w:sz w:val="15"/>
              </w:rPr>
              <w:t xml:space="preserve"> </w:t>
            </w:r>
            <w:r>
              <w:rPr>
                <w:rFonts w:ascii="Calibri"/>
                <w:w w:val="105"/>
                <w:sz w:val="15"/>
              </w:rPr>
              <w:t>all</w:t>
            </w:r>
            <w:r>
              <w:rPr>
                <w:rFonts w:ascii="Calibri"/>
                <w:spacing w:val="-9"/>
                <w:w w:val="105"/>
                <w:sz w:val="15"/>
              </w:rPr>
              <w:t xml:space="preserve"> </w:t>
            </w:r>
            <w:r>
              <w:rPr>
                <w:rFonts w:ascii="Calibri"/>
                <w:w w:val="105"/>
                <w:sz w:val="15"/>
              </w:rPr>
              <w:t>telephone</w:t>
            </w:r>
            <w:r>
              <w:rPr>
                <w:rFonts w:ascii="Calibri"/>
                <w:spacing w:val="-9"/>
                <w:w w:val="105"/>
                <w:sz w:val="15"/>
              </w:rPr>
              <w:t xml:space="preserve"> </w:t>
            </w:r>
            <w:r>
              <w:rPr>
                <w:rFonts w:ascii="Calibri"/>
                <w:w w:val="105"/>
                <w:sz w:val="15"/>
              </w:rPr>
              <w:t>calls,</w:t>
            </w:r>
            <w:r>
              <w:rPr>
                <w:rFonts w:ascii="Calibri"/>
                <w:spacing w:val="-9"/>
                <w:w w:val="105"/>
                <w:sz w:val="15"/>
              </w:rPr>
              <w:t xml:space="preserve"> </w:t>
            </w:r>
            <w:r>
              <w:rPr>
                <w:rFonts w:ascii="Calibri"/>
                <w:w w:val="105"/>
                <w:sz w:val="15"/>
              </w:rPr>
              <w:t>including</w:t>
            </w:r>
            <w:r>
              <w:rPr>
                <w:rFonts w:ascii="Calibri"/>
                <w:spacing w:val="-9"/>
                <w:w w:val="105"/>
                <w:sz w:val="15"/>
              </w:rPr>
              <w:t xml:space="preserve"> </w:t>
            </w:r>
            <w:r>
              <w:rPr>
                <w:rFonts w:ascii="Calibri"/>
                <w:w w:val="105"/>
                <w:sz w:val="15"/>
              </w:rPr>
              <w:t>but</w:t>
            </w:r>
            <w:r>
              <w:rPr>
                <w:rFonts w:ascii="Calibri"/>
                <w:spacing w:val="-9"/>
                <w:w w:val="105"/>
                <w:sz w:val="15"/>
              </w:rPr>
              <w:t xml:space="preserve"> </w:t>
            </w:r>
            <w:r>
              <w:rPr>
                <w:rFonts w:ascii="Calibri"/>
                <w:w w:val="105"/>
                <w:sz w:val="15"/>
              </w:rPr>
              <w:t>not</w:t>
            </w:r>
            <w:r>
              <w:rPr>
                <w:rFonts w:ascii="Calibri"/>
                <w:spacing w:val="40"/>
                <w:w w:val="105"/>
                <w:sz w:val="15"/>
              </w:rPr>
              <w:t xml:space="preserve"> </w:t>
            </w:r>
            <w:r>
              <w:rPr>
                <w:rFonts w:ascii="Calibri"/>
                <w:w w:val="105"/>
                <w:sz w:val="15"/>
              </w:rPr>
              <w:t>limited to voice and TTY/TDD calls.</w:t>
            </w:r>
            <w:r>
              <w:rPr>
                <w:rFonts w:ascii="Calibri"/>
                <w:spacing w:val="80"/>
                <w:w w:val="105"/>
                <w:sz w:val="15"/>
              </w:rPr>
              <w:t xml:space="preserve"> </w:t>
            </w:r>
            <w:r>
              <w:rPr>
                <w:rFonts w:ascii="Calibri"/>
                <w:w w:val="105"/>
                <w:sz w:val="15"/>
              </w:rPr>
              <w:t>Please describe.</w:t>
            </w:r>
          </w:p>
        </w:tc>
        <w:tc>
          <w:tcPr>
            <w:tcW w:w="749" w:type="dxa"/>
            <w:tcBorders>
              <w:top w:val="single" w:sz="12" w:space="0" w:color="000000"/>
            </w:tcBorders>
          </w:tcPr>
          <w:p w14:paraId="2EC0D1BD" w14:textId="77777777" w:rsidR="00C94B04" w:rsidRDefault="00C94B04">
            <w:pPr>
              <w:pStyle w:val="TableParagraph"/>
              <w:rPr>
                <w:rFonts w:ascii="Times New Roman"/>
              </w:rPr>
            </w:pPr>
          </w:p>
          <w:p w14:paraId="363B0BA3" w14:textId="77777777" w:rsidR="00C94B04" w:rsidRDefault="00C94B04">
            <w:pPr>
              <w:pStyle w:val="TableParagraph"/>
              <w:rPr>
                <w:rFonts w:ascii="Times New Roman"/>
              </w:rPr>
            </w:pPr>
          </w:p>
          <w:p w14:paraId="123A4D1A" w14:textId="77777777" w:rsidR="00C94B04" w:rsidRDefault="00C94B04">
            <w:pPr>
              <w:pStyle w:val="TableParagraph"/>
              <w:rPr>
                <w:rFonts w:ascii="Times New Roman"/>
              </w:rPr>
            </w:pPr>
          </w:p>
          <w:p w14:paraId="61AC8C99" w14:textId="77777777" w:rsidR="00C94B04" w:rsidRDefault="00C94B04">
            <w:pPr>
              <w:pStyle w:val="TableParagraph"/>
              <w:rPr>
                <w:rFonts w:ascii="Times New Roman"/>
              </w:rPr>
            </w:pPr>
          </w:p>
          <w:p w14:paraId="339AC597" w14:textId="77777777" w:rsidR="00C94B04" w:rsidRDefault="00C94B04">
            <w:pPr>
              <w:pStyle w:val="TableParagraph"/>
              <w:rPr>
                <w:rFonts w:ascii="Times New Roman"/>
              </w:rPr>
            </w:pPr>
          </w:p>
          <w:p w14:paraId="539AFCEF" w14:textId="77777777" w:rsidR="00C94B04" w:rsidRDefault="00C94B04">
            <w:pPr>
              <w:pStyle w:val="TableParagraph"/>
              <w:spacing w:before="2"/>
              <w:rPr>
                <w:rFonts w:ascii="Times New Roman"/>
                <w:sz w:val="29"/>
              </w:rPr>
            </w:pPr>
          </w:p>
          <w:p w14:paraId="7BE636CF" w14:textId="77777777" w:rsidR="00C94B04" w:rsidRDefault="00F45814">
            <w:pPr>
              <w:pStyle w:val="TableParagraph"/>
              <w:ind w:left="320"/>
              <w:rPr>
                <w:rFonts w:ascii="Arial Black"/>
                <w:sz w:val="15"/>
              </w:rPr>
            </w:pPr>
            <w:r>
              <w:rPr>
                <w:rFonts w:ascii="Arial Black"/>
                <w:w w:val="104"/>
                <w:sz w:val="15"/>
              </w:rPr>
              <w:t>Y</w:t>
            </w:r>
          </w:p>
        </w:tc>
        <w:tc>
          <w:tcPr>
            <w:tcW w:w="9023" w:type="dxa"/>
            <w:tcBorders>
              <w:top w:val="single" w:sz="12" w:space="0" w:color="000000"/>
              <w:right w:val="single" w:sz="12" w:space="0" w:color="000000"/>
            </w:tcBorders>
          </w:tcPr>
          <w:p w14:paraId="49D1A92C" w14:textId="77777777" w:rsidR="00C94B04" w:rsidRDefault="00F45814">
            <w:pPr>
              <w:pStyle w:val="TableParagraph"/>
              <w:spacing w:line="266" w:lineRule="auto"/>
              <w:ind w:left="34" w:right="81"/>
              <w:rPr>
                <w:sz w:val="15"/>
              </w:rPr>
            </w:pPr>
            <w:r>
              <w:rPr>
                <w:color w:val="006FC0"/>
                <w:w w:val="105"/>
                <w:sz w:val="15"/>
              </w:rPr>
              <w:t>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taker workstations provide</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method</w:t>
            </w:r>
            <w:r>
              <w:rPr>
                <w:color w:val="006FC0"/>
                <w:spacing w:val="-1"/>
                <w:w w:val="105"/>
                <w:sz w:val="15"/>
              </w:rPr>
              <w:t xml:space="preserve"> </w:t>
            </w:r>
            <w:r>
              <w:rPr>
                <w:color w:val="006FC0"/>
                <w:w w:val="105"/>
                <w:sz w:val="15"/>
              </w:rPr>
              <w:t>for programming</w:t>
            </w:r>
            <w:r>
              <w:rPr>
                <w:color w:val="006FC0"/>
                <w:spacing w:val="-1"/>
                <w:w w:val="105"/>
                <w:sz w:val="15"/>
              </w:rPr>
              <w:t xml:space="preserve"> </w:t>
            </w:r>
            <w:r>
              <w:rPr>
                <w:color w:val="006FC0"/>
                <w:w w:val="105"/>
                <w:sz w:val="15"/>
              </w:rPr>
              <w:t>keyboard</w:t>
            </w:r>
            <w:r>
              <w:rPr>
                <w:color w:val="006FC0"/>
                <w:spacing w:val="-1"/>
                <w:w w:val="105"/>
                <w:sz w:val="15"/>
              </w:rPr>
              <w:t xml:space="preserve"> </w:t>
            </w:r>
            <w:r>
              <w:rPr>
                <w:color w:val="006FC0"/>
                <w:w w:val="105"/>
                <w:sz w:val="15"/>
              </w:rPr>
              <w:t>shortcuts.</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shortcuts menu</w:t>
            </w:r>
            <w:r>
              <w:rPr>
                <w:color w:val="006FC0"/>
                <w:spacing w:val="-1"/>
                <w:w w:val="105"/>
                <w:sz w:val="15"/>
              </w:rPr>
              <w:t xml:space="preserve"> </w:t>
            </w:r>
            <w:r>
              <w:rPr>
                <w:color w:val="006FC0"/>
                <w:w w:val="105"/>
                <w:sz w:val="15"/>
              </w:rPr>
              <w:t>option</w:t>
            </w:r>
            <w:r>
              <w:rPr>
                <w:color w:val="006FC0"/>
                <w:spacing w:val="-1"/>
                <w:w w:val="105"/>
                <w:sz w:val="15"/>
              </w:rPr>
              <w:t xml:space="preserve"> </w:t>
            </w:r>
            <w:r>
              <w:rPr>
                <w:color w:val="006FC0"/>
                <w:w w:val="105"/>
                <w:sz w:val="15"/>
              </w:rPr>
              <w:t>allows users to assign</w:t>
            </w:r>
            <w:r>
              <w:rPr>
                <w:color w:val="006FC0"/>
                <w:spacing w:val="-7"/>
                <w:w w:val="105"/>
                <w:sz w:val="15"/>
              </w:rPr>
              <w:t xml:space="preserve"> </w:t>
            </w:r>
            <w:r>
              <w:rPr>
                <w:color w:val="006FC0"/>
                <w:w w:val="105"/>
                <w:sz w:val="15"/>
              </w:rPr>
              <w:t>single</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multiple</w:t>
            </w:r>
            <w:r>
              <w:rPr>
                <w:color w:val="006FC0"/>
                <w:spacing w:val="-7"/>
                <w:w w:val="105"/>
                <w:sz w:val="15"/>
              </w:rPr>
              <w:t xml:space="preserve"> </w:t>
            </w:r>
            <w:r>
              <w:rPr>
                <w:color w:val="006FC0"/>
                <w:w w:val="105"/>
                <w:sz w:val="15"/>
              </w:rPr>
              <w:t>keystrokes</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common</w:t>
            </w:r>
            <w:r>
              <w:rPr>
                <w:color w:val="006FC0"/>
                <w:spacing w:val="-7"/>
                <w:w w:val="105"/>
                <w:sz w:val="15"/>
              </w:rPr>
              <w:t xml:space="preserve"> </w:t>
            </w:r>
            <w:r>
              <w:rPr>
                <w:color w:val="006FC0"/>
                <w:w w:val="105"/>
                <w:sz w:val="15"/>
              </w:rPr>
              <w:t>functions</w:t>
            </w:r>
            <w:r>
              <w:rPr>
                <w:color w:val="006FC0"/>
                <w:spacing w:val="-6"/>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desktop.</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example,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Shift,</w:t>
            </w:r>
            <w:r>
              <w:rPr>
                <w:color w:val="006FC0"/>
                <w:spacing w:val="-7"/>
                <w:w w:val="105"/>
                <w:sz w:val="15"/>
              </w:rPr>
              <w:t xml:space="preserve"> </w:t>
            </w:r>
            <w:r>
              <w:rPr>
                <w:color w:val="006FC0"/>
                <w:w w:val="105"/>
                <w:sz w:val="15"/>
              </w:rPr>
              <w:t>Alt,</w:t>
            </w:r>
            <w:r>
              <w:rPr>
                <w:color w:val="006FC0"/>
                <w:spacing w:val="-7"/>
                <w:w w:val="105"/>
                <w:sz w:val="15"/>
              </w:rPr>
              <w:t xml:space="preserve"> </w:t>
            </w:r>
            <w:r>
              <w:rPr>
                <w:color w:val="006FC0"/>
                <w:w w:val="105"/>
                <w:sz w:val="15"/>
              </w:rPr>
              <w:t>Ctrl</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soft</w:t>
            </w:r>
            <w:r>
              <w:rPr>
                <w:color w:val="006FC0"/>
                <w:spacing w:val="-7"/>
                <w:w w:val="105"/>
                <w:sz w:val="15"/>
              </w:rPr>
              <w:t xml:space="preserve"> </w:t>
            </w:r>
            <w:r>
              <w:rPr>
                <w:color w:val="006FC0"/>
                <w:w w:val="105"/>
                <w:sz w:val="15"/>
              </w:rPr>
              <w:t>keys</w:t>
            </w:r>
            <w:r>
              <w:rPr>
                <w:color w:val="006FC0"/>
                <w:spacing w:val="-6"/>
                <w:w w:val="105"/>
                <w:sz w:val="15"/>
              </w:rPr>
              <w:t xml:space="preserve"> </w:t>
            </w:r>
            <w:r>
              <w:rPr>
                <w:color w:val="006FC0"/>
                <w:w w:val="105"/>
                <w:sz w:val="15"/>
              </w:rPr>
              <w:t>(such</w:t>
            </w:r>
            <w:r>
              <w:rPr>
                <w:color w:val="006FC0"/>
                <w:spacing w:val="-7"/>
                <w:w w:val="105"/>
                <w:sz w:val="15"/>
              </w:rPr>
              <w:t xml:space="preserve"> </w:t>
            </w:r>
            <w:r>
              <w:rPr>
                <w:color w:val="006FC0"/>
                <w:w w:val="105"/>
                <w:sz w:val="15"/>
              </w:rPr>
              <w:t>as F11) can be used either</w:t>
            </w:r>
          </w:p>
          <w:p w14:paraId="0B53CE23" w14:textId="77777777" w:rsidR="00C94B04" w:rsidRDefault="00F45814">
            <w:pPr>
              <w:pStyle w:val="TableParagraph"/>
              <w:spacing w:line="266" w:lineRule="auto"/>
              <w:ind w:left="34" w:right="24"/>
              <w:rPr>
                <w:sz w:val="15"/>
              </w:rPr>
            </w:pPr>
            <w:r>
              <w:rPr>
                <w:color w:val="006FC0"/>
                <w:w w:val="105"/>
                <w:sz w:val="15"/>
              </w:rPr>
              <w:t>independently,</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in</w:t>
            </w:r>
            <w:r>
              <w:rPr>
                <w:color w:val="006FC0"/>
                <w:spacing w:val="-7"/>
                <w:w w:val="105"/>
                <w:sz w:val="15"/>
              </w:rPr>
              <w:t xml:space="preserve"> </w:t>
            </w:r>
            <w:r>
              <w:rPr>
                <w:color w:val="006FC0"/>
                <w:w w:val="105"/>
                <w:sz w:val="15"/>
              </w:rPr>
              <w:t>combination</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letters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numbers.</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instance,</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user</w:t>
            </w:r>
            <w:r>
              <w:rPr>
                <w:color w:val="006FC0"/>
                <w:spacing w:val="-6"/>
                <w:w w:val="105"/>
                <w:sz w:val="15"/>
              </w:rPr>
              <w:t xml:space="preserve"> </w:t>
            </w:r>
            <w:r>
              <w:rPr>
                <w:color w:val="006FC0"/>
                <w:w w:val="105"/>
                <w:sz w:val="15"/>
              </w:rPr>
              <w:t>could</w:t>
            </w:r>
            <w:r>
              <w:rPr>
                <w:color w:val="006FC0"/>
                <w:spacing w:val="-7"/>
                <w:w w:val="105"/>
                <w:sz w:val="15"/>
              </w:rPr>
              <w:t xml:space="preserve"> </w:t>
            </w:r>
            <w:r>
              <w:rPr>
                <w:color w:val="006FC0"/>
                <w:w w:val="105"/>
                <w:sz w:val="15"/>
              </w:rPr>
              <w:t>assign</w:t>
            </w:r>
            <w:r>
              <w:rPr>
                <w:color w:val="006FC0"/>
                <w:spacing w:val="-7"/>
                <w:w w:val="105"/>
                <w:sz w:val="15"/>
              </w:rPr>
              <w:t xml:space="preserve"> </w:t>
            </w:r>
            <w:r>
              <w:rPr>
                <w:color w:val="006FC0"/>
                <w:w w:val="105"/>
                <w:sz w:val="15"/>
              </w:rPr>
              <w:t>F6</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Alt</w:t>
            </w:r>
            <w:r>
              <w:rPr>
                <w:color w:val="006FC0"/>
                <w:spacing w:val="-7"/>
                <w:w w:val="105"/>
                <w:sz w:val="15"/>
              </w:rPr>
              <w:t xml:space="preserve"> </w:t>
            </w:r>
            <w:r>
              <w:rPr>
                <w:color w:val="006FC0"/>
                <w:w w:val="105"/>
                <w:sz w:val="15"/>
              </w:rPr>
              <w:t>+K,</w:t>
            </w:r>
            <w:r>
              <w:rPr>
                <w:color w:val="006FC0"/>
                <w:spacing w:val="-7"/>
                <w:w w:val="105"/>
                <w:sz w:val="15"/>
              </w:rPr>
              <w:t xml:space="preserve"> </w:t>
            </w:r>
            <w:r>
              <w:rPr>
                <w:color w:val="006FC0"/>
                <w:w w:val="105"/>
                <w:sz w:val="15"/>
              </w:rPr>
              <w:t>as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shortcut</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release a call.</w:t>
            </w:r>
          </w:p>
          <w:p w14:paraId="2917BD54" w14:textId="77777777" w:rsidR="00C94B04" w:rsidRDefault="00F45814">
            <w:pPr>
              <w:pStyle w:val="TableParagraph"/>
              <w:ind w:left="34"/>
              <w:rPr>
                <w:sz w:val="15"/>
              </w:rPr>
            </w:pPr>
            <w:r>
              <w:rPr>
                <w:color w:val="006FC0"/>
                <w:w w:val="105"/>
                <w:sz w:val="15"/>
              </w:rPr>
              <w:t>Two</w:t>
            </w:r>
            <w:r>
              <w:rPr>
                <w:color w:val="006FC0"/>
                <w:spacing w:val="-7"/>
                <w:w w:val="105"/>
                <w:sz w:val="15"/>
              </w:rPr>
              <w:t xml:space="preserve"> </w:t>
            </w:r>
            <w:r>
              <w:rPr>
                <w:color w:val="006FC0"/>
                <w:w w:val="105"/>
                <w:sz w:val="15"/>
              </w:rPr>
              <w:t>types</w:t>
            </w:r>
            <w:r>
              <w:rPr>
                <w:color w:val="006FC0"/>
                <w:spacing w:val="-5"/>
                <w:w w:val="105"/>
                <w:sz w:val="15"/>
              </w:rPr>
              <w:t xml:space="preserve"> </w:t>
            </w:r>
            <w:r>
              <w:rPr>
                <w:color w:val="006FC0"/>
                <w:w w:val="105"/>
                <w:sz w:val="15"/>
              </w:rPr>
              <w:t>of</w:t>
            </w:r>
            <w:r>
              <w:rPr>
                <w:color w:val="006FC0"/>
                <w:spacing w:val="-7"/>
                <w:w w:val="105"/>
                <w:sz w:val="15"/>
              </w:rPr>
              <w:t xml:space="preserve"> </w:t>
            </w:r>
            <w:r>
              <w:rPr>
                <w:color w:val="006FC0"/>
                <w:w w:val="105"/>
                <w:sz w:val="15"/>
              </w:rPr>
              <w:t>shortcut</w:t>
            </w:r>
            <w:r>
              <w:rPr>
                <w:color w:val="006FC0"/>
                <w:spacing w:val="-6"/>
                <w:w w:val="105"/>
                <w:sz w:val="15"/>
              </w:rPr>
              <w:t xml:space="preserve"> </w:t>
            </w:r>
            <w:r>
              <w:rPr>
                <w:color w:val="006FC0"/>
                <w:w w:val="105"/>
                <w:sz w:val="15"/>
              </w:rPr>
              <w:t>scopes</w:t>
            </w:r>
            <w:r>
              <w:rPr>
                <w:color w:val="006FC0"/>
                <w:spacing w:val="-6"/>
                <w:w w:val="105"/>
                <w:sz w:val="15"/>
              </w:rPr>
              <w:t xml:space="preserve"> </w:t>
            </w:r>
            <w:r>
              <w:rPr>
                <w:color w:val="006FC0"/>
                <w:w w:val="105"/>
                <w:sz w:val="15"/>
              </w:rPr>
              <w:t>are</w:t>
            </w:r>
            <w:r>
              <w:rPr>
                <w:color w:val="006FC0"/>
                <w:spacing w:val="-6"/>
                <w:w w:val="105"/>
                <w:sz w:val="15"/>
              </w:rPr>
              <w:t xml:space="preserve"> </w:t>
            </w:r>
            <w:r>
              <w:rPr>
                <w:color w:val="006FC0"/>
                <w:spacing w:val="-2"/>
                <w:w w:val="105"/>
                <w:sz w:val="15"/>
              </w:rPr>
              <w:t>available:</w:t>
            </w:r>
          </w:p>
          <w:p w14:paraId="0EC7043A" w14:textId="77777777" w:rsidR="00C94B04" w:rsidRDefault="00F45814">
            <w:pPr>
              <w:pStyle w:val="TableParagraph"/>
              <w:spacing w:before="25"/>
              <w:ind w:left="34"/>
              <w:rPr>
                <w:sz w:val="15"/>
              </w:rPr>
            </w:pPr>
            <w:r>
              <w:rPr>
                <w:b/>
                <w:color w:val="006FC0"/>
                <w:w w:val="105"/>
                <w:sz w:val="15"/>
              </w:rPr>
              <w:t>Application</w:t>
            </w:r>
            <w:r>
              <w:rPr>
                <w:b/>
                <w:color w:val="006FC0"/>
                <w:spacing w:val="-9"/>
                <w:w w:val="105"/>
                <w:sz w:val="15"/>
              </w:rPr>
              <w:t xml:space="preserve"> </w:t>
            </w:r>
            <w:r>
              <w:rPr>
                <w:color w:val="006FC0"/>
                <w:w w:val="105"/>
                <w:sz w:val="15"/>
              </w:rPr>
              <w:t>-</w:t>
            </w:r>
            <w:r>
              <w:rPr>
                <w:color w:val="006FC0"/>
                <w:spacing w:val="-7"/>
                <w:w w:val="105"/>
                <w:sz w:val="15"/>
              </w:rPr>
              <w:t xml:space="preserve"> </w:t>
            </w:r>
            <w:r>
              <w:rPr>
                <w:color w:val="006FC0"/>
                <w:w w:val="105"/>
                <w:sz w:val="15"/>
              </w:rPr>
              <w:t>These</w:t>
            </w:r>
            <w:r>
              <w:rPr>
                <w:color w:val="006FC0"/>
                <w:spacing w:val="-9"/>
                <w:w w:val="105"/>
                <w:sz w:val="15"/>
              </w:rPr>
              <w:t xml:space="preserve"> </w:t>
            </w:r>
            <w:r>
              <w:rPr>
                <w:color w:val="006FC0"/>
                <w:w w:val="105"/>
                <w:sz w:val="15"/>
              </w:rPr>
              <w:t>shortcuts</w:t>
            </w:r>
            <w:r>
              <w:rPr>
                <w:color w:val="006FC0"/>
                <w:spacing w:val="-7"/>
                <w:w w:val="105"/>
                <w:sz w:val="15"/>
              </w:rPr>
              <w:t xml:space="preserve"> </w:t>
            </w:r>
            <w:r>
              <w:rPr>
                <w:color w:val="006FC0"/>
                <w:w w:val="105"/>
                <w:sz w:val="15"/>
              </w:rPr>
              <w:t>are</w:t>
            </w:r>
            <w:r>
              <w:rPr>
                <w:color w:val="006FC0"/>
                <w:spacing w:val="-9"/>
                <w:w w:val="105"/>
                <w:sz w:val="15"/>
              </w:rPr>
              <w:t xml:space="preserve"> </w:t>
            </w:r>
            <w:r>
              <w:rPr>
                <w:color w:val="006FC0"/>
                <w:w w:val="105"/>
                <w:sz w:val="15"/>
              </w:rPr>
              <w:t>available</w:t>
            </w:r>
            <w:r>
              <w:rPr>
                <w:color w:val="006FC0"/>
                <w:spacing w:val="-8"/>
                <w:w w:val="105"/>
                <w:sz w:val="15"/>
              </w:rPr>
              <w:t xml:space="preserve"> </w:t>
            </w:r>
            <w:r>
              <w:rPr>
                <w:color w:val="006FC0"/>
                <w:w w:val="105"/>
                <w:sz w:val="15"/>
              </w:rPr>
              <w:t>only</w:t>
            </w:r>
            <w:r>
              <w:rPr>
                <w:color w:val="006FC0"/>
                <w:spacing w:val="-11"/>
                <w:w w:val="105"/>
                <w:sz w:val="15"/>
              </w:rPr>
              <w:t xml:space="preserve"> </w:t>
            </w:r>
            <w:r>
              <w:rPr>
                <w:color w:val="006FC0"/>
                <w:w w:val="105"/>
                <w:sz w:val="15"/>
              </w:rPr>
              <w:t>when</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console</w:t>
            </w:r>
            <w:r>
              <w:rPr>
                <w:color w:val="006FC0"/>
                <w:spacing w:val="-8"/>
                <w:w w:val="105"/>
                <w:sz w:val="15"/>
              </w:rPr>
              <w:t xml:space="preserve"> </w:t>
            </w:r>
            <w:r>
              <w:rPr>
                <w:color w:val="006FC0"/>
                <w:w w:val="105"/>
                <w:sz w:val="15"/>
              </w:rPr>
              <w:t>has</w:t>
            </w:r>
            <w:r>
              <w:rPr>
                <w:color w:val="006FC0"/>
                <w:spacing w:val="-7"/>
                <w:w w:val="105"/>
                <w:sz w:val="15"/>
              </w:rPr>
              <w:t xml:space="preserve"> </w:t>
            </w:r>
            <w:r>
              <w:rPr>
                <w:color w:val="006FC0"/>
                <w:spacing w:val="-2"/>
                <w:w w:val="105"/>
                <w:sz w:val="15"/>
              </w:rPr>
              <w:t>focus.</w:t>
            </w:r>
          </w:p>
          <w:p w14:paraId="03F9EE34" w14:textId="77777777" w:rsidR="00C94B04" w:rsidRDefault="00F45814">
            <w:pPr>
              <w:pStyle w:val="TableParagraph"/>
              <w:spacing w:before="19"/>
              <w:ind w:left="34"/>
              <w:rPr>
                <w:sz w:val="15"/>
              </w:rPr>
            </w:pPr>
            <w:r>
              <w:rPr>
                <w:color w:val="006FC0"/>
                <w:w w:val="105"/>
                <w:sz w:val="15"/>
              </w:rPr>
              <w:t>An</w:t>
            </w:r>
            <w:r>
              <w:rPr>
                <w:color w:val="006FC0"/>
                <w:spacing w:val="-7"/>
                <w:w w:val="105"/>
                <w:sz w:val="15"/>
              </w:rPr>
              <w:t xml:space="preserve"> </w:t>
            </w:r>
            <w:r>
              <w:rPr>
                <w:color w:val="006FC0"/>
                <w:w w:val="105"/>
                <w:sz w:val="15"/>
              </w:rPr>
              <w:t>application</w:t>
            </w:r>
            <w:r>
              <w:rPr>
                <w:color w:val="006FC0"/>
                <w:spacing w:val="-6"/>
                <w:w w:val="105"/>
                <w:sz w:val="15"/>
              </w:rPr>
              <w:t xml:space="preserve"> </w:t>
            </w:r>
            <w:r>
              <w:rPr>
                <w:color w:val="006FC0"/>
                <w:w w:val="105"/>
                <w:sz w:val="15"/>
              </w:rPr>
              <w:t>scope</w:t>
            </w:r>
            <w:r>
              <w:rPr>
                <w:color w:val="006FC0"/>
                <w:spacing w:val="-6"/>
                <w:w w:val="105"/>
                <w:sz w:val="15"/>
              </w:rPr>
              <w:t xml:space="preserve"> </w:t>
            </w:r>
            <w:r>
              <w:rPr>
                <w:color w:val="006FC0"/>
                <w:w w:val="105"/>
                <w:sz w:val="15"/>
              </w:rPr>
              <w:t>shortcut</w:t>
            </w:r>
            <w:r>
              <w:rPr>
                <w:color w:val="006FC0"/>
                <w:spacing w:val="-6"/>
                <w:w w:val="105"/>
                <w:sz w:val="15"/>
              </w:rPr>
              <w:t xml:space="preserve"> </w:t>
            </w:r>
            <w:r>
              <w:rPr>
                <w:color w:val="006FC0"/>
                <w:w w:val="105"/>
                <w:sz w:val="15"/>
              </w:rPr>
              <w:t>does</w:t>
            </w:r>
            <w:r>
              <w:rPr>
                <w:color w:val="006FC0"/>
                <w:spacing w:val="-5"/>
                <w:w w:val="105"/>
                <w:sz w:val="15"/>
              </w:rPr>
              <w:t xml:space="preserve"> </w:t>
            </w:r>
            <w:r>
              <w:rPr>
                <w:color w:val="006FC0"/>
                <w:w w:val="105"/>
                <w:sz w:val="15"/>
              </w:rPr>
              <w:t>not</w:t>
            </w:r>
            <w:r>
              <w:rPr>
                <w:color w:val="006FC0"/>
                <w:spacing w:val="-6"/>
                <w:w w:val="105"/>
                <w:sz w:val="15"/>
              </w:rPr>
              <w:t xml:space="preserve"> </w:t>
            </w:r>
            <w:r>
              <w:rPr>
                <w:color w:val="006FC0"/>
                <w:w w:val="105"/>
                <w:sz w:val="15"/>
              </w:rPr>
              <w:t>work</w:t>
            </w:r>
            <w:r>
              <w:rPr>
                <w:color w:val="006FC0"/>
                <w:spacing w:val="-5"/>
                <w:w w:val="105"/>
                <w:sz w:val="15"/>
              </w:rPr>
              <w:t xml:space="preserve"> </w:t>
            </w:r>
            <w:r>
              <w:rPr>
                <w:color w:val="006FC0"/>
                <w:w w:val="105"/>
                <w:sz w:val="15"/>
              </w:rPr>
              <w:t>if</w:t>
            </w:r>
            <w:r>
              <w:rPr>
                <w:color w:val="006FC0"/>
                <w:spacing w:val="-7"/>
                <w:w w:val="105"/>
                <w:sz w:val="15"/>
              </w:rPr>
              <w:t xml:space="preserve"> </w:t>
            </w:r>
            <w:r>
              <w:rPr>
                <w:color w:val="006FC0"/>
                <w:w w:val="105"/>
                <w:sz w:val="15"/>
              </w:rPr>
              <w:t>the</w:t>
            </w:r>
            <w:r>
              <w:rPr>
                <w:color w:val="006FC0"/>
                <w:spacing w:val="-6"/>
                <w:w w:val="105"/>
                <w:sz w:val="15"/>
              </w:rPr>
              <w:t xml:space="preserve"> </w:t>
            </w:r>
            <w:r>
              <w:rPr>
                <w:color w:val="006FC0"/>
                <w:w w:val="105"/>
                <w:sz w:val="15"/>
              </w:rPr>
              <w:t>keyboard</w:t>
            </w:r>
            <w:r>
              <w:rPr>
                <w:color w:val="006FC0"/>
                <w:spacing w:val="-6"/>
                <w:w w:val="105"/>
                <w:sz w:val="15"/>
              </w:rPr>
              <w:t xml:space="preserve"> </w:t>
            </w:r>
            <w:r>
              <w:rPr>
                <w:color w:val="006FC0"/>
                <w:w w:val="105"/>
                <w:sz w:val="15"/>
              </w:rPr>
              <w:t>focus</w:t>
            </w:r>
            <w:r>
              <w:rPr>
                <w:color w:val="006FC0"/>
                <w:spacing w:val="-5"/>
                <w:w w:val="105"/>
                <w:sz w:val="15"/>
              </w:rPr>
              <w:t xml:space="preserve"> </w:t>
            </w:r>
            <w:r>
              <w:rPr>
                <w:color w:val="006FC0"/>
                <w:w w:val="105"/>
                <w:sz w:val="15"/>
              </w:rPr>
              <w:t>is</w:t>
            </w:r>
            <w:r>
              <w:rPr>
                <w:color w:val="006FC0"/>
                <w:spacing w:val="-5"/>
                <w:w w:val="105"/>
                <w:sz w:val="15"/>
              </w:rPr>
              <w:t xml:space="preserve"> </w:t>
            </w:r>
            <w:r>
              <w:rPr>
                <w:color w:val="006FC0"/>
                <w:w w:val="105"/>
                <w:sz w:val="15"/>
              </w:rPr>
              <w:t>set</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text</w:t>
            </w:r>
            <w:r>
              <w:rPr>
                <w:color w:val="006FC0"/>
                <w:spacing w:val="-7"/>
                <w:w w:val="105"/>
                <w:sz w:val="15"/>
              </w:rPr>
              <w:t xml:space="preserve"> </w:t>
            </w:r>
            <w:r>
              <w:rPr>
                <w:color w:val="006FC0"/>
                <w:w w:val="105"/>
                <w:sz w:val="15"/>
              </w:rPr>
              <w:t>box</w:t>
            </w:r>
            <w:r>
              <w:rPr>
                <w:color w:val="006FC0"/>
                <w:spacing w:val="-7"/>
                <w:w w:val="105"/>
                <w:sz w:val="15"/>
              </w:rPr>
              <w:t xml:space="preserve"> </w:t>
            </w:r>
            <w:r>
              <w:rPr>
                <w:color w:val="006FC0"/>
                <w:w w:val="105"/>
                <w:sz w:val="15"/>
              </w:rPr>
              <w:t>that</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part</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console</w:t>
            </w:r>
            <w:r>
              <w:rPr>
                <w:color w:val="006FC0"/>
                <w:spacing w:val="-6"/>
                <w:w w:val="105"/>
                <w:sz w:val="15"/>
              </w:rPr>
              <w:t xml:space="preserve"> </w:t>
            </w:r>
            <w:r>
              <w:rPr>
                <w:color w:val="006FC0"/>
                <w:spacing w:val="-2"/>
                <w:w w:val="105"/>
                <w:sz w:val="15"/>
              </w:rPr>
              <w:t>asset.</w:t>
            </w:r>
          </w:p>
          <w:p w14:paraId="2633FF28" w14:textId="77777777" w:rsidR="00C94B04" w:rsidRDefault="00F45814">
            <w:pPr>
              <w:pStyle w:val="TableParagraph"/>
              <w:spacing w:before="25" w:line="266" w:lineRule="auto"/>
              <w:ind w:left="34"/>
              <w:rPr>
                <w:sz w:val="15"/>
              </w:rPr>
            </w:pPr>
            <w:r>
              <w:rPr>
                <w:b/>
                <w:color w:val="006FC0"/>
                <w:w w:val="105"/>
                <w:sz w:val="15"/>
              </w:rPr>
              <w:t>System</w:t>
            </w:r>
            <w:r>
              <w:rPr>
                <w:b/>
                <w:color w:val="006FC0"/>
                <w:spacing w:val="-7"/>
                <w:w w:val="105"/>
                <w:sz w:val="15"/>
              </w:rPr>
              <w:t xml:space="preserve"> </w:t>
            </w:r>
            <w:r>
              <w:rPr>
                <w:color w:val="006FC0"/>
                <w:w w:val="105"/>
                <w:sz w:val="15"/>
              </w:rPr>
              <w:t>-</w:t>
            </w:r>
            <w:r>
              <w:rPr>
                <w:color w:val="006FC0"/>
                <w:spacing w:val="-7"/>
                <w:w w:val="105"/>
                <w:sz w:val="15"/>
              </w:rPr>
              <w:t xml:space="preserve"> </w:t>
            </w:r>
            <w:r>
              <w:rPr>
                <w:color w:val="006FC0"/>
                <w:w w:val="105"/>
                <w:sz w:val="15"/>
              </w:rPr>
              <w:t>These</w:t>
            </w:r>
            <w:r>
              <w:rPr>
                <w:color w:val="006FC0"/>
                <w:spacing w:val="-8"/>
                <w:w w:val="105"/>
                <w:sz w:val="15"/>
              </w:rPr>
              <w:t xml:space="preserve"> </w:t>
            </w:r>
            <w:r>
              <w:rPr>
                <w:color w:val="006FC0"/>
                <w:w w:val="105"/>
                <w:sz w:val="15"/>
              </w:rPr>
              <w:t>shortcuts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available</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wide.</w:t>
            </w:r>
            <w:r>
              <w:rPr>
                <w:color w:val="006FC0"/>
                <w:spacing w:val="-8"/>
                <w:w w:val="105"/>
                <w:sz w:val="15"/>
              </w:rPr>
              <w:t xml:space="preserve"> </w:t>
            </w:r>
            <w:r>
              <w:rPr>
                <w:color w:val="006FC0"/>
                <w:w w:val="105"/>
                <w:sz w:val="15"/>
              </w:rPr>
              <w:t>If</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console</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minimized</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another</w:t>
            </w:r>
            <w:r>
              <w:rPr>
                <w:color w:val="006FC0"/>
                <w:spacing w:val="-7"/>
                <w:w w:val="105"/>
                <w:sz w:val="15"/>
              </w:rPr>
              <w:t xml:space="preserve"> </w:t>
            </w:r>
            <w:r>
              <w:rPr>
                <w:color w:val="006FC0"/>
                <w:w w:val="105"/>
                <w:sz w:val="15"/>
              </w:rPr>
              <w:t>application</w:t>
            </w:r>
            <w:r>
              <w:rPr>
                <w:color w:val="006FC0"/>
                <w:spacing w:val="-8"/>
                <w:w w:val="105"/>
                <w:sz w:val="15"/>
              </w:rPr>
              <w:t xml:space="preserve"> </w:t>
            </w:r>
            <w:r>
              <w:rPr>
                <w:color w:val="006FC0"/>
                <w:w w:val="105"/>
                <w:sz w:val="15"/>
              </w:rPr>
              <w:t>has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focus,</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shortcut invokes a console feature. A</w:t>
            </w:r>
            <w:r>
              <w:rPr>
                <w:color w:val="006FC0"/>
                <w:spacing w:val="-1"/>
                <w:w w:val="105"/>
                <w:sz w:val="15"/>
              </w:rPr>
              <w:t xml:space="preserve"> </w:t>
            </w:r>
            <w:r>
              <w:rPr>
                <w:color w:val="006FC0"/>
                <w:w w:val="105"/>
                <w:sz w:val="15"/>
              </w:rPr>
              <w:t>system scope shortcut works if the keyboard focus is set on a text box.</w:t>
            </w:r>
          </w:p>
          <w:p w14:paraId="33D07933" w14:textId="77777777" w:rsidR="00C94B04" w:rsidRDefault="00C94B04">
            <w:pPr>
              <w:pStyle w:val="TableParagraph"/>
              <w:spacing w:before="8"/>
              <w:rPr>
                <w:rFonts w:ascii="Times New Roman"/>
                <w:sz w:val="16"/>
              </w:rPr>
            </w:pPr>
          </w:p>
          <w:p w14:paraId="5FC660EF" w14:textId="77777777" w:rsidR="00C94B04" w:rsidRDefault="00F45814">
            <w:pPr>
              <w:pStyle w:val="TableParagraph"/>
              <w:spacing w:before="1"/>
              <w:ind w:left="34"/>
              <w:rPr>
                <w:sz w:val="15"/>
              </w:rPr>
            </w:pPr>
            <w:r>
              <w:rPr>
                <w:color w:val="006FC0"/>
                <w:w w:val="105"/>
                <w:sz w:val="15"/>
              </w:rPr>
              <w:t>Administrators</w:t>
            </w:r>
            <w:r>
              <w:rPr>
                <w:color w:val="006FC0"/>
                <w:spacing w:val="-10"/>
                <w:w w:val="105"/>
                <w:sz w:val="15"/>
              </w:rPr>
              <w:t xml:space="preserve"> </w:t>
            </w:r>
            <w:r>
              <w:rPr>
                <w:color w:val="006FC0"/>
                <w:w w:val="105"/>
                <w:sz w:val="15"/>
              </w:rPr>
              <w:t>can</w:t>
            </w:r>
            <w:r>
              <w:rPr>
                <w:color w:val="006FC0"/>
                <w:spacing w:val="-9"/>
                <w:w w:val="105"/>
                <w:sz w:val="15"/>
              </w:rPr>
              <w:t xml:space="preserve"> </w:t>
            </w:r>
            <w:r>
              <w:rPr>
                <w:color w:val="006FC0"/>
                <w:w w:val="105"/>
                <w:sz w:val="15"/>
              </w:rPr>
              <w:t>customize</w:t>
            </w:r>
            <w:r>
              <w:rPr>
                <w:color w:val="006FC0"/>
                <w:spacing w:val="-10"/>
                <w:w w:val="105"/>
                <w:sz w:val="15"/>
              </w:rPr>
              <w:t xml:space="preserve"> </w:t>
            </w:r>
            <w:r>
              <w:rPr>
                <w:color w:val="006FC0"/>
                <w:w w:val="105"/>
                <w:sz w:val="15"/>
              </w:rPr>
              <w:t>shortcuts</w:t>
            </w:r>
            <w:r>
              <w:rPr>
                <w:color w:val="006FC0"/>
                <w:spacing w:val="-9"/>
                <w:w w:val="105"/>
                <w:sz w:val="15"/>
              </w:rPr>
              <w:t xml:space="preserve"> </w:t>
            </w:r>
            <w:r>
              <w:rPr>
                <w:color w:val="006FC0"/>
                <w:w w:val="105"/>
                <w:sz w:val="15"/>
              </w:rPr>
              <w:t>in</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Preferences</w:t>
            </w:r>
            <w:r>
              <w:rPr>
                <w:color w:val="006FC0"/>
                <w:spacing w:val="-9"/>
                <w:w w:val="105"/>
                <w:sz w:val="15"/>
              </w:rPr>
              <w:t xml:space="preserve"> </w:t>
            </w:r>
            <w:r>
              <w:rPr>
                <w:color w:val="006FC0"/>
                <w:spacing w:val="-2"/>
                <w:w w:val="105"/>
                <w:sz w:val="15"/>
              </w:rPr>
              <w:t>window.</w:t>
            </w:r>
          </w:p>
          <w:p w14:paraId="58818EA2" w14:textId="77777777" w:rsidR="00C94B04" w:rsidRDefault="00F45814">
            <w:pPr>
              <w:pStyle w:val="TableParagraph"/>
              <w:spacing w:before="19" w:line="266" w:lineRule="auto"/>
              <w:ind w:left="34" w:right="81"/>
              <w:rPr>
                <w:sz w:val="15"/>
              </w:rPr>
            </w:pPr>
            <w:r>
              <w:rPr>
                <w:color w:val="006FC0"/>
                <w:w w:val="105"/>
                <w:sz w:val="15"/>
              </w:rPr>
              <w:t>When</w:t>
            </w:r>
            <w:r>
              <w:rPr>
                <w:color w:val="006FC0"/>
                <w:spacing w:val="-7"/>
                <w:w w:val="105"/>
                <w:sz w:val="15"/>
              </w:rPr>
              <w:t xml:space="preserve"> </w:t>
            </w:r>
            <w:r>
              <w:rPr>
                <w:color w:val="006FC0"/>
                <w:w w:val="105"/>
                <w:sz w:val="15"/>
              </w:rPr>
              <w:t>you</w:t>
            </w:r>
            <w:r>
              <w:rPr>
                <w:color w:val="006FC0"/>
                <w:spacing w:val="-7"/>
                <w:w w:val="105"/>
                <w:sz w:val="15"/>
              </w:rPr>
              <w:t xml:space="preserve"> </w:t>
            </w:r>
            <w:r>
              <w:rPr>
                <w:color w:val="006FC0"/>
                <w:w w:val="105"/>
                <w:sz w:val="15"/>
              </w:rPr>
              <w:t>change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shortcut</w:t>
            </w:r>
            <w:r>
              <w:rPr>
                <w:color w:val="006FC0"/>
                <w:spacing w:val="-7"/>
                <w:w w:val="105"/>
                <w:sz w:val="15"/>
              </w:rPr>
              <w:t xml:space="preserve"> </w:t>
            </w:r>
            <w:r>
              <w:rPr>
                <w:color w:val="006FC0"/>
                <w:w w:val="105"/>
                <w:sz w:val="15"/>
              </w:rPr>
              <w:t>scope</w:t>
            </w:r>
            <w:r>
              <w:rPr>
                <w:color w:val="006FC0"/>
                <w:spacing w:val="-7"/>
                <w:w w:val="105"/>
                <w:sz w:val="15"/>
              </w:rPr>
              <w:t xml:space="preserve"> </w:t>
            </w:r>
            <w:r>
              <w:rPr>
                <w:color w:val="006FC0"/>
                <w:w w:val="105"/>
                <w:sz w:val="15"/>
              </w:rPr>
              <w:t>from</w:t>
            </w:r>
            <w:r>
              <w:rPr>
                <w:color w:val="006FC0"/>
                <w:spacing w:val="-6"/>
                <w:w w:val="105"/>
                <w:sz w:val="15"/>
              </w:rPr>
              <w:t xml:space="preserve"> </w:t>
            </w:r>
            <w:r>
              <w:rPr>
                <w:color w:val="006FC0"/>
                <w:w w:val="105"/>
                <w:sz w:val="15"/>
              </w:rPr>
              <w:t>Application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System,</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system</w:t>
            </w:r>
            <w:r>
              <w:rPr>
                <w:color w:val="006FC0"/>
                <w:spacing w:val="-6"/>
                <w:w w:val="105"/>
                <w:sz w:val="15"/>
              </w:rPr>
              <w:t xml:space="preserve"> </w:t>
            </w:r>
            <w:r>
              <w:rPr>
                <w:color w:val="006FC0"/>
                <w:w w:val="105"/>
                <w:sz w:val="15"/>
              </w:rPr>
              <w:t>checks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shortcuts</w:t>
            </w:r>
            <w:r>
              <w:rPr>
                <w:color w:val="006FC0"/>
                <w:spacing w:val="-6"/>
                <w:w w:val="105"/>
                <w:sz w:val="15"/>
              </w:rPr>
              <w:t xml:space="preserve"> </w:t>
            </w:r>
            <w:r>
              <w:rPr>
                <w:color w:val="006FC0"/>
                <w:w w:val="105"/>
                <w:sz w:val="15"/>
              </w:rPr>
              <w:t>that</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not</w:t>
            </w:r>
            <w:r>
              <w:rPr>
                <w:color w:val="006FC0"/>
                <w:spacing w:val="-7"/>
                <w:w w:val="105"/>
                <w:sz w:val="15"/>
              </w:rPr>
              <w:t xml:space="preserve"> </w:t>
            </w:r>
            <w:r>
              <w:rPr>
                <w:color w:val="006FC0"/>
                <w:w w:val="105"/>
                <w:sz w:val="15"/>
              </w:rPr>
              <w:t>allowed</w:t>
            </w:r>
            <w:r>
              <w:rPr>
                <w:color w:val="006FC0"/>
                <w:spacing w:val="-7"/>
                <w:w w:val="105"/>
                <w:sz w:val="15"/>
              </w:rPr>
              <w:t xml:space="preserve"> </w:t>
            </w:r>
            <w:r>
              <w:rPr>
                <w:color w:val="006FC0"/>
                <w:w w:val="105"/>
                <w:sz w:val="15"/>
              </w:rPr>
              <w:t>and remove them.</w:t>
            </w:r>
          </w:p>
          <w:p w14:paraId="7D49C692" w14:textId="77777777" w:rsidR="00C94B04" w:rsidRDefault="00F45814">
            <w:pPr>
              <w:pStyle w:val="TableParagraph"/>
              <w:spacing w:before="1"/>
              <w:ind w:left="34"/>
              <w:rPr>
                <w:sz w:val="15"/>
              </w:rPr>
            </w:pPr>
            <w:r>
              <w:rPr>
                <w:color w:val="006FC0"/>
                <w:w w:val="105"/>
                <w:sz w:val="15"/>
              </w:rPr>
              <w:t>You</w:t>
            </w:r>
            <w:r>
              <w:rPr>
                <w:color w:val="006FC0"/>
                <w:spacing w:val="-8"/>
                <w:w w:val="105"/>
                <w:sz w:val="15"/>
              </w:rPr>
              <w:t xml:space="preserve"> </w:t>
            </w:r>
            <w:r>
              <w:rPr>
                <w:color w:val="006FC0"/>
                <w:w w:val="105"/>
                <w:sz w:val="15"/>
              </w:rPr>
              <w:t>can</w:t>
            </w:r>
            <w:r>
              <w:rPr>
                <w:color w:val="006FC0"/>
                <w:spacing w:val="-7"/>
                <w:w w:val="105"/>
                <w:sz w:val="15"/>
              </w:rPr>
              <w:t xml:space="preserve"> </w:t>
            </w:r>
            <w:r>
              <w:rPr>
                <w:color w:val="006FC0"/>
                <w:w w:val="105"/>
                <w:sz w:val="15"/>
              </w:rPr>
              <w:t>invoke</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shortcut</w:t>
            </w:r>
            <w:r>
              <w:rPr>
                <w:color w:val="006FC0"/>
                <w:spacing w:val="-8"/>
                <w:w w:val="105"/>
                <w:sz w:val="15"/>
              </w:rPr>
              <w:t xml:space="preserve"> </w:t>
            </w:r>
            <w:r>
              <w:rPr>
                <w:color w:val="006FC0"/>
                <w:w w:val="105"/>
                <w:sz w:val="15"/>
              </w:rPr>
              <w:t>from</w:t>
            </w:r>
            <w:r>
              <w:rPr>
                <w:color w:val="006FC0"/>
                <w:spacing w:val="-5"/>
                <w:w w:val="105"/>
                <w:sz w:val="15"/>
              </w:rPr>
              <w:t xml:space="preserve"> </w:t>
            </w:r>
            <w:r>
              <w:rPr>
                <w:color w:val="006FC0"/>
                <w:w w:val="105"/>
                <w:sz w:val="15"/>
              </w:rPr>
              <w:t>the</w:t>
            </w:r>
            <w:r>
              <w:rPr>
                <w:color w:val="006FC0"/>
                <w:spacing w:val="-7"/>
                <w:w w:val="105"/>
                <w:sz w:val="15"/>
              </w:rPr>
              <w:t xml:space="preserve"> </w:t>
            </w:r>
            <w:r>
              <w:rPr>
                <w:color w:val="006FC0"/>
                <w:w w:val="105"/>
                <w:sz w:val="15"/>
              </w:rPr>
              <w:t>following</w:t>
            </w:r>
            <w:r>
              <w:rPr>
                <w:color w:val="006FC0"/>
                <w:spacing w:val="-8"/>
                <w:w w:val="105"/>
                <w:sz w:val="15"/>
              </w:rPr>
              <w:t xml:space="preserve"> </w:t>
            </w:r>
            <w:r>
              <w:rPr>
                <w:color w:val="006FC0"/>
                <w:spacing w:val="-2"/>
                <w:w w:val="105"/>
                <w:sz w:val="15"/>
              </w:rPr>
              <w:t>devices:</w:t>
            </w:r>
          </w:p>
          <w:p w14:paraId="1253DA8F" w14:textId="77777777" w:rsidR="00C94B04" w:rsidRDefault="00F45814">
            <w:pPr>
              <w:pStyle w:val="TableParagraph"/>
              <w:numPr>
                <w:ilvl w:val="0"/>
                <w:numId w:val="23"/>
              </w:numPr>
              <w:tabs>
                <w:tab w:val="left" w:pos="157"/>
              </w:tabs>
              <w:spacing w:before="20"/>
              <w:rPr>
                <w:sz w:val="15"/>
              </w:rPr>
            </w:pPr>
            <w:r>
              <w:rPr>
                <w:color w:val="006FC0"/>
                <w:spacing w:val="-2"/>
                <w:w w:val="105"/>
                <w:sz w:val="15"/>
              </w:rPr>
              <w:t>Keyboard</w:t>
            </w:r>
          </w:p>
          <w:p w14:paraId="35F45BD1" w14:textId="77777777" w:rsidR="00C94B04" w:rsidRDefault="00F45814">
            <w:pPr>
              <w:pStyle w:val="TableParagraph"/>
              <w:numPr>
                <w:ilvl w:val="0"/>
                <w:numId w:val="23"/>
              </w:numPr>
              <w:tabs>
                <w:tab w:val="left" w:pos="157"/>
              </w:tabs>
              <w:spacing w:before="19"/>
              <w:rPr>
                <w:sz w:val="15"/>
              </w:rPr>
            </w:pPr>
            <w:proofErr w:type="spellStart"/>
            <w:r>
              <w:rPr>
                <w:color w:val="006FC0"/>
                <w:spacing w:val="-2"/>
                <w:w w:val="105"/>
                <w:sz w:val="15"/>
              </w:rPr>
              <w:t>Genovation</w:t>
            </w:r>
            <w:proofErr w:type="spellEnd"/>
            <w:r>
              <w:rPr>
                <w:color w:val="006FC0"/>
                <w:spacing w:val="5"/>
                <w:w w:val="105"/>
                <w:sz w:val="15"/>
              </w:rPr>
              <w:t xml:space="preserve"> </w:t>
            </w:r>
            <w:r>
              <w:rPr>
                <w:color w:val="006FC0"/>
                <w:spacing w:val="-2"/>
                <w:w w:val="105"/>
                <w:sz w:val="15"/>
              </w:rPr>
              <w:t>keypad</w:t>
            </w:r>
          </w:p>
        </w:tc>
      </w:tr>
      <w:tr w:rsidR="00C94B04" w14:paraId="2FA0FE4D" w14:textId="77777777">
        <w:trPr>
          <w:trHeight w:val="996"/>
        </w:trPr>
        <w:tc>
          <w:tcPr>
            <w:tcW w:w="3985" w:type="dxa"/>
            <w:tcBorders>
              <w:left w:val="single" w:sz="12" w:space="0" w:color="000000"/>
              <w:bottom w:val="single" w:sz="12" w:space="0" w:color="000000"/>
            </w:tcBorders>
          </w:tcPr>
          <w:p w14:paraId="3262DA36"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1"/>
                <w:w w:val="105"/>
                <w:sz w:val="15"/>
              </w:rPr>
              <w:t xml:space="preserve"> </w:t>
            </w:r>
            <w:r>
              <w:rPr>
                <w:rFonts w:ascii="Calibri"/>
                <w:w w:val="105"/>
                <w:sz w:val="15"/>
              </w:rPr>
              <w:t>solution</w:t>
            </w:r>
            <w:r>
              <w:rPr>
                <w:rFonts w:ascii="Calibri"/>
                <w:spacing w:val="-1"/>
                <w:w w:val="105"/>
                <w:sz w:val="15"/>
              </w:rPr>
              <w:t xml:space="preserve"> </w:t>
            </w:r>
            <w:r>
              <w:rPr>
                <w:rFonts w:ascii="Calibri"/>
                <w:w w:val="105"/>
                <w:sz w:val="15"/>
              </w:rPr>
              <w:t>should</w:t>
            </w:r>
            <w:r>
              <w:rPr>
                <w:rFonts w:ascii="Calibri"/>
                <w:spacing w:val="-1"/>
                <w:w w:val="105"/>
                <w:sz w:val="15"/>
              </w:rPr>
              <w:t xml:space="preserve"> </w:t>
            </w:r>
            <w:r>
              <w:rPr>
                <w:rFonts w:ascii="Calibri"/>
                <w:w w:val="105"/>
                <w:sz w:val="15"/>
              </w:rPr>
              <w:t>include</w:t>
            </w:r>
            <w:r>
              <w:rPr>
                <w:rFonts w:ascii="Calibri"/>
                <w:spacing w:val="-1"/>
                <w:w w:val="105"/>
                <w:sz w:val="15"/>
              </w:rPr>
              <w:t xml:space="preserve"> </w:t>
            </w:r>
            <w:r>
              <w:rPr>
                <w:rFonts w:ascii="Calibri"/>
                <w:w w:val="105"/>
                <w:sz w:val="15"/>
              </w:rPr>
              <w:t>any</w:t>
            </w:r>
            <w:r>
              <w:rPr>
                <w:rFonts w:ascii="Calibri"/>
                <w:spacing w:val="-1"/>
                <w:w w:val="105"/>
                <w:sz w:val="15"/>
              </w:rPr>
              <w:t xml:space="preserve"> </w:t>
            </w:r>
            <w:r>
              <w:rPr>
                <w:rFonts w:ascii="Calibri"/>
                <w:w w:val="105"/>
                <w:sz w:val="15"/>
              </w:rPr>
              <w:t>keyboard</w:t>
            </w:r>
            <w:r>
              <w:rPr>
                <w:rFonts w:ascii="Calibri"/>
                <w:spacing w:val="-1"/>
                <w:w w:val="105"/>
                <w:sz w:val="15"/>
              </w:rPr>
              <w:t xml:space="preserve"> </w:t>
            </w:r>
            <w:r>
              <w:rPr>
                <w:rFonts w:ascii="Calibri"/>
                <w:w w:val="105"/>
                <w:sz w:val="15"/>
              </w:rPr>
              <w:t>templates</w:t>
            </w:r>
            <w:r>
              <w:rPr>
                <w:rFonts w:ascii="Calibri"/>
                <w:spacing w:val="-1"/>
                <w:w w:val="105"/>
                <w:sz w:val="15"/>
              </w:rPr>
              <w:t xml:space="preserve"> </w:t>
            </w:r>
            <w:r>
              <w:rPr>
                <w:rFonts w:ascii="Calibri"/>
                <w:w w:val="105"/>
                <w:sz w:val="15"/>
              </w:rPr>
              <w:t>and</w:t>
            </w:r>
            <w:r>
              <w:rPr>
                <w:rFonts w:ascii="Calibri"/>
                <w:spacing w:val="-1"/>
                <w:w w:val="105"/>
                <w:sz w:val="15"/>
              </w:rPr>
              <w:t xml:space="preserve"> </w:t>
            </w:r>
            <w:r>
              <w:rPr>
                <w:rFonts w:ascii="Calibri"/>
                <w:w w:val="105"/>
                <w:sz w:val="15"/>
              </w:rPr>
              <w:t>a</w:t>
            </w:r>
            <w:r>
              <w:rPr>
                <w:rFonts w:ascii="Calibri"/>
                <w:spacing w:val="40"/>
                <w:w w:val="105"/>
                <w:sz w:val="15"/>
              </w:rPr>
              <w:t xml:space="preserve"> </w:t>
            </w:r>
            <w:r>
              <w:rPr>
                <w:rFonts w:ascii="Calibri"/>
                <w:w w:val="105"/>
                <w:sz w:val="15"/>
              </w:rPr>
              <w:t>particular</w:t>
            </w:r>
            <w:r>
              <w:rPr>
                <w:rFonts w:ascii="Calibri"/>
                <w:spacing w:val="-8"/>
                <w:w w:val="105"/>
                <w:sz w:val="15"/>
              </w:rPr>
              <w:t xml:space="preserve"> </w:t>
            </w:r>
            <w:r>
              <w:rPr>
                <w:rFonts w:ascii="Calibri"/>
                <w:w w:val="105"/>
                <w:sz w:val="15"/>
              </w:rPr>
              <w:t>KVM</w:t>
            </w:r>
            <w:r>
              <w:rPr>
                <w:rFonts w:ascii="Calibri"/>
                <w:spacing w:val="-7"/>
                <w:w w:val="105"/>
                <w:sz w:val="15"/>
              </w:rPr>
              <w:t xml:space="preserve"> </w:t>
            </w:r>
            <w:r>
              <w:rPr>
                <w:rFonts w:ascii="Calibri"/>
                <w:w w:val="105"/>
                <w:sz w:val="15"/>
              </w:rPr>
              <w:t>switch</w:t>
            </w:r>
            <w:r>
              <w:rPr>
                <w:rFonts w:ascii="Calibri"/>
                <w:spacing w:val="-9"/>
                <w:w w:val="105"/>
                <w:sz w:val="15"/>
              </w:rPr>
              <w:t xml:space="preserve"> </w:t>
            </w:r>
            <w:r>
              <w:rPr>
                <w:rFonts w:ascii="Calibri"/>
                <w:w w:val="105"/>
                <w:sz w:val="15"/>
              </w:rPr>
              <w:t>that</w:t>
            </w:r>
            <w:r>
              <w:rPr>
                <w:rFonts w:ascii="Calibri"/>
                <w:spacing w:val="-8"/>
                <w:w w:val="105"/>
                <w:sz w:val="15"/>
              </w:rPr>
              <w:t xml:space="preserve"> </w:t>
            </w:r>
            <w:r>
              <w:rPr>
                <w:rFonts w:ascii="Calibri"/>
                <w:w w:val="105"/>
                <w:sz w:val="15"/>
              </w:rPr>
              <w:t>can</w:t>
            </w:r>
            <w:r>
              <w:rPr>
                <w:rFonts w:ascii="Calibri"/>
                <w:spacing w:val="-9"/>
                <w:w w:val="105"/>
                <w:sz w:val="15"/>
              </w:rPr>
              <w:t xml:space="preserve"> </w:t>
            </w:r>
            <w:r>
              <w:rPr>
                <w:rFonts w:ascii="Calibri"/>
                <w:w w:val="105"/>
                <w:sz w:val="15"/>
              </w:rPr>
              <w:t>be</w:t>
            </w:r>
            <w:r>
              <w:rPr>
                <w:rFonts w:ascii="Calibri"/>
                <w:spacing w:val="-8"/>
                <w:w w:val="105"/>
                <w:sz w:val="15"/>
              </w:rPr>
              <w:t xml:space="preserve"> </w:t>
            </w:r>
            <w:r>
              <w:rPr>
                <w:rFonts w:ascii="Calibri"/>
                <w:w w:val="105"/>
                <w:sz w:val="15"/>
              </w:rPr>
              <w:t>used</w:t>
            </w:r>
            <w:r>
              <w:rPr>
                <w:rFonts w:ascii="Calibri"/>
                <w:spacing w:val="-9"/>
                <w:w w:val="105"/>
                <w:sz w:val="15"/>
              </w:rPr>
              <w:t xml:space="preserve"> </w:t>
            </w:r>
            <w:r>
              <w:rPr>
                <w:rFonts w:ascii="Calibri"/>
                <w:w w:val="105"/>
                <w:sz w:val="15"/>
              </w:rPr>
              <w:t>if</w:t>
            </w:r>
            <w:r>
              <w:rPr>
                <w:rFonts w:ascii="Calibri"/>
                <w:spacing w:val="-8"/>
                <w:w w:val="105"/>
                <w:sz w:val="15"/>
              </w:rPr>
              <w:t xml:space="preserve"> </w:t>
            </w:r>
            <w:r>
              <w:rPr>
                <w:rFonts w:ascii="Calibri"/>
                <w:w w:val="105"/>
                <w:sz w:val="15"/>
              </w:rPr>
              <w:t>desired</w:t>
            </w:r>
            <w:r>
              <w:rPr>
                <w:rFonts w:ascii="Calibri"/>
                <w:spacing w:val="-9"/>
                <w:w w:val="105"/>
                <w:sz w:val="15"/>
              </w:rPr>
              <w:t xml:space="preserve"> </w:t>
            </w:r>
            <w:r>
              <w:rPr>
                <w:rFonts w:ascii="Calibri"/>
                <w:w w:val="105"/>
                <w:sz w:val="15"/>
              </w:rPr>
              <w:t>to</w:t>
            </w:r>
            <w:r>
              <w:rPr>
                <w:rFonts w:ascii="Calibri"/>
                <w:spacing w:val="-8"/>
                <w:w w:val="105"/>
                <w:sz w:val="15"/>
              </w:rPr>
              <w:t xml:space="preserve"> </w:t>
            </w:r>
            <w:r>
              <w:rPr>
                <w:rFonts w:ascii="Calibri"/>
                <w:w w:val="105"/>
                <w:sz w:val="15"/>
              </w:rPr>
              <w:t>control</w:t>
            </w:r>
            <w:r>
              <w:rPr>
                <w:rFonts w:ascii="Calibri"/>
                <w:spacing w:val="40"/>
                <w:w w:val="105"/>
                <w:sz w:val="15"/>
              </w:rPr>
              <w:t xml:space="preserve"> </w:t>
            </w:r>
            <w:r>
              <w:rPr>
                <w:rFonts w:ascii="Calibri"/>
                <w:w w:val="105"/>
                <w:sz w:val="15"/>
              </w:rPr>
              <w:t xml:space="preserve">multiple systems. Please </w:t>
            </w:r>
            <w:proofErr w:type="spellStart"/>
            <w:r>
              <w:rPr>
                <w:rFonts w:ascii="Calibri"/>
                <w:w w:val="105"/>
                <w:sz w:val="15"/>
              </w:rPr>
              <w:t>descibe</w:t>
            </w:r>
            <w:proofErr w:type="spellEnd"/>
            <w:r>
              <w:rPr>
                <w:rFonts w:ascii="Calibri"/>
                <w:w w:val="105"/>
                <w:sz w:val="15"/>
              </w:rPr>
              <w:t xml:space="preserve"> and provide a list of</w:t>
            </w:r>
            <w:r>
              <w:rPr>
                <w:rFonts w:ascii="Calibri"/>
                <w:spacing w:val="40"/>
                <w:w w:val="105"/>
                <w:sz w:val="15"/>
              </w:rPr>
              <w:t xml:space="preserve"> </w:t>
            </w:r>
            <w:r>
              <w:rPr>
                <w:rFonts w:ascii="Calibri"/>
                <w:w w:val="105"/>
                <w:sz w:val="15"/>
              </w:rPr>
              <w:t>keyboard</w:t>
            </w:r>
            <w:r>
              <w:rPr>
                <w:rFonts w:ascii="Calibri"/>
                <w:spacing w:val="-6"/>
                <w:w w:val="105"/>
                <w:sz w:val="15"/>
              </w:rPr>
              <w:t xml:space="preserve"> </w:t>
            </w:r>
            <w:r>
              <w:rPr>
                <w:rFonts w:ascii="Calibri"/>
                <w:w w:val="105"/>
                <w:sz w:val="15"/>
              </w:rPr>
              <w:t>templates.</w:t>
            </w:r>
          </w:p>
        </w:tc>
        <w:tc>
          <w:tcPr>
            <w:tcW w:w="749" w:type="dxa"/>
            <w:tcBorders>
              <w:bottom w:val="single" w:sz="12" w:space="0" w:color="000000"/>
            </w:tcBorders>
          </w:tcPr>
          <w:p w14:paraId="155A1B84" w14:textId="77777777" w:rsidR="00C94B04" w:rsidRDefault="00C94B04">
            <w:pPr>
              <w:pStyle w:val="TableParagraph"/>
              <w:rPr>
                <w:rFonts w:ascii="Times New Roman"/>
              </w:rPr>
            </w:pPr>
          </w:p>
          <w:p w14:paraId="3CDE5EE3" w14:textId="77777777" w:rsidR="00C94B04" w:rsidRDefault="00F45814">
            <w:pPr>
              <w:pStyle w:val="TableParagraph"/>
              <w:spacing w:before="139"/>
              <w:ind w:left="320"/>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39EAEC54" w14:textId="77777777" w:rsidR="00C94B04" w:rsidRDefault="00F45814">
            <w:pPr>
              <w:pStyle w:val="TableParagraph"/>
              <w:spacing w:before="4"/>
              <w:ind w:left="77"/>
              <w:rPr>
                <w:sz w:val="15"/>
              </w:rPr>
            </w:pPr>
            <w:r>
              <w:rPr>
                <w:color w:val="006FC0"/>
                <w:w w:val="105"/>
                <w:sz w:val="15"/>
              </w:rPr>
              <w:t>The</w:t>
            </w:r>
            <w:r>
              <w:rPr>
                <w:color w:val="006FC0"/>
                <w:spacing w:val="-9"/>
                <w:w w:val="105"/>
                <w:sz w:val="15"/>
              </w:rPr>
              <w:t xml:space="preserve"> </w:t>
            </w:r>
            <w:r>
              <w:rPr>
                <w:color w:val="006FC0"/>
                <w:w w:val="105"/>
                <w:sz w:val="15"/>
              </w:rPr>
              <w:t>solution</w:t>
            </w:r>
            <w:r>
              <w:rPr>
                <w:color w:val="006FC0"/>
                <w:spacing w:val="-8"/>
                <w:w w:val="105"/>
                <w:sz w:val="15"/>
              </w:rPr>
              <w:t xml:space="preserve"> </w:t>
            </w:r>
            <w:r>
              <w:rPr>
                <w:color w:val="006FC0"/>
                <w:w w:val="105"/>
                <w:sz w:val="15"/>
              </w:rPr>
              <w:t>provides</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common</w:t>
            </w:r>
            <w:r>
              <w:rPr>
                <w:color w:val="006FC0"/>
                <w:spacing w:val="-8"/>
                <w:w w:val="105"/>
                <w:sz w:val="15"/>
              </w:rPr>
              <w:t xml:space="preserve"> </w:t>
            </w:r>
            <w:r>
              <w:rPr>
                <w:color w:val="006FC0"/>
                <w:w w:val="105"/>
                <w:sz w:val="15"/>
              </w:rPr>
              <w:t>off-the-shelf</w:t>
            </w:r>
            <w:r>
              <w:rPr>
                <w:color w:val="006FC0"/>
                <w:spacing w:val="-9"/>
                <w:w w:val="105"/>
                <w:sz w:val="15"/>
              </w:rPr>
              <w:t xml:space="preserve"> </w:t>
            </w:r>
            <w:r>
              <w:rPr>
                <w:color w:val="006FC0"/>
                <w:w w:val="105"/>
                <w:sz w:val="15"/>
              </w:rPr>
              <w:t>QWERTY</w:t>
            </w:r>
            <w:r>
              <w:rPr>
                <w:color w:val="006FC0"/>
                <w:spacing w:val="-11"/>
                <w:w w:val="105"/>
                <w:sz w:val="15"/>
              </w:rPr>
              <w:t xml:space="preserve"> </w:t>
            </w:r>
            <w:r>
              <w:rPr>
                <w:color w:val="006FC0"/>
                <w:w w:val="105"/>
                <w:sz w:val="15"/>
              </w:rPr>
              <w:t>keyboard</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w w:val="105"/>
                <w:sz w:val="15"/>
              </w:rPr>
              <w:t>each</w:t>
            </w:r>
            <w:r>
              <w:rPr>
                <w:color w:val="006FC0"/>
                <w:spacing w:val="-8"/>
                <w:w w:val="105"/>
                <w:sz w:val="15"/>
              </w:rPr>
              <w:t xml:space="preserve"> </w:t>
            </w:r>
            <w:r>
              <w:rPr>
                <w:color w:val="006FC0"/>
                <w:w w:val="105"/>
                <w:sz w:val="15"/>
              </w:rPr>
              <w:t>workstation</w:t>
            </w:r>
            <w:r>
              <w:rPr>
                <w:color w:val="006FC0"/>
                <w:spacing w:val="-9"/>
                <w:w w:val="105"/>
                <w:sz w:val="15"/>
              </w:rPr>
              <w:t xml:space="preserve"> </w:t>
            </w:r>
            <w:r>
              <w:rPr>
                <w:color w:val="006FC0"/>
                <w:spacing w:val="-2"/>
                <w:w w:val="105"/>
                <w:sz w:val="15"/>
              </w:rPr>
              <w:t>position.</w:t>
            </w:r>
          </w:p>
          <w:p w14:paraId="04791F65" w14:textId="77777777" w:rsidR="00C94B04" w:rsidRDefault="00C94B04">
            <w:pPr>
              <w:pStyle w:val="TableParagraph"/>
              <w:spacing w:before="4"/>
              <w:rPr>
                <w:rFonts w:ascii="Times New Roman"/>
                <w:sz w:val="18"/>
              </w:rPr>
            </w:pPr>
          </w:p>
          <w:p w14:paraId="35B6271B" w14:textId="77777777" w:rsidR="00C94B04" w:rsidRDefault="00F45814">
            <w:pPr>
              <w:pStyle w:val="TableParagraph"/>
              <w:ind w:left="77"/>
              <w:rPr>
                <w:sz w:val="15"/>
              </w:rPr>
            </w:pPr>
            <w:r>
              <w:rPr>
                <w:color w:val="006FC0"/>
                <w:w w:val="105"/>
                <w:sz w:val="15"/>
              </w:rPr>
              <w:t>The</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can</w:t>
            </w:r>
            <w:r>
              <w:rPr>
                <w:color w:val="006FC0"/>
                <w:spacing w:val="-6"/>
                <w:w w:val="105"/>
                <w:sz w:val="15"/>
              </w:rPr>
              <w:t xml:space="preserve"> </w:t>
            </w:r>
            <w:r>
              <w:rPr>
                <w:color w:val="006FC0"/>
                <w:w w:val="105"/>
                <w:sz w:val="15"/>
              </w:rPr>
              <w:t>support</w:t>
            </w:r>
            <w:r>
              <w:rPr>
                <w:color w:val="006FC0"/>
                <w:spacing w:val="-7"/>
                <w:w w:val="105"/>
                <w:sz w:val="15"/>
              </w:rPr>
              <w:t xml:space="preserve"> </w:t>
            </w:r>
            <w:r>
              <w:rPr>
                <w:color w:val="006FC0"/>
                <w:w w:val="105"/>
                <w:sz w:val="15"/>
              </w:rPr>
              <w:t>a</w:t>
            </w:r>
            <w:r>
              <w:rPr>
                <w:color w:val="006FC0"/>
                <w:spacing w:val="-6"/>
                <w:w w:val="105"/>
                <w:sz w:val="15"/>
              </w:rPr>
              <w:t xml:space="preserve"> </w:t>
            </w:r>
            <w:r>
              <w:rPr>
                <w:color w:val="006FC0"/>
                <w:w w:val="105"/>
                <w:sz w:val="15"/>
              </w:rPr>
              <w:t>variety</w:t>
            </w:r>
            <w:r>
              <w:rPr>
                <w:color w:val="006FC0"/>
                <w:spacing w:val="-10"/>
                <w:w w:val="105"/>
                <w:sz w:val="15"/>
              </w:rPr>
              <w:t xml:space="preserve"> </w:t>
            </w:r>
            <w:r>
              <w:rPr>
                <w:color w:val="006FC0"/>
                <w:w w:val="105"/>
                <w:sz w:val="15"/>
              </w:rPr>
              <w:t>of</w:t>
            </w:r>
            <w:r>
              <w:rPr>
                <w:color w:val="006FC0"/>
                <w:spacing w:val="-7"/>
                <w:w w:val="105"/>
                <w:sz w:val="15"/>
              </w:rPr>
              <w:t xml:space="preserve"> </w:t>
            </w:r>
            <w:r>
              <w:rPr>
                <w:color w:val="006FC0"/>
                <w:w w:val="105"/>
                <w:sz w:val="15"/>
              </w:rPr>
              <w:t>KVM</w:t>
            </w:r>
            <w:r>
              <w:rPr>
                <w:color w:val="006FC0"/>
                <w:spacing w:val="-9"/>
                <w:w w:val="105"/>
                <w:sz w:val="15"/>
              </w:rPr>
              <w:t xml:space="preserve"> </w:t>
            </w:r>
            <w:r>
              <w:rPr>
                <w:color w:val="006FC0"/>
                <w:spacing w:val="-2"/>
                <w:w w:val="105"/>
                <w:sz w:val="15"/>
              </w:rPr>
              <w:t>options.</w:t>
            </w:r>
          </w:p>
          <w:p w14:paraId="2807003D" w14:textId="77777777" w:rsidR="00C94B04" w:rsidRDefault="00F45814">
            <w:pPr>
              <w:pStyle w:val="TableParagraph"/>
              <w:spacing w:before="20" w:line="266" w:lineRule="auto"/>
              <w:ind w:left="34" w:right="176" w:firstLine="43"/>
              <w:rPr>
                <w:sz w:val="15"/>
              </w:rPr>
            </w:pPr>
            <w:r>
              <w:rPr>
                <w:color w:val="006FC0"/>
                <w:w w:val="105"/>
                <w:sz w:val="15"/>
              </w:rPr>
              <w:t>-</w:t>
            </w:r>
            <w:r>
              <w:rPr>
                <w:color w:val="006FC0"/>
                <w:spacing w:val="-7"/>
                <w:w w:val="105"/>
                <w:sz w:val="15"/>
              </w:rPr>
              <w:t xml:space="preserve"> </w:t>
            </w:r>
            <w:r>
              <w:rPr>
                <w:color w:val="006FC0"/>
                <w:w w:val="105"/>
                <w:sz w:val="15"/>
              </w:rPr>
              <w:t>2</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4</w:t>
            </w:r>
            <w:r>
              <w:rPr>
                <w:color w:val="006FC0"/>
                <w:spacing w:val="-7"/>
                <w:w w:val="105"/>
                <w:sz w:val="15"/>
              </w:rPr>
              <w:t xml:space="preserve"> </w:t>
            </w:r>
            <w:r>
              <w:rPr>
                <w:color w:val="006FC0"/>
                <w:w w:val="105"/>
                <w:sz w:val="15"/>
              </w:rPr>
              <w:t>port</w:t>
            </w:r>
            <w:r>
              <w:rPr>
                <w:color w:val="006FC0"/>
                <w:spacing w:val="-8"/>
                <w:w w:val="105"/>
                <w:sz w:val="15"/>
              </w:rPr>
              <w:t xml:space="preserve"> </w:t>
            </w:r>
            <w:r>
              <w:rPr>
                <w:color w:val="006FC0"/>
                <w:w w:val="105"/>
                <w:sz w:val="15"/>
              </w:rPr>
              <w:t>push-to-select</w:t>
            </w:r>
            <w:r>
              <w:rPr>
                <w:color w:val="006FC0"/>
                <w:spacing w:val="-7"/>
                <w:w w:val="105"/>
                <w:sz w:val="15"/>
              </w:rPr>
              <w:t xml:space="preserve"> </w:t>
            </w:r>
            <w:r>
              <w:rPr>
                <w:color w:val="006FC0"/>
                <w:w w:val="105"/>
                <w:sz w:val="15"/>
              </w:rPr>
              <w:t>models</w:t>
            </w:r>
            <w:r>
              <w:rPr>
                <w:color w:val="006FC0"/>
                <w:spacing w:val="-7"/>
                <w:w w:val="105"/>
                <w:sz w:val="15"/>
              </w:rPr>
              <w:t xml:space="preserve"> </w:t>
            </w:r>
            <w:r>
              <w:rPr>
                <w:color w:val="006FC0"/>
                <w:w w:val="105"/>
                <w:sz w:val="15"/>
              </w:rPr>
              <w:t>as</w:t>
            </w:r>
            <w:r>
              <w:rPr>
                <w:color w:val="006FC0"/>
                <w:spacing w:val="-7"/>
                <w:w w:val="105"/>
                <w:sz w:val="15"/>
              </w:rPr>
              <w:t xml:space="preserve"> </w:t>
            </w:r>
            <w:r>
              <w:rPr>
                <w:color w:val="006FC0"/>
                <w:w w:val="105"/>
                <w:sz w:val="15"/>
              </w:rPr>
              <w:t>well</w:t>
            </w:r>
            <w:r>
              <w:rPr>
                <w:color w:val="006FC0"/>
                <w:spacing w:val="-8"/>
                <w:w w:val="105"/>
                <w:sz w:val="15"/>
              </w:rPr>
              <w:t xml:space="preserve"> </w:t>
            </w:r>
            <w:r>
              <w:rPr>
                <w:color w:val="006FC0"/>
                <w:w w:val="105"/>
                <w:sz w:val="15"/>
              </w:rPr>
              <w:t>as</w:t>
            </w:r>
            <w:r>
              <w:rPr>
                <w:color w:val="006FC0"/>
                <w:spacing w:val="-7"/>
                <w:w w:val="105"/>
                <w:sz w:val="15"/>
              </w:rPr>
              <w:t xml:space="preserve"> </w:t>
            </w:r>
            <w:r>
              <w:rPr>
                <w:color w:val="006FC0"/>
                <w:w w:val="105"/>
                <w:sz w:val="15"/>
              </w:rPr>
              <w:t>seamless</w:t>
            </w:r>
            <w:r>
              <w:rPr>
                <w:color w:val="006FC0"/>
                <w:spacing w:val="-7"/>
                <w:w w:val="105"/>
                <w:sz w:val="15"/>
              </w:rPr>
              <w:t xml:space="preserve"> </w:t>
            </w:r>
            <w:r>
              <w:rPr>
                <w:color w:val="006FC0"/>
                <w:w w:val="105"/>
                <w:sz w:val="15"/>
              </w:rPr>
              <w:t>transition</w:t>
            </w:r>
            <w:r>
              <w:rPr>
                <w:color w:val="006FC0"/>
                <w:spacing w:val="-7"/>
                <w:w w:val="105"/>
                <w:sz w:val="15"/>
              </w:rPr>
              <w:t xml:space="preserve"> </w:t>
            </w:r>
            <w:r>
              <w:rPr>
                <w:color w:val="006FC0"/>
                <w:w w:val="105"/>
                <w:sz w:val="15"/>
              </w:rPr>
              <w:t>models</w:t>
            </w:r>
            <w:r>
              <w:rPr>
                <w:color w:val="006FC0"/>
                <w:spacing w:val="-7"/>
                <w:w w:val="105"/>
                <w:sz w:val="15"/>
              </w:rPr>
              <w:t xml:space="preserve"> </w:t>
            </w:r>
            <w:r>
              <w:rPr>
                <w:color w:val="006FC0"/>
                <w:w w:val="105"/>
                <w:sz w:val="15"/>
              </w:rPr>
              <w:t>which</w:t>
            </w:r>
            <w:r>
              <w:rPr>
                <w:color w:val="006FC0"/>
                <w:spacing w:val="-7"/>
                <w:w w:val="105"/>
                <w:sz w:val="15"/>
              </w:rPr>
              <w:t xml:space="preserve"> </w:t>
            </w:r>
            <w:r>
              <w:rPr>
                <w:color w:val="006FC0"/>
                <w:w w:val="105"/>
                <w:sz w:val="15"/>
              </w:rPr>
              <w:t>allow</w:t>
            </w:r>
            <w:r>
              <w:rPr>
                <w:color w:val="006FC0"/>
                <w:spacing w:val="-8"/>
                <w:w w:val="105"/>
                <w:sz w:val="15"/>
              </w:rPr>
              <w:t xml:space="preserve"> </w:t>
            </w:r>
            <w:r>
              <w:rPr>
                <w:color w:val="006FC0"/>
                <w:w w:val="105"/>
                <w:sz w:val="15"/>
              </w:rPr>
              <w:t>keyboard</w:t>
            </w:r>
            <w:r>
              <w:rPr>
                <w:color w:val="006FC0"/>
                <w:spacing w:val="-7"/>
                <w:w w:val="105"/>
                <w:sz w:val="15"/>
              </w:rPr>
              <w:t xml:space="preserve"> </w:t>
            </w:r>
            <w:r>
              <w:rPr>
                <w:color w:val="006FC0"/>
                <w:w w:val="105"/>
                <w:sz w:val="15"/>
              </w:rPr>
              <w:t>transition</w:t>
            </w:r>
            <w:r>
              <w:rPr>
                <w:color w:val="006FC0"/>
                <w:spacing w:val="-8"/>
                <w:w w:val="105"/>
                <w:sz w:val="15"/>
              </w:rPr>
              <w:t xml:space="preserve"> </w:t>
            </w:r>
            <w:r>
              <w:rPr>
                <w:color w:val="006FC0"/>
                <w:w w:val="105"/>
                <w:sz w:val="15"/>
              </w:rPr>
              <w:t>upon</w:t>
            </w:r>
            <w:r>
              <w:rPr>
                <w:color w:val="006FC0"/>
                <w:spacing w:val="-7"/>
                <w:w w:val="105"/>
                <w:sz w:val="15"/>
              </w:rPr>
              <w:t xml:space="preserve"> </w:t>
            </w:r>
            <w:r>
              <w:rPr>
                <w:color w:val="006FC0"/>
                <w:w w:val="105"/>
                <w:sz w:val="15"/>
              </w:rPr>
              <w:t>placement</w:t>
            </w:r>
            <w:r>
              <w:rPr>
                <w:color w:val="006FC0"/>
                <w:spacing w:val="-8"/>
                <w:w w:val="105"/>
                <w:sz w:val="15"/>
              </w:rPr>
              <w:t xml:space="preserve"> </w:t>
            </w:r>
            <w:r>
              <w:rPr>
                <w:color w:val="006FC0"/>
                <w:w w:val="105"/>
                <w:sz w:val="15"/>
              </w:rPr>
              <w:t>of the mouse.</w:t>
            </w:r>
          </w:p>
        </w:tc>
      </w:tr>
      <w:tr w:rsidR="00C94B04" w14:paraId="51DBA270" w14:textId="77777777">
        <w:trPr>
          <w:trHeight w:val="229"/>
        </w:trPr>
        <w:tc>
          <w:tcPr>
            <w:tcW w:w="13757" w:type="dxa"/>
            <w:gridSpan w:val="3"/>
            <w:tcBorders>
              <w:top w:val="single" w:sz="12" w:space="0" w:color="000000"/>
              <w:left w:val="single" w:sz="12" w:space="0" w:color="000000"/>
              <w:bottom w:val="nil"/>
              <w:right w:val="single" w:sz="12" w:space="0" w:color="000000"/>
            </w:tcBorders>
            <w:shd w:val="clear" w:color="auto" w:fill="D9D9D9"/>
          </w:tcPr>
          <w:p w14:paraId="4E489727" w14:textId="77777777" w:rsidR="00C94B04" w:rsidRDefault="00F45814">
            <w:pPr>
              <w:pStyle w:val="TableParagraph"/>
              <w:spacing w:before="19"/>
              <w:ind w:left="28"/>
              <w:rPr>
                <w:rFonts w:ascii="Calibri"/>
                <w:b/>
                <w:i/>
                <w:sz w:val="15"/>
              </w:rPr>
            </w:pPr>
            <w:r>
              <w:rPr>
                <w:rFonts w:ascii="Calibri"/>
                <w:b/>
                <w:i/>
                <w:spacing w:val="-2"/>
                <w:w w:val="105"/>
                <w:sz w:val="15"/>
              </w:rPr>
              <w:t>Monitors</w:t>
            </w:r>
          </w:p>
        </w:tc>
      </w:tr>
    </w:tbl>
    <w:p w14:paraId="71F37269" w14:textId="77777777" w:rsidR="00C94B04" w:rsidRDefault="00C94B04">
      <w:pPr>
        <w:rPr>
          <w:rFonts w:ascii="Calibri"/>
          <w:sz w:val="15"/>
        </w:rPr>
        <w:sectPr w:rsidR="00C94B04">
          <w:type w:val="continuous"/>
          <w:pgSz w:w="15840" w:h="12240" w:orient="landscape"/>
          <w:pgMar w:top="1100" w:right="940" w:bottom="1203" w:left="900" w:header="720" w:footer="720" w:gutter="0"/>
          <w:cols w:space="720"/>
        </w:sect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758826B4" w14:textId="77777777">
        <w:trPr>
          <w:trHeight w:val="176"/>
        </w:trPr>
        <w:tc>
          <w:tcPr>
            <w:tcW w:w="13757" w:type="dxa"/>
            <w:gridSpan w:val="3"/>
            <w:tcBorders>
              <w:top w:val="nil"/>
              <w:left w:val="nil"/>
              <w:right w:val="nil"/>
            </w:tcBorders>
          </w:tcPr>
          <w:p w14:paraId="23790A2D" w14:textId="77777777" w:rsidR="00C94B04" w:rsidRDefault="00F45814">
            <w:pPr>
              <w:pStyle w:val="TableParagraph"/>
              <w:spacing w:line="157"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7603DC9B" w14:textId="77777777">
        <w:trPr>
          <w:trHeight w:val="382"/>
        </w:trPr>
        <w:tc>
          <w:tcPr>
            <w:tcW w:w="3985" w:type="dxa"/>
            <w:tcBorders>
              <w:right w:val="single" w:sz="6" w:space="0" w:color="000000"/>
            </w:tcBorders>
          </w:tcPr>
          <w:p w14:paraId="0341B6BD" w14:textId="77777777" w:rsidR="00C94B04" w:rsidRDefault="00F45814">
            <w:pPr>
              <w:pStyle w:val="TableParagraph"/>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8"/>
                <w:w w:val="105"/>
                <w:sz w:val="15"/>
              </w:rPr>
              <w:t xml:space="preserve"> </w:t>
            </w:r>
            <w:r>
              <w:rPr>
                <w:rFonts w:ascii="Calibri"/>
                <w:w w:val="105"/>
                <w:sz w:val="15"/>
              </w:rPr>
              <w:t>a</w:t>
            </w:r>
            <w:r>
              <w:rPr>
                <w:rFonts w:ascii="Calibri"/>
                <w:spacing w:val="-9"/>
                <w:w w:val="105"/>
                <w:sz w:val="15"/>
              </w:rPr>
              <w:t xml:space="preserve"> </w:t>
            </w:r>
            <w:r>
              <w:rPr>
                <w:rFonts w:ascii="Calibri"/>
                <w:w w:val="105"/>
                <w:sz w:val="15"/>
              </w:rPr>
              <w:t>recommended</w:t>
            </w:r>
            <w:r>
              <w:rPr>
                <w:rFonts w:ascii="Calibri"/>
                <w:spacing w:val="-8"/>
                <w:w w:val="105"/>
                <w:sz w:val="15"/>
              </w:rPr>
              <w:t xml:space="preserve"> </w:t>
            </w:r>
            <w:r>
              <w:rPr>
                <w:rFonts w:ascii="Calibri"/>
                <w:w w:val="105"/>
                <w:sz w:val="15"/>
              </w:rPr>
              <w:t>monitor</w:t>
            </w:r>
            <w:r>
              <w:rPr>
                <w:rFonts w:ascii="Calibri"/>
                <w:spacing w:val="-8"/>
                <w:w w:val="105"/>
                <w:sz w:val="15"/>
              </w:rPr>
              <w:t xml:space="preserve"> </w:t>
            </w:r>
            <w:r>
              <w:rPr>
                <w:rFonts w:ascii="Calibri"/>
                <w:spacing w:val="-4"/>
                <w:w w:val="105"/>
                <w:sz w:val="15"/>
              </w:rPr>
              <w:t>size.</w:t>
            </w:r>
          </w:p>
          <w:p w14:paraId="0B0C2124" w14:textId="77777777" w:rsidR="00C94B04" w:rsidRDefault="00F45814">
            <w:pPr>
              <w:pStyle w:val="TableParagraph"/>
              <w:spacing w:before="26" w:line="153" w:lineRule="exact"/>
              <w:ind w:left="28"/>
              <w:rPr>
                <w:rFonts w:ascii="Calibri"/>
                <w:sz w:val="15"/>
              </w:rPr>
            </w:pP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Borders>
              <w:left w:val="single" w:sz="6" w:space="0" w:color="000000"/>
              <w:right w:val="single" w:sz="6" w:space="0" w:color="000000"/>
            </w:tcBorders>
          </w:tcPr>
          <w:p w14:paraId="6B60298F" w14:textId="77777777" w:rsidR="00C94B04" w:rsidRDefault="00F45814">
            <w:pPr>
              <w:pStyle w:val="TableParagraph"/>
              <w:spacing w:before="81"/>
              <w:ind w:left="27"/>
              <w:jc w:val="center"/>
              <w:rPr>
                <w:rFonts w:ascii="Arial Black"/>
                <w:sz w:val="15"/>
              </w:rPr>
            </w:pPr>
            <w:r>
              <w:rPr>
                <w:rFonts w:ascii="Arial Black"/>
                <w:w w:val="104"/>
                <w:sz w:val="15"/>
              </w:rPr>
              <w:t>Y</w:t>
            </w:r>
          </w:p>
        </w:tc>
        <w:tc>
          <w:tcPr>
            <w:tcW w:w="9023" w:type="dxa"/>
            <w:tcBorders>
              <w:left w:val="single" w:sz="6" w:space="0" w:color="000000"/>
            </w:tcBorders>
          </w:tcPr>
          <w:p w14:paraId="63274EB8" w14:textId="77777777" w:rsidR="00C94B04" w:rsidRDefault="00F45814">
            <w:pPr>
              <w:pStyle w:val="TableParagraph"/>
              <w:spacing w:line="170" w:lineRule="exact"/>
              <w:ind w:left="34"/>
              <w:rPr>
                <w:sz w:val="15"/>
              </w:rPr>
            </w:pPr>
            <w:r>
              <w:rPr>
                <w:color w:val="006FC0"/>
                <w:w w:val="105"/>
                <w:sz w:val="15"/>
              </w:rPr>
              <w:t>Both</w:t>
            </w:r>
            <w:r>
              <w:rPr>
                <w:color w:val="006FC0"/>
                <w:spacing w:val="-7"/>
                <w:w w:val="105"/>
                <w:sz w:val="15"/>
              </w:rPr>
              <w:t xml:space="preserve"> </w:t>
            </w:r>
            <w:r>
              <w:rPr>
                <w:color w:val="006FC0"/>
                <w:w w:val="105"/>
                <w:sz w:val="15"/>
              </w:rPr>
              <w:t>22"</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24"</w:t>
            </w:r>
            <w:r>
              <w:rPr>
                <w:color w:val="006FC0"/>
                <w:spacing w:val="-6"/>
                <w:w w:val="105"/>
                <w:sz w:val="15"/>
              </w:rPr>
              <w:t xml:space="preserve"> </w:t>
            </w:r>
            <w:r>
              <w:rPr>
                <w:color w:val="006FC0"/>
                <w:w w:val="105"/>
                <w:sz w:val="15"/>
              </w:rPr>
              <w:t>monitor</w:t>
            </w:r>
            <w:r>
              <w:rPr>
                <w:color w:val="006FC0"/>
                <w:spacing w:val="-5"/>
                <w:w w:val="105"/>
                <w:sz w:val="15"/>
              </w:rPr>
              <w:t xml:space="preserve"> </w:t>
            </w:r>
            <w:r>
              <w:rPr>
                <w:color w:val="006FC0"/>
                <w:w w:val="105"/>
                <w:sz w:val="15"/>
              </w:rPr>
              <w:t>sizes</w:t>
            </w:r>
            <w:r>
              <w:rPr>
                <w:color w:val="006FC0"/>
                <w:spacing w:val="-5"/>
                <w:w w:val="105"/>
                <w:sz w:val="15"/>
              </w:rPr>
              <w:t xml:space="preserve"> </w:t>
            </w:r>
            <w:r>
              <w:rPr>
                <w:color w:val="006FC0"/>
                <w:w w:val="105"/>
                <w:sz w:val="15"/>
              </w:rPr>
              <w:t>are</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most</w:t>
            </w:r>
            <w:r>
              <w:rPr>
                <w:color w:val="006FC0"/>
                <w:spacing w:val="-6"/>
                <w:w w:val="105"/>
                <w:sz w:val="15"/>
              </w:rPr>
              <w:t xml:space="preserve"> </w:t>
            </w:r>
            <w:r>
              <w:rPr>
                <w:color w:val="006FC0"/>
                <w:w w:val="105"/>
                <w:sz w:val="15"/>
              </w:rPr>
              <w:t>commonly</w:t>
            </w:r>
            <w:r>
              <w:rPr>
                <w:color w:val="006FC0"/>
                <w:spacing w:val="-10"/>
                <w:w w:val="105"/>
                <w:sz w:val="15"/>
              </w:rPr>
              <w:t xml:space="preserve"> </w:t>
            </w:r>
            <w:r>
              <w:rPr>
                <w:color w:val="006FC0"/>
                <w:w w:val="105"/>
                <w:sz w:val="15"/>
              </w:rPr>
              <w:t>used,</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most</w:t>
            </w:r>
            <w:r>
              <w:rPr>
                <w:color w:val="006FC0"/>
                <w:spacing w:val="-6"/>
                <w:w w:val="105"/>
                <w:sz w:val="15"/>
              </w:rPr>
              <w:t xml:space="preserve"> </w:t>
            </w:r>
            <w:r>
              <w:rPr>
                <w:color w:val="006FC0"/>
                <w:spacing w:val="-2"/>
                <w:w w:val="105"/>
                <w:sz w:val="15"/>
              </w:rPr>
              <w:t>recommended.</w:t>
            </w:r>
          </w:p>
        </w:tc>
      </w:tr>
      <w:tr w:rsidR="00C94B04" w14:paraId="7C3FB971" w14:textId="77777777">
        <w:trPr>
          <w:trHeight w:val="212"/>
        </w:trPr>
        <w:tc>
          <w:tcPr>
            <w:tcW w:w="13757" w:type="dxa"/>
            <w:gridSpan w:val="3"/>
            <w:shd w:val="clear" w:color="auto" w:fill="D9D9D9"/>
          </w:tcPr>
          <w:p w14:paraId="0D331881" w14:textId="77777777" w:rsidR="00C94B04" w:rsidRDefault="00F45814">
            <w:pPr>
              <w:pStyle w:val="TableParagraph"/>
              <w:spacing w:before="19" w:line="173" w:lineRule="exact"/>
              <w:ind w:left="28"/>
              <w:rPr>
                <w:rFonts w:ascii="Calibri"/>
                <w:b/>
                <w:i/>
                <w:sz w:val="15"/>
              </w:rPr>
            </w:pPr>
            <w:r>
              <w:rPr>
                <w:rFonts w:ascii="Calibri"/>
                <w:b/>
                <w:i/>
                <w:spacing w:val="-2"/>
                <w:w w:val="105"/>
                <w:sz w:val="15"/>
              </w:rPr>
              <w:t>Mouse</w:t>
            </w:r>
          </w:p>
        </w:tc>
      </w:tr>
      <w:tr w:rsidR="00C94B04" w14:paraId="099B7EA4" w14:textId="77777777">
        <w:trPr>
          <w:trHeight w:val="384"/>
        </w:trPr>
        <w:tc>
          <w:tcPr>
            <w:tcW w:w="3985" w:type="dxa"/>
            <w:tcBorders>
              <w:bottom w:val="single" w:sz="6" w:space="0" w:color="000000"/>
              <w:right w:val="single" w:sz="6" w:space="0" w:color="000000"/>
            </w:tcBorders>
          </w:tcPr>
          <w:p w14:paraId="33BA272D" w14:textId="77777777" w:rsidR="00C94B04" w:rsidRDefault="00F45814">
            <w:pPr>
              <w:pStyle w:val="TableParagraph"/>
              <w:ind w:left="28"/>
              <w:rPr>
                <w:rFonts w:ascii="Calibri"/>
                <w:sz w:val="15"/>
              </w:rPr>
            </w:pPr>
            <w:r>
              <w:rPr>
                <w:rFonts w:ascii="Calibri"/>
                <w:w w:val="105"/>
                <w:sz w:val="15"/>
              </w:rPr>
              <w:t>The</w:t>
            </w:r>
            <w:r>
              <w:rPr>
                <w:rFonts w:ascii="Calibri"/>
                <w:spacing w:val="34"/>
                <w:w w:val="105"/>
                <w:sz w:val="15"/>
              </w:rPr>
              <w:t xml:space="preserve"> </w:t>
            </w:r>
            <w:r>
              <w:rPr>
                <w:rFonts w:ascii="Calibri"/>
                <w:w w:val="105"/>
                <w:sz w:val="15"/>
              </w:rPr>
              <w:t>solution</w:t>
            </w:r>
            <w:r>
              <w:rPr>
                <w:rFonts w:ascii="Calibri"/>
                <w:spacing w:val="35"/>
                <w:w w:val="105"/>
                <w:sz w:val="15"/>
              </w:rPr>
              <w:t xml:space="preserve"> </w:t>
            </w:r>
            <w:r>
              <w:rPr>
                <w:rFonts w:ascii="Calibri"/>
                <w:w w:val="105"/>
                <w:sz w:val="15"/>
              </w:rPr>
              <w:t>should</w:t>
            </w:r>
            <w:r>
              <w:rPr>
                <w:rFonts w:ascii="Calibri"/>
                <w:spacing w:val="34"/>
                <w:w w:val="105"/>
                <w:sz w:val="15"/>
              </w:rPr>
              <w:t xml:space="preserve"> </w:t>
            </w:r>
            <w:r>
              <w:rPr>
                <w:rFonts w:ascii="Calibri"/>
                <w:w w:val="105"/>
                <w:sz w:val="15"/>
              </w:rPr>
              <w:t>ensure</w:t>
            </w:r>
            <w:r>
              <w:rPr>
                <w:rFonts w:ascii="Calibri"/>
                <w:spacing w:val="34"/>
                <w:w w:val="105"/>
                <w:sz w:val="15"/>
              </w:rPr>
              <w:t xml:space="preserve"> </w:t>
            </w:r>
            <w:r>
              <w:rPr>
                <w:rFonts w:ascii="Calibri"/>
                <w:w w:val="105"/>
                <w:sz w:val="15"/>
              </w:rPr>
              <w:t>that</w:t>
            </w:r>
            <w:r>
              <w:rPr>
                <w:rFonts w:ascii="Calibri"/>
                <w:spacing w:val="38"/>
                <w:w w:val="105"/>
                <w:sz w:val="15"/>
              </w:rPr>
              <w:t xml:space="preserve"> </w:t>
            </w:r>
            <w:r>
              <w:rPr>
                <w:rFonts w:ascii="Calibri"/>
                <w:w w:val="105"/>
                <w:sz w:val="15"/>
              </w:rPr>
              <w:t>all</w:t>
            </w:r>
            <w:r>
              <w:rPr>
                <w:rFonts w:ascii="Calibri"/>
                <w:spacing w:val="36"/>
                <w:w w:val="105"/>
                <w:sz w:val="15"/>
              </w:rPr>
              <w:t xml:space="preserve"> </w:t>
            </w:r>
            <w:r>
              <w:rPr>
                <w:rFonts w:ascii="Calibri"/>
                <w:w w:val="105"/>
                <w:sz w:val="15"/>
              </w:rPr>
              <w:t>systems</w:t>
            </w:r>
            <w:r>
              <w:rPr>
                <w:rFonts w:ascii="Calibri"/>
                <w:spacing w:val="36"/>
                <w:w w:val="105"/>
                <w:sz w:val="15"/>
              </w:rPr>
              <w:t xml:space="preserve"> </w:t>
            </w:r>
            <w:r>
              <w:rPr>
                <w:rFonts w:ascii="Calibri"/>
                <w:w w:val="105"/>
                <w:sz w:val="15"/>
              </w:rPr>
              <w:t>operate</w:t>
            </w:r>
            <w:r>
              <w:rPr>
                <w:rFonts w:ascii="Calibri"/>
                <w:spacing w:val="34"/>
                <w:w w:val="105"/>
                <w:sz w:val="15"/>
              </w:rPr>
              <w:t xml:space="preserve"> </w:t>
            </w:r>
            <w:r>
              <w:rPr>
                <w:rFonts w:ascii="Calibri"/>
                <w:spacing w:val="-4"/>
                <w:w w:val="105"/>
                <w:sz w:val="15"/>
              </w:rPr>
              <w:t>with</w:t>
            </w:r>
          </w:p>
          <w:p w14:paraId="077DBE65" w14:textId="77777777" w:rsidR="00C94B04" w:rsidRDefault="00F45814">
            <w:pPr>
              <w:pStyle w:val="TableParagraph"/>
              <w:spacing w:before="21" w:line="160" w:lineRule="exact"/>
              <w:ind w:left="28"/>
              <w:rPr>
                <w:rFonts w:ascii="Calibri"/>
                <w:sz w:val="15"/>
              </w:rPr>
            </w:pPr>
            <w:r>
              <w:rPr>
                <w:rFonts w:ascii="Calibri"/>
                <w:w w:val="105"/>
                <w:sz w:val="15"/>
              </w:rPr>
              <w:t>standard</w:t>
            </w:r>
            <w:r>
              <w:rPr>
                <w:rFonts w:ascii="Calibri"/>
                <w:spacing w:val="-7"/>
                <w:w w:val="105"/>
                <w:sz w:val="15"/>
              </w:rPr>
              <w:t xml:space="preserve"> </w:t>
            </w:r>
            <w:r>
              <w:rPr>
                <w:rFonts w:ascii="Calibri"/>
                <w:w w:val="105"/>
                <w:sz w:val="15"/>
              </w:rPr>
              <w:t>USB</w:t>
            </w:r>
            <w:r>
              <w:rPr>
                <w:rFonts w:ascii="Calibri"/>
                <w:spacing w:val="-7"/>
                <w:w w:val="105"/>
                <w:sz w:val="15"/>
              </w:rPr>
              <w:t xml:space="preserve"> </w:t>
            </w:r>
            <w:r>
              <w:rPr>
                <w:rFonts w:ascii="Calibri"/>
                <w:w w:val="105"/>
                <w:sz w:val="15"/>
              </w:rPr>
              <w:t>mouse.</w:t>
            </w:r>
            <w:r>
              <w:rPr>
                <w:rFonts w:ascii="Calibri"/>
                <w:spacing w:val="23"/>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Borders>
              <w:left w:val="single" w:sz="6" w:space="0" w:color="000000"/>
              <w:bottom w:val="single" w:sz="6" w:space="0" w:color="000000"/>
              <w:right w:val="single" w:sz="6" w:space="0" w:color="000000"/>
            </w:tcBorders>
          </w:tcPr>
          <w:p w14:paraId="7DFDE262" w14:textId="77777777" w:rsidR="00C94B04" w:rsidRDefault="00F45814">
            <w:pPr>
              <w:pStyle w:val="TableParagraph"/>
              <w:spacing w:before="79"/>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0FE2C490" w14:textId="77777777" w:rsidR="00C94B04" w:rsidRDefault="00F45814">
            <w:pPr>
              <w:pStyle w:val="TableParagraph"/>
              <w:spacing w:line="170" w:lineRule="exact"/>
              <w:ind w:left="34"/>
              <w:rPr>
                <w:sz w:val="15"/>
              </w:rPr>
            </w:pPr>
            <w:r>
              <w:rPr>
                <w:color w:val="006FC0"/>
                <w:w w:val="105"/>
                <w:sz w:val="15"/>
              </w:rPr>
              <w:t>A</w:t>
            </w:r>
            <w:r>
              <w:rPr>
                <w:color w:val="006FC0"/>
                <w:spacing w:val="-9"/>
                <w:w w:val="105"/>
                <w:sz w:val="15"/>
              </w:rPr>
              <w:t xml:space="preserve"> </w:t>
            </w:r>
            <w:r>
              <w:rPr>
                <w:color w:val="006FC0"/>
                <w:w w:val="105"/>
                <w:sz w:val="15"/>
              </w:rPr>
              <w:t>standard</w:t>
            </w:r>
            <w:r>
              <w:rPr>
                <w:color w:val="006FC0"/>
                <w:spacing w:val="-9"/>
                <w:w w:val="105"/>
                <w:sz w:val="15"/>
              </w:rPr>
              <w:t xml:space="preserve"> </w:t>
            </w:r>
            <w:r>
              <w:rPr>
                <w:color w:val="006FC0"/>
                <w:w w:val="105"/>
                <w:sz w:val="15"/>
              </w:rPr>
              <w:t>USB</w:t>
            </w:r>
            <w:r>
              <w:rPr>
                <w:color w:val="006FC0"/>
                <w:spacing w:val="-9"/>
                <w:w w:val="105"/>
                <w:sz w:val="15"/>
              </w:rPr>
              <w:t xml:space="preserve"> </w:t>
            </w:r>
            <w:r>
              <w:rPr>
                <w:color w:val="006FC0"/>
                <w:w w:val="105"/>
                <w:sz w:val="15"/>
              </w:rPr>
              <w:t>mouse</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included</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Intelligent</w:t>
            </w:r>
            <w:r>
              <w:rPr>
                <w:color w:val="006FC0"/>
                <w:spacing w:val="-9"/>
                <w:w w:val="105"/>
                <w:sz w:val="15"/>
              </w:rPr>
              <w:t xml:space="preserve"> </w:t>
            </w:r>
            <w:r>
              <w:rPr>
                <w:color w:val="006FC0"/>
                <w:spacing w:val="-2"/>
                <w:w w:val="105"/>
                <w:sz w:val="15"/>
              </w:rPr>
              <w:t>Workstation</w:t>
            </w:r>
          </w:p>
        </w:tc>
      </w:tr>
      <w:tr w:rsidR="00C94B04" w14:paraId="1DAFD589" w14:textId="77777777">
        <w:trPr>
          <w:trHeight w:val="590"/>
        </w:trPr>
        <w:tc>
          <w:tcPr>
            <w:tcW w:w="3985" w:type="dxa"/>
            <w:tcBorders>
              <w:top w:val="single" w:sz="6" w:space="0" w:color="000000"/>
              <w:right w:val="single" w:sz="6" w:space="0" w:color="000000"/>
            </w:tcBorders>
          </w:tcPr>
          <w:p w14:paraId="2D560124"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mouse</w:t>
            </w:r>
            <w:r>
              <w:rPr>
                <w:rFonts w:ascii="Calibri"/>
                <w:spacing w:val="-8"/>
                <w:w w:val="105"/>
                <w:sz w:val="15"/>
              </w:rPr>
              <w:t xml:space="preserve"> </w:t>
            </w:r>
            <w:r>
              <w:rPr>
                <w:rFonts w:ascii="Calibri"/>
                <w:w w:val="105"/>
                <w:sz w:val="15"/>
              </w:rPr>
              <w:t>capable</w:t>
            </w:r>
            <w:r>
              <w:rPr>
                <w:rFonts w:ascii="Calibri"/>
                <w:spacing w:val="-9"/>
                <w:w w:val="105"/>
                <w:sz w:val="15"/>
              </w:rPr>
              <w:t xml:space="preserve"> </w:t>
            </w:r>
            <w:r>
              <w:rPr>
                <w:rFonts w:ascii="Calibri"/>
                <w:w w:val="105"/>
                <w:sz w:val="15"/>
              </w:rPr>
              <w:t>of</w:t>
            </w:r>
            <w:r>
              <w:rPr>
                <w:rFonts w:ascii="Calibri"/>
                <w:spacing w:val="-8"/>
                <w:w w:val="105"/>
                <w:sz w:val="15"/>
              </w:rPr>
              <w:t xml:space="preserve"> </w:t>
            </w:r>
            <w:r>
              <w:rPr>
                <w:rFonts w:ascii="Calibri"/>
                <w:w w:val="105"/>
                <w:sz w:val="15"/>
              </w:rPr>
              <w:t>assisting</w:t>
            </w:r>
            <w:r>
              <w:rPr>
                <w:rFonts w:ascii="Calibri"/>
                <w:spacing w:val="-8"/>
                <w:w w:val="105"/>
                <w:sz w:val="15"/>
              </w:rPr>
              <w:t xml:space="preserve"> </w:t>
            </w:r>
            <w:r>
              <w:rPr>
                <w:rFonts w:ascii="Calibri"/>
                <w:w w:val="105"/>
                <w:sz w:val="15"/>
              </w:rPr>
              <w:t>with</w:t>
            </w:r>
            <w:r>
              <w:rPr>
                <w:rFonts w:ascii="Calibri"/>
                <w:spacing w:val="40"/>
                <w:w w:val="105"/>
                <w:sz w:val="15"/>
              </w:rPr>
              <w:t xml:space="preserve"> </w:t>
            </w:r>
            <w:r>
              <w:rPr>
                <w:rFonts w:ascii="Calibri"/>
                <w:w w:val="105"/>
                <w:sz w:val="15"/>
              </w:rPr>
              <w:t>processing</w:t>
            </w:r>
            <w:r>
              <w:rPr>
                <w:rFonts w:ascii="Calibri"/>
                <w:spacing w:val="-7"/>
                <w:w w:val="105"/>
                <w:sz w:val="15"/>
              </w:rPr>
              <w:t xml:space="preserve"> </w:t>
            </w:r>
            <w:r>
              <w:rPr>
                <w:rFonts w:ascii="Calibri"/>
                <w:w w:val="105"/>
                <w:sz w:val="15"/>
              </w:rPr>
              <w:t>all</w:t>
            </w:r>
            <w:r>
              <w:rPr>
                <w:rFonts w:ascii="Calibri"/>
                <w:spacing w:val="-7"/>
                <w:w w:val="105"/>
                <w:sz w:val="15"/>
              </w:rPr>
              <w:t xml:space="preserve"> </w:t>
            </w:r>
            <w:r>
              <w:rPr>
                <w:rFonts w:ascii="Calibri"/>
                <w:w w:val="105"/>
                <w:sz w:val="15"/>
              </w:rPr>
              <w:t>telephone</w:t>
            </w:r>
            <w:r>
              <w:rPr>
                <w:rFonts w:ascii="Calibri"/>
                <w:spacing w:val="-7"/>
                <w:w w:val="105"/>
                <w:sz w:val="15"/>
              </w:rPr>
              <w:t xml:space="preserve"> </w:t>
            </w:r>
            <w:r>
              <w:rPr>
                <w:rFonts w:ascii="Calibri"/>
                <w:w w:val="105"/>
                <w:sz w:val="15"/>
              </w:rPr>
              <w:t>calls,</w:t>
            </w:r>
            <w:r>
              <w:rPr>
                <w:rFonts w:ascii="Calibri"/>
                <w:spacing w:val="-8"/>
                <w:w w:val="105"/>
                <w:sz w:val="15"/>
              </w:rPr>
              <w:t xml:space="preserve"> </w:t>
            </w:r>
            <w:r>
              <w:rPr>
                <w:rFonts w:ascii="Calibri"/>
                <w:w w:val="105"/>
                <w:sz w:val="15"/>
              </w:rPr>
              <w:t>include</w:t>
            </w:r>
            <w:r>
              <w:rPr>
                <w:rFonts w:ascii="Calibri"/>
                <w:spacing w:val="-8"/>
                <w:w w:val="105"/>
                <w:sz w:val="15"/>
              </w:rPr>
              <w:t xml:space="preserve"> </w:t>
            </w:r>
            <w:r>
              <w:rPr>
                <w:rFonts w:ascii="Calibri"/>
                <w:w w:val="105"/>
                <w:sz w:val="15"/>
              </w:rPr>
              <w:t>but</w:t>
            </w:r>
            <w:r>
              <w:rPr>
                <w:rFonts w:ascii="Calibri"/>
                <w:spacing w:val="-6"/>
                <w:w w:val="105"/>
                <w:sz w:val="15"/>
              </w:rPr>
              <w:t xml:space="preserve"> </w:t>
            </w:r>
            <w:r>
              <w:rPr>
                <w:rFonts w:ascii="Calibri"/>
                <w:w w:val="105"/>
                <w:sz w:val="15"/>
              </w:rPr>
              <w:t>not</w:t>
            </w:r>
            <w:r>
              <w:rPr>
                <w:rFonts w:ascii="Calibri"/>
                <w:spacing w:val="-7"/>
                <w:w w:val="105"/>
                <w:sz w:val="15"/>
              </w:rPr>
              <w:t xml:space="preserve"> </w:t>
            </w:r>
            <w:r>
              <w:rPr>
                <w:rFonts w:ascii="Calibri"/>
                <w:w w:val="105"/>
                <w:sz w:val="15"/>
              </w:rPr>
              <w:t>limited</w:t>
            </w:r>
            <w:r>
              <w:rPr>
                <w:rFonts w:ascii="Calibri"/>
                <w:spacing w:val="-8"/>
                <w:w w:val="105"/>
                <w:sz w:val="15"/>
              </w:rPr>
              <w:t xml:space="preserve"> </w:t>
            </w:r>
            <w:r>
              <w:rPr>
                <w:rFonts w:ascii="Calibri"/>
                <w:w w:val="105"/>
                <w:sz w:val="15"/>
              </w:rPr>
              <w:t>to</w:t>
            </w:r>
            <w:r>
              <w:rPr>
                <w:rFonts w:ascii="Calibri"/>
                <w:spacing w:val="-7"/>
                <w:w w:val="105"/>
                <w:sz w:val="15"/>
              </w:rPr>
              <w:t xml:space="preserve"> </w:t>
            </w:r>
            <w:r>
              <w:rPr>
                <w:rFonts w:ascii="Calibri"/>
                <w:spacing w:val="-4"/>
                <w:w w:val="105"/>
                <w:sz w:val="15"/>
              </w:rPr>
              <w:t>voice</w:t>
            </w:r>
          </w:p>
          <w:p w14:paraId="57769852" w14:textId="77777777" w:rsidR="00C94B04" w:rsidRDefault="00F45814">
            <w:pPr>
              <w:pStyle w:val="TableParagraph"/>
              <w:spacing w:before="1" w:line="156" w:lineRule="exact"/>
              <w:ind w:left="28"/>
              <w:rPr>
                <w:rFonts w:ascii="Calibri"/>
                <w:sz w:val="15"/>
              </w:rPr>
            </w:pPr>
            <w:r>
              <w:rPr>
                <w:rFonts w:ascii="Calibri"/>
                <w:w w:val="105"/>
                <w:sz w:val="15"/>
              </w:rPr>
              <w:t>and</w:t>
            </w:r>
            <w:r>
              <w:rPr>
                <w:rFonts w:ascii="Calibri"/>
                <w:spacing w:val="-6"/>
                <w:w w:val="105"/>
                <w:sz w:val="15"/>
              </w:rPr>
              <w:t xml:space="preserve"> </w:t>
            </w:r>
            <w:r>
              <w:rPr>
                <w:rFonts w:ascii="Calibri"/>
                <w:w w:val="105"/>
                <w:sz w:val="15"/>
              </w:rPr>
              <w:t>TTY/TDD</w:t>
            </w:r>
            <w:r>
              <w:rPr>
                <w:rFonts w:ascii="Calibri"/>
                <w:spacing w:val="-4"/>
                <w:w w:val="105"/>
                <w:sz w:val="15"/>
              </w:rPr>
              <w:t xml:space="preserve"> </w:t>
            </w:r>
            <w:r>
              <w:rPr>
                <w:rFonts w:ascii="Calibri"/>
                <w:w w:val="105"/>
                <w:sz w:val="15"/>
              </w:rPr>
              <w:t>calls.</w:t>
            </w:r>
            <w:r>
              <w:rPr>
                <w:rFonts w:ascii="Calibri"/>
                <w:spacing w:val="25"/>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top w:val="single" w:sz="6" w:space="0" w:color="000000"/>
              <w:left w:val="single" w:sz="6" w:space="0" w:color="000000"/>
              <w:right w:val="single" w:sz="6" w:space="0" w:color="000000"/>
            </w:tcBorders>
          </w:tcPr>
          <w:p w14:paraId="7BBE5E3F" w14:textId="77777777" w:rsidR="00C94B04" w:rsidRDefault="00F45814">
            <w:pPr>
              <w:pStyle w:val="TableParagraph"/>
              <w:spacing w:before="188"/>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tcBorders>
          </w:tcPr>
          <w:p w14:paraId="51329CA2" w14:textId="77777777" w:rsidR="00C94B04" w:rsidRDefault="00F45814">
            <w:pPr>
              <w:pStyle w:val="TableParagraph"/>
              <w:spacing w:before="4" w:line="266" w:lineRule="auto"/>
              <w:ind w:left="34" w:right="81"/>
              <w:rPr>
                <w:sz w:val="15"/>
              </w:rPr>
            </w:pPr>
            <w:r>
              <w:rPr>
                <w:color w:val="006FC0"/>
                <w:w w:val="105"/>
                <w:sz w:val="15"/>
              </w:rPr>
              <w:t>Telecommunicators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use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mouse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aid</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processing,</w:t>
            </w:r>
            <w:r>
              <w:rPr>
                <w:color w:val="006FC0"/>
                <w:spacing w:val="-8"/>
                <w:w w:val="105"/>
                <w:sz w:val="15"/>
              </w:rPr>
              <w:t xml:space="preserve"> </w:t>
            </w:r>
            <w:r>
              <w:rPr>
                <w:color w:val="006FC0"/>
                <w:w w:val="105"/>
                <w:sz w:val="15"/>
              </w:rPr>
              <w:t>including</w:t>
            </w:r>
            <w:r>
              <w:rPr>
                <w:color w:val="006FC0"/>
                <w:spacing w:val="-8"/>
                <w:w w:val="105"/>
                <w:sz w:val="15"/>
              </w:rPr>
              <w:t xml:space="preserve"> </w:t>
            </w:r>
            <w:r>
              <w:rPr>
                <w:color w:val="006FC0"/>
                <w:w w:val="105"/>
                <w:sz w:val="15"/>
              </w:rPr>
              <w:t>answer,</w:t>
            </w:r>
            <w:r>
              <w:rPr>
                <w:color w:val="006FC0"/>
                <w:spacing w:val="-8"/>
                <w:w w:val="105"/>
                <w:sz w:val="15"/>
              </w:rPr>
              <w:t xml:space="preserve"> </w:t>
            </w:r>
            <w:r>
              <w:rPr>
                <w:color w:val="006FC0"/>
                <w:w w:val="105"/>
                <w:sz w:val="15"/>
              </w:rPr>
              <w:t>hold,</w:t>
            </w:r>
            <w:r>
              <w:rPr>
                <w:color w:val="006FC0"/>
                <w:spacing w:val="-8"/>
                <w:w w:val="105"/>
                <w:sz w:val="15"/>
              </w:rPr>
              <w:t xml:space="preserve"> </w:t>
            </w:r>
            <w:r>
              <w:rPr>
                <w:color w:val="006FC0"/>
                <w:w w:val="105"/>
                <w:sz w:val="15"/>
              </w:rPr>
              <w:t>mute,</w:t>
            </w:r>
            <w:r>
              <w:rPr>
                <w:color w:val="006FC0"/>
                <w:spacing w:val="-8"/>
                <w:w w:val="105"/>
                <w:sz w:val="15"/>
              </w:rPr>
              <w:t xml:space="preserve"> </w:t>
            </w:r>
            <w:r>
              <w:rPr>
                <w:color w:val="006FC0"/>
                <w:w w:val="105"/>
                <w:sz w:val="15"/>
              </w:rPr>
              <w:t>transfer,</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speed</w:t>
            </w:r>
            <w:r>
              <w:rPr>
                <w:color w:val="006FC0"/>
                <w:spacing w:val="-8"/>
                <w:w w:val="105"/>
                <w:sz w:val="15"/>
              </w:rPr>
              <w:t xml:space="preserve"> </w:t>
            </w:r>
            <w:r>
              <w:rPr>
                <w:color w:val="006FC0"/>
                <w:w w:val="105"/>
                <w:sz w:val="15"/>
              </w:rPr>
              <w:t>dials</w:t>
            </w:r>
            <w:r>
              <w:rPr>
                <w:color w:val="006FC0"/>
                <w:spacing w:val="-7"/>
                <w:w w:val="105"/>
                <w:sz w:val="15"/>
              </w:rPr>
              <w:t xml:space="preserve"> </w:t>
            </w:r>
            <w:r>
              <w:rPr>
                <w:color w:val="006FC0"/>
                <w:w w:val="105"/>
                <w:sz w:val="15"/>
              </w:rPr>
              <w:t>through VESTA's GUI.</w:t>
            </w:r>
          </w:p>
        </w:tc>
      </w:tr>
      <w:tr w:rsidR="00C94B04" w14:paraId="707EBFF1" w14:textId="77777777">
        <w:trPr>
          <w:trHeight w:val="212"/>
        </w:trPr>
        <w:tc>
          <w:tcPr>
            <w:tcW w:w="13757" w:type="dxa"/>
            <w:gridSpan w:val="3"/>
            <w:shd w:val="clear" w:color="auto" w:fill="D9D9D9"/>
          </w:tcPr>
          <w:p w14:paraId="7D9FA4B5" w14:textId="77777777" w:rsidR="00C94B04" w:rsidRDefault="00F45814">
            <w:pPr>
              <w:pStyle w:val="TableParagraph"/>
              <w:spacing w:before="19" w:line="173" w:lineRule="exact"/>
              <w:ind w:left="28"/>
              <w:rPr>
                <w:rFonts w:ascii="Calibri"/>
                <w:b/>
                <w:i/>
                <w:sz w:val="15"/>
              </w:rPr>
            </w:pPr>
            <w:r>
              <w:rPr>
                <w:rFonts w:ascii="Calibri"/>
                <w:b/>
                <w:i/>
                <w:w w:val="105"/>
                <w:sz w:val="15"/>
              </w:rPr>
              <w:t>Numeric</w:t>
            </w:r>
            <w:r>
              <w:rPr>
                <w:rFonts w:ascii="Calibri"/>
                <w:b/>
                <w:i/>
                <w:spacing w:val="-7"/>
                <w:w w:val="105"/>
                <w:sz w:val="15"/>
              </w:rPr>
              <w:t xml:space="preserve"> </w:t>
            </w:r>
            <w:r>
              <w:rPr>
                <w:rFonts w:ascii="Calibri"/>
                <w:b/>
                <w:i/>
                <w:spacing w:val="-2"/>
                <w:w w:val="105"/>
                <w:sz w:val="15"/>
              </w:rPr>
              <w:t>Keypad</w:t>
            </w:r>
          </w:p>
        </w:tc>
      </w:tr>
      <w:tr w:rsidR="00C94B04" w14:paraId="2A2DF514" w14:textId="77777777">
        <w:trPr>
          <w:trHeight w:val="5334"/>
        </w:trPr>
        <w:tc>
          <w:tcPr>
            <w:tcW w:w="3985" w:type="dxa"/>
            <w:tcBorders>
              <w:right w:val="single" w:sz="6" w:space="0" w:color="000000"/>
            </w:tcBorders>
          </w:tcPr>
          <w:p w14:paraId="49967B0F" w14:textId="77777777" w:rsidR="00C94B04" w:rsidRDefault="00F45814">
            <w:pPr>
              <w:pStyle w:val="TableParagraph"/>
              <w:spacing w:line="266" w:lineRule="auto"/>
              <w:ind w:left="28"/>
              <w:rPr>
                <w:rFonts w:ascii="Calibri"/>
                <w:sz w:val="15"/>
              </w:rPr>
            </w:pPr>
            <w:r>
              <w:rPr>
                <w:rFonts w:ascii="Calibri"/>
                <w:w w:val="105"/>
                <w:sz w:val="15"/>
              </w:rPr>
              <w:t>The solution should include a numeric keypad capable of</w:t>
            </w:r>
            <w:r>
              <w:rPr>
                <w:rFonts w:ascii="Calibri"/>
                <w:spacing w:val="40"/>
                <w:w w:val="105"/>
                <w:sz w:val="15"/>
              </w:rPr>
              <w:t xml:space="preserve"> </w:t>
            </w:r>
            <w:r>
              <w:rPr>
                <w:rFonts w:ascii="Calibri"/>
                <w:w w:val="105"/>
                <w:sz w:val="15"/>
              </w:rPr>
              <w:t>being programmed</w:t>
            </w:r>
            <w:r>
              <w:rPr>
                <w:rFonts w:ascii="Calibri"/>
                <w:spacing w:val="-1"/>
                <w:w w:val="105"/>
                <w:sz w:val="15"/>
              </w:rPr>
              <w:t xml:space="preserve"> </w:t>
            </w:r>
            <w:r>
              <w:rPr>
                <w:rFonts w:ascii="Calibri"/>
                <w:w w:val="105"/>
                <w:sz w:val="15"/>
              </w:rPr>
              <w:t>in</w:t>
            </w:r>
            <w:r>
              <w:rPr>
                <w:rFonts w:ascii="Calibri"/>
                <w:spacing w:val="-1"/>
                <w:w w:val="105"/>
                <w:sz w:val="15"/>
              </w:rPr>
              <w:t xml:space="preserve"> </w:t>
            </w:r>
            <w:r>
              <w:rPr>
                <w:rFonts w:ascii="Calibri"/>
                <w:w w:val="105"/>
                <w:sz w:val="15"/>
              </w:rPr>
              <w:t>providing specific</w:t>
            </w:r>
            <w:r>
              <w:rPr>
                <w:rFonts w:ascii="Calibri"/>
                <w:spacing w:val="-2"/>
                <w:w w:val="105"/>
                <w:sz w:val="15"/>
              </w:rPr>
              <w:t xml:space="preserve"> </w:t>
            </w:r>
            <w:r>
              <w:rPr>
                <w:rFonts w:ascii="Calibri"/>
                <w:w w:val="105"/>
                <w:sz w:val="15"/>
              </w:rPr>
              <w:t>functions</w:t>
            </w:r>
            <w:r>
              <w:rPr>
                <w:rFonts w:ascii="Calibri"/>
                <w:spacing w:val="-1"/>
                <w:w w:val="105"/>
                <w:sz w:val="15"/>
              </w:rPr>
              <w:t xml:space="preserve"> </w:t>
            </w:r>
            <w:r>
              <w:rPr>
                <w:rFonts w:ascii="Calibri"/>
                <w:w w:val="105"/>
                <w:sz w:val="15"/>
              </w:rPr>
              <w:t>supporting</w:t>
            </w:r>
            <w:r>
              <w:rPr>
                <w:rFonts w:ascii="Calibri"/>
                <w:spacing w:val="40"/>
                <w:w w:val="105"/>
                <w:sz w:val="15"/>
              </w:rPr>
              <w:t xml:space="preserve"> </w:t>
            </w:r>
            <w:r>
              <w:rPr>
                <w:rFonts w:ascii="Calibri"/>
                <w:w w:val="105"/>
                <w:sz w:val="15"/>
              </w:rPr>
              <w:t>and capable of assisting with processing all telephone calls,</w:t>
            </w:r>
            <w:r>
              <w:rPr>
                <w:rFonts w:ascii="Calibri"/>
                <w:spacing w:val="40"/>
                <w:w w:val="105"/>
                <w:sz w:val="15"/>
              </w:rPr>
              <w:t xml:space="preserve"> </w:t>
            </w:r>
            <w:r>
              <w:rPr>
                <w:rFonts w:ascii="Calibri"/>
                <w:w w:val="105"/>
                <w:sz w:val="15"/>
              </w:rPr>
              <w:t>including but not limited to, answering, holds, conferencing,</w:t>
            </w:r>
            <w:r>
              <w:rPr>
                <w:rFonts w:ascii="Calibri"/>
                <w:spacing w:val="40"/>
                <w:w w:val="105"/>
                <w:sz w:val="15"/>
              </w:rPr>
              <w:t xml:space="preserve"> </w:t>
            </w:r>
            <w:r>
              <w:rPr>
                <w:rFonts w:ascii="Calibri"/>
                <w:w w:val="105"/>
                <w:sz w:val="15"/>
              </w:rPr>
              <w:t>etc.</w:t>
            </w:r>
            <w:r>
              <w:rPr>
                <w:rFonts w:ascii="Calibri"/>
                <w:spacing w:val="13"/>
                <w:w w:val="105"/>
                <w:sz w:val="15"/>
              </w:rPr>
              <w:t xml:space="preserve"> </w:t>
            </w:r>
            <w:r>
              <w:rPr>
                <w:rFonts w:ascii="Calibri"/>
                <w:w w:val="105"/>
                <w:sz w:val="15"/>
              </w:rPr>
              <w:t>Please</w:t>
            </w:r>
            <w:r>
              <w:rPr>
                <w:rFonts w:ascii="Calibri"/>
                <w:spacing w:val="-9"/>
                <w:w w:val="105"/>
                <w:sz w:val="15"/>
              </w:rPr>
              <w:t xml:space="preserve"> </w:t>
            </w:r>
            <w:r>
              <w:rPr>
                <w:rFonts w:ascii="Calibri"/>
                <w:w w:val="105"/>
                <w:sz w:val="15"/>
              </w:rPr>
              <w:t>describe</w:t>
            </w:r>
            <w:r>
              <w:rPr>
                <w:rFonts w:ascii="Calibri"/>
                <w:spacing w:val="-9"/>
                <w:w w:val="105"/>
                <w:sz w:val="15"/>
              </w:rPr>
              <w:t xml:space="preserve"> </w:t>
            </w:r>
            <w:r>
              <w:rPr>
                <w:rFonts w:ascii="Calibri"/>
                <w:w w:val="105"/>
                <w:sz w:val="15"/>
              </w:rPr>
              <w:t>and</w:t>
            </w:r>
            <w:r>
              <w:rPr>
                <w:rFonts w:ascii="Calibri"/>
                <w:spacing w:val="17"/>
                <w:w w:val="105"/>
                <w:sz w:val="15"/>
              </w:rPr>
              <w:t xml:space="preserve"> </w:t>
            </w:r>
            <w:r>
              <w:rPr>
                <w:rFonts w:ascii="Calibri"/>
                <w:w w:val="105"/>
                <w:sz w:val="15"/>
              </w:rPr>
              <w:t>indicate</w:t>
            </w:r>
            <w:r>
              <w:rPr>
                <w:rFonts w:ascii="Calibri"/>
                <w:spacing w:val="-9"/>
                <w:w w:val="105"/>
                <w:sz w:val="15"/>
              </w:rPr>
              <w:t xml:space="preserve"> </w:t>
            </w:r>
            <w:r>
              <w:rPr>
                <w:rFonts w:ascii="Calibri"/>
                <w:w w:val="105"/>
                <w:sz w:val="15"/>
              </w:rPr>
              <w:t>available</w:t>
            </w:r>
            <w:r>
              <w:rPr>
                <w:rFonts w:ascii="Calibri"/>
                <w:spacing w:val="-9"/>
                <w:w w:val="105"/>
                <w:sz w:val="15"/>
              </w:rPr>
              <w:t xml:space="preserve"> </w:t>
            </w:r>
            <w:r>
              <w:rPr>
                <w:rFonts w:ascii="Calibri"/>
                <w:w w:val="105"/>
                <w:sz w:val="15"/>
              </w:rPr>
              <w:t>keypad</w:t>
            </w:r>
            <w:r>
              <w:rPr>
                <w:rFonts w:ascii="Calibri"/>
                <w:spacing w:val="-9"/>
                <w:w w:val="105"/>
                <w:sz w:val="15"/>
              </w:rPr>
              <w:t xml:space="preserve"> </w:t>
            </w:r>
            <w:r>
              <w:rPr>
                <w:rFonts w:ascii="Calibri"/>
                <w:w w:val="105"/>
                <w:sz w:val="15"/>
              </w:rPr>
              <w:t>templates.</w:t>
            </w:r>
          </w:p>
        </w:tc>
        <w:tc>
          <w:tcPr>
            <w:tcW w:w="749" w:type="dxa"/>
            <w:tcBorders>
              <w:left w:val="single" w:sz="6" w:space="0" w:color="000000"/>
              <w:right w:val="single" w:sz="6" w:space="0" w:color="000000"/>
            </w:tcBorders>
          </w:tcPr>
          <w:p w14:paraId="2CFBC7B1" w14:textId="77777777" w:rsidR="00C94B04" w:rsidRDefault="00C94B04">
            <w:pPr>
              <w:pStyle w:val="TableParagraph"/>
              <w:rPr>
                <w:rFonts w:ascii="Times New Roman"/>
              </w:rPr>
            </w:pPr>
          </w:p>
          <w:p w14:paraId="52289197" w14:textId="77777777" w:rsidR="00C94B04" w:rsidRDefault="00C94B04">
            <w:pPr>
              <w:pStyle w:val="TableParagraph"/>
              <w:rPr>
                <w:rFonts w:ascii="Times New Roman"/>
              </w:rPr>
            </w:pPr>
          </w:p>
          <w:p w14:paraId="796621D9" w14:textId="77777777" w:rsidR="00C94B04" w:rsidRDefault="00C94B04">
            <w:pPr>
              <w:pStyle w:val="TableParagraph"/>
              <w:rPr>
                <w:rFonts w:ascii="Times New Roman"/>
              </w:rPr>
            </w:pPr>
          </w:p>
          <w:p w14:paraId="5E2D736C" w14:textId="77777777" w:rsidR="00C94B04" w:rsidRDefault="00C94B04">
            <w:pPr>
              <w:pStyle w:val="TableParagraph"/>
              <w:rPr>
                <w:rFonts w:ascii="Times New Roman"/>
              </w:rPr>
            </w:pPr>
          </w:p>
          <w:p w14:paraId="10B1DE2A" w14:textId="77777777" w:rsidR="00C94B04" w:rsidRDefault="00C94B04">
            <w:pPr>
              <w:pStyle w:val="TableParagraph"/>
              <w:rPr>
                <w:rFonts w:ascii="Times New Roman"/>
              </w:rPr>
            </w:pPr>
          </w:p>
          <w:p w14:paraId="12A4A244" w14:textId="77777777" w:rsidR="00C94B04" w:rsidRDefault="00C94B04">
            <w:pPr>
              <w:pStyle w:val="TableParagraph"/>
              <w:rPr>
                <w:rFonts w:ascii="Times New Roman"/>
              </w:rPr>
            </w:pPr>
          </w:p>
          <w:p w14:paraId="50F1B63C" w14:textId="77777777" w:rsidR="00C94B04" w:rsidRDefault="00C94B04">
            <w:pPr>
              <w:pStyle w:val="TableParagraph"/>
              <w:rPr>
                <w:rFonts w:ascii="Times New Roman"/>
              </w:rPr>
            </w:pPr>
          </w:p>
          <w:p w14:paraId="63E90A17" w14:textId="77777777" w:rsidR="00C94B04" w:rsidRDefault="00C94B04">
            <w:pPr>
              <w:pStyle w:val="TableParagraph"/>
              <w:rPr>
                <w:rFonts w:ascii="Times New Roman"/>
              </w:rPr>
            </w:pPr>
          </w:p>
          <w:p w14:paraId="7E34FC94" w14:textId="77777777" w:rsidR="00C94B04" w:rsidRDefault="00C94B04">
            <w:pPr>
              <w:pStyle w:val="TableParagraph"/>
              <w:rPr>
                <w:rFonts w:ascii="Times New Roman"/>
              </w:rPr>
            </w:pPr>
          </w:p>
          <w:p w14:paraId="51CAAD01" w14:textId="77777777" w:rsidR="00C94B04" w:rsidRDefault="00C94B04">
            <w:pPr>
              <w:pStyle w:val="TableParagraph"/>
              <w:spacing w:before="5"/>
              <w:rPr>
                <w:rFonts w:ascii="Times New Roman"/>
                <w:sz w:val="24"/>
              </w:rPr>
            </w:pPr>
          </w:p>
          <w:p w14:paraId="675BE749"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left w:val="single" w:sz="6" w:space="0" w:color="000000"/>
            </w:tcBorders>
          </w:tcPr>
          <w:p w14:paraId="4BC4D940" w14:textId="77777777" w:rsidR="00C94B04" w:rsidRDefault="00F45814">
            <w:pPr>
              <w:pStyle w:val="TableParagraph"/>
              <w:spacing w:line="266" w:lineRule="auto"/>
              <w:ind w:left="34" w:right="354"/>
              <w:jc w:val="both"/>
              <w:rPr>
                <w:sz w:val="15"/>
              </w:rPr>
            </w:pPr>
            <w:r>
              <w:rPr>
                <w:color w:val="006FC0"/>
                <w:w w:val="105"/>
                <w:sz w:val="15"/>
              </w:rPr>
              <w:t>The</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10"/>
                <w:w w:val="105"/>
                <w:sz w:val="15"/>
              </w:rPr>
              <w:t xml:space="preserve"> </w:t>
            </w:r>
            <w:r>
              <w:rPr>
                <w:color w:val="006FC0"/>
                <w:w w:val="105"/>
                <w:sz w:val="15"/>
              </w:rPr>
              <w:t>solution</w:t>
            </w:r>
            <w:r>
              <w:rPr>
                <w:color w:val="006FC0"/>
                <w:spacing w:val="-10"/>
                <w:w w:val="105"/>
                <w:sz w:val="15"/>
              </w:rPr>
              <w:t xml:space="preserve"> </w:t>
            </w:r>
            <w:proofErr w:type="spellStart"/>
            <w:r>
              <w:rPr>
                <w:color w:val="006FC0"/>
                <w:w w:val="105"/>
                <w:sz w:val="15"/>
              </w:rPr>
              <w:t>solution</w:t>
            </w:r>
            <w:proofErr w:type="spellEnd"/>
            <w:r>
              <w:rPr>
                <w:color w:val="006FC0"/>
                <w:spacing w:val="-10"/>
                <w:w w:val="105"/>
                <w:sz w:val="15"/>
              </w:rPr>
              <w:t xml:space="preserve"> </w:t>
            </w:r>
            <w:r>
              <w:rPr>
                <w:color w:val="006FC0"/>
                <w:w w:val="105"/>
                <w:sz w:val="15"/>
              </w:rPr>
              <w:t>includes</w:t>
            </w:r>
            <w:r>
              <w:rPr>
                <w:color w:val="006FC0"/>
                <w:spacing w:val="-9"/>
                <w:w w:val="105"/>
                <w:sz w:val="15"/>
              </w:rPr>
              <w:t xml:space="preserve"> </w:t>
            </w:r>
            <w:r>
              <w:rPr>
                <w:color w:val="006FC0"/>
                <w:w w:val="105"/>
                <w:sz w:val="15"/>
              </w:rPr>
              <w:t>a</w:t>
            </w:r>
            <w:r>
              <w:rPr>
                <w:color w:val="006FC0"/>
                <w:spacing w:val="-10"/>
                <w:w w:val="105"/>
                <w:sz w:val="15"/>
              </w:rPr>
              <w:t xml:space="preserve"> </w:t>
            </w:r>
            <w:r>
              <w:rPr>
                <w:color w:val="006FC0"/>
                <w:w w:val="105"/>
                <w:sz w:val="15"/>
              </w:rPr>
              <w:t>24-button</w:t>
            </w:r>
            <w:r>
              <w:rPr>
                <w:color w:val="006FC0"/>
                <w:spacing w:val="-10"/>
                <w:w w:val="105"/>
                <w:sz w:val="15"/>
              </w:rPr>
              <w:t xml:space="preserve"> </w:t>
            </w:r>
            <w:r>
              <w:rPr>
                <w:color w:val="006FC0"/>
                <w:w w:val="105"/>
                <w:sz w:val="15"/>
              </w:rPr>
              <w:t>or</w:t>
            </w:r>
            <w:r>
              <w:rPr>
                <w:color w:val="006FC0"/>
                <w:spacing w:val="-9"/>
                <w:w w:val="105"/>
                <w:sz w:val="15"/>
              </w:rPr>
              <w:t xml:space="preserve"> </w:t>
            </w:r>
            <w:r>
              <w:rPr>
                <w:color w:val="006FC0"/>
                <w:w w:val="105"/>
                <w:sz w:val="15"/>
              </w:rPr>
              <w:t>48-button</w:t>
            </w:r>
            <w:r>
              <w:rPr>
                <w:color w:val="006FC0"/>
                <w:spacing w:val="-10"/>
                <w:w w:val="105"/>
                <w:sz w:val="15"/>
              </w:rPr>
              <w:t xml:space="preserve"> </w:t>
            </w:r>
            <w:r>
              <w:rPr>
                <w:color w:val="006FC0"/>
                <w:w w:val="105"/>
                <w:sz w:val="15"/>
              </w:rPr>
              <w:t>programmable</w:t>
            </w:r>
            <w:r>
              <w:rPr>
                <w:color w:val="006FC0"/>
                <w:spacing w:val="-10"/>
                <w:w w:val="105"/>
                <w:sz w:val="15"/>
              </w:rPr>
              <w:t xml:space="preserve"> </w:t>
            </w:r>
            <w:proofErr w:type="spellStart"/>
            <w:r>
              <w:rPr>
                <w:color w:val="006FC0"/>
                <w:w w:val="105"/>
                <w:sz w:val="15"/>
              </w:rPr>
              <w:t>Genovation</w:t>
            </w:r>
            <w:proofErr w:type="spellEnd"/>
            <w:r>
              <w:rPr>
                <w:color w:val="006FC0"/>
                <w:spacing w:val="-10"/>
                <w:w w:val="105"/>
                <w:sz w:val="15"/>
              </w:rPr>
              <w:t xml:space="preserve"> </w:t>
            </w:r>
            <w:r>
              <w:rPr>
                <w:color w:val="006FC0"/>
                <w:w w:val="105"/>
                <w:sz w:val="15"/>
              </w:rPr>
              <w:t>Keypad,</w:t>
            </w:r>
            <w:r>
              <w:rPr>
                <w:color w:val="006FC0"/>
                <w:spacing w:val="-10"/>
                <w:w w:val="105"/>
                <w:sz w:val="15"/>
              </w:rPr>
              <w:t xml:space="preserve"> </w:t>
            </w:r>
            <w:r>
              <w:rPr>
                <w:color w:val="006FC0"/>
                <w:w w:val="105"/>
                <w:sz w:val="15"/>
              </w:rPr>
              <w:t>provisioned</w:t>
            </w:r>
            <w:r>
              <w:rPr>
                <w:color w:val="006FC0"/>
                <w:spacing w:val="-10"/>
                <w:w w:val="105"/>
                <w:sz w:val="15"/>
              </w:rPr>
              <w:t xml:space="preserve"> </w:t>
            </w:r>
            <w:r>
              <w:rPr>
                <w:color w:val="006FC0"/>
                <w:w w:val="105"/>
                <w:sz w:val="15"/>
              </w:rPr>
              <w:t>at</w:t>
            </w:r>
            <w:r>
              <w:rPr>
                <w:color w:val="006FC0"/>
                <w:spacing w:val="-10"/>
                <w:w w:val="105"/>
                <w:sz w:val="15"/>
              </w:rPr>
              <w:t xml:space="preserve"> </w:t>
            </w:r>
            <w:r>
              <w:rPr>
                <w:color w:val="006FC0"/>
                <w:w w:val="105"/>
                <w:sz w:val="15"/>
              </w:rPr>
              <w:t xml:space="preserve">each workstation. The </w:t>
            </w:r>
            <w:proofErr w:type="spellStart"/>
            <w:r>
              <w:rPr>
                <w:color w:val="006FC0"/>
                <w:w w:val="105"/>
                <w:sz w:val="15"/>
              </w:rPr>
              <w:t>Genovation</w:t>
            </w:r>
            <w:proofErr w:type="spellEnd"/>
            <w:r>
              <w:rPr>
                <w:color w:val="006FC0"/>
                <w:w w:val="105"/>
                <w:sz w:val="15"/>
              </w:rPr>
              <w:t xml:space="preserve"> keypads and keyboard can be configured with commonly</w:t>
            </w:r>
            <w:r>
              <w:rPr>
                <w:color w:val="006FC0"/>
                <w:spacing w:val="-4"/>
                <w:w w:val="105"/>
                <w:sz w:val="15"/>
              </w:rPr>
              <w:t xml:space="preserve"> </w:t>
            </w:r>
            <w:r>
              <w:rPr>
                <w:color w:val="006FC0"/>
                <w:w w:val="105"/>
                <w:sz w:val="15"/>
              </w:rPr>
              <w:t>used shortcuts.</w:t>
            </w:r>
          </w:p>
          <w:p w14:paraId="59CF3E25" w14:textId="77777777" w:rsidR="00C94B04" w:rsidRDefault="00C94B04">
            <w:pPr>
              <w:pStyle w:val="TableParagraph"/>
              <w:spacing w:before="7"/>
              <w:rPr>
                <w:rFonts w:ascii="Times New Roman"/>
                <w:sz w:val="16"/>
              </w:rPr>
            </w:pPr>
          </w:p>
          <w:p w14:paraId="7E8FFFBB" w14:textId="77777777" w:rsidR="00C94B04" w:rsidRDefault="00F45814">
            <w:pPr>
              <w:pStyle w:val="TableParagraph"/>
              <w:ind w:left="34"/>
              <w:jc w:val="both"/>
              <w:rPr>
                <w:sz w:val="15"/>
              </w:rPr>
            </w:pPr>
            <w:proofErr w:type="spellStart"/>
            <w:r>
              <w:rPr>
                <w:color w:val="006FC0"/>
                <w:spacing w:val="-2"/>
                <w:w w:val="105"/>
                <w:sz w:val="15"/>
              </w:rPr>
              <w:t>Genovation</w:t>
            </w:r>
            <w:proofErr w:type="spellEnd"/>
            <w:r>
              <w:rPr>
                <w:color w:val="006FC0"/>
                <w:spacing w:val="5"/>
                <w:w w:val="105"/>
                <w:sz w:val="15"/>
              </w:rPr>
              <w:t xml:space="preserve"> </w:t>
            </w:r>
            <w:r>
              <w:rPr>
                <w:color w:val="006FC0"/>
                <w:spacing w:val="-2"/>
                <w:w w:val="105"/>
                <w:sz w:val="15"/>
              </w:rPr>
              <w:t>Keypad</w:t>
            </w:r>
          </w:p>
          <w:p w14:paraId="7552B785" w14:textId="77777777" w:rsidR="00C94B04" w:rsidRDefault="00F45814">
            <w:pPr>
              <w:pStyle w:val="TableParagraph"/>
              <w:spacing w:before="19"/>
              <w:ind w:left="34"/>
              <w:jc w:val="both"/>
              <w:rPr>
                <w:sz w:val="15"/>
              </w:rPr>
            </w:pPr>
            <w:proofErr w:type="spellStart"/>
            <w:r>
              <w:rPr>
                <w:color w:val="006FC0"/>
                <w:spacing w:val="-2"/>
                <w:w w:val="105"/>
                <w:sz w:val="15"/>
              </w:rPr>
              <w:t>Genovation</w:t>
            </w:r>
            <w:proofErr w:type="spellEnd"/>
            <w:r>
              <w:rPr>
                <w:color w:val="006FC0"/>
                <w:spacing w:val="6"/>
                <w:w w:val="105"/>
                <w:sz w:val="15"/>
              </w:rPr>
              <w:t xml:space="preserve"> </w:t>
            </w:r>
            <w:r>
              <w:rPr>
                <w:color w:val="006FC0"/>
                <w:spacing w:val="-2"/>
                <w:w w:val="105"/>
                <w:sz w:val="15"/>
              </w:rPr>
              <w:t>24-key</w:t>
            </w:r>
            <w:r>
              <w:rPr>
                <w:color w:val="006FC0"/>
                <w:spacing w:val="2"/>
                <w:w w:val="105"/>
                <w:sz w:val="15"/>
              </w:rPr>
              <w:t xml:space="preserve"> </w:t>
            </w:r>
            <w:r>
              <w:rPr>
                <w:color w:val="006FC0"/>
                <w:spacing w:val="-2"/>
                <w:w w:val="105"/>
                <w:sz w:val="15"/>
              </w:rPr>
              <w:t>programmable</w:t>
            </w:r>
            <w:r>
              <w:rPr>
                <w:color w:val="006FC0"/>
                <w:spacing w:val="6"/>
                <w:w w:val="105"/>
                <w:sz w:val="15"/>
              </w:rPr>
              <w:t xml:space="preserve"> </w:t>
            </w:r>
            <w:r>
              <w:rPr>
                <w:color w:val="006FC0"/>
                <w:spacing w:val="-2"/>
                <w:w w:val="105"/>
                <w:sz w:val="15"/>
              </w:rPr>
              <w:t>keypad</w:t>
            </w:r>
          </w:p>
          <w:p w14:paraId="01575CA3" w14:textId="77777777" w:rsidR="00C94B04" w:rsidRDefault="00F45814">
            <w:pPr>
              <w:pStyle w:val="TableParagraph"/>
              <w:spacing w:before="20" w:line="266" w:lineRule="auto"/>
              <w:ind w:left="34" w:right="90"/>
              <w:jc w:val="both"/>
              <w:rPr>
                <w:sz w:val="15"/>
              </w:rPr>
            </w:pPr>
            <w:r>
              <w:rPr>
                <w:color w:val="006FC0"/>
                <w:w w:val="105"/>
                <w:sz w:val="15"/>
              </w:rPr>
              <w:t>The</w:t>
            </w:r>
            <w:r>
              <w:rPr>
                <w:color w:val="006FC0"/>
                <w:spacing w:val="-7"/>
                <w:w w:val="105"/>
                <w:sz w:val="15"/>
              </w:rPr>
              <w:t xml:space="preserve"> </w:t>
            </w:r>
            <w:r>
              <w:rPr>
                <w:color w:val="006FC0"/>
                <w:w w:val="105"/>
                <w:sz w:val="15"/>
              </w:rPr>
              <w:t>24-key</w:t>
            </w:r>
            <w:r>
              <w:rPr>
                <w:color w:val="006FC0"/>
                <w:spacing w:val="-11"/>
                <w:w w:val="105"/>
                <w:sz w:val="15"/>
              </w:rPr>
              <w:t xml:space="preserve"> </w:t>
            </w:r>
            <w:r>
              <w:rPr>
                <w:color w:val="006FC0"/>
                <w:w w:val="105"/>
                <w:sz w:val="15"/>
              </w:rPr>
              <w:t>programmable</w:t>
            </w:r>
            <w:r>
              <w:rPr>
                <w:color w:val="006FC0"/>
                <w:spacing w:val="-7"/>
                <w:w w:val="105"/>
                <w:sz w:val="15"/>
              </w:rPr>
              <w:t xml:space="preserve"> </w:t>
            </w:r>
            <w:r>
              <w:rPr>
                <w:color w:val="006FC0"/>
                <w:w w:val="105"/>
                <w:sz w:val="15"/>
              </w:rPr>
              <w:t>keypad</w:t>
            </w:r>
            <w:r>
              <w:rPr>
                <w:color w:val="006FC0"/>
                <w:spacing w:val="-7"/>
                <w:w w:val="105"/>
                <w:sz w:val="15"/>
              </w:rPr>
              <w:t xml:space="preserve"> </w:t>
            </w:r>
            <w:r>
              <w:rPr>
                <w:color w:val="006FC0"/>
                <w:w w:val="105"/>
                <w:sz w:val="15"/>
              </w:rPr>
              <w:t>includes</w:t>
            </w:r>
            <w:r>
              <w:rPr>
                <w:color w:val="006FC0"/>
                <w:spacing w:val="-6"/>
                <w:w w:val="105"/>
                <w:sz w:val="15"/>
              </w:rPr>
              <w:t xml:space="preserve"> </w:t>
            </w:r>
            <w:r>
              <w:rPr>
                <w:color w:val="006FC0"/>
                <w:w w:val="105"/>
                <w:sz w:val="15"/>
              </w:rPr>
              <w:t>24</w:t>
            </w:r>
            <w:r>
              <w:rPr>
                <w:color w:val="006FC0"/>
                <w:spacing w:val="-7"/>
                <w:w w:val="105"/>
                <w:sz w:val="15"/>
              </w:rPr>
              <w:t xml:space="preserve"> </w:t>
            </w:r>
            <w:r>
              <w:rPr>
                <w:color w:val="006FC0"/>
                <w:w w:val="105"/>
                <w:sz w:val="15"/>
              </w:rPr>
              <w:t>programmable</w:t>
            </w:r>
            <w:r>
              <w:rPr>
                <w:color w:val="006FC0"/>
                <w:spacing w:val="-7"/>
                <w:w w:val="105"/>
                <w:sz w:val="15"/>
              </w:rPr>
              <w:t xml:space="preserve"> </w:t>
            </w:r>
            <w:r>
              <w:rPr>
                <w:color w:val="006FC0"/>
                <w:w w:val="105"/>
                <w:sz w:val="15"/>
              </w:rPr>
              <w:t>/</w:t>
            </w:r>
            <w:r>
              <w:rPr>
                <w:color w:val="006FC0"/>
                <w:spacing w:val="-7"/>
                <w:w w:val="105"/>
                <w:sz w:val="15"/>
              </w:rPr>
              <w:t xml:space="preserve"> </w:t>
            </w:r>
            <w:proofErr w:type="spellStart"/>
            <w:r>
              <w:rPr>
                <w:color w:val="006FC0"/>
                <w:w w:val="105"/>
                <w:sz w:val="15"/>
              </w:rPr>
              <w:t>relegendable</w:t>
            </w:r>
            <w:proofErr w:type="spellEnd"/>
            <w:r>
              <w:rPr>
                <w:color w:val="006FC0"/>
                <w:spacing w:val="-7"/>
                <w:w w:val="105"/>
                <w:sz w:val="15"/>
              </w:rPr>
              <w:t xml:space="preserve"> </w:t>
            </w:r>
            <w:r>
              <w:rPr>
                <w:color w:val="006FC0"/>
                <w:w w:val="105"/>
                <w:sz w:val="15"/>
              </w:rPr>
              <w:t>keys,</w:t>
            </w:r>
            <w:r>
              <w:rPr>
                <w:color w:val="006FC0"/>
                <w:spacing w:val="-7"/>
                <w:w w:val="105"/>
                <w:sz w:val="15"/>
              </w:rPr>
              <w:t xml:space="preserve"> </w:t>
            </w:r>
            <w:r>
              <w:rPr>
                <w:color w:val="006FC0"/>
                <w:w w:val="105"/>
                <w:sz w:val="15"/>
              </w:rPr>
              <w:t>allowing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user</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label</w:t>
            </w:r>
            <w:r>
              <w:rPr>
                <w:color w:val="006FC0"/>
                <w:spacing w:val="-8"/>
                <w:w w:val="105"/>
                <w:sz w:val="15"/>
              </w:rPr>
              <w:t xml:space="preserve"> </w:t>
            </w:r>
            <w:r>
              <w:rPr>
                <w:color w:val="006FC0"/>
                <w:w w:val="105"/>
                <w:sz w:val="15"/>
              </w:rPr>
              <w:t>them</w:t>
            </w:r>
            <w:r>
              <w:rPr>
                <w:color w:val="006FC0"/>
                <w:spacing w:val="-5"/>
                <w:w w:val="105"/>
                <w:sz w:val="15"/>
              </w:rPr>
              <w:t xml:space="preserve"> </w:t>
            </w:r>
            <w:r>
              <w:rPr>
                <w:color w:val="006FC0"/>
                <w:w w:val="105"/>
                <w:sz w:val="15"/>
              </w:rPr>
              <w:t>to</w:t>
            </w:r>
            <w:r>
              <w:rPr>
                <w:color w:val="006FC0"/>
                <w:spacing w:val="-7"/>
                <w:w w:val="105"/>
                <w:sz w:val="15"/>
              </w:rPr>
              <w:t xml:space="preserve"> </w:t>
            </w:r>
            <w:r>
              <w:rPr>
                <w:color w:val="006FC0"/>
                <w:w w:val="105"/>
                <w:sz w:val="15"/>
              </w:rPr>
              <w:t>fit</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specific need.</w:t>
            </w:r>
            <w:r>
              <w:rPr>
                <w:color w:val="006FC0"/>
                <w:spacing w:val="-10"/>
                <w:w w:val="105"/>
                <w:sz w:val="15"/>
              </w:rPr>
              <w:t xml:space="preserve"> </w:t>
            </w:r>
            <w:r>
              <w:rPr>
                <w:color w:val="006FC0"/>
                <w:w w:val="105"/>
                <w:sz w:val="15"/>
              </w:rPr>
              <w:t>The</w:t>
            </w:r>
            <w:r>
              <w:rPr>
                <w:color w:val="006FC0"/>
                <w:spacing w:val="-9"/>
                <w:w w:val="105"/>
                <w:sz w:val="15"/>
              </w:rPr>
              <w:t xml:space="preserve"> </w:t>
            </w:r>
            <w:r>
              <w:rPr>
                <w:color w:val="006FC0"/>
                <w:w w:val="105"/>
                <w:sz w:val="15"/>
              </w:rPr>
              <w:t>non-volatile,</w:t>
            </w:r>
            <w:r>
              <w:rPr>
                <w:color w:val="006FC0"/>
                <w:spacing w:val="-9"/>
                <w:w w:val="105"/>
                <w:sz w:val="15"/>
              </w:rPr>
              <w:t xml:space="preserve"> </w:t>
            </w:r>
            <w:r>
              <w:rPr>
                <w:color w:val="006FC0"/>
                <w:w w:val="105"/>
                <w:sz w:val="15"/>
              </w:rPr>
              <w:t>programmable</w:t>
            </w:r>
            <w:r>
              <w:rPr>
                <w:color w:val="006FC0"/>
                <w:spacing w:val="-9"/>
                <w:w w:val="105"/>
                <w:sz w:val="15"/>
              </w:rPr>
              <w:t xml:space="preserve"> </w:t>
            </w:r>
            <w:r>
              <w:rPr>
                <w:color w:val="006FC0"/>
                <w:w w:val="105"/>
                <w:sz w:val="15"/>
              </w:rPr>
              <w:t>memory</w:t>
            </w:r>
            <w:r>
              <w:rPr>
                <w:color w:val="006FC0"/>
                <w:spacing w:val="-11"/>
                <w:w w:val="105"/>
                <w:sz w:val="15"/>
              </w:rPr>
              <w:t xml:space="preserve"> </w:t>
            </w:r>
            <w:r>
              <w:rPr>
                <w:color w:val="006FC0"/>
                <w:w w:val="105"/>
                <w:sz w:val="15"/>
              </w:rPr>
              <w:t>allows</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keypad</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connect</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any</w:t>
            </w:r>
            <w:r>
              <w:rPr>
                <w:color w:val="006FC0"/>
                <w:spacing w:val="-11"/>
                <w:w w:val="105"/>
                <w:sz w:val="15"/>
              </w:rPr>
              <w:t xml:space="preserve"> </w:t>
            </w:r>
            <w:r>
              <w:rPr>
                <w:color w:val="006FC0"/>
                <w:w w:val="105"/>
                <w:sz w:val="15"/>
              </w:rPr>
              <w:t>USB</w:t>
            </w:r>
            <w:r>
              <w:rPr>
                <w:color w:val="006FC0"/>
                <w:spacing w:val="-9"/>
                <w:w w:val="105"/>
                <w:sz w:val="15"/>
              </w:rPr>
              <w:t xml:space="preserve"> </w:t>
            </w:r>
            <w:r>
              <w:rPr>
                <w:color w:val="006FC0"/>
                <w:w w:val="105"/>
                <w:sz w:val="15"/>
              </w:rPr>
              <w:t>port</w:t>
            </w:r>
            <w:r>
              <w:rPr>
                <w:color w:val="006FC0"/>
                <w:spacing w:val="-9"/>
                <w:w w:val="105"/>
                <w:sz w:val="15"/>
              </w:rPr>
              <w:t xml:space="preserve"> </w:t>
            </w:r>
            <w:r>
              <w:rPr>
                <w:color w:val="006FC0"/>
                <w:w w:val="105"/>
                <w:sz w:val="15"/>
              </w:rPr>
              <w:t>without</w:t>
            </w:r>
            <w:r>
              <w:rPr>
                <w:color w:val="006FC0"/>
                <w:spacing w:val="-9"/>
                <w:w w:val="105"/>
                <w:sz w:val="15"/>
              </w:rPr>
              <w:t xml:space="preserve"> </w:t>
            </w:r>
            <w:r>
              <w:rPr>
                <w:color w:val="006FC0"/>
                <w:w w:val="105"/>
                <w:sz w:val="15"/>
              </w:rPr>
              <w:t>installing</w:t>
            </w:r>
            <w:r>
              <w:rPr>
                <w:color w:val="006FC0"/>
                <w:spacing w:val="-9"/>
                <w:w w:val="105"/>
                <w:sz w:val="15"/>
              </w:rPr>
              <w:t xml:space="preserve"> </w:t>
            </w:r>
            <w:r>
              <w:rPr>
                <w:color w:val="006FC0"/>
                <w:w w:val="105"/>
                <w:sz w:val="15"/>
              </w:rPr>
              <w:t>resident</w:t>
            </w:r>
            <w:r>
              <w:rPr>
                <w:color w:val="006FC0"/>
                <w:spacing w:val="-9"/>
                <w:w w:val="105"/>
                <w:sz w:val="15"/>
              </w:rPr>
              <w:t xml:space="preserve"> </w:t>
            </w:r>
            <w:r>
              <w:rPr>
                <w:color w:val="006FC0"/>
                <w:w w:val="105"/>
                <w:sz w:val="15"/>
              </w:rPr>
              <w:t>software. The keypad is easy</w:t>
            </w:r>
            <w:r>
              <w:rPr>
                <w:color w:val="006FC0"/>
                <w:spacing w:val="-2"/>
                <w:w w:val="105"/>
                <w:sz w:val="15"/>
              </w:rPr>
              <w:t xml:space="preserve"> </w:t>
            </w:r>
            <w:r>
              <w:rPr>
                <w:color w:val="006FC0"/>
                <w:w w:val="105"/>
                <w:sz w:val="15"/>
              </w:rPr>
              <w:t>to program using the Windows compatible software provided.</w:t>
            </w:r>
          </w:p>
          <w:p w14:paraId="0F897B4F" w14:textId="77777777" w:rsidR="00C94B04" w:rsidRDefault="00F45814">
            <w:pPr>
              <w:pStyle w:val="TableParagraph"/>
              <w:numPr>
                <w:ilvl w:val="0"/>
                <w:numId w:val="22"/>
              </w:numPr>
              <w:tabs>
                <w:tab w:val="left" w:pos="133"/>
              </w:tabs>
              <w:spacing w:before="2"/>
              <w:rPr>
                <w:sz w:val="15"/>
              </w:rPr>
            </w:pPr>
            <w:r>
              <w:rPr>
                <w:color w:val="006FC0"/>
                <w:spacing w:val="-2"/>
                <w:w w:val="105"/>
                <w:sz w:val="15"/>
              </w:rPr>
              <w:t>24</w:t>
            </w:r>
            <w:r>
              <w:rPr>
                <w:color w:val="006FC0"/>
                <w:spacing w:val="2"/>
                <w:w w:val="105"/>
                <w:sz w:val="15"/>
              </w:rPr>
              <w:t xml:space="preserve"> </w:t>
            </w:r>
            <w:r>
              <w:rPr>
                <w:color w:val="006FC0"/>
                <w:spacing w:val="-2"/>
                <w:w w:val="105"/>
                <w:sz w:val="15"/>
              </w:rPr>
              <w:t>fully programmable</w:t>
            </w:r>
            <w:r>
              <w:rPr>
                <w:color w:val="006FC0"/>
                <w:spacing w:val="2"/>
                <w:w w:val="105"/>
                <w:sz w:val="15"/>
              </w:rPr>
              <w:t xml:space="preserve"> </w:t>
            </w:r>
            <w:r>
              <w:rPr>
                <w:color w:val="006FC0"/>
                <w:spacing w:val="-2"/>
                <w:w w:val="105"/>
                <w:sz w:val="15"/>
              </w:rPr>
              <w:t>keys</w:t>
            </w:r>
            <w:r>
              <w:rPr>
                <w:color w:val="006FC0"/>
                <w:spacing w:val="3"/>
                <w:w w:val="105"/>
                <w:sz w:val="15"/>
              </w:rPr>
              <w:t xml:space="preserve"> </w:t>
            </w:r>
            <w:r>
              <w:rPr>
                <w:color w:val="006FC0"/>
                <w:spacing w:val="-2"/>
                <w:w w:val="105"/>
                <w:sz w:val="15"/>
              </w:rPr>
              <w:t>with</w:t>
            </w:r>
            <w:r>
              <w:rPr>
                <w:color w:val="006FC0"/>
                <w:spacing w:val="2"/>
                <w:w w:val="105"/>
                <w:sz w:val="15"/>
              </w:rPr>
              <w:t xml:space="preserve"> </w:t>
            </w:r>
            <w:proofErr w:type="spellStart"/>
            <w:r>
              <w:rPr>
                <w:color w:val="006FC0"/>
                <w:spacing w:val="-2"/>
                <w:w w:val="105"/>
                <w:sz w:val="15"/>
              </w:rPr>
              <w:t>relegendable</w:t>
            </w:r>
            <w:proofErr w:type="spellEnd"/>
            <w:r>
              <w:rPr>
                <w:color w:val="006FC0"/>
                <w:spacing w:val="3"/>
                <w:w w:val="105"/>
                <w:sz w:val="15"/>
              </w:rPr>
              <w:t xml:space="preserve"> </w:t>
            </w:r>
            <w:r>
              <w:rPr>
                <w:color w:val="006FC0"/>
                <w:spacing w:val="-2"/>
                <w:w w:val="105"/>
                <w:sz w:val="15"/>
              </w:rPr>
              <w:t>keycaps</w:t>
            </w:r>
          </w:p>
          <w:p w14:paraId="284C51FB" w14:textId="77777777" w:rsidR="00C94B04" w:rsidRDefault="00F45814">
            <w:pPr>
              <w:pStyle w:val="TableParagraph"/>
              <w:numPr>
                <w:ilvl w:val="0"/>
                <w:numId w:val="22"/>
              </w:numPr>
              <w:tabs>
                <w:tab w:val="left" w:pos="133"/>
              </w:tabs>
              <w:spacing w:before="19"/>
              <w:rPr>
                <w:sz w:val="15"/>
              </w:rPr>
            </w:pPr>
            <w:r>
              <w:rPr>
                <w:color w:val="006FC0"/>
                <w:w w:val="105"/>
                <w:sz w:val="15"/>
              </w:rPr>
              <w:t>Three</w:t>
            </w:r>
            <w:r>
              <w:rPr>
                <w:color w:val="006FC0"/>
                <w:spacing w:val="-9"/>
                <w:w w:val="105"/>
                <w:sz w:val="15"/>
              </w:rPr>
              <w:t xml:space="preserve"> </w:t>
            </w:r>
            <w:r>
              <w:rPr>
                <w:color w:val="006FC0"/>
                <w:w w:val="105"/>
                <w:sz w:val="15"/>
              </w:rPr>
              <w:t>double</w:t>
            </w:r>
            <w:r>
              <w:rPr>
                <w:color w:val="006FC0"/>
                <w:spacing w:val="-8"/>
                <w:w w:val="105"/>
                <w:sz w:val="15"/>
              </w:rPr>
              <w:t xml:space="preserve"> </w:t>
            </w:r>
            <w:r>
              <w:rPr>
                <w:color w:val="006FC0"/>
                <w:w w:val="105"/>
                <w:sz w:val="15"/>
              </w:rPr>
              <w:t>keys,</w:t>
            </w:r>
            <w:r>
              <w:rPr>
                <w:color w:val="006FC0"/>
                <w:spacing w:val="-8"/>
                <w:w w:val="105"/>
                <w:sz w:val="15"/>
              </w:rPr>
              <w:t xml:space="preserve"> </w:t>
            </w:r>
            <w:r>
              <w:rPr>
                <w:color w:val="006FC0"/>
                <w:w w:val="105"/>
                <w:sz w:val="15"/>
              </w:rPr>
              <w:t>three</w:t>
            </w:r>
            <w:r>
              <w:rPr>
                <w:color w:val="006FC0"/>
                <w:spacing w:val="-8"/>
                <w:w w:val="105"/>
                <w:sz w:val="15"/>
              </w:rPr>
              <w:t xml:space="preserve"> </w:t>
            </w:r>
            <w:r>
              <w:rPr>
                <w:color w:val="006FC0"/>
                <w:w w:val="105"/>
                <w:sz w:val="15"/>
              </w:rPr>
              <w:t>extra</w:t>
            </w:r>
            <w:r>
              <w:rPr>
                <w:color w:val="006FC0"/>
                <w:spacing w:val="-8"/>
                <w:w w:val="105"/>
                <w:sz w:val="15"/>
              </w:rPr>
              <w:t xml:space="preserve"> </w:t>
            </w:r>
            <w:r>
              <w:rPr>
                <w:color w:val="006FC0"/>
                <w:w w:val="105"/>
                <w:sz w:val="15"/>
              </w:rPr>
              <w:t>single</w:t>
            </w:r>
            <w:r>
              <w:rPr>
                <w:color w:val="006FC0"/>
                <w:spacing w:val="-8"/>
                <w:w w:val="105"/>
                <w:sz w:val="15"/>
              </w:rPr>
              <w:t xml:space="preserve"> </w:t>
            </w:r>
            <w:r>
              <w:rPr>
                <w:color w:val="006FC0"/>
                <w:w w:val="105"/>
                <w:sz w:val="15"/>
              </w:rPr>
              <w:t>keys,</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keycap</w:t>
            </w:r>
            <w:r>
              <w:rPr>
                <w:color w:val="006FC0"/>
                <w:spacing w:val="-8"/>
                <w:w w:val="105"/>
                <w:sz w:val="15"/>
              </w:rPr>
              <w:t xml:space="preserve"> </w:t>
            </w:r>
            <w:r>
              <w:rPr>
                <w:color w:val="006FC0"/>
                <w:w w:val="105"/>
                <w:sz w:val="15"/>
              </w:rPr>
              <w:t>puller</w:t>
            </w:r>
            <w:r>
              <w:rPr>
                <w:color w:val="006FC0"/>
                <w:spacing w:val="-7"/>
                <w:w w:val="105"/>
                <w:sz w:val="15"/>
              </w:rPr>
              <w:t xml:space="preserve"> </w:t>
            </w:r>
            <w:r>
              <w:rPr>
                <w:color w:val="006FC0"/>
                <w:spacing w:val="-2"/>
                <w:w w:val="105"/>
                <w:sz w:val="15"/>
              </w:rPr>
              <w:t>included</w:t>
            </w:r>
          </w:p>
          <w:p w14:paraId="12F1C5B8" w14:textId="77777777" w:rsidR="00C94B04" w:rsidRDefault="00F45814">
            <w:pPr>
              <w:pStyle w:val="TableParagraph"/>
              <w:numPr>
                <w:ilvl w:val="0"/>
                <w:numId w:val="22"/>
              </w:numPr>
              <w:tabs>
                <w:tab w:val="left" w:pos="133"/>
              </w:tabs>
              <w:spacing w:before="20"/>
              <w:rPr>
                <w:sz w:val="15"/>
              </w:rPr>
            </w:pPr>
            <w:r>
              <w:rPr>
                <w:color w:val="006FC0"/>
                <w:w w:val="105"/>
                <w:sz w:val="15"/>
              </w:rPr>
              <w:t>6'</w:t>
            </w:r>
            <w:r>
              <w:rPr>
                <w:color w:val="006FC0"/>
                <w:spacing w:val="-7"/>
                <w:w w:val="105"/>
                <w:sz w:val="15"/>
              </w:rPr>
              <w:t xml:space="preserve"> </w:t>
            </w:r>
            <w:r>
              <w:rPr>
                <w:color w:val="006FC0"/>
                <w:w w:val="105"/>
                <w:sz w:val="15"/>
              </w:rPr>
              <w:t>USB</w:t>
            </w:r>
            <w:r>
              <w:rPr>
                <w:color w:val="006FC0"/>
                <w:spacing w:val="-7"/>
                <w:w w:val="105"/>
                <w:sz w:val="15"/>
              </w:rPr>
              <w:t xml:space="preserve"> </w:t>
            </w:r>
            <w:r>
              <w:rPr>
                <w:color w:val="006FC0"/>
                <w:w w:val="105"/>
                <w:sz w:val="15"/>
              </w:rPr>
              <w:t>cable</w:t>
            </w:r>
            <w:r>
              <w:rPr>
                <w:color w:val="006FC0"/>
                <w:spacing w:val="-6"/>
                <w:w w:val="105"/>
                <w:sz w:val="15"/>
              </w:rPr>
              <w:t xml:space="preserve"> </w:t>
            </w:r>
            <w:r>
              <w:rPr>
                <w:color w:val="006FC0"/>
                <w:w w:val="105"/>
                <w:sz w:val="15"/>
              </w:rPr>
              <w:t>with</w:t>
            </w:r>
            <w:r>
              <w:rPr>
                <w:color w:val="006FC0"/>
                <w:spacing w:val="-5"/>
                <w:w w:val="105"/>
                <w:sz w:val="15"/>
              </w:rPr>
              <w:t xml:space="preserve"> </w:t>
            </w:r>
            <w:r>
              <w:rPr>
                <w:color w:val="006FC0"/>
                <w:w w:val="105"/>
                <w:sz w:val="15"/>
              </w:rPr>
              <w:t>Type</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spacing w:val="-4"/>
                <w:w w:val="105"/>
                <w:sz w:val="15"/>
              </w:rPr>
              <w:t>plug</w:t>
            </w:r>
          </w:p>
          <w:p w14:paraId="603AD02A" w14:textId="77777777" w:rsidR="00C94B04" w:rsidRDefault="00F45814">
            <w:pPr>
              <w:pStyle w:val="TableParagraph"/>
              <w:numPr>
                <w:ilvl w:val="0"/>
                <w:numId w:val="22"/>
              </w:numPr>
              <w:tabs>
                <w:tab w:val="left" w:pos="133"/>
              </w:tabs>
              <w:spacing w:before="19"/>
              <w:rPr>
                <w:sz w:val="15"/>
              </w:rPr>
            </w:pPr>
            <w:r>
              <w:rPr>
                <w:color w:val="006FC0"/>
                <w:w w:val="105"/>
                <w:sz w:val="15"/>
              </w:rPr>
              <w:t>Two-level</w:t>
            </w:r>
            <w:r>
              <w:rPr>
                <w:color w:val="006FC0"/>
                <w:spacing w:val="-11"/>
                <w:w w:val="105"/>
                <w:sz w:val="15"/>
              </w:rPr>
              <w:t xml:space="preserve"> </w:t>
            </w:r>
            <w:r>
              <w:rPr>
                <w:color w:val="006FC0"/>
                <w:w w:val="105"/>
                <w:sz w:val="15"/>
              </w:rPr>
              <w:t>programmable,</w:t>
            </w:r>
            <w:r>
              <w:rPr>
                <w:color w:val="006FC0"/>
                <w:spacing w:val="-11"/>
                <w:w w:val="105"/>
                <w:sz w:val="15"/>
              </w:rPr>
              <w:t xml:space="preserve"> </w:t>
            </w:r>
            <w:r>
              <w:rPr>
                <w:color w:val="006FC0"/>
                <w:w w:val="105"/>
                <w:sz w:val="15"/>
              </w:rPr>
              <w:t>equivalent</w:t>
            </w:r>
            <w:r>
              <w:rPr>
                <w:color w:val="006FC0"/>
                <w:spacing w:val="-10"/>
                <w:w w:val="105"/>
                <w:sz w:val="15"/>
              </w:rPr>
              <w:t xml:space="preserve"> </w:t>
            </w:r>
            <w:r>
              <w:rPr>
                <w:color w:val="006FC0"/>
                <w:w w:val="105"/>
                <w:sz w:val="15"/>
              </w:rPr>
              <w:t>to</w:t>
            </w:r>
            <w:r>
              <w:rPr>
                <w:color w:val="006FC0"/>
                <w:spacing w:val="-11"/>
                <w:w w:val="105"/>
                <w:sz w:val="15"/>
              </w:rPr>
              <w:t xml:space="preserve"> </w:t>
            </w:r>
            <w:r>
              <w:rPr>
                <w:color w:val="006FC0"/>
                <w:w w:val="105"/>
                <w:sz w:val="15"/>
              </w:rPr>
              <w:t>48</w:t>
            </w:r>
            <w:r>
              <w:rPr>
                <w:color w:val="006FC0"/>
                <w:spacing w:val="-10"/>
                <w:w w:val="105"/>
                <w:sz w:val="15"/>
              </w:rPr>
              <w:t xml:space="preserve"> </w:t>
            </w:r>
            <w:r>
              <w:rPr>
                <w:color w:val="006FC0"/>
                <w:spacing w:val="-4"/>
                <w:w w:val="105"/>
                <w:sz w:val="15"/>
              </w:rPr>
              <w:t>keys</w:t>
            </w:r>
          </w:p>
          <w:p w14:paraId="4B50B2D0" w14:textId="77777777" w:rsidR="00C94B04" w:rsidRDefault="00F45814">
            <w:pPr>
              <w:pStyle w:val="TableParagraph"/>
              <w:numPr>
                <w:ilvl w:val="0"/>
                <w:numId w:val="22"/>
              </w:numPr>
              <w:tabs>
                <w:tab w:val="left" w:pos="133"/>
              </w:tabs>
              <w:spacing w:before="20"/>
              <w:rPr>
                <w:sz w:val="15"/>
              </w:rPr>
            </w:pPr>
            <w:r>
              <w:rPr>
                <w:color w:val="006FC0"/>
                <w:w w:val="105"/>
                <w:sz w:val="15"/>
              </w:rPr>
              <w:t>Programmable</w:t>
            </w:r>
            <w:r>
              <w:rPr>
                <w:color w:val="006FC0"/>
                <w:spacing w:val="-10"/>
                <w:w w:val="105"/>
                <w:sz w:val="15"/>
              </w:rPr>
              <w:t xml:space="preserve"> </w:t>
            </w:r>
            <w:r>
              <w:rPr>
                <w:color w:val="006FC0"/>
                <w:w w:val="105"/>
                <w:sz w:val="15"/>
              </w:rPr>
              <w:t>LED</w:t>
            </w:r>
            <w:r>
              <w:rPr>
                <w:color w:val="006FC0"/>
                <w:spacing w:val="-10"/>
                <w:w w:val="105"/>
                <w:sz w:val="15"/>
              </w:rPr>
              <w:t xml:space="preserve"> </w:t>
            </w:r>
            <w:r>
              <w:rPr>
                <w:color w:val="006FC0"/>
                <w:w w:val="105"/>
                <w:sz w:val="15"/>
              </w:rPr>
              <w:t>Indicator</w:t>
            </w:r>
            <w:r>
              <w:rPr>
                <w:color w:val="006FC0"/>
                <w:spacing w:val="-9"/>
                <w:w w:val="105"/>
                <w:sz w:val="15"/>
              </w:rPr>
              <w:t xml:space="preserve"> </w:t>
            </w:r>
            <w:r>
              <w:rPr>
                <w:color w:val="006FC0"/>
                <w:w w:val="105"/>
                <w:sz w:val="15"/>
              </w:rPr>
              <w:t>Light</w:t>
            </w:r>
            <w:r>
              <w:rPr>
                <w:color w:val="006FC0"/>
                <w:spacing w:val="-10"/>
                <w:w w:val="105"/>
                <w:sz w:val="15"/>
              </w:rPr>
              <w:t xml:space="preserve"> </w:t>
            </w:r>
            <w:r>
              <w:rPr>
                <w:color w:val="006FC0"/>
                <w:w w:val="105"/>
                <w:sz w:val="15"/>
              </w:rPr>
              <w:t>(top</w:t>
            </w:r>
            <w:r>
              <w:rPr>
                <w:color w:val="006FC0"/>
                <w:spacing w:val="-10"/>
                <w:w w:val="105"/>
                <w:sz w:val="15"/>
              </w:rPr>
              <w:t xml:space="preserve"> </w:t>
            </w:r>
            <w:r>
              <w:rPr>
                <w:color w:val="006FC0"/>
                <w:spacing w:val="-2"/>
                <w:w w:val="105"/>
                <w:sz w:val="15"/>
              </w:rPr>
              <w:t>right)</w:t>
            </w:r>
          </w:p>
          <w:p w14:paraId="71E8A5BC" w14:textId="77777777" w:rsidR="00C94B04" w:rsidRDefault="00F45814">
            <w:pPr>
              <w:pStyle w:val="TableParagraph"/>
              <w:numPr>
                <w:ilvl w:val="0"/>
                <w:numId w:val="22"/>
              </w:numPr>
              <w:tabs>
                <w:tab w:val="left" w:pos="133"/>
              </w:tabs>
              <w:spacing w:before="19"/>
              <w:rPr>
                <w:sz w:val="15"/>
              </w:rPr>
            </w:pPr>
            <w:r>
              <w:rPr>
                <w:color w:val="006FC0"/>
                <w:spacing w:val="-2"/>
                <w:w w:val="105"/>
                <w:sz w:val="15"/>
              </w:rPr>
              <w:t>Supports</w:t>
            </w:r>
            <w:r>
              <w:rPr>
                <w:color w:val="006FC0"/>
                <w:w w:val="105"/>
                <w:sz w:val="15"/>
              </w:rPr>
              <w:t xml:space="preserve"> </w:t>
            </w:r>
            <w:r>
              <w:rPr>
                <w:color w:val="006FC0"/>
                <w:spacing w:val="-2"/>
                <w:w w:val="105"/>
                <w:sz w:val="15"/>
              </w:rPr>
              <w:t>USB</w:t>
            </w:r>
            <w:r>
              <w:rPr>
                <w:color w:val="006FC0"/>
                <w:spacing w:val="-1"/>
                <w:w w:val="105"/>
                <w:sz w:val="15"/>
              </w:rPr>
              <w:t xml:space="preserve"> </w:t>
            </w:r>
            <w:proofErr w:type="spellStart"/>
            <w:r>
              <w:rPr>
                <w:color w:val="006FC0"/>
                <w:spacing w:val="-2"/>
                <w:w w:val="105"/>
                <w:sz w:val="15"/>
              </w:rPr>
              <w:t>MultiMedia</w:t>
            </w:r>
            <w:proofErr w:type="spellEnd"/>
            <w:r>
              <w:rPr>
                <w:color w:val="006FC0"/>
                <w:w w:val="105"/>
                <w:sz w:val="15"/>
              </w:rPr>
              <w:t xml:space="preserve"> </w:t>
            </w:r>
            <w:r>
              <w:rPr>
                <w:color w:val="006FC0"/>
                <w:spacing w:val="-2"/>
                <w:w w:val="105"/>
                <w:sz w:val="15"/>
              </w:rPr>
              <w:t>keys</w:t>
            </w:r>
            <w:r>
              <w:rPr>
                <w:color w:val="006FC0"/>
                <w:spacing w:val="1"/>
                <w:w w:val="105"/>
                <w:sz w:val="15"/>
              </w:rPr>
              <w:t xml:space="preserve"> </w:t>
            </w:r>
            <w:r>
              <w:rPr>
                <w:color w:val="006FC0"/>
                <w:spacing w:val="-10"/>
                <w:w w:val="105"/>
                <w:sz w:val="15"/>
              </w:rPr>
              <w:t>*</w:t>
            </w:r>
          </w:p>
          <w:p w14:paraId="052B04C7" w14:textId="77777777" w:rsidR="00C94B04" w:rsidRDefault="00F45814">
            <w:pPr>
              <w:pStyle w:val="TableParagraph"/>
              <w:numPr>
                <w:ilvl w:val="0"/>
                <w:numId w:val="22"/>
              </w:numPr>
              <w:tabs>
                <w:tab w:val="left" w:pos="133"/>
              </w:tabs>
              <w:spacing w:before="20"/>
              <w:rPr>
                <w:sz w:val="15"/>
              </w:rPr>
            </w:pPr>
            <w:r>
              <w:rPr>
                <w:color w:val="006FC0"/>
                <w:w w:val="105"/>
                <w:sz w:val="15"/>
              </w:rPr>
              <w:t>Supports</w:t>
            </w:r>
            <w:r>
              <w:rPr>
                <w:color w:val="006FC0"/>
                <w:spacing w:val="-9"/>
                <w:w w:val="105"/>
                <w:sz w:val="15"/>
              </w:rPr>
              <w:t xml:space="preserve"> </w:t>
            </w:r>
            <w:r>
              <w:rPr>
                <w:color w:val="006FC0"/>
                <w:w w:val="105"/>
                <w:sz w:val="15"/>
              </w:rPr>
              <w:t>F1</w:t>
            </w:r>
            <w:r>
              <w:rPr>
                <w:color w:val="006FC0"/>
                <w:spacing w:val="-9"/>
                <w:w w:val="105"/>
                <w:sz w:val="15"/>
              </w:rPr>
              <w:t xml:space="preserve"> </w:t>
            </w:r>
            <w:r>
              <w:rPr>
                <w:color w:val="006FC0"/>
                <w:w w:val="105"/>
                <w:sz w:val="15"/>
              </w:rPr>
              <w:t>through</w:t>
            </w:r>
            <w:r>
              <w:rPr>
                <w:color w:val="006FC0"/>
                <w:spacing w:val="-9"/>
                <w:w w:val="105"/>
                <w:sz w:val="15"/>
              </w:rPr>
              <w:t xml:space="preserve"> </w:t>
            </w:r>
            <w:r>
              <w:rPr>
                <w:color w:val="006FC0"/>
                <w:spacing w:val="-5"/>
                <w:w w:val="105"/>
                <w:sz w:val="15"/>
              </w:rPr>
              <w:t>F24</w:t>
            </w:r>
          </w:p>
          <w:p w14:paraId="5E62F3EC" w14:textId="77777777" w:rsidR="00C94B04" w:rsidRDefault="00F45814">
            <w:pPr>
              <w:pStyle w:val="TableParagraph"/>
              <w:numPr>
                <w:ilvl w:val="0"/>
                <w:numId w:val="22"/>
              </w:numPr>
              <w:tabs>
                <w:tab w:val="left" w:pos="133"/>
              </w:tabs>
              <w:spacing w:before="19"/>
              <w:rPr>
                <w:sz w:val="15"/>
              </w:rPr>
            </w:pPr>
            <w:r>
              <w:rPr>
                <w:color w:val="006FC0"/>
                <w:w w:val="105"/>
                <w:sz w:val="15"/>
              </w:rPr>
              <w:t>Optional</w:t>
            </w:r>
            <w:r>
              <w:rPr>
                <w:color w:val="006FC0"/>
                <w:spacing w:val="-11"/>
                <w:w w:val="105"/>
                <w:sz w:val="15"/>
              </w:rPr>
              <w:t xml:space="preserve"> </w:t>
            </w:r>
            <w:r>
              <w:rPr>
                <w:color w:val="006FC0"/>
                <w:w w:val="105"/>
                <w:sz w:val="15"/>
              </w:rPr>
              <w:t>protective</w:t>
            </w:r>
            <w:r>
              <w:rPr>
                <w:color w:val="006FC0"/>
                <w:spacing w:val="-10"/>
                <w:w w:val="105"/>
                <w:sz w:val="15"/>
              </w:rPr>
              <w:t xml:space="preserve"> </w:t>
            </w:r>
            <w:r>
              <w:rPr>
                <w:color w:val="006FC0"/>
                <w:w w:val="105"/>
                <w:sz w:val="15"/>
              </w:rPr>
              <w:t>latex</w:t>
            </w:r>
            <w:r>
              <w:rPr>
                <w:color w:val="006FC0"/>
                <w:spacing w:val="-11"/>
                <w:w w:val="105"/>
                <w:sz w:val="15"/>
              </w:rPr>
              <w:t xml:space="preserve"> </w:t>
            </w:r>
            <w:r>
              <w:rPr>
                <w:color w:val="006FC0"/>
                <w:w w:val="105"/>
                <w:sz w:val="15"/>
              </w:rPr>
              <w:t>covers</w:t>
            </w:r>
            <w:r>
              <w:rPr>
                <w:color w:val="006FC0"/>
                <w:spacing w:val="-10"/>
                <w:w w:val="105"/>
                <w:sz w:val="15"/>
              </w:rPr>
              <w:t xml:space="preserve"> </w:t>
            </w:r>
            <w:r>
              <w:rPr>
                <w:color w:val="006FC0"/>
                <w:spacing w:val="-2"/>
                <w:w w:val="105"/>
                <w:sz w:val="15"/>
              </w:rPr>
              <w:t>available</w:t>
            </w:r>
          </w:p>
          <w:p w14:paraId="15349654" w14:textId="77777777" w:rsidR="00C94B04" w:rsidRDefault="00F45814">
            <w:pPr>
              <w:pStyle w:val="TableParagraph"/>
              <w:numPr>
                <w:ilvl w:val="0"/>
                <w:numId w:val="22"/>
              </w:numPr>
              <w:tabs>
                <w:tab w:val="left" w:pos="133"/>
              </w:tabs>
              <w:spacing w:before="20"/>
              <w:rPr>
                <w:sz w:val="15"/>
              </w:rPr>
            </w:pPr>
            <w:r>
              <w:rPr>
                <w:color w:val="006FC0"/>
                <w:w w:val="105"/>
                <w:sz w:val="15"/>
              </w:rPr>
              <w:t>Low</w:t>
            </w:r>
            <w:r>
              <w:rPr>
                <w:color w:val="006FC0"/>
                <w:spacing w:val="-9"/>
                <w:w w:val="105"/>
                <w:sz w:val="15"/>
              </w:rPr>
              <w:t xml:space="preserve"> </w:t>
            </w:r>
            <w:r>
              <w:rPr>
                <w:color w:val="006FC0"/>
                <w:w w:val="105"/>
                <w:sz w:val="15"/>
              </w:rPr>
              <w:t>power</w:t>
            </w:r>
            <w:r>
              <w:rPr>
                <w:color w:val="006FC0"/>
                <w:spacing w:val="-6"/>
                <w:w w:val="105"/>
                <w:sz w:val="15"/>
              </w:rPr>
              <w:t xml:space="preserve"> </w:t>
            </w:r>
            <w:r>
              <w:rPr>
                <w:color w:val="006FC0"/>
                <w:spacing w:val="-2"/>
                <w:w w:val="105"/>
                <w:sz w:val="15"/>
              </w:rPr>
              <w:t>consumption</w:t>
            </w:r>
          </w:p>
          <w:p w14:paraId="1D77D615" w14:textId="77777777" w:rsidR="00C94B04" w:rsidRDefault="00F45814">
            <w:pPr>
              <w:pStyle w:val="TableParagraph"/>
              <w:numPr>
                <w:ilvl w:val="0"/>
                <w:numId w:val="22"/>
              </w:numPr>
              <w:tabs>
                <w:tab w:val="left" w:pos="133"/>
              </w:tabs>
              <w:spacing w:before="20"/>
              <w:rPr>
                <w:sz w:val="15"/>
              </w:rPr>
            </w:pPr>
            <w:r>
              <w:rPr>
                <w:color w:val="006FC0"/>
                <w:w w:val="105"/>
                <w:sz w:val="15"/>
              </w:rPr>
              <w:t>Uses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highest</w:t>
            </w:r>
            <w:r>
              <w:rPr>
                <w:color w:val="006FC0"/>
                <w:spacing w:val="-7"/>
                <w:w w:val="105"/>
                <w:sz w:val="15"/>
              </w:rPr>
              <w:t xml:space="preserve"> </w:t>
            </w:r>
            <w:r>
              <w:rPr>
                <w:color w:val="006FC0"/>
                <w:w w:val="105"/>
                <w:sz w:val="15"/>
              </w:rPr>
              <w:t>quality</w:t>
            </w:r>
            <w:r>
              <w:rPr>
                <w:color w:val="006FC0"/>
                <w:spacing w:val="-11"/>
                <w:w w:val="105"/>
                <w:sz w:val="15"/>
              </w:rPr>
              <w:t xml:space="preserve"> </w:t>
            </w:r>
            <w:r>
              <w:rPr>
                <w:color w:val="006FC0"/>
                <w:w w:val="105"/>
                <w:sz w:val="15"/>
              </w:rPr>
              <w:t>key</w:t>
            </w:r>
            <w:r>
              <w:rPr>
                <w:color w:val="006FC0"/>
                <w:spacing w:val="-11"/>
                <w:w w:val="105"/>
                <w:sz w:val="15"/>
              </w:rPr>
              <w:t xml:space="preserve"> </w:t>
            </w:r>
            <w:r>
              <w:rPr>
                <w:color w:val="006FC0"/>
                <w:w w:val="105"/>
                <w:sz w:val="15"/>
              </w:rPr>
              <w:t>switches</w:t>
            </w:r>
            <w:r>
              <w:rPr>
                <w:color w:val="006FC0"/>
                <w:spacing w:val="-7"/>
                <w:w w:val="105"/>
                <w:sz w:val="15"/>
              </w:rPr>
              <w:t xml:space="preserve"> </w:t>
            </w:r>
            <w:r>
              <w:rPr>
                <w:color w:val="006FC0"/>
                <w:w w:val="105"/>
                <w:sz w:val="15"/>
              </w:rPr>
              <w:t>rated</w:t>
            </w:r>
            <w:r>
              <w:rPr>
                <w:color w:val="006FC0"/>
                <w:spacing w:val="-7"/>
                <w:w w:val="105"/>
                <w:sz w:val="15"/>
              </w:rPr>
              <w:t xml:space="preserve"> </w:t>
            </w:r>
            <w:r>
              <w:rPr>
                <w:color w:val="006FC0"/>
                <w:w w:val="105"/>
                <w:sz w:val="15"/>
              </w:rPr>
              <w:t>at</w:t>
            </w:r>
            <w:r>
              <w:rPr>
                <w:color w:val="006FC0"/>
                <w:spacing w:val="-8"/>
                <w:w w:val="105"/>
                <w:sz w:val="15"/>
              </w:rPr>
              <w:t xml:space="preserve"> </w:t>
            </w:r>
            <w:r>
              <w:rPr>
                <w:color w:val="006FC0"/>
                <w:w w:val="105"/>
                <w:sz w:val="15"/>
              </w:rPr>
              <w:t>50</w:t>
            </w:r>
            <w:r>
              <w:rPr>
                <w:color w:val="006FC0"/>
                <w:spacing w:val="-7"/>
                <w:w w:val="105"/>
                <w:sz w:val="15"/>
              </w:rPr>
              <w:t xml:space="preserve"> </w:t>
            </w:r>
            <w:r>
              <w:rPr>
                <w:color w:val="006FC0"/>
                <w:w w:val="105"/>
                <w:sz w:val="15"/>
              </w:rPr>
              <w:t>million</w:t>
            </w:r>
            <w:r>
              <w:rPr>
                <w:color w:val="006FC0"/>
                <w:spacing w:val="-8"/>
                <w:w w:val="105"/>
                <w:sz w:val="15"/>
              </w:rPr>
              <w:t xml:space="preserve"> </w:t>
            </w:r>
            <w:r>
              <w:rPr>
                <w:color w:val="006FC0"/>
                <w:spacing w:val="-2"/>
                <w:w w:val="105"/>
                <w:sz w:val="15"/>
              </w:rPr>
              <w:t>operations</w:t>
            </w:r>
          </w:p>
          <w:p w14:paraId="195C94A2" w14:textId="77777777" w:rsidR="00C94B04" w:rsidRDefault="00F45814">
            <w:pPr>
              <w:pStyle w:val="TableParagraph"/>
              <w:numPr>
                <w:ilvl w:val="0"/>
                <w:numId w:val="22"/>
              </w:numPr>
              <w:tabs>
                <w:tab w:val="left" w:pos="133"/>
              </w:tabs>
              <w:spacing w:before="19"/>
              <w:rPr>
                <w:sz w:val="15"/>
              </w:rPr>
            </w:pPr>
            <w:r>
              <w:rPr>
                <w:color w:val="006FC0"/>
                <w:w w:val="105"/>
                <w:sz w:val="15"/>
              </w:rPr>
              <w:t>One</w:t>
            </w:r>
            <w:r>
              <w:rPr>
                <w:color w:val="006FC0"/>
                <w:spacing w:val="-7"/>
                <w:w w:val="105"/>
                <w:sz w:val="15"/>
              </w:rPr>
              <w:t xml:space="preserve"> </w:t>
            </w:r>
            <w:r>
              <w:rPr>
                <w:color w:val="006FC0"/>
                <w:w w:val="105"/>
                <w:sz w:val="15"/>
              </w:rPr>
              <w:t>year</w:t>
            </w:r>
            <w:r>
              <w:rPr>
                <w:color w:val="006FC0"/>
                <w:spacing w:val="-6"/>
                <w:w w:val="105"/>
                <w:sz w:val="15"/>
              </w:rPr>
              <w:t xml:space="preserve"> </w:t>
            </w:r>
            <w:r>
              <w:rPr>
                <w:color w:val="006FC0"/>
                <w:spacing w:val="-2"/>
                <w:w w:val="105"/>
                <w:sz w:val="15"/>
              </w:rPr>
              <w:t>warranty</w:t>
            </w:r>
          </w:p>
          <w:p w14:paraId="0FBEDCC0" w14:textId="77777777" w:rsidR="00C94B04" w:rsidRDefault="00C94B04">
            <w:pPr>
              <w:pStyle w:val="TableParagraph"/>
              <w:spacing w:before="5"/>
              <w:rPr>
                <w:rFonts w:ascii="Times New Roman"/>
                <w:sz w:val="18"/>
              </w:rPr>
            </w:pPr>
          </w:p>
          <w:p w14:paraId="282779AF" w14:textId="77777777" w:rsidR="00C94B04" w:rsidRDefault="00F45814">
            <w:pPr>
              <w:pStyle w:val="TableParagraph"/>
              <w:ind w:left="34"/>
              <w:jc w:val="both"/>
              <w:rPr>
                <w:sz w:val="15"/>
              </w:rPr>
            </w:pPr>
            <w:proofErr w:type="spellStart"/>
            <w:r>
              <w:rPr>
                <w:color w:val="006FC0"/>
                <w:spacing w:val="-2"/>
                <w:w w:val="105"/>
                <w:sz w:val="15"/>
              </w:rPr>
              <w:t>Genovation</w:t>
            </w:r>
            <w:proofErr w:type="spellEnd"/>
            <w:r>
              <w:rPr>
                <w:color w:val="006FC0"/>
                <w:spacing w:val="6"/>
                <w:w w:val="105"/>
                <w:sz w:val="15"/>
              </w:rPr>
              <w:t xml:space="preserve"> </w:t>
            </w:r>
            <w:r>
              <w:rPr>
                <w:color w:val="006FC0"/>
                <w:spacing w:val="-2"/>
                <w:w w:val="105"/>
                <w:sz w:val="15"/>
              </w:rPr>
              <w:t>48-key</w:t>
            </w:r>
            <w:r>
              <w:rPr>
                <w:color w:val="006FC0"/>
                <w:spacing w:val="2"/>
                <w:w w:val="105"/>
                <w:sz w:val="15"/>
              </w:rPr>
              <w:t xml:space="preserve"> </w:t>
            </w:r>
            <w:r>
              <w:rPr>
                <w:color w:val="006FC0"/>
                <w:spacing w:val="-2"/>
                <w:w w:val="105"/>
                <w:sz w:val="15"/>
              </w:rPr>
              <w:t>programmable</w:t>
            </w:r>
            <w:r>
              <w:rPr>
                <w:color w:val="006FC0"/>
                <w:spacing w:val="6"/>
                <w:w w:val="105"/>
                <w:sz w:val="15"/>
              </w:rPr>
              <w:t xml:space="preserve"> </w:t>
            </w:r>
            <w:r>
              <w:rPr>
                <w:color w:val="006FC0"/>
                <w:spacing w:val="-2"/>
                <w:w w:val="105"/>
                <w:sz w:val="15"/>
              </w:rPr>
              <w:t>keypad</w:t>
            </w:r>
          </w:p>
          <w:p w14:paraId="0D73F071" w14:textId="77777777" w:rsidR="00C94B04" w:rsidRDefault="00F45814">
            <w:pPr>
              <w:pStyle w:val="TableParagraph"/>
              <w:spacing w:before="19" w:line="266" w:lineRule="auto"/>
              <w:ind w:left="34" w:right="21"/>
              <w:jc w:val="both"/>
              <w:rPr>
                <w:sz w:val="15"/>
              </w:rPr>
            </w:pPr>
            <w:r>
              <w:rPr>
                <w:color w:val="006FC0"/>
                <w:w w:val="105"/>
                <w:sz w:val="15"/>
              </w:rPr>
              <w:t>The</w:t>
            </w:r>
            <w:r>
              <w:rPr>
                <w:color w:val="006FC0"/>
                <w:spacing w:val="-6"/>
                <w:w w:val="105"/>
                <w:sz w:val="15"/>
              </w:rPr>
              <w:t xml:space="preserve"> </w:t>
            </w:r>
            <w:r>
              <w:rPr>
                <w:color w:val="006FC0"/>
                <w:w w:val="105"/>
                <w:sz w:val="15"/>
              </w:rPr>
              <w:t>48-key</w:t>
            </w:r>
            <w:r>
              <w:rPr>
                <w:color w:val="006FC0"/>
                <w:spacing w:val="-10"/>
                <w:w w:val="105"/>
                <w:sz w:val="15"/>
              </w:rPr>
              <w:t xml:space="preserve"> </w:t>
            </w:r>
            <w:r>
              <w:rPr>
                <w:color w:val="006FC0"/>
                <w:w w:val="105"/>
                <w:sz w:val="15"/>
              </w:rPr>
              <w:t>programmable</w:t>
            </w:r>
            <w:r>
              <w:rPr>
                <w:color w:val="006FC0"/>
                <w:spacing w:val="-6"/>
                <w:w w:val="105"/>
                <w:sz w:val="15"/>
              </w:rPr>
              <w:t xml:space="preserve"> </w:t>
            </w:r>
            <w:r>
              <w:rPr>
                <w:color w:val="006FC0"/>
                <w:w w:val="105"/>
                <w:sz w:val="15"/>
              </w:rPr>
              <w:t>keypad</w:t>
            </w:r>
            <w:r>
              <w:rPr>
                <w:color w:val="006FC0"/>
                <w:spacing w:val="-6"/>
                <w:w w:val="105"/>
                <w:sz w:val="15"/>
              </w:rPr>
              <w:t xml:space="preserve"> </w:t>
            </w:r>
            <w:r>
              <w:rPr>
                <w:color w:val="006FC0"/>
                <w:w w:val="105"/>
                <w:sz w:val="15"/>
              </w:rPr>
              <w:t>includes</w:t>
            </w:r>
            <w:r>
              <w:rPr>
                <w:color w:val="006FC0"/>
                <w:spacing w:val="-5"/>
                <w:w w:val="105"/>
                <w:sz w:val="15"/>
              </w:rPr>
              <w:t xml:space="preserve"> </w:t>
            </w:r>
            <w:r>
              <w:rPr>
                <w:color w:val="006FC0"/>
                <w:w w:val="105"/>
                <w:sz w:val="15"/>
              </w:rPr>
              <w:t>48</w:t>
            </w:r>
            <w:r>
              <w:rPr>
                <w:color w:val="006FC0"/>
                <w:spacing w:val="-6"/>
                <w:w w:val="105"/>
                <w:sz w:val="15"/>
              </w:rPr>
              <w:t xml:space="preserve"> </w:t>
            </w:r>
            <w:r>
              <w:rPr>
                <w:color w:val="006FC0"/>
                <w:w w:val="105"/>
                <w:sz w:val="15"/>
              </w:rPr>
              <w:t>programmable</w:t>
            </w:r>
            <w:r>
              <w:rPr>
                <w:color w:val="006FC0"/>
                <w:spacing w:val="-6"/>
                <w:w w:val="105"/>
                <w:sz w:val="15"/>
              </w:rPr>
              <w:t xml:space="preserve"> </w:t>
            </w:r>
            <w:r>
              <w:rPr>
                <w:color w:val="006FC0"/>
                <w:w w:val="105"/>
                <w:sz w:val="15"/>
              </w:rPr>
              <w:t>/</w:t>
            </w:r>
            <w:r>
              <w:rPr>
                <w:color w:val="006FC0"/>
                <w:spacing w:val="-6"/>
                <w:w w:val="105"/>
                <w:sz w:val="15"/>
              </w:rPr>
              <w:t xml:space="preserve"> </w:t>
            </w:r>
            <w:proofErr w:type="spellStart"/>
            <w:r>
              <w:rPr>
                <w:color w:val="006FC0"/>
                <w:w w:val="105"/>
                <w:sz w:val="15"/>
              </w:rPr>
              <w:t>relegendable</w:t>
            </w:r>
            <w:proofErr w:type="spellEnd"/>
            <w:r>
              <w:rPr>
                <w:color w:val="006FC0"/>
                <w:spacing w:val="-6"/>
                <w:w w:val="105"/>
                <w:sz w:val="15"/>
              </w:rPr>
              <w:t xml:space="preserve"> </w:t>
            </w:r>
            <w:r>
              <w:rPr>
                <w:color w:val="006FC0"/>
                <w:w w:val="105"/>
                <w:sz w:val="15"/>
              </w:rPr>
              <w:t>keys</w:t>
            </w:r>
            <w:r>
              <w:rPr>
                <w:color w:val="006FC0"/>
                <w:spacing w:val="-5"/>
                <w:w w:val="105"/>
                <w:sz w:val="15"/>
              </w:rPr>
              <w:t xml:space="preserve"> </w:t>
            </w:r>
            <w:r>
              <w:rPr>
                <w:color w:val="006FC0"/>
                <w:w w:val="105"/>
                <w:sz w:val="15"/>
              </w:rPr>
              <w:t>that</w:t>
            </w:r>
            <w:r>
              <w:rPr>
                <w:color w:val="006FC0"/>
                <w:spacing w:val="-6"/>
                <w:w w:val="105"/>
                <w:sz w:val="15"/>
              </w:rPr>
              <w:t xml:space="preserve"> </w:t>
            </w:r>
            <w:r>
              <w:rPr>
                <w:color w:val="006FC0"/>
                <w:w w:val="105"/>
                <w:sz w:val="15"/>
              </w:rPr>
              <w:t>allow</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user</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label</w:t>
            </w:r>
            <w:r>
              <w:rPr>
                <w:color w:val="006FC0"/>
                <w:spacing w:val="-7"/>
                <w:w w:val="105"/>
                <w:sz w:val="15"/>
              </w:rPr>
              <w:t xml:space="preserve"> </w:t>
            </w:r>
            <w:r>
              <w:rPr>
                <w:color w:val="006FC0"/>
                <w:w w:val="105"/>
                <w:sz w:val="15"/>
              </w:rPr>
              <w:t>them</w:t>
            </w:r>
            <w:r>
              <w:rPr>
                <w:color w:val="006FC0"/>
                <w:spacing w:val="-4"/>
                <w:w w:val="105"/>
                <w:sz w:val="15"/>
              </w:rPr>
              <w:t xml:space="preserve"> </w:t>
            </w:r>
            <w:r>
              <w:rPr>
                <w:color w:val="006FC0"/>
                <w:w w:val="105"/>
                <w:sz w:val="15"/>
              </w:rPr>
              <w:t>to</w:t>
            </w:r>
            <w:r>
              <w:rPr>
                <w:color w:val="006FC0"/>
                <w:spacing w:val="-6"/>
                <w:w w:val="105"/>
                <w:sz w:val="15"/>
              </w:rPr>
              <w:t xml:space="preserve"> </w:t>
            </w:r>
            <w:r>
              <w:rPr>
                <w:color w:val="006FC0"/>
                <w:w w:val="105"/>
                <w:sz w:val="15"/>
              </w:rPr>
              <w:t>fit</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specific need.</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non-volatile</w:t>
            </w:r>
            <w:r>
              <w:rPr>
                <w:color w:val="006FC0"/>
                <w:spacing w:val="-9"/>
                <w:w w:val="105"/>
                <w:sz w:val="15"/>
              </w:rPr>
              <w:t xml:space="preserve"> </w:t>
            </w:r>
            <w:r>
              <w:rPr>
                <w:color w:val="006FC0"/>
                <w:w w:val="105"/>
                <w:sz w:val="15"/>
              </w:rPr>
              <w:t>built-in</w:t>
            </w:r>
            <w:r>
              <w:rPr>
                <w:color w:val="006FC0"/>
                <w:spacing w:val="-9"/>
                <w:w w:val="105"/>
                <w:sz w:val="15"/>
              </w:rPr>
              <w:t xml:space="preserve"> </w:t>
            </w:r>
            <w:r>
              <w:rPr>
                <w:color w:val="006FC0"/>
                <w:w w:val="105"/>
                <w:sz w:val="15"/>
              </w:rPr>
              <w:t>ROM</w:t>
            </w:r>
            <w:r>
              <w:rPr>
                <w:color w:val="006FC0"/>
                <w:spacing w:val="-11"/>
                <w:w w:val="105"/>
                <w:sz w:val="15"/>
              </w:rPr>
              <w:t xml:space="preserve"> </w:t>
            </w:r>
            <w:r>
              <w:rPr>
                <w:color w:val="006FC0"/>
                <w:w w:val="105"/>
                <w:sz w:val="15"/>
              </w:rPr>
              <w:t>allows</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keypad</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connect</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most</w:t>
            </w:r>
            <w:r>
              <w:rPr>
                <w:color w:val="006FC0"/>
                <w:spacing w:val="-9"/>
                <w:w w:val="105"/>
                <w:sz w:val="15"/>
              </w:rPr>
              <w:t xml:space="preserve"> </w:t>
            </w:r>
            <w:r>
              <w:rPr>
                <w:color w:val="006FC0"/>
                <w:w w:val="105"/>
                <w:sz w:val="15"/>
              </w:rPr>
              <w:t>compatible</w:t>
            </w:r>
            <w:r>
              <w:rPr>
                <w:color w:val="006FC0"/>
                <w:spacing w:val="-9"/>
                <w:w w:val="105"/>
                <w:sz w:val="15"/>
              </w:rPr>
              <w:t xml:space="preserve"> </w:t>
            </w:r>
            <w:r>
              <w:rPr>
                <w:color w:val="006FC0"/>
                <w:w w:val="105"/>
                <w:sz w:val="15"/>
              </w:rPr>
              <w:t>PCs</w:t>
            </w:r>
            <w:r>
              <w:rPr>
                <w:color w:val="006FC0"/>
                <w:spacing w:val="-8"/>
                <w:w w:val="105"/>
                <w:sz w:val="15"/>
              </w:rPr>
              <w:t xml:space="preserve"> </w:t>
            </w:r>
            <w:r>
              <w:rPr>
                <w:color w:val="006FC0"/>
                <w:w w:val="105"/>
                <w:sz w:val="15"/>
              </w:rPr>
              <w:t>without</w:t>
            </w:r>
            <w:r>
              <w:rPr>
                <w:color w:val="006FC0"/>
                <w:spacing w:val="-9"/>
                <w:w w:val="105"/>
                <w:sz w:val="15"/>
              </w:rPr>
              <w:t xml:space="preserve"> </w:t>
            </w:r>
            <w:r>
              <w:rPr>
                <w:color w:val="006FC0"/>
                <w:w w:val="105"/>
                <w:sz w:val="15"/>
              </w:rPr>
              <w:t>installing</w:t>
            </w:r>
            <w:r>
              <w:rPr>
                <w:color w:val="006FC0"/>
                <w:spacing w:val="-9"/>
                <w:w w:val="105"/>
                <w:sz w:val="15"/>
              </w:rPr>
              <w:t xml:space="preserve"> </w:t>
            </w:r>
            <w:r>
              <w:rPr>
                <w:color w:val="006FC0"/>
                <w:w w:val="105"/>
                <w:sz w:val="15"/>
              </w:rPr>
              <w:t>resident</w:t>
            </w:r>
            <w:r>
              <w:rPr>
                <w:color w:val="006FC0"/>
                <w:spacing w:val="-9"/>
                <w:w w:val="105"/>
                <w:sz w:val="15"/>
              </w:rPr>
              <w:t xml:space="preserve"> </w:t>
            </w:r>
            <w:r>
              <w:rPr>
                <w:color w:val="006FC0"/>
                <w:w w:val="105"/>
                <w:sz w:val="15"/>
              </w:rPr>
              <w:t>software.</w:t>
            </w:r>
            <w:r>
              <w:rPr>
                <w:color w:val="006FC0"/>
                <w:spacing w:val="-9"/>
                <w:w w:val="105"/>
                <w:sz w:val="15"/>
              </w:rPr>
              <w:t xml:space="preserve"> </w:t>
            </w:r>
            <w:r>
              <w:rPr>
                <w:color w:val="006FC0"/>
                <w:w w:val="105"/>
                <w:sz w:val="15"/>
              </w:rPr>
              <w:t>The keypad is easy</w:t>
            </w:r>
            <w:r>
              <w:rPr>
                <w:color w:val="006FC0"/>
                <w:spacing w:val="-1"/>
                <w:w w:val="105"/>
                <w:sz w:val="15"/>
              </w:rPr>
              <w:t xml:space="preserve"> </w:t>
            </w:r>
            <w:r>
              <w:rPr>
                <w:color w:val="006FC0"/>
                <w:w w:val="105"/>
                <w:sz w:val="15"/>
              </w:rPr>
              <w:t>to program using the Windows compatible software provided.</w:t>
            </w:r>
          </w:p>
          <w:p w14:paraId="33DBC591" w14:textId="77777777" w:rsidR="00C94B04" w:rsidRDefault="00F45814">
            <w:pPr>
              <w:pStyle w:val="TableParagraph"/>
              <w:numPr>
                <w:ilvl w:val="0"/>
                <w:numId w:val="22"/>
              </w:numPr>
              <w:tabs>
                <w:tab w:val="left" w:pos="133"/>
              </w:tabs>
              <w:spacing w:before="1"/>
              <w:rPr>
                <w:sz w:val="15"/>
              </w:rPr>
            </w:pPr>
            <w:r>
              <w:rPr>
                <w:color w:val="006FC0"/>
                <w:sz w:val="15"/>
              </w:rPr>
              <w:t>48</w:t>
            </w:r>
            <w:r>
              <w:rPr>
                <w:color w:val="006FC0"/>
                <w:spacing w:val="26"/>
                <w:sz w:val="15"/>
              </w:rPr>
              <w:t xml:space="preserve"> </w:t>
            </w:r>
            <w:r>
              <w:rPr>
                <w:color w:val="006FC0"/>
                <w:sz w:val="15"/>
              </w:rPr>
              <w:t>Fully</w:t>
            </w:r>
            <w:r>
              <w:rPr>
                <w:color w:val="006FC0"/>
                <w:spacing w:val="20"/>
                <w:sz w:val="15"/>
              </w:rPr>
              <w:t xml:space="preserve"> </w:t>
            </w:r>
            <w:r>
              <w:rPr>
                <w:color w:val="006FC0"/>
                <w:sz w:val="15"/>
              </w:rPr>
              <w:t>Programmable/</w:t>
            </w:r>
            <w:proofErr w:type="spellStart"/>
            <w:r>
              <w:rPr>
                <w:color w:val="006FC0"/>
                <w:sz w:val="15"/>
              </w:rPr>
              <w:t>Relegendable</w:t>
            </w:r>
            <w:proofErr w:type="spellEnd"/>
            <w:r>
              <w:rPr>
                <w:color w:val="006FC0"/>
                <w:spacing w:val="26"/>
                <w:sz w:val="15"/>
              </w:rPr>
              <w:t xml:space="preserve"> </w:t>
            </w:r>
            <w:r>
              <w:rPr>
                <w:color w:val="006FC0"/>
                <w:spacing w:val="-4"/>
                <w:sz w:val="15"/>
              </w:rPr>
              <w:t>Keys</w:t>
            </w:r>
          </w:p>
          <w:p w14:paraId="11370D17" w14:textId="77777777" w:rsidR="00C94B04" w:rsidRDefault="00F45814">
            <w:pPr>
              <w:pStyle w:val="TableParagraph"/>
              <w:numPr>
                <w:ilvl w:val="0"/>
                <w:numId w:val="22"/>
              </w:numPr>
              <w:tabs>
                <w:tab w:val="left" w:pos="133"/>
              </w:tabs>
              <w:spacing w:before="20"/>
              <w:rPr>
                <w:sz w:val="15"/>
              </w:rPr>
            </w:pPr>
            <w:r>
              <w:rPr>
                <w:color w:val="006FC0"/>
                <w:w w:val="105"/>
                <w:sz w:val="15"/>
              </w:rPr>
              <w:t>Three</w:t>
            </w:r>
            <w:r>
              <w:rPr>
                <w:color w:val="006FC0"/>
                <w:spacing w:val="-9"/>
                <w:w w:val="105"/>
                <w:sz w:val="15"/>
              </w:rPr>
              <w:t xml:space="preserve"> </w:t>
            </w:r>
            <w:r>
              <w:rPr>
                <w:color w:val="006FC0"/>
                <w:w w:val="105"/>
                <w:sz w:val="15"/>
              </w:rPr>
              <w:t>double</w:t>
            </w:r>
            <w:r>
              <w:rPr>
                <w:color w:val="006FC0"/>
                <w:spacing w:val="-9"/>
                <w:w w:val="105"/>
                <w:sz w:val="15"/>
              </w:rPr>
              <w:t xml:space="preserve"> </w:t>
            </w:r>
            <w:r>
              <w:rPr>
                <w:color w:val="006FC0"/>
                <w:w w:val="105"/>
                <w:sz w:val="15"/>
              </w:rPr>
              <w:t>keys</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keycap</w:t>
            </w:r>
            <w:r>
              <w:rPr>
                <w:color w:val="006FC0"/>
                <w:spacing w:val="-9"/>
                <w:w w:val="105"/>
                <w:sz w:val="15"/>
              </w:rPr>
              <w:t xml:space="preserve"> </w:t>
            </w:r>
            <w:r>
              <w:rPr>
                <w:color w:val="006FC0"/>
                <w:w w:val="105"/>
                <w:sz w:val="15"/>
              </w:rPr>
              <w:t>puller</w:t>
            </w:r>
            <w:r>
              <w:rPr>
                <w:color w:val="006FC0"/>
                <w:spacing w:val="-8"/>
                <w:w w:val="105"/>
                <w:sz w:val="15"/>
              </w:rPr>
              <w:t xml:space="preserve"> </w:t>
            </w:r>
            <w:r>
              <w:rPr>
                <w:color w:val="006FC0"/>
                <w:spacing w:val="-2"/>
                <w:w w:val="105"/>
                <w:sz w:val="15"/>
              </w:rPr>
              <w:t>included</w:t>
            </w:r>
          </w:p>
          <w:p w14:paraId="07FDF4CA" w14:textId="77777777" w:rsidR="00C94B04" w:rsidRDefault="00F45814">
            <w:pPr>
              <w:pStyle w:val="TableParagraph"/>
              <w:numPr>
                <w:ilvl w:val="0"/>
                <w:numId w:val="22"/>
              </w:numPr>
              <w:tabs>
                <w:tab w:val="left" w:pos="133"/>
              </w:tabs>
              <w:spacing w:before="19"/>
              <w:rPr>
                <w:sz w:val="15"/>
              </w:rPr>
            </w:pPr>
            <w:r>
              <w:rPr>
                <w:color w:val="006FC0"/>
                <w:w w:val="105"/>
                <w:sz w:val="15"/>
              </w:rPr>
              <w:t>Two</w:t>
            </w:r>
            <w:r>
              <w:rPr>
                <w:color w:val="006FC0"/>
                <w:spacing w:val="-5"/>
                <w:w w:val="105"/>
                <w:sz w:val="15"/>
              </w:rPr>
              <w:t xml:space="preserve"> </w:t>
            </w:r>
            <w:r>
              <w:rPr>
                <w:color w:val="006FC0"/>
                <w:w w:val="105"/>
                <w:sz w:val="15"/>
              </w:rPr>
              <w:t>key</w:t>
            </w:r>
            <w:r>
              <w:rPr>
                <w:color w:val="006FC0"/>
                <w:spacing w:val="-8"/>
                <w:w w:val="105"/>
                <w:sz w:val="15"/>
              </w:rPr>
              <w:t xml:space="preserve"> </w:t>
            </w:r>
            <w:r>
              <w:rPr>
                <w:color w:val="006FC0"/>
                <w:w w:val="105"/>
                <w:sz w:val="15"/>
              </w:rPr>
              <w:t>N-key</w:t>
            </w:r>
            <w:r>
              <w:rPr>
                <w:color w:val="006FC0"/>
                <w:spacing w:val="-8"/>
                <w:w w:val="105"/>
                <w:sz w:val="15"/>
              </w:rPr>
              <w:t xml:space="preserve"> </w:t>
            </w:r>
            <w:r>
              <w:rPr>
                <w:color w:val="006FC0"/>
                <w:spacing w:val="-2"/>
                <w:w w:val="105"/>
                <w:sz w:val="15"/>
              </w:rPr>
              <w:t>rollover</w:t>
            </w:r>
          </w:p>
          <w:p w14:paraId="34A49D29" w14:textId="77777777" w:rsidR="00C94B04" w:rsidRDefault="00F45814">
            <w:pPr>
              <w:pStyle w:val="TableParagraph"/>
              <w:numPr>
                <w:ilvl w:val="0"/>
                <w:numId w:val="22"/>
              </w:numPr>
              <w:tabs>
                <w:tab w:val="left" w:pos="133"/>
              </w:tabs>
              <w:spacing w:before="20" w:line="132" w:lineRule="exact"/>
              <w:rPr>
                <w:sz w:val="15"/>
              </w:rPr>
            </w:pPr>
            <w:r>
              <w:rPr>
                <w:color w:val="006FC0"/>
                <w:w w:val="105"/>
                <w:sz w:val="15"/>
              </w:rPr>
              <w:t>Programmable</w:t>
            </w:r>
            <w:r>
              <w:rPr>
                <w:color w:val="006FC0"/>
                <w:spacing w:val="-11"/>
                <w:w w:val="105"/>
                <w:sz w:val="15"/>
              </w:rPr>
              <w:t xml:space="preserve"> </w:t>
            </w:r>
            <w:r>
              <w:rPr>
                <w:color w:val="006FC0"/>
                <w:w w:val="105"/>
                <w:sz w:val="15"/>
              </w:rPr>
              <w:t>LED</w:t>
            </w:r>
            <w:r>
              <w:rPr>
                <w:color w:val="006FC0"/>
                <w:spacing w:val="-10"/>
                <w:w w:val="105"/>
                <w:sz w:val="15"/>
              </w:rPr>
              <w:t xml:space="preserve"> </w:t>
            </w:r>
            <w:r>
              <w:rPr>
                <w:color w:val="006FC0"/>
                <w:spacing w:val="-2"/>
                <w:w w:val="105"/>
                <w:sz w:val="15"/>
              </w:rPr>
              <w:t>(Blue)</w:t>
            </w:r>
          </w:p>
        </w:tc>
      </w:tr>
      <w:tr w:rsidR="00C94B04" w14:paraId="1E756CB6" w14:textId="77777777">
        <w:trPr>
          <w:trHeight w:val="212"/>
        </w:trPr>
        <w:tc>
          <w:tcPr>
            <w:tcW w:w="13757" w:type="dxa"/>
            <w:gridSpan w:val="3"/>
            <w:shd w:val="clear" w:color="auto" w:fill="D9D9D9"/>
          </w:tcPr>
          <w:p w14:paraId="401FC92C" w14:textId="77777777" w:rsidR="00C94B04" w:rsidRDefault="00F45814">
            <w:pPr>
              <w:pStyle w:val="TableParagraph"/>
              <w:spacing w:before="19" w:line="173" w:lineRule="exact"/>
              <w:ind w:left="28"/>
              <w:rPr>
                <w:rFonts w:ascii="Calibri"/>
                <w:b/>
                <w:i/>
                <w:sz w:val="15"/>
              </w:rPr>
            </w:pPr>
            <w:r>
              <w:rPr>
                <w:rFonts w:ascii="Calibri"/>
                <w:b/>
                <w:i/>
                <w:spacing w:val="-2"/>
                <w:w w:val="105"/>
                <w:sz w:val="15"/>
              </w:rPr>
              <w:t>Printers</w:t>
            </w:r>
          </w:p>
        </w:tc>
      </w:tr>
      <w:tr w:rsidR="00C94B04" w14:paraId="7BDAA1F9" w14:textId="77777777">
        <w:trPr>
          <w:trHeight w:val="382"/>
        </w:trPr>
        <w:tc>
          <w:tcPr>
            <w:tcW w:w="3985" w:type="dxa"/>
            <w:tcBorders>
              <w:right w:val="single" w:sz="6" w:space="0" w:color="000000"/>
            </w:tcBorders>
          </w:tcPr>
          <w:p w14:paraId="19D83FC9" w14:textId="77777777" w:rsidR="00C94B04" w:rsidRDefault="00F45814">
            <w:pPr>
              <w:pStyle w:val="TableParagraph"/>
              <w:ind w:left="28"/>
              <w:rPr>
                <w:rFonts w:ascii="Calibri"/>
                <w:sz w:val="15"/>
              </w:rPr>
            </w:pPr>
            <w:r>
              <w:rPr>
                <w:rFonts w:ascii="Calibri"/>
                <w:w w:val="105"/>
                <w:sz w:val="15"/>
              </w:rPr>
              <w:t>The</w:t>
            </w:r>
            <w:r>
              <w:rPr>
                <w:rFonts w:ascii="Calibri"/>
                <w:spacing w:val="-7"/>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ensure</w:t>
            </w:r>
            <w:r>
              <w:rPr>
                <w:rFonts w:ascii="Calibri"/>
                <w:spacing w:val="-7"/>
                <w:w w:val="105"/>
                <w:sz w:val="15"/>
              </w:rPr>
              <w:t xml:space="preserve"> </w:t>
            </w:r>
            <w:r>
              <w:rPr>
                <w:rFonts w:ascii="Calibri"/>
                <w:w w:val="105"/>
                <w:sz w:val="15"/>
              </w:rPr>
              <w:t>all</w:t>
            </w:r>
            <w:r>
              <w:rPr>
                <w:rFonts w:ascii="Calibri"/>
                <w:spacing w:val="-6"/>
                <w:w w:val="105"/>
                <w:sz w:val="15"/>
              </w:rPr>
              <w:t xml:space="preserve"> </w:t>
            </w:r>
            <w:r>
              <w:rPr>
                <w:rFonts w:ascii="Calibri"/>
                <w:w w:val="105"/>
                <w:sz w:val="15"/>
              </w:rPr>
              <w:t>printers</w:t>
            </w:r>
            <w:r>
              <w:rPr>
                <w:rFonts w:ascii="Calibri"/>
                <w:spacing w:val="-7"/>
                <w:w w:val="105"/>
                <w:sz w:val="15"/>
              </w:rPr>
              <w:t xml:space="preserve"> </w:t>
            </w:r>
            <w:r>
              <w:rPr>
                <w:rFonts w:ascii="Calibri"/>
                <w:w w:val="105"/>
                <w:sz w:val="15"/>
              </w:rPr>
              <w:t>on</w:t>
            </w:r>
            <w:r>
              <w:rPr>
                <w:rFonts w:ascii="Calibri"/>
                <w:spacing w:val="-6"/>
                <w:w w:val="105"/>
                <w:sz w:val="15"/>
              </w:rPr>
              <w:t xml:space="preserve"> </w:t>
            </w:r>
            <w:r>
              <w:rPr>
                <w:rFonts w:ascii="Calibri"/>
                <w:w w:val="105"/>
                <w:sz w:val="15"/>
              </w:rPr>
              <w:t>the</w:t>
            </w:r>
            <w:r>
              <w:rPr>
                <w:rFonts w:ascii="Calibri"/>
                <w:spacing w:val="-7"/>
                <w:w w:val="105"/>
                <w:sz w:val="15"/>
              </w:rPr>
              <w:t xml:space="preserve"> </w:t>
            </w:r>
            <w:r>
              <w:rPr>
                <w:rFonts w:ascii="Calibri"/>
                <w:w w:val="105"/>
                <w:sz w:val="15"/>
              </w:rPr>
              <w:t>system</w:t>
            </w:r>
            <w:r>
              <w:rPr>
                <w:rFonts w:ascii="Calibri"/>
                <w:spacing w:val="-6"/>
                <w:w w:val="105"/>
                <w:sz w:val="15"/>
              </w:rPr>
              <w:t xml:space="preserve"> </w:t>
            </w:r>
            <w:r>
              <w:rPr>
                <w:rFonts w:ascii="Calibri"/>
                <w:spacing w:val="-5"/>
                <w:w w:val="105"/>
                <w:sz w:val="15"/>
              </w:rPr>
              <w:t>are</w:t>
            </w:r>
          </w:p>
          <w:p w14:paraId="1813C84E" w14:textId="77777777" w:rsidR="00C94B04" w:rsidRDefault="00F45814">
            <w:pPr>
              <w:pStyle w:val="TableParagraph"/>
              <w:spacing w:before="21" w:line="158" w:lineRule="exact"/>
              <w:ind w:left="28"/>
              <w:rPr>
                <w:rFonts w:ascii="Calibri"/>
                <w:sz w:val="15"/>
              </w:rPr>
            </w:pPr>
            <w:r>
              <w:rPr>
                <w:rFonts w:ascii="Calibri"/>
                <w:w w:val="105"/>
                <w:sz w:val="15"/>
              </w:rPr>
              <w:t>standard,</w:t>
            </w:r>
            <w:r>
              <w:rPr>
                <w:rFonts w:ascii="Calibri"/>
                <w:spacing w:val="-9"/>
                <w:w w:val="105"/>
                <w:sz w:val="15"/>
              </w:rPr>
              <w:t xml:space="preserve"> </w:t>
            </w:r>
            <w:r>
              <w:rPr>
                <w:rFonts w:ascii="Calibri"/>
                <w:w w:val="105"/>
                <w:sz w:val="15"/>
              </w:rPr>
              <w:t>plain</w:t>
            </w:r>
            <w:r>
              <w:rPr>
                <w:rFonts w:ascii="Calibri"/>
                <w:spacing w:val="-9"/>
                <w:w w:val="105"/>
                <w:sz w:val="15"/>
              </w:rPr>
              <w:t xml:space="preserve"> </w:t>
            </w:r>
            <w:r>
              <w:rPr>
                <w:rFonts w:ascii="Calibri"/>
                <w:w w:val="105"/>
                <w:sz w:val="15"/>
              </w:rPr>
              <w:t>paper.</w:t>
            </w:r>
            <w:r>
              <w:rPr>
                <w:rFonts w:ascii="Calibri"/>
                <w:spacing w:val="-8"/>
                <w:w w:val="105"/>
                <w:sz w:val="15"/>
              </w:rPr>
              <w:t xml:space="preserve"> </w:t>
            </w:r>
            <w:r>
              <w:rPr>
                <w:rFonts w:ascii="Calibri"/>
                <w:w w:val="105"/>
                <w:sz w:val="15"/>
              </w:rPr>
              <w:t>Please</w:t>
            </w:r>
            <w:r>
              <w:rPr>
                <w:rFonts w:ascii="Calibri"/>
                <w:spacing w:val="-9"/>
                <w:w w:val="105"/>
                <w:sz w:val="15"/>
              </w:rPr>
              <w:t xml:space="preserve"> </w:t>
            </w:r>
            <w:r>
              <w:rPr>
                <w:rFonts w:ascii="Calibri"/>
                <w:spacing w:val="-2"/>
                <w:w w:val="105"/>
                <w:sz w:val="15"/>
              </w:rPr>
              <w:t>describe.</w:t>
            </w:r>
          </w:p>
        </w:tc>
        <w:tc>
          <w:tcPr>
            <w:tcW w:w="749" w:type="dxa"/>
            <w:tcBorders>
              <w:left w:val="single" w:sz="6" w:space="0" w:color="000000"/>
              <w:right w:val="single" w:sz="6" w:space="0" w:color="000000"/>
            </w:tcBorders>
          </w:tcPr>
          <w:p w14:paraId="49F81A59" w14:textId="77777777" w:rsidR="00C94B04" w:rsidRDefault="00F45814">
            <w:pPr>
              <w:pStyle w:val="TableParagraph"/>
              <w:spacing w:before="81"/>
              <w:ind w:left="27"/>
              <w:jc w:val="center"/>
              <w:rPr>
                <w:rFonts w:ascii="Arial Black"/>
                <w:sz w:val="15"/>
              </w:rPr>
            </w:pPr>
            <w:r>
              <w:rPr>
                <w:rFonts w:ascii="Arial Black"/>
                <w:w w:val="104"/>
                <w:sz w:val="15"/>
              </w:rPr>
              <w:t>Y</w:t>
            </w:r>
          </w:p>
        </w:tc>
        <w:tc>
          <w:tcPr>
            <w:tcW w:w="9023" w:type="dxa"/>
            <w:tcBorders>
              <w:left w:val="single" w:sz="6" w:space="0" w:color="000000"/>
            </w:tcBorders>
          </w:tcPr>
          <w:p w14:paraId="4E17A325" w14:textId="77777777" w:rsidR="00C94B04" w:rsidRDefault="00F45814">
            <w:pPr>
              <w:pStyle w:val="TableParagraph"/>
              <w:spacing w:line="170" w:lineRule="exact"/>
              <w:ind w:left="34"/>
              <w:rPr>
                <w:sz w:val="15"/>
              </w:rPr>
            </w:pPr>
            <w:r>
              <w:rPr>
                <w:color w:val="006FC0"/>
                <w:w w:val="105"/>
                <w:sz w:val="15"/>
              </w:rPr>
              <w:t>Included</w:t>
            </w:r>
            <w:r>
              <w:rPr>
                <w:color w:val="006FC0"/>
                <w:spacing w:val="-9"/>
                <w:w w:val="105"/>
                <w:sz w:val="15"/>
              </w:rPr>
              <w:t xml:space="preserve"> </w:t>
            </w:r>
            <w:r>
              <w:rPr>
                <w:color w:val="006FC0"/>
                <w:w w:val="105"/>
                <w:sz w:val="15"/>
              </w:rPr>
              <w:t>printer(s)</w:t>
            </w:r>
            <w:r>
              <w:rPr>
                <w:color w:val="006FC0"/>
                <w:spacing w:val="-8"/>
                <w:w w:val="105"/>
                <w:sz w:val="15"/>
              </w:rPr>
              <w:t xml:space="preserve"> </w:t>
            </w:r>
            <w:r>
              <w:rPr>
                <w:color w:val="006FC0"/>
                <w:w w:val="105"/>
                <w:sz w:val="15"/>
              </w:rPr>
              <w:t>are</w:t>
            </w:r>
            <w:r>
              <w:rPr>
                <w:color w:val="006FC0"/>
                <w:spacing w:val="-8"/>
                <w:w w:val="105"/>
                <w:sz w:val="15"/>
              </w:rPr>
              <w:t xml:space="preserve"> </w:t>
            </w:r>
            <w:r>
              <w:rPr>
                <w:color w:val="006FC0"/>
                <w:w w:val="105"/>
                <w:sz w:val="15"/>
              </w:rPr>
              <w:t>standard</w:t>
            </w:r>
            <w:r>
              <w:rPr>
                <w:color w:val="006FC0"/>
                <w:spacing w:val="-8"/>
                <w:w w:val="105"/>
                <w:sz w:val="15"/>
              </w:rPr>
              <w:t xml:space="preserve"> </w:t>
            </w:r>
            <w:r>
              <w:rPr>
                <w:color w:val="006FC0"/>
                <w:w w:val="105"/>
                <w:sz w:val="15"/>
              </w:rPr>
              <w:t>home/office</w:t>
            </w:r>
            <w:r>
              <w:rPr>
                <w:color w:val="006FC0"/>
                <w:spacing w:val="-9"/>
                <w:w w:val="105"/>
                <w:sz w:val="15"/>
              </w:rPr>
              <w:t xml:space="preserve"> </w:t>
            </w:r>
            <w:r>
              <w:rPr>
                <w:color w:val="006FC0"/>
                <w:w w:val="105"/>
                <w:sz w:val="15"/>
              </w:rPr>
              <w:t>inkjet</w:t>
            </w:r>
            <w:r>
              <w:rPr>
                <w:color w:val="006FC0"/>
                <w:spacing w:val="-8"/>
                <w:w w:val="105"/>
                <w:sz w:val="15"/>
              </w:rPr>
              <w:t xml:space="preserve"> </w:t>
            </w:r>
            <w:r>
              <w:rPr>
                <w:color w:val="006FC0"/>
                <w:w w:val="105"/>
                <w:sz w:val="15"/>
              </w:rPr>
              <w:t>printers</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print</w:t>
            </w:r>
            <w:r>
              <w:rPr>
                <w:color w:val="006FC0"/>
                <w:spacing w:val="-8"/>
                <w:w w:val="105"/>
                <w:sz w:val="15"/>
              </w:rPr>
              <w:t xml:space="preserve"> </w:t>
            </w:r>
            <w:r>
              <w:rPr>
                <w:color w:val="006FC0"/>
                <w:w w:val="105"/>
                <w:sz w:val="15"/>
              </w:rPr>
              <w:t>color</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black</w:t>
            </w:r>
            <w:r>
              <w:rPr>
                <w:color w:val="006FC0"/>
                <w:spacing w:val="-8"/>
                <w:w w:val="105"/>
                <w:sz w:val="15"/>
              </w:rPr>
              <w:t xml:space="preserve"> </w:t>
            </w:r>
            <w:r>
              <w:rPr>
                <w:color w:val="006FC0"/>
                <w:w w:val="105"/>
                <w:sz w:val="15"/>
              </w:rPr>
              <w:t>&amp;</w:t>
            </w:r>
            <w:r>
              <w:rPr>
                <w:color w:val="006FC0"/>
                <w:spacing w:val="-9"/>
                <w:w w:val="105"/>
                <w:sz w:val="15"/>
              </w:rPr>
              <w:t xml:space="preserve"> </w:t>
            </w:r>
            <w:r>
              <w:rPr>
                <w:color w:val="006FC0"/>
                <w:w w:val="105"/>
                <w:sz w:val="15"/>
              </w:rPr>
              <w:t>white</w:t>
            </w:r>
            <w:r>
              <w:rPr>
                <w:color w:val="006FC0"/>
                <w:spacing w:val="-8"/>
                <w:w w:val="105"/>
                <w:sz w:val="15"/>
              </w:rPr>
              <w:t xml:space="preserve"> </w:t>
            </w:r>
            <w:r>
              <w:rPr>
                <w:color w:val="006FC0"/>
                <w:w w:val="105"/>
                <w:sz w:val="15"/>
              </w:rPr>
              <w:t>using</w:t>
            </w:r>
            <w:r>
              <w:rPr>
                <w:color w:val="006FC0"/>
                <w:spacing w:val="-9"/>
                <w:w w:val="105"/>
                <w:sz w:val="15"/>
              </w:rPr>
              <w:t xml:space="preserve"> </w:t>
            </w:r>
            <w:r>
              <w:rPr>
                <w:color w:val="006FC0"/>
                <w:w w:val="105"/>
                <w:sz w:val="15"/>
              </w:rPr>
              <w:t>plain</w:t>
            </w:r>
            <w:r>
              <w:rPr>
                <w:color w:val="006FC0"/>
                <w:spacing w:val="-8"/>
                <w:w w:val="105"/>
                <w:sz w:val="15"/>
              </w:rPr>
              <w:t xml:space="preserve"> </w:t>
            </w:r>
            <w:r>
              <w:rPr>
                <w:color w:val="006FC0"/>
                <w:w w:val="105"/>
                <w:sz w:val="15"/>
              </w:rPr>
              <w:t>8.5x11</w:t>
            </w:r>
            <w:r>
              <w:rPr>
                <w:color w:val="006FC0"/>
                <w:spacing w:val="-9"/>
                <w:w w:val="105"/>
                <w:sz w:val="15"/>
              </w:rPr>
              <w:t xml:space="preserve"> </w:t>
            </w:r>
            <w:r>
              <w:rPr>
                <w:color w:val="006FC0"/>
                <w:spacing w:val="-2"/>
                <w:w w:val="105"/>
                <w:sz w:val="15"/>
              </w:rPr>
              <w:t>paper.</w:t>
            </w:r>
          </w:p>
        </w:tc>
      </w:tr>
      <w:tr w:rsidR="00C94B04" w14:paraId="3879D93F" w14:textId="77777777">
        <w:trPr>
          <w:trHeight w:val="212"/>
        </w:trPr>
        <w:tc>
          <w:tcPr>
            <w:tcW w:w="13757" w:type="dxa"/>
            <w:gridSpan w:val="3"/>
            <w:shd w:val="clear" w:color="auto" w:fill="D9D9D9"/>
          </w:tcPr>
          <w:p w14:paraId="0D84BE01" w14:textId="77777777" w:rsidR="00C94B04" w:rsidRDefault="00F45814">
            <w:pPr>
              <w:pStyle w:val="TableParagraph"/>
              <w:spacing w:before="19" w:line="173" w:lineRule="exact"/>
              <w:ind w:left="28"/>
              <w:rPr>
                <w:rFonts w:ascii="Calibri"/>
                <w:b/>
                <w:i/>
                <w:sz w:val="15"/>
              </w:rPr>
            </w:pPr>
            <w:r>
              <w:rPr>
                <w:rFonts w:ascii="Calibri"/>
                <w:b/>
                <w:i/>
                <w:w w:val="105"/>
                <w:sz w:val="15"/>
              </w:rPr>
              <w:t>Punch</w:t>
            </w:r>
            <w:r>
              <w:rPr>
                <w:rFonts w:ascii="Calibri"/>
                <w:b/>
                <w:i/>
                <w:spacing w:val="-7"/>
                <w:w w:val="105"/>
                <w:sz w:val="15"/>
              </w:rPr>
              <w:t xml:space="preserve"> </w:t>
            </w:r>
            <w:r>
              <w:rPr>
                <w:rFonts w:ascii="Calibri"/>
                <w:b/>
                <w:i/>
                <w:spacing w:val="-2"/>
                <w:w w:val="105"/>
                <w:sz w:val="15"/>
              </w:rPr>
              <w:t>Blocks</w:t>
            </w:r>
          </w:p>
        </w:tc>
      </w:tr>
      <w:tr w:rsidR="00C94B04" w14:paraId="7E8D1347" w14:textId="77777777">
        <w:trPr>
          <w:trHeight w:val="382"/>
        </w:trPr>
        <w:tc>
          <w:tcPr>
            <w:tcW w:w="3985" w:type="dxa"/>
            <w:tcBorders>
              <w:right w:val="single" w:sz="6" w:space="0" w:color="000000"/>
            </w:tcBorders>
          </w:tcPr>
          <w:p w14:paraId="35901829" w14:textId="77777777" w:rsidR="00C94B04" w:rsidRDefault="00F45814">
            <w:pPr>
              <w:pStyle w:val="TableParagraph"/>
              <w:ind w:left="28"/>
              <w:rPr>
                <w:rFonts w:ascii="Calibri"/>
                <w:sz w:val="15"/>
              </w:rPr>
            </w:pPr>
            <w:r>
              <w:rPr>
                <w:rFonts w:ascii="Calibri"/>
                <w:w w:val="105"/>
                <w:sz w:val="15"/>
              </w:rPr>
              <w:t>The</w:t>
            </w:r>
            <w:r>
              <w:rPr>
                <w:rFonts w:ascii="Calibri"/>
                <w:spacing w:val="-7"/>
                <w:w w:val="105"/>
                <w:sz w:val="15"/>
              </w:rPr>
              <w:t xml:space="preserve"> </w:t>
            </w:r>
            <w:r>
              <w:rPr>
                <w:rFonts w:ascii="Calibri"/>
                <w:w w:val="105"/>
                <w:sz w:val="15"/>
              </w:rPr>
              <w:t>solution</w:t>
            </w:r>
            <w:r>
              <w:rPr>
                <w:rFonts w:ascii="Calibri"/>
                <w:spacing w:val="-6"/>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ensure</w:t>
            </w:r>
            <w:r>
              <w:rPr>
                <w:rFonts w:ascii="Calibri"/>
                <w:spacing w:val="-6"/>
                <w:w w:val="105"/>
                <w:sz w:val="15"/>
              </w:rPr>
              <w:t xml:space="preserve"> </w:t>
            </w:r>
            <w:r>
              <w:rPr>
                <w:rFonts w:ascii="Calibri"/>
                <w:w w:val="105"/>
                <w:sz w:val="15"/>
              </w:rPr>
              <w:t>that</w:t>
            </w:r>
            <w:r>
              <w:rPr>
                <w:rFonts w:ascii="Calibri"/>
                <w:spacing w:val="-5"/>
                <w:w w:val="105"/>
                <w:sz w:val="15"/>
              </w:rPr>
              <w:t xml:space="preserve"> </w:t>
            </w:r>
            <w:r>
              <w:rPr>
                <w:rFonts w:ascii="Calibri"/>
                <w:w w:val="105"/>
                <w:sz w:val="15"/>
              </w:rPr>
              <w:t>standard</w:t>
            </w:r>
            <w:r>
              <w:rPr>
                <w:rFonts w:ascii="Calibri"/>
                <w:spacing w:val="-7"/>
                <w:w w:val="105"/>
                <w:sz w:val="15"/>
              </w:rPr>
              <w:t xml:space="preserve"> </w:t>
            </w:r>
            <w:r>
              <w:rPr>
                <w:rFonts w:ascii="Calibri"/>
                <w:w w:val="105"/>
                <w:sz w:val="15"/>
              </w:rPr>
              <w:t>66</w:t>
            </w:r>
            <w:r>
              <w:rPr>
                <w:rFonts w:ascii="Calibri"/>
                <w:spacing w:val="-5"/>
                <w:w w:val="105"/>
                <w:sz w:val="15"/>
              </w:rPr>
              <w:t xml:space="preserve"> </w:t>
            </w:r>
            <w:r>
              <w:rPr>
                <w:rFonts w:ascii="Calibri"/>
                <w:w w:val="105"/>
                <w:sz w:val="15"/>
              </w:rPr>
              <w:t>or</w:t>
            </w:r>
            <w:r>
              <w:rPr>
                <w:rFonts w:ascii="Calibri"/>
                <w:spacing w:val="-6"/>
                <w:w w:val="105"/>
                <w:sz w:val="15"/>
              </w:rPr>
              <w:t xml:space="preserve"> </w:t>
            </w:r>
            <w:r>
              <w:rPr>
                <w:rFonts w:ascii="Calibri"/>
                <w:w w:val="105"/>
                <w:sz w:val="15"/>
              </w:rPr>
              <w:t>110</w:t>
            </w:r>
            <w:r>
              <w:rPr>
                <w:rFonts w:ascii="Calibri"/>
                <w:spacing w:val="-5"/>
                <w:w w:val="105"/>
                <w:sz w:val="15"/>
              </w:rPr>
              <w:t xml:space="preserve"> </w:t>
            </w:r>
            <w:r>
              <w:rPr>
                <w:rFonts w:ascii="Calibri"/>
                <w:spacing w:val="-2"/>
                <w:w w:val="105"/>
                <w:sz w:val="15"/>
              </w:rPr>
              <w:t>punch</w:t>
            </w:r>
          </w:p>
          <w:p w14:paraId="73FBA14D" w14:textId="77777777" w:rsidR="00C94B04" w:rsidRDefault="00F45814">
            <w:pPr>
              <w:pStyle w:val="TableParagraph"/>
              <w:spacing w:before="21" w:line="158" w:lineRule="exact"/>
              <w:ind w:left="28"/>
              <w:rPr>
                <w:rFonts w:ascii="Calibri"/>
                <w:sz w:val="15"/>
              </w:rPr>
            </w:pPr>
            <w:r>
              <w:rPr>
                <w:rFonts w:ascii="Calibri"/>
                <w:w w:val="105"/>
                <w:sz w:val="15"/>
              </w:rPr>
              <w:t>blocks</w:t>
            </w:r>
            <w:r>
              <w:rPr>
                <w:rFonts w:ascii="Calibri"/>
                <w:spacing w:val="-6"/>
                <w:w w:val="105"/>
                <w:sz w:val="15"/>
              </w:rPr>
              <w:t xml:space="preserve"> </w:t>
            </w:r>
            <w:r>
              <w:rPr>
                <w:rFonts w:ascii="Calibri"/>
                <w:w w:val="105"/>
                <w:sz w:val="15"/>
              </w:rPr>
              <w:t>are</w:t>
            </w:r>
            <w:r>
              <w:rPr>
                <w:rFonts w:ascii="Calibri"/>
                <w:spacing w:val="-6"/>
                <w:w w:val="105"/>
                <w:sz w:val="15"/>
              </w:rPr>
              <w:t xml:space="preserve"> </w:t>
            </w:r>
            <w:r>
              <w:rPr>
                <w:rFonts w:ascii="Calibri"/>
                <w:w w:val="105"/>
                <w:sz w:val="15"/>
              </w:rPr>
              <w:t>used</w:t>
            </w:r>
            <w:r>
              <w:rPr>
                <w:rFonts w:ascii="Calibri"/>
                <w:spacing w:val="-6"/>
                <w:w w:val="105"/>
                <w:sz w:val="15"/>
              </w:rPr>
              <w:t xml:space="preserve"> </w:t>
            </w:r>
            <w:r>
              <w:rPr>
                <w:rFonts w:ascii="Calibri"/>
                <w:w w:val="105"/>
                <w:sz w:val="15"/>
              </w:rPr>
              <w:t>on</w:t>
            </w:r>
            <w:r>
              <w:rPr>
                <w:rFonts w:ascii="Calibri"/>
                <w:spacing w:val="-6"/>
                <w:w w:val="105"/>
                <w:sz w:val="15"/>
              </w:rPr>
              <w:t xml:space="preserve"> </w:t>
            </w:r>
            <w:r>
              <w:rPr>
                <w:rFonts w:ascii="Calibri"/>
                <w:w w:val="105"/>
                <w:sz w:val="15"/>
              </w:rPr>
              <w:t>the</w:t>
            </w:r>
            <w:r>
              <w:rPr>
                <w:rFonts w:ascii="Calibri"/>
                <w:spacing w:val="-6"/>
                <w:w w:val="105"/>
                <w:sz w:val="15"/>
              </w:rPr>
              <w:t xml:space="preserve"> </w:t>
            </w:r>
            <w:r>
              <w:rPr>
                <w:rFonts w:ascii="Calibri"/>
                <w:w w:val="105"/>
                <w:sz w:val="15"/>
              </w:rPr>
              <w:t>system.</w:t>
            </w:r>
            <w:r>
              <w:rPr>
                <w:rFonts w:ascii="Calibri"/>
                <w:spacing w:val="-6"/>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left w:val="single" w:sz="6" w:space="0" w:color="000000"/>
              <w:right w:val="single" w:sz="6" w:space="0" w:color="000000"/>
            </w:tcBorders>
          </w:tcPr>
          <w:p w14:paraId="176800F5" w14:textId="77777777" w:rsidR="00C94B04" w:rsidRDefault="00F45814">
            <w:pPr>
              <w:pStyle w:val="TableParagraph"/>
              <w:spacing w:before="81"/>
              <w:ind w:left="27"/>
              <w:jc w:val="center"/>
              <w:rPr>
                <w:rFonts w:ascii="Arial Black"/>
                <w:sz w:val="15"/>
              </w:rPr>
            </w:pPr>
            <w:r>
              <w:rPr>
                <w:rFonts w:ascii="Arial Black"/>
                <w:w w:val="104"/>
                <w:sz w:val="15"/>
              </w:rPr>
              <w:t>Y</w:t>
            </w:r>
          </w:p>
        </w:tc>
        <w:tc>
          <w:tcPr>
            <w:tcW w:w="9023" w:type="dxa"/>
            <w:tcBorders>
              <w:left w:val="single" w:sz="6" w:space="0" w:color="000000"/>
            </w:tcBorders>
          </w:tcPr>
          <w:p w14:paraId="0BF985C2" w14:textId="77777777" w:rsidR="00C94B04" w:rsidRDefault="00F45814">
            <w:pPr>
              <w:pStyle w:val="TableParagraph"/>
              <w:spacing w:line="170" w:lineRule="exact"/>
              <w:ind w:left="34"/>
              <w:rPr>
                <w:sz w:val="15"/>
              </w:rPr>
            </w:pPr>
            <w:r>
              <w:rPr>
                <w:color w:val="006FC0"/>
                <w:w w:val="105"/>
                <w:sz w:val="15"/>
              </w:rPr>
              <w:t>66</w:t>
            </w:r>
            <w:r>
              <w:rPr>
                <w:color w:val="006FC0"/>
                <w:spacing w:val="-5"/>
                <w:w w:val="105"/>
                <w:sz w:val="15"/>
              </w:rPr>
              <w:t xml:space="preserve"> </w:t>
            </w:r>
            <w:r>
              <w:rPr>
                <w:color w:val="006FC0"/>
                <w:w w:val="105"/>
                <w:sz w:val="15"/>
              </w:rPr>
              <w:t>or</w:t>
            </w:r>
            <w:r>
              <w:rPr>
                <w:color w:val="006FC0"/>
                <w:spacing w:val="-4"/>
                <w:w w:val="105"/>
                <w:sz w:val="15"/>
              </w:rPr>
              <w:t xml:space="preserve"> </w:t>
            </w:r>
            <w:r>
              <w:rPr>
                <w:color w:val="006FC0"/>
                <w:w w:val="105"/>
                <w:sz w:val="15"/>
              </w:rPr>
              <w:t>110</w:t>
            </w:r>
            <w:r>
              <w:rPr>
                <w:color w:val="006FC0"/>
                <w:spacing w:val="-5"/>
                <w:w w:val="105"/>
                <w:sz w:val="15"/>
              </w:rPr>
              <w:t xml:space="preserve"> </w:t>
            </w:r>
            <w:r>
              <w:rPr>
                <w:color w:val="006FC0"/>
                <w:w w:val="105"/>
                <w:sz w:val="15"/>
              </w:rPr>
              <w:t>punch</w:t>
            </w:r>
            <w:r>
              <w:rPr>
                <w:color w:val="006FC0"/>
                <w:spacing w:val="-5"/>
                <w:w w:val="105"/>
                <w:sz w:val="15"/>
              </w:rPr>
              <w:t xml:space="preserve"> </w:t>
            </w:r>
            <w:r>
              <w:rPr>
                <w:color w:val="006FC0"/>
                <w:w w:val="105"/>
                <w:sz w:val="15"/>
              </w:rPr>
              <w:t>blocks</w:t>
            </w:r>
            <w:r>
              <w:rPr>
                <w:color w:val="006FC0"/>
                <w:spacing w:val="-4"/>
                <w:w w:val="105"/>
                <w:sz w:val="15"/>
              </w:rPr>
              <w:t xml:space="preserve"> </w:t>
            </w:r>
            <w:r>
              <w:rPr>
                <w:color w:val="006FC0"/>
                <w:w w:val="105"/>
                <w:sz w:val="15"/>
              </w:rPr>
              <w:t>can</w:t>
            </w:r>
            <w:r>
              <w:rPr>
                <w:color w:val="006FC0"/>
                <w:spacing w:val="-5"/>
                <w:w w:val="105"/>
                <w:sz w:val="15"/>
              </w:rPr>
              <w:t xml:space="preserve"> </w:t>
            </w:r>
            <w:r>
              <w:rPr>
                <w:color w:val="006FC0"/>
                <w:w w:val="105"/>
                <w:sz w:val="15"/>
              </w:rPr>
              <w:t>be</w:t>
            </w:r>
            <w:r>
              <w:rPr>
                <w:color w:val="006FC0"/>
                <w:spacing w:val="-5"/>
                <w:w w:val="105"/>
                <w:sz w:val="15"/>
              </w:rPr>
              <w:t xml:space="preserve"> </w:t>
            </w:r>
            <w:r>
              <w:rPr>
                <w:color w:val="006FC0"/>
                <w:spacing w:val="-4"/>
                <w:w w:val="105"/>
                <w:sz w:val="15"/>
              </w:rPr>
              <w:t>used.</w:t>
            </w:r>
          </w:p>
        </w:tc>
      </w:tr>
      <w:tr w:rsidR="00C94B04" w14:paraId="251F71E3" w14:textId="77777777">
        <w:trPr>
          <w:trHeight w:val="212"/>
        </w:trPr>
        <w:tc>
          <w:tcPr>
            <w:tcW w:w="13757" w:type="dxa"/>
            <w:gridSpan w:val="3"/>
            <w:shd w:val="clear" w:color="auto" w:fill="D9D9D9"/>
          </w:tcPr>
          <w:p w14:paraId="052986A7" w14:textId="77777777" w:rsidR="00C94B04" w:rsidRDefault="00F45814">
            <w:pPr>
              <w:pStyle w:val="TableParagraph"/>
              <w:spacing w:before="19" w:line="173" w:lineRule="exact"/>
              <w:ind w:left="28"/>
              <w:rPr>
                <w:rFonts w:ascii="Calibri"/>
                <w:b/>
                <w:i/>
                <w:sz w:val="15"/>
              </w:rPr>
            </w:pPr>
            <w:r>
              <w:rPr>
                <w:rFonts w:ascii="Calibri"/>
                <w:b/>
                <w:i/>
                <w:spacing w:val="-2"/>
                <w:w w:val="105"/>
                <w:sz w:val="15"/>
              </w:rPr>
              <w:t>Telephone</w:t>
            </w:r>
            <w:r>
              <w:rPr>
                <w:rFonts w:ascii="Calibri"/>
                <w:b/>
                <w:i/>
                <w:spacing w:val="5"/>
                <w:w w:val="105"/>
                <w:sz w:val="15"/>
              </w:rPr>
              <w:t xml:space="preserve"> </w:t>
            </w:r>
            <w:r>
              <w:rPr>
                <w:rFonts w:ascii="Calibri"/>
                <w:b/>
                <w:i/>
                <w:spacing w:val="-4"/>
                <w:w w:val="105"/>
                <w:sz w:val="15"/>
              </w:rPr>
              <w:t>Sets</w:t>
            </w:r>
          </w:p>
        </w:tc>
      </w:tr>
      <w:tr w:rsidR="00C94B04" w14:paraId="6844D7F0" w14:textId="77777777">
        <w:trPr>
          <w:trHeight w:val="588"/>
        </w:trPr>
        <w:tc>
          <w:tcPr>
            <w:tcW w:w="3985" w:type="dxa"/>
            <w:tcBorders>
              <w:bottom w:val="single" w:sz="6" w:space="0" w:color="000000"/>
              <w:right w:val="single" w:sz="6" w:space="0" w:color="000000"/>
            </w:tcBorders>
          </w:tcPr>
          <w:p w14:paraId="4260D44D" w14:textId="77777777" w:rsidR="00C94B04" w:rsidRDefault="00F45814">
            <w:pPr>
              <w:pStyle w:val="TableParagraph"/>
              <w:spacing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ensure</w:t>
            </w:r>
            <w:r>
              <w:rPr>
                <w:rFonts w:ascii="Calibri"/>
                <w:spacing w:val="-9"/>
                <w:w w:val="105"/>
                <w:sz w:val="15"/>
              </w:rPr>
              <w:t xml:space="preserve"> </w:t>
            </w:r>
            <w:r>
              <w:rPr>
                <w:rFonts w:ascii="Calibri"/>
                <w:w w:val="105"/>
                <w:sz w:val="15"/>
              </w:rPr>
              <w:t>that</w:t>
            </w:r>
            <w:r>
              <w:rPr>
                <w:rFonts w:ascii="Calibri"/>
                <w:spacing w:val="-9"/>
                <w:w w:val="105"/>
                <w:sz w:val="15"/>
              </w:rPr>
              <w:t xml:space="preserve"> </w:t>
            </w:r>
            <w:r>
              <w:rPr>
                <w:rFonts w:ascii="Calibri"/>
                <w:w w:val="105"/>
                <w:sz w:val="15"/>
              </w:rPr>
              <w:t>telephone</w:t>
            </w:r>
            <w:r>
              <w:rPr>
                <w:rFonts w:ascii="Calibri"/>
                <w:spacing w:val="-9"/>
                <w:w w:val="105"/>
                <w:sz w:val="15"/>
              </w:rPr>
              <w:t xml:space="preserve"> </w:t>
            </w:r>
            <w:r>
              <w:rPr>
                <w:rFonts w:ascii="Calibri"/>
                <w:w w:val="105"/>
                <w:sz w:val="15"/>
              </w:rPr>
              <w:t>sets</w:t>
            </w:r>
            <w:r>
              <w:rPr>
                <w:rFonts w:ascii="Calibri"/>
                <w:spacing w:val="-9"/>
                <w:w w:val="105"/>
                <w:sz w:val="15"/>
              </w:rPr>
              <w:t xml:space="preserve"> </w:t>
            </w:r>
            <w:r>
              <w:rPr>
                <w:rFonts w:ascii="Calibri"/>
                <w:w w:val="105"/>
                <w:sz w:val="15"/>
              </w:rPr>
              <w:t>are</w:t>
            </w:r>
            <w:r>
              <w:rPr>
                <w:rFonts w:ascii="Calibri"/>
                <w:spacing w:val="-9"/>
                <w:w w:val="105"/>
                <w:sz w:val="15"/>
              </w:rPr>
              <w:t xml:space="preserve"> </w:t>
            </w:r>
            <w:r>
              <w:rPr>
                <w:rFonts w:ascii="Calibri"/>
                <w:w w:val="105"/>
                <w:sz w:val="15"/>
              </w:rPr>
              <w:t>pre-wired</w:t>
            </w:r>
            <w:r>
              <w:rPr>
                <w:rFonts w:ascii="Calibri"/>
                <w:spacing w:val="40"/>
                <w:w w:val="105"/>
                <w:sz w:val="15"/>
              </w:rPr>
              <w:t xml:space="preserve"> </w:t>
            </w:r>
            <w:r>
              <w:rPr>
                <w:rFonts w:ascii="Calibri"/>
                <w:w w:val="105"/>
                <w:sz w:val="15"/>
              </w:rPr>
              <w:t>and ready for immediate use. Please describe.</w:t>
            </w:r>
          </w:p>
        </w:tc>
        <w:tc>
          <w:tcPr>
            <w:tcW w:w="749" w:type="dxa"/>
            <w:tcBorders>
              <w:left w:val="single" w:sz="6" w:space="0" w:color="000000"/>
              <w:bottom w:val="single" w:sz="6" w:space="0" w:color="000000"/>
              <w:right w:val="single" w:sz="6" w:space="0" w:color="000000"/>
            </w:tcBorders>
          </w:tcPr>
          <w:p w14:paraId="17BD68B7" w14:textId="77777777" w:rsidR="00C94B04" w:rsidRDefault="00F45814">
            <w:pPr>
              <w:pStyle w:val="TableParagraph"/>
              <w:spacing w:before="180"/>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5866E6AE" w14:textId="77777777" w:rsidR="00C94B04" w:rsidRDefault="00F45814">
            <w:pPr>
              <w:pStyle w:val="TableParagraph"/>
              <w:spacing w:line="170" w:lineRule="exact"/>
              <w:ind w:left="34"/>
              <w:rPr>
                <w:sz w:val="15"/>
              </w:rPr>
            </w:pPr>
            <w:r>
              <w:rPr>
                <w:color w:val="006FC0"/>
                <w:w w:val="105"/>
                <w:sz w:val="15"/>
              </w:rPr>
              <w:t>If</w:t>
            </w:r>
            <w:r>
              <w:rPr>
                <w:color w:val="006FC0"/>
                <w:spacing w:val="-7"/>
                <w:w w:val="105"/>
                <w:sz w:val="15"/>
              </w:rPr>
              <w:t xml:space="preserve"> </w:t>
            </w:r>
            <w:r>
              <w:rPr>
                <w:color w:val="006FC0"/>
                <w:w w:val="105"/>
                <w:sz w:val="15"/>
              </w:rPr>
              <w:t>IP</w:t>
            </w:r>
            <w:r>
              <w:rPr>
                <w:color w:val="006FC0"/>
                <w:spacing w:val="-8"/>
                <w:w w:val="105"/>
                <w:sz w:val="15"/>
              </w:rPr>
              <w:t xml:space="preserve"> </w:t>
            </w:r>
            <w:r>
              <w:rPr>
                <w:color w:val="006FC0"/>
                <w:w w:val="105"/>
                <w:sz w:val="15"/>
              </w:rPr>
              <w:t>phone</w:t>
            </w:r>
            <w:r>
              <w:rPr>
                <w:color w:val="006FC0"/>
                <w:spacing w:val="-7"/>
                <w:w w:val="105"/>
                <w:sz w:val="15"/>
              </w:rPr>
              <w:t xml:space="preserve"> </w:t>
            </w:r>
            <w:r>
              <w:rPr>
                <w:color w:val="006FC0"/>
                <w:w w:val="105"/>
                <w:sz w:val="15"/>
              </w:rPr>
              <w:t>sets</w:t>
            </w:r>
            <w:r>
              <w:rPr>
                <w:color w:val="006FC0"/>
                <w:spacing w:val="-5"/>
                <w:w w:val="105"/>
                <w:sz w:val="15"/>
              </w:rPr>
              <w:t xml:space="preserve"> </w:t>
            </w:r>
            <w:r>
              <w:rPr>
                <w:color w:val="006FC0"/>
                <w:w w:val="105"/>
                <w:sz w:val="15"/>
              </w:rPr>
              <w:t>are</w:t>
            </w:r>
            <w:r>
              <w:rPr>
                <w:color w:val="006FC0"/>
                <w:spacing w:val="-7"/>
                <w:w w:val="105"/>
                <w:sz w:val="15"/>
              </w:rPr>
              <w:t xml:space="preserve"> </w:t>
            </w:r>
            <w:r>
              <w:rPr>
                <w:color w:val="006FC0"/>
                <w:w w:val="105"/>
                <w:sz w:val="15"/>
              </w:rPr>
              <w:t>purchased,</w:t>
            </w:r>
            <w:r>
              <w:rPr>
                <w:color w:val="006FC0"/>
                <w:spacing w:val="-7"/>
                <w:w w:val="105"/>
                <w:sz w:val="15"/>
              </w:rPr>
              <w:t xml:space="preserve"> </w:t>
            </w:r>
            <w:r>
              <w:rPr>
                <w:color w:val="006FC0"/>
                <w:w w:val="105"/>
                <w:sz w:val="15"/>
              </w:rPr>
              <w:t>they</w:t>
            </w:r>
            <w:r>
              <w:rPr>
                <w:color w:val="006FC0"/>
                <w:spacing w:val="-10"/>
                <w:w w:val="105"/>
                <w:sz w:val="15"/>
              </w:rPr>
              <w:t xml:space="preserve"> </w:t>
            </w:r>
            <w:r>
              <w:rPr>
                <w:color w:val="006FC0"/>
                <w:w w:val="105"/>
                <w:sz w:val="15"/>
              </w:rPr>
              <w:t>will</w:t>
            </w:r>
            <w:r>
              <w:rPr>
                <w:color w:val="006FC0"/>
                <w:spacing w:val="-8"/>
                <w:w w:val="105"/>
                <w:sz w:val="15"/>
              </w:rPr>
              <w:t xml:space="preserve"> </w:t>
            </w:r>
            <w:r>
              <w:rPr>
                <w:color w:val="006FC0"/>
                <w:w w:val="105"/>
                <w:sz w:val="15"/>
              </w:rPr>
              <w:t>be</w:t>
            </w:r>
            <w:r>
              <w:rPr>
                <w:color w:val="006FC0"/>
                <w:spacing w:val="-6"/>
                <w:w w:val="105"/>
                <w:sz w:val="15"/>
              </w:rPr>
              <w:t xml:space="preserve"> </w:t>
            </w:r>
            <w:r>
              <w:rPr>
                <w:color w:val="006FC0"/>
                <w:w w:val="105"/>
                <w:sz w:val="15"/>
              </w:rPr>
              <w:t>configured</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ready</w:t>
            </w:r>
            <w:r>
              <w:rPr>
                <w:color w:val="006FC0"/>
                <w:spacing w:val="-10"/>
                <w:w w:val="105"/>
                <w:sz w:val="15"/>
              </w:rPr>
              <w:t xml:space="preserve"> </w:t>
            </w:r>
            <w:r>
              <w:rPr>
                <w:color w:val="006FC0"/>
                <w:w w:val="105"/>
                <w:sz w:val="15"/>
              </w:rPr>
              <w:t>for</w:t>
            </w:r>
            <w:r>
              <w:rPr>
                <w:color w:val="006FC0"/>
                <w:spacing w:val="-6"/>
                <w:w w:val="105"/>
                <w:sz w:val="15"/>
              </w:rPr>
              <w:t xml:space="preserve"> </w:t>
            </w:r>
            <w:r>
              <w:rPr>
                <w:color w:val="006FC0"/>
                <w:w w:val="105"/>
                <w:sz w:val="15"/>
              </w:rPr>
              <w:t>immediate</w:t>
            </w:r>
            <w:r>
              <w:rPr>
                <w:color w:val="006FC0"/>
                <w:spacing w:val="-7"/>
                <w:w w:val="105"/>
                <w:sz w:val="15"/>
              </w:rPr>
              <w:t xml:space="preserve"> </w:t>
            </w:r>
            <w:r>
              <w:rPr>
                <w:color w:val="006FC0"/>
                <w:w w:val="105"/>
                <w:sz w:val="15"/>
              </w:rPr>
              <w:t>use</w:t>
            </w:r>
            <w:r>
              <w:rPr>
                <w:color w:val="006FC0"/>
                <w:spacing w:val="-6"/>
                <w:w w:val="105"/>
                <w:sz w:val="15"/>
              </w:rPr>
              <w:t xml:space="preserve"> </w:t>
            </w:r>
            <w:r>
              <w:rPr>
                <w:color w:val="006FC0"/>
                <w:w w:val="105"/>
                <w:sz w:val="15"/>
              </w:rPr>
              <w:t>as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cuts</w:t>
            </w:r>
            <w:r>
              <w:rPr>
                <w:color w:val="006FC0"/>
                <w:spacing w:val="-6"/>
                <w:w w:val="105"/>
                <w:sz w:val="15"/>
              </w:rPr>
              <w:t xml:space="preserve"> </w:t>
            </w:r>
            <w:r>
              <w:rPr>
                <w:color w:val="006FC0"/>
                <w:spacing w:val="-2"/>
                <w:w w:val="105"/>
                <w:sz w:val="15"/>
              </w:rPr>
              <w:t>over.</w:t>
            </w:r>
          </w:p>
          <w:p w14:paraId="7EAC95DF" w14:textId="77777777" w:rsidR="00C94B04" w:rsidRDefault="00C94B04">
            <w:pPr>
              <w:pStyle w:val="TableParagraph"/>
              <w:spacing w:before="4"/>
              <w:rPr>
                <w:rFonts w:ascii="Times New Roman"/>
                <w:sz w:val="18"/>
              </w:rPr>
            </w:pPr>
          </w:p>
          <w:p w14:paraId="3DFE8519" w14:textId="77777777" w:rsidR="00C94B04" w:rsidRDefault="00F45814">
            <w:pPr>
              <w:pStyle w:val="TableParagraph"/>
              <w:ind w:left="34"/>
              <w:rPr>
                <w:sz w:val="15"/>
              </w:rPr>
            </w:pPr>
            <w:r>
              <w:rPr>
                <w:color w:val="006FC0"/>
                <w:w w:val="105"/>
                <w:sz w:val="15"/>
              </w:rPr>
              <w:t>The</w:t>
            </w:r>
            <w:r>
              <w:rPr>
                <w:color w:val="006FC0"/>
                <w:spacing w:val="-7"/>
                <w:w w:val="105"/>
                <w:sz w:val="15"/>
              </w:rPr>
              <w:t xml:space="preserve"> </w:t>
            </w:r>
            <w:r>
              <w:rPr>
                <w:color w:val="006FC0"/>
                <w:w w:val="105"/>
                <w:sz w:val="15"/>
              </w:rPr>
              <w:t>standard</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taking</w:t>
            </w:r>
            <w:r>
              <w:rPr>
                <w:color w:val="006FC0"/>
                <w:spacing w:val="-6"/>
                <w:w w:val="105"/>
                <w:sz w:val="15"/>
              </w:rPr>
              <w:t xml:space="preserve"> </w:t>
            </w:r>
            <w:r>
              <w:rPr>
                <w:color w:val="006FC0"/>
                <w:w w:val="105"/>
                <w:sz w:val="15"/>
              </w:rPr>
              <w:t>position</w:t>
            </w:r>
            <w:r>
              <w:rPr>
                <w:color w:val="006FC0"/>
                <w:spacing w:val="-7"/>
                <w:w w:val="105"/>
                <w:sz w:val="15"/>
              </w:rPr>
              <w:t xml:space="preserve"> </w:t>
            </w:r>
            <w:r>
              <w:rPr>
                <w:color w:val="006FC0"/>
                <w:w w:val="105"/>
                <w:sz w:val="15"/>
              </w:rPr>
              <w:t>does</w:t>
            </w:r>
            <w:r>
              <w:rPr>
                <w:color w:val="006FC0"/>
                <w:spacing w:val="-6"/>
                <w:w w:val="105"/>
                <w:sz w:val="15"/>
              </w:rPr>
              <w:t xml:space="preserve"> </w:t>
            </w:r>
            <w:r>
              <w:rPr>
                <w:color w:val="006FC0"/>
                <w:w w:val="105"/>
                <w:sz w:val="15"/>
              </w:rPr>
              <w:t>not</w:t>
            </w:r>
            <w:r>
              <w:rPr>
                <w:color w:val="006FC0"/>
                <w:spacing w:val="-7"/>
                <w:w w:val="105"/>
                <w:sz w:val="15"/>
              </w:rPr>
              <w:t xml:space="preserve"> </w:t>
            </w:r>
            <w:r>
              <w:rPr>
                <w:color w:val="006FC0"/>
                <w:w w:val="105"/>
                <w:sz w:val="15"/>
              </w:rPr>
              <w:t>require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use</w:t>
            </w:r>
            <w:r>
              <w:rPr>
                <w:color w:val="006FC0"/>
                <w:spacing w:val="-7"/>
                <w:w w:val="105"/>
                <w:sz w:val="15"/>
              </w:rPr>
              <w:t xml:space="preserve"> </w:t>
            </w:r>
            <w:r>
              <w:rPr>
                <w:color w:val="006FC0"/>
                <w:w w:val="105"/>
                <w:sz w:val="15"/>
              </w:rPr>
              <w:t>of</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IP</w:t>
            </w:r>
            <w:r>
              <w:rPr>
                <w:color w:val="006FC0"/>
                <w:spacing w:val="-8"/>
                <w:w w:val="105"/>
                <w:sz w:val="15"/>
              </w:rPr>
              <w:t xml:space="preserve"> </w:t>
            </w:r>
            <w:r>
              <w:rPr>
                <w:color w:val="006FC0"/>
                <w:w w:val="105"/>
                <w:sz w:val="15"/>
              </w:rPr>
              <w:t>phone</w:t>
            </w:r>
            <w:r>
              <w:rPr>
                <w:color w:val="006FC0"/>
                <w:spacing w:val="-7"/>
                <w:w w:val="105"/>
                <w:sz w:val="15"/>
              </w:rPr>
              <w:t xml:space="preserve"> </w:t>
            </w:r>
            <w:r>
              <w:rPr>
                <w:color w:val="006FC0"/>
                <w:spacing w:val="-4"/>
                <w:w w:val="105"/>
                <w:sz w:val="15"/>
              </w:rPr>
              <w:t>set.</w:t>
            </w:r>
          </w:p>
        </w:tc>
      </w:tr>
    </w:tbl>
    <w:p w14:paraId="341CF372" w14:textId="77777777" w:rsidR="00C94B04" w:rsidRDefault="00C94B04">
      <w:pPr>
        <w:rPr>
          <w:sz w:val="15"/>
        </w:rPr>
        <w:sectPr w:rsidR="00C94B04">
          <w:type w:val="continuous"/>
          <w:pgSz w:w="15840" w:h="12240" w:orient="landscape"/>
          <w:pgMar w:top="1100" w:right="940" w:bottom="280" w:left="900" w:header="720" w:footer="720" w:gutter="0"/>
          <w:cols w:space="720"/>
        </w:sectPr>
      </w:pPr>
    </w:p>
    <w:p w14:paraId="55B42D69" w14:textId="77777777" w:rsidR="00C94B04" w:rsidRDefault="00C94B04">
      <w:pPr>
        <w:pStyle w:val="BodyText"/>
        <w:rPr>
          <w:rFonts w:ascii="Times New Roman"/>
          <w:sz w:val="2"/>
        </w:r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176B53D0" w14:textId="77777777">
        <w:trPr>
          <w:trHeight w:val="185"/>
        </w:trPr>
        <w:tc>
          <w:tcPr>
            <w:tcW w:w="13757" w:type="dxa"/>
            <w:gridSpan w:val="3"/>
            <w:tcBorders>
              <w:top w:val="nil"/>
              <w:left w:val="nil"/>
              <w:right w:val="nil"/>
            </w:tcBorders>
          </w:tcPr>
          <w:p w14:paraId="7C3EFC8B" w14:textId="77777777" w:rsidR="00C94B04" w:rsidRDefault="00F45814">
            <w:pPr>
              <w:pStyle w:val="TableParagraph"/>
              <w:spacing w:line="166" w:lineRule="exact"/>
              <w:ind w:left="45"/>
              <w:rPr>
                <w:rFonts w:ascii="Calibri"/>
                <w:b/>
                <w:sz w:val="18"/>
              </w:rPr>
            </w:pPr>
            <w:r>
              <w:rPr>
                <w:rFonts w:ascii="Calibri"/>
                <w:b/>
                <w:sz w:val="18"/>
              </w:rPr>
              <w:t>E-911</w:t>
            </w:r>
            <w:r>
              <w:rPr>
                <w:rFonts w:ascii="Calibri"/>
                <w:b/>
                <w:spacing w:val="5"/>
                <w:sz w:val="18"/>
              </w:rPr>
              <w:t xml:space="preserve"> </w:t>
            </w:r>
            <w:r>
              <w:rPr>
                <w:rFonts w:ascii="Calibri"/>
                <w:b/>
                <w:spacing w:val="-2"/>
                <w:sz w:val="18"/>
              </w:rPr>
              <w:t>SYSTEMS</w:t>
            </w:r>
          </w:p>
        </w:tc>
      </w:tr>
      <w:tr w:rsidR="00C94B04" w14:paraId="17BA3CE6" w14:textId="77777777">
        <w:trPr>
          <w:trHeight w:val="1605"/>
        </w:trPr>
        <w:tc>
          <w:tcPr>
            <w:tcW w:w="3985" w:type="dxa"/>
            <w:tcBorders>
              <w:left w:val="single" w:sz="12" w:space="0" w:color="000000"/>
              <w:bottom w:val="single" w:sz="12" w:space="0" w:color="000000"/>
            </w:tcBorders>
          </w:tcPr>
          <w:p w14:paraId="0B7B1B06" w14:textId="77777777" w:rsidR="00C94B04" w:rsidRDefault="00F45814">
            <w:pPr>
              <w:pStyle w:val="TableParagraph"/>
              <w:spacing w:before="7" w:line="266" w:lineRule="auto"/>
              <w:ind w:left="28"/>
              <w:rPr>
                <w:rFonts w:ascii="Calibri" w:hAnsi="Calibri"/>
                <w:sz w:val="15"/>
              </w:rPr>
            </w:pPr>
            <w:r>
              <w:rPr>
                <w:rFonts w:ascii="Calibri" w:hAnsi="Calibri"/>
                <w:w w:val="105"/>
                <w:sz w:val="15"/>
              </w:rPr>
              <w:t>For</w:t>
            </w:r>
            <w:r>
              <w:rPr>
                <w:rFonts w:ascii="Calibri" w:hAnsi="Calibri"/>
                <w:spacing w:val="-7"/>
                <w:w w:val="105"/>
                <w:sz w:val="15"/>
              </w:rPr>
              <w:t xml:space="preserve"> </w:t>
            </w:r>
            <w:r>
              <w:rPr>
                <w:rFonts w:ascii="Calibri" w:hAnsi="Calibri"/>
                <w:w w:val="105"/>
                <w:sz w:val="15"/>
              </w:rPr>
              <w:t>E9-1-1</w:t>
            </w:r>
            <w:r>
              <w:rPr>
                <w:rFonts w:ascii="Calibri" w:hAnsi="Calibri"/>
                <w:spacing w:val="-7"/>
                <w:w w:val="105"/>
                <w:sz w:val="15"/>
              </w:rPr>
              <w:t xml:space="preserve"> </w:t>
            </w:r>
            <w:r>
              <w:rPr>
                <w:rFonts w:ascii="Calibri" w:hAnsi="Calibri"/>
                <w:w w:val="105"/>
                <w:sz w:val="15"/>
              </w:rPr>
              <w:t>systems</w:t>
            </w:r>
            <w:r>
              <w:rPr>
                <w:rFonts w:ascii="Calibri" w:hAnsi="Calibri"/>
                <w:spacing w:val="-8"/>
                <w:w w:val="105"/>
                <w:sz w:val="15"/>
              </w:rPr>
              <w:t xml:space="preserve"> </w:t>
            </w:r>
            <w:r>
              <w:rPr>
                <w:rFonts w:ascii="Calibri" w:hAnsi="Calibri"/>
                <w:w w:val="105"/>
                <w:sz w:val="15"/>
              </w:rPr>
              <w:t>which</w:t>
            </w:r>
            <w:r>
              <w:rPr>
                <w:rFonts w:ascii="Calibri" w:hAnsi="Calibri"/>
                <w:spacing w:val="-8"/>
                <w:w w:val="105"/>
                <w:sz w:val="15"/>
              </w:rPr>
              <w:t xml:space="preserve"> </w:t>
            </w:r>
            <w:r>
              <w:rPr>
                <w:rFonts w:ascii="Calibri" w:hAnsi="Calibri"/>
                <w:w w:val="105"/>
                <w:sz w:val="15"/>
              </w:rPr>
              <w:t>have</w:t>
            </w:r>
            <w:r>
              <w:rPr>
                <w:rFonts w:ascii="Calibri" w:hAnsi="Calibri"/>
                <w:spacing w:val="-8"/>
                <w:w w:val="105"/>
                <w:sz w:val="15"/>
              </w:rPr>
              <w:t xml:space="preserve"> </w:t>
            </w:r>
            <w:r>
              <w:rPr>
                <w:rFonts w:ascii="Calibri" w:hAnsi="Calibri"/>
                <w:w w:val="105"/>
                <w:sz w:val="15"/>
              </w:rPr>
              <w:t>a</w:t>
            </w:r>
            <w:r>
              <w:rPr>
                <w:rFonts w:ascii="Calibri" w:hAnsi="Calibri"/>
                <w:spacing w:val="-8"/>
                <w:w w:val="105"/>
                <w:sz w:val="15"/>
              </w:rPr>
              <w:t xml:space="preserve"> </w:t>
            </w:r>
            <w:r>
              <w:rPr>
                <w:rFonts w:ascii="Calibri" w:hAnsi="Calibri"/>
                <w:w w:val="105"/>
                <w:sz w:val="15"/>
              </w:rPr>
              <w:t>‘switch’</w:t>
            </w:r>
            <w:r>
              <w:rPr>
                <w:rFonts w:ascii="Calibri" w:hAnsi="Calibri"/>
                <w:spacing w:val="-8"/>
                <w:w w:val="105"/>
                <w:sz w:val="15"/>
              </w:rPr>
              <w:t xml:space="preserve"> </w:t>
            </w:r>
            <w:r>
              <w:rPr>
                <w:rFonts w:ascii="Calibri" w:hAnsi="Calibri"/>
                <w:w w:val="105"/>
                <w:sz w:val="15"/>
              </w:rPr>
              <w:t>or</w:t>
            </w:r>
            <w:r>
              <w:rPr>
                <w:rFonts w:ascii="Calibri" w:hAnsi="Calibri"/>
                <w:spacing w:val="-7"/>
                <w:w w:val="105"/>
                <w:sz w:val="15"/>
              </w:rPr>
              <w:t xml:space="preserve"> </w:t>
            </w:r>
            <w:r>
              <w:rPr>
                <w:rFonts w:ascii="Calibri" w:hAnsi="Calibri"/>
                <w:w w:val="105"/>
                <w:sz w:val="15"/>
              </w:rPr>
              <w:t>PBX</w:t>
            </w:r>
            <w:r>
              <w:rPr>
                <w:rFonts w:ascii="Calibri" w:hAnsi="Calibri"/>
                <w:spacing w:val="-7"/>
                <w:w w:val="105"/>
                <w:sz w:val="15"/>
              </w:rPr>
              <w:t xml:space="preserve"> </w:t>
            </w:r>
            <w:r>
              <w:rPr>
                <w:rFonts w:ascii="Calibri" w:hAnsi="Calibri"/>
                <w:w w:val="105"/>
                <w:sz w:val="15"/>
              </w:rPr>
              <w:t>built</w:t>
            </w:r>
            <w:r>
              <w:rPr>
                <w:rFonts w:ascii="Calibri" w:hAnsi="Calibri"/>
                <w:spacing w:val="-7"/>
                <w:w w:val="105"/>
                <w:sz w:val="15"/>
              </w:rPr>
              <w:t xml:space="preserve"> </w:t>
            </w:r>
            <w:r>
              <w:rPr>
                <w:rFonts w:ascii="Calibri" w:hAnsi="Calibri"/>
                <w:w w:val="105"/>
                <w:sz w:val="15"/>
              </w:rPr>
              <w:t>in,</w:t>
            </w:r>
            <w:r>
              <w:rPr>
                <w:rFonts w:ascii="Calibri" w:hAnsi="Calibri"/>
                <w:spacing w:val="-8"/>
                <w:w w:val="105"/>
                <w:sz w:val="15"/>
              </w:rPr>
              <w:t xml:space="preserve"> </w:t>
            </w:r>
            <w:r>
              <w:rPr>
                <w:rFonts w:ascii="Calibri" w:hAnsi="Calibri"/>
                <w:w w:val="105"/>
                <w:sz w:val="15"/>
              </w:rPr>
              <w:t>the</w:t>
            </w:r>
            <w:r>
              <w:rPr>
                <w:rFonts w:ascii="Calibri" w:hAnsi="Calibri"/>
                <w:spacing w:val="40"/>
                <w:w w:val="105"/>
                <w:sz w:val="15"/>
              </w:rPr>
              <w:t xml:space="preserve"> </w:t>
            </w:r>
            <w:r>
              <w:rPr>
                <w:rFonts w:ascii="Calibri" w:hAnsi="Calibri"/>
                <w:w w:val="105"/>
                <w:sz w:val="15"/>
              </w:rPr>
              <w:t>solution</w:t>
            </w:r>
            <w:r>
              <w:rPr>
                <w:rFonts w:ascii="Calibri" w:hAnsi="Calibri"/>
                <w:spacing w:val="-5"/>
                <w:w w:val="105"/>
                <w:sz w:val="15"/>
              </w:rPr>
              <w:t xml:space="preserve"> </w:t>
            </w:r>
            <w:r>
              <w:rPr>
                <w:rFonts w:ascii="Calibri" w:hAnsi="Calibri"/>
                <w:w w:val="105"/>
                <w:sz w:val="15"/>
              </w:rPr>
              <w:t>should</w:t>
            </w:r>
            <w:r>
              <w:rPr>
                <w:rFonts w:ascii="Calibri" w:hAnsi="Calibri"/>
                <w:spacing w:val="-5"/>
                <w:w w:val="105"/>
                <w:sz w:val="15"/>
              </w:rPr>
              <w:t xml:space="preserve"> </w:t>
            </w:r>
            <w:r>
              <w:rPr>
                <w:rFonts w:ascii="Calibri" w:hAnsi="Calibri"/>
                <w:w w:val="105"/>
                <w:sz w:val="15"/>
              </w:rPr>
              <w:t>ensure</w:t>
            </w:r>
            <w:r>
              <w:rPr>
                <w:rFonts w:ascii="Calibri" w:hAnsi="Calibri"/>
                <w:spacing w:val="-5"/>
                <w:w w:val="105"/>
                <w:sz w:val="15"/>
              </w:rPr>
              <w:t xml:space="preserve"> </w:t>
            </w:r>
            <w:r>
              <w:rPr>
                <w:rFonts w:ascii="Calibri" w:hAnsi="Calibri"/>
                <w:w w:val="105"/>
                <w:sz w:val="15"/>
              </w:rPr>
              <w:t>that</w:t>
            </w:r>
            <w:r>
              <w:rPr>
                <w:rFonts w:ascii="Calibri" w:hAnsi="Calibri"/>
                <w:spacing w:val="-4"/>
                <w:w w:val="105"/>
                <w:sz w:val="15"/>
              </w:rPr>
              <w:t xml:space="preserve"> </w:t>
            </w:r>
            <w:r>
              <w:rPr>
                <w:rFonts w:ascii="Calibri" w:hAnsi="Calibri"/>
                <w:w w:val="105"/>
                <w:sz w:val="15"/>
              </w:rPr>
              <w:t>the</w:t>
            </w:r>
            <w:r>
              <w:rPr>
                <w:rFonts w:ascii="Calibri" w:hAnsi="Calibri"/>
                <w:spacing w:val="-5"/>
                <w:w w:val="105"/>
                <w:sz w:val="15"/>
              </w:rPr>
              <w:t xml:space="preserve"> </w:t>
            </w:r>
            <w:r>
              <w:rPr>
                <w:rFonts w:ascii="Calibri" w:hAnsi="Calibri"/>
                <w:w w:val="105"/>
                <w:sz w:val="15"/>
              </w:rPr>
              <w:t>“switch”</w:t>
            </w:r>
            <w:r>
              <w:rPr>
                <w:rFonts w:ascii="Calibri" w:hAnsi="Calibri"/>
                <w:spacing w:val="-5"/>
                <w:w w:val="105"/>
                <w:sz w:val="15"/>
              </w:rPr>
              <w:t xml:space="preserve"> </w:t>
            </w:r>
            <w:r>
              <w:rPr>
                <w:rFonts w:ascii="Calibri" w:hAnsi="Calibri"/>
                <w:w w:val="105"/>
                <w:sz w:val="15"/>
              </w:rPr>
              <w:t>or</w:t>
            </w:r>
            <w:r>
              <w:rPr>
                <w:rFonts w:ascii="Calibri" w:hAnsi="Calibri"/>
                <w:spacing w:val="-4"/>
                <w:w w:val="105"/>
                <w:sz w:val="15"/>
              </w:rPr>
              <w:t xml:space="preserve"> </w:t>
            </w:r>
            <w:r>
              <w:rPr>
                <w:rFonts w:ascii="Calibri" w:hAnsi="Calibri"/>
                <w:w w:val="105"/>
                <w:sz w:val="15"/>
              </w:rPr>
              <w:t>PBX</w:t>
            </w:r>
            <w:r>
              <w:rPr>
                <w:rFonts w:ascii="Calibri" w:hAnsi="Calibri"/>
                <w:spacing w:val="-4"/>
                <w:w w:val="105"/>
                <w:sz w:val="15"/>
              </w:rPr>
              <w:t xml:space="preserve"> </w:t>
            </w:r>
            <w:r>
              <w:rPr>
                <w:rFonts w:ascii="Calibri" w:hAnsi="Calibri"/>
                <w:w w:val="105"/>
                <w:sz w:val="15"/>
              </w:rPr>
              <w:t>uses</w:t>
            </w:r>
            <w:r>
              <w:rPr>
                <w:rFonts w:ascii="Calibri" w:hAnsi="Calibri"/>
                <w:spacing w:val="-5"/>
                <w:w w:val="105"/>
                <w:sz w:val="15"/>
              </w:rPr>
              <w:t xml:space="preserve"> </w:t>
            </w:r>
            <w:r>
              <w:rPr>
                <w:rFonts w:ascii="Calibri" w:hAnsi="Calibri"/>
                <w:w w:val="105"/>
                <w:sz w:val="15"/>
              </w:rPr>
              <w:t>digital</w:t>
            </w:r>
            <w:r>
              <w:rPr>
                <w:rFonts w:ascii="Calibri" w:hAnsi="Calibri"/>
                <w:spacing w:val="40"/>
                <w:w w:val="105"/>
                <w:sz w:val="15"/>
              </w:rPr>
              <w:t xml:space="preserve"> </w:t>
            </w:r>
            <w:r>
              <w:rPr>
                <w:rFonts w:ascii="Calibri" w:hAnsi="Calibri"/>
                <w:w w:val="105"/>
                <w:sz w:val="15"/>
              </w:rPr>
              <w:t>architecture and technology, and is modular in design, if</w:t>
            </w:r>
            <w:r>
              <w:rPr>
                <w:rFonts w:ascii="Calibri" w:hAnsi="Calibri"/>
                <w:spacing w:val="40"/>
                <w:w w:val="105"/>
                <w:sz w:val="15"/>
              </w:rPr>
              <w:t xml:space="preserve"> </w:t>
            </w:r>
            <w:r>
              <w:rPr>
                <w:rFonts w:ascii="Calibri" w:hAnsi="Calibri"/>
                <w:w w:val="105"/>
                <w:sz w:val="15"/>
              </w:rPr>
              <w:t>based on premise.</w:t>
            </w:r>
            <w:r>
              <w:rPr>
                <w:rFonts w:ascii="Calibri" w:hAnsi="Calibri"/>
                <w:spacing w:val="40"/>
                <w:w w:val="105"/>
                <w:sz w:val="15"/>
              </w:rPr>
              <w:t xml:space="preserve"> </w:t>
            </w:r>
            <w:r>
              <w:rPr>
                <w:rFonts w:ascii="Calibri" w:hAnsi="Calibri"/>
                <w:w w:val="105"/>
                <w:sz w:val="15"/>
              </w:rPr>
              <w:t>Please describe.</w:t>
            </w:r>
          </w:p>
        </w:tc>
        <w:tc>
          <w:tcPr>
            <w:tcW w:w="749" w:type="dxa"/>
            <w:tcBorders>
              <w:bottom w:val="single" w:sz="12" w:space="0" w:color="000000"/>
            </w:tcBorders>
          </w:tcPr>
          <w:p w14:paraId="0CC85B19" w14:textId="77777777" w:rsidR="00C94B04" w:rsidRDefault="00C94B04">
            <w:pPr>
              <w:pStyle w:val="TableParagraph"/>
              <w:rPr>
                <w:rFonts w:ascii="Times New Roman"/>
              </w:rPr>
            </w:pPr>
          </w:p>
          <w:p w14:paraId="7D5B7E1C" w14:textId="77777777" w:rsidR="00C94B04" w:rsidRDefault="00C94B04">
            <w:pPr>
              <w:pStyle w:val="TableParagraph"/>
              <w:rPr>
                <w:rFonts w:ascii="Times New Roman"/>
              </w:rPr>
            </w:pPr>
          </w:p>
          <w:p w14:paraId="3A01E292" w14:textId="77777777" w:rsidR="00C94B04" w:rsidRDefault="00F45814">
            <w:pPr>
              <w:pStyle w:val="TableParagraph"/>
              <w:spacing w:before="191"/>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755DD22E"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IP</w:t>
            </w:r>
            <w:r>
              <w:rPr>
                <w:color w:val="006FC0"/>
                <w:spacing w:val="-8"/>
                <w:w w:val="105"/>
                <w:sz w:val="15"/>
              </w:rPr>
              <w:t xml:space="preserve"> </w:t>
            </w:r>
            <w:r>
              <w:rPr>
                <w:color w:val="006FC0"/>
                <w:w w:val="105"/>
                <w:sz w:val="15"/>
              </w:rPr>
              <w:t>PBX</w:t>
            </w:r>
            <w:r>
              <w:rPr>
                <w:color w:val="006FC0"/>
                <w:spacing w:val="-8"/>
                <w:w w:val="105"/>
                <w:sz w:val="15"/>
              </w:rPr>
              <w:t xml:space="preserve"> </w:t>
            </w:r>
            <w:r>
              <w:rPr>
                <w:color w:val="006FC0"/>
                <w:w w:val="105"/>
                <w:sz w:val="15"/>
              </w:rPr>
              <w:t>engine</w:t>
            </w:r>
            <w:r>
              <w:rPr>
                <w:color w:val="006FC0"/>
                <w:spacing w:val="-7"/>
                <w:w w:val="105"/>
                <w:sz w:val="15"/>
              </w:rPr>
              <w:t xml:space="preserve"> </w:t>
            </w:r>
            <w:r>
              <w:rPr>
                <w:color w:val="006FC0"/>
                <w:w w:val="105"/>
                <w:sz w:val="15"/>
              </w:rPr>
              <w:t>is</w:t>
            </w:r>
            <w:r>
              <w:rPr>
                <w:color w:val="006FC0"/>
                <w:spacing w:val="-7"/>
                <w:w w:val="105"/>
                <w:sz w:val="15"/>
              </w:rPr>
              <w:t xml:space="preserve"> </w:t>
            </w:r>
            <w:r>
              <w:rPr>
                <w:color w:val="006FC0"/>
                <w:w w:val="105"/>
                <w:sz w:val="15"/>
              </w:rPr>
              <w:t>designed</w:t>
            </w:r>
            <w:r>
              <w:rPr>
                <w:color w:val="006FC0"/>
                <w:spacing w:val="-7"/>
                <w:w w:val="105"/>
                <w:sz w:val="15"/>
              </w:rPr>
              <w:t xml:space="preserve"> </w:t>
            </w:r>
            <w:r>
              <w:rPr>
                <w:color w:val="006FC0"/>
                <w:w w:val="105"/>
                <w:sz w:val="15"/>
              </w:rPr>
              <w:t>specifically</w:t>
            </w:r>
            <w:r>
              <w:rPr>
                <w:color w:val="006FC0"/>
                <w:spacing w:val="-11"/>
                <w:w w:val="105"/>
                <w:sz w:val="15"/>
              </w:rPr>
              <w:t xml:space="preserve"> </w:t>
            </w:r>
            <w:r>
              <w:rPr>
                <w:color w:val="006FC0"/>
                <w:w w:val="105"/>
                <w:sz w:val="15"/>
              </w:rPr>
              <w:t>for</w:t>
            </w:r>
            <w:r>
              <w:rPr>
                <w:color w:val="006FC0"/>
                <w:spacing w:val="-6"/>
                <w:w w:val="105"/>
                <w:sz w:val="15"/>
              </w:rPr>
              <w:t xml:space="preserve"> </w:t>
            </w:r>
            <w:r>
              <w:rPr>
                <w:color w:val="006FC0"/>
                <w:w w:val="105"/>
                <w:sz w:val="15"/>
              </w:rPr>
              <w:t>Public</w:t>
            </w:r>
            <w:r>
              <w:rPr>
                <w:color w:val="006FC0"/>
                <w:spacing w:val="-7"/>
                <w:w w:val="105"/>
                <w:sz w:val="15"/>
              </w:rPr>
              <w:t xml:space="preserve"> </w:t>
            </w:r>
            <w:r>
              <w:rPr>
                <w:color w:val="006FC0"/>
                <w:w w:val="105"/>
                <w:sz w:val="15"/>
              </w:rPr>
              <w:t>Safety</w:t>
            </w:r>
            <w:r>
              <w:rPr>
                <w:color w:val="006FC0"/>
                <w:spacing w:val="-11"/>
                <w:w w:val="105"/>
                <w:sz w:val="15"/>
              </w:rPr>
              <w:t xml:space="preserve"> </w:t>
            </w:r>
            <w:r>
              <w:rPr>
                <w:color w:val="006FC0"/>
                <w:w w:val="105"/>
                <w:sz w:val="15"/>
              </w:rPr>
              <w:t>9-1-1.</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PBX</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not</w:t>
            </w:r>
            <w:r>
              <w:rPr>
                <w:color w:val="006FC0"/>
                <w:spacing w:val="-7"/>
                <w:w w:val="105"/>
                <w:sz w:val="15"/>
              </w:rPr>
              <w:t xml:space="preserve"> </w:t>
            </w:r>
            <w:r>
              <w:rPr>
                <w:color w:val="006FC0"/>
                <w:w w:val="105"/>
                <w:sz w:val="15"/>
              </w:rPr>
              <w:t>based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Open</w:t>
            </w:r>
            <w:r>
              <w:rPr>
                <w:color w:val="006FC0"/>
                <w:spacing w:val="-7"/>
                <w:w w:val="105"/>
                <w:sz w:val="15"/>
              </w:rPr>
              <w:t xml:space="preserve"> </w:t>
            </w:r>
            <w:r>
              <w:rPr>
                <w:color w:val="006FC0"/>
                <w:w w:val="105"/>
                <w:sz w:val="15"/>
              </w:rPr>
              <w:t>Source</w:t>
            </w:r>
            <w:r>
              <w:rPr>
                <w:color w:val="006FC0"/>
                <w:spacing w:val="-7"/>
                <w:w w:val="105"/>
                <w:sz w:val="15"/>
              </w:rPr>
              <w:t xml:space="preserve"> </w:t>
            </w:r>
            <w:r>
              <w:rPr>
                <w:color w:val="006FC0"/>
                <w:w w:val="105"/>
                <w:sz w:val="15"/>
              </w:rPr>
              <w:t>software and</w:t>
            </w:r>
            <w:r>
              <w:rPr>
                <w:color w:val="006FC0"/>
                <w:spacing w:val="-1"/>
                <w:w w:val="105"/>
                <w:sz w:val="15"/>
              </w:rPr>
              <w:t xml:space="preserve"> </w:t>
            </w:r>
            <w:r>
              <w:rPr>
                <w:color w:val="006FC0"/>
                <w:w w:val="105"/>
                <w:sz w:val="15"/>
              </w:rPr>
              <w:t>is managed,</w:t>
            </w:r>
            <w:r>
              <w:rPr>
                <w:color w:val="006FC0"/>
                <w:spacing w:val="-1"/>
                <w:w w:val="105"/>
                <w:sz w:val="15"/>
              </w:rPr>
              <w:t xml:space="preserve"> </w:t>
            </w:r>
            <w:r>
              <w:rPr>
                <w:color w:val="006FC0"/>
                <w:w w:val="105"/>
                <w:sz w:val="15"/>
              </w:rPr>
              <w:t>designed,</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developed</w:t>
            </w:r>
            <w:r>
              <w:rPr>
                <w:color w:val="006FC0"/>
                <w:spacing w:val="-1"/>
                <w:w w:val="105"/>
                <w:sz w:val="15"/>
              </w:rPr>
              <w:t xml:space="preserve"> </w:t>
            </w:r>
            <w:r>
              <w:rPr>
                <w:color w:val="006FC0"/>
                <w:w w:val="105"/>
                <w:sz w:val="15"/>
              </w:rPr>
              <w:t>by</w:t>
            </w:r>
            <w:r>
              <w:rPr>
                <w:color w:val="006FC0"/>
                <w:spacing w:val="-5"/>
                <w:w w:val="105"/>
                <w:sz w:val="15"/>
              </w:rPr>
              <w:t xml:space="preserve"> </w:t>
            </w:r>
            <w:r>
              <w:rPr>
                <w:color w:val="006FC0"/>
                <w:w w:val="105"/>
                <w:sz w:val="15"/>
              </w:rPr>
              <w:t>Motorola</w:t>
            </w:r>
            <w:r>
              <w:rPr>
                <w:color w:val="006FC0"/>
                <w:spacing w:val="-1"/>
                <w:w w:val="105"/>
                <w:sz w:val="15"/>
              </w:rPr>
              <w:t xml:space="preserve"> </w:t>
            </w:r>
            <w:r>
              <w:rPr>
                <w:color w:val="006FC0"/>
                <w:w w:val="105"/>
                <w:sz w:val="15"/>
              </w:rPr>
              <w:t>Solutions with</w:t>
            </w:r>
            <w:r>
              <w:rPr>
                <w:color w:val="006FC0"/>
                <w:spacing w:val="-1"/>
                <w:w w:val="105"/>
                <w:sz w:val="15"/>
              </w:rPr>
              <w:t xml:space="preserve"> </w:t>
            </w:r>
            <w:r>
              <w:rPr>
                <w:color w:val="006FC0"/>
                <w:w w:val="105"/>
                <w:sz w:val="15"/>
              </w:rPr>
              <w:t>no</w:t>
            </w:r>
            <w:r>
              <w:rPr>
                <w:color w:val="006FC0"/>
                <w:spacing w:val="-1"/>
                <w:w w:val="105"/>
                <w:sz w:val="15"/>
              </w:rPr>
              <w:t xml:space="preserve"> </w:t>
            </w:r>
            <w:r>
              <w:rPr>
                <w:color w:val="006FC0"/>
                <w:w w:val="105"/>
                <w:sz w:val="15"/>
              </w:rPr>
              <w:t>reliance</w:t>
            </w:r>
            <w:r>
              <w:rPr>
                <w:color w:val="006FC0"/>
                <w:spacing w:val="-1"/>
                <w:w w:val="105"/>
                <w:sz w:val="15"/>
              </w:rPr>
              <w:t xml:space="preserve"> </w:t>
            </w:r>
            <w:r>
              <w:rPr>
                <w:color w:val="006FC0"/>
                <w:w w:val="105"/>
                <w:sz w:val="15"/>
              </w:rPr>
              <w:t>on</w:t>
            </w:r>
            <w:r>
              <w:rPr>
                <w:color w:val="006FC0"/>
                <w:spacing w:val="-1"/>
                <w:w w:val="105"/>
                <w:sz w:val="15"/>
              </w:rPr>
              <w:t xml:space="preserve"> </w:t>
            </w:r>
            <w:r>
              <w:rPr>
                <w:color w:val="006FC0"/>
                <w:w w:val="105"/>
                <w:sz w:val="15"/>
              </w:rPr>
              <w:t>third-party</w:t>
            </w:r>
            <w:r>
              <w:rPr>
                <w:color w:val="006FC0"/>
                <w:spacing w:val="-5"/>
                <w:w w:val="105"/>
                <w:sz w:val="15"/>
              </w:rPr>
              <w:t xml:space="preserve"> </w:t>
            </w:r>
            <w:r>
              <w:rPr>
                <w:color w:val="006FC0"/>
                <w:w w:val="105"/>
                <w:sz w:val="15"/>
              </w:rPr>
              <w:t>vendors.</w:t>
            </w:r>
          </w:p>
          <w:p w14:paraId="2B551211" w14:textId="77777777" w:rsidR="00C94B04" w:rsidRDefault="00C94B04">
            <w:pPr>
              <w:pStyle w:val="TableParagraph"/>
              <w:spacing w:before="9"/>
              <w:rPr>
                <w:rFonts w:ascii="Times New Roman"/>
                <w:sz w:val="16"/>
              </w:rPr>
            </w:pPr>
          </w:p>
          <w:p w14:paraId="79A2EA9E" w14:textId="77777777" w:rsidR="00C94B04" w:rsidRDefault="00F45814">
            <w:pPr>
              <w:pStyle w:val="TableParagraph"/>
              <w:ind w:left="34"/>
              <w:rPr>
                <w:sz w:val="15"/>
              </w:rPr>
            </w:pPr>
            <w:r>
              <w:rPr>
                <w:color w:val="006FC0"/>
                <w:w w:val="105"/>
                <w:sz w:val="15"/>
              </w:rPr>
              <w:t>The</w:t>
            </w:r>
            <w:r>
              <w:rPr>
                <w:color w:val="006FC0"/>
                <w:spacing w:val="-9"/>
                <w:w w:val="105"/>
                <w:sz w:val="15"/>
              </w:rPr>
              <w:t xml:space="preserve"> </w:t>
            </w:r>
            <w:r>
              <w:rPr>
                <w:color w:val="006FC0"/>
                <w:w w:val="105"/>
                <w:sz w:val="15"/>
              </w:rPr>
              <w:t>IP</w:t>
            </w:r>
            <w:r>
              <w:rPr>
                <w:color w:val="006FC0"/>
                <w:spacing w:val="-9"/>
                <w:w w:val="105"/>
                <w:sz w:val="15"/>
              </w:rPr>
              <w:t xml:space="preserve"> </w:t>
            </w:r>
            <w:r>
              <w:rPr>
                <w:color w:val="006FC0"/>
                <w:w w:val="105"/>
                <w:sz w:val="15"/>
              </w:rPr>
              <w:t>PBX</w:t>
            </w:r>
            <w:r>
              <w:rPr>
                <w:color w:val="006FC0"/>
                <w:spacing w:val="-9"/>
                <w:w w:val="105"/>
                <w:sz w:val="15"/>
              </w:rPr>
              <w:t xml:space="preserve"> </w:t>
            </w:r>
            <w:r>
              <w:rPr>
                <w:color w:val="006FC0"/>
                <w:w w:val="105"/>
                <w:sz w:val="15"/>
              </w:rPr>
              <w:t>Supports</w:t>
            </w:r>
            <w:r>
              <w:rPr>
                <w:color w:val="006FC0"/>
                <w:spacing w:val="-8"/>
                <w:w w:val="105"/>
                <w:sz w:val="15"/>
              </w:rPr>
              <w:t xml:space="preserve"> </w:t>
            </w:r>
            <w:r>
              <w:rPr>
                <w:color w:val="006FC0"/>
                <w:w w:val="105"/>
                <w:sz w:val="15"/>
              </w:rPr>
              <w:t>Complex</w:t>
            </w:r>
            <w:r>
              <w:rPr>
                <w:color w:val="006FC0"/>
                <w:spacing w:val="-9"/>
                <w:w w:val="105"/>
                <w:sz w:val="15"/>
              </w:rPr>
              <w:t xml:space="preserve"> </w:t>
            </w:r>
            <w:r>
              <w:rPr>
                <w:color w:val="006FC0"/>
                <w:w w:val="105"/>
                <w:sz w:val="15"/>
              </w:rPr>
              <w:t>Automated</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Distribution,</w:t>
            </w:r>
            <w:r>
              <w:rPr>
                <w:color w:val="006FC0"/>
                <w:spacing w:val="-8"/>
                <w:w w:val="105"/>
                <w:sz w:val="15"/>
              </w:rPr>
              <w:t xml:space="preserve"> </w:t>
            </w:r>
            <w:r>
              <w:rPr>
                <w:color w:val="006FC0"/>
                <w:w w:val="105"/>
                <w:sz w:val="15"/>
              </w:rPr>
              <w:t>with</w:t>
            </w:r>
            <w:r>
              <w:rPr>
                <w:color w:val="006FC0"/>
                <w:spacing w:val="-9"/>
                <w:w w:val="105"/>
                <w:sz w:val="15"/>
              </w:rPr>
              <w:t xml:space="preserve"> </w:t>
            </w:r>
            <w:r>
              <w:rPr>
                <w:color w:val="006FC0"/>
                <w:w w:val="105"/>
                <w:sz w:val="15"/>
              </w:rPr>
              <w:t>up</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200</w:t>
            </w:r>
            <w:r>
              <w:rPr>
                <w:color w:val="006FC0"/>
                <w:spacing w:val="-9"/>
                <w:w w:val="105"/>
                <w:sz w:val="15"/>
              </w:rPr>
              <w:t xml:space="preserve"> </w:t>
            </w:r>
            <w:r>
              <w:rPr>
                <w:color w:val="006FC0"/>
                <w:w w:val="105"/>
                <w:sz w:val="15"/>
              </w:rPr>
              <w:t>Call</w:t>
            </w:r>
            <w:r>
              <w:rPr>
                <w:color w:val="006FC0"/>
                <w:spacing w:val="-9"/>
                <w:w w:val="105"/>
                <w:sz w:val="15"/>
              </w:rPr>
              <w:t xml:space="preserve"> </w:t>
            </w:r>
            <w:r>
              <w:rPr>
                <w:color w:val="006FC0"/>
                <w:w w:val="105"/>
                <w:sz w:val="15"/>
              </w:rPr>
              <w:t>Queues</w:t>
            </w:r>
            <w:r>
              <w:rPr>
                <w:color w:val="006FC0"/>
                <w:spacing w:val="-7"/>
                <w:w w:val="105"/>
                <w:sz w:val="15"/>
              </w:rPr>
              <w:t xml:space="preserve"> </w:t>
            </w:r>
            <w:r>
              <w:rPr>
                <w:color w:val="006FC0"/>
                <w:w w:val="105"/>
                <w:sz w:val="15"/>
              </w:rPr>
              <w:t>which</w:t>
            </w:r>
            <w:r>
              <w:rPr>
                <w:color w:val="006FC0"/>
                <w:spacing w:val="-9"/>
                <w:w w:val="105"/>
                <w:sz w:val="15"/>
              </w:rPr>
              <w:t xml:space="preserve"> </w:t>
            </w:r>
            <w:r>
              <w:rPr>
                <w:color w:val="006FC0"/>
                <w:w w:val="105"/>
                <w:sz w:val="15"/>
              </w:rPr>
              <w:t>enables</w:t>
            </w:r>
            <w:r>
              <w:rPr>
                <w:color w:val="006FC0"/>
                <w:spacing w:val="-7"/>
                <w:w w:val="105"/>
                <w:sz w:val="15"/>
              </w:rPr>
              <w:t xml:space="preserve"> </w:t>
            </w:r>
            <w:r>
              <w:rPr>
                <w:color w:val="006FC0"/>
                <w:w w:val="105"/>
                <w:sz w:val="15"/>
              </w:rPr>
              <w:t>superior</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flow</w:t>
            </w:r>
            <w:r>
              <w:rPr>
                <w:color w:val="006FC0"/>
                <w:spacing w:val="-8"/>
                <w:w w:val="105"/>
                <w:sz w:val="15"/>
              </w:rPr>
              <w:t xml:space="preserve"> </w:t>
            </w:r>
            <w:r>
              <w:rPr>
                <w:color w:val="006FC0"/>
                <w:spacing w:val="-2"/>
                <w:w w:val="105"/>
                <w:sz w:val="15"/>
              </w:rPr>
              <w:t>flexibility.</w:t>
            </w:r>
          </w:p>
          <w:p w14:paraId="7A0FA46F" w14:textId="77777777" w:rsidR="00C94B04" w:rsidRDefault="00C94B04">
            <w:pPr>
              <w:pStyle w:val="TableParagraph"/>
              <w:spacing w:before="4"/>
              <w:rPr>
                <w:rFonts w:ascii="Times New Roman"/>
                <w:sz w:val="18"/>
              </w:rPr>
            </w:pPr>
          </w:p>
          <w:p w14:paraId="45242C09" w14:textId="77777777" w:rsidR="00C94B04" w:rsidRDefault="00F45814">
            <w:pPr>
              <w:pStyle w:val="TableParagraph"/>
              <w:spacing w:before="1" w:line="266" w:lineRule="auto"/>
              <w:ind w:left="34"/>
              <w:rPr>
                <w:sz w:val="15"/>
              </w:rPr>
            </w:pPr>
            <w:r>
              <w:rPr>
                <w:color w:val="006FC0"/>
                <w:w w:val="105"/>
                <w:sz w:val="15"/>
              </w:rPr>
              <w:t>The</w:t>
            </w:r>
            <w:r>
              <w:rPr>
                <w:color w:val="006FC0"/>
                <w:spacing w:val="-7"/>
                <w:w w:val="105"/>
                <w:sz w:val="15"/>
              </w:rPr>
              <w:t xml:space="preserve"> </w:t>
            </w:r>
            <w:r>
              <w:rPr>
                <w:color w:val="006FC0"/>
                <w:w w:val="105"/>
                <w:sz w:val="15"/>
              </w:rPr>
              <w:t>PBX</w:t>
            </w:r>
            <w:r>
              <w:rPr>
                <w:color w:val="006FC0"/>
                <w:spacing w:val="-8"/>
                <w:w w:val="105"/>
                <w:sz w:val="15"/>
              </w:rPr>
              <w:t xml:space="preserve"> </w:t>
            </w:r>
            <w:r>
              <w:rPr>
                <w:color w:val="006FC0"/>
                <w:w w:val="105"/>
                <w:sz w:val="15"/>
              </w:rPr>
              <w:t>is</w:t>
            </w:r>
            <w:r>
              <w:rPr>
                <w:color w:val="006FC0"/>
                <w:spacing w:val="-6"/>
                <w:w w:val="105"/>
                <w:sz w:val="15"/>
              </w:rPr>
              <w:t xml:space="preserve"> </w:t>
            </w:r>
            <w:r>
              <w:rPr>
                <w:color w:val="006FC0"/>
                <w:w w:val="105"/>
                <w:sz w:val="15"/>
              </w:rPr>
              <w:t>IP</w:t>
            </w:r>
            <w:r>
              <w:rPr>
                <w:color w:val="006FC0"/>
                <w:spacing w:val="-8"/>
                <w:w w:val="105"/>
                <w:sz w:val="15"/>
              </w:rPr>
              <w:t xml:space="preserve"> </w:t>
            </w:r>
            <w:r>
              <w:rPr>
                <w:color w:val="006FC0"/>
                <w:w w:val="105"/>
                <w:sz w:val="15"/>
              </w:rPr>
              <w:t>end-to-end</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fully</w:t>
            </w:r>
            <w:r>
              <w:rPr>
                <w:color w:val="006FC0"/>
                <w:spacing w:val="-11"/>
                <w:w w:val="105"/>
                <w:sz w:val="15"/>
              </w:rPr>
              <w:t xml:space="preserve"> </w:t>
            </w:r>
            <w:r>
              <w:rPr>
                <w:color w:val="006FC0"/>
                <w:w w:val="105"/>
                <w:sz w:val="15"/>
              </w:rPr>
              <w:t>redundant</w:t>
            </w:r>
            <w:r>
              <w:rPr>
                <w:color w:val="006FC0"/>
                <w:spacing w:val="-7"/>
                <w:w w:val="105"/>
                <w:sz w:val="15"/>
              </w:rPr>
              <w:t xml:space="preserve"> </w:t>
            </w:r>
            <w:r>
              <w:rPr>
                <w:color w:val="006FC0"/>
                <w:w w:val="105"/>
                <w:sz w:val="15"/>
              </w:rPr>
              <w:t>enabling</w:t>
            </w:r>
            <w:r>
              <w:rPr>
                <w:color w:val="006FC0"/>
                <w:spacing w:val="-7"/>
                <w:w w:val="105"/>
                <w:sz w:val="15"/>
              </w:rPr>
              <w:t xml:space="preserve"> </w:t>
            </w:r>
            <w:r>
              <w:rPr>
                <w:color w:val="006FC0"/>
                <w:w w:val="105"/>
                <w:sz w:val="15"/>
              </w:rPr>
              <w:t>that</w:t>
            </w:r>
            <w:r>
              <w:rPr>
                <w:color w:val="006FC0"/>
                <w:spacing w:val="-7"/>
                <w:w w:val="105"/>
                <w:sz w:val="15"/>
              </w:rPr>
              <w:t xml:space="preserve"> </w:t>
            </w:r>
            <w:r>
              <w:rPr>
                <w:color w:val="006FC0"/>
                <w:w w:val="105"/>
                <w:sz w:val="15"/>
              </w:rPr>
              <w:t>if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primary</w:t>
            </w:r>
            <w:r>
              <w:rPr>
                <w:color w:val="006FC0"/>
                <w:spacing w:val="-11"/>
                <w:w w:val="105"/>
                <w:sz w:val="15"/>
              </w:rPr>
              <w:t xml:space="preserve"> </w:t>
            </w:r>
            <w:r>
              <w:rPr>
                <w:color w:val="006FC0"/>
                <w:w w:val="105"/>
                <w:sz w:val="15"/>
              </w:rPr>
              <w:t>PBX</w:t>
            </w:r>
            <w:r>
              <w:rPr>
                <w:color w:val="006FC0"/>
                <w:spacing w:val="-8"/>
                <w:w w:val="105"/>
                <w:sz w:val="15"/>
              </w:rPr>
              <w:t xml:space="preserve"> </w:t>
            </w:r>
            <w:r>
              <w:rPr>
                <w:color w:val="006FC0"/>
                <w:w w:val="105"/>
                <w:sz w:val="15"/>
              </w:rPr>
              <w:t>server</w:t>
            </w:r>
            <w:r>
              <w:rPr>
                <w:color w:val="006FC0"/>
                <w:spacing w:val="-6"/>
                <w:w w:val="105"/>
                <w:sz w:val="15"/>
              </w:rPr>
              <w:t xml:space="preserve"> </w:t>
            </w:r>
            <w:r>
              <w:rPr>
                <w:color w:val="006FC0"/>
                <w:w w:val="105"/>
                <w:sz w:val="15"/>
              </w:rPr>
              <w:t>fails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secondary</w:t>
            </w:r>
            <w:r>
              <w:rPr>
                <w:color w:val="006FC0"/>
                <w:spacing w:val="-11"/>
                <w:w w:val="105"/>
                <w:sz w:val="15"/>
              </w:rPr>
              <w:t xml:space="preserve"> </w:t>
            </w:r>
            <w:r>
              <w:rPr>
                <w:color w:val="006FC0"/>
                <w:w w:val="105"/>
                <w:sz w:val="15"/>
              </w:rPr>
              <w:t>takes</w:t>
            </w:r>
            <w:r>
              <w:rPr>
                <w:color w:val="006FC0"/>
                <w:spacing w:val="-6"/>
                <w:w w:val="105"/>
                <w:sz w:val="15"/>
              </w:rPr>
              <w:t xml:space="preserve"> </w:t>
            </w:r>
            <w:r>
              <w:rPr>
                <w:color w:val="006FC0"/>
                <w:w w:val="105"/>
                <w:sz w:val="15"/>
              </w:rPr>
              <w:t>over</w:t>
            </w:r>
            <w:r>
              <w:rPr>
                <w:color w:val="006FC0"/>
                <w:spacing w:val="-6"/>
                <w:w w:val="105"/>
                <w:sz w:val="15"/>
              </w:rPr>
              <w:t xml:space="preserve"> </w:t>
            </w:r>
            <w:r>
              <w:rPr>
                <w:color w:val="006FC0"/>
                <w:w w:val="105"/>
                <w:sz w:val="15"/>
              </w:rPr>
              <w:t>seamlessly with no loss of service</w:t>
            </w:r>
          </w:p>
        </w:tc>
      </w:tr>
      <w:tr w:rsidR="00C94B04" w14:paraId="604B51BD" w14:textId="77777777">
        <w:trPr>
          <w:trHeight w:val="212"/>
        </w:trPr>
        <w:tc>
          <w:tcPr>
            <w:tcW w:w="13757" w:type="dxa"/>
            <w:gridSpan w:val="3"/>
            <w:tcBorders>
              <w:top w:val="single" w:sz="12" w:space="0" w:color="000000"/>
              <w:left w:val="single" w:sz="12" w:space="0" w:color="000000"/>
              <w:bottom w:val="single" w:sz="12" w:space="0" w:color="000000"/>
              <w:right w:val="single" w:sz="12" w:space="0" w:color="000000"/>
            </w:tcBorders>
            <w:shd w:val="clear" w:color="auto" w:fill="D9D9D9"/>
          </w:tcPr>
          <w:p w14:paraId="5EBEFF0C" w14:textId="77777777" w:rsidR="00C94B04" w:rsidRDefault="00F45814">
            <w:pPr>
              <w:pStyle w:val="TableParagraph"/>
              <w:spacing w:before="19" w:line="173" w:lineRule="exact"/>
              <w:ind w:left="28"/>
              <w:rPr>
                <w:rFonts w:ascii="Calibri"/>
                <w:b/>
                <w:i/>
                <w:sz w:val="15"/>
              </w:rPr>
            </w:pPr>
            <w:r>
              <w:rPr>
                <w:rFonts w:ascii="Calibri"/>
                <w:b/>
                <w:i/>
                <w:w w:val="105"/>
                <w:sz w:val="15"/>
              </w:rPr>
              <w:t>Transmit</w:t>
            </w:r>
            <w:r>
              <w:rPr>
                <w:rFonts w:ascii="Calibri"/>
                <w:b/>
                <w:i/>
                <w:spacing w:val="-6"/>
                <w:w w:val="105"/>
                <w:sz w:val="15"/>
              </w:rPr>
              <w:t xml:space="preserve"> </w:t>
            </w:r>
            <w:r>
              <w:rPr>
                <w:rFonts w:ascii="Calibri"/>
                <w:b/>
                <w:i/>
                <w:w w:val="105"/>
                <w:sz w:val="15"/>
              </w:rPr>
              <w:t>and</w:t>
            </w:r>
            <w:r>
              <w:rPr>
                <w:rFonts w:ascii="Calibri"/>
                <w:b/>
                <w:i/>
                <w:spacing w:val="-7"/>
                <w:w w:val="105"/>
                <w:sz w:val="15"/>
              </w:rPr>
              <w:t xml:space="preserve"> </w:t>
            </w:r>
            <w:r>
              <w:rPr>
                <w:rFonts w:ascii="Calibri"/>
                <w:b/>
                <w:i/>
                <w:w w:val="105"/>
                <w:sz w:val="15"/>
              </w:rPr>
              <w:t>Receive</w:t>
            </w:r>
            <w:r>
              <w:rPr>
                <w:rFonts w:ascii="Calibri"/>
                <w:b/>
                <w:i/>
                <w:spacing w:val="-6"/>
                <w:w w:val="105"/>
                <w:sz w:val="15"/>
              </w:rPr>
              <w:t xml:space="preserve"> </w:t>
            </w:r>
            <w:r>
              <w:rPr>
                <w:rFonts w:ascii="Calibri"/>
                <w:b/>
                <w:i/>
                <w:w w:val="105"/>
                <w:sz w:val="15"/>
              </w:rPr>
              <w:t>Audio</w:t>
            </w:r>
            <w:r>
              <w:rPr>
                <w:rFonts w:ascii="Calibri"/>
                <w:b/>
                <w:i/>
                <w:spacing w:val="-8"/>
                <w:w w:val="105"/>
                <w:sz w:val="15"/>
              </w:rPr>
              <w:t xml:space="preserve"> </w:t>
            </w:r>
            <w:r>
              <w:rPr>
                <w:rFonts w:ascii="Calibri"/>
                <w:b/>
                <w:i/>
                <w:w w:val="105"/>
                <w:sz w:val="15"/>
              </w:rPr>
              <w:t>(radio</w:t>
            </w:r>
            <w:r>
              <w:rPr>
                <w:rFonts w:ascii="Calibri"/>
                <w:b/>
                <w:i/>
                <w:spacing w:val="-7"/>
                <w:w w:val="105"/>
                <w:sz w:val="15"/>
              </w:rPr>
              <w:t xml:space="preserve"> </w:t>
            </w:r>
            <w:r>
              <w:rPr>
                <w:rFonts w:ascii="Calibri"/>
                <w:b/>
                <w:i/>
                <w:w w:val="105"/>
                <w:sz w:val="15"/>
              </w:rPr>
              <w:t>positions</w:t>
            </w:r>
            <w:r>
              <w:rPr>
                <w:rFonts w:ascii="Calibri"/>
                <w:b/>
                <w:i/>
                <w:spacing w:val="-5"/>
                <w:w w:val="105"/>
                <w:sz w:val="15"/>
              </w:rPr>
              <w:t xml:space="preserve"> </w:t>
            </w:r>
            <w:r>
              <w:rPr>
                <w:rFonts w:ascii="Calibri"/>
                <w:b/>
                <w:i/>
                <w:spacing w:val="-2"/>
                <w:w w:val="105"/>
                <w:sz w:val="15"/>
              </w:rPr>
              <w:t>only)</w:t>
            </w:r>
          </w:p>
        </w:tc>
      </w:tr>
      <w:tr w:rsidR="00C94B04" w14:paraId="3E03F88E" w14:textId="77777777">
        <w:trPr>
          <w:trHeight w:val="993"/>
        </w:trPr>
        <w:tc>
          <w:tcPr>
            <w:tcW w:w="3985" w:type="dxa"/>
            <w:tcBorders>
              <w:top w:val="single" w:sz="12" w:space="0" w:color="000000"/>
              <w:left w:val="single" w:sz="12" w:space="0" w:color="000000"/>
            </w:tcBorders>
          </w:tcPr>
          <w:p w14:paraId="448BAC75" w14:textId="77777777" w:rsidR="00C94B04" w:rsidRDefault="00F45814">
            <w:pPr>
              <w:pStyle w:val="TableParagraph"/>
              <w:spacing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w:t>
            </w:r>
            <w:r>
              <w:rPr>
                <w:rFonts w:ascii="Calibri"/>
                <w:spacing w:val="-9"/>
                <w:w w:val="105"/>
                <w:sz w:val="15"/>
              </w:rPr>
              <w:t xml:space="preserve"> </w:t>
            </w:r>
            <w:r>
              <w:rPr>
                <w:rFonts w:ascii="Calibri"/>
                <w:w w:val="105"/>
                <w:sz w:val="15"/>
              </w:rPr>
              <w:t>at</w:t>
            </w:r>
            <w:r>
              <w:rPr>
                <w:rFonts w:ascii="Calibri"/>
                <w:spacing w:val="-9"/>
                <w:w w:val="105"/>
                <w:sz w:val="15"/>
              </w:rPr>
              <w:t xml:space="preserve"> </w:t>
            </w:r>
            <w:r>
              <w:rPr>
                <w:rFonts w:ascii="Calibri"/>
                <w:w w:val="105"/>
                <w:sz w:val="15"/>
              </w:rPr>
              <w:t>no</w:t>
            </w:r>
            <w:r>
              <w:rPr>
                <w:rFonts w:ascii="Calibri"/>
                <w:spacing w:val="-9"/>
                <w:w w:val="105"/>
                <w:sz w:val="15"/>
              </w:rPr>
              <w:t xml:space="preserve"> </w:t>
            </w:r>
            <w:r>
              <w:rPr>
                <w:rFonts w:ascii="Calibri"/>
                <w:w w:val="105"/>
                <w:sz w:val="15"/>
              </w:rPr>
              <w:t>additional</w:t>
            </w:r>
            <w:r>
              <w:rPr>
                <w:rFonts w:ascii="Calibri"/>
                <w:spacing w:val="-9"/>
                <w:w w:val="105"/>
                <w:sz w:val="15"/>
              </w:rPr>
              <w:t xml:space="preserve"> </w:t>
            </w:r>
            <w:r>
              <w:rPr>
                <w:rFonts w:ascii="Calibri"/>
                <w:w w:val="105"/>
                <w:sz w:val="15"/>
              </w:rPr>
              <w:t>charge,</w:t>
            </w:r>
            <w:r>
              <w:rPr>
                <w:rFonts w:ascii="Calibri"/>
                <w:spacing w:val="-9"/>
                <w:w w:val="105"/>
                <w:sz w:val="15"/>
              </w:rPr>
              <w:t xml:space="preserve"> </w:t>
            </w:r>
            <w:r>
              <w:rPr>
                <w:rFonts w:ascii="Calibri"/>
                <w:w w:val="105"/>
                <w:sz w:val="15"/>
              </w:rPr>
              <w:t>external</w:t>
            </w:r>
            <w:r>
              <w:rPr>
                <w:rFonts w:ascii="Calibri"/>
                <w:spacing w:val="40"/>
                <w:w w:val="105"/>
                <w:sz w:val="15"/>
              </w:rPr>
              <w:t xml:space="preserve"> </w:t>
            </w:r>
            <w:r>
              <w:rPr>
                <w:rFonts w:ascii="Calibri"/>
                <w:w w:val="105"/>
                <w:sz w:val="15"/>
              </w:rPr>
              <w:t>transmit and receive headset connects that connect into the</w:t>
            </w:r>
            <w:r>
              <w:rPr>
                <w:rFonts w:ascii="Calibri"/>
                <w:spacing w:val="40"/>
                <w:w w:val="105"/>
                <w:sz w:val="15"/>
              </w:rPr>
              <w:t xml:space="preserve"> </w:t>
            </w:r>
            <w:r>
              <w:rPr>
                <w:rFonts w:ascii="Calibri"/>
                <w:w w:val="105"/>
                <w:sz w:val="15"/>
              </w:rPr>
              <w:t>radio console interface.</w:t>
            </w:r>
            <w:r>
              <w:rPr>
                <w:rFonts w:ascii="Calibri"/>
                <w:spacing w:val="40"/>
                <w:w w:val="105"/>
                <w:sz w:val="15"/>
              </w:rPr>
              <w:t xml:space="preserve"> </w:t>
            </w:r>
            <w:r>
              <w:rPr>
                <w:rFonts w:ascii="Calibri"/>
                <w:w w:val="105"/>
                <w:sz w:val="15"/>
              </w:rPr>
              <w:t>Please describe.</w:t>
            </w:r>
          </w:p>
        </w:tc>
        <w:tc>
          <w:tcPr>
            <w:tcW w:w="749" w:type="dxa"/>
            <w:tcBorders>
              <w:top w:val="single" w:sz="12" w:space="0" w:color="000000"/>
            </w:tcBorders>
          </w:tcPr>
          <w:p w14:paraId="3D63D474" w14:textId="77777777" w:rsidR="00C94B04" w:rsidRDefault="00C94B04">
            <w:pPr>
              <w:pStyle w:val="TableParagraph"/>
              <w:rPr>
                <w:rFonts w:ascii="Times New Roman"/>
              </w:rPr>
            </w:pPr>
          </w:p>
          <w:p w14:paraId="39DA38B6" w14:textId="77777777" w:rsidR="00C94B04" w:rsidRDefault="00F45814">
            <w:pPr>
              <w:pStyle w:val="TableParagraph"/>
              <w:spacing w:before="131"/>
              <w:ind w:left="27"/>
              <w:jc w:val="center"/>
              <w:rPr>
                <w:rFonts w:ascii="Arial Black"/>
                <w:sz w:val="15"/>
              </w:rPr>
            </w:pPr>
            <w:r>
              <w:rPr>
                <w:rFonts w:ascii="Arial Black"/>
                <w:w w:val="104"/>
                <w:sz w:val="15"/>
              </w:rPr>
              <w:t>Y</w:t>
            </w:r>
          </w:p>
        </w:tc>
        <w:tc>
          <w:tcPr>
            <w:tcW w:w="9023" w:type="dxa"/>
            <w:tcBorders>
              <w:top w:val="single" w:sz="12" w:space="0" w:color="000000"/>
              <w:right w:val="single" w:sz="12" w:space="0" w:color="000000"/>
            </w:tcBorders>
          </w:tcPr>
          <w:p w14:paraId="03BE7E67" w14:textId="77777777" w:rsidR="00C94B04" w:rsidRDefault="00F45814">
            <w:pPr>
              <w:pStyle w:val="TableParagraph"/>
              <w:spacing w:line="266" w:lineRule="auto"/>
              <w:ind w:left="34" w:right="81"/>
              <w:rPr>
                <w:sz w:val="15"/>
              </w:rPr>
            </w:pPr>
            <w:r>
              <w:rPr>
                <w:color w:val="006FC0"/>
                <w:w w:val="105"/>
                <w:sz w:val="15"/>
              </w:rPr>
              <w:t>The</w:t>
            </w:r>
            <w:r>
              <w:rPr>
                <w:color w:val="006FC0"/>
                <w:spacing w:val="-3"/>
                <w:w w:val="105"/>
                <w:sz w:val="15"/>
              </w:rPr>
              <w:t xml:space="preserve"> </w:t>
            </w:r>
            <w:r>
              <w:rPr>
                <w:color w:val="006FC0"/>
                <w:w w:val="105"/>
                <w:sz w:val="15"/>
              </w:rPr>
              <w:t>Sound</w:t>
            </w:r>
            <w:r>
              <w:rPr>
                <w:color w:val="006FC0"/>
                <w:spacing w:val="-3"/>
                <w:w w:val="105"/>
                <w:sz w:val="15"/>
              </w:rPr>
              <w:t xml:space="preserve"> </w:t>
            </w:r>
            <w:r>
              <w:rPr>
                <w:color w:val="006FC0"/>
                <w:w w:val="105"/>
                <w:sz w:val="15"/>
              </w:rPr>
              <w:t>Arbitration</w:t>
            </w:r>
            <w:r>
              <w:rPr>
                <w:color w:val="006FC0"/>
                <w:spacing w:val="-3"/>
                <w:w w:val="105"/>
                <w:sz w:val="15"/>
              </w:rPr>
              <w:t xml:space="preserve"> </w:t>
            </w:r>
            <w:r>
              <w:rPr>
                <w:color w:val="006FC0"/>
                <w:w w:val="105"/>
                <w:sz w:val="15"/>
              </w:rPr>
              <w:t>Module</w:t>
            </w:r>
            <w:r>
              <w:rPr>
                <w:color w:val="006FC0"/>
                <w:spacing w:val="-3"/>
                <w:w w:val="105"/>
                <w:sz w:val="15"/>
              </w:rPr>
              <w:t xml:space="preserve"> </w:t>
            </w:r>
            <w:r>
              <w:rPr>
                <w:color w:val="006FC0"/>
                <w:w w:val="105"/>
                <w:sz w:val="15"/>
              </w:rPr>
              <w:t>(SAM)</w:t>
            </w:r>
            <w:r>
              <w:rPr>
                <w:color w:val="006FC0"/>
                <w:spacing w:val="-2"/>
                <w:w w:val="105"/>
                <w:sz w:val="15"/>
              </w:rPr>
              <w:t xml:space="preserve"> </w:t>
            </w:r>
            <w:r>
              <w:rPr>
                <w:color w:val="006FC0"/>
                <w:w w:val="105"/>
                <w:sz w:val="15"/>
              </w:rPr>
              <w:t>manages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audio</w:t>
            </w:r>
            <w:r>
              <w:rPr>
                <w:color w:val="006FC0"/>
                <w:spacing w:val="-3"/>
                <w:w w:val="105"/>
                <w:sz w:val="15"/>
              </w:rPr>
              <w:t xml:space="preserve"> </w:t>
            </w:r>
            <w:r>
              <w:rPr>
                <w:color w:val="006FC0"/>
                <w:w w:val="105"/>
                <w:sz w:val="15"/>
              </w:rPr>
              <w:t>and</w:t>
            </w:r>
            <w:r>
              <w:rPr>
                <w:color w:val="006FC0"/>
                <w:spacing w:val="-3"/>
                <w:w w:val="105"/>
                <w:sz w:val="15"/>
              </w:rPr>
              <w:t xml:space="preserve"> </w:t>
            </w:r>
            <w:r>
              <w:rPr>
                <w:color w:val="006FC0"/>
                <w:w w:val="105"/>
                <w:sz w:val="15"/>
              </w:rPr>
              <w:t>other</w:t>
            </w:r>
            <w:r>
              <w:rPr>
                <w:color w:val="006FC0"/>
                <w:spacing w:val="-2"/>
                <w:w w:val="105"/>
                <w:sz w:val="15"/>
              </w:rPr>
              <w:t xml:space="preserve"> </w:t>
            </w:r>
            <w:r>
              <w:rPr>
                <w:color w:val="006FC0"/>
                <w:w w:val="105"/>
                <w:sz w:val="15"/>
              </w:rPr>
              <w:t>controls</w:t>
            </w:r>
            <w:r>
              <w:rPr>
                <w:color w:val="006FC0"/>
                <w:spacing w:val="-2"/>
                <w:w w:val="105"/>
                <w:sz w:val="15"/>
              </w:rPr>
              <w:t xml:space="preserve"> </w:t>
            </w:r>
            <w:r>
              <w:rPr>
                <w:color w:val="006FC0"/>
                <w:w w:val="105"/>
                <w:sz w:val="15"/>
              </w:rPr>
              <w:t>for</w:t>
            </w:r>
            <w:r>
              <w:rPr>
                <w:color w:val="006FC0"/>
                <w:spacing w:val="-2"/>
                <w:w w:val="105"/>
                <w:sz w:val="15"/>
              </w:rPr>
              <w:t xml:space="preserve"> </w:t>
            </w:r>
            <w:r>
              <w:rPr>
                <w:color w:val="006FC0"/>
                <w:w w:val="105"/>
                <w:sz w:val="15"/>
              </w:rPr>
              <w:t>external</w:t>
            </w:r>
            <w:r>
              <w:rPr>
                <w:color w:val="006FC0"/>
                <w:spacing w:val="-4"/>
                <w:w w:val="105"/>
                <w:sz w:val="15"/>
              </w:rPr>
              <w:t xml:space="preserve"> </w:t>
            </w:r>
            <w:r>
              <w:rPr>
                <w:color w:val="006FC0"/>
                <w:w w:val="105"/>
                <w:sz w:val="15"/>
              </w:rPr>
              <w:t>communication</w:t>
            </w:r>
            <w:r>
              <w:rPr>
                <w:color w:val="006FC0"/>
                <w:spacing w:val="-3"/>
                <w:w w:val="105"/>
                <w:sz w:val="15"/>
              </w:rPr>
              <w:t xml:space="preserve"> </w:t>
            </w:r>
            <w:r>
              <w:rPr>
                <w:color w:val="006FC0"/>
                <w:w w:val="105"/>
                <w:sz w:val="15"/>
              </w:rPr>
              <w:t>devices</w:t>
            </w:r>
            <w:r>
              <w:rPr>
                <w:color w:val="006FC0"/>
                <w:spacing w:val="-2"/>
                <w:w w:val="105"/>
                <w:sz w:val="15"/>
              </w:rPr>
              <w:t xml:space="preserve"> </w:t>
            </w:r>
            <w:r>
              <w:rPr>
                <w:color w:val="006FC0"/>
                <w:w w:val="105"/>
                <w:sz w:val="15"/>
              </w:rPr>
              <w:t>and</w:t>
            </w:r>
            <w:r>
              <w:rPr>
                <w:color w:val="006FC0"/>
                <w:spacing w:val="-3"/>
                <w:w w:val="105"/>
                <w:sz w:val="15"/>
              </w:rPr>
              <w:t xml:space="preserve"> </w:t>
            </w:r>
            <w:r>
              <w:rPr>
                <w:color w:val="006FC0"/>
                <w:w w:val="105"/>
                <w:sz w:val="15"/>
              </w:rPr>
              <w:t>auxiliary equipment</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reside</w:t>
            </w:r>
            <w:r>
              <w:rPr>
                <w:color w:val="006FC0"/>
                <w:spacing w:val="-8"/>
                <w:w w:val="105"/>
                <w:sz w:val="15"/>
              </w:rPr>
              <w:t xml:space="preserve"> </w:t>
            </w:r>
            <w:r>
              <w:rPr>
                <w:color w:val="006FC0"/>
                <w:w w:val="105"/>
                <w:sz w:val="15"/>
              </w:rPr>
              <w:t>at</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user</w:t>
            </w:r>
            <w:r>
              <w:rPr>
                <w:color w:val="006FC0"/>
                <w:spacing w:val="-7"/>
                <w:w w:val="105"/>
                <w:sz w:val="15"/>
              </w:rPr>
              <w:t xml:space="preserve"> </w:t>
            </w:r>
            <w:r>
              <w:rPr>
                <w:color w:val="006FC0"/>
                <w:w w:val="105"/>
                <w:sz w:val="15"/>
              </w:rPr>
              <w:t>workstation.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SAM</w:t>
            </w:r>
            <w:r>
              <w:rPr>
                <w:color w:val="006FC0"/>
                <w:spacing w:val="-10"/>
                <w:w w:val="105"/>
                <w:sz w:val="15"/>
              </w:rPr>
              <w:t xml:space="preserve"> </w:t>
            </w:r>
            <w:r>
              <w:rPr>
                <w:color w:val="006FC0"/>
                <w:w w:val="105"/>
                <w:sz w:val="15"/>
              </w:rPr>
              <w:t>can</w:t>
            </w:r>
            <w:r>
              <w:rPr>
                <w:color w:val="006FC0"/>
                <w:spacing w:val="-8"/>
                <w:w w:val="105"/>
                <w:sz w:val="15"/>
              </w:rPr>
              <w:t xml:space="preserve"> </w:t>
            </w:r>
            <w:r>
              <w:rPr>
                <w:color w:val="006FC0"/>
                <w:w w:val="105"/>
                <w:sz w:val="15"/>
              </w:rPr>
              <w:t>arbitrate</w:t>
            </w:r>
            <w:r>
              <w:rPr>
                <w:color w:val="006FC0"/>
                <w:spacing w:val="-8"/>
                <w:w w:val="105"/>
                <w:sz w:val="15"/>
              </w:rPr>
              <w:t xml:space="preserve"> </w:t>
            </w:r>
            <w:r>
              <w:rPr>
                <w:color w:val="006FC0"/>
                <w:w w:val="105"/>
                <w:sz w:val="15"/>
              </w:rPr>
              <w:t>radio</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phone</w:t>
            </w:r>
            <w:r>
              <w:rPr>
                <w:color w:val="006FC0"/>
                <w:spacing w:val="-8"/>
                <w:w w:val="105"/>
                <w:sz w:val="15"/>
              </w:rPr>
              <w:t xml:space="preserve"> </w:t>
            </w:r>
            <w:r>
              <w:rPr>
                <w:color w:val="006FC0"/>
                <w:w w:val="105"/>
                <w:sz w:val="15"/>
              </w:rPr>
              <w:t>voice</w:t>
            </w:r>
            <w:r>
              <w:rPr>
                <w:color w:val="006FC0"/>
                <w:spacing w:val="-8"/>
                <w:w w:val="105"/>
                <w:sz w:val="15"/>
              </w:rPr>
              <w:t xml:space="preserve"> </w:t>
            </w:r>
            <w:r>
              <w:rPr>
                <w:color w:val="006FC0"/>
                <w:w w:val="105"/>
                <w:sz w:val="15"/>
              </w:rPr>
              <w:t>paths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provides</w:t>
            </w:r>
            <w:r>
              <w:rPr>
                <w:color w:val="006FC0"/>
                <w:spacing w:val="-7"/>
                <w:w w:val="105"/>
                <w:sz w:val="15"/>
              </w:rPr>
              <w:t xml:space="preserve"> </w:t>
            </w:r>
            <w:r>
              <w:rPr>
                <w:color w:val="006FC0"/>
                <w:w w:val="105"/>
                <w:sz w:val="15"/>
              </w:rPr>
              <w:t>off-hook</w:t>
            </w:r>
            <w:r>
              <w:rPr>
                <w:color w:val="006FC0"/>
                <w:spacing w:val="-7"/>
                <w:w w:val="105"/>
                <w:sz w:val="15"/>
              </w:rPr>
              <w:t xml:space="preserve"> </w:t>
            </w:r>
            <w:r>
              <w:rPr>
                <w:color w:val="006FC0"/>
                <w:w w:val="105"/>
                <w:sz w:val="15"/>
              </w:rPr>
              <w:t>sense, jack</w:t>
            </w:r>
            <w:r>
              <w:rPr>
                <w:color w:val="006FC0"/>
                <w:spacing w:val="-6"/>
                <w:w w:val="105"/>
                <w:sz w:val="15"/>
              </w:rPr>
              <w:t xml:space="preserve"> </w:t>
            </w:r>
            <w:r>
              <w:rPr>
                <w:color w:val="006FC0"/>
                <w:w w:val="105"/>
                <w:sz w:val="15"/>
              </w:rPr>
              <w:t>sense</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Tx/Rx</w:t>
            </w:r>
            <w:r>
              <w:rPr>
                <w:color w:val="006FC0"/>
                <w:spacing w:val="-7"/>
                <w:w w:val="105"/>
                <w:sz w:val="15"/>
              </w:rPr>
              <w:t xml:space="preserve"> </w:t>
            </w:r>
            <w:r>
              <w:rPr>
                <w:color w:val="006FC0"/>
                <w:w w:val="105"/>
                <w:sz w:val="15"/>
              </w:rPr>
              <w:t>audio</w:t>
            </w:r>
            <w:r>
              <w:rPr>
                <w:color w:val="006FC0"/>
                <w:spacing w:val="-7"/>
                <w:w w:val="105"/>
                <w:sz w:val="15"/>
              </w:rPr>
              <w:t xml:space="preserve"> </w:t>
            </w:r>
            <w:r>
              <w:rPr>
                <w:color w:val="006FC0"/>
                <w:w w:val="105"/>
                <w:sz w:val="15"/>
              </w:rPr>
              <w:t>pass-through.</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SAM</w:t>
            </w:r>
            <w:r>
              <w:rPr>
                <w:color w:val="006FC0"/>
                <w:spacing w:val="-9"/>
                <w:w w:val="105"/>
                <w:sz w:val="15"/>
              </w:rPr>
              <w:t xml:space="preserve"> </w:t>
            </w:r>
            <w:r>
              <w:rPr>
                <w:color w:val="006FC0"/>
                <w:w w:val="105"/>
                <w:sz w:val="15"/>
              </w:rPr>
              <w:t>has</w:t>
            </w:r>
            <w:r>
              <w:rPr>
                <w:color w:val="006FC0"/>
                <w:spacing w:val="-6"/>
                <w:w w:val="105"/>
                <w:sz w:val="15"/>
              </w:rPr>
              <w:t xml:space="preserve"> </w:t>
            </w:r>
            <w:r>
              <w:rPr>
                <w:color w:val="006FC0"/>
                <w:w w:val="105"/>
                <w:sz w:val="15"/>
              </w:rPr>
              <w:t>three</w:t>
            </w:r>
            <w:r>
              <w:rPr>
                <w:color w:val="006FC0"/>
                <w:spacing w:val="-7"/>
                <w:w w:val="105"/>
                <w:sz w:val="15"/>
              </w:rPr>
              <w:t xml:space="preserve"> </w:t>
            </w:r>
            <w:r>
              <w:rPr>
                <w:color w:val="006FC0"/>
                <w:w w:val="105"/>
                <w:sz w:val="15"/>
              </w:rPr>
              <w:t>jack</w:t>
            </w:r>
            <w:r>
              <w:rPr>
                <w:color w:val="006FC0"/>
                <w:spacing w:val="-6"/>
                <w:w w:val="105"/>
                <w:sz w:val="15"/>
              </w:rPr>
              <w:t xml:space="preserve"> </w:t>
            </w:r>
            <w:r>
              <w:rPr>
                <w:color w:val="006FC0"/>
                <w:w w:val="105"/>
                <w:sz w:val="15"/>
              </w:rPr>
              <w:t>box</w:t>
            </w:r>
            <w:r>
              <w:rPr>
                <w:color w:val="006FC0"/>
                <w:spacing w:val="-7"/>
                <w:w w:val="105"/>
                <w:sz w:val="15"/>
              </w:rPr>
              <w:t xml:space="preserve"> </w:t>
            </w:r>
            <w:r>
              <w:rPr>
                <w:color w:val="006FC0"/>
                <w:w w:val="105"/>
                <w:sz w:val="15"/>
              </w:rPr>
              <w:t>interfaces</w:t>
            </w:r>
            <w:r>
              <w:rPr>
                <w:color w:val="006FC0"/>
                <w:spacing w:val="-6"/>
                <w:w w:val="105"/>
                <w:sz w:val="15"/>
              </w:rPr>
              <w:t xml:space="preserve"> </w:t>
            </w:r>
            <w:r>
              <w:rPr>
                <w:color w:val="006FC0"/>
                <w:w w:val="105"/>
                <w:sz w:val="15"/>
              </w:rPr>
              <w:t>providing</w:t>
            </w:r>
            <w:r>
              <w:rPr>
                <w:color w:val="006FC0"/>
                <w:spacing w:val="-7"/>
                <w:w w:val="105"/>
                <w:sz w:val="15"/>
              </w:rPr>
              <w:t xml:space="preserve"> </w:t>
            </w:r>
            <w:r>
              <w:rPr>
                <w:color w:val="006FC0"/>
                <w:w w:val="105"/>
                <w:sz w:val="15"/>
              </w:rPr>
              <w:t>connection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up</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three</w:t>
            </w:r>
            <w:r>
              <w:rPr>
                <w:color w:val="006FC0"/>
                <w:spacing w:val="-7"/>
                <w:w w:val="105"/>
                <w:sz w:val="15"/>
              </w:rPr>
              <w:t xml:space="preserve"> </w:t>
            </w:r>
            <w:r>
              <w:rPr>
                <w:color w:val="006FC0"/>
                <w:w w:val="105"/>
                <w:sz w:val="15"/>
              </w:rPr>
              <w:t>headsets. These</w:t>
            </w:r>
            <w:r>
              <w:rPr>
                <w:color w:val="006FC0"/>
                <w:spacing w:val="-1"/>
                <w:w w:val="105"/>
                <w:sz w:val="15"/>
              </w:rPr>
              <w:t xml:space="preserve"> </w:t>
            </w:r>
            <w:r>
              <w:rPr>
                <w:color w:val="006FC0"/>
                <w:w w:val="105"/>
                <w:sz w:val="15"/>
              </w:rPr>
              <w:t>jack boxes can</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configured</w:t>
            </w:r>
            <w:r>
              <w:rPr>
                <w:color w:val="006FC0"/>
                <w:spacing w:val="-1"/>
                <w:w w:val="105"/>
                <w:sz w:val="15"/>
              </w:rPr>
              <w:t xml:space="preserve"> </w:t>
            </w:r>
            <w:r>
              <w:rPr>
                <w:color w:val="006FC0"/>
                <w:w w:val="105"/>
                <w:sz w:val="15"/>
              </w:rPr>
              <w:t>for 4</w:t>
            </w:r>
            <w:r>
              <w:rPr>
                <w:color w:val="006FC0"/>
                <w:spacing w:val="-1"/>
                <w:w w:val="105"/>
                <w:sz w:val="15"/>
              </w:rPr>
              <w:t xml:space="preserve"> </w:t>
            </w:r>
            <w:r>
              <w:rPr>
                <w:color w:val="006FC0"/>
                <w:w w:val="105"/>
                <w:sz w:val="15"/>
              </w:rPr>
              <w:t>wire</w:t>
            </w:r>
            <w:r>
              <w:rPr>
                <w:color w:val="006FC0"/>
                <w:spacing w:val="-1"/>
                <w:w w:val="105"/>
                <w:sz w:val="15"/>
              </w:rPr>
              <w:t xml:space="preserve"> </w:t>
            </w:r>
            <w:r>
              <w:rPr>
                <w:color w:val="006FC0"/>
                <w:w w:val="105"/>
                <w:sz w:val="15"/>
              </w:rPr>
              <w:t>or 6</w:t>
            </w:r>
            <w:r>
              <w:rPr>
                <w:color w:val="006FC0"/>
                <w:spacing w:val="-1"/>
                <w:w w:val="105"/>
                <w:sz w:val="15"/>
              </w:rPr>
              <w:t xml:space="preserve"> </w:t>
            </w:r>
            <w:r>
              <w:rPr>
                <w:color w:val="006FC0"/>
                <w:w w:val="105"/>
                <w:sz w:val="15"/>
              </w:rPr>
              <w:t>wire</w:t>
            </w:r>
            <w:r>
              <w:rPr>
                <w:color w:val="006FC0"/>
                <w:spacing w:val="-1"/>
                <w:w w:val="105"/>
                <w:sz w:val="15"/>
              </w:rPr>
              <w:t xml:space="preserve"> </w:t>
            </w:r>
            <w:r>
              <w:rPr>
                <w:color w:val="006FC0"/>
                <w:w w:val="105"/>
                <w:sz w:val="15"/>
              </w:rPr>
              <w:t>/PTT handsets or headsets.</w:t>
            </w:r>
            <w:r>
              <w:rPr>
                <w:color w:val="006FC0"/>
                <w:spacing w:val="-1"/>
                <w:w w:val="105"/>
                <w:sz w:val="15"/>
              </w:rPr>
              <w:t xml:space="preserve"> </w:t>
            </w:r>
            <w:r>
              <w:rPr>
                <w:color w:val="006FC0"/>
                <w:w w:val="105"/>
                <w:sz w:val="15"/>
              </w:rPr>
              <w:t>Two</w:t>
            </w:r>
            <w:r>
              <w:rPr>
                <w:color w:val="006FC0"/>
                <w:spacing w:val="-1"/>
                <w:w w:val="105"/>
                <w:sz w:val="15"/>
              </w:rPr>
              <w:t xml:space="preserve"> </w:t>
            </w:r>
            <w:r>
              <w:rPr>
                <w:color w:val="006FC0"/>
                <w:w w:val="105"/>
                <w:sz w:val="15"/>
              </w:rPr>
              <w:t>(2) jack boxes are</w:t>
            </w:r>
            <w:r>
              <w:rPr>
                <w:color w:val="006FC0"/>
                <w:spacing w:val="-1"/>
                <w:w w:val="105"/>
                <w:sz w:val="15"/>
              </w:rPr>
              <w:t xml:space="preserve"> </w:t>
            </w:r>
            <w:r>
              <w:rPr>
                <w:color w:val="006FC0"/>
                <w:w w:val="105"/>
                <w:sz w:val="15"/>
              </w:rPr>
              <w:t>included</w:t>
            </w:r>
            <w:r>
              <w:rPr>
                <w:color w:val="006FC0"/>
                <w:spacing w:val="-1"/>
                <w:w w:val="105"/>
                <w:sz w:val="15"/>
              </w:rPr>
              <w:t xml:space="preserve"> </w:t>
            </w:r>
            <w:r>
              <w:rPr>
                <w:color w:val="006FC0"/>
                <w:w w:val="105"/>
                <w:sz w:val="15"/>
              </w:rPr>
              <w:t>in</w:t>
            </w:r>
            <w:r>
              <w:rPr>
                <w:color w:val="006FC0"/>
                <w:spacing w:val="-1"/>
                <w:w w:val="105"/>
                <w:sz w:val="15"/>
              </w:rPr>
              <w:t xml:space="preserve"> </w:t>
            </w:r>
            <w:r>
              <w:rPr>
                <w:color w:val="006FC0"/>
                <w:w w:val="105"/>
                <w:sz w:val="15"/>
              </w:rPr>
              <w:t>the solution for each position. A SAM will be included at each position.</w:t>
            </w:r>
          </w:p>
        </w:tc>
      </w:tr>
      <w:tr w:rsidR="00C94B04" w14:paraId="0C6D2020" w14:textId="77777777">
        <w:trPr>
          <w:trHeight w:val="1605"/>
        </w:trPr>
        <w:tc>
          <w:tcPr>
            <w:tcW w:w="3985" w:type="dxa"/>
            <w:tcBorders>
              <w:left w:val="single" w:sz="12" w:space="0" w:color="000000"/>
              <w:bottom w:val="single" w:sz="12" w:space="0" w:color="000000"/>
            </w:tcBorders>
          </w:tcPr>
          <w:p w14:paraId="39632FD6" w14:textId="77777777" w:rsidR="00C94B04" w:rsidRDefault="00F45814">
            <w:pPr>
              <w:pStyle w:val="TableParagraph"/>
              <w:spacing w:before="7" w:line="266" w:lineRule="auto"/>
              <w:ind w:left="28"/>
              <w:rPr>
                <w:rFonts w:ascii="Calibri"/>
                <w:sz w:val="15"/>
              </w:rPr>
            </w:pPr>
            <w:r>
              <w:rPr>
                <w:rFonts w:ascii="Calibri"/>
                <w:w w:val="105"/>
                <w:sz w:val="15"/>
              </w:rPr>
              <w:t>The solution should ensure impedance and volume levels</w:t>
            </w:r>
            <w:r>
              <w:rPr>
                <w:rFonts w:ascii="Calibri"/>
                <w:spacing w:val="40"/>
                <w:w w:val="105"/>
                <w:sz w:val="15"/>
              </w:rPr>
              <w:t xml:space="preserve"> </w:t>
            </w:r>
            <w:r>
              <w:rPr>
                <w:rFonts w:ascii="Calibri"/>
                <w:w w:val="105"/>
                <w:sz w:val="15"/>
              </w:rPr>
              <w:t>equal</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standard</w:t>
            </w:r>
            <w:r>
              <w:rPr>
                <w:rFonts w:ascii="Calibri"/>
                <w:spacing w:val="-9"/>
                <w:w w:val="105"/>
                <w:sz w:val="15"/>
              </w:rPr>
              <w:t xml:space="preserve"> </w:t>
            </w:r>
            <w:r>
              <w:rPr>
                <w:rFonts w:ascii="Calibri"/>
                <w:w w:val="105"/>
                <w:sz w:val="15"/>
              </w:rPr>
              <w:t>telephone</w:t>
            </w:r>
            <w:r>
              <w:rPr>
                <w:rFonts w:ascii="Calibri"/>
                <w:spacing w:val="-9"/>
                <w:w w:val="105"/>
                <w:sz w:val="15"/>
              </w:rPr>
              <w:t xml:space="preserve"> </w:t>
            </w:r>
            <w:r>
              <w:rPr>
                <w:rFonts w:ascii="Calibri"/>
                <w:w w:val="105"/>
                <w:sz w:val="15"/>
              </w:rPr>
              <w:t>headset,</w:t>
            </w:r>
            <w:r>
              <w:rPr>
                <w:rFonts w:ascii="Calibri"/>
                <w:spacing w:val="-9"/>
                <w:w w:val="105"/>
                <w:sz w:val="15"/>
              </w:rPr>
              <w:t xml:space="preserve"> </w:t>
            </w:r>
            <w:r>
              <w:rPr>
                <w:rFonts w:ascii="Calibri"/>
                <w:w w:val="105"/>
                <w:sz w:val="15"/>
              </w:rPr>
              <w:t>balanced,</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free</w:t>
            </w:r>
            <w:r>
              <w:rPr>
                <w:rFonts w:ascii="Calibri"/>
                <w:spacing w:val="-9"/>
                <w:w w:val="105"/>
                <w:sz w:val="15"/>
              </w:rPr>
              <w:t xml:space="preserve"> </w:t>
            </w:r>
            <w:r>
              <w:rPr>
                <w:rFonts w:ascii="Calibri"/>
                <w:w w:val="105"/>
                <w:sz w:val="15"/>
              </w:rPr>
              <w:t>of</w:t>
            </w:r>
            <w:r>
              <w:rPr>
                <w:rFonts w:ascii="Calibri"/>
                <w:spacing w:val="40"/>
                <w:w w:val="105"/>
                <w:sz w:val="15"/>
              </w:rPr>
              <w:t xml:space="preserve"> </w:t>
            </w:r>
            <w:r>
              <w:rPr>
                <w:rFonts w:ascii="Calibri"/>
                <w:w w:val="105"/>
                <w:sz w:val="15"/>
              </w:rPr>
              <w:t>hum, noise or cross talk.</w:t>
            </w:r>
            <w:r>
              <w:rPr>
                <w:rFonts w:ascii="Calibri"/>
                <w:spacing w:val="40"/>
                <w:w w:val="105"/>
                <w:sz w:val="15"/>
              </w:rPr>
              <w:t xml:space="preserve"> </w:t>
            </w:r>
            <w:r>
              <w:rPr>
                <w:rFonts w:ascii="Calibri"/>
                <w:w w:val="105"/>
                <w:sz w:val="15"/>
              </w:rPr>
              <w:t>Please explain.</w:t>
            </w:r>
          </w:p>
        </w:tc>
        <w:tc>
          <w:tcPr>
            <w:tcW w:w="749" w:type="dxa"/>
            <w:tcBorders>
              <w:bottom w:val="single" w:sz="12" w:space="0" w:color="000000"/>
            </w:tcBorders>
          </w:tcPr>
          <w:p w14:paraId="2D2EECD3" w14:textId="77777777" w:rsidR="00C94B04" w:rsidRDefault="00C94B04">
            <w:pPr>
              <w:pStyle w:val="TableParagraph"/>
              <w:rPr>
                <w:rFonts w:ascii="Times New Roman"/>
              </w:rPr>
            </w:pPr>
          </w:p>
          <w:p w14:paraId="7C402A73" w14:textId="77777777" w:rsidR="00C94B04" w:rsidRDefault="00C94B04">
            <w:pPr>
              <w:pStyle w:val="TableParagraph"/>
              <w:rPr>
                <w:rFonts w:ascii="Times New Roman"/>
              </w:rPr>
            </w:pPr>
          </w:p>
          <w:p w14:paraId="44A968C6" w14:textId="77777777" w:rsidR="00C94B04" w:rsidRDefault="00F45814">
            <w:pPr>
              <w:pStyle w:val="TableParagraph"/>
              <w:spacing w:before="191"/>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32255C75"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Master</w:t>
            </w:r>
            <w:r>
              <w:rPr>
                <w:color w:val="006FC0"/>
                <w:spacing w:val="-8"/>
                <w:w w:val="105"/>
                <w:sz w:val="15"/>
              </w:rPr>
              <w:t xml:space="preserve"> </w:t>
            </w:r>
            <w:r>
              <w:rPr>
                <w:color w:val="006FC0"/>
                <w:w w:val="105"/>
                <w:sz w:val="15"/>
              </w:rPr>
              <w:t>Volume</w:t>
            </w:r>
            <w:r>
              <w:rPr>
                <w:color w:val="006FC0"/>
                <w:spacing w:val="-8"/>
                <w:w w:val="105"/>
                <w:sz w:val="15"/>
              </w:rPr>
              <w:t xml:space="preserve"> </w:t>
            </w:r>
            <w:r>
              <w:rPr>
                <w:color w:val="006FC0"/>
                <w:w w:val="105"/>
                <w:sz w:val="15"/>
              </w:rPr>
              <w:t>window</w:t>
            </w:r>
            <w:r>
              <w:rPr>
                <w:color w:val="006FC0"/>
                <w:spacing w:val="-8"/>
                <w:w w:val="105"/>
                <w:sz w:val="15"/>
              </w:rPr>
              <w:t xml:space="preserve"> </w:t>
            </w:r>
            <w:r>
              <w:rPr>
                <w:color w:val="006FC0"/>
                <w:w w:val="105"/>
                <w:sz w:val="15"/>
              </w:rPr>
              <w:t>provides</w:t>
            </w:r>
            <w:r>
              <w:rPr>
                <w:color w:val="006FC0"/>
                <w:spacing w:val="-8"/>
                <w:w w:val="105"/>
                <w:sz w:val="15"/>
              </w:rPr>
              <w:t xml:space="preserve"> </w:t>
            </w:r>
            <w:r>
              <w:rPr>
                <w:color w:val="006FC0"/>
                <w:w w:val="105"/>
                <w:sz w:val="15"/>
              </w:rPr>
              <w:t>volume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muting</w:t>
            </w:r>
            <w:r>
              <w:rPr>
                <w:color w:val="006FC0"/>
                <w:spacing w:val="-8"/>
                <w:w w:val="105"/>
                <w:sz w:val="15"/>
              </w:rPr>
              <w:t xml:space="preserve"> </w:t>
            </w:r>
            <w:r>
              <w:rPr>
                <w:color w:val="006FC0"/>
                <w:w w:val="105"/>
                <w:sz w:val="15"/>
              </w:rPr>
              <w:t>control</w:t>
            </w:r>
            <w:r>
              <w:rPr>
                <w:color w:val="006FC0"/>
                <w:spacing w:val="-9"/>
                <w:w w:val="105"/>
                <w:sz w:val="15"/>
              </w:rPr>
              <w:t xml:space="preserve"> </w:t>
            </w:r>
            <w:r>
              <w:rPr>
                <w:color w:val="006FC0"/>
                <w:w w:val="105"/>
                <w:sz w:val="15"/>
              </w:rPr>
              <w:t>over</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user</w:t>
            </w:r>
            <w:r>
              <w:rPr>
                <w:color w:val="006FC0"/>
                <w:spacing w:val="-8"/>
                <w:w w:val="105"/>
                <w:sz w:val="15"/>
              </w:rPr>
              <w:t xml:space="preserve"> </w:t>
            </w:r>
            <w:r>
              <w:rPr>
                <w:color w:val="006FC0"/>
                <w:w w:val="105"/>
                <w:sz w:val="15"/>
              </w:rPr>
              <w:t>headsets,</w:t>
            </w:r>
            <w:r>
              <w:rPr>
                <w:color w:val="006FC0"/>
                <w:spacing w:val="-8"/>
                <w:w w:val="105"/>
                <w:sz w:val="15"/>
              </w:rPr>
              <w:t xml:space="preserve"> </w:t>
            </w:r>
            <w:r>
              <w:rPr>
                <w:color w:val="006FC0"/>
                <w:w w:val="105"/>
                <w:sz w:val="15"/>
              </w:rPr>
              <w:t>microphones,</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recordings, and</w:t>
            </w:r>
            <w:r>
              <w:rPr>
                <w:color w:val="006FC0"/>
                <w:spacing w:val="-2"/>
                <w:w w:val="105"/>
                <w:sz w:val="15"/>
              </w:rPr>
              <w:t xml:space="preserve"> </w:t>
            </w:r>
            <w:r>
              <w:rPr>
                <w:color w:val="006FC0"/>
                <w:w w:val="105"/>
                <w:sz w:val="15"/>
              </w:rPr>
              <w:t>auxiliary</w:t>
            </w:r>
            <w:r>
              <w:rPr>
                <w:color w:val="006FC0"/>
                <w:spacing w:val="-6"/>
                <w:w w:val="105"/>
                <w:sz w:val="15"/>
              </w:rPr>
              <w:t xml:space="preserve"> </w:t>
            </w:r>
            <w:r>
              <w:rPr>
                <w:color w:val="006FC0"/>
                <w:w w:val="105"/>
                <w:sz w:val="15"/>
              </w:rPr>
              <w:t>audio</w:t>
            </w:r>
            <w:r>
              <w:rPr>
                <w:color w:val="006FC0"/>
                <w:spacing w:val="-2"/>
                <w:w w:val="105"/>
                <w:sz w:val="15"/>
              </w:rPr>
              <w:t xml:space="preserve"> </w:t>
            </w:r>
            <w:r>
              <w:rPr>
                <w:color w:val="006FC0"/>
                <w:w w:val="105"/>
                <w:sz w:val="15"/>
              </w:rPr>
              <w:t>devices</w:t>
            </w:r>
            <w:r>
              <w:rPr>
                <w:color w:val="006FC0"/>
                <w:spacing w:val="-1"/>
                <w:w w:val="105"/>
                <w:sz w:val="15"/>
              </w:rPr>
              <w:t xml:space="preserve"> </w:t>
            </w:r>
            <w:r>
              <w:rPr>
                <w:color w:val="006FC0"/>
                <w:w w:val="105"/>
                <w:sz w:val="15"/>
              </w:rPr>
              <w:t>under</w:t>
            </w:r>
            <w:r>
              <w:rPr>
                <w:color w:val="006FC0"/>
                <w:spacing w:val="-1"/>
                <w:w w:val="105"/>
                <w:sz w:val="15"/>
              </w:rPr>
              <w:t xml:space="preserve"> </w:t>
            </w:r>
            <w:r>
              <w:rPr>
                <w:color w:val="006FC0"/>
                <w:w w:val="105"/>
                <w:sz w:val="15"/>
              </w:rPr>
              <w:t>the</w:t>
            </w:r>
            <w:r>
              <w:rPr>
                <w:color w:val="006FC0"/>
                <w:spacing w:val="-2"/>
                <w:w w:val="105"/>
                <w:sz w:val="15"/>
              </w:rPr>
              <w:t xml:space="preserve"> </w:t>
            </w:r>
            <w:proofErr w:type="spellStart"/>
            <w:r>
              <w:rPr>
                <w:color w:val="006FC0"/>
                <w:w w:val="105"/>
                <w:sz w:val="15"/>
              </w:rPr>
              <w:t>Jackboxes</w:t>
            </w:r>
            <w:proofErr w:type="spellEnd"/>
            <w:r>
              <w:rPr>
                <w:color w:val="006FC0"/>
                <w:w w:val="105"/>
                <w:sz w:val="15"/>
              </w:rPr>
              <w:t>,</w:t>
            </w:r>
            <w:r>
              <w:rPr>
                <w:color w:val="006FC0"/>
                <w:spacing w:val="-2"/>
                <w:w w:val="105"/>
                <w:sz w:val="15"/>
              </w:rPr>
              <w:t xml:space="preserve"> </w:t>
            </w:r>
            <w:r>
              <w:rPr>
                <w:color w:val="006FC0"/>
                <w:w w:val="105"/>
                <w:sz w:val="15"/>
              </w:rPr>
              <w:t>IRR</w:t>
            </w:r>
            <w:r>
              <w:rPr>
                <w:color w:val="006FC0"/>
                <w:spacing w:val="-2"/>
                <w:w w:val="105"/>
                <w:sz w:val="15"/>
              </w:rPr>
              <w:t xml:space="preserve"> </w:t>
            </w:r>
            <w:r>
              <w:rPr>
                <w:color w:val="006FC0"/>
                <w:w w:val="105"/>
                <w:sz w:val="15"/>
              </w:rPr>
              <w:t>Playback,</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Aux</w:t>
            </w:r>
            <w:r>
              <w:rPr>
                <w:color w:val="006FC0"/>
                <w:spacing w:val="-3"/>
                <w:w w:val="105"/>
                <w:sz w:val="15"/>
              </w:rPr>
              <w:t xml:space="preserve"> </w:t>
            </w:r>
            <w:r>
              <w:rPr>
                <w:color w:val="006FC0"/>
                <w:w w:val="105"/>
                <w:sz w:val="15"/>
              </w:rPr>
              <w:t>Audio</w:t>
            </w:r>
            <w:r>
              <w:rPr>
                <w:color w:val="006FC0"/>
                <w:spacing w:val="-2"/>
                <w:w w:val="105"/>
                <w:sz w:val="15"/>
              </w:rPr>
              <w:t xml:space="preserve"> </w:t>
            </w:r>
            <w:r>
              <w:rPr>
                <w:color w:val="006FC0"/>
                <w:w w:val="105"/>
                <w:sz w:val="15"/>
              </w:rPr>
              <w:t>tabs.</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Master</w:t>
            </w:r>
            <w:r>
              <w:rPr>
                <w:color w:val="006FC0"/>
                <w:spacing w:val="-1"/>
                <w:w w:val="105"/>
                <w:sz w:val="15"/>
              </w:rPr>
              <w:t xml:space="preserve"> </w:t>
            </w:r>
            <w:r>
              <w:rPr>
                <w:color w:val="006FC0"/>
                <w:w w:val="105"/>
                <w:sz w:val="15"/>
              </w:rPr>
              <w:t>Volume</w:t>
            </w:r>
            <w:r>
              <w:rPr>
                <w:color w:val="006FC0"/>
                <w:spacing w:val="-2"/>
                <w:w w:val="105"/>
                <w:sz w:val="15"/>
              </w:rPr>
              <w:t xml:space="preserve"> </w:t>
            </w:r>
            <w:r>
              <w:rPr>
                <w:color w:val="006FC0"/>
                <w:w w:val="105"/>
                <w:sz w:val="15"/>
              </w:rPr>
              <w:t>settings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saved when</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user logs off</w:t>
            </w:r>
            <w:r>
              <w:rPr>
                <w:color w:val="006FC0"/>
                <w:spacing w:val="-1"/>
                <w:w w:val="105"/>
                <w:sz w:val="15"/>
              </w:rPr>
              <w:t xml:space="preserve"> </w:t>
            </w:r>
            <w:r>
              <w:rPr>
                <w:color w:val="006FC0"/>
                <w:w w:val="105"/>
                <w:sz w:val="15"/>
              </w:rPr>
              <w:t>from the</w:t>
            </w:r>
            <w:r>
              <w:rPr>
                <w:color w:val="006FC0"/>
                <w:spacing w:val="-1"/>
                <w:w w:val="105"/>
                <w:sz w:val="15"/>
              </w:rPr>
              <w:t xml:space="preserve"> </w:t>
            </w:r>
            <w:r>
              <w:rPr>
                <w:color w:val="006FC0"/>
                <w:w w:val="105"/>
                <w:sz w:val="15"/>
              </w:rPr>
              <w:t>console.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next</w:t>
            </w:r>
            <w:r>
              <w:rPr>
                <w:color w:val="006FC0"/>
                <w:spacing w:val="-1"/>
                <w:w w:val="105"/>
                <w:sz w:val="15"/>
              </w:rPr>
              <w:t xml:space="preserve"> </w:t>
            </w:r>
            <w:r>
              <w:rPr>
                <w:color w:val="006FC0"/>
                <w:w w:val="105"/>
                <w:sz w:val="15"/>
              </w:rPr>
              <w:t>time</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user logs on</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console</w:t>
            </w:r>
            <w:r>
              <w:rPr>
                <w:color w:val="006FC0"/>
                <w:spacing w:val="-1"/>
                <w:w w:val="105"/>
                <w:sz w:val="15"/>
              </w:rPr>
              <w:t xml:space="preserve"> </w:t>
            </w:r>
            <w:r>
              <w:rPr>
                <w:color w:val="006FC0"/>
                <w:w w:val="105"/>
                <w:sz w:val="15"/>
              </w:rPr>
              <w:t>using</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username,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volume settings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available.</w:t>
            </w:r>
            <w:r>
              <w:rPr>
                <w:color w:val="006FC0"/>
                <w:spacing w:val="-2"/>
                <w:w w:val="105"/>
                <w:sz w:val="15"/>
              </w:rPr>
              <w:t xml:space="preserve"> </w:t>
            </w:r>
            <w:r>
              <w:rPr>
                <w:color w:val="006FC0"/>
                <w:w w:val="105"/>
                <w:sz w:val="15"/>
              </w:rPr>
              <w:t>The</w:t>
            </w:r>
            <w:r>
              <w:rPr>
                <w:color w:val="006FC0"/>
                <w:spacing w:val="-2"/>
                <w:w w:val="105"/>
                <w:sz w:val="15"/>
              </w:rPr>
              <w:t xml:space="preserve"> </w:t>
            </w:r>
            <w:proofErr w:type="spellStart"/>
            <w:r>
              <w:rPr>
                <w:color w:val="006FC0"/>
                <w:w w:val="105"/>
                <w:sz w:val="15"/>
              </w:rPr>
              <w:t>Jackboxes</w:t>
            </w:r>
            <w:proofErr w:type="spellEnd"/>
            <w:r>
              <w:rPr>
                <w:color w:val="006FC0"/>
                <w:spacing w:val="-1"/>
                <w:w w:val="105"/>
                <w:sz w:val="15"/>
              </w:rPr>
              <w:t xml:space="preserve"> </w:t>
            </w:r>
            <w:r>
              <w:rPr>
                <w:color w:val="006FC0"/>
                <w:w w:val="105"/>
                <w:sz w:val="15"/>
              </w:rPr>
              <w:t>tab</w:t>
            </w:r>
            <w:r>
              <w:rPr>
                <w:color w:val="006FC0"/>
                <w:spacing w:val="-2"/>
                <w:w w:val="105"/>
                <w:sz w:val="15"/>
              </w:rPr>
              <w:t xml:space="preserve"> </w:t>
            </w:r>
            <w:r>
              <w:rPr>
                <w:color w:val="006FC0"/>
                <w:w w:val="105"/>
                <w:sz w:val="15"/>
              </w:rPr>
              <w:t>contains</w:t>
            </w:r>
            <w:r>
              <w:rPr>
                <w:color w:val="006FC0"/>
                <w:spacing w:val="-1"/>
                <w:w w:val="105"/>
                <w:sz w:val="15"/>
              </w:rPr>
              <w:t xml:space="preserve"> </w:t>
            </w:r>
            <w:r>
              <w:rPr>
                <w:color w:val="006FC0"/>
                <w:w w:val="105"/>
                <w:sz w:val="15"/>
              </w:rPr>
              <w:t>sliders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volume</w:t>
            </w:r>
            <w:r>
              <w:rPr>
                <w:color w:val="006FC0"/>
                <w:spacing w:val="-2"/>
                <w:w w:val="105"/>
                <w:sz w:val="15"/>
              </w:rPr>
              <w:t xml:space="preserve"> </w:t>
            </w:r>
            <w:r>
              <w:rPr>
                <w:color w:val="006FC0"/>
                <w:w w:val="105"/>
                <w:sz w:val="15"/>
              </w:rPr>
              <w:t>levels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headsets</w:t>
            </w:r>
            <w:r>
              <w:rPr>
                <w:color w:val="006FC0"/>
                <w:spacing w:val="-1"/>
                <w:w w:val="105"/>
                <w:sz w:val="15"/>
              </w:rPr>
              <w:t xml:space="preserve"> </w:t>
            </w:r>
            <w:r>
              <w:rPr>
                <w:color w:val="006FC0"/>
                <w:w w:val="105"/>
                <w:sz w:val="15"/>
              </w:rPr>
              <w:t>connected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individual</w:t>
            </w:r>
            <w:r>
              <w:rPr>
                <w:color w:val="006FC0"/>
                <w:spacing w:val="-3"/>
                <w:w w:val="105"/>
                <w:sz w:val="15"/>
              </w:rPr>
              <w:t xml:space="preserve"> </w:t>
            </w:r>
            <w:r>
              <w:rPr>
                <w:color w:val="006FC0"/>
                <w:w w:val="105"/>
                <w:sz w:val="15"/>
              </w:rPr>
              <w:t xml:space="preserve">console </w:t>
            </w:r>
            <w:proofErr w:type="spellStart"/>
            <w:r>
              <w:rPr>
                <w:color w:val="006FC0"/>
                <w:w w:val="105"/>
                <w:sz w:val="15"/>
              </w:rPr>
              <w:t>jackboxes</w:t>
            </w:r>
            <w:proofErr w:type="spellEnd"/>
            <w:r>
              <w:rPr>
                <w:color w:val="006FC0"/>
                <w:w w:val="105"/>
                <w:sz w:val="15"/>
              </w:rPr>
              <w:t>.</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console</w:t>
            </w:r>
            <w:r>
              <w:rPr>
                <w:color w:val="006FC0"/>
                <w:spacing w:val="-1"/>
                <w:w w:val="105"/>
                <w:sz w:val="15"/>
              </w:rPr>
              <w:t xml:space="preserve"> </w:t>
            </w:r>
            <w:r>
              <w:rPr>
                <w:color w:val="006FC0"/>
                <w:w w:val="105"/>
                <w:sz w:val="15"/>
              </w:rPr>
              <w:t>can</w:t>
            </w:r>
            <w:r>
              <w:rPr>
                <w:color w:val="006FC0"/>
                <w:spacing w:val="-1"/>
                <w:w w:val="105"/>
                <w:sz w:val="15"/>
              </w:rPr>
              <w:t xml:space="preserve"> </w:t>
            </w:r>
            <w:r>
              <w:rPr>
                <w:color w:val="006FC0"/>
                <w:w w:val="105"/>
                <w:sz w:val="15"/>
              </w:rPr>
              <w:t>have</w:t>
            </w:r>
            <w:r>
              <w:rPr>
                <w:color w:val="006FC0"/>
                <w:spacing w:val="-1"/>
                <w:w w:val="105"/>
                <w:sz w:val="15"/>
              </w:rPr>
              <w:t xml:space="preserve"> </w:t>
            </w:r>
            <w:r>
              <w:rPr>
                <w:color w:val="006FC0"/>
                <w:w w:val="105"/>
                <w:sz w:val="15"/>
              </w:rPr>
              <w:t>multiple</w:t>
            </w:r>
            <w:r>
              <w:rPr>
                <w:color w:val="006FC0"/>
                <w:spacing w:val="-1"/>
                <w:w w:val="105"/>
                <w:sz w:val="15"/>
              </w:rPr>
              <w:t xml:space="preserve"> </w:t>
            </w:r>
            <w:proofErr w:type="spellStart"/>
            <w:r>
              <w:rPr>
                <w:color w:val="006FC0"/>
                <w:w w:val="105"/>
                <w:sz w:val="15"/>
              </w:rPr>
              <w:t>jackboxes</w:t>
            </w:r>
            <w:proofErr w:type="spellEnd"/>
            <w:r>
              <w:rPr>
                <w:color w:val="006FC0"/>
                <w:w w:val="105"/>
                <w:sz w:val="15"/>
              </w:rPr>
              <w:t>:</w:t>
            </w:r>
            <w:r>
              <w:rPr>
                <w:color w:val="006FC0"/>
                <w:spacing w:val="-1"/>
                <w:w w:val="105"/>
                <w:sz w:val="15"/>
              </w:rPr>
              <w:t xml:space="preserve"> </w:t>
            </w:r>
            <w:r>
              <w:rPr>
                <w:color w:val="006FC0"/>
                <w:w w:val="105"/>
                <w:sz w:val="15"/>
              </w:rPr>
              <w:t>for example,</w:t>
            </w:r>
            <w:r>
              <w:rPr>
                <w:color w:val="006FC0"/>
                <w:spacing w:val="-1"/>
                <w:w w:val="105"/>
                <w:sz w:val="15"/>
              </w:rPr>
              <w:t xml:space="preserve"> </w:t>
            </w:r>
            <w:r>
              <w:rPr>
                <w:color w:val="006FC0"/>
                <w:w w:val="105"/>
                <w:sz w:val="15"/>
              </w:rPr>
              <w:t>one</w:t>
            </w:r>
            <w:r>
              <w:rPr>
                <w:color w:val="006FC0"/>
                <w:spacing w:val="-1"/>
                <w:w w:val="105"/>
                <w:sz w:val="15"/>
              </w:rPr>
              <w:t xml:space="preserve"> </w:t>
            </w:r>
            <w:r>
              <w:rPr>
                <w:color w:val="006FC0"/>
                <w:w w:val="105"/>
                <w:sz w:val="15"/>
              </w:rPr>
              <w:t>each</w:t>
            </w:r>
            <w:r>
              <w:rPr>
                <w:color w:val="006FC0"/>
                <w:spacing w:val="-1"/>
                <w:w w:val="105"/>
                <w:sz w:val="15"/>
              </w:rPr>
              <w:t xml:space="preserve"> </w:t>
            </w:r>
            <w:r>
              <w:rPr>
                <w:color w:val="006FC0"/>
                <w:w w:val="105"/>
                <w:sz w:val="15"/>
              </w:rPr>
              <w:t>for a</w:t>
            </w:r>
            <w:r>
              <w:rPr>
                <w:color w:val="006FC0"/>
                <w:spacing w:val="-1"/>
                <w:w w:val="105"/>
                <w:sz w:val="15"/>
              </w:rPr>
              <w:t xml:space="preserve"> </w:t>
            </w:r>
            <w:r>
              <w:rPr>
                <w:color w:val="006FC0"/>
                <w:w w:val="105"/>
                <w:sz w:val="15"/>
              </w:rPr>
              <w:t>console</w:t>
            </w:r>
            <w:r>
              <w:rPr>
                <w:color w:val="006FC0"/>
                <w:spacing w:val="-1"/>
                <w:w w:val="105"/>
                <w:sz w:val="15"/>
              </w:rPr>
              <w:t xml:space="preserve"> </w:t>
            </w:r>
            <w:r>
              <w:rPr>
                <w:color w:val="006FC0"/>
                <w:w w:val="105"/>
                <w:sz w:val="15"/>
              </w:rPr>
              <w:t>user,</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supervisor,</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trainer.</w:t>
            </w:r>
          </w:p>
          <w:p w14:paraId="5E58B6E4" w14:textId="77777777" w:rsidR="00C94B04" w:rsidRDefault="00F45814">
            <w:pPr>
              <w:pStyle w:val="TableParagraph"/>
              <w:spacing w:before="3" w:line="266" w:lineRule="auto"/>
              <w:ind w:left="34"/>
              <w:rPr>
                <w:sz w:val="15"/>
              </w:rPr>
            </w:pPr>
            <w:r>
              <w:rPr>
                <w:color w:val="006FC0"/>
                <w:w w:val="105"/>
                <w:sz w:val="15"/>
              </w:rPr>
              <w:t>Selecting</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Mute</w:t>
            </w:r>
            <w:r>
              <w:rPr>
                <w:color w:val="006FC0"/>
                <w:spacing w:val="-7"/>
                <w:w w:val="105"/>
                <w:sz w:val="15"/>
              </w:rPr>
              <w:t xml:space="preserve"> </w:t>
            </w:r>
            <w:r>
              <w:rPr>
                <w:color w:val="006FC0"/>
                <w:w w:val="105"/>
                <w:sz w:val="15"/>
              </w:rPr>
              <w:t>Mic</w:t>
            </w:r>
            <w:r>
              <w:rPr>
                <w:color w:val="006FC0"/>
                <w:spacing w:val="-6"/>
                <w:w w:val="105"/>
                <w:sz w:val="15"/>
              </w:rPr>
              <w:t xml:space="preserve"> </w:t>
            </w:r>
            <w:r>
              <w:rPr>
                <w:color w:val="006FC0"/>
                <w:w w:val="105"/>
                <w:sz w:val="15"/>
              </w:rPr>
              <w:t>check</w:t>
            </w:r>
            <w:r>
              <w:rPr>
                <w:color w:val="006FC0"/>
                <w:spacing w:val="-6"/>
                <w:w w:val="105"/>
                <w:sz w:val="15"/>
              </w:rPr>
              <w:t xml:space="preserve"> </w:t>
            </w:r>
            <w:r>
              <w:rPr>
                <w:color w:val="006FC0"/>
                <w:w w:val="105"/>
                <w:sz w:val="15"/>
              </w:rPr>
              <w:t>box</w:t>
            </w:r>
            <w:r>
              <w:rPr>
                <w:color w:val="006FC0"/>
                <w:spacing w:val="-8"/>
                <w:w w:val="105"/>
                <w:sz w:val="15"/>
              </w:rPr>
              <w:t xml:space="preserve"> </w:t>
            </w:r>
            <w:r>
              <w:rPr>
                <w:color w:val="006FC0"/>
                <w:w w:val="105"/>
                <w:sz w:val="15"/>
              </w:rPr>
              <w:t>mutes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audio</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each</w:t>
            </w:r>
            <w:r>
              <w:rPr>
                <w:color w:val="006FC0"/>
                <w:spacing w:val="-7"/>
                <w:w w:val="105"/>
                <w:sz w:val="15"/>
              </w:rPr>
              <w:t xml:space="preserve"> </w:t>
            </w:r>
            <w:r>
              <w:rPr>
                <w:color w:val="006FC0"/>
                <w:w w:val="105"/>
                <w:sz w:val="15"/>
              </w:rPr>
              <w:t>microphone.</w:t>
            </w:r>
            <w:r>
              <w:rPr>
                <w:color w:val="006FC0"/>
                <w:spacing w:val="-7"/>
                <w:w w:val="105"/>
                <w:sz w:val="15"/>
              </w:rPr>
              <w:t xml:space="preserve"> </w:t>
            </w:r>
            <w:r>
              <w:rPr>
                <w:color w:val="006FC0"/>
                <w:w w:val="105"/>
                <w:sz w:val="15"/>
              </w:rPr>
              <w:t>When</w:t>
            </w:r>
            <w:r>
              <w:rPr>
                <w:color w:val="006FC0"/>
                <w:spacing w:val="-7"/>
                <w:w w:val="105"/>
                <w:sz w:val="15"/>
              </w:rPr>
              <w:t xml:space="preserve"> </w:t>
            </w:r>
            <w:r>
              <w:rPr>
                <w:color w:val="006FC0"/>
                <w:w w:val="105"/>
                <w:sz w:val="15"/>
              </w:rPr>
              <w:t>mute</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applied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w:t>
            </w:r>
            <w:r>
              <w:rPr>
                <w:color w:val="006FC0"/>
                <w:spacing w:val="-7"/>
                <w:w w:val="105"/>
                <w:sz w:val="15"/>
              </w:rPr>
              <w:t xml:space="preserve"> </w:t>
            </w:r>
            <w:proofErr w:type="spellStart"/>
            <w:r>
              <w:rPr>
                <w:color w:val="006FC0"/>
                <w:w w:val="105"/>
                <w:sz w:val="15"/>
              </w:rPr>
              <w:t>jackbox</w:t>
            </w:r>
            <w:proofErr w:type="spellEnd"/>
            <w:r>
              <w:rPr>
                <w:color w:val="006FC0"/>
                <w:spacing w:val="-8"/>
                <w:w w:val="105"/>
                <w:sz w:val="15"/>
              </w:rPr>
              <w:t xml:space="preserve"> </w:t>
            </w:r>
            <w:r>
              <w:rPr>
                <w:color w:val="006FC0"/>
                <w:w w:val="105"/>
                <w:sz w:val="15"/>
              </w:rPr>
              <w:t>with</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headset</w:t>
            </w:r>
            <w:r>
              <w:rPr>
                <w:color w:val="006FC0"/>
                <w:spacing w:val="-7"/>
                <w:w w:val="105"/>
                <w:sz w:val="15"/>
              </w:rPr>
              <w:t xml:space="preserve"> </w:t>
            </w:r>
            <w:r>
              <w:rPr>
                <w:color w:val="006FC0"/>
                <w:w w:val="105"/>
                <w:sz w:val="15"/>
              </w:rPr>
              <w:t>muted, a</w:t>
            </w:r>
            <w:r>
              <w:rPr>
                <w:color w:val="006FC0"/>
                <w:spacing w:val="-2"/>
                <w:w w:val="105"/>
                <w:sz w:val="15"/>
              </w:rPr>
              <w:t xml:space="preserve"> </w:t>
            </w:r>
            <w:r>
              <w:rPr>
                <w:color w:val="006FC0"/>
                <w:w w:val="105"/>
                <w:sz w:val="15"/>
              </w:rPr>
              <w:t>red</w:t>
            </w:r>
            <w:r>
              <w:rPr>
                <w:color w:val="006FC0"/>
                <w:spacing w:val="-2"/>
                <w:w w:val="105"/>
                <w:sz w:val="15"/>
              </w:rPr>
              <w:t xml:space="preserve"> </w:t>
            </w:r>
            <w:r>
              <w:rPr>
                <w:color w:val="006FC0"/>
                <w:w w:val="105"/>
                <w:sz w:val="15"/>
              </w:rPr>
              <w:t>LED</w:t>
            </w:r>
            <w:r>
              <w:rPr>
                <w:color w:val="006FC0"/>
                <w:spacing w:val="-2"/>
                <w:w w:val="105"/>
                <w:sz w:val="15"/>
              </w:rPr>
              <w:t xml:space="preserve"> </w:t>
            </w:r>
            <w:r>
              <w:rPr>
                <w:color w:val="006FC0"/>
                <w:w w:val="105"/>
                <w:sz w:val="15"/>
              </w:rPr>
              <w:t>light</w:t>
            </w:r>
            <w:r>
              <w:rPr>
                <w:color w:val="006FC0"/>
                <w:spacing w:val="-2"/>
                <w:w w:val="105"/>
                <w:sz w:val="15"/>
              </w:rPr>
              <w:t xml:space="preserve"> </w:t>
            </w:r>
            <w:r>
              <w:rPr>
                <w:color w:val="006FC0"/>
                <w:w w:val="105"/>
                <w:sz w:val="15"/>
              </w:rPr>
              <w:t>appears</w:t>
            </w:r>
            <w:r>
              <w:rPr>
                <w:color w:val="006FC0"/>
                <w:spacing w:val="-1"/>
                <w:w w:val="105"/>
                <w:sz w:val="15"/>
              </w:rPr>
              <w:t xml:space="preserve"> </w:t>
            </w:r>
            <w:r>
              <w:rPr>
                <w:color w:val="006FC0"/>
                <w:w w:val="105"/>
                <w:sz w:val="15"/>
              </w:rPr>
              <w:t>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SAM</w:t>
            </w:r>
            <w:r>
              <w:rPr>
                <w:color w:val="006FC0"/>
                <w:spacing w:val="-5"/>
                <w:w w:val="105"/>
                <w:sz w:val="15"/>
              </w:rPr>
              <w:t xml:space="preserve"> </w:t>
            </w:r>
            <w:proofErr w:type="spellStart"/>
            <w:r>
              <w:rPr>
                <w:color w:val="006FC0"/>
                <w:w w:val="105"/>
                <w:sz w:val="15"/>
              </w:rPr>
              <w:t>jackbox</w:t>
            </w:r>
            <w:proofErr w:type="spellEnd"/>
            <w:r>
              <w:rPr>
                <w:color w:val="006FC0"/>
                <w:spacing w:val="-3"/>
                <w:w w:val="105"/>
                <w:sz w:val="15"/>
              </w:rPr>
              <w:t xml:space="preserve"> </w:t>
            </w:r>
            <w:r>
              <w:rPr>
                <w:color w:val="006FC0"/>
                <w:w w:val="105"/>
                <w:sz w:val="15"/>
              </w:rPr>
              <w:t>(The</w:t>
            </w:r>
            <w:r>
              <w:rPr>
                <w:color w:val="006FC0"/>
                <w:spacing w:val="-2"/>
                <w:w w:val="105"/>
                <w:sz w:val="15"/>
              </w:rPr>
              <w:t xml:space="preserve"> </w:t>
            </w:r>
            <w:r>
              <w:rPr>
                <w:color w:val="006FC0"/>
                <w:w w:val="105"/>
                <w:sz w:val="15"/>
              </w:rPr>
              <w:t>Basic</w:t>
            </w:r>
            <w:r>
              <w:rPr>
                <w:color w:val="006FC0"/>
                <w:spacing w:val="-1"/>
                <w:w w:val="105"/>
                <w:sz w:val="15"/>
              </w:rPr>
              <w:t xml:space="preserve"> </w:t>
            </w:r>
            <w:proofErr w:type="spellStart"/>
            <w:r>
              <w:rPr>
                <w:color w:val="006FC0"/>
                <w:w w:val="105"/>
                <w:sz w:val="15"/>
              </w:rPr>
              <w:t>jackbox</w:t>
            </w:r>
            <w:proofErr w:type="spellEnd"/>
            <w:r>
              <w:rPr>
                <w:color w:val="006FC0"/>
                <w:spacing w:val="-3"/>
                <w:w w:val="105"/>
                <w:sz w:val="15"/>
              </w:rPr>
              <w:t xml:space="preserve"> </w:t>
            </w:r>
            <w:r>
              <w:rPr>
                <w:color w:val="006FC0"/>
                <w:w w:val="105"/>
                <w:sz w:val="15"/>
              </w:rPr>
              <w:t>does</w:t>
            </w:r>
            <w:r>
              <w:rPr>
                <w:color w:val="006FC0"/>
                <w:spacing w:val="-1"/>
                <w:w w:val="105"/>
                <w:sz w:val="15"/>
              </w:rPr>
              <w:t xml:space="preserve"> </w:t>
            </w:r>
            <w:r>
              <w:rPr>
                <w:color w:val="006FC0"/>
                <w:w w:val="105"/>
                <w:sz w:val="15"/>
              </w:rPr>
              <w:t>not</w:t>
            </w:r>
            <w:r>
              <w:rPr>
                <w:color w:val="006FC0"/>
                <w:spacing w:val="-2"/>
                <w:w w:val="105"/>
                <w:sz w:val="15"/>
              </w:rPr>
              <w:t xml:space="preserve"> </w:t>
            </w:r>
            <w:r>
              <w:rPr>
                <w:color w:val="006FC0"/>
                <w:w w:val="105"/>
                <w:sz w:val="15"/>
              </w:rPr>
              <w:t>have</w:t>
            </w:r>
            <w:r>
              <w:rPr>
                <w:color w:val="006FC0"/>
                <w:spacing w:val="-2"/>
                <w:w w:val="105"/>
                <w:sz w:val="15"/>
              </w:rPr>
              <w:t xml:space="preserve"> </w:t>
            </w:r>
            <w:r>
              <w:rPr>
                <w:color w:val="006FC0"/>
                <w:w w:val="105"/>
                <w:sz w:val="15"/>
              </w:rPr>
              <w:t>an</w:t>
            </w:r>
            <w:r>
              <w:rPr>
                <w:color w:val="006FC0"/>
                <w:spacing w:val="-2"/>
                <w:w w:val="105"/>
                <w:sz w:val="15"/>
              </w:rPr>
              <w:t xml:space="preserve"> </w:t>
            </w:r>
            <w:r>
              <w:rPr>
                <w:color w:val="006FC0"/>
                <w:w w:val="105"/>
                <w:sz w:val="15"/>
              </w:rPr>
              <w:t>LED</w:t>
            </w:r>
            <w:r>
              <w:rPr>
                <w:color w:val="006FC0"/>
                <w:spacing w:val="-2"/>
                <w:w w:val="105"/>
                <w:sz w:val="15"/>
              </w:rPr>
              <w:t xml:space="preserve"> </w:t>
            </w:r>
            <w:r>
              <w:rPr>
                <w:color w:val="006FC0"/>
                <w:w w:val="105"/>
                <w:sz w:val="15"/>
              </w:rPr>
              <w:t>light.).</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single</w:t>
            </w:r>
            <w:r>
              <w:rPr>
                <w:color w:val="006FC0"/>
                <w:spacing w:val="-2"/>
                <w:w w:val="105"/>
                <w:sz w:val="15"/>
              </w:rPr>
              <w:t xml:space="preserve"> </w:t>
            </w:r>
            <w:r>
              <w:rPr>
                <w:color w:val="006FC0"/>
                <w:w w:val="105"/>
                <w:sz w:val="15"/>
              </w:rPr>
              <w:t>volume</w:t>
            </w:r>
            <w:r>
              <w:rPr>
                <w:color w:val="006FC0"/>
                <w:spacing w:val="-2"/>
                <w:w w:val="105"/>
                <w:sz w:val="15"/>
              </w:rPr>
              <w:t xml:space="preserve"> </w:t>
            </w:r>
            <w:r>
              <w:rPr>
                <w:color w:val="006FC0"/>
                <w:w w:val="105"/>
                <w:sz w:val="15"/>
              </w:rPr>
              <w:t>slider</w:t>
            </w:r>
            <w:r>
              <w:rPr>
                <w:color w:val="006FC0"/>
                <w:spacing w:val="-1"/>
                <w:w w:val="105"/>
                <w:sz w:val="15"/>
              </w:rPr>
              <w:t xml:space="preserve"> </w:t>
            </w:r>
            <w:r>
              <w:rPr>
                <w:color w:val="006FC0"/>
                <w:w w:val="105"/>
                <w:sz w:val="15"/>
              </w:rPr>
              <w:t>adjusts</w:t>
            </w:r>
            <w:r>
              <w:rPr>
                <w:color w:val="006FC0"/>
                <w:spacing w:val="-1"/>
                <w:w w:val="105"/>
                <w:sz w:val="15"/>
              </w:rPr>
              <w:t xml:space="preserve"> </w:t>
            </w:r>
            <w:r>
              <w:rPr>
                <w:color w:val="006FC0"/>
                <w:w w:val="105"/>
                <w:sz w:val="15"/>
              </w:rPr>
              <w:t>the levels for all microphones.</w:t>
            </w:r>
          </w:p>
        </w:tc>
      </w:tr>
      <w:tr w:rsidR="00C94B04" w14:paraId="3957F3DB" w14:textId="77777777">
        <w:trPr>
          <w:trHeight w:val="212"/>
        </w:trPr>
        <w:tc>
          <w:tcPr>
            <w:tcW w:w="13757" w:type="dxa"/>
            <w:gridSpan w:val="3"/>
            <w:tcBorders>
              <w:top w:val="single" w:sz="12" w:space="0" w:color="000000"/>
              <w:left w:val="single" w:sz="12" w:space="0" w:color="000000"/>
              <w:bottom w:val="single" w:sz="12" w:space="0" w:color="000000"/>
              <w:right w:val="single" w:sz="12" w:space="0" w:color="000000"/>
            </w:tcBorders>
            <w:shd w:val="clear" w:color="auto" w:fill="D9D9D9"/>
          </w:tcPr>
          <w:p w14:paraId="51761030" w14:textId="77777777" w:rsidR="00C94B04" w:rsidRDefault="00F45814">
            <w:pPr>
              <w:pStyle w:val="TableParagraph"/>
              <w:spacing w:before="19" w:line="173" w:lineRule="exact"/>
              <w:ind w:left="28"/>
              <w:rPr>
                <w:rFonts w:ascii="Calibri"/>
                <w:b/>
                <w:i/>
                <w:sz w:val="15"/>
              </w:rPr>
            </w:pPr>
            <w:r>
              <w:rPr>
                <w:rFonts w:ascii="Calibri"/>
                <w:b/>
                <w:i/>
                <w:w w:val="105"/>
                <w:sz w:val="15"/>
              </w:rPr>
              <w:t>Uninterruptible</w:t>
            </w:r>
            <w:r>
              <w:rPr>
                <w:rFonts w:ascii="Calibri"/>
                <w:b/>
                <w:i/>
                <w:spacing w:val="-9"/>
                <w:w w:val="105"/>
                <w:sz w:val="15"/>
              </w:rPr>
              <w:t xml:space="preserve"> </w:t>
            </w:r>
            <w:r>
              <w:rPr>
                <w:rFonts w:ascii="Calibri"/>
                <w:b/>
                <w:i/>
                <w:w w:val="105"/>
                <w:sz w:val="15"/>
              </w:rPr>
              <w:t>Power</w:t>
            </w:r>
            <w:r>
              <w:rPr>
                <w:rFonts w:ascii="Calibri"/>
                <w:b/>
                <w:i/>
                <w:spacing w:val="-8"/>
                <w:w w:val="105"/>
                <w:sz w:val="15"/>
              </w:rPr>
              <w:t xml:space="preserve"> </w:t>
            </w:r>
            <w:r>
              <w:rPr>
                <w:rFonts w:ascii="Calibri"/>
                <w:b/>
                <w:i/>
                <w:w w:val="105"/>
                <w:sz w:val="15"/>
              </w:rPr>
              <w:t>Supply</w:t>
            </w:r>
            <w:r>
              <w:rPr>
                <w:rFonts w:ascii="Calibri"/>
                <w:b/>
                <w:i/>
                <w:spacing w:val="-8"/>
                <w:w w:val="105"/>
                <w:sz w:val="15"/>
              </w:rPr>
              <w:t xml:space="preserve"> </w:t>
            </w:r>
            <w:r>
              <w:rPr>
                <w:rFonts w:ascii="Calibri"/>
                <w:b/>
                <w:i/>
                <w:w w:val="105"/>
                <w:sz w:val="15"/>
              </w:rPr>
              <w:t>(per</w:t>
            </w:r>
            <w:r>
              <w:rPr>
                <w:rFonts w:ascii="Calibri"/>
                <w:b/>
                <w:i/>
                <w:spacing w:val="-9"/>
                <w:w w:val="105"/>
                <w:sz w:val="15"/>
              </w:rPr>
              <w:t xml:space="preserve"> </w:t>
            </w:r>
            <w:r>
              <w:rPr>
                <w:rFonts w:ascii="Calibri"/>
                <w:b/>
                <w:i/>
                <w:spacing w:val="-2"/>
                <w:w w:val="105"/>
                <w:sz w:val="15"/>
              </w:rPr>
              <w:t>position)</w:t>
            </w:r>
          </w:p>
        </w:tc>
      </w:tr>
      <w:tr w:rsidR="00C94B04" w14:paraId="3B4B1CCF" w14:textId="77777777">
        <w:trPr>
          <w:trHeight w:val="384"/>
        </w:trPr>
        <w:tc>
          <w:tcPr>
            <w:tcW w:w="3985" w:type="dxa"/>
            <w:tcBorders>
              <w:top w:val="single" w:sz="12" w:space="0" w:color="000000"/>
              <w:left w:val="single" w:sz="12" w:space="0" w:color="000000"/>
            </w:tcBorders>
          </w:tcPr>
          <w:p w14:paraId="7E32DA0B" w14:textId="77777777" w:rsidR="00C94B04" w:rsidRDefault="00F45814">
            <w:pPr>
              <w:pStyle w:val="TableParagraph"/>
              <w:ind w:left="28"/>
              <w:rPr>
                <w:rFonts w:ascii="Calibri" w:hAnsi="Calibri"/>
                <w:sz w:val="15"/>
              </w:rPr>
            </w:pPr>
            <w:r>
              <w:rPr>
                <w:rFonts w:ascii="Calibri" w:hAnsi="Calibri"/>
                <w:w w:val="105"/>
                <w:sz w:val="15"/>
              </w:rPr>
              <w:t>The</w:t>
            </w:r>
            <w:r>
              <w:rPr>
                <w:rFonts w:ascii="Calibri" w:hAnsi="Calibri"/>
                <w:spacing w:val="-6"/>
                <w:w w:val="105"/>
                <w:sz w:val="15"/>
              </w:rPr>
              <w:t xml:space="preserve"> </w:t>
            </w:r>
            <w:r>
              <w:rPr>
                <w:rFonts w:ascii="Calibri" w:hAnsi="Calibri"/>
                <w:w w:val="105"/>
                <w:sz w:val="15"/>
              </w:rPr>
              <w:t>solution</w:t>
            </w:r>
            <w:r>
              <w:rPr>
                <w:rFonts w:ascii="Calibri" w:hAnsi="Calibri"/>
                <w:spacing w:val="-6"/>
                <w:w w:val="105"/>
                <w:sz w:val="15"/>
              </w:rPr>
              <w:t xml:space="preserve"> </w:t>
            </w:r>
            <w:r>
              <w:rPr>
                <w:rFonts w:ascii="Calibri" w:hAnsi="Calibri"/>
                <w:w w:val="105"/>
                <w:sz w:val="15"/>
              </w:rPr>
              <w:t>should</w:t>
            </w:r>
            <w:r>
              <w:rPr>
                <w:rFonts w:ascii="Calibri" w:hAnsi="Calibri"/>
                <w:spacing w:val="-5"/>
                <w:w w:val="105"/>
                <w:sz w:val="15"/>
              </w:rPr>
              <w:t xml:space="preserve"> </w:t>
            </w:r>
            <w:r>
              <w:rPr>
                <w:rFonts w:ascii="Calibri" w:hAnsi="Calibri"/>
                <w:w w:val="105"/>
                <w:sz w:val="15"/>
              </w:rPr>
              <w:t>provide</w:t>
            </w:r>
            <w:r>
              <w:rPr>
                <w:rFonts w:ascii="Calibri" w:hAnsi="Calibri"/>
                <w:spacing w:val="-6"/>
                <w:w w:val="105"/>
                <w:sz w:val="15"/>
              </w:rPr>
              <w:t xml:space="preserve"> </w:t>
            </w:r>
            <w:r>
              <w:rPr>
                <w:rFonts w:ascii="Calibri" w:hAnsi="Calibri"/>
                <w:w w:val="105"/>
                <w:sz w:val="15"/>
              </w:rPr>
              <w:t>an</w:t>
            </w:r>
            <w:r>
              <w:rPr>
                <w:rFonts w:ascii="Calibri" w:hAnsi="Calibri"/>
                <w:spacing w:val="-6"/>
                <w:w w:val="105"/>
                <w:sz w:val="15"/>
              </w:rPr>
              <w:t xml:space="preserve"> </w:t>
            </w:r>
            <w:r>
              <w:rPr>
                <w:rFonts w:ascii="Calibri" w:hAnsi="Calibri"/>
                <w:w w:val="105"/>
                <w:sz w:val="15"/>
              </w:rPr>
              <w:t>UPS</w:t>
            </w:r>
            <w:r>
              <w:rPr>
                <w:rFonts w:ascii="Calibri" w:hAnsi="Calibri"/>
                <w:spacing w:val="-5"/>
                <w:w w:val="105"/>
                <w:sz w:val="15"/>
              </w:rPr>
              <w:t xml:space="preserve"> </w:t>
            </w:r>
            <w:r>
              <w:rPr>
                <w:rFonts w:ascii="Calibri" w:hAnsi="Calibri"/>
                <w:w w:val="105"/>
                <w:sz w:val="15"/>
              </w:rPr>
              <w:t>that</w:t>
            </w:r>
            <w:r>
              <w:rPr>
                <w:rFonts w:ascii="Calibri" w:hAnsi="Calibri"/>
                <w:spacing w:val="-4"/>
                <w:w w:val="105"/>
                <w:sz w:val="15"/>
              </w:rPr>
              <w:t xml:space="preserve"> </w:t>
            </w:r>
            <w:r>
              <w:rPr>
                <w:rFonts w:ascii="Calibri" w:hAnsi="Calibri"/>
                <w:w w:val="105"/>
                <w:sz w:val="15"/>
              </w:rPr>
              <w:t>is</w:t>
            </w:r>
            <w:r>
              <w:rPr>
                <w:rFonts w:ascii="Calibri" w:hAnsi="Calibri"/>
                <w:spacing w:val="-6"/>
                <w:w w:val="105"/>
                <w:sz w:val="15"/>
              </w:rPr>
              <w:t xml:space="preserve"> </w:t>
            </w:r>
            <w:r>
              <w:rPr>
                <w:rFonts w:ascii="Calibri" w:hAnsi="Calibri"/>
                <w:w w:val="105"/>
                <w:sz w:val="15"/>
              </w:rPr>
              <w:t>an</w:t>
            </w:r>
            <w:r>
              <w:rPr>
                <w:rFonts w:ascii="Calibri" w:hAnsi="Calibri"/>
                <w:spacing w:val="-6"/>
                <w:w w:val="105"/>
                <w:sz w:val="15"/>
              </w:rPr>
              <w:t xml:space="preserve"> </w:t>
            </w:r>
            <w:r>
              <w:rPr>
                <w:rFonts w:ascii="Calibri" w:hAnsi="Calibri"/>
                <w:w w:val="105"/>
                <w:sz w:val="15"/>
              </w:rPr>
              <w:t>“under</w:t>
            </w:r>
            <w:r>
              <w:rPr>
                <w:rFonts w:ascii="Calibri" w:hAnsi="Calibri"/>
                <w:spacing w:val="-5"/>
                <w:w w:val="105"/>
                <w:sz w:val="15"/>
              </w:rPr>
              <w:t xml:space="preserve"> </w:t>
            </w:r>
            <w:r>
              <w:rPr>
                <w:rFonts w:ascii="Calibri" w:hAnsi="Calibri"/>
                <w:spacing w:val="-2"/>
                <w:w w:val="105"/>
                <w:sz w:val="15"/>
              </w:rPr>
              <w:t>desk”</w:t>
            </w:r>
          </w:p>
          <w:p w14:paraId="7FE3CEC1" w14:textId="77777777" w:rsidR="00C94B04" w:rsidRDefault="00F45814">
            <w:pPr>
              <w:pStyle w:val="TableParagraph"/>
              <w:spacing w:before="21" w:line="160" w:lineRule="exact"/>
              <w:ind w:left="28"/>
              <w:rPr>
                <w:rFonts w:ascii="Calibri"/>
                <w:sz w:val="15"/>
              </w:rPr>
            </w:pPr>
            <w:r>
              <w:rPr>
                <w:rFonts w:ascii="Calibri"/>
                <w:w w:val="105"/>
                <w:sz w:val="15"/>
              </w:rPr>
              <w:t>UPS.</w:t>
            </w:r>
            <w:r>
              <w:rPr>
                <w:rFonts w:ascii="Calibri"/>
                <w:spacing w:val="28"/>
                <w:w w:val="105"/>
                <w:sz w:val="15"/>
              </w:rPr>
              <w:t xml:space="preserve"> </w:t>
            </w:r>
            <w:r>
              <w:rPr>
                <w:rFonts w:ascii="Calibri"/>
                <w:w w:val="105"/>
                <w:sz w:val="15"/>
              </w:rPr>
              <w:t>Please</w:t>
            </w:r>
            <w:r>
              <w:rPr>
                <w:rFonts w:ascii="Calibri"/>
                <w:spacing w:val="-4"/>
                <w:w w:val="105"/>
                <w:sz w:val="15"/>
              </w:rPr>
              <w:t xml:space="preserve"> </w:t>
            </w:r>
            <w:r>
              <w:rPr>
                <w:rFonts w:ascii="Calibri"/>
                <w:spacing w:val="-2"/>
                <w:w w:val="105"/>
                <w:sz w:val="15"/>
              </w:rPr>
              <w:t>describe.</w:t>
            </w:r>
          </w:p>
        </w:tc>
        <w:tc>
          <w:tcPr>
            <w:tcW w:w="749" w:type="dxa"/>
            <w:tcBorders>
              <w:top w:val="single" w:sz="12" w:space="0" w:color="000000"/>
            </w:tcBorders>
          </w:tcPr>
          <w:p w14:paraId="617FBE91" w14:textId="77777777" w:rsidR="00C94B04" w:rsidRDefault="00F45814">
            <w:pPr>
              <w:pStyle w:val="TableParagraph"/>
              <w:spacing w:before="79"/>
              <w:ind w:left="27"/>
              <w:jc w:val="center"/>
              <w:rPr>
                <w:rFonts w:ascii="Arial Black"/>
                <w:sz w:val="15"/>
              </w:rPr>
            </w:pPr>
            <w:r>
              <w:rPr>
                <w:rFonts w:ascii="Arial Black"/>
                <w:w w:val="104"/>
                <w:sz w:val="15"/>
              </w:rPr>
              <w:t>Y</w:t>
            </w:r>
          </w:p>
        </w:tc>
        <w:tc>
          <w:tcPr>
            <w:tcW w:w="9023" w:type="dxa"/>
            <w:tcBorders>
              <w:top w:val="single" w:sz="12" w:space="0" w:color="000000"/>
              <w:right w:val="single" w:sz="12" w:space="0" w:color="000000"/>
            </w:tcBorders>
          </w:tcPr>
          <w:p w14:paraId="7CBEB5A3" w14:textId="77777777" w:rsidR="00C94B04" w:rsidRDefault="00F45814">
            <w:pPr>
              <w:pStyle w:val="TableParagraph"/>
              <w:spacing w:line="170" w:lineRule="exact"/>
              <w:ind w:left="34"/>
              <w:rPr>
                <w:sz w:val="15"/>
              </w:rPr>
            </w:pPr>
            <w:r>
              <w:rPr>
                <w:color w:val="006FC0"/>
                <w:w w:val="105"/>
                <w:sz w:val="15"/>
              </w:rPr>
              <w:t>The</w:t>
            </w:r>
            <w:r>
              <w:rPr>
                <w:color w:val="006FC0"/>
                <w:spacing w:val="-8"/>
                <w:w w:val="105"/>
                <w:sz w:val="15"/>
              </w:rPr>
              <w:t xml:space="preserve"> </w:t>
            </w:r>
            <w:r>
              <w:rPr>
                <w:color w:val="006FC0"/>
                <w:w w:val="105"/>
                <w:sz w:val="15"/>
              </w:rPr>
              <w:t>solution</w:t>
            </w:r>
            <w:r>
              <w:rPr>
                <w:color w:val="006FC0"/>
                <w:spacing w:val="-7"/>
                <w:w w:val="105"/>
                <w:sz w:val="15"/>
              </w:rPr>
              <w:t xml:space="preserve"> </w:t>
            </w:r>
            <w:r>
              <w:rPr>
                <w:color w:val="006FC0"/>
                <w:w w:val="105"/>
                <w:sz w:val="15"/>
              </w:rPr>
              <w:t>features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750</w:t>
            </w:r>
            <w:r>
              <w:rPr>
                <w:color w:val="006FC0"/>
                <w:spacing w:val="-8"/>
                <w:w w:val="105"/>
                <w:sz w:val="15"/>
              </w:rPr>
              <w:t xml:space="preserve"> </w:t>
            </w:r>
            <w:r>
              <w:rPr>
                <w:color w:val="006FC0"/>
                <w:w w:val="105"/>
                <w:sz w:val="15"/>
              </w:rPr>
              <w:t>VA</w:t>
            </w:r>
            <w:r>
              <w:rPr>
                <w:color w:val="006FC0"/>
                <w:spacing w:val="-8"/>
                <w:w w:val="105"/>
                <w:sz w:val="15"/>
              </w:rPr>
              <w:t xml:space="preserve"> </w:t>
            </w:r>
            <w:r>
              <w:rPr>
                <w:color w:val="006FC0"/>
                <w:w w:val="105"/>
                <w:sz w:val="15"/>
              </w:rPr>
              <w:t>under-desk</w:t>
            </w:r>
            <w:r>
              <w:rPr>
                <w:color w:val="006FC0"/>
                <w:spacing w:val="-6"/>
                <w:w w:val="105"/>
                <w:sz w:val="15"/>
              </w:rPr>
              <w:t xml:space="preserve"> </w:t>
            </w:r>
            <w:r>
              <w:rPr>
                <w:color w:val="006FC0"/>
                <w:w w:val="105"/>
                <w:sz w:val="15"/>
              </w:rPr>
              <w:t>UPS.</w:t>
            </w:r>
            <w:r>
              <w:rPr>
                <w:color w:val="006FC0"/>
                <w:spacing w:val="29"/>
                <w:w w:val="105"/>
                <w:sz w:val="15"/>
              </w:rPr>
              <w:t xml:space="preserve"> </w:t>
            </w:r>
            <w:r>
              <w:rPr>
                <w:color w:val="006FC0"/>
                <w:w w:val="105"/>
                <w:sz w:val="15"/>
              </w:rPr>
              <w:t>This</w:t>
            </w:r>
            <w:r>
              <w:rPr>
                <w:color w:val="006FC0"/>
                <w:spacing w:val="-6"/>
                <w:w w:val="105"/>
                <w:sz w:val="15"/>
              </w:rPr>
              <w:t xml:space="preserve"> </w:t>
            </w:r>
            <w:r>
              <w:rPr>
                <w:color w:val="006FC0"/>
                <w:w w:val="105"/>
                <w:sz w:val="15"/>
              </w:rPr>
              <w:t>should</w:t>
            </w:r>
            <w:r>
              <w:rPr>
                <w:color w:val="006FC0"/>
                <w:spacing w:val="-8"/>
                <w:w w:val="105"/>
                <w:sz w:val="15"/>
              </w:rPr>
              <w:t xml:space="preserve"> </w:t>
            </w:r>
            <w:r>
              <w:rPr>
                <w:color w:val="006FC0"/>
                <w:w w:val="105"/>
                <w:sz w:val="15"/>
              </w:rPr>
              <w:t>provide</w:t>
            </w:r>
            <w:r>
              <w:rPr>
                <w:color w:val="006FC0"/>
                <w:spacing w:val="-7"/>
                <w:w w:val="105"/>
                <w:sz w:val="15"/>
              </w:rPr>
              <w:t xml:space="preserve"> </w:t>
            </w:r>
            <w:r>
              <w:rPr>
                <w:color w:val="006FC0"/>
                <w:w w:val="105"/>
                <w:sz w:val="15"/>
              </w:rPr>
              <w:t>15</w:t>
            </w:r>
            <w:r>
              <w:rPr>
                <w:color w:val="006FC0"/>
                <w:spacing w:val="-7"/>
                <w:w w:val="105"/>
                <w:sz w:val="15"/>
              </w:rPr>
              <w:t xml:space="preserve"> </w:t>
            </w:r>
            <w:r>
              <w:rPr>
                <w:color w:val="006FC0"/>
                <w:w w:val="105"/>
                <w:sz w:val="15"/>
              </w:rPr>
              <w:t>minutes</w:t>
            </w:r>
            <w:r>
              <w:rPr>
                <w:color w:val="006FC0"/>
                <w:spacing w:val="-6"/>
                <w:w w:val="105"/>
                <w:sz w:val="15"/>
              </w:rPr>
              <w:t xml:space="preserve"> </w:t>
            </w:r>
            <w:r>
              <w:rPr>
                <w:color w:val="006FC0"/>
                <w:w w:val="105"/>
                <w:sz w:val="15"/>
              </w:rPr>
              <w:t>or</w:t>
            </w:r>
            <w:r>
              <w:rPr>
                <w:color w:val="006FC0"/>
                <w:spacing w:val="-7"/>
                <w:w w:val="105"/>
                <w:sz w:val="15"/>
              </w:rPr>
              <w:t xml:space="preserve"> </w:t>
            </w:r>
            <w:r>
              <w:rPr>
                <w:color w:val="006FC0"/>
                <w:w w:val="105"/>
                <w:sz w:val="15"/>
              </w:rPr>
              <w:t>more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additional</w:t>
            </w:r>
            <w:r>
              <w:rPr>
                <w:color w:val="006FC0"/>
                <w:spacing w:val="-8"/>
                <w:w w:val="105"/>
                <w:sz w:val="15"/>
              </w:rPr>
              <w:t xml:space="preserve"> </w:t>
            </w:r>
            <w:r>
              <w:rPr>
                <w:color w:val="006FC0"/>
                <w:w w:val="105"/>
                <w:sz w:val="15"/>
              </w:rPr>
              <w:t>run</w:t>
            </w:r>
            <w:r>
              <w:rPr>
                <w:color w:val="006FC0"/>
                <w:spacing w:val="-7"/>
                <w:w w:val="105"/>
                <w:sz w:val="15"/>
              </w:rPr>
              <w:t xml:space="preserve"> </w:t>
            </w:r>
            <w:r>
              <w:rPr>
                <w:color w:val="006FC0"/>
                <w:spacing w:val="-2"/>
                <w:w w:val="105"/>
                <w:sz w:val="15"/>
              </w:rPr>
              <w:t>time.</w:t>
            </w:r>
          </w:p>
        </w:tc>
      </w:tr>
      <w:tr w:rsidR="00C94B04" w14:paraId="39E7170D" w14:textId="77777777">
        <w:trPr>
          <w:trHeight w:val="389"/>
        </w:trPr>
        <w:tc>
          <w:tcPr>
            <w:tcW w:w="3985" w:type="dxa"/>
            <w:tcBorders>
              <w:left w:val="single" w:sz="12" w:space="0" w:color="000000"/>
              <w:bottom w:val="single" w:sz="12" w:space="0" w:color="000000"/>
            </w:tcBorders>
          </w:tcPr>
          <w:p w14:paraId="4B9D0EEF"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include</w:t>
            </w:r>
            <w:r>
              <w:rPr>
                <w:rFonts w:ascii="Calibri"/>
                <w:spacing w:val="-7"/>
                <w:w w:val="105"/>
                <w:sz w:val="15"/>
              </w:rPr>
              <w:t xml:space="preserve"> </w:t>
            </w:r>
            <w:r>
              <w:rPr>
                <w:rFonts w:ascii="Calibri"/>
                <w:w w:val="105"/>
                <w:sz w:val="15"/>
              </w:rPr>
              <w:t>an</w:t>
            </w:r>
            <w:r>
              <w:rPr>
                <w:rFonts w:ascii="Calibri"/>
                <w:spacing w:val="-7"/>
                <w:w w:val="105"/>
                <w:sz w:val="15"/>
              </w:rPr>
              <w:t xml:space="preserve"> </w:t>
            </w:r>
            <w:r>
              <w:rPr>
                <w:rFonts w:ascii="Calibri"/>
                <w:w w:val="105"/>
                <w:sz w:val="15"/>
              </w:rPr>
              <w:t>UPS</w:t>
            </w:r>
            <w:r>
              <w:rPr>
                <w:rFonts w:ascii="Calibri"/>
                <w:spacing w:val="-6"/>
                <w:w w:val="105"/>
                <w:sz w:val="15"/>
              </w:rPr>
              <w:t xml:space="preserve"> </w:t>
            </w:r>
            <w:r>
              <w:rPr>
                <w:rFonts w:ascii="Calibri"/>
                <w:w w:val="105"/>
                <w:sz w:val="15"/>
              </w:rPr>
              <w:t>that</w:t>
            </w:r>
            <w:r>
              <w:rPr>
                <w:rFonts w:ascii="Calibri"/>
                <w:spacing w:val="-6"/>
                <w:w w:val="105"/>
                <w:sz w:val="15"/>
              </w:rPr>
              <w:t xml:space="preserve"> </w:t>
            </w:r>
            <w:r>
              <w:rPr>
                <w:rFonts w:ascii="Calibri"/>
                <w:w w:val="105"/>
                <w:sz w:val="15"/>
              </w:rPr>
              <w:t>supplies</w:t>
            </w:r>
            <w:r>
              <w:rPr>
                <w:rFonts w:ascii="Calibri"/>
                <w:spacing w:val="-8"/>
                <w:w w:val="105"/>
                <w:sz w:val="15"/>
              </w:rPr>
              <w:t xml:space="preserve"> </w:t>
            </w:r>
            <w:r>
              <w:rPr>
                <w:rFonts w:ascii="Calibri"/>
                <w:w w:val="105"/>
                <w:sz w:val="15"/>
              </w:rPr>
              <w:t>power</w:t>
            </w:r>
            <w:r>
              <w:rPr>
                <w:rFonts w:ascii="Calibri"/>
                <w:spacing w:val="-6"/>
                <w:w w:val="105"/>
                <w:sz w:val="15"/>
              </w:rPr>
              <w:t xml:space="preserve"> </w:t>
            </w:r>
            <w:r>
              <w:rPr>
                <w:rFonts w:ascii="Calibri"/>
                <w:spacing w:val="-5"/>
                <w:w w:val="105"/>
                <w:sz w:val="15"/>
              </w:rPr>
              <w:t>at</w:t>
            </w:r>
          </w:p>
          <w:p w14:paraId="6352C994" w14:textId="77777777" w:rsidR="00C94B04" w:rsidRDefault="00F45814">
            <w:pPr>
              <w:pStyle w:val="TableParagraph"/>
              <w:spacing w:before="21" w:line="158" w:lineRule="exact"/>
              <w:ind w:left="28"/>
              <w:rPr>
                <w:rFonts w:ascii="Calibri"/>
                <w:sz w:val="15"/>
              </w:rPr>
            </w:pPr>
            <w:r>
              <w:rPr>
                <w:rFonts w:ascii="Calibri"/>
                <w:w w:val="105"/>
                <w:sz w:val="15"/>
              </w:rPr>
              <w:t>least</w:t>
            </w:r>
            <w:r>
              <w:rPr>
                <w:rFonts w:ascii="Calibri"/>
                <w:spacing w:val="-5"/>
                <w:w w:val="105"/>
                <w:sz w:val="15"/>
              </w:rPr>
              <w:t xml:space="preserve"> </w:t>
            </w:r>
            <w:r>
              <w:rPr>
                <w:rFonts w:ascii="Calibri"/>
                <w:w w:val="105"/>
                <w:sz w:val="15"/>
              </w:rPr>
              <w:t>15</w:t>
            </w:r>
            <w:r>
              <w:rPr>
                <w:rFonts w:ascii="Calibri"/>
                <w:spacing w:val="-5"/>
                <w:w w:val="105"/>
                <w:sz w:val="15"/>
              </w:rPr>
              <w:t xml:space="preserve"> </w:t>
            </w:r>
            <w:r>
              <w:rPr>
                <w:rFonts w:ascii="Calibri"/>
                <w:w w:val="105"/>
                <w:sz w:val="15"/>
              </w:rPr>
              <w:t>minutes.</w:t>
            </w:r>
            <w:r>
              <w:rPr>
                <w:rFonts w:ascii="Calibri"/>
                <w:spacing w:val="24"/>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bottom w:val="single" w:sz="12" w:space="0" w:color="000000"/>
            </w:tcBorders>
          </w:tcPr>
          <w:p w14:paraId="7A0C1C09" w14:textId="77777777" w:rsidR="00C94B04" w:rsidRDefault="00F45814">
            <w:pPr>
              <w:pStyle w:val="TableParagraph"/>
              <w:spacing w:before="88"/>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3D9C8D57"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solution</w:t>
            </w:r>
            <w:r>
              <w:rPr>
                <w:color w:val="006FC0"/>
                <w:spacing w:val="-7"/>
                <w:w w:val="105"/>
                <w:sz w:val="15"/>
              </w:rPr>
              <w:t xml:space="preserve"> </w:t>
            </w:r>
            <w:r>
              <w:rPr>
                <w:color w:val="006FC0"/>
                <w:w w:val="105"/>
                <w:sz w:val="15"/>
              </w:rPr>
              <w:t>features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750</w:t>
            </w:r>
            <w:r>
              <w:rPr>
                <w:color w:val="006FC0"/>
                <w:spacing w:val="-8"/>
                <w:w w:val="105"/>
                <w:sz w:val="15"/>
              </w:rPr>
              <w:t xml:space="preserve"> </w:t>
            </w:r>
            <w:r>
              <w:rPr>
                <w:color w:val="006FC0"/>
                <w:w w:val="105"/>
                <w:sz w:val="15"/>
              </w:rPr>
              <w:t>VA</w:t>
            </w:r>
            <w:r>
              <w:rPr>
                <w:color w:val="006FC0"/>
                <w:spacing w:val="-8"/>
                <w:w w:val="105"/>
                <w:sz w:val="15"/>
              </w:rPr>
              <w:t xml:space="preserve"> </w:t>
            </w:r>
            <w:r>
              <w:rPr>
                <w:color w:val="006FC0"/>
                <w:w w:val="105"/>
                <w:sz w:val="15"/>
              </w:rPr>
              <w:t>under-desk</w:t>
            </w:r>
            <w:r>
              <w:rPr>
                <w:color w:val="006FC0"/>
                <w:spacing w:val="-6"/>
                <w:w w:val="105"/>
                <w:sz w:val="15"/>
              </w:rPr>
              <w:t xml:space="preserve"> </w:t>
            </w:r>
            <w:r>
              <w:rPr>
                <w:color w:val="006FC0"/>
                <w:w w:val="105"/>
                <w:sz w:val="15"/>
              </w:rPr>
              <w:t>UPS.</w:t>
            </w:r>
            <w:r>
              <w:rPr>
                <w:color w:val="006FC0"/>
                <w:spacing w:val="29"/>
                <w:w w:val="105"/>
                <w:sz w:val="15"/>
              </w:rPr>
              <w:t xml:space="preserve"> </w:t>
            </w:r>
            <w:r>
              <w:rPr>
                <w:color w:val="006FC0"/>
                <w:w w:val="105"/>
                <w:sz w:val="15"/>
              </w:rPr>
              <w:t>This</w:t>
            </w:r>
            <w:r>
              <w:rPr>
                <w:color w:val="006FC0"/>
                <w:spacing w:val="-6"/>
                <w:w w:val="105"/>
                <w:sz w:val="15"/>
              </w:rPr>
              <w:t xml:space="preserve"> </w:t>
            </w:r>
            <w:r>
              <w:rPr>
                <w:color w:val="006FC0"/>
                <w:w w:val="105"/>
                <w:sz w:val="15"/>
              </w:rPr>
              <w:t>should</w:t>
            </w:r>
            <w:r>
              <w:rPr>
                <w:color w:val="006FC0"/>
                <w:spacing w:val="-8"/>
                <w:w w:val="105"/>
                <w:sz w:val="15"/>
              </w:rPr>
              <w:t xml:space="preserve"> </w:t>
            </w:r>
            <w:r>
              <w:rPr>
                <w:color w:val="006FC0"/>
                <w:w w:val="105"/>
                <w:sz w:val="15"/>
              </w:rPr>
              <w:t>provide</w:t>
            </w:r>
            <w:r>
              <w:rPr>
                <w:color w:val="006FC0"/>
                <w:spacing w:val="-7"/>
                <w:w w:val="105"/>
                <w:sz w:val="15"/>
              </w:rPr>
              <w:t xml:space="preserve"> </w:t>
            </w:r>
            <w:r>
              <w:rPr>
                <w:color w:val="006FC0"/>
                <w:w w:val="105"/>
                <w:sz w:val="15"/>
              </w:rPr>
              <w:t>15</w:t>
            </w:r>
            <w:r>
              <w:rPr>
                <w:color w:val="006FC0"/>
                <w:spacing w:val="-7"/>
                <w:w w:val="105"/>
                <w:sz w:val="15"/>
              </w:rPr>
              <w:t xml:space="preserve"> </w:t>
            </w:r>
            <w:r>
              <w:rPr>
                <w:color w:val="006FC0"/>
                <w:w w:val="105"/>
                <w:sz w:val="15"/>
              </w:rPr>
              <w:t>minutes</w:t>
            </w:r>
            <w:r>
              <w:rPr>
                <w:color w:val="006FC0"/>
                <w:spacing w:val="-6"/>
                <w:w w:val="105"/>
                <w:sz w:val="15"/>
              </w:rPr>
              <w:t xml:space="preserve"> </w:t>
            </w:r>
            <w:r>
              <w:rPr>
                <w:color w:val="006FC0"/>
                <w:w w:val="105"/>
                <w:sz w:val="15"/>
              </w:rPr>
              <w:t>or</w:t>
            </w:r>
            <w:r>
              <w:rPr>
                <w:color w:val="006FC0"/>
                <w:spacing w:val="-7"/>
                <w:w w:val="105"/>
                <w:sz w:val="15"/>
              </w:rPr>
              <w:t xml:space="preserve"> </w:t>
            </w:r>
            <w:r>
              <w:rPr>
                <w:color w:val="006FC0"/>
                <w:w w:val="105"/>
                <w:sz w:val="15"/>
              </w:rPr>
              <w:t>more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additional</w:t>
            </w:r>
            <w:r>
              <w:rPr>
                <w:color w:val="006FC0"/>
                <w:spacing w:val="-8"/>
                <w:w w:val="105"/>
                <w:sz w:val="15"/>
              </w:rPr>
              <w:t xml:space="preserve"> </w:t>
            </w:r>
            <w:r>
              <w:rPr>
                <w:color w:val="006FC0"/>
                <w:w w:val="105"/>
                <w:sz w:val="15"/>
              </w:rPr>
              <w:t>run</w:t>
            </w:r>
            <w:r>
              <w:rPr>
                <w:color w:val="006FC0"/>
                <w:spacing w:val="-7"/>
                <w:w w:val="105"/>
                <w:sz w:val="15"/>
              </w:rPr>
              <w:t xml:space="preserve"> </w:t>
            </w:r>
            <w:r>
              <w:rPr>
                <w:color w:val="006FC0"/>
                <w:spacing w:val="-2"/>
                <w:w w:val="105"/>
                <w:sz w:val="15"/>
              </w:rPr>
              <w:t>time.</w:t>
            </w:r>
          </w:p>
        </w:tc>
      </w:tr>
    </w:tbl>
    <w:p w14:paraId="716C1C65" w14:textId="77777777" w:rsidR="00C94B04" w:rsidRDefault="00C94B04">
      <w:pPr>
        <w:pStyle w:val="BodyText"/>
        <w:spacing w:before="2"/>
        <w:rPr>
          <w:rFonts w:ascii="Times New Roman"/>
          <w:sz w:val="20"/>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62694B4D" w14:textId="77777777">
        <w:trPr>
          <w:trHeight w:val="212"/>
        </w:trPr>
        <w:tc>
          <w:tcPr>
            <w:tcW w:w="13757" w:type="dxa"/>
            <w:gridSpan w:val="3"/>
            <w:shd w:val="clear" w:color="auto" w:fill="D9D9D9"/>
          </w:tcPr>
          <w:p w14:paraId="5B8A4441" w14:textId="77777777" w:rsidR="00C94B04" w:rsidRDefault="00F45814">
            <w:pPr>
              <w:pStyle w:val="TableParagraph"/>
              <w:spacing w:before="19" w:line="173" w:lineRule="exact"/>
              <w:ind w:left="28"/>
              <w:rPr>
                <w:rFonts w:ascii="Calibri"/>
                <w:b/>
                <w:i/>
                <w:sz w:val="15"/>
              </w:rPr>
            </w:pPr>
            <w:r>
              <w:rPr>
                <w:rFonts w:ascii="Calibri"/>
                <w:b/>
                <w:i/>
                <w:w w:val="105"/>
                <w:sz w:val="15"/>
              </w:rPr>
              <w:t>E9-1-1</w:t>
            </w:r>
            <w:r>
              <w:rPr>
                <w:rFonts w:ascii="Calibri"/>
                <w:b/>
                <w:i/>
                <w:spacing w:val="-7"/>
                <w:w w:val="105"/>
                <w:sz w:val="15"/>
              </w:rPr>
              <w:t xml:space="preserve"> </w:t>
            </w:r>
            <w:r>
              <w:rPr>
                <w:rFonts w:ascii="Calibri"/>
                <w:b/>
                <w:i/>
                <w:w w:val="105"/>
                <w:sz w:val="15"/>
              </w:rPr>
              <w:t>PSAP</w:t>
            </w:r>
            <w:r>
              <w:rPr>
                <w:rFonts w:ascii="Calibri"/>
                <w:b/>
                <w:i/>
                <w:spacing w:val="-7"/>
                <w:w w:val="105"/>
                <w:sz w:val="15"/>
              </w:rPr>
              <w:t xml:space="preserve"> </w:t>
            </w:r>
            <w:r>
              <w:rPr>
                <w:rFonts w:ascii="Calibri"/>
                <w:b/>
                <w:i/>
                <w:w w:val="105"/>
                <w:sz w:val="15"/>
              </w:rPr>
              <w:t>SYSTEM</w:t>
            </w:r>
            <w:r>
              <w:rPr>
                <w:rFonts w:ascii="Calibri"/>
                <w:b/>
                <w:i/>
                <w:spacing w:val="-6"/>
                <w:w w:val="105"/>
                <w:sz w:val="15"/>
              </w:rPr>
              <w:t xml:space="preserve"> </w:t>
            </w:r>
            <w:r>
              <w:rPr>
                <w:rFonts w:ascii="Calibri"/>
                <w:b/>
                <w:i/>
                <w:w w:val="105"/>
                <w:sz w:val="15"/>
              </w:rPr>
              <w:t>SOFTWARE</w:t>
            </w:r>
            <w:r>
              <w:rPr>
                <w:rFonts w:ascii="Calibri"/>
                <w:b/>
                <w:i/>
                <w:spacing w:val="-7"/>
                <w:w w:val="105"/>
                <w:sz w:val="15"/>
              </w:rPr>
              <w:t xml:space="preserve"> </w:t>
            </w:r>
            <w:r>
              <w:rPr>
                <w:rFonts w:ascii="Calibri"/>
                <w:b/>
                <w:i/>
                <w:spacing w:val="-2"/>
                <w:w w:val="105"/>
                <w:sz w:val="15"/>
              </w:rPr>
              <w:t>REQUIREMENTS</w:t>
            </w:r>
          </w:p>
        </w:tc>
      </w:tr>
      <w:tr w:rsidR="00C94B04" w14:paraId="05D07679" w14:textId="77777777">
        <w:trPr>
          <w:trHeight w:val="770"/>
        </w:trPr>
        <w:tc>
          <w:tcPr>
            <w:tcW w:w="3985" w:type="dxa"/>
            <w:tcBorders>
              <w:bottom w:val="single" w:sz="6" w:space="0" w:color="000000"/>
              <w:right w:val="single" w:sz="6" w:space="0" w:color="000000"/>
            </w:tcBorders>
          </w:tcPr>
          <w:p w14:paraId="7C7AB311" w14:textId="77777777" w:rsidR="00C94B04" w:rsidRDefault="00F45814">
            <w:pPr>
              <w:pStyle w:val="TableParagraph"/>
              <w:spacing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Supplier</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latest</w:t>
            </w:r>
            <w:r>
              <w:rPr>
                <w:rFonts w:ascii="Calibri"/>
                <w:spacing w:val="-9"/>
                <w:w w:val="105"/>
                <w:sz w:val="15"/>
              </w:rPr>
              <w:t xml:space="preserve"> </w:t>
            </w:r>
            <w:r>
              <w:rPr>
                <w:rFonts w:ascii="Calibri"/>
                <w:w w:val="105"/>
                <w:sz w:val="15"/>
              </w:rPr>
              <w:t>production</w:t>
            </w:r>
            <w:r>
              <w:rPr>
                <w:rFonts w:ascii="Calibri"/>
                <w:spacing w:val="-9"/>
                <w:w w:val="105"/>
                <w:sz w:val="15"/>
              </w:rPr>
              <w:t xml:space="preserve"> </w:t>
            </w:r>
            <w:r>
              <w:rPr>
                <w:rFonts w:ascii="Calibri"/>
                <w:w w:val="105"/>
                <w:sz w:val="15"/>
              </w:rPr>
              <w:t>version</w:t>
            </w:r>
            <w:r>
              <w:rPr>
                <w:rFonts w:ascii="Calibri"/>
                <w:spacing w:val="-9"/>
                <w:w w:val="105"/>
                <w:sz w:val="15"/>
              </w:rPr>
              <w:t xml:space="preserve"> </w:t>
            </w:r>
            <w:r>
              <w:rPr>
                <w:rFonts w:ascii="Calibri"/>
                <w:w w:val="105"/>
                <w:sz w:val="15"/>
              </w:rPr>
              <w:t>of</w:t>
            </w:r>
            <w:r>
              <w:rPr>
                <w:rFonts w:ascii="Calibri"/>
                <w:spacing w:val="40"/>
                <w:w w:val="105"/>
                <w:sz w:val="15"/>
              </w:rPr>
              <w:t xml:space="preserve"> </w:t>
            </w:r>
            <w:r>
              <w:rPr>
                <w:rFonts w:ascii="Calibri"/>
                <w:w w:val="105"/>
                <w:sz w:val="15"/>
              </w:rPr>
              <w:t>software releases for the product line selected.</w:t>
            </w:r>
            <w:r>
              <w:rPr>
                <w:rFonts w:ascii="Calibri"/>
                <w:spacing w:val="40"/>
                <w:w w:val="105"/>
                <w:sz w:val="15"/>
              </w:rPr>
              <w:t xml:space="preserve"> </w:t>
            </w:r>
            <w:r>
              <w:rPr>
                <w:rFonts w:ascii="Calibri"/>
                <w:w w:val="105"/>
                <w:sz w:val="15"/>
              </w:rPr>
              <w:t>Please</w:t>
            </w:r>
            <w:r>
              <w:rPr>
                <w:rFonts w:ascii="Calibri"/>
                <w:spacing w:val="40"/>
                <w:w w:val="105"/>
                <w:sz w:val="15"/>
              </w:rPr>
              <w:t xml:space="preserve"> </w:t>
            </w:r>
            <w:r>
              <w:rPr>
                <w:rFonts w:ascii="Calibri"/>
                <w:spacing w:val="-2"/>
                <w:w w:val="105"/>
                <w:sz w:val="15"/>
              </w:rPr>
              <w:t>describe.</w:t>
            </w:r>
          </w:p>
        </w:tc>
        <w:tc>
          <w:tcPr>
            <w:tcW w:w="749" w:type="dxa"/>
            <w:tcBorders>
              <w:left w:val="single" w:sz="6" w:space="0" w:color="000000"/>
              <w:bottom w:val="single" w:sz="6" w:space="0" w:color="000000"/>
              <w:right w:val="single" w:sz="6" w:space="0" w:color="000000"/>
            </w:tcBorders>
          </w:tcPr>
          <w:p w14:paraId="0A349B2D" w14:textId="77777777" w:rsidR="00C94B04" w:rsidRDefault="00C94B04">
            <w:pPr>
              <w:pStyle w:val="TableParagraph"/>
              <w:spacing w:before="6"/>
              <w:rPr>
                <w:rFonts w:ascii="Times New Roman"/>
                <w:sz w:val="23"/>
              </w:rPr>
            </w:pPr>
          </w:p>
          <w:p w14:paraId="1F31B48A"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50E7C588" w14:textId="77777777" w:rsidR="00C94B04" w:rsidRDefault="00F45814">
            <w:pPr>
              <w:pStyle w:val="TableParagraph"/>
              <w:spacing w:line="266" w:lineRule="auto"/>
              <w:ind w:left="34"/>
              <w:rPr>
                <w:sz w:val="15"/>
              </w:rPr>
            </w:pPr>
            <w:r>
              <w:rPr>
                <w:color w:val="006FC0"/>
                <w:w w:val="105"/>
                <w:sz w:val="15"/>
              </w:rPr>
              <w:t>Motorola</w:t>
            </w:r>
            <w:r>
              <w:rPr>
                <w:color w:val="006FC0"/>
                <w:spacing w:val="-5"/>
                <w:w w:val="105"/>
                <w:sz w:val="15"/>
              </w:rPr>
              <w:t xml:space="preserve"> </w:t>
            </w:r>
            <w:r>
              <w:rPr>
                <w:color w:val="006FC0"/>
                <w:w w:val="105"/>
                <w:sz w:val="15"/>
              </w:rPr>
              <w:t>Solutions</w:t>
            </w:r>
            <w:r>
              <w:rPr>
                <w:color w:val="006FC0"/>
                <w:spacing w:val="-4"/>
                <w:w w:val="105"/>
                <w:sz w:val="15"/>
              </w:rPr>
              <w:t xml:space="preserve"> </w:t>
            </w:r>
            <w:r>
              <w:rPr>
                <w:color w:val="006FC0"/>
                <w:w w:val="105"/>
                <w:sz w:val="15"/>
              </w:rPr>
              <w:t>will</w:t>
            </w:r>
            <w:r>
              <w:rPr>
                <w:color w:val="006FC0"/>
                <w:spacing w:val="-6"/>
                <w:w w:val="105"/>
                <w:sz w:val="15"/>
              </w:rPr>
              <w:t xml:space="preserve"> </w:t>
            </w:r>
            <w:r>
              <w:rPr>
                <w:color w:val="006FC0"/>
                <w:w w:val="105"/>
                <w:sz w:val="15"/>
              </w:rPr>
              <w:t>maintain</w:t>
            </w:r>
            <w:r>
              <w:rPr>
                <w:color w:val="006FC0"/>
                <w:spacing w:val="-5"/>
                <w:w w:val="105"/>
                <w:sz w:val="15"/>
              </w:rPr>
              <w:t xml:space="preserve"> </w:t>
            </w:r>
            <w:r>
              <w:rPr>
                <w:color w:val="006FC0"/>
                <w:w w:val="105"/>
                <w:sz w:val="15"/>
              </w:rPr>
              <w:t>all</w:t>
            </w:r>
            <w:r>
              <w:rPr>
                <w:color w:val="006FC0"/>
                <w:spacing w:val="-6"/>
                <w:w w:val="105"/>
                <w:sz w:val="15"/>
              </w:rPr>
              <w:t xml:space="preserve"> </w:t>
            </w:r>
            <w:r>
              <w:rPr>
                <w:color w:val="006FC0"/>
                <w:w w:val="105"/>
                <w:sz w:val="15"/>
              </w:rPr>
              <w:t>furnished</w:t>
            </w:r>
            <w:r>
              <w:rPr>
                <w:color w:val="006FC0"/>
                <w:spacing w:val="-5"/>
                <w:w w:val="105"/>
                <w:sz w:val="15"/>
              </w:rPr>
              <w:t xml:space="preserve"> </w:t>
            </w:r>
            <w:r>
              <w:rPr>
                <w:color w:val="006FC0"/>
                <w:w w:val="105"/>
                <w:sz w:val="15"/>
              </w:rPr>
              <w:t>software</w:t>
            </w:r>
            <w:r>
              <w:rPr>
                <w:color w:val="006FC0"/>
                <w:spacing w:val="-5"/>
                <w:w w:val="105"/>
                <w:sz w:val="15"/>
              </w:rPr>
              <w:t xml:space="preserve"> </w:t>
            </w:r>
            <w:r>
              <w:rPr>
                <w:color w:val="006FC0"/>
                <w:w w:val="105"/>
                <w:sz w:val="15"/>
              </w:rPr>
              <w:t>in</w:t>
            </w:r>
            <w:r>
              <w:rPr>
                <w:color w:val="006FC0"/>
                <w:spacing w:val="-5"/>
                <w:w w:val="105"/>
                <w:sz w:val="15"/>
              </w:rPr>
              <w:t xml:space="preserve"> </w:t>
            </w:r>
            <w:r>
              <w:rPr>
                <w:color w:val="006FC0"/>
                <w:w w:val="105"/>
                <w:sz w:val="15"/>
              </w:rPr>
              <w:t>reliable</w:t>
            </w:r>
            <w:r>
              <w:rPr>
                <w:color w:val="006FC0"/>
                <w:spacing w:val="-5"/>
                <w:w w:val="105"/>
                <w:sz w:val="15"/>
              </w:rPr>
              <w:t xml:space="preserve"> </w:t>
            </w:r>
            <w:r>
              <w:rPr>
                <w:color w:val="006FC0"/>
                <w:w w:val="105"/>
                <w:sz w:val="15"/>
              </w:rPr>
              <w:t>operating</w:t>
            </w:r>
            <w:r>
              <w:rPr>
                <w:color w:val="006FC0"/>
                <w:spacing w:val="-5"/>
                <w:w w:val="105"/>
                <w:sz w:val="15"/>
              </w:rPr>
              <w:t xml:space="preserve"> </w:t>
            </w:r>
            <w:r>
              <w:rPr>
                <w:color w:val="006FC0"/>
                <w:w w:val="105"/>
                <w:sz w:val="15"/>
              </w:rPr>
              <w:t>condition</w:t>
            </w:r>
            <w:r>
              <w:rPr>
                <w:color w:val="006FC0"/>
                <w:spacing w:val="-5"/>
                <w:w w:val="105"/>
                <w:sz w:val="15"/>
              </w:rPr>
              <w:t xml:space="preserve"> </w:t>
            </w:r>
            <w:r>
              <w:rPr>
                <w:color w:val="006FC0"/>
                <w:w w:val="105"/>
                <w:sz w:val="15"/>
              </w:rPr>
              <w:t>and</w:t>
            </w:r>
            <w:r>
              <w:rPr>
                <w:color w:val="006FC0"/>
                <w:spacing w:val="-5"/>
                <w:w w:val="105"/>
                <w:sz w:val="15"/>
              </w:rPr>
              <w:t xml:space="preserve"> </w:t>
            </w:r>
            <w:r>
              <w:rPr>
                <w:color w:val="006FC0"/>
                <w:w w:val="105"/>
                <w:sz w:val="15"/>
              </w:rPr>
              <w:t>incorporate</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latest</w:t>
            </w:r>
            <w:r>
              <w:rPr>
                <w:color w:val="006FC0"/>
                <w:spacing w:val="-6"/>
                <w:w w:val="105"/>
                <w:sz w:val="15"/>
              </w:rPr>
              <w:t xml:space="preserve"> </w:t>
            </w:r>
            <w:r>
              <w:rPr>
                <w:color w:val="006FC0"/>
                <w:w w:val="105"/>
                <w:sz w:val="15"/>
              </w:rPr>
              <w:t>software</w:t>
            </w:r>
            <w:r>
              <w:rPr>
                <w:color w:val="006FC0"/>
                <w:spacing w:val="-5"/>
                <w:w w:val="105"/>
                <w:sz w:val="15"/>
              </w:rPr>
              <w:t xml:space="preserve"> </w:t>
            </w:r>
            <w:r>
              <w:rPr>
                <w:color w:val="006FC0"/>
                <w:w w:val="105"/>
                <w:sz w:val="15"/>
              </w:rPr>
              <w:t>changes applicable</w:t>
            </w:r>
            <w:r>
              <w:rPr>
                <w:color w:val="006FC0"/>
                <w:spacing w:val="-10"/>
                <w:w w:val="105"/>
                <w:sz w:val="15"/>
              </w:rPr>
              <w:t xml:space="preserve"> </w:t>
            </w:r>
            <w:r>
              <w:rPr>
                <w:color w:val="006FC0"/>
                <w:w w:val="105"/>
                <w:sz w:val="15"/>
              </w:rPr>
              <w:t>to</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installed</w:t>
            </w:r>
            <w:r>
              <w:rPr>
                <w:color w:val="006FC0"/>
                <w:spacing w:val="-9"/>
                <w:w w:val="105"/>
                <w:sz w:val="15"/>
              </w:rPr>
              <w:t xml:space="preserve"> </w:t>
            </w:r>
            <w:r>
              <w:rPr>
                <w:color w:val="006FC0"/>
                <w:w w:val="105"/>
                <w:sz w:val="15"/>
              </w:rPr>
              <w:t>solution</w:t>
            </w:r>
            <w:r>
              <w:rPr>
                <w:color w:val="006FC0"/>
                <w:spacing w:val="-9"/>
                <w:w w:val="105"/>
                <w:sz w:val="15"/>
              </w:rPr>
              <w:t xml:space="preserve"> </w:t>
            </w:r>
            <w:r>
              <w:rPr>
                <w:color w:val="006FC0"/>
                <w:w w:val="105"/>
                <w:sz w:val="15"/>
              </w:rPr>
              <w:t>for</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duration</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contract.</w:t>
            </w:r>
            <w:r>
              <w:rPr>
                <w:color w:val="006FC0"/>
                <w:spacing w:val="-9"/>
                <w:w w:val="105"/>
                <w:sz w:val="15"/>
              </w:rPr>
              <w:t xml:space="preserve"> </w:t>
            </w:r>
            <w:r>
              <w:rPr>
                <w:color w:val="006FC0"/>
                <w:w w:val="105"/>
                <w:sz w:val="15"/>
              </w:rPr>
              <w:t>All</w:t>
            </w:r>
            <w:r>
              <w:rPr>
                <w:color w:val="006FC0"/>
                <w:spacing w:val="-10"/>
                <w:w w:val="105"/>
                <w:sz w:val="15"/>
              </w:rPr>
              <w:t xml:space="preserve"> </w:t>
            </w:r>
            <w:r>
              <w:rPr>
                <w:color w:val="006FC0"/>
                <w:w w:val="105"/>
                <w:sz w:val="15"/>
              </w:rPr>
              <w:t>solution</w:t>
            </w:r>
            <w:r>
              <w:rPr>
                <w:color w:val="006FC0"/>
                <w:spacing w:val="-9"/>
                <w:w w:val="105"/>
                <w:sz w:val="15"/>
              </w:rPr>
              <w:t xml:space="preserve"> </w:t>
            </w:r>
            <w:r>
              <w:rPr>
                <w:color w:val="006FC0"/>
                <w:w w:val="105"/>
                <w:sz w:val="15"/>
              </w:rPr>
              <w:t>customizations</w:t>
            </w:r>
            <w:r>
              <w:rPr>
                <w:color w:val="006FC0"/>
                <w:spacing w:val="-8"/>
                <w:w w:val="105"/>
                <w:sz w:val="15"/>
              </w:rPr>
              <w:t xml:space="preserve"> </w:t>
            </w:r>
            <w:r>
              <w:rPr>
                <w:color w:val="006FC0"/>
                <w:w w:val="105"/>
                <w:sz w:val="15"/>
              </w:rPr>
              <w:t>performed</w:t>
            </w:r>
            <w:r>
              <w:rPr>
                <w:color w:val="006FC0"/>
                <w:spacing w:val="-9"/>
                <w:w w:val="105"/>
                <w:sz w:val="15"/>
              </w:rPr>
              <w:t xml:space="preserve"> </w:t>
            </w:r>
            <w:r>
              <w:rPr>
                <w:color w:val="006FC0"/>
                <w:w w:val="105"/>
                <w:sz w:val="15"/>
              </w:rPr>
              <w:t>by</w:t>
            </w:r>
            <w:r>
              <w:rPr>
                <w:color w:val="006FC0"/>
                <w:spacing w:val="-11"/>
                <w:w w:val="105"/>
                <w:sz w:val="15"/>
              </w:rPr>
              <w:t xml:space="preserve"> </w:t>
            </w:r>
            <w:r>
              <w:rPr>
                <w:color w:val="006FC0"/>
                <w:w w:val="105"/>
                <w:sz w:val="15"/>
              </w:rPr>
              <w:t>Motorola</w:t>
            </w:r>
            <w:r>
              <w:rPr>
                <w:color w:val="006FC0"/>
                <w:spacing w:val="-9"/>
                <w:w w:val="105"/>
                <w:sz w:val="15"/>
              </w:rPr>
              <w:t xml:space="preserve"> </w:t>
            </w:r>
            <w:r>
              <w:rPr>
                <w:color w:val="006FC0"/>
                <w:w w:val="105"/>
                <w:sz w:val="15"/>
              </w:rPr>
              <w:t>Solutions</w:t>
            </w:r>
            <w:r>
              <w:rPr>
                <w:color w:val="006FC0"/>
                <w:spacing w:val="-8"/>
                <w:w w:val="105"/>
                <w:sz w:val="15"/>
              </w:rPr>
              <w:t xml:space="preserve"> </w:t>
            </w:r>
            <w:r>
              <w:rPr>
                <w:color w:val="006FC0"/>
                <w:w w:val="105"/>
                <w:sz w:val="15"/>
              </w:rPr>
              <w:t>will meet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purposes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RFP</w:t>
            </w:r>
            <w:r>
              <w:rPr>
                <w:color w:val="006FC0"/>
                <w:spacing w:val="-3"/>
                <w:w w:val="105"/>
                <w:sz w:val="15"/>
              </w:rPr>
              <w:t xml:space="preserve"> </w:t>
            </w:r>
            <w:r>
              <w:rPr>
                <w:color w:val="006FC0"/>
                <w:w w:val="105"/>
                <w:sz w:val="15"/>
              </w:rPr>
              <w:t>and</w:t>
            </w:r>
            <w:r>
              <w:rPr>
                <w:color w:val="006FC0"/>
                <w:spacing w:val="-2"/>
                <w:w w:val="105"/>
                <w:sz w:val="15"/>
              </w:rPr>
              <w:t xml:space="preserve"> </w:t>
            </w:r>
            <w:r>
              <w:rPr>
                <w:color w:val="006FC0"/>
                <w:w w:val="105"/>
                <w:sz w:val="15"/>
              </w:rPr>
              <w:t>any</w:t>
            </w:r>
            <w:r>
              <w:rPr>
                <w:color w:val="006FC0"/>
                <w:spacing w:val="-6"/>
                <w:w w:val="105"/>
                <w:sz w:val="15"/>
              </w:rPr>
              <w:t xml:space="preserve"> </w:t>
            </w:r>
            <w:r>
              <w:rPr>
                <w:color w:val="006FC0"/>
                <w:w w:val="105"/>
                <w:sz w:val="15"/>
              </w:rPr>
              <w:t>resulting</w:t>
            </w:r>
            <w:r>
              <w:rPr>
                <w:color w:val="006FC0"/>
                <w:spacing w:val="-2"/>
                <w:w w:val="105"/>
                <w:sz w:val="15"/>
              </w:rPr>
              <w:t xml:space="preserve"> </w:t>
            </w:r>
            <w:r>
              <w:rPr>
                <w:color w:val="006FC0"/>
                <w:w w:val="105"/>
                <w:sz w:val="15"/>
              </w:rPr>
              <w:t>contract</w:t>
            </w:r>
            <w:r>
              <w:rPr>
                <w:color w:val="006FC0"/>
                <w:spacing w:val="-2"/>
                <w:w w:val="105"/>
                <w:sz w:val="15"/>
              </w:rPr>
              <w:t xml:space="preserve"> </w:t>
            </w:r>
            <w:r>
              <w:rPr>
                <w:color w:val="006FC0"/>
                <w:w w:val="105"/>
                <w:sz w:val="15"/>
              </w:rPr>
              <w:t>will</w:t>
            </w:r>
            <w:r>
              <w:rPr>
                <w:color w:val="006FC0"/>
                <w:spacing w:val="-3"/>
                <w:w w:val="105"/>
                <w:sz w:val="15"/>
              </w:rPr>
              <w:t xml:space="preserve"> </w:t>
            </w:r>
            <w:r>
              <w:rPr>
                <w:color w:val="006FC0"/>
                <w:w w:val="105"/>
                <w:sz w:val="15"/>
              </w:rPr>
              <w:t>be</w:t>
            </w:r>
            <w:r>
              <w:rPr>
                <w:color w:val="006FC0"/>
                <w:spacing w:val="-2"/>
                <w:w w:val="105"/>
                <w:sz w:val="15"/>
              </w:rPr>
              <w:t xml:space="preserve"> </w:t>
            </w:r>
            <w:r>
              <w:rPr>
                <w:color w:val="006FC0"/>
                <w:w w:val="105"/>
                <w:sz w:val="15"/>
              </w:rPr>
              <w:t>included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continuing</w:t>
            </w:r>
            <w:r>
              <w:rPr>
                <w:color w:val="006FC0"/>
                <w:spacing w:val="-2"/>
                <w:w w:val="105"/>
                <w:sz w:val="15"/>
              </w:rPr>
              <w:t xml:space="preserve"> </w:t>
            </w:r>
            <w:r>
              <w:rPr>
                <w:color w:val="006FC0"/>
                <w:w w:val="105"/>
                <w:sz w:val="15"/>
              </w:rPr>
              <w:t>maintenance</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duration</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w:t>
            </w:r>
          </w:p>
          <w:p w14:paraId="6691E379" w14:textId="77777777" w:rsidR="00C94B04" w:rsidRDefault="00F45814">
            <w:pPr>
              <w:pStyle w:val="TableParagraph"/>
              <w:ind w:left="34"/>
              <w:rPr>
                <w:sz w:val="15"/>
              </w:rPr>
            </w:pPr>
            <w:r>
              <w:rPr>
                <w:color w:val="006FC0"/>
                <w:w w:val="105"/>
                <w:sz w:val="15"/>
              </w:rPr>
              <w:t>contract.</w:t>
            </w:r>
            <w:r>
              <w:rPr>
                <w:color w:val="006FC0"/>
                <w:spacing w:val="-11"/>
                <w:w w:val="105"/>
                <w:sz w:val="15"/>
              </w:rPr>
              <w:t xml:space="preserve"> </w:t>
            </w:r>
            <w:r>
              <w:rPr>
                <w:color w:val="006FC0"/>
                <w:w w:val="105"/>
                <w:sz w:val="15"/>
              </w:rPr>
              <w:t>This</w:t>
            </w:r>
            <w:r>
              <w:rPr>
                <w:color w:val="006FC0"/>
                <w:spacing w:val="-11"/>
                <w:w w:val="105"/>
                <w:sz w:val="15"/>
              </w:rPr>
              <w:t xml:space="preserve"> </w:t>
            </w:r>
            <w:r>
              <w:rPr>
                <w:color w:val="006FC0"/>
                <w:w w:val="105"/>
                <w:sz w:val="15"/>
              </w:rPr>
              <w:t>will</w:t>
            </w:r>
            <w:r>
              <w:rPr>
                <w:color w:val="006FC0"/>
                <w:spacing w:val="-11"/>
                <w:w w:val="105"/>
                <w:sz w:val="15"/>
              </w:rPr>
              <w:t xml:space="preserve"> </w:t>
            </w:r>
            <w:r>
              <w:rPr>
                <w:color w:val="006FC0"/>
                <w:w w:val="105"/>
                <w:sz w:val="15"/>
              </w:rPr>
              <w:t>include</w:t>
            </w:r>
            <w:r>
              <w:rPr>
                <w:color w:val="006FC0"/>
                <w:spacing w:val="-11"/>
                <w:w w:val="105"/>
                <w:sz w:val="15"/>
              </w:rPr>
              <w:t xml:space="preserve"> </w:t>
            </w:r>
            <w:r>
              <w:rPr>
                <w:color w:val="006FC0"/>
                <w:w w:val="105"/>
                <w:sz w:val="15"/>
              </w:rPr>
              <w:t>any</w:t>
            </w:r>
            <w:r>
              <w:rPr>
                <w:color w:val="006FC0"/>
                <w:spacing w:val="-11"/>
                <w:w w:val="105"/>
                <w:sz w:val="15"/>
              </w:rPr>
              <w:t xml:space="preserve"> </w:t>
            </w:r>
            <w:r>
              <w:rPr>
                <w:color w:val="006FC0"/>
                <w:w w:val="105"/>
                <w:sz w:val="15"/>
              </w:rPr>
              <w:t>maintenance</w:t>
            </w:r>
            <w:r>
              <w:rPr>
                <w:color w:val="006FC0"/>
                <w:spacing w:val="-11"/>
                <w:w w:val="105"/>
                <w:sz w:val="15"/>
              </w:rPr>
              <w:t xml:space="preserve"> </w:t>
            </w:r>
            <w:r>
              <w:rPr>
                <w:color w:val="006FC0"/>
                <w:w w:val="105"/>
                <w:sz w:val="15"/>
              </w:rPr>
              <w:t>period</w:t>
            </w:r>
            <w:r>
              <w:rPr>
                <w:color w:val="006FC0"/>
                <w:spacing w:val="-11"/>
                <w:w w:val="105"/>
                <w:sz w:val="15"/>
              </w:rPr>
              <w:t xml:space="preserve"> </w:t>
            </w:r>
            <w:r>
              <w:rPr>
                <w:color w:val="006FC0"/>
                <w:w w:val="105"/>
                <w:sz w:val="15"/>
              </w:rPr>
              <w:t>after</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expiration</w:t>
            </w:r>
            <w:r>
              <w:rPr>
                <w:color w:val="006FC0"/>
                <w:spacing w:val="-10"/>
                <w:w w:val="105"/>
                <w:sz w:val="15"/>
              </w:rPr>
              <w:t xml:space="preserve"> </w:t>
            </w:r>
            <w:r>
              <w:rPr>
                <w:color w:val="006FC0"/>
                <w:w w:val="105"/>
                <w:sz w:val="15"/>
              </w:rPr>
              <w:t>of</w:t>
            </w:r>
            <w:r>
              <w:rPr>
                <w:color w:val="006FC0"/>
                <w:spacing w:val="-10"/>
                <w:w w:val="105"/>
                <w:sz w:val="15"/>
              </w:rPr>
              <w:t xml:space="preserve"> </w:t>
            </w:r>
            <w:r>
              <w:rPr>
                <w:color w:val="006FC0"/>
                <w:w w:val="105"/>
                <w:sz w:val="15"/>
              </w:rPr>
              <w:t>applicable</w:t>
            </w:r>
            <w:r>
              <w:rPr>
                <w:color w:val="006FC0"/>
                <w:spacing w:val="-11"/>
                <w:w w:val="105"/>
                <w:sz w:val="15"/>
              </w:rPr>
              <w:t xml:space="preserve"> </w:t>
            </w:r>
            <w:r>
              <w:rPr>
                <w:color w:val="006FC0"/>
                <w:w w:val="105"/>
                <w:sz w:val="15"/>
              </w:rPr>
              <w:t>warranty</w:t>
            </w:r>
            <w:r>
              <w:rPr>
                <w:color w:val="006FC0"/>
                <w:spacing w:val="-11"/>
                <w:w w:val="105"/>
                <w:sz w:val="15"/>
              </w:rPr>
              <w:t xml:space="preserve"> </w:t>
            </w:r>
            <w:r>
              <w:rPr>
                <w:color w:val="006FC0"/>
                <w:spacing w:val="-2"/>
                <w:w w:val="105"/>
                <w:sz w:val="15"/>
              </w:rPr>
              <w:t>periods.</w:t>
            </w:r>
          </w:p>
        </w:tc>
      </w:tr>
      <w:tr w:rsidR="00C94B04" w14:paraId="5D68C5BC" w14:textId="77777777">
        <w:trPr>
          <w:trHeight w:val="1000"/>
        </w:trPr>
        <w:tc>
          <w:tcPr>
            <w:tcW w:w="3985" w:type="dxa"/>
            <w:tcBorders>
              <w:top w:val="single" w:sz="6" w:space="0" w:color="000000"/>
              <w:bottom w:val="single" w:sz="6" w:space="0" w:color="000000"/>
              <w:right w:val="single" w:sz="6" w:space="0" w:color="000000"/>
            </w:tcBorders>
          </w:tcPr>
          <w:p w14:paraId="295DA772" w14:textId="77777777" w:rsidR="00C94B04" w:rsidRDefault="00F45814">
            <w:pPr>
              <w:pStyle w:val="TableParagraph"/>
              <w:spacing w:before="7" w:line="266" w:lineRule="auto"/>
              <w:ind w:left="28" w:right="41"/>
              <w:rPr>
                <w:rFonts w:ascii="Calibri"/>
                <w:sz w:val="15"/>
              </w:rPr>
            </w:pPr>
            <w:r>
              <w:rPr>
                <w:rFonts w:ascii="Calibri"/>
                <w:w w:val="105"/>
                <w:sz w:val="15"/>
              </w:rPr>
              <w:t>If</w:t>
            </w:r>
            <w:r>
              <w:rPr>
                <w:rFonts w:ascii="Calibri"/>
                <w:spacing w:val="-7"/>
                <w:w w:val="105"/>
                <w:sz w:val="15"/>
              </w:rPr>
              <w:t xml:space="preserve"> </w:t>
            </w:r>
            <w:r>
              <w:rPr>
                <w:rFonts w:ascii="Calibri"/>
                <w:w w:val="105"/>
                <w:sz w:val="15"/>
              </w:rPr>
              <w:t>between</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time</w:t>
            </w:r>
            <w:r>
              <w:rPr>
                <w:rFonts w:ascii="Calibri"/>
                <w:spacing w:val="-8"/>
                <w:w w:val="105"/>
                <w:sz w:val="15"/>
              </w:rPr>
              <w:t xml:space="preserve"> </w:t>
            </w:r>
            <w:r>
              <w:rPr>
                <w:rFonts w:ascii="Calibri"/>
                <w:w w:val="105"/>
                <w:sz w:val="15"/>
              </w:rPr>
              <w:t>of</w:t>
            </w:r>
            <w:r>
              <w:rPr>
                <w:rFonts w:ascii="Calibri"/>
                <w:spacing w:val="-7"/>
                <w:w w:val="105"/>
                <w:sz w:val="15"/>
              </w:rPr>
              <w:t xml:space="preserve"> </w:t>
            </w:r>
            <w:r>
              <w:rPr>
                <w:rFonts w:ascii="Calibri"/>
                <w:w w:val="105"/>
                <w:sz w:val="15"/>
              </w:rPr>
              <w:t>Offer</w:t>
            </w:r>
            <w:r>
              <w:rPr>
                <w:rFonts w:ascii="Calibri"/>
                <w:spacing w:val="-7"/>
                <w:w w:val="105"/>
                <w:sz w:val="15"/>
              </w:rPr>
              <w:t xml:space="preserve"> </w:t>
            </w:r>
            <w:r>
              <w:rPr>
                <w:rFonts w:ascii="Calibri"/>
                <w:w w:val="105"/>
                <w:sz w:val="15"/>
              </w:rPr>
              <w:t>and</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time</w:t>
            </w:r>
            <w:r>
              <w:rPr>
                <w:rFonts w:ascii="Calibri"/>
                <w:spacing w:val="-8"/>
                <w:w w:val="105"/>
                <w:sz w:val="15"/>
              </w:rPr>
              <w:t xml:space="preserve"> </w:t>
            </w:r>
            <w:r>
              <w:rPr>
                <w:rFonts w:ascii="Calibri"/>
                <w:w w:val="105"/>
                <w:sz w:val="15"/>
              </w:rPr>
              <w:t>of</w:t>
            </w:r>
            <w:r>
              <w:rPr>
                <w:rFonts w:ascii="Calibri"/>
                <w:spacing w:val="-7"/>
                <w:w w:val="105"/>
                <w:sz w:val="15"/>
              </w:rPr>
              <w:t xml:space="preserve"> </w:t>
            </w:r>
            <w:r>
              <w:rPr>
                <w:rFonts w:ascii="Calibri"/>
                <w:w w:val="105"/>
                <w:sz w:val="15"/>
              </w:rPr>
              <w:t>final</w:t>
            </w:r>
            <w:r>
              <w:rPr>
                <w:rFonts w:ascii="Calibri"/>
                <w:spacing w:val="-7"/>
                <w:w w:val="105"/>
                <w:sz w:val="15"/>
              </w:rPr>
              <w:t xml:space="preserve"> </w:t>
            </w:r>
            <w:r>
              <w:rPr>
                <w:rFonts w:ascii="Calibri"/>
                <w:w w:val="105"/>
                <w:sz w:val="15"/>
              </w:rPr>
              <w:t>acceptance</w:t>
            </w:r>
            <w:r>
              <w:rPr>
                <w:rFonts w:ascii="Calibri"/>
                <w:spacing w:val="40"/>
                <w:w w:val="105"/>
                <w:sz w:val="15"/>
              </w:rPr>
              <w:t xml:space="preserve"> </w:t>
            </w:r>
            <w:r>
              <w:rPr>
                <w:rFonts w:ascii="Calibri"/>
                <w:w w:val="105"/>
                <w:sz w:val="15"/>
              </w:rPr>
              <w:t>of</w:t>
            </w:r>
            <w:r>
              <w:rPr>
                <w:rFonts w:ascii="Calibri"/>
                <w:spacing w:val="-1"/>
                <w:w w:val="105"/>
                <w:sz w:val="15"/>
              </w:rPr>
              <w:t xml:space="preserve"> </w:t>
            </w:r>
            <w:r>
              <w:rPr>
                <w:rFonts w:ascii="Calibri"/>
                <w:w w:val="105"/>
                <w:sz w:val="15"/>
              </w:rPr>
              <w:t>the</w:t>
            </w:r>
            <w:r>
              <w:rPr>
                <w:rFonts w:ascii="Calibri"/>
                <w:spacing w:val="-2"/>
                <w:w w:val="105"/>
                <w:sz w:val="15"/>
              </w:rPr>
              <w:t xml:space="preserve"> </w:t>
            </w:r>
            <w:r>
              <w:rPr>
                <w:rFonts w:ascii="Calibri"/>
                <w:w w:val="105"/>
                <w:sz w:val="15"/>
              </w:rPr>
              <w:t>new</w:t>
            </w:r>
            <w:r>
              <w:rPr>
                <w:rFonts w:ascii="Calibri"/>
                <w:spacing w:val="-2"/>
                <w:w w:val="105"/>
                <w:sz w:val="15"/>
              </w:rPr>
              <w:t xml:space="preserve"> </w:t>
            </w:r>
            <w:r>
              <w:rPr>
                <w:rFonts w:ascii="Calibri"/>
                <w:w w:val="105"/>
                <w:sz w:val="15"/>
              </w:rPr>
              <w:t>system,</w:t>
            </w:r>
            <w:r>
              <w:rPr>
                <w:rFonts w:ascii="Calibri"/>
                <w:spacing w:val="-2"/>
                <w:w w:val="105"/>
                <w:sz w:val="15"/>
              </w:rPr>
              <w:t xml:space="preserve"> </w:t>
            </w:r>
            <w:r>
              <w:rPr>
                <w:rFonts w:ascii="Calibri"/>
                <w:w w:val="105"/>
                <w:sz w:val="15"/>
              </w:rPr>
              <w:t>the</w:t>
            </w:r>
            <w:r>
              <w:rPr>
                <w:rFonts w:ascii="Calibri"/>
                <w:spacing w:val="-2"/>
                <w:w w:val="105"/>
                <w:sz w:val="15"/>
              </w:rPr>
              <w:t xml:space="preserve"> </w:t>
            </w:r>
            <w:r>
              <w:rPr>
                <w:rFonts w:ascii="Calibri"/>
                <w:w w:val="105"/>
                <w:sz w:val="15"/>
              </w:rPr>
              <w:t>Supplier</w:t>
            </w:r>
            <w:r>
              <w:rPr>
                <w:rFonts w:ascii="Calibri"/>
                <w:spacing w:val="-1"/>
                <w:w w:val="105"/>
                <w:sz w:val="15"/>
              </w:rPr>
              <w:t xml:space="preserve"> </w:t>
            </w:r>
            <w:r>
              <w:rPr>
                <w:rFonts w:ascii="Calibri"/>
                <w:w w:val="105"/>
                <w:sz w:val="15"/>
              </w:rPr>
              <w:t>should</w:t>
            </w:r>
            <w:r>
              <w:rPr>
                <w:rFonts w:ascii="Calibri"/>
                <w:spacing w:val="-2"/>
                <w:w w:val="105"/>
                <w:sz w:val="15"/>
              </w:rPr>
              <w:t xml:space="preserve"> </w:t>
            </w:r>
            <w:r>
              <w:rPr>
                <w:rFonts w:ascii="Calibri"/>
                <w:w w:val="105"/>
                <w:sz w:val="15"/>
              </w:rPr>
              <w:t>ensure</w:t>
            </w:r>
            <w:r>
              <w:rPr>
                <w:rFonts w:ascii="Calibri"/>
                <w:spacing w:val="-2"/>
                <w:w w:val="105"/>
                <w:sz w:val="15"/>
              </w:rPr>
              <w:t xml:space="preserve"> </w:t>
            </w:r>
            <w:r>
              <w:rPr>
                <w:rFonts w:ascii="Calibri"/>
                <w:w w:val="105"/>
                <w:sz w:val="15"/>
              </w:rPr>
              <w:t>new</w:t>
            </w:r>
            <w:r>
              <w:rPr>
                <w:rFonts w:ascii="Calibri"/>
                <w:spacing w:val="-2"/>
                <w:w w:val="105"/>
                <w:sz w:val="15"/>
              </w:rPr>
              <w:t xml:space="preserve"> </w:t>
            </w:r>
            <w:r>
              <w:rPr>
                <w:rFonts w:ascii="Calibri"/>
                <w:w w:val="105"/>
                <w:sz w:val="15"/>
              </w:rPr>
              <w:t>releases</w:t>
            </w:r>
            <w:r>
              <w:rPr>
                <w:rFonts w:ascii="Calibri"/>
                <w:spacing w:val="40"/>
                <w:w w:val="105"/>
                <w:sz w:val="15"/>
              </w:rPr>
              <w:t xml:space="preserve"> </w:t>
            </w:r>
            <w:r>
              <w:rPr>
                <w:rFonts w:ascii="Calibri"/>
                <w:w w:val="105"/>
                <w:sz w:val="15"/>
              </w:rPr>
              <w:t>of software marketed will be available, along with the most</w:t>
            </w:r>
            <w:r>
              <w:rPr>
                <w:rFonts w:ascii="Calibri"/>
                <w:spacing w:val="40"/>
                <w:w w:val="105"/>
                <w:sz w:val="15"/>
              </w:rPr>
              <w:t xml:space="preserve"> </w:t>
            </w:r>
            <w:r>
              <w:rPr>
                <w:rFonts w:ascii="Calibri"/>
                <w:w w:val="105"/>
                <w:sz w:val="15"/>
              </w:rPr>
              <w:t>current version of the software, to the PSAP without</w:t>
            </w:r>
          </w:p>
          <w:p w14:paraId="08ED8FB1" w14:textId="77777777" w:rsidR="00C94B04" w:rsidRDefault="00F45814">
            <w:pPr>
              <w:pStyle w:val="TableParagraph"/>
              <w:spacing w:before="3" w:line="157" w:lineRule="exact"/>
              <w:ind w:left="28"/>
              <w:rPr>
                <w:rFonts w:ascii="Calibri"/>
                <w:sz w:val="15"/>
              </w:rPr>
            </w:pPr>
            <w:r>
              <w:rPr>
                <w:rFonts w:ascii="Calibri"/>
                <w:w w:val="105"/>
                <w:sz w:val="15"/>
              </w:rPr>
              <w:t>additional</w:t>
            </w:r>
            <w:r>
              <w:rPr>
                <w:rFonts w:ascii="Calibri"/>
                <w:spacing w:val="-6"/>
                <w:w w:val="105"/>
                <w:sz w:val="15"/>
              </w:rPr>
              <w:t xml:space="preserve"> </w:t>
            </w:r>
            <w:r>
              <w:rPr>
                <w:rFonts w:ascii="Calibri"/>
                <w:w w:val="105"/>
                <w:sz w:val="15"/>
              </w:rPr>
              <w:t>charges.</w:t>
            </w:r>
            <w:r>
              <w:rPr>
                <w:rFonts w:ascii="Calibri"/>
                <w:spacing w:val="52"/>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1CAE3386" w14:textId="77777777" w:rsidR="00C94B04" w:rsidRDefault="00C94B04">
            <w:pPr>
              <w:pStyle w:val="TableParagraph"/>
              <w:rPr>
                <w:rFonts w:ascii="Times New Roman"/>
              </w:rPr>
            </w:pPr>
          </w:p>
          <w:p w14:paraId="61FB5453"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01DEDA49" w14:textId="77777777" w:rsidR="00C94B04" w:rsidRDefault="00F45814">
            <w:pPr>
              <w:pStyle w:val="TableParagraph"/>
              <w:spacing w:before="4"/>
              <w:ind w:left="34"/>
              <w:rPr>
                <w:sz w:val="15"/>
              </w:rPr>
            </w:pPr>
            <w:r>
              <w:rPr>
                <w:color w:val="006FC0"/>
                <w:w w:val="105"/>
                <w:sz w:val="15"/>
              </w:rPr>
              <w:t>The</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will</w:t>
            </w:r>
            <w:r>
              <w:rPr>
                <w:color w:val="006FC0"/>
                <w:spacing w:val="-8"/>
                <w:w w:val="105"/>
                <w:sz w:val="15"/>
              </w:rPr>
              <w:t xml:space="preserve"> </w:t>
            </w:r>
            <w:r>
              <w:rPr>
                <w:color w:val="006FC0"/>
                <w:w w:val="105"/>
                <w:sz w:val="15"/>
              </w:rPr>
              <w:t>include</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most</w:t>
            </w:r>
            <w:r>
              <w:rPr>
                <w:color w:val="006FC0"/>
                <w:spacing w:val="-7"/>
                <w:w w:val="105"/>
                <w:sz w:val="15"/>
              </w:rPr>
              <w:t xml:space="preserve"> </w:t>
            </w:r>
            <w:r>
              <w:rPr>
                <w:color w:val="006FC0"/>
                <w:w w:val="105"/>
                <w:sz w:val="15"/>
              </w:rPr>
              <w:t>current</w:t>
            </w:r>
            <w:r>
              <w:rPr>
                <w:color w:val="006FC0"/>
                <w:spacing w:val="-6"/>
                <w:w w:val="105"/>
                <w:sz w:val="15"/>
              </w:rPr>
              <w:t xml:space="preserve"> </w:t>
            </w:r>
            <w:r>
              <w:rPr>
                <w:color w:val="006FC0"/>
                <w:w w:val="105"/>
                <w:sz w:val="15"/>
              </w:rPr>
              <w:t>release</w:t>
            </w:r>
            <w:r>
              <w:rPr>
                <w:color w:val="006FC0"/>
                <w:spacing w:val="-7"/>
                <w:w w:val="105"/>
                <w:sz w:val="15"/>
              </w:rPr>
              <w:t xml:space="preserve"> </w:t>
            </w:r>
            <w:r>
              <w:rPr>
                <w:color w:val="006FC0"/>
                <w:w w:val="105"/>
                <w:sz w:val="15"/>
              </w:rPr>
              <w:t>at</w:t>
            </w:r>
            <w:r>
              <w:rPr>
                <w:color w:val="006FC0"/>
                <w:spacing w:val="-6"/>
                <w:w w:val="105"/>
                <w:sz w:val="15"/>
              </w:rPr>
              <w:t xml:space="preserve"> </w:t>
            </w:r>
            <w:r>
              <w:rPr>
                <w:color w:val="006FC0"/>
                <w:w w:val="105"/>
                <w:sz w:val="15"/>
              </w:rPr>
              <w:t>time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spacing w:val="-2"/>
                <w:w w:val="105"/>
                <w:sz w:val="15"/>
              </w:rPr>
              <w:t>acceptance.</w:t>
            </w:r>
          </w:p>
        </w:tc>
      </w:tr>
      <w:tr w:rsidR="00C94B04" w14:paraId="587F0A3E" w14:textId="77777777">
        <w:trPr>
          <w:trHeight w:val="443"/>
        </w:trPr>
        <w:tc>
          <w:tcPr>
            <w:tcW w:w="3985" w:type="dxa"/>
            <w:tcBorders>
              <w:top w:val="single" w:sz="6" w:space="0" w:color="000000"/>
              <w:bottom w:val="single" w:sz="6" w:space="0" w:color="000000"/>
              <w:right w:val="single" w:sz="6" w:space="0" w:color="000000"/>
            </w:tcBorders>
          </w:tcPr>
          <w:p w14:paraId="1776A561"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shall</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proprietary</w:t>
            </w:r>
            <w:r>
              <w:rPr>
                <w:rFonts w:ascii="Calibri"/>
                <w:spacing w:val="-9"/>
                <w:w w:val="105"/>
                <w:sz w:val="15"/>
              </w:rPr>
              <w:t xml:space="preserve"> </w:t>
            </w:r>
            <w:r>
              <w:rPr>
                <w:rFonts w:ascii="Calibri"/>
                <w:w w:val="105"/>
                <w:sz w:val="15"/>
              </w:rPr>
              <w:t>CTI</w:t>
            </w:r>
            <w:r>
              <w:rPr>
                <w:rFonts w:ascii="Calibri"/>
                <w:spacing w:val="-9"/>
                <w:w w:val="105"/>
                <w:sz w:val="15"/>
              </w:rPr>
              <w:t xml:space="preserve"> </w:t>
            </w:r>
            <w:r>
              <w:rPr>
                <w:rFonts w:ascii="Calibri"/>
                <w:w w:val="105"/>
                <w:sz w:val="15"/>
              </w:rPr>
              <w:t>application</w:t>
            </w:r>
            <w:r>
              <w:rPr>
                <w:rFonts w:ascii="Calibri"/>
                <w:spacing w:val="-9"/>
                <w:w w:val="105"/>
                <w:sz w:val="15"/>
              </w:rPr>
              <w:t xml:space="preserve"> </w:t>
            </w:r>
            <w:r>
              <w:rPr>
                <w:rFonts w:ascii="Calibri"/>
                <w:w w:val="105"/>
                <w:sz w:val="15"/>
              </w:rPr>
              <w:t>software</w:t>
            </w:r>
            <w:r>
              <w:rPr>
                <w:rFonts w:ascii="Calibri"/>
                <w:spacing w:val="40"/>
                <w:w w:val="105"/>
                <w:sz w:val="15"/>
              </w:rPr>
              <w:t xml:space="preserve"> </w:t>
            </w:r>
            <w:r>
              <w:rPr>
                <w:rFonts w:ascii="Calibri"/>
                <w:w w:val="105"/>
                <w:sz w:val="15"/>
              </w:rPr>
              <w:t>written</w:t>
            </w:r>
            <w:r>
              <w:rPr>
                <w:rFonts w:ascii="Calibri"/>
                <w:spacing w:val="-7"/>
                <w:w w:val="105"/>
                <w:sz w:val="15"/>
              </w:rPr>
              <w:t xml:space="preserve"> </w:t>
            </w:r>
            <w:r>
              <w:rPr>
                <w:rFonts w:ascii="Calibri"/>
                <w:w w:val="105"/>
                <w:sz w:val="15"/>
              </w:rPr>
              <w:t>using</w:t>
            </w:r>
            <w:r>
              <w:rPr>
                <w:rFonts w:ascii="Calibri"/>
                <w:spacing w:val="-6"/>
                <w:w w:val="105"/>
                <w:sz w:val="15"/>
              </w:rPr>
              <w:t xml:space="preserve"> </w:t>
            </w:r>
            <w:r>
              <w:rPr>
                <w:rFonts w:ascii="Calibri"/>
                <w:w w:val="105"/>
                <w:sz w:val="15"/>
              </w:rPr>
              <w:t>no</w:t>
            </w:r>
            <w:r>
              <w:rPr>
                <w:rFonts w:ascii="Calibri"/>
                <w:spacing w:val="-7"/>
                <w:w w:val="105"/>
                <w:sz w:val="15"/>
              </w:rPr>
              <w:t xml:space="preserve"> </w:t>
            </w:r>
            <w:r>
              <w:rPr>
                <w:rFonts w:ascii="Calibri"/>
                <w:w w:val="105"/>
                <w:sz w:val="15"/>
              </w:rPr>
              <w:t>less</w:t>
            </w:r>
            <w:r>
              <w:rPr>
                <w:rFonts w:ascii="Calibri"/>
                <w:spacing w:val="-6"/>
                <w:w w:val="105"/>
                <w:sz w:val="15"/>
              </w:rPr>
              <w:t xml:space="preserve"> </w:t>
            </w:r>
            <w:r>
              <w:rPr>
                <w:rFonts w:ascii="Calibri"/>
                <w:w w:val="105"/>
                <w:sz w:val="15"/>
              </w:rPr>
              <w:t>than</w:t>
            </w:r>
            <w:r>
              <w:rPr>
                <w:rFonts w:ascii="Calibri"/>
                <w:spacing w:val="-7"/>
                <w:w w:val="105"/>
                <w:sz w:val="15"/>
              </w:rPr>
              <w:t xml:space="preserve"> </w:t>
            </w:r>
            <w:r>
              <w:rPr>
                <w:rFonts w:ascii="Calibri"/>
                <w:w w:val="105"/>
                <w:sz w:val="15"/>
              </w:rPr>
              <w:t>32</w:t>
            </w:r>
            <w:r>
              <w:rPr>
                <w:rFonts w:ascii="Calibri"/>
                <w:spacing w:val="-6"/>
                <w:w w:val="105"/>
                <w:sz w:val="15"/>
              </w:rPr>
              <w:t xml:space="preserve"> </w:t>
            </w:r>
            <w:r>
              <w:rPr>
                <w:rFonts w:ascii="Calibri"/>
                <w:w w:val="105"/>
                <w:sz w:val="15"/>
              </w:rPr>
              <w:t>bit</w:t>
            </w:r>
            <w:r>
              <w:rPr>
                <w:rFonts w:ascii="Calibri"/>
                <w:spacing w:val="-6"/>
                <w:w w:val="105"/>
                <w:sz w:val="15"/>
              </w:rPr>
              <w:t xml:space="preserve"> </w:t>
            </w:r>
            <w:r>
              <w:rPr>
                <w:rFonts w:ascii="Calibri"/>
                <w:w w:val="105"/>
                <w:sz w:val="15"/>
              </w:rPr>
              <w:t>architecture.</w:t>
            </w:r>
            <w:r>
              <w:rPr>
                <w:rFonts w:ascii="Calibri"/>
                <w:spacing w:val="-6"/>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3DB329D1" w14:textId="77777777" w:rsidR="00C94B04" w:rsidRDefault="00F45814">
            <w:pPr>
              <w:pStyle w:val="TableParagraph"/>
              <w:spacing w:before="112"/>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1D581DE1" w14:textId="77777777" w:rsidR="00C94B04" w:rsidRDefault="00F45814">
            <w:pPr>
              <w:pStyle w:val="TableParagraph"/>
              <w:spacing w:before="4"/>
              <w:ind w:left="34"/>
              <w:rPr>
                <w:sz w:val="15"/>
              </w:rPr>
            </w:pPr>
            <w:r>
              <w:rPr>
                <w:color w:val="006FC0"/>
                <w:w w:val="105"/>
                <w:sz w:val="15"/>
              </w:rPr>
              <w:t>The</w:t>
            </w:r>
            <w:r>
              <w:rPr>
                <w:color w:val="006FC0"/>
                <w:spacing w:val="-7"/>
                <w:w w:val="105"/>
                <w:sz w:val="15"/>
              </w:rPr>
              <w:t xml:space="preserve"> </w:t>
            </w:r>
            <w:r>
              <w:rPr>
                <w:color w:val="006FC0"/>
                <w:w w:val="105"/>
                <w:sz w:val="15"/>
              </w:rPr>
              <w:t>CTI</w:t>
            </w:r>
            <w:r>
              <w:rPr>
                <w:color w:val="006FC0"/>
                <w:spacing w:val="-6"/>
                <w:w w:val="105"/>
                <w:sz w:val="15"/>
              </w:rPr>
              <w:t xml:space="preserve"> </w:t>
            </w:r>
            <w:r>
              <w:rPr>
                <w:color w:val="006FC0"/>
                <w:w w:val="105"/>
                <w:sz w:val="15"/>
              </w:rPr>
              <w:t>application</w:t>
            </w:r>
            <w:r>
              <w:rPr>
                <w:color w:val="006FC0"/>
                <w:spacing w:val="-7"/>
                <w:w w:val="105"/>
                <w:sz w:val="15"/>
              </w:rPr>
              <w:t xml:space="preserve"> </w:t>
            </w:r>
            <w:r>
              <w:rPr>
                <w:color w:val="006FC0"/>
                <w:w w:val="105"/>
                <w:sz w:val="15"/>
              </w:rPr>
              <w:t>software</w:t>
            </w:r>
            <w:r>
              <w:rPr>
                <w:color w:val="006FC0"/>
                <w:spacing w:val="-6"/>
                <w:w w:val="105"/>
                <w:sz w:val="15"/>
              </w:rPr>
              <w:t xml:space="preserve"> </w:t>
            </w:r>
            <w:r>
              <w:rPr>
                <w:color w:val="006FC0"/>
                <w:w w:val="105"/>
                <w:sz w:val="15"/>
              </w:rPr>
              <w:t>runs</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64</w:t>
            </w:r>
            <w:r>
              <w:rPr>
                <w:color w:val="006FC0"/>
                <w:spacing w:val="-6"/>
                <w:w w:val="105"/>
                <w:sz w:val="15"/>
              </w:rPr>
              <w:t xml:space="preserve"> </w:t>
            </w:r>
            <w:r>
              <w:rPr>
                <w:color w:val="006FC0"/>
                <w:w w:val="105"/>
                <w:sz w:val="15"/>
              </w:rPr>
              <w:t>bit</w:t>
            </w:r>
            <w:r>
              <w:rPr>
                <w:color w:val="006FC0"/>
                <w:spacing w:val="-7"/>
                <w:w w:val="105"/>
                <w:sz w:val="15"/>
              </w:rPr>
              <w:t xml:space="preserve"> </w:t>
            </w:r>
            <w:r>
              <w:rPr>
                <w:color w:val="006FC0"/>
                <w:w w:val="105"/>
                <w:sz w:val="15"/>
              </w:rPr>
              <w:t>operating</w:t>
            </w:r>
            <w:r>
              <w:rPr>
                <w:color w:val="006FC0"/>
                <w:spacing w:val="-6"/>
                <w:w w:val="105"/>
                <w:sz w:val="15"/>
              </w:rPr>
              <w:t xml:space="preserve"> </w:t>
            </w:r>
            <w:r>
              <w:rPr>
                <w:color w:val="006FC0"/>
                <w:w w:val="105"/>
                <w:sz w:val="15"/>
              </w:rPr>
              <w:t>system.</w:t>
            </w:r>
            <w:r>
              <w:rPr>
                <w:color w:val="006FC0"/>
                <w:spacing w:val="30"/>
                <w:w w:val="105"/>
                <w:sz w:val="15"/>
              </w:rPr>
              <w:t xml:space="preserve"> </w:t>
            </w:r>
            <w:r>
              <w:rPr>
                <w:color w:val="006FC0"/>
                <w:w w:val="105"/>
                <w:sz w:val="15"/>
              </w:rPr>
              <w:t>The</w:t>
            </w:r>
            <w:r>
              <w:rPr>
                <w:color w:val="006FC0"/>
                <w:spacing w:val="-6"/>
                <w:w w:val="105"/>
                <w:sz w:val="15"/>
              </w:rPr>
              <w:t xml:space="preserve"> </w:t>
            </w:r>
            <w:r>
              <w:rPr>
                <w:color w:val="006FC0"/>
                <w:w w:val="105"/>
                <w:sz w:val="15"/>
              </w:rPr>
              <w:t>current</w:t>
            </w:r>
            <w:r>
              <w:rPr>
                <w:color w:val="006FC0"/>
                <w:spacing w:val="-6"/>
                <w:w w:val="105"/>
                <w:sz w:val="15"/>
              </w:rPr>
              <w:t xml:space="preserve"> </w:t>
            </w:r>
            <w:r>
              <w:rPr>
                <w:color w:val="006FC0"/>
                <w:w w:val="105"/>
                <w:sz w:val="15"/>
              </w:rPr>
              <w:t>OS</w:t>
            </w:r>
            <w:r>
              <w:rPr>
                <w:color w:val="006FC0"/>
                <w:spacing w:val="-8"/>
                <w:w w:val="105"/>
                <w:sz w:val="15"/>
              </w:rPr>
              <w:t xml:space="preserve"> </w:t>
            </w:r>
            <w:r>
              <w:rPr>
                <w:color w:val="006FC0"/>
                <w:w w:val="105"/>
                <w:sz w:val="15"/>
              </w:rPr>
              <w:t>used</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Windows</w:t>
            </w:r>
            <w:r>
              <w:rPr>
                <w:color w:val="006FC0"/>
                <w:spacing w:val="-5"/>
                <w:w w:val="105"/>
                <w:sz w:val="15"/>
              </w:rPr>
              <w:t xml:space="preserve"> </w:t>
            </w:r>
            <w:r>
              <w:rPr>
                <w:color w:val="006FC0"/>
                <w:w w:val="105"/>
                <w:sz w:val="15"/>
              </w:rPr>
              <w:t>10</w:t>
            </w:r>
            <w:r>
              <w:rPr>
                <w:color w:val="006FC0"/>
                <w:spacing w:val="-7"/>
                <w:w w:val="105"/>
                <w:sz w:val="15"/>
              </w:rPr>
              <w:t xml:space="preserve"> </w:t>
            </w:r>
            <w:r>
              <w:rPr>
                <w:color w:val="006FC0"/>
                <w:spacing w:val="-2"/>
                <w:w w:val="105"/>
                <w:sz w:val="15"/>
              </w:rPr>
              <w:t>LTSC.</w:t>
            </w:r>
          </w:p>
        </w:tc>
      </w:tr>
      <w:tr w:rsidR="00C94B04" w14:paraId="20150629" w14:textId="77777777">
        <w:trPr>
          <w:trHeight w:val="594"/>
        </w:trPr>
        <w:tc>
          <w:tcPr>
            <w:tcW w:w="3985" w:type="dxa"/>
            <w:tcBorders>
              <w:top w:val="single" w:sz="6" w:space="0" w:color="000000"/>
              <w:bottom w:val="single" w:sz="6" w:space="0" w:color="000000"/>
              <w:right w:val="single" w:sz="6" w:space="0" w:color="000000"/>
            </w:tcBorders>
          </w:tcPr>
          <w:p w14:paraId="1CB8CDA2"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shall</w:t>
            </w:r>
            <w:r>
              <w:rPr>
                <w:rFonts w:ascii="Calibri"/>
                <w:spacing w:val="-7"/>
                <w:w w:val="105"/>
                <w:sz w:val="15"/>
              </w:rPr>
              <w:t xml:space="preserve"> </w:t>
            </w:r>
            <w:r>
              <w:rPr>
                <w:rFonts w:ascii="Calibri"/>
                <w:w w:val="105"/>
                <w:sz w:val="15"/>
              </w:rPr>
              <w:t>include</w:t>
            </w:r>
            <w:r>
              <w:rPr>
                <w:rFonts w:ascii="Calibri"/>
                <w:spacing w:val="-7"/>
                <w:w w:val="105"/>
                <w:sz w:val="15"/>
              </w:rPr>
              <w:t xml:space="preserve"> </w:t>
            </w:r>
            <w:r>
              <w:rPr>
                <w:rFonts w:ascii="Calibri"/>
                <w:w w:val="105"/>
                <w:sz w:val="15"/>
              </w:rPr>
              <w:t>proprietary</w:t>
            </w:r>
            <w:r>
              <w:rPr>
                <w:rFonts w:ascii="Calibri"/>
                <w:spacing w:val="-8"/>
                <w:w w:val="105"/>
                <w:sz w:val="15"/>
              </w:rPr>
              <w:t xml:space="preserve"> </w:t>
            </w:r>
            <w:r>
              <w:rPr>
                <w:rFonts w:ascii="Calibri"/>
                <w:w w:val="105"/>
                <w:sz w:val="15"/>
              </w:rPr>
              <w:t>switch</w:t>
            </w:r>
            <w:r>
              <w:rPr>
                <w:rFonts w:ascii="Calibri"/>
                <w:spacing w:val="-7"/>
                <w:w w:val="105"/>
                <w:sz w:val="15"/>
              </w:rPr>
              <w:t xml:space="preserve"> </w:t>
            </w:r>
            <w:r>
              <w:rPr>
                <w:rFonts w:ascii="Calibri"/>
                <w:w w:val="105"/>
                <w:sz w:val="15"/>
              </w:rPr>
              <w:t>or</w:t>
            </w:r>
            <w:r>
              <w:rPr>
                <w:rFonts w:ascii="Calibri"/>
                <w:spacing w:val="-6"/>
                <w:w w:val="105"/>
                <w:sz w:val="15"/>
              </w:rPr>
              <w:t xml:space="preserve"> </w:t>
            </w:r>
            <w:r>
              <w:rPr>
                <w:rFonts w:ascii="Calibri"/>
                <w:w w:val="105"/>
                <w:sz w:val="15"/>
              </w:rPr>
              <w:t>PBX</w:t>
            </w:r>
            <w:r>
              <w:rPr>
                <w:rFonts w:ascii="Calibri"/>
                <w:spacing w:val="-7"/>
                <w:w w:val="105"/>
                <w:sz w:val="15"/>
              </w:rPr>
              <w:t xml:space="preserve"> </w:t>
            </w:r>
            <w:r>
              <w:rPr>
                <w:rFonts w:ascii="Calibri"/>
                <w:spacing w:val="-2"/>
                <w:w w:val="105"/>
                <w:sz w:val="15"/>
              </w:rPr>
              <w:t>software</w:t>
            </w:r>
          </w:p>
          <w:p w14:paraId="78B582E9" w14:textId="77777777" w:rsidR="00C94B04" w:rsidRDefault="00F45814">
            <w:pPr>
              <w:pStyle w:val="TableParagraph"/>
              <w:spacing w:line="200" w:lineRule="atLeast"/>
              <w:ind w:left="28"/>
              <w:rPr>
                <w:rFonts w:ascii="Calibri"/>
                <w:sz w:val="15"/>
              </w:rPr>
            </w:pPr>
            <w:r>
              <w:rPr>
                <w:rFonts w:ascii="Calibri"/>
                <w:w w:val="105"/>
                <w:sz w:val="15"/>
              </w:rPr>
              <w:t>designed</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written</w:t>
            </w:r>
            <w:r>
              <w:rPr>
                <w:rFonts w:ascii="Calibri"/>
                <w:spacing w:val="-9"/>
                <w:w w:val="105"/>
                <w:sz w:val="15"/>
              </w:rPr>
              <w:t xml:space="preserve"> </w:t>
            </w:r>
            <w:r>
              <w:rPr>
                <w:rFonts w:ascii="Calibri"/>
                <w:w w:val="105"/>
                <w:sz w:val="15"/>
              </w:rPr>
              <w:t>using</w:t>
            </w:r>
            <w:r>
              <w:rPr>
                <w:rFonts w:ascii="Calibri"/>
                <w:spacing w:val="-9"/>
                <w:w w:val="105"/>
                <w:sz w:val="15"/>
              </w:rPr>
              <w:t xml:space="preserve"> </w:t>
            </w:r>
            <w:r>
              <w:rPr>
                <w:rFonts w:ascii="Calibri"/>
                <w:w w:val="105"/>
                <w:sz w:val="15"/>
              </w:rPr>
              <w:t>current</w:t>
            </w:r>
            <w:r>
              <w:rPr>
                <w:rFonts w:ascii="Calibri"/>
                <w:spacing w:val="-9"/>
                <w:w w:val="105"/>
                <w:sz w:val="15"/>
              </w:rPr>
              <w:t xml:space="preserve"> </w:t>
            </w:r>
            <w:r>
              <w:rPr>
                <w:rFonts w:ascii="Calibri"/>
                <w:w w:val="105"/>
                <w:sz w:val="15"/>
              </w:rPr>
              <w:t>programming</w:t>
            </w:r>
            <w:r>
              <w:rPr>
                <w:rFonts w:ascii="Calibri"/>
                <w:spacing w:val="-9"/>
                <w:w w:val="105"/>
                <w:sz w:val="15"/>
              </w:rPr>
              <w:t xml:space="preserve"> </w:t>
            </w:r>
            <w:r>
              <w:rPr>
                <w:rFonts w:ascii="Calibri"/>
                <w:w w:val="105"/>
                <w:sz w:val="15"/>
              </w:rPr>
              <w:t>languages</w:t>
            </w:r>
            <w:r>
              <w:rPr>
                <w:rFonts w:ascii="Calibri"/>
                <w:spacing w:val="40"/>
                <w:w w:val="105"/>
                <w:sz w:val="15"/>
              </w:rPr>
              <w:t xml:space="preserve"> </w:t>
            </w:r>
            <w:r>
              <w:rPr>
                <w:rFonts w:ascii="Calibri"/>
                <w:w w:val="105"/>
                <w:sz w:val="15"/>
              </w:rPr>
              <w:t>and techniques.</w:t>
            </w:r>
            <w:r>
              <w:rPr>
                <w:rFonts w:ascii="Calibri"/>
                <w:spacing w:val="40"/>
                <w:w w:val="105"/>
                <w:sz w:val="15"/>
              </w:rPr>
              <w:t xml:space="preserve"> </w:t>
            </w:r>
            <w:r>
              <w:rPr>
                <w:rFonts w:ascii="Calibri"/>
                <w:w w:val="105"/>
                <w:sz w:val="15"/>
              </w:rPr>
              <w:t>Please explain.</w:t>
            </w:r>
          </w:p>
        </w:tc>
        <w:tc>
          <w:tcPr>
            <w:tcW w:w="749" w:type="dxa"/>
            <w:tcBorders>
              <w:top w:val="single" w:sz="6" w:space="0" w:color="000000"/>
              <w:left w:val="single" w:sz="6" w:space="0" w:color="000000"/>
              <w:bottom w:val="single" w:sz="6" w:space="0" w:color="000000"/>
              <w:right w:val="single" w:sz="6" w:space="0" w:color="000000"/>
            </w:tcBorders>
          </w:tcPr>
          <w:p w14:paraId="666C1449"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5B53273C"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IP</w:t>
            </w:r>
            <w:r>
              <w:rPr>
                <w:color w:val="006FC0"/>
                <w:spacing w:val="-8"/>
                <w:w w:val="105"/>
                <w:sz w:val="15"/>
              </w:rPr>
              <w:t xml:space="preserve"> </w:t>
            </w:r>
            <w:r>
              <w:rPr>
                <w:color w:val="006FC0"/>
                <w:w w:val="105"/>
                <w:sz w:val="15"/>
              </w:rPr>
              <w:t>PBX</w:t>
            </w:r>
            <w:r>
              <w:rPr>
                <w:color w:val="006FC0"/>
                <w:spacing w:val="-8"/>
                <w:w w:val="105"/>
                <w:sz w:val="15"/>
              </w:rPr>
              <w:t xml:space="preserve"> </w:t>
            </w:r>
            <w:r>
              <w:rPr>
                <w:color w:val="006FC0"/>
                <w:w w:val="105"/>
                <w:sz w:val="15"/>
              </w:rPr>
              <w:t>engine</w:t>
            </w:r>
            <w:r>
              <w:rPr>
                <w:color w:val="006FC0"/>
                <w:spacing w:val="-7"/>
                <w:w w:val="105"/>
                <w:sz w:val="15"/>
              </w:rPr>
              <w:t xml:space="preserve"> </w:t>
            </w:r>
            <w:r>
              <w:rPr>
                <w:color w:val="006FC0"/>
                <w:w w:val="105"/>
                <w:sz w:val="15"/>
              </w:rPr>
              <w:t>is</w:t>
            </w:r>
            <w:r>
              <w:rPr>
                <w:color w:val="006FC0"/>
                <w:spacing w:val="-7"/>
                <w:w w:val="105"/>
                <w:sz w:val="15"/>
              </w:rPr>
              <w:t xml:space="preserve"> </w:t>
            </w:r>
            <w:r>
              <w:rPr>
                <w:color w:val="006FC0"/>
                <w:w w:val="105"/>
                <w:sz w:val="15"/>
              </w:rPr>
              <w:t>designed</w:t>
            </w:r>
            <w:r>
              <w:rPr>
                <w:color w:val="006FC0"/>
                <w:spacing w:val="-7"/>
                <w:w w:val="105"/>
                <w:sz w:val="15"/>
              </w:rPr>
              <w:t xml:space="preserve"> </w:t>
            </w:r>
            <w:r>
              <w:rPr>
                <w:color w:val="006FC0"/>
                <w:w w:val="105"/>
                <w:sz w:val="15"/>
              </w:rPr>
              <w:t>specifically</w:t>
            </w:r>
            <w:r>
              <w:rPr>
                <w:color w:val="006FC0"/>
                <w:spacing w:val="-11"/>
                <w:w w:val="105"/>
                <w:sz w:val="15"/>
              </w:rPr>
              <w:t xml:space="preserve"> </w:t>
            </w:r>
            <w:r>
              <w:rPr>
                <w:color w:val="006FC0"/>
                <w:w w:val="105"/>
                <w:sz w:val="15"/>
              </w:rPr>
              <w:t>for</w:t>
            </w:r>
            <w:r>
              <w:rPr>
                <w:color w:val="006FC0"/>
                <w:spacing w:val="-6"/>
                <w:w w:val="105"/>
                <w:sz w:val="15"/>
              </w:rPr>
              <w:t xml:space="preserve"> </w:t>
            </w:r>
            <w:r>
              <w:rPr>
                <w:color w:val="006FC0"/>
                <w:w w:val="105"/>
                <w:sz w:val="15"/>
              </w:rPr>
              <w:t>Public</w:t>
            </w:r>
            <w:r>
              <w:rPr>
                <w:color w:val="006FC0"/>
                <w:spacing w:val="-7"/>
                <w:w w:val="105"/>
                <w:sz w:val="15"/>
              </w:rPr>
              <w:t xml:space="preserve"> </w:t>
            </w:r>
            <w:r>
              <w:rPr>
                <w:color w:val="006FC0"/>
                <w:w w:val="105"/>
                <w:sz w:val="15"/>
              </w:rPr>
              <w:t>Safety</w:t>
            </w:r>
            <w:r>
              <w:rPr>
                <w:color w:val="006FC0"/>
                <w:spacing w:val="-11"/>
                <w:w w:val="105"/>
                <w:sz w:val="15"/>
              </w:rPr>
              <w:t xml:space="preserve"> </w:t>
            </w:r>
            <w:r>
              <w:rPr>
                <w:color w:val="006FC0"/>
                <w:w w:val="105"/>
                <w:sz w:val="15"/>
              </w:rPr>
              <w:t>9-1-1.</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PBX</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not</w:t>
            </w:r>
            <w:r>
              <w:rPr>
                <w:color w:val="006FC0"/>
                <w:spacing w:val="-7"/>
                <w:w w:val="105"/>
                <w:sz w:val="15"/>
              </w:rPr>
              <w:t xml:space="preserve"> </w:t>
            </w:r>
            <w:r>
              <w:rPr>
                <w:color w:val="006FC0"/>
                <w:w w:val="105"/>
                <w:sz w:val="15"/>
              </w:rPr>
              <w:t>based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Open</w:t>
            </w:r>
            <w:r>
              <w:rPr>
                <w:color w:val="006FC0"/>
                <w:spacing w:val="-7"/>
                <w:w w:val="105"/>
                <w:sz w:val="15"/>
              </w:rPr>
              <w:t xml:space="preserve"> </w:t>
            </w:r>
            <w:r>
              <w:rPr>
                <w:color w:val="006FC0"/>
                <w:w w:val="105"/>
                <w:sz w:val="15"/>
              </w:rPr>
              <w:t>Source</w:t>
            </w:r>
            <w:r>
              <w:rPr>
                <w:color w:val="006FC0"/>
                <w:spacing w:val="-7"/>
                <w:w w:val="105"/>
                <w:sz w:val="15"/>
              </w:rPr>
              <w:t xml:space="preserve"> </w:t>
            </w:r>
            <w:r>
              <w:rPr>
                <w:color w:val="006FC0"/>
                <w:w w:val="105"/>
                <w:sz w:val="15"/>
              </w:rPr>
              <w:t>software and</w:t>
            </w:r>
            <w:r>
              <w:rPr>
                <w:color w:val="006FC0"/>
                <w:spacing w:val="-1"/>
                <w:w w:val="105"/>
                <w:sz w:val="15"/>
              </w:rPr>
              <w:t xml:space="preserve"> </w:t>
            </w:r>
            <w:r>
              <w:rPr>
                <w:color w:val="006FC0"/>
                <w:w w:val="105"/>
                <w:sz w:val="15"/>
              </w:rPr>
              <w:t>is managed,</w:t>
            </w:r>
            <w:r>
              <w:rPr>
                <w:color w:val="006FC0"/>
                <w:spacing w:val="-1"/>
                <w:w w:val="105"/>
                <w:sz w:val="15"/>
              </w:rPr>
              <w:t xml:space="preserve"> </w:t>
            </w:r>
            <w:r>
              <w:rPr>
                <w:color w:val="006FC0"/>
                <w:w w:val="105"/>
                <w:sz w:val="15"/>
              </w:rPr>
              <w:t>designed,</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developed</w:t>
            </w:r>
            <w:r>
              <w:rPr>
                <w:color w:val="006FC0"/>
                <w:spacing w:val="-1"/>
                <w:w w:val="105"/>
                <w:sz w:val="15"/>
              </w:rPr>
              <w:t xml:space="preserve"> </w:t>
            </w:r>
            <w:r>
              <w:rPr>
                <w:color w:val="006FC0"/>
                <w:w w:val="105"/>
                <w:sz w:val="15"/>
              </w:rPr>
              <w:t>by</w:t>
            </w:r>
            <w:r>
              <w:rPr>
                <w:color w:val="006FC0"/>
                <w:spacing w:val="-5"/>
                <w:w w:val="105"/>
                <w:sz w:val="15"/>
              </w:rPr>
              <w:t xml:space="preserve"> </w:t>
            </w:r>
            <w:r>
              <w:rPr>
                <w:color w:val="006FC0"/>
                <w:w w:val="105"/>
                <w:sz w:val="15"/>
              </w:rPr>
              <w:t>Motorola</w:t>
            </w:r>
            <w:r>
              <w:rPr>
                <w:color w:val="006FC0"/>
                <w:spacing w:val="-1"/>
                <w:w w:val="105"/>
                <w:sz w:val="15"/>
              </w:rPr>
              <w:t xml:space="preserve"> </w:t>
            </w:r>
            <w:r>
              <w:rPr>
                <w:color w:val="006FC0"/>
                <w:w w:val="105"/>
                <w:sz w:val="15"/>
              </w:rPr>
              <w:t>Solutions with</w:t>
            </w:r>
            <w:r>
              <w:rPr>
                <w:color w:val="006FC0"/>
                <w:spacing w:val="-1"/>
                <w:w w:val="105"/>
                <w:sz w:val="15"/>
              </w:rPr>
              <w:t xml:space="preserve"> </w:t>
            </w:r>
            <w:r>
              <w:rPr>
                <w:color w:val="006FC0"/>
                <w:w w:val="105"/>
                <w:sz w:val="15"/>
              </w:rPr>
              <w:t>no</w:t>
            </w:r>
            <w:r>
              <w:rPr>
                <w:color w:val="006FC0"/>
                <w:spacing w:val="-1"/>
                <w:w w:val="105"/>
                <w:sz w:val="15"/>
              </w:rPr>
              <w:t xml:space="preserve"> </w:t>
            </w:r>
            <w:r>
              <w:rPr>
                <w:color w:val="006FC0"/>
                <w:w w:val="105"/>
                <w:sz w:val="15"/>
              </w:rPr>
              <w:t>reliance</w:t>
            </w:r>
            <w:r>
              <w:rPr>
                <w:color w:val="006FC0"/>
                <w:spacing w:val="-1"/>
                <w:w w:val="105"/>
                <w:sz w:val="15"/>
              </w:rPr>
              <w:t xml:space="preserve"> </w:t>
            </w:r>
            <w:r>
              <w:rPr>
                <w:color w:val="006FC0"/>
                <w:w w:val="105"/>
                <w:sz w:val="15"/>
              </w:rPr>
              <w:t>on</w:t>
            </w:r>
            <w:r>
              <w:rPr>
                <w:color w:val="006FC0"/>
                <w:spacing w:val="-1"/>
                <w:w w:val="105"/>
                <w:sz w:val="15"/>
              </w:rPr>
              <w:t xml:space="preserve"> </w:t>
            </w:r>
            <w:r>
              <w:rPr>
                <w:color w:val="006FC0"/>
                <w:w w:val="105"/>
                <w:sz w:val="15"/>
              </w:rPr>
              <w:t>third</w:t>
            </w:r>
            <w:r>
              <w:rPr>
                <w:color w:val="006FC0"/>
                <w:spacing w:val="-1"/>
                <w:w w:val="105"/>
                <w:sz w:val="15"/>
              </w:rPr>
              <w:t xml:space="preserve"> </w:t>
            </w:r>
            <w:r>
              <w:rPr>
                <w:color w:val="006FC0"/>
                <w:w w:val="105"/>
                <w:sz w:val="15"/>
              </w:rPr>
              <w:t>party</w:t>
            </w:r>
            <w:r>
              <w:rPr>
                <w:color w:val="006FC0"/>
                <w:spacing w:val="-5"/>
                <w:w w:val="105"/>
                <w:sz w:val="15"/>
              </w:rPr>
              <w:t xml:space="preserve"> </w:t>
            </w:r>
            <w:r>
              <w:rPr>
                <w:color w:val="006FC0"/>
                <w:w w:val="105"/>
                <w:sz w:val="15"/>
              </w:rPr>
              <w:t>vendors.</w:t>
            </w:r>
          </w:p>
        </w:tc>
      </w:tr>
    </w:tbl>
    <w:p w14:paraId="619A12CF" w14:textId="77777777" w:rsidR="00C94B04" w:rsidRDefault="00C94B04">
      <w:pPr>
        <w:spacing w:line="266" w:lineRule="auto"/>
        <w:rPr>
          <w:sz w:val="15"/>
        </w:rPr>
        <w:sectPr w:rsidR="00C94B04">
          <w:pgSz w:w="15840" w:h="12240" w:orient="landscape"/>
          <w:pgMar w:top="1080" w:right="940" w:bottom="280" w:left="900" w:header="720" w:footer="720" w:gutter="0"/>
          <w:cols w:space="720"/>
        </w:sectPr>
      </w:pPr>
    </w:p>
    <w:p w14:paraId="6ED066B7" w14:textId="77777777" w:rsidR="00C94B04" w:rsidRDefault="00C94B04">
      <w:pPr>
        <w:pStyle w:val="BodyText"/>
        <w:rPr>
          <w:rFonts w:ascii="Times New Roman"/>
          <w:sz w:val="2"/>
        </w:r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7"/>
        <w:gridCol w:w="749"/>
        <w:gridCol w:w="9025"/>
      </w:tblGrid>
      <w:tr w:rsidR="00C94B04" w14:paraId="6AF29530" w14:textId="77777777">
        <w:trPr>
          <w:trHeight w:val="185"/>
        </w:trPr>
        <w:tc>
          <w:tcPr>
            <w:tcW w:w="13761" w:type="dxa"/>
            <w:gridSpan w:val="3"/>
            <w:tcBorders>
              <w:top w:val="nil"/>
              <w:left w:val="nil"/>
              <w:right w:val="nil"/>
            </w:tcBorders>
          </w:tcPr>
          <w:p w14:paraId="4C015A50" w14:textId="77777777" w:rsidR="00C94B04" w:rsidRDefault="00F45814">
            <w:pPr>
              <w:pStyle w:val="TableParagraph"/>
              <w:spacing w:line="166" w:lineRule="exact"/>
              <w:ind w:left="47"/>
              <w:rPr>
                <w:rFonts w:ascii="Calibri"/>
                <w:b/>
                <w:sz w:val="18"/>
              </w:rPr>
            </w:pPr>
            <w:r>
              <w:rPr>
                <w:rFonts w:ascii="Calibri"/>
                <w:b/>
                <w:sz w:val="18"/>
              </w:rPr>
              <w:t>E-911</w:t>
            </w:r>
            <w:r>
              <w:rPr>
                <w:rFonts w:ascii="Calibri"/>
                <w:b/>
                <w:spacing w:val="5"/>
                <w:sz w:val="18"/>
              </w:rPr>
              <w:t xml:space="preserve"> </w:t>
            </w:r>
            <w:r>
              <w:rPr>
                <w:rFonts w:ascii="Calibri"/>
                <w:b/>
                <w:spacing w:val="-2"/>
                <w:sz w:val="18"/>
              </w:rPr>
              <w:t>SYSTEMS</w:t>
            </w:r>
          </w:p>
        </w:tc>
      </w:tr>
      <w:tr w:rsidR="00C94B04" w14:paraId="74E7341B" w14:textId="77777777">
        <w:trPr>
          <w:trHeight w:val="1611"/>
        </w:trPr>
        <w:tc>
          <w:tcPr>
            <w:tcW w:w="3987" w:type="dxa"/>
            <w:tcBorders>
              <w:left w:val="single" w:sz="12" w:space="0" w:color="000000"/>
              <w:bottom w:val="single" w:sz="12" w:space="0" w:color="000000"/>
            </w:tcBorders>
          </w:tcPr>
          <w:p w14:paraId="77524261" w14:textId="77777777" w:rsidR="00C94B04" w:rsidRDefault="00F45814">
            <w:pPr>
              <w:pStyle w:val="TableParagraph"/>
              <w:spacing w:before="7" w:line="266" w:lineRule="auto"/>
              <w:ind w:left="29" w:right="38"/>
              <w:jc w:val="both"/>
              <w:rPr>
                <w:rFonts w:ascii="Calibri"/>
                <w:sz w:val="15"/>
              </w:rPr>
            </w:pPr>
            <w:r>
              <w:rPr>
                <w:rFonts w:ascii="Calibri"/>
                <w:w w:val="105"/>
                <w:sz w:val="15"/>
              </w:rPr>
              <w:t>The</w:t>
            </w:r>
            <w:r>
              <w:rPr>
                <w:rFonts w:ascii="Calibri"/>
                <w:spacing w:val="-9"/>
                <w:w w:val="105"/>
                <w:sz w:val="15"/>
              </w:rPr>
              <w:t xml:space="preserve"> </w:t>
            </w:r>
            <w:r>
              <w:rPr>
                <w:rFonts w:ascii="Calibri"/>
                <w:w w:val="105"/>
                <w:sz w:val="15"/>
              </w:rPr>
              <w:t>Supplier</w:t>
            </w:r>
            <w:r>
              <w:rPr>
                <w:rFonts w:ascii="Calibri"/>
                <w:spacing w:val="-9"/>
                <w:w w:val="105"/>
                <w:sz w:val="15"/>
              </w:rPr>
              <w:t xml:space="preserve"> </w:t>
            </w:r>
            <w:r>
              <w:rPr>
                <w:rFonts w:ascii="Calibri"/>
                <w:w w:val="105"/>
                <w:sz w:val="15"/>
              </w:rPr>
              <w:t>shall</w:t>
            </w:r>
            <w:r>
              <w:rPr>
                <w:rFonts w:ascii="Calibri"/>
                <w:spacing w:val="-9"/>
                <w:w w:val="105"/>
                <w:sz w:val="15"/>
              </w:rPr>
              <w:t xml:space="preserve"> </w:t>
            </w:r>
            <w:r>
              <w:rPr>
                <w:rFonts w:ascii="Calibri"/>
                <w:w w:val="105"/>
                <w:sz w:val="15"/>
              </w:rPr>
              <w:t>ensure</w:t>
            </w:r>
            <w:r>
              <w:rPr>
                <w:rFonts w:ascii="Calibri"/>
                <w:spacing w:val="-9"/>
                <w:w w:val="105"/>
                <w:sz w:val="15"/>
              </w:rPr>
              <w:t xml:space="preserve"> </w:t>
            </w:r>
            <w:r>
              <w:rPr>
                <w:rFonts w:ascii="Calibri"/>
                <w:w w:val="105"/>
                <w:sz w:val="15"/>
              </w:rPr>
              <w:t>that</w:t>
            </w:r>
            <w:r>
              <w:rPr>
                <w:rFonts w:ascii="Calibri"/>
                <w:spacing w:val="-9"/>
                <w:w w:val="105"/>
                <w:sz w:val="15"/>
              </w:rPr>
              <w:t xml:space="preserve"> </w:t>
            </w:r>
            <w:r>
              <w:rPr>
                <w:rFonts w:ascii="Calibri"/>
                <w:w w:val="105"/>
                <w:sz w:val="15"/>
              </w:rPr>
              <w:t>long-term</w:t>
            </w:r>
            <w:r>
              <w:rPr>
                <w:rFonts w:ascii="Calibri"/>
                <w:spacing w:val="-9"/>
                <w:w w:val="105"/>
                <w:sz w:val="15"/>
              </w:rPr>
              <w:t xml:space="preserve"> </w:t>
            </w:r>
            <w:r>
              <w:rPr>
                <w:rFonts w:ascii="Calibri"/>
                <w:w w:val="105"/>
                <w:sz w:val="15"/>
              </w:rPr>
              <w:t>software</w:t>
            </w:r>
            <w:r>
              <w:rPr>
                <w:rFonts w:ascii="Calibri"/>
                <w:spacing w:val="-9"/>
                <w:w w:val="105"/>
                <w:sz w:val="15"/>
              </w:rPr>
              <w:t xml:space="preserve"> </w:t>
            </w:r>
            <w:r>
              <w:rPr>
                <w:rFonts w:ascii="Calibri"/>
                <w:w w:val="105"/>
                <w:sz w:val="15"/>
              </w:rPr>
              <w:t>support</w:t>
            </w:r>
            <w:r>
              <w:rPr>
                <w:rFonts w:ascii="Calibri"/>
                <w:spacing w:val="-9"/>
                <w:w w:val="105"/>
                <w:sz w:val="15"/>
              </w:rPr>
              <w:t xml:space="preserve"> </w:t>
            </w:r>
            <w:r>
              <w:rPr>
                <w:rFonts w:ascii="Calibri"/>
                <w:w w:val="105"/>
                <w:sz w:val="15"/>
              </w:rPr>
              <w:t>for</w:t>
            </w:r>
            <w:r>
              <w:rPr>
                <w:rFonts w:ascii="Calibri"/>
                <w:spacing w:val="40"/>
                <w:w w:val="105"/>
                <w:sz w:val="15"/>
              </w:rPr>
              <w:t xml:space="preserve"> </w:t>
            </w:r>
            <w:r>
              <w:rPr>
                <w:rFonts w:ascii="Calibri"/>
                <w:w w:val="105"/>
                <w:sz w:val="15"/>
              </w:rPr>
              <w:t>proprietary</w:t>
            </w:r>
            <w:r>
              <w:rPr>
                <w:rFonts w:ascii="Calibri"/>
                <w:spacing w:val="-8"/>
                <w:w w:val="105"/>
                <w:sz w:val="15"/>
              </w:rPr>
              <w:t xml:space="preserve"> </w:t>
            </w:r>
            <w:r>
              <w:rPr>
                <w:rFonts w:ascii="Calibri"/>
                <w:w w:val="105"/>
                <w:sz w:val="15"/>
              </w:rPr>
              <w:t>or</w:t>
            </w:r>
            <w:r>
              <w:rPr>
                <w:rFonts w:ascii="Calibri"/>
                <w:spacing w:val="-8"/>
                <w:w w:val="105"/>
                <w:sz w:val="15"/>
              </w:rPr>
              <w:t xml:space="preserve"> </w:t>
            </w:r>
            <w:r>
              <w:rPr>
                <w:rFonts w:ascii="Calibri"/>
                <w:w w:val="105"/>
                <w:sz w:val="15"/>
              </w:rPr>
              <w:t>non-proprietary</w:t>
            </w:r>
            <w:r>
              <w:rPr>
                <w:rFonts w:ascii="Calibri"/>
                <w:spacing w:val="-8"/>
                <w:w w:val="105"/>
                <w:sz w:val="15"/>
              </w:rPr>
              <w:t xml:space="preserve"> </w:t>
            </w:r>
            <w:r>
              <w:rPr>
                <w:rFonts w:ascii="Calibri"/>
                <w:w w:val="105"/>
                <w:sz w:val="15"/>
              </w:rPr>
              <w:t>software,</w:t>
            </w:r>
            <w:r>
              <w:rPr>
                <w:rFonts w:ascii="Calibri"/>
                <w:spacing w:val="-8"/>
                <w:w w:val="105"/>
                <w:sz w:val="15"/>
              </w:rPr>
              <w:t xml:space="preserve"> </w:t>
            </w:r>
            <w:r>
              <w:rPr>
                <w:rFonts w:ascii="Calibri"/>
                <w:w w:val="105"/>
                <w:sz w:val="15"/>
              </w:rPr>
              <w:t>which</w:t>
            </w:r>
            <w:r>
              <w:rPr>
                <w:rFonts w:ascii="Calibri"/>
                <w:spacing w:val="-8"/>
                <w:w w:val="105"/>
                <w:sz w:val="15"/>
              </w:rPr>
              <w:t xml:space="preserve"> </w:t>
            </w:r>
            <w:r>
              <w:rPr>
                <w:rFonts w:ascii="Calibri"/>
                <w:w w:val="105"/>
                <w:sz w:val="15"/>
              </w:rPr>
              <w:t>is</w:t>
            </w:r>
            <w:r>
              <w:rPr>
                <w:rFonts w:ascii="Calibri"/>
                <w:spacing w:val="-8"/>
                <w:w w:val="105"/>
                <w:sz w:val="15"/>
              </w:rPr>
              <w:t xml:space="preserve"> </w:t>
            </w:r>
            <w:r>
              <w:rPr>
                <w:rFonts w:ascii="Calibri"/>
                <w:w w:val="105"/>
                <w:sz w:val="15"/>
              </w:rPr>
              <w:t>required,</w:t>
            </w:r>
            <w:r>
              <w:rPr>
                <w:rFonts w:ascii="Calibri"/>
                <w:spacing w:val="-8"/>
                <w:w w:val="105"/>
                <w:sz w:val="15"/>
              </w:rPr>
              <w:t xml:space="preserve"> </w:t>
            </w:r>
            <w:r>
              <w:rPr>
                <w:rFonts w:ascii="Calibri"/>
                <w:w w:val="105"/>
                <w:sz w:val="15"/>
              </w:rPr>
              <w:t>is</w:t>
            </w:r>
            <w:r>
              <w:rPr>
                <w:rFonts w:ascii="Calibri"/>
                <w:spacing w:val="40"/>
                <w:w w:val="105"/>
                <w:sz w:val="15"/>
              </w:rPr>
              <w:t xml:space="preserve"> </w:t>
            </w:r>
            <w:r>
              <w:rPr>
                <w:rFonts w:ascii="Calibri"/>
                <w:w w:val="105"/>
                <w:sz w:val="15"/>
              </w:rPr>
              <w:t>available.</w:t>
            </w:r>
            <w:r>
              <w:rPr>
                <w:rFonts w:ascii="Calibri"/>
                <w:spacing w:val="40"/>
                <w:w w:val="105"/>
                <w:sz w:val="15"/>
              </w:rPr>
              <w:t xml:space="preserve"> </w:t>
            </w:r>
            <w:r>
              <w:rPr>
                <w:rFonts w:ascii="Calibri"/>
                <w:w w:val="105"/>
                <w:sz w:val="15"/>
              </w:rPr>
              <w:t>Please describe.</w:t>
            </w:r>
          </w:p>
        </w:tc>
        <w:tc>
          <w:tcPr>
            <w:tcW w:w="749" w:type="dxa"/>
            <w:tcBorders>
              <w:bottom w:val="single" w:sz="12" w:space="0" w:color="000000"/>
            </w:tcBorders>
          </w:tcPr>
          <w:p w14:paraId="29C96B77" w14:textId="77777777" w:rsidR="00C94B04" w:rsidRDefault="00C94B04">
            <w:pPr>
              <w:pStyle w:val="TableParagraph"/>
              <w:rPr>
                <w:rFonts w:ascii="Times New Roman"/>
              </w:rPr>
            </w:pPr>
          </w:p>
          <w:p w14:paraId="2F2C812F" w14:textId="77777777" w:rsidR="00C94B04" w:rsidRDefault="00C94B04">
            <w:pPr>
              <w:pStyle w:val="TableParagraph"/>
              <w:rPr>
                <w:rFonts w:ascii="Times New Roman"/>
              </w:rPr>
            </w:pPr>
          </w:p>
          <w:p w14:paraId="5964B074" w14:textId="77777777" w:rsidR="00C94B04" w:rsidRDefault="00F45814">
            <w:pPr>
              <w:pStyle w:val="TableParagraph"/>
              <w:spacing w:before="191"/>
              <w:ind w:left="26"/>
              <w:jc w:val="center"/>
              <w:rPr>
                <w:rFonts w:ascii="Arial Black"/>
                <w:sz w:val="15"/>
              </w:rPr>
            </w:pPr>
            <w:r>
              <w:rPr>
                <w:rFonts w:ascii="Arial Black"/>
                <w:w w:val="104"/>
                <w:sz w:val="15"/>
              </w:rPr>
              <w:t>Y</w:t>
            </w:r>
          </w:p>
        </w:tc>
        <w:tc>
          <w:tcPr>
            <w:tcW w:w="9025" w:type="dxa"/>
            <w:tcBorders>
              <w:bottom w:val="single" w:sz="12" w:space="0" w:color="000000"/>
              <w:right w:val="single" w:sz="12" w:space="0" w:color="000000"/>
            </w:tcBorders>
          </w:tcPr>
          <w:p w14:paraId="06D23DD1" w14:textId="77777777" w:rsidR="00C94B04" w:rsidRDefault="00F45814">
            <w:pPr>
              <w:pStyle w:val="TableParagraph"/>
              <w:spacing w:before="4" w:line="266" w:lineRule="auto"/>
              <w:ind w:left="34" w:right="55"/>
              <w:rPr>
                <w:sz w:val="15"/>
              </w:rPr>
            </w:pPr>
            <w:r>
              <w:rPr>
                <w:color w:val="006FC0"/>
                <w:w w:val="105"/>
                <w:sz w:val="15"/>
              </w:rPr>
              <w:t>Motorola</w:t>
            </w:r>
            <w:r>
              <w:rPr>
                <w:color w:val="006FC0"/>
                <w:spacing w:val="-4"/>
                <w:w w:val="105"/>
                <w:sz w:val="15"/>
              </w:rPr>
              <w:t xml:space="preserve"> </w:t>
            </w:r>
            <w:r>
              <w:rPr>
                <w:color w:val="006FC0"/>
                <w:w w:val="105"/>
                <w:sz w:val="15"/>
              </w:rPr>
              <w:t>Solutions</w:t>
            </w:r>
            <w:r>
              <w:rPr>
                <w:color w:val="006FC0"/>
                <w:spacing w:val="-3"/>
                <w:w w:val="105"/>
                <w:sz w:val="15"/>
              </w:rPr>
              <w:t xml:space="preserve"> </w:t>
            </w:r>
            <w:r>
              <w:rPr>
                <w:color w:val="006FC0"/>
                <w:w w:val="105"/>
                <w:sz w:val="15"/>
              </w:rPr>
              <w:t>maintains</w:t>
            </w:r>
            <w:r>
              <w:rPr>
                <w:color w:val="006FC0"/>
                <w:spacing w:val="-3"/>
                <w:w w:val="105"/>
                <w:sz w:val="15"/>
              </w:rPr>
              <w:t xml:space="preserve"> </w:t>
            </w:r>
            <w:r>
              <w:rPr>
                <w:color w:val="006FC0"/>
                <w:w w:val="105"/>
                <w:sz w:val="15"/>
              </w:rPr>
              <w:t>all</w:t>
            </w:r>
            <w:r>
              <w:rPr>
                <w:color w:val="006FC0"/>
                <w:spacing w:val="-5"/>
                <w:w w:val="105"/>
                <w:sz w:val="15"/>
              </w:rPr>
              <w:t xml:space="preserve"> </w:t>
            </w:r>
            <w:r>
              <w:rPr>
                <w:color w:val="006FC0"/>
                <w:w w:val="105"/>
                <w:sz w:val="15"/>
              </w:rPr>
              <w:t>software</w:t>
            </w:r>
            <w:r>
              <w:rPr>
                <w:color w:val="006FC0"/>
                <w:spacing w:val="-4"/>
                <w:w w:val="105"/>
                <w:sz w:val="15"/>
              </w:rPr>
              <w:t xml:space="preserve"> </w:t>
            </w:r>
            <w:r>
              <w:rPr>
                <w:color w:val="006FC0"/>
                <w:w w:val="105"/>
                <w:sz w:val="15"/>
              </w:rPr>
              <w:t>furnished</w:t>
            </w:r>
            <w:r>
              <w:rPr>
                <w:color w:val="006FC0"/>
                <w:spacing w:val="-4"/>
                <w:w w:val="105"/>
                <w:sz w:val="15"/>
              </w:rPr>
              <w:t xml:space="preserve"> </w:t>
            </w:r>
            <w:r>
              <w:rPr>
                <w:color w:val="006FC0"/>
                <w:w w:val="105"/>
                <w:sz w:val="15"/>
              </w:rPr>
              <w:t>in</w:t>
            </w:r>
            <w:r>
              <w:rPr>
                <w:color w:val="006FC0"/>
                <w:spacing w:val="-4"/>
                <w:w w:val="105"/>
                <w:sz w:val="15"/>
              </w:rPr>
              <w:t xml:space="preserve"> </w:t>
            </w:r>
            <w:r>
              <w:rPr>
                <w:color w:val="006FC0"/>
                <w:w w:val="105"/>
                <w:sz w:val="15"/>
              </w:rPr>
              <w:t>a</w:t>
            </w:r>
            <w:r>
              <w:rPr>
                <w:color w:val="006FC0"/>
                <w:spacing w:val="-4"/>
                <w:w w:val="105"/>
                <w:sz w:val="15"/>
              </w:rPr>
              <w:t xml:space="preserve"> </w:t>
            </w:r>
            <w:r>
              <w:rPr>
                <w:color w:val="006FC0"/>
                <w:w w:val="105"/>
                <w:sz w:val="15"/>
              </w:rPr>
              <w:t>reliable</w:t>
            </w:r>
            <w:r>
              <w:rPr>
                <w:color w:val="006FC0"/>
                <w:spacing w:val="-4"/>
                <w:w w:val="105"/>
                <w:sz w:val="15"/>
              </w:rPr>
              <w:t xml:space="preserve"> </w:t>
            </w:r>
            <w:r>
              <w:rPr>
                <w:color w:val="006FC0"/>
                <w:w w:val="105"/>
                <w:sz w:val="15"/>
              </w:rPr>
              <w:t>operating</w:t>
            </w:r>
            <w:r>
              <w:rPr>
                <w:color w:val="006FC0"/>
                <w:spacing w:val="-4"/>
                <w:w w:val="105"/>
                <w:sz w:val="15"/>
              </w:rPr>
              <w:t xml:space="preserve"> </w:t>
            </w:r>
            <w:r>
              <w:rPr>
                <w:color w:val="006FC0"/>
                <w:w w:val="105"/>
                <w:sz w:val="15"/>
              </w:rPr>
              <w:t>condition</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will</w:t>
            </w:r>
            <w:r>
              <w:rPr>
                <w:color w:val="006FC0"/>
                <w:spacing w:val="-5"/>
                <w:w w:val="105"/>
                <w:sz w:val="15"/>
              </w:rPr>
              <w:t xml:space="preserve"> </w:t>
            </w:r>
            <w:r>
              <w:rPr>
                <w:color w:val="006FC0"/>
                <w:w w:val="105"/>
                <w:sz w:val="15"/>
              </w:rPr>
              <w:t>incorporate</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latest</w:t>
            </w:r>
            <w:r>
              <w:rPr>
                <w:color w:val="006FC0"/>
                <w:spacing w:val="-4"/>
                <w:w w:val="105"/>
                <w:sz w:val="15"/>
              </w:rPr>
              <w:t xml:space="preserve"> </w:t>
            </w:r>
            <w:r>
              <w:rPr>
                <w:color w:val="006FC0"/>
                <w:w w:val="105"/>
                <w:sz w:val="15"/>
              </w:rPr>
              <w:t>fixes</w:t>
            </w:r>
            <w:r>
              <w:rPr>
                <w:color w:val="006FC0"/>
                <w:spacing w:val="-3"/>
                <w:w w:val="105"/>
                <w:sz w:val="15"/>
              </w:rPr>
              <w:t xml:space="preserve"> </w:t>
            </w:r>
            <w:r>
              <w:rPr>
                <w:color w:val="006FC0"/>
                <w:w w:val="105"/>
                <w:sz w:val="15"/>
              </w:rPr>
              <w:t>and provide</w:t>
            </w:r>
            <w:r>
              <w:rPr>
                <w:color w:val="006FC0"/>
                <w:spacing w:val="-9"/>
                <w:w w:val="105"/>
                <w:sz w:val="15"/>
              </w:rPr>
              <w:t xml:space="preserve"> </w:t>
            </w:r>
            <w:r>
              <w:rPr>
                <w:color w:val="006FC0"/>
                <w:w w:val="105"/>
                <w:sz w:val="15"/>
              </w:rPr>
              <w:t>minor</w:t>
            </w:r>
            <w:r>
              <w:rPr>
                <w:color w:val="006FC0"/>
                <w:spacing w:val="-8"/>
                <w:w w:val="105"/>
                <w:sz w:val="15"/>
              </w:rPr>
              <w:t xml:space="preserve"> </w:t>
            </w:r>
            <w:r>
              <w:rPr>
                <w:color w:val="006FC0"/>
                <w:w w:val="105"/>
                <w:sz w:val="15"/>
              </w:rPr>
              <w:t>updates</w:t>
            </w:r>
            <w:r>
              <w:rPr>
                <w:color w:val="006FC0"/>
                <w:spacing w:val="-8"/>
                <w:w w:val="105"/>
                <w:sz w:val="15"/>
              </w:rPr>
              <w:t xml:space="preserve"> </w:t>
            </w:r>
            <w:r>
              <w:rPr>
                <w:color w:val="006FC0"/>
                <w:w w:val="105"/>
                <w:sz w:val="15"/>
              </w:rPr>
              <w:t>as</w:t>
            </w:r>
            <w:r>
              <w:rPr>
                <w:color w:val="006FC0"/>
                <w:spacing w:val="-8"/>
                <w:w w:val="105"/>
                <w:sz w:val="15"/>
              </w:rPr>
              <w:t xml:space="preserve"> </w:t>
            </w:r>
            <w:r>
              <w:rPr>
                <w:color w:val="006FC0"/>
                <w:w w:val="105"/>
                <w:sz w:val="15"/>
              </w:rPr>
              <w:t>enhancements</w:t>
            </w:r>
            <w:r>
              <w:rPr>
                <w:color w:val="006FC0"/>
                <w:spacing w:val="-8"/>
                <w:w w:val="105"/>
                <w:sz w:val="15"/>
              </w:rPr>
              <w:t xml:space="preserve"> </w:t>
            </w:r>
            <w:r>
              <w:rPr>
                <w:color w:val="006FC0"/>
                <w:w w:val="105"/>
                <w:sz w:val="15"/>
              </w:rPr>
              <w:t>to</w:t>
            </w:r>
            <w:r>
              <w:rPr>
                <w:color w:val="006FC0"/>
                <w:spacing w:val="-9"/>
                <w:w w:val="105"/>
                <w:sz w:val="15"/>
              </w:rPr>
              <w:t xml:space="preserve"> </w:t>
            </w:r>
            <w:r>
              <w:rPr>
                <w:color w:val="006FC0"/>
                <w:w w:val="105"/>
                <w:sz w:val="15"/>
              </w:rPr>
              <w:t>existing</w:t>
            </w:r>
            <w:r>
              <w:rPr>
                <w:color w:val="006FC0"/>
                <w:spacing w:val="-9"/>
                <w:w w:val="105"/>
                <w:sz w:val="15"/>
              </w:rPr>
              <w:t xml:space="preserve"> </w:t>
            </w:r>
            <w:r>
              <w:rPr>
                <w:color w:val="006FC0"/>
                <w:w w:val="105"/>
                <w:sz w:val="15"/>
              </w:rPr>
              <w:t>functionality</w:t>
            </w:r>
            <w:r>
              <w:rPr>
                <w:color w:val="006FC0"/>
                <w:spacing w:val="-11"/>
                <w:w w:val="105"/>
                <w:sz w:val="15"/>
              </w:rPr>
              <w:t xml:space="preserve"> </w:t>
            </w:r>
            <w:r>
              <w:rPr>
                <w:color w:val="006FC0"/>
                <w:w w:val="105"/>
                <w:sz w:val="15"/>
              </w:rPr>
              <w:t>to</w:t>
            </w:r>
            <w:r>
              <w:rPr>
                <w:color w:val="006FC0"/>
                <w:spacing w:val="-9"/>
                <w:w w:val="105"/>
                <w:sz w:val="15"/>
              </w:rPr>
              <w:t xml:space="preserve"> </w:t>
            </w:r>
            <w:r>
              <w:rPr>
                <w:color w:val="006FC0"/>
                <w:w w:val="105"/>
                <w:sz w:val="15"/>
              </w:rPr>
              <w:t>keep</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state-of-the-art</w:t>
            </w:r>
            <w:r>
              <w:rPr>
                <w:color w:val="006FC0"/>
                <w:spacing w:val="-9"/>
                <w:w w:val="105"/>
                <w:sz w:val="15"/>
              </w:rPr>
              <w:t xml:space="preserve"> </w:t>
            </w:r>
            <w:r>
              <w:rPr>
                <w:color w:val="006FC0"/>
                <w:w w:val="105"/>
                <w:sz w:val="15"/>
              </w:rPr>
              <w:t>for</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period</w:t>
            </w:r>
            <w:r>
              <w:rPr>
                <w:color w:val="006FC0"/>
                <w:spacing w:val="-9"/>
                <w:w w:val="105"/>
                <w:sz w:val="15"/>
              </w:rPr>
              <w:t xml:space="preserve"> </w:t>
            </w:r>
            <w:r>
              <w:rPr>
                <w:color w:val="006FC0"/>
                <w:w w:val="105"/>
                <w:sz w:val="15"/>
              </w:rPr>
              <w:t>during</w:t>
            </w:r>
            <w:r>
              <w:rPr>
                <w:color w:val="006FC0"/>
                <w:spacing w:val="-9"/>
                <w:w w:val="105"/>
                <w:sz w:val="15"/>
              </w:rPr>
              <w:t xml:space="preserve"> </w:t>
            </w:r>
            <w:r>
              <w:rPr>
                <w:color w:val="006FC0"/>
                <w:w w:val="105"/>
                <w:sz w:val="15"/>
              </w:rPr>
              <w:t>which VITMA has purchased the Next Generation Software Support Program.</w:t>
            </w:r>
          </w:p>
          <w:p w14:paraId="4A9A2F13" w14:textId="77777777" w:rsidR="00C94B04" w:rsidRDefault="00C94B04">
            <w:pPr>
              <w:pStyle w:val="TableParagraph"/>
              <w:spacing w:before="9"/>
              <w:rPr>
                <w:rFonts w:ascii="Times New Roman"/>
                <w:sz w:val="16"/>
              </w:rPr>
            </w:pPr>
          </w:p>
          <w:p w14:paraId="180CD5EE" w14:textId="77777777" w:rsidR="00C94B04" w:rsidRDefault="00F45814">
            <w:pPr>
              <w:pStyle w:val="TableParagraph"/>
              <w:spacing w:before="1" w:line="266" w:lineRule="auto"/>
              <w:ind w:left="33" w:right="55"/>
              <w:rPr>
                <w:sz w:val="15"/>
              </w:rPr>
            </w:pPr>
            <w:r>
              <w:rPr>
                <w:color w:val="006FC0"/>
                <w:w w:val="105"/>
                <w:sz w:val="15"/>
              </w:rPr>
              <w:t>Upgrades</w:t>
            </w:r>
            <w:r>
              <w:rPr>
                <w:color w:val="006FC0"/>
                <w:spacing w:val="-8"/>
                <w:w w:val="105"/>
                <w:sz w:val="15"/>
              </w:rPr>
              <w:t xml:space="preserve"> </w:t>
            </w:r>
            <w:r>
              <w:rPr>
                <w:color w:val="006FC0"/>
                <w:w w:val="105"/>
                <w:sz w:val="15"/>
              </w:rPr>
              <w:t>to</w:t>
            </w:r>
            <w:r>
              <w:rPr>
                <w:color w:val="006FC0"/>
                <w:spacing w:val="-9"/>
                <w:w w:val="105"/>
                <w:sz w:val="15"/>
              </w:rPr>
              <w:t xml:space="preserve"> </w:t>
            </w:r>
            <w:r>
              <w:rPr>
                <w:color w:val="006FC0"/>
                <w:w w:val="105"/>
                <w:sz w:val="15"/>
              </w:rPr>
              <w:t>bug</w:t>
            </w:r>
            <w:r>
              <w:rPr>
                <w:color w:val="006FC0"/>
                <w:spacing w:val="-9"/>
                <w:w w:val="105"/>
                <w:sz w:val="15"/>
              </w:rPr>
              <w:t xml:space="preserve"> </w:t>
            </w:r>
            <w:r>
              <w:rPr>
                <w:color w:val="006FC0"/>
                <w:w w:val="105"/>
                <w:sz w:val="15"/>
              </w:rPr>
              <w:t>fixes,</w:t>
            </w:r>
            <w:r>
              <w:rPr>
                <w:color w:val="006FC0"/>
                <w:spacing w:val="-9"/>
                <w:w w:val="105"/>
                <w:sz w:val="15"/>
              </w:rPr>
              <w:t xml:space="preserve"> </w:t>
            </w:r>
            <w:r>
              <w:rPr>
                <w:color w:val="006FC0"/>
                <w:w w:val="105"/>
                <w:sz w:val="15"/>
              </w:rPr>
              <w:t>patches</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anti-virus</w:t>
            </w:r>
            <w:r>
              <w:rPr>
                <w:color w:val="006FC0"/>
                <w:spacing w:val="-8"/>
                <w:w w:val="105"/>
                <w:sz w:val="15"/>
              </w:rPr>
              <w:t xml:space="preserve"> </w:t>
            </w:r>
            <w:r>
              <w:rPr>
                <w:color w:val="006FC0"/>
                <w:w w:val="105"/>
                <w:sz w:val="15"/>
              </w:rPr>
              <w:t>updates</w:t>
            </w:r>
            <w:r>
              <w:rPr>
                <w:color w:val="006FC0"/>
                <w:spacing w:val="-8"/>
                <w:w w:val="105"/>
                <w:sz w:val="15"/>
              </w:rPr>
              <w:t xml:space="preserve"> </w:t>
            </w:r>
            <w:r>
              <w:rPr>
                <w:color w:val="006FC0"/>
                <w:w w:val="105"/>
                <w:sz w:val="15"/>
              </w:rPr>
              <w:t>are</w:t>
            </w:r>
            <w:r>
              <w:rPr>
                <w:color w:val="006FC0"/>
                <w:spacing w:val="-9"/>
                <w:w w:val="105"/>
                <w:sz w:val="15"/>
              </w:rPr>
              <w:t xml:space="preserve"> </w:t>
            </w:r>
            <w:r>
              <w:rPr>
                <w:color w:val="006FC0"/>
                <w:w w:val="105"/>
                <w:sz w:val="15"/>
              </w:rPr>
              <w:t>included</w:t>
            </w:r>
            <w:r>
              <w:rPr>
                <w:color w:val="006FC0"/>
                <w:spacing w:val="-9"/>
                <w:w w:val="105"/>
                <w:sz w:val="15"/>
              </w:rPr>
              <w:t xml:space="preserve"> </w:t>
            </w:r>
            <w:r>
              <w:rPr>
                <w:color w:val="006FC0"/>
                <w:w w:val="105"/>
                <w:sz w:val="15"/>
              </w:rPr>
              <w:t>as</w:t>
            </w:r>
            <w:r>
              <w:rPr>
                <w:color w:val="006FC0"/>
                <w:spacing w:val="-8"/>
                <w:w w:val="105"/>
                <w:sz w:val="15"/>
              </w:rPr>
              <w:t xml:space="preserve"> </w:t>
            </w:r>
            <w:r>
              <w:rPr>
                <w:color w:val="006FC0"/>
                <w:w w:val="105"/>
                <w:sz w:val="15"/>
              </w:rPr>
              <w:t>part</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our</w:t>
            </w:r>
            <w:r>
              <w:rPr>
                <w:color w:val="006FC0"/>
                <w:spacing w:val="-8"/>
                <w:w w:val="105"/>
                <w:sz w:val="15"/>
              </w:rPr>
              <w:t xml:space="preserve"> </w:t>
            </w:r>
            <w:r>
              <w:rPr>
                <w:color w:val="006FC0"/>
                <w:w w:val="105"/>
                <w:sz w:val="15"/>
              </w:rPr>
              <w:t>Support</w:t>
            </w:r>
            <w:r>
              <w:rPr>
                <w:color w:val="006FC0"/>
                <w:spacing w:val="-9"/>
                <w:w w:val="105"/>
                <w:sz w:val="15"/>
              </w:rPr>
              <w:t xml:space="preserve"> </w:t>
            </w:r>
            <w:r>
              <w:rPr>
                <w:color w:val="006FC0"/>
                <w:w w:val="105"/>
                <w:sz w:val="15"/>
              </w:rPr>
              <w:t>Policy.</w:t>
            </w:r>
            <w:r>
              <w:rPr>
                <w:color w:val="006FC0"/>
                <w:spacing w:val="-9"/>
                <w:w w:val="105"/>
                <w:sz w:val="15"/>
              </w:rPr>
              <w:t xml:space="preserve"> </w:t>
            </w:r>
            <w:r>
              <w:rPr>
                <w:color w:val="006FC0"/>
                <w:w w:val="105"/>
                <w:sz w:val="15"/>
              </w:rPr>
              <w:t>Motorola</w:t>
            </w:r>
            <w:r>
              <w:rPr>
                <w:color w:val="006FC0"/>
                <w:spacing w:val="-9"/>
                <w:w w:val="105"/>
                <w:sz w:val="15"/>
              </w:rPr>
              <w:t xml:space="preserve"> </w:t>
            </w:r>
            <w:r>
              <w:rPr>
                <w:color w:val="006FC0"/>
                <w:w w:val="105"/>
                <w:sz w:val="15"/>
              </w:rPr>
              <w:t>Solutions</w:t>
            </w:r>
            <w:r>
              <w:rPr>
                <w:color w:val="006FC0"/>
                <w:spacing w:val="-8"/>
                <w:w w:val="105"/>
                <w:sz w:val="15"/>
              </w:rPr>
              <w:t xml:space="preserve"> </w:t>
            </w:r>
            <w:r>
              <w:rPr>
                <w:color w:val="006FC0"/>
                <w:w w:val="105"/>
                <w:sz w:val="15"/>
              </w:rPr>
              <w:t>software</w:t>
            </w:r>
            <w:r>
              <w:rPr>
                <w:color w:val="006FC0"/>
                <w:spacing w:val="-9"/>
                <w:w w:val="105"/>
                <w:sz w:val="15"/>
              </w:rPr>
              <w:t xml:space="preserve"> </w:t>
            </w:r>
            <w:r>
              <w:rPr>
                <w:color w:val="006FC0"/>
                <w:w w:val="105"/>
                <w:sz w:val="15"/>
              </w:rPr>
              <w:t>will be defined as:</w:t>
            </w:r>
          </w:p>
          <w:p w14:paraId="3F77BFC3" w14:textId="77777777" w:rsidR="00C94B04" w:rsidRDefault="00F45814">
            <w:pPr>
              <w:pStyle w:val="TableParagraph"/>
              <w:spacing w:before="1"/>
              <w:ind w:left="33"/>
              <w:rPr>
                <w:sz w:val="15"/>
              </w:rPr>
            </w:pPr>
            <w:r>
              <w:rPr>
                <w:color w:val="006FC0"/>
                <w:w w:val="105"/>
                <w:sz w:val="15"/>
              </w:rPr>
              <w:t>-Program</w:t>
            </w:r>
            <w:r>
              <w:rPr>
                <w:color w:val="006FC0"/>
                <w:spacing w:val="-7"/>
                <w:w w:val="105"/>
                <w:sz w:val="15"/>
              </w:rPr>
              <w:t xml:space="preserve"> </w:t>
            </w:r>
            <w:r>
              <w:rPr>
                <w:color w:val="006FC0"/>
                <w:w w:val="105"/>
                <w:sz w:val="15"/>
              </w:rPr>
              <w:t>Fix</w:t>
            </w:r>
            <w:r>
              <w:rPr>
                <w:color w:val="006FC0"/>
                <w:spacing w:val="-9"/>
                <w:w w:val="105"/>
                <w:sz w:val="15"/>
              </w:rPr>
              <w:t xml:space="preserve"> </w:t>
            </w:r>
            <w:r>
              <w:rPr>
                <w:color w:val="006FC0"/>
                <w:w w:val="105"/>
                <w:sz w:val="15"/>
              </w:rPr>
              <w:t>(bug</w:t>
            </w:r>
            <w:r>
              <w:rPr>
                <w:color w:val="006FC0"/>
                <w:spacing w:val="-8"/>
                <w:w w:val="105"/>
                <w:sz w:val="15"/>
              </w:rPr>
              <w:t xml:space="preserve"> </w:t>
            </w:r>
            <w:r>
              <w:rPr>
                <w:color w:val="006FC0"/>
                <w:w w:val="105"/>
                <w:sz w:val="15"/>
              </w:rPr>
              <w:t>fixes,</w:t>
            </w:r>
            <w:r>
              <w:rPr>
                <w:color w:val="006FC0"/>
                <w:spacing w:val="-8"/>
                <w:w w:val="105"/>
                <w:sz w:val="15"/>
              </w:rPr>
              <w:t xml:space="preserve"> </w:t>
            </w:r>
            <w:r>
              <w:rPr>
                <w:color w:val="006FC0"/>
                <w:spacing w:val="-2"/>
                <w:w w:val="105"/>
                <w:sz w:val="15"/>
              </w:rPr>
              <w:t>repair),</w:t>
            </w:r>
          </w:p>
          <w:p w14:paraId="70046D6F" w14:textId="77777777" w:rsidR="00C94B04" w:rsidRDefault="00F45814">
            <w:pPr>
              <w:pStyle w:val="TableParagraph"/>
              <w:spacing w:before="19"/>
              <w:ind w:left="33"/>
              <w:rPr>
                <w:sz w:val="15"/>
              </w:rPr>
            </w:pPr>
            <w:r>
              <w:rPr>
                <w:color w:val="006FC0"/>
                <w:w w:val="105"/>
                <w:sz w:val="15"/>
              </w:rPr>
              <w:t>-Updates</w:t>
            </w:r>
            <w:r>
              <w:rPr>
                <w:color w:val="006FC0"/>
                <w:spacing w:val="-9"/>
                <w:w w:val="105"/>
                <w:sz w:val="15"/>
              </w:rPr>
              <w:t xml:space="preserve"> </w:t>
            </w:r>
            <w:r>
              <w:rPr>
                <w:color w:val="006FC0"/>
                <w:w w:val="105"/>
                <w:sz w:val="15"/>
              </w:rPr>
              <w:t>(minor</w:t>
            </w:r>
            <w:r>
              <w:rPr>
                <w:color w:val="006FC0"/>
                <w:spacing w:val="-9"/>
                <w:w w:val="105"/>
                <w:sz w:val="15"/>
              </w:rPr>
              <w:t xml:space="preserve"> </w:t>
            </w:r>
            <w:r>
              <w:rPr>
                <w:color w:val="006FC0"/>
                <w:w w:val="105"/>
                <w:sz w:val="15"/>
              </w:rPr>
              <w:t>enhancements)</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Upgrades</w:t>
            </w:r>
            <w:r>
              <w:rPr>
                <w:color w:val="006FC0"/>
                <w:spacing w:val="-9"/>
                <w:w w:val="105"/>
                <w:sz w:val="15"/>
              </w:rPr>
              <w:t xml:space="preserve"> </w:t>
            </w:r>
            <w:r>
              <w:rPr>
                <w:color w:val="006FC0"/>
                <w:w w:val="105"/>
                <w:sz w:val="15"/>
              </w:rPr>
              <w:t>(new</w:t>
            </w:r>
            <w:r>
              <w:rPr>
                <w:color w:val="006FC0"/>
                <w:spacing w:val="-9"/>
                <w:w w:val="105"/>
                <w:sz w:val="15"/>
              </w:rPr>
              <w:t xml:space="preserve"> </w:t>
            </w:r>
            <w:r>
              <w:rPr>
                <w:color w:val="006FC0"/>
                <w:w w:val="105"/>
                <w:sz w:val="15"/>
              </w:rPr>
              <w:t>features</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spacing w:val="-2"/>
                <w:w w:val="105"/>
                <w:sz w:val="15"/>
              </w:rPr>
              <w:t>functions).</w:t>
            </w:r>
          </w:p>
        </w:tc>
      </w:tr>
    </w:tbl>
    <w:p w14:paraId="64C6E884" w14:textId="77777777" w:rsidR="00C94B04" w:rsidRDefault="00C94B04">
      <w:pPr>
        <w:pStyle w:val="BodyText"/>
        <w:spacing w:before="4"/>
        <w:rPr>
          <w:rFonts w:ascii="Times New Roman"/>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62F7B908" w14:textId="77777777">
        <w:trPr>
          <w:trHeight w:val="212"/>
        </w:trPr>
        <w:tc>
          <w:tcPr>
            <w:tcW w:w="13757" w:type="dxa"/>
            <w:gridSpan w:val="3"/>
            <w:shd w:val="clear" w:color="auto" w:fill="D9D9D9"/>
          </w:tcPr>
          <w:p w14:paraId="3DD301C5" w14:textId="77777777" w:rsidR="00C94B04" w:rsidRDefault="00F45814">
            <w:pPr>
              <w:pStyle w:val="TableParagraph"/>
              <w:spacing w:before="19" w:line="173" w:lineRule="exact"/>
              <w:ind w:left="28"/>
              <w:rPr>
                <w:rFonts w:ascii="Calibri"/>
                <w:b/>
                <w:i/>
                <w:sz w:val="15"/>
              </w:rPr>
            </w:pPr>
            <w:r>
              <w:rPr>
                <w:rFonts w:ascii="Calibri"/>
                <w:b/>
                <w:i/>
                <w:spacing w:val="-2"/>
                <w:w w:val="105"/>
                <w:sz w:val="15"/>
              </w:rPr>
              <w:t>MINIMUM</w:t>
            </w:r>
            <w:r>
              <w:rPr>
                <w:rFonts w:ascii="Calibri"/>
                <w:b/>
                <w:i/>
                <w:spacing w:val="4"/>
                <w:w w:val="105"/>
                <w:sz w:val="15"/>
              </w:rPr>
              <w:t xml:space="preserve"> </w:t>
            </w:r>
            <w:r>
              <w:rPr>
                <w:rFonts w:ascii="Calibri"/>
                <w:b/>
                <w:i/>
                <w:spacing w:val="-2"/>
                <w:w w:val="105"/>
                <w:sz w:val="15"/>
              </w:rPr>
              <w:t>SYSTEM</w:t>
            </w:r>
            <w:r>
              <w:rPr>
                <w:rFonts w:ascii="Calibri"/>
                <w:b/>
                <w:i/>
                <w:spacing w:val="4"/>
                <w:w w:val="105"/>
                <w:sz w:val="15"/>
              </w:rPr>
              <w:t xml:space="preserve"> </w:t>
            </w:r>
            <w:r>
              <w:rPr>
                <w:rFonts w:ascii="Calibri"/>
                <w:b/>
                <w:i/>
                <w:spacing w:val="-2"/>
                <w:w w:val="105"/>
                <w:sz w:val="15"/>
              </w:rPr>
              <w:t>FUNCTIONALITY</w:t>
            </w:r>
            <w:r>
              <w:rPr>
                <w:rFonts w:ascii="Calibri"/>
                <w:b/>
                <w:i/>
                <w:spacing w:val="5"/>
                <w:w w:val="105"/>
                <w:sz w:val="15"/>
              </w:rPr>
              <w:t xml:space="preserve"> </w:t>
            </w:r>
            <w:r>
              <w:rPr>
                <w:rFonts w:ascii="Calibri"/>
                <w:b/>
                <w:i/>
                <w:spacing w:val="-2"/>
                <w:w w:val="105"/>
                <w:sz w:val="15"/>
              </w:rPr>
              <w:t>REQUIREMENTS</w:t>
            </w:r>
          </w:p>
        </w:tc>
      </w:tr>
      <w:tr w:rsidR="00C94B04" w14:paraId="70EA06D1" w14:textId="77777777">
        <w:trPr>
          <w:trHeight w:val="1889"/>
        </w:trPr>
        <w:tc>
          <w:tcPr>
            <w:tcW w:w="3985" w:type="dxa"/>
            <w:tcBorders>
              <w:bottom w:val="single" w:sz="6" w:space="0" w:color="000000"/>
              <w:right w:val="single" w:sz="6" w:space="0" w:color="000000"/>
            </w:tcBorders>
          </w:tcPr>
          <w:p w14:paraId="54825946" w14:textId="77777777" w:rsidR="00C94B04" w:rsidRDefault="00F45814">
            <w:pPr>
              <w:pStyle w:val="TableParagraph"/>
              <w:spacing w:line="266" w:lineRule="auto"/>
              <w:ind w:left="28"/>
              <w:rPr>
                <w:rFonts w:ascii="Calibri" w:hAnsi="Calibri"/>
                <w:sz w:val="15"/>
              </w:rPr>
            </w:pPr>
            <w:r>
              <w:rPr>
                <w:rFonts w:ascii="Calibri" w:hAnsi="Calibri"/>
                <w:b/>
                <w:i/>
                <w:w w:val="105"/>
                <w:sz w:val="15"/>
              </w:rPr>
              <w:t>Abandon Call Capture</w:t>
            </w:r>
            <w:r>
              <w:rPr>
                <w:rFonts w:ascii="Calibri" w:hAnsi="Calibri"/>
                <w:b/>
                <w:i/>
                <w:spacing w:val="40"/>
                <w:w w:val="105"/>
                <w:sz w:val="15"/>
              </w:rPr>
              <w:t xml:space="preserve"> </w:t>
            </w:r>
            <w:r>
              <w:rPr>
                <w:rFonts w:ascii="Calibri" w:hAnsi="Calibri"/>
                <w:w w:val="105"/>
                <w:sz w:val="15"/>
              </w:rPr>
              <w:t>– The solution shall ensure that all</w:t>
            </w:r>
            <w:r>
              <w:rPr>
                <w:rFonts w:ascii="Calibri" w:hAnsi="Calibri"/>
                <w:spacing w:val="40"/>
                <w:w w:val="105"/>
                <w:sz w:val="15"/>
              </w:rPr>
              <w:t xml:space="preserve"> </w:t>
            </w:r>
            <w:r>
              <w:rPr>
                <w:rFonts w:ascii="Calibri" w:hAnsi="Calibri"/>
                <w:w w:val="105"/>
                <w:sz w:val="15"/>
              </w:rPr>
              <w:t>proposed systems provide users and supervisors the</w:t>
            </w:r>
            <w:r>
              <w:rPr>
                <w:rFonts w:ascii="Calibri" w:hAnsi="Calibri"/>
                <w:spacing w:val="40"/>
                <w:w w:val="105"/>
                <w:sz w:val="15"/>
              </w:rPr>
              <w:t xml:space="preserve"> </w:t>
            </w:r>
            <w:r>
              <w:rPr>
                <w:rFonts w:ascii="Calibri" w:hAnsi="Calibri"/>
                <w:w w:val="105"/>
                <w:sz w:val="15"/>
              </w:rPr>
              <w:t>capability</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capture</w:t>
            </w:r>
            <w:r>
              <w:rPr>
                <w:rFonts w:ascii="Calibri" w:hAnsi="Calibri"/>
                <w:spacing w:val="-9"/>
                <w:w w:val="105"/>
                <w:sz w:val="15"/>
              </w:rPr>
              <w:t xml:space="preserve"> </w:t>
            </w:r>
            <w:r>
              <w:rPr>
                <w:rFonts w:ascii="Calibri" w:hAnsi="Calibri"/>
                <w:w w:val="105"/>
                <w:sz w:val="15"/>
              </w:rPr>
              <w:t>abandon</w:t>
            </w:r>
            <w:r>
              <w:rPr>
                <w:rFonts w:ascii="Calibri" w:hAnsi="Calibri"/>
                <w:spacing w:val="-9"/>
                <w:w w:val="105"/>
                <w:sz w:val="15"/>
              </w:rPr>
              <w:t xml:space="preserve"> </w:t>
            </w:r>
            <w:r>
              <w:rPr>
                <w:rFonts w:ascii="Calibri" w:hAnsi="Calibri"/>
                <w:w w:val="105"/>
                <w:sz w:val="15"/>
              </w:rPr>
              <w:t>call</w:t>
            </w:r>
            <w:r>
              <w:rPr>
                <w:rFonts w:ascii="Calibri" w:hAnsi="Calibri"/>
                <w:spacing w:val="-9"/>
                <w:w w:val="105"/>
                <w:sz w:val="15"/>
              </w:rPr>
              <w:t xml:space="preserve"> </w:t>
            </w:r>
            <w:r>
              <w:rPr>
                <w:rFonts w:ascii="Calibri" w:hAnsi="Calibri"/>
                <w:w w:val="105"/>
                <w:sz w:val="15"/>
              </w:rPr>
              <w:t>information,</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redial</w:t>
            </w:r>
            <w:r>
              <w:rPr>
                <w:rFonts w:ascii="Calibri" w:hAnsi="Calibri"/>
                <w:spacing w:val="-9"/>
                <w:w w:val="105"/>
                <w:sz w:val="15"/>
              </w:rPr>
              <w:t xml:space="preserve"> </w:t>
            </w:r>
            <w:r>
              <w:rPr>
                <w:rFonts w:ascii="Calibri" w:hAnsi="Calibri"/>
                <w:w w:val="105"/>
                <w:sz w:val="15"/>
              </w:rPr>
              <w:t>the</w:t>
            </w:r>
            <w:r>
              <w:rPr>
                <w:rFonts w:ascii="Calibri" w:hAnsi="Calibri"/>
                <w:spacing w:val="40"/>
                <w:w w:val="105"/>
                <w:sz w:val="15"/>
              </w:rPr>
              <w:t xml:space="preserve"> </w:t>
            </w:r>
            <w:r>
              <w:rPr>
                <w:rFonts w:ascii="Calibri" w:hAnsi="Calibri"/>
                <w:w w:val="105"/>
                <w:sz w:val="15"/>
              </w:rPr>
              <w:t>abandoned number automatically upon command with a</w:t>
            </w:r>
            <w:r>
              <w:rPr>
                <w:rFonts w:ascii="Calibri" w:hAnsi="Calibri"/>
                <w:spacing w:val="40"/>
                <w:w w:val="105"/>
                <w:sz w:val="15"/>
              </w:rPr>
              <w:t xml:space="preserve"> </w:t>
            </w:r>
            <w:r>
              <w:rPr>
                <w:rFonts w:ascii="Calibri" w:hAnsi="Calibri"/>
                <w:w w:val="105"/>
                <w:sz w:val="15"/>
              </w:rPr>
              <w:t>single screen touch, keystroke, or mouse click.</w:t>
            </w:r>
            <w:r>
              <w:rPr>
                <w:rFonts w:ascii="Calibri" w:hAnsi="Calibri"/>
                <w:spacing w:val="40"/>
                <w:w w:val="105"/>
                <w:sz w:val="15"/>
              </w:rPr>
              <w:t xml:space="preserve"> </w:t>
            </w:r>
            <w:r>
              <w:rPr>
                <w:rFonts w:ascii="Calibri" w:hAnsi="Calibri"/>
                <w:w w:val="105"/>
                <w:sz w:val="15"/>
              </w:rPr>
              <w:t>Please</w:t>
            </w:r>
            <w:r>
              <w:rPr>
                <w:rFonts w:ascii="Calibri" w:hAnsi="Calibri"/>
                <w:spacing w:val="40"/>
                <w:w w:val="105"/>
                <w:sz w:val="15"/>
              </w:rPr>
              <w:t xml:space="preserve"> </w:t>
            </w:r>
            <w:r>
              <w:rPr>
                <w:rFonts w:ascii="Calibri" w:hAnsi="Calibri"/>
                <w:spacing w:val="-2"/>
                <w:w w:val="105"/>
                <w:sz w:val="15"/>
              </w:rPr>
              <w:t>describe.</w:t>
            </w:r>
          </w:p>
        </w:tc>
        <w:tc>
          <w:tcPr>
            <w:tcW w:w="749" w:type="dxa"/>
            <w:tcBorders>
              <w:left w:val="single" w:sz="6" w:space="0" w:color="000000"/>
              <w:bottom w:val="single" w:sz="6" w:space="0" w:color="000000"/>
              <w:right w:val="single" w:sz="6" w:space="0" w:color="000000"/>
            </w:tcBorders>
          </w:tcPr>
          <w:p w14:paraId="27A7A574" w14:textId="77777777" w:rsidR="00C94B04" w:rsidRDefault="00C94B04">
            <w:pPr>
              <w:pStyle w:val="TableParagraph"/>
              <w:rPr>
                <w:rFonts w:ascii="Times New Roman"/>
              </w:rPr>
            </w:pPr>
          </w:p>
          <w:p w14:paraId="65831081" w14:textId="77777777" w:rsidR="00C94B04" w:rsidRDefault="00C94B04">
            <w:pPr>
              <w:pStyle w:val="TableParagraph"/>
              <w:rPr>
                <w:rFonts w:ascii="Times New Roman"/>
              </w:rPr>
            </w:pPr>
          </w:p>
          <w:p w14:paraId="701D1BFF" w14:textId="77777777" w:rsidR="00C94B04" w:rsidRDefault="00C94B04">
            <w:pPr>
              <w:pStyle w:val="TableParagraph"/>
              <w:spacing w:before="2"/>
              <w:rPr>
                <w:rFonts w:ascii="Times New Roman"/>
                <w:sz w:val="28"/>
              </w:rPr>
            </w:pPr>
          </w:p>
          <w:p w14:paraId="27C7FE7F"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3E7B2787" w14:textId="77777777" w:rsidR="00C94B04" w:rsidRDefault="00F45814">
            <w:pPr>
              <w:pStyle w:val="TableParagraph"/>
              <w:spacing w:line="266" w:lineRule="auto"/>
              <w:ind w:left="34" w:right="-15"/>
              <w:rPr>
                <w:sz w:val="15"/>
              </w:rPr>
            </w:pPr>
            <w:r>
              <w:rPr>
                <w:color w:val="006FC0"/>
                <w:w w:val="105"/>
                <w:sz w:val="15"/>
              </w:rPr>
              <w:t>The</w:t>
            </w:r>
            <w:r>
              <w:rPr>
                <w:color w:val="006FC0"/>
                <w:spacing w:val="-1"/>
                <w:w w:val="105"/>
                <w:sz w:val="15"/>
              </w:rPr>
              <w:t xml:space="preserve"> </w:t>
            </w:r>
            <w:r>
              <w:rPr>
                <w:color w:val="006FC0"/>
                <w:w w:val="105"/>
                <w:sz w:val="15"/>
              </w:rPr>
              <w:t>proposed</w:t>
            </w:r>
            <w:r>
              <w:rPr>
                <w:color w:val="006FC0"/>
                <w:spacing w:val="-1"/>
                <w:w w:val="105"/>
                <w:sz w:val="15"/>
              </w:rPr>
              <w:t xml:space="preserve"> </w:t>
            </w:r>
            <w:r>
              <w:rPr>
                <w:color w:val="006FC0"/>
                <w:w w:val="105"/>
                <w:sz w:val="15"/>
              </w:rPr>
              <w:t>solution</w:t>
            </w:r>
            <w:r>
              <w:rPr>
                <w:color w:val="006FC0"/>
                <w:spacing w:val="-1"/>
                <w:w w:val="105"/>
                <w:sz w:val="15"/>
              </w:rPr>
              <w:t xml:space="preserve"> </w:t>
            </w:r>
            <w:r>
              <w:rPr>
                <w:color w:val="006FC0"/>
                <w:w w:val="105"/>
                <w:sz w:val="15"/>
              </w:rPr>
              <w:t>can</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configured</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automate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abandoned</w:t>
            </w:r>
            <w:r>
              <w:rPr>
                <w:color w:val="006FC0"/>
                <w:spacing w:val="-1"/>
                <w:w w:val="105"/>
                <w:sz w:val="15"/>
              </w:rPr>
              <w:t xml:space="preserve"> </w:t>
            </w:r>
            <w:r>
              <w:rPr>
                <w:color w:val="006FC0"/>
                <w:w w:val="105"/>
                <w:sz w:val="15"/>
              </w:rPr>
              <w:t>call</w:t>
            </w:r>
            <w:r>
              <w:rPr>
                <w:color w:val="006FC0"/>
                <w:spacing w:val="-3"/>
                <w:w w:val="105"/>
                <w:sz w:val="15"/>
              </w:rPr>
              <w:t xml:space="preserve"> </w:t>
            </w:r>
            <w:r>
              <w:rPr>
                <w:color w:val="006FC0"/>
                <w:w w:val="105"/>
                <w:sz w:val="15"/>
              </w:rPr>
              <w:t>back process.</w:t>
            </w:r>
            <w:r>
              <w:rPr>
                <w:color w:val="006FC0"/>
                <w:spacing w:val="-1"/>
                <w:w w:val="105"/>
                <w:sz w:val="15"/>
              </w:rPr>
              <w:t xml:space="preserve"> </w:t>
            </w:r>
            <w:r>
              <w:rPr>
                <w:color w:val="006FC0"/>
                <w:w w:val="105"/>
                <w:sz w:val="15"/>
              </w:rPr>
              <w:t>When</w:t>
            </w:r>
            <w:r>
              <w:rPr>
                <w:color w:val="006FC0"/>
                <w:spacing w:val="-1"/>
                <w:w w:val="105"/>
                <w:sz w:val="15"/>
              </w:rPr>
              <w:t xml:space="preserve"> </w:t>
            </w:r>
            <w:r>
              <w:rPr>
                <w:color w:val="006FC0"/>
                <w:w w:val="105"/>
                <w:sz w:val="15"/>
              </w:rPr>
              <w:t>configured</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do</w:t>
            </w:r>
            <w:r>
              <w:rPr>
                <w:color w:val="006FC0"/>
                <w:spacing w:val="-1"/>
                <w:w w:val="105"/>
                <w:sz w:val="15"/>
              </w:rPr>
              <w:t xml:space="preserve"> </w:t>
            </w:r>
            <w:r>
              <w:rPr>
                <w:color w:val="006FC0"/>
                <w:w w:val="105"/>
                <w:sz w:val="15"/>
              </w:rPr>
              <w:t>so,</w:t>
            </w:r>
            <w:r>
              <w:rPr>
                <w:color w:val="006FC0"/>
                <w:spacing w:val="-1"/>
                <w:w w:val="105"/>
                <w:sz w:val="15"/>
              </w:rPr>
              <w:t xml:space="preserve"> </w:t>
            </w:r>
            <w:r>
              <w:rPr>
                <w:color w:val="006FC0"/>
                <w:w w:val="105"/>
                <w:sz w:val="15"/>
              </w:rPr>
              <w:t>the Automated</w:t>
            </w:r>
            <w:r>
              <w:rPr>
                <w:color w:val="006FC0"/>
                <w:spacing w:val="-6"/>
                <w:w w:val="105"/>
                <w:sz w:val="15"/>
              </w:rPr>
              <w:t xml:space="preserve"> </w:t>
            </w:r>
            <w:r>
              <w:rPr>
                <w:color w:val="006FC0"/>
                <w:w w:val="105"/>
                <w:sz w:val="15"/>
              </w:rPr>
              <w:t>Abandoned</w:t>
            </w:r>
            <w:r>
              <w:rPr>
                <w:color w:val="006FC0"/>
                <w:spacing w:val="-6"/>
                <w:w w:val="105"/>
                <w:sz w:val="15"/>
              </w:rPr>
              <w:t xml:space="preserve"> </w:t>
            </w:r>
            <w:r>
              <w:rPr>
                <w:color w:val="006FC0"/>
                <w:w w:val="105"/>
                <w:sz w:val="15"/>
              </w:rPr>
              <w:t>Callback</w:t>
            </w:r>
            <w:r>
              <w:rPr>
                <w:color w:val="006FC0"/>
                <w:spacing w:val="-5"/>
                <w:w w:val="105"/>
                <w:sz w:val="15"/>
              </w:rPr>
              <w:t xml:space="preserve"> </w:t>
            </w:r>
            <w:r>
              <w:rPr>
                <w:color w:val="006FC0"/>
                <w:w w:val="105"/>
                <w:sz w:val="15"/>
              </w:rPr>
              <w:t>feature</w:t>
            </w:r>
            <w:r>
              <w:rPr>
                <w:color w:val="006FC0"/>
                <w:spacing w:val="-6"/>
                <w:w w:val="105"/>
                <w:sz w:val="15"/>
              </w:rPr>
              <w:t xml:space="preserve"> </w:t>
            </w:r>
            <w:r>
              <w:rPr>
                <w:color w:val="006FC0"/>
                <w:w w:val="105"/>
                <w:sz w:val="15"/>
              </w:rPr>
              <w:t>enables</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solution</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automatically</w:t>
            </w:r>
            <w:r>
              <w:rPr>
                <w:color w:val="006FC0"/>
                <w:spacing w:val="-9"/>
                <w:w w:val="105"/>
                <w:sz w:val="15"/>
              </w:rPr>
              <w:t xml:space="preserve"> </w:t>
            </w:r>
            <w:r>
              <w:rPr>
                <w:color w:val="006FC0"/>
                <w:w w:val="105"/>
                <w:sz w:val="15"/>
              </w:rPr>
              <w:t>redial</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valid</w:t>
            </w:r>
            <w:r>
              <w:rPr>
                <w:color w:val="006FC0"/>
                <w:spacing w:val="-6"/>
                <w:w w:val="105"/>
                <w:sz w:val="15"/>
              </w:rPr>
              <w:t xml:space="preserve"> </w:t>
            </w:r>
            <w:r>
              <w:rPr>
                <w:color w:val="006FC0"/>
                <w:w w:val="105"/>
                <w:sz w:val="15"/>
              </w:rPr>
              <w:t>number</w:t>
            </w:r>
            <w:r>
              <w:rPr>
                <w:color w:val="006FC0"/>
                <w:spacing w:val="-5"/>
                <w:w w:val="105"/>
                <w:sz w:val="15"/>
              </w:rPr>
              <w:t xml:space="preserve"> </w:t>
            </w:r>
            <w:r>
              <w:rPr>
                <w:color w:val="006FC0"/>
                <w:w w:val="105"/>
                <w:sz w:val="15"/>
              </w:rPr>
              <w:t>from</w:t>
            </w:r>
            <w:r>
              <w:rPr>
                <w:color w:val="006FC0"/>
                <w:spacing w:val="-4"/>
                <w:w w:val="105"/>
                <w:sz w:val="15"/>
              </w:rPr>
              <w:t xml:space="preserve"> </w:t>
            </w:r>
            <w:r>
              <w:rPr>
                <w:color w:val="006FC0"/>
                <w:w w:val="105"/>
                <w:sz w:val="15"/>
              </w:rPr>
              <w:t>an</w:t>
            </w:r>
            <w:r>
              <w:rPr>
                <w:color w:val="006FC0"/>
                <w:spacing w:val="-6"/>
                <w:w w:val="105"/>
                <w:sz w:val="15"/>
              </w:rPr>
              <w:t xml:space="preserve"> </w:t>
            </w:r>
            <w:r>
              <w:rPr>
                <w:color w:val="006FC0"/>
                <w:w w:val="105"/>
                <w:sz w:val="15"/>
              </w:rPr>
              <w:t>abandoned</w:t>
            </w:r>
            <w:r>
              <w:rPr>
                <w:color w:val="006FC0"/>
                <w:spacing w:val="-6"/>
                <w:w w:val="105"/>
                <w:sz w:val="15"/>
              </w:rPr>
              <w:t xml:space="preserve"> </w:t>
            </w:r>
            <w:r>
              <w:rPr>
                <w:color w:val="006FC0"/>
                <w:w w:val="105"/>
                <w:sz w:val="15"/>
              </w:rPr>
              <w:t>9-1-1</w:t>
            </w:r>
            <w:r>
              <w:rPr>
                <w:color w:val="006FC0"/>
                <w:spacing w:val="-6"/>
                <w:w w:val="105"/>
                <w:sz w:val="15"/>
              </w:rPr>
              <w:t xml:space="preserve"> </w:t>
            </w:r>
            <w:r>
              <w:rPr>
                <w:color w:val="006FC0"/>
                <w:w w:val="105"/>
                <w:sz w:val="15"/>
              </w:rPr>
              <w:t>call. If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original</w:t>
            </w:r>
            <w:r>
              <w:rPr>
                <w:color w:val="006FC0"/>
                <w:spacing w:val="-7"/>
                <w:w w:val="105"/>
                <w:sz w:val="15"/>
              </w:rPr>
              <w:t xml:space="preserve"> </w:t>
            </w:r>
            <w:r>
              <w:rPr>
                <w:color w:val="006FC0"/>
                <w:w w:val="105"/>
                <w:sz w:val="15"/>
              </w:rPr>
              <w:t>9-1-1</w:t>
            </w:r>
            <w:r>
              <w:rPr>
                <w:color w:val="006FC0"/>
                <w:spacing w:val="-6"/>
                <w:w w:val="105"/>
                <w:sz w:val="15"/>
              </w:rPr>
              <w:t xml:space="preserve"> </w:t>
            </w:r>
            <w:r>
              <w:rPr>
                <w:color w:val="006FC0"/>
                <w:w w:val="105"/>
                <w:sz w:val="15"/>
              </w:rPr>
              <w:t>caller</w:t>
            </w:r>
            <w:r>
              <w:rPr>
                <w:color w:val="006FC0"/>
                <w:spacing w:val="-5"/>
                <w:w w:val="105"/>
                <w:sz w:val="15"/>
              </w:rPr>
              <w:t xml:space="preserve"> </w:t>
            </w:r>
            <w:r>
              <w:rPr>
                <w:color w:val="006FC0"/>
                <w:w w:val="105"/>
                <w:sz w:val="15"/>
              </w:rPr>
              <w:t>answers</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call,</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voice</w:t>
            </w:r>
            <w:r>
              <w:rPr>
                <w:color w:val="006FC0"/>
                <w:spacing w:val="-6"/>
                <w:w w:val="105"/>
                <w:sz w:val="15"/>
              </w:rPr>
              <w:t xml:space="preserve"> </w:t>
            </w:r>
            <w:r>
              <w:rPr>
                <w:color w:val="006FC0"/>
                <w:w w:val="105"/>
                <w:sz w:val="15"/>
              </w:rPr>
              <w:t>recording</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prompt</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caller</w:t>
            </w:r>
            <w:r>
              <w:rPr>
                <w:color w:val="006FC0"/>
                <w:spacing w:val="-5"/>
                <w:w w:val="105"/>
                <w:sz w:val="15"/>
              </w:rPr>
              <w:t xml:space="preserve"> </w:t>
            </w:r>
            <w:r>
              <w:rPr>
                <w:color w:val="006FC0"/>
                <w:w w:val="105"/>
                <w:sz w:val="15"/>
              </w:rPr>
              <w:t>either</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proceed</w:t>
            </w:r>
            <w:r>
              <w:rPr>
                <w:color w:val="006FC0"/>
                <w:spacing w:val="-6"/>
                <w:w w:val="105"/>
                <w:sz w:val="15"/>
              </w:rPr>
              <w:t xml:space="preserve"> </w:t>
            </w:r>
            <w:r>
              <w:rPr>
                <w:color w:val="006FC0"/>
                <w:w w:val="105"/>
                <w:sz w:val="15"/>
              </w:rPr>
              <w:t>with</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9-1-1</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or</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cancel the</w:t>
            </w:r>
            <w:r>
              <w:rPr>
                <w:color w:val="006FC0"/>
                <w:spacing w:val="-2"/>
                <w:w w:val="105"/>
                <w:sz w:val="15"/>
              </w:rPr>
              <w:t xml:space="preserve"> </w:t>
            </w:r>
            <w:r>
              <w:rPr>
                <w:color w:val="006FC0"/>
                <w:w w:val="105"/>
                <w:sz w:val="15"/>
              </w:rPr>
              <w:t>call.</w:t>
            </w:r>
            <w:r>
              <w:rPr>
                <w:color w:val="006FC0"/>
                <w:spacing w:val="-2"/>
                <w:w w:val="105"/>
                <w:sz w:val="15"/>
              </w:rPr>
              <w:t xml:space="preserve"> </w:t>
            </w:r>
            <w:r>
              <w:rPr>
                <w:color w:val="006FC0"/>
                <w:w w:val="105"/>
                <w:sz w:val="15"/>
              </w:rPr>
              <w:t>If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original</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caller</w:t>
            </w:r>
            <w:r>
              <w:rPr>
                <w:color w:val="006FC0"/>
                <w:spacing w:val="-1"/>
                <w:w w:val="105"/>
                <w:sz w:val="15"/>
              </w:rPr>
              <w:t xml:space="preserve"> </w:t>
            </w:r>
            <w:r>
              <w:rPr>
                <w:color w:val="006FC0"/>
                <w:w w:val="105"/>
                <w:sz w:val="15"/>
              </w:rPr>
              <w:t>chooses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proceed,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is</w:t>
            </w:r>
            <w:r>
              <w:rPr>
                <w:color w:val="006FC0"/>
                <w:spacing w:val="-1"/>
                <w:w w:val="105"/>
                <w:sz w:val="15"/>
              </w:rPr>
              <w:t xml:space="preserve"> </w:t>
            </w:r>
            <w:r>
              <w:rPr>
                <w:color w:val="006FC0"/>
                <w:w w:val="105"/>
                <w:sz w:val="15"/>
              </w:rPr>
              <w:t>sent</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an</w:t>
            </w:r>
            <w:r>
              <w:rPr>
                <w:color w:val="006FC0"/>
                <w:spacing w:val="-2"/>
                <w:w w:val="105"/>
                <w:sz w:val="15"/>
              </w:rPr>
              <w:t xml:space="preserve"> </w:t>
            </w:r>
            <w:r>
              <w:rPr>
                <w:color w:val="006FC0"/>
                <w:w w:val="105"/>
                <w:sz w:val="15"/>
              </w:rPr>
              <w:t>emergency</w:t>
            </w:r>
            <w:r>
              <w:rPr>
                <w:color w:val="006FC0"/>
                <w:spacing w:val="-6"/>
                <w:w w:val="105"/>
                <w:sz w:val="15"/>
              </w:rPr>
              <w:t xml:space="preserve"> </w:t>
            </w:r>
            <w:r>
              <w:rPr>
                <w:color w:val="006FC0"/>
                <w:w w:val="105"/>
                <w:sz w:val="15"/>
              </w:rPr>
              <w:t>ACD</w:t>
            </w:r>
            <w:r>
              <w:rPr>
                <w:color w:val="006FC0"/>
                <w:spacing w:val="-2"/>
                <w:w w:val="105"/>
                <w:sz w:val="15"/>
              </w:rPr>
              <w:t xml:space="preserve"> </w:t>
            </w:r>
            <w:r>
              <w:rPr>
                <w:color w:val="006FC0"/>
                <w:w w:val="105"/>
                <w:sz w:val="15"/>
              </w:rPr>
              <w:t>queue</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handling</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a</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taker.</w:t>
            </w:r>
            <w:r>
              <w:rPr>
                <w:color w:val="006FC0"/>
                <w:spacing w:val="-2"/>
                <w:w w:val="105"/>
                <w:sz w:val="15"/>
              </w:rPr>
              <w:t xml:space="preserve"> </w:t>
            </w:r>
            <w:r>
              <w:rPr>
                <w:color w:val="006FC0"/>
                <w:w w:val="105"/>
                <w:sz w:val="15"/>
              </w:rPr>
              <w:t>A transfer</w:t>
            </w:r>
            <w:r>
              <w:rPr>
                <w:color w:val="006FC0"/>
                <w:spacing w:val="-4"/>
                <w:w w:val="105"/>
                <w:sz w:val="15"/>
              </w:rPr>
              <w:t xml:space="preserve"> </w:t>
            </w:r>
            <w:r>
              <w:rPr>
                <w:color w:val="006FC0"/>
                <w:w w:val="105"/>
                <w:sz w:val="15"/>
              </w:rPr>
              <w:t>.WAV</w:t>
            </w:r>
            <w:r>
              <w:rPr>
                <w:color w:val="006FC0"/>
                <w:spacing w:val="-6"/>
                <w:w w:val="105"/>
                <w:sz w:val="15"/>
              </w:rPr>
              <w:t xml:space="preserve"> </w:t>
            </w:r>
            <w:r>
              <w:rPr>
                <w:color w:val="006FC0"/>
                <w:w w:val="105"/>
                <w:sz w:val="15"/>
              </w:rPr>
              <w:t>audio</w:t>
            </w:r>
            <w:r>
              <w:rPr>
                <w:color w:val="006FC0"/>
                <w:spacing w:val="-5"/>
                <w:w w:val="105"/>
                <w:sz w:val="15"/>
              </w:rPr>
              <w:t xml:space="preserve"> </w:t>
            </w:r>
            <w:r>
              <w:rPr>
                <w:color w:val="006FC0"/>
                <w:w w:val="105"/>
                <w:sz w:val="15"/>
              </w:rPr>
              <w:t>file</w:t>
            </w:r>
            <w:r>
              <w:rPr>
                <w:color w:val="006FC0"/>
                <w:spacing w:val="-5"/>
                <w:w w:val="105"/>
                <w:sz w:val="15"/>
              </w:rPr>
              <w:t xml:space="preserve"> </w:t>
            </w:r>
            <w:r>
              <w:rPr>
                <w:color w:val="006FC0"/>
                <w:w w:val="105"/>
                <w:sz w:val="15"/>
              </w:rPr>
              <w:t>can</w:t>
            </w:r>
            <w:r>
              <w:rPr>
                <w:color w:val="006FC0"/>
                <w:spacing w:val="-5"/>
                <w:w w:val="105"/>
                <w:sz w:val="15"/>
              </w:rPr>
              <w:t xml:space="preserve"> </w:t>
            </w:r>
            <w:r>
              <w:rPr>
                <w:color w:val="006FC0"/>
                <w:w w:val="105"/>
                <w:sz w:val="15"/>
              </w:rPr>
              <w:t>be</w:t>
            </w:r>
            <w:r>
              <w:rPr>
                <w:color w:val="006FC0"/>
                <w:spacing w:val="-5"/>
                <w:w w:val="105"/>
                <w:sz w:val="15"/>
              </w:rPr>
              <w:t xml:space="preserve"> </w:t>
            </w:r>
            <w:r>
              <w:rPr>
                <w:color w:val="006FC0"/>
                <w:w w:val="105"/>
                <w:sz w:val="15"/>
              </w:rPr>
              <w:t>configured</w:t>
            </w:r>
            <w:r>
              <w:rPr>
                <w:color w:val="006FC0"/>
                <w:spacing w:val="-5"/>
                <w:w w:val="105"/>
                <w:sz w:val="15"/>
              </w:rPr>
              <w:t xml:space="preserve"> </w:t>
            </w:r>
            <w:r>
              <w:rPr>
                <w:color w:val="006FC0"/>
                <w:w w:val="105"/>
                <w:sz w:val="15"/>
              </w:rPr>
              <w:t>to</w:t>
            </w:r>
            <w:r>
              <w:rPr>
                <w:color w:val="006FC0"/>
                <w:spacing w:val="-5"/>
                <w:w w:val="105"/>
                <w:sz w:val="15"/>
              </w:rPr>
              <w:t xml:space="preserve"> </w:t>
            </w:r>
            <w:r>
              <w:rPr>
                <w:color w:val="006FC0"/>
                <w:w w:val="105"/>
                <w:sz w:val="15"/>
              </w:rPr>
              <w:t>play</w:t>
            </w:r>
            <w:r>
              <w:rPr>
                <w:color w:val="006FC0"/>
                <w:spacing w:val="-9"/>
                <w:w w:val="105"/>
                <w:sz w:val="15"/>
              </w:rPr>
              <w:t xml:space="preserve"> </w:t>
            </w:r>
            <w:r>
              <w:rPr>
                <w:color w:val="006FC0"/>
                <w:w w:val="105"/>
                <w:sz w:val="15"/>
              </w:rPr>
              <w:t>when</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is</w:t>
            </w:r>
            <w:r>
              <w:rPr>
                <w:color w:val="006FC0"/>
                <w:spacing w:val="-4"/>
                <w:w w:val="105"/>
                <w:sz w:val="15"/>
              </w:rPr>
              <w:t xml:space="preserve"> </w:t>
            </w:r>
            <w:r>
              <w:rPr>
                <w:color w:val="006FC0"/>
                <w:w w:val="105"/>
                <w:sz w:val="15"/>
              </w:rPr>
              <w:t>transferred.</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is</w:t>
            </w:r>
            <w:r>
              <w:rPr>
                <w:color w:val="006FC0"/>
                <w:spacing w:val="-4"/>
                <w:w w:val="105"/>
                <w:sz w:val="15"/>
              </w:rPr>
              <w:t xml:space="preserve"> </w:t>
            </w:r>
            <w:r>
              <w:rPr>
                <w:color w:val="006FC0"/>
                <w:w w:val="105"/>
                <w:sz w:val="15"/>
              </w:rPr>
              <w:t>queued</w:t>
            </w:r>
            <w:r>
              <w:rPr>
                <w:color w:val="006FC0"/>
                <w:spacing w:val="-5"/>
                <w:w w:val="105"/>
                <w:sz w:val="15"/>
              </w:rPr>
              <w:t xml:space="preserve"> </w:t>
            </w:r>
            <w:r>
              <w:rPr>
                <w:color w:val="006FC0"/>
                <w:w w:val="105"/>
                <w:sz w:val="15"/>
              </w:rPr>
              <w:t>for</w:t>
            </w:r>
            <w:r>
              <w:rPr>
                <w:color w:val="006FC0"/>
                <w:spacing w:val="-4"/>
                <w:w w:val="105"/>
                <w:sz w:val="15"/>
              </w:rPr>
              <w:t xml:space="preserve"> </w:t>
            </w:r>
            <w:r>
              <w:rPr>
                <w:color w:val="006FC0"/>
                <w:w w:val="105"/>
                <w:sz w:val="15"/>
              </w:rPr>
              <w:t>ACD</w:t>
            </w:r>
            <w:r>
              <w:rPr>
                <w:color w:val="006FC0"/>
                <w:spacing w:val="-5"/>
                <w:w w:val="105"/>
                <w:sz w:val="15"/>
              </w:rPr>
              <w:t xml:space="preserve"> </w:t>
            </w:r>
            <w:r>
              <w:rPr>
                <w:color w:val="006FC0"/>
                <w:w w:val="105"/>
                <w:sz w:val="15"/>
              </w:rPr>
              <w:t>with</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last</w:t>
            </w:r>
            <w:r>
              <w:rPr>
                <w:color w:val="006FC0"/>
                <w:spacing w:val="-5"/>
                <w:w w:val="105"/>
                <w:sz w:val="15"/>
              </w:rPr>
              <w:t xml:space="preserve"> </w:t>
            </w:r>
            <w:r>
              <w:rPr>
                <w:color w:val="006FC0"/>
                <w:w w:val="105"/>
                <w:sz w:val="15"/>
              </w:rPr>
              <w:t>known</w:t>
            </w:r>
            <w:r>
              <w:rPr>
                <w:color w:val="006FC0"/>
                <w:spacing w:val="-5"/>
                <w:w w:val="105"/>
                <w:sz w:val="15"/>
              </w:rPr>
              <w:t xml:space="preserve"> </w:t>
            </w:r>
            <w:r>
              <w:rPr>
                <w:color w:val="006FC0"/>
                <w:w w:val="105"/>
                <w:sz w:val="15"/>
              </w:rPr>
              <w:t>ALI. After 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is answered,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ALI</w:t>
            </w:r>
            <w:r>
              <w:rPr>
                <w:color w:val="006FC0"/>
                <w:spacing w:val="-1"/>
                <w:w w:val="105"/>
                <w:sz w:val="15"/>
              </w:rPr>
              <w:t xml:space="preserve"> </w:t>
            </w:r>
            <w:r>
              <w:rPr>
                <w:color w:val="006FC0"/>
                <w:w w:val="105"/>
                <w:sz w:val="15"/>
              </w:rPr>
              <w:t>appears in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Information</w:t>
            </w:r>
            <w:r>
              <w:rPr>
                <w:color w:val="006FC0"/>
                <w:spacing w:val="-1"/>
                <w:w w:val="105"/>
                <w:sz w:val="15"/>
              </w:rPr>
              <w:t xml:space="preserve"> </w:t>
            </w:r>
            <w:r>
              <w:rPr>
                <w:color w:val="006FC0"/>
                <w:w w:val="105"/>
                <w:sz w:val="15"/>
              </w:rPr>
              <w:t>Display</w:t>
            </w:r>
            <w:r>
              <w:rPr>
                <w:color w:val="006FC0"/>
                <w:spacing w:val="-5"/>
                <w:w w:val="105"/>
                <w:sz w:val="15"/>
              </w:rPr>
              <w:t xml:space="preserve"> </w:t>
            </w:r>
            <w:r>
              <w:rPr>
                <w:color w:val="006FC0"/>
                <w:w w:val="105"/>
                <w:sz w:val="15"/>
              </w:rPr>
              <w:t>with</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label</w:t>
            </w:r>
            <w:r>
              <w:rPr>
                <w:color w:val="006FC0"/>
                <w:spacing w:val="-2"/>
                <w:w w:val="105"/>
                <w:sz w:val="15"/>
              </w:rPr>
              <w:t xml:space="preserve"> </w:t>
            </w:r>
            <w:r>
              <w:rPr>
                <w:color w:val="006FC0"/>
                <w:w w:val="105"/>
                <w:sz w:val="15"/>
              </w:rPr>
              <w:t>Abandoned.</w:t>
            </w:r>
          </w:p>
          <w:p w14:paraId="15A83445" w14:textId="77777777" w:rsidR="00C94B04" w:rsidRDefault="00F45814">
            <w:pPr>
              <w:pStyle w:val="TableParagraph"/>
              <w:spacing w:before="1" w:line="266" w:lineRule="auto"/>
              <w:ind w:left="34" w:right="81"/>
              <w:rPr>
                <w:sz w:val="15"/>
              </w:rPr>
            </w:pPr>
            <w:r>
              <w:rPr>
                <w:color w:val="006FC0"/>
                <w:w w:val="105"/>
                <w:sz w:val="15"/>
              </w:rPr>
              <w:t>If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original</w:t>
            </w:r>
            <w:r>
              <w:rPr>
                <w:color w:val="006FC0"/>
                <w:spacing w:val="-7"/>
                <w:w w:val="105"/>
                <w:sz w:val="15"/>
              </w:rPr>
              <w:t xml:space="preserve"> </w:t>
            </w:r>
            <w:r>
              <w:rPr>
                <w:color w:val="006FC0"/>
                <w:w w:val="105"/>
                <w:sz w:val="15"/>
              </w:rPr>
              <w:t>9-1-1</w:t>
            </w:r>
            <w:r>
              <w:rPr>
                <w:color w:val="006FC0"/>
                <w:spacing w:val="-6"/>
                <w:w w:val="105"/>
                <w:sz w:val="15"/>
              </w:rPr>
              <w:t xml:space="preserve"> </w:t>
            </w:r>
            <w:r>
              <w:rPr>
                <w:color w:val="006FC0"/>
                <w:w w:val="105"/>
                <w:sz w:val="15"/>
              </w:rPr>
              <w:t>caller</w:t>
            </w:r>
            <w:r>
              <w:rPr>
                <w:color w:val="006FC0"/>
                <w:spacing w:val="-6"/>
                <w:w w:val="105"/>
                <w:sz w:val="15"/>
              </w:rPr>
              <w:t xml:space="preserve"> </w:t>
            </w:r>
            <w:r>
              <w:rPr>
                <w:color w:val="006FC0"/>
                <w:w w:val="105"/>
                <w:sz w:val="15"/>
              </w:rPr>
              <w:t>cancels</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does</w:t>
            </w:r>
            <w:r>
              <w:rPr>
                <w:color w:val="006FC0"/>
                <w:spacing w:val="-6"/>
                <w:w w:val="105"/>
                <w:sz w:val="15"/>
              </w:rPr>
              <w:t xml:space="preserve"> </w:t>
            </w:r>
            <w:r>
              <w:rPr>
                <w:color w:val="006FC0"/>
                <w:w w:val="105"/>
                <w:sz w:val="15"/>
              </w:rPr>
              <w:t>not</w:t>
            </w:r>
            <w:r>
              <w:rPr>
                <w:color w:val="006FC0"/>
                <w:spacing w:val="-6"/>
                <w:w w:val="105"/>
                <w:sz w:val="15"/>
              </w:rPr>
              <w:t xml:space="preserve"> </w:t>
            </w:r>
            <w:r>
              <w:rPr>
                <w:color w:val="006FC0"/>
                <w:w w:val="105"/>
                <w:sz w:val="15"/>
              </w:rPr>
              <w:t>answer,</w:t>
            </w:r>
            <w:r>
              <w:rPr>
                <w:color w:val="006FC0"/>
                <w:spacing w:val="-6"/>
                <w:w w:val="105"/>
                <w:sz w:val="15"/>
              </w:rPr>
              <w:t xml:space="preserve"> </w:t>
            </w:r>
            <w:r>
              <w:rPr>
                <w:color w:val="006FC0"/>
                <w:w w:val="105"/>
                <w:sz w:val="15"/>
              </w:rPr>
              <w:t>by</w:t>
            </w:r>
            <w:r>
              <w:rPr>
                <w:color w:val="006FC0"/>
                <w:spacing w:val="-10"/>
                <w:w w:val="105"/>
                <w:sz w:val="15"/>
              </w:rPr>
              <w:t xml:space="preserve"> </w:t>
            </w:r>
            <w:r>
              <w:rPr>
                <w:color w:val="006FC0"/>
                <w:w w:val="105"/>
                <w:sz w:val="15"/>
              </w:rPr>
              <w:t>default,</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disconnected</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no</w:t>
            </w:r>
            <w:r>
              <w:rPr>
                <w:color w:val="006FC0"/>
                <w:spacing w:val="-6"/>
                <w:w w:val="105"/>
                <w:sz w:val="15"/>
              </w:rPr>
              <w:t xml:space="preserve"> </w:t>
            </w:r>
            <w:r>
              <w:rPr>
                <w:color w:val="006FC0"/>
                <w:w w:val="105"/>
                <w:sz w:val="15"/>
              </w:rPr>
              <w:t>further</w:t>
            </w:r>
            <w:r>
              <w:rPr>
                <w:color w:val="006FC0"/>
                <w:spacing w:val="-6"/>
                <w:w w:val="105"/>
                <w:sz w:val="15"/>
              </w:rPr>
              <w:t xml:space="preserve"> </w:t>
            </w:r>
            <w:r>
              <w:rPr>
                <w:color w:val="006FC0"/>
                <w:w w:val="105"/>
                <w:sz w:val="15"/>
              </w:rPr>
              <w:t>action</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taken.</w:t>
            </w:r>
            <w:r>
              <w:rPr>
                <w:color w:val="006FC0"/>
                <w:spacing w:val="-6"/>
                <w:w w:val="105"/>
                <w:sz w:val="15"/>
              </w:rPr>
              <w:t xml:space="preserve"> </w:t>
            </w:r>
            <w:r>
              <w:rPr>
                <w:color w:val="006FC0"/>
                <w:w w:val="105"/>
                <w:sz w:val="15"/>
              </w:rPr>
              <w:t>A disconnect</w:t>
            </w:r>
            <w:r>
              <w:rPr>
                <w:color w:val="006FC0"/>
                <w:spacing w:val="-2"/>
                <w:w w:val="105"/>
                <w:sz w:val="15"/>
              </w:rPr>
              <w:t xml:space="preserve"> </w:t>
            </w:r>
            <w:r>
              <w:rPr>
                <w:color w:val="006FC0"/>
                <w:w w:val="105"/>
                <w:sz w:val="15"/>
              </w:rPr>
              <w:t>.WAV</w:t>
            </w:r>
            <w:r>
              <w:rPr>
                <w:color w:val="006FC0"/>
                <w:spacing w:val="-3"/>
                <w:w w:val="105"/>
                <w:sz w:val="15"/>
              </w:rPr>
              <w:t xml:space="preserve"> </w:t>
            </w:r>
            <w:r>
              <w:rPr>
                <w:color w:val="006FC0"/>
                <w:w w:val="105"/>
                <w:sz w:val="15"/>
              </w:rPr>
              <w:t>audio</w:t>
            </w:r>
            <w:r>
              <w:rPr>
                <w:color w:val="006FC0"/>
                <w:spacing w:val="-2"/>
                <w:w w:val="105"/>
                <w:sz w:val="15"/>
              </w:rPr>
              <w:t xml:space="preserve"> </w:t>
            </w:r>
            <w:r>
              <w:rPr>
                <w:color w:val="006FC0"/>
                <w:w w:val="105"/>
                <w:sz w:val="15"/>
              </w:rPr>
              <w:t>file</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configured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play</w:t>
            </w:r>
            <w:r>
              <w:rPr>
                <w:color w:val="006FC0"/>
                <w:spacing w:val="-6"/>
                <w:w w:val="105"/>
                <w:sz w:val="15"/>
              </w:rPr>
              <w:t xml:space="preserve"> </w:t>
            </w:r>
            <w:r>
              <w:rPr>
                <w:color w:val="006FC0"/>
                <w:w w:val="105"/>
                <w:sz w:val="15"/>
              </w:rPr>
              <w:t>when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is</w:t>
            </w:r>
            <w:r>
              <w:rPr>
                <w:color w:val="006FC0"/>
                <w:spacing w:val="-1"/>
                <w:w w:val="105"/>
                <w:sz w:val="15"/>
              </w:rPr>
              <w:t xml:space="preserve"> </w:t>
            </w:r>
            <w:r>
              <w:rPr>
                <w:color w:val="006FC0"/>
                <w:w w:val="105"/>
                <w:sz w:val="15"/>
              </w:rPr>
              <w:t>released.</w:t>
            </w:r>
            <w:r>
              <w:rPr>
                <w:color w:val="006FC0"/>
                <w:spacing w:val="-2"/>
                <w:w w:val="105"/>
                <w:sz w:val="15"/>
              </w:rPr>
              <w:t xml:space="preserve"> </w:t>
            </w:r>
            <w:r>
              <w:rPr>
                <w:color w:val="006FC0"/>
                <w:w w:val="105"/>
                <w:sz w:val="15"/>
              </w:rPr>
              <w:t>Administrators</w:t>
            </w:r>
            <w:r>
              <w:rPr>
                <w:color w:val="006FC0"/>
                <w:spacing w:val="-1"/>
                <w:w w:val="105"/>
                <w:sz w:val="15"/>
              </w:rPr>
              <w:t xml:space="preserve"> </w:t>
            </w:r>
            <w:r>
              <w:rPr>
                <w:color w:val="006FC0"/>
                <w:w w:val="105"/>
                <w:sz w:val="15"/>
              </w:rPr>
              <w:t>can</w:t>
            </w:r>
            <w:r>
              <w:rPr>
                <w:color w:val="006FC0"/>
                <w:spacing w:val="-2"/>
                <w:w w:val="105"/>
                <w:sz w:val="15"/>
              </w:rPr>
              <w:t xml:space="preserve"> </w:t>
            </w:r>
            <w:r>
              <w:rPr>
                <w:color w:val="006FC0"/>
                <w:w w:val="105"/>
                <w:sz w:val="15"/>
              </w:rPr>
              <w:t>configure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filter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present the abandoned call to the console if the caller does not answer.</w:t>
            </w:r>
          </w:p>
        </w:tc>
      </w:tr>
      <w:tr w:rsidR="00C94B04" w14:paraId="26C4F863" w14:textId="77777777">
        <w:trPr>
          <w:trHeight w:val="1017"/>
        </w:trPr>
        <w:tc>
          <w:tcPr>
            <w:tcW w:w="3985" w:type="dxa"/>
            <w:tcBorders>
              <w:top w:val="single" w:sz="6" w:space="0" w:color="000000"/>
              <w:bottom w:val="single" w:sz="6" w:space="0" w:color="000000"/>
              <w:right w:val="single" w:sz="6" w:space="0" w:color="000000"/>
            </w:tcBorders>
          </w:tcPr>
          <w:p w14:paraId="5D147244" w14:textId="77777777" w:rsidR="00C94B04" w:rsidRDefault="00F45814">
            <w:pPr>
              <w:pStyle w:val="TableParagraph"/>
              <w:spacing w:before="7" w:line="266" w:lineRule="auto"/>
              <w:ind w:left="28" w:right="41"/>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ensure</w:t>
            </w:r>
            <w:r>
              <w:rPr>
                <w:rFonts w:ascii="Calibri"/>
                <w:spacing w:val="-9"/>
                <w:w w:val="105"/>
                <w:sz w:val="15"/>
              </w:rPr>
              <w:t xml:space="preserve"> </w:t>
            </w:r>
            <w:r>
              <w:rPr>
                <w:rFonts w:ascii="Calibri"/>
                <w:w w:val="105"/>
                <w:sz w:val="15"/>
              </w:rPr>
              <w:t>that</w:t>
            </w:r>
            <w:r>
              <w:rPr>
                <w:rFonts w:ascii="Calibri"/>
                <w:spacing w:val="-8"/>
                <w:w w:val="105"/>
                <w:sz w:val="15"/>
              </w:rPr>
              <w:t xml:space="preserve"> </w:t>
            </w:r>
            <w:r>
              <w:rPr>
                <w:rFonts w:ascii="Calibri"/>
                <w:w w:val="105"/>
                <w:sz w:val="15"/>
              </w:rPr>
              <w:t>a</w:t>
            </w:r>
            <w:r>
              <w:rPr>
                <w:rFonts w:ascii="Calibri"/>
                <w:spacing w:val="-9"/>
                <w:w w:val="105"/>
                <w:sz w:val="15"/>
              </w:rPr>
              <w:t xml:space="preserve"> </w:t>
            </w:r>
            <w:r>
              <w:rPr>
                <w:rFonts w:ascii="Calibri"/>
                <w:w w:val="105"/>
                <w:sz w:val="15"/>
              </w:rPr>
              <w:t>list</w:t>
            </w:r>
            <w:r>
              <w:rPr>
                <w:rFonts w:ascii="Calibri"/>
                <w:spacing w:val="-8"/>
                <w:w w:val="105"/>
                <w:sz w:val="15"/>
              </w:rPr>
              <w:t xml:space="preserve"> </w:t>
            </w:r>
            <w:r>
              <w:rPr>
                <w:rFonts w:ascii="Calibri"/>
                <w:w w:val="105"/>
                <w:sz w:val="15"/>
              </w:rPr>
              <w:t>of</w:t>
            </w:r>
            <w:r>
              <w:rPr>
                <w:rFonts w:ascii="Calibri"/>
                <w:spacing w:val="-8"/>
                <w:w w:val="105"/>
                <w:sz w:val="15"/>
              </w:rPr>
              <w:t xml:space="preserve"> </w:t>
            </w:r>
            <w:r>
              <w:rPr>
                <w:rFonts w:ascii="Calibri"/>
                <w:w w:val="105"/>
                <w:sz w:val="15"/>
              </w:rPr>
              <w:t>abandoned</w:t>
            </w:r>
            <w:r>
              <w:rPr>
                <w:rFonts w:ascii="Calibri"/>
                <w:spacing w:val="-9"/>
                <w:w w:val="105"/>
                <w:sz w:val="15"/>
              </w:rPr>
              <w:t xml:space="preserve"> </w:t>
            </w:r>
            <w:r>
              <w:rPr>
                <w:rFonts w:ascii="Calibri"/>
                <w:w w:val="105"/>
                <w:sz w:val="15"/>
              </w:rPr>
              <w:t>calls</w:t>
            </w:r>
            <w:r>
              <w:rPr>
                <w:rFonts w:ascii="Calibri"/>
                <w:spacing w:val="-9"/>
                <w:w w:val="105"/>
                <w:sz w:val="15"/>
              </w:rPr>
              <w:t xml:space="preserve"> </w:t>
            </w:r>
            <w:r>
              <w:rPr>
                <w:rFonts w:ascii="Calibri"/>
                <w:w w:val="105"/>
                <w:sz w:val="15"/>
              </w:rPr>
              <w:t>will</w:t>
            </w:r>
            <w:r>
              <w:rPr>
                <w:rFonts w:ascii="Calibri"/>
                <w:spacing w:val="40"/>
                <w:w w:val="105"/>
                <w:sz w:val="15"/>
              </w:rPr>
              <w:t xml:space="preserve"> </w:t>
            </w:r>
            <w:r>
              <w:rPr>
                <w:rFonts w:ascii="Calibri"/>
                <w:w w:val="105"/>
                <w:sz w:val="15"/>
              </w:rPr>
              <w:t>be</w:t>
            </w:r>
            <w:r>
              <w:rPr>
                <w:rFonts w:ascii="Calibri"/>
                <w:spacing w:val="-4"/>
                <w:w w:val="105"/>
                <w:sz w:val="15"/>
              </w:rPr>
              <w:t xml:space="preserve"> </w:t>
            </w:r>
            <w:r>
              <w:rPr>
                <w:rFonts w:ascii="Calibri"/>
                <w:w w:val="105"/>
                <w:sz w:val="15"/>
              </w:rPr>
              <w:t>provided</w:t>
            </w:r>
            <w:r>
              <w:rPr>
                <w:rFonts w:ascii="Calibri"/>
                <w:spacing w:val="-4"/>
                <w:w w:val="105"/>
                <w:sz w:val="15"/>
              </w:rPr>
              <w:t xml:space="preserve"> </w:t>
            </w:r>
            <w:r>
              <w:rPr>
                <w:rFonts w:ascii="Calibri"/>
                <w:w w:val="105"/>
                <w:sz w:val="15"/>
              </w:rPr>
              <w:t>in</w:t>
            </w:r>
            <w:r>
              <w:rPr>
                <w:rFonts w:ascii="Calibri"/>
                <w:spacing w:val="-4"/>
                <w:w w:val="105"/>
                <w:sz w:val="15"/>
              </w:rPr>
              <w:t xml:space="preserve"> </w:t>
            </w:r>
            <w:r>
              <w:rPr>
                <w:rFonts w:ascii="Calibri"/>
                <w:w w:val="105"/>
                <w:sz w:val="15"/>
              </w:rPr>
              <w:t>table</w:t>
            </w:r>
            <w:r>
              <w:rPr>
                <w:rFonts w:ascii="Calibri"/>
                <w:spacing w:val="-4"/>
                <w:w w:val="105"/>
                <w:sz w:val="15"/>
              </w:rPr>
              <w:t xml:space="preserve"> </w:t>
            </w:r>
            <w:r>
              <w:rPr>
                <w:rFonts w:ascii="Calibri"/>
                <w:w w:val="105"/>
                <w:sz w:val="15"/>
              </w:rPr>
              <w:t>format,</w:t>
            </w:r>
            <w:r>
              <w:rPr>
                <w:rFonts w:ascii="Calibri"/>
                <w:spacing w:val="-4"/>
                <w:w w:val="105"/>
                <w:sz w:val="15"/>
              </w:rPr>
              <w:t xml:space="preserve"> </w:t>
            </w:r>
            <w:r>
              <w:rPr>
                <w:rFonts w:ascii="Calibri"/>
                <w:w w:val="105"/>
                <w:sz w:val="15"/>
              </w:rPr>
              <w:t>and</w:t>
            </w:r>
            <w:r>
              <w:rPr>
                <w:rFonts w:ascii="Calibri"/>
                <w:spacing w:val="-4"/>
                <w:w w:val="105"/>
                <w:sz w:val="15"/>
              </w:rPr>
              <w:t xml:space="preserve"> </w:t>
            </w:r>
            <w:r>
              <w:rPr>
                <w:rFonts w:ascii="Calibri"/>
                <w:w w:val="105"/>
                <w:sz w:val="15"/>
              </w:rPr>
              <w:t>selectable</w:t>
            </w:r>
            <w:r>
              <w:rPr>
                <w:rFonts w:ascii="Calibri"/>
                <w:spacing w:val="-4"/>
                <w:w w:val="105"/>
                <w:sz w:val="15"/>
              </w:rPr>
              <w:t xml:space="preserve"> </w:t>
            </w:r>
            <w:r>
              <w:rPr>
                <w:rFonts w:ascii="Calibri"/>
                <w:w w:val="105"/>
                <w:sz w:val="15"/>
              </w:rPr>
              <w:t>for</w:t>
            </w:r>
            <w:r>
              <w:rPr>
                <w:rFonts w:ascii="Calibri"/>
                <w:spacing w:val="-3"/>
                <w:w w:val="105"/>
                <w:sz w:val="15"/>
              </w:rPr>
              <w:t xml:space="preserve"> </w:t>
            </w:r>
            <w:r>
              <w:rPr>
                <w:rFonts w:ascii="Calibri"/>
                <w:w w:val="105"/>
                <w:sz w:val="15"/>
              </w:rPr>
              <w:t>redial</w:t>
            </w:r>
            <w:r>
              <w:rPr>
                <w:rFonts w:ascii="Calibri"/>
                <w:spacing w:val="-3"/>
                <w:w w:val="105"/>
                <w:sz w:val="15"/>
              </w:rPr>
              <w:t xml:space="preserve"> </w:t>
            </w:r>
            <w:r>
              <w:rPr>
                <w:rFonts w:ascii="Calibri"/>
                <w:w w:val="105"/>
                <w:sz w:val="15"/>
              </w:rPr>
              <w:t>with</w:t>
            </w:r>
            <w:r>
              <w:rPr>
                <w:rFonts w:ascii="Calibri"/>
                <w:spacing w:val="-4"/>
                <w:w w:val="105"/>
                <w:sz w:val="15"/>
              </w:rPr>
              <w:t xml:space="preserve"> </w:t>
            </w:r>
            <w:r>
              <w:rPr>
                <w:rFonts w:ascii="Calibri"/>
                <w:w w:val="105"/>
                <w:sz w:val="15"/>
              </w:rPr>
              <w:t>a</w:t>
            </w:r>
            <w:r>
              <w:rPr>
                <w:rFonts w:ascii="Calibri"/>
                <w:spacing w:val="40"/>
                <w:w w:val="105"/>
                <w:sz w:val="15"/>
              </w:rPr>
              <w:t xml:space="preserve"> </w:t>
            </w:r>
            <w:r>
              <w:rPr>
                <w:rFonts w:ascii="Calibri"/>
                <w:w w:val="105"/>
                <w:sz w:val="15"/>
              </w:rPr>
              <w:t>minimum number of screen touches, keystrokes, or mouse</w:t>
            </w:r>
            <w:r>
              <w:rPr>
                <w:rFonts w:ascii="Calibri"/>
                <w:spacing w:val="40"/>
                <w:w w:val="105"/>
                <w:sz w:val="15"/>
              </w:rPr>
              <w:t xml:space="preserve"> </w:t>
            </w:r>
            <w:r>
              <w:rPr>
                <w:rFonts w:ascii="Calibri"/>
                <w:w w:val="105"/>
                <w:sz w:val="15"/>
              </w:rPr>
              <w:t>clicks.</w:t>
            </w:r>
            <w:r>
              <w:rPr>
                <w:rFonts w:ascii="Calibri"/>
                <w:spacing w:val="40"/>
                <w:w w:val="105"/>
                <w:sz w:val="15"/>
              </w:rPr>
              <w:t xml:space="preserve"> </w:t>
            </w:r>
            <w:r>
              <w:rPr>
                <w:rFonts w:ascii="Calibri"/>
                <w:w w:val="105"/>
                <w:sz w:val="15"/>
              </w:rPr>
              <w:t>Please describe.</w:t>
            </w:r>
          </w:p>
        </w:tc>
        <w:tc>
          <w:tcPr>
            <w:tcW w:w="749" w:type="dxa"/>
            <w:tcBorders>
              <w:top w:val="single" w:sz="6" w:space="0" w:color="000000"/>
              <w:left w:val="single" w:sz="6" w:space="0" w:color="000000"/>
              <w:bottom w:val="single" w:sz="6" w:space="0" w:color="000000"/>
              <w:right w:val="single" w:sz="6" w:space="0" w:color="000000"/>
            </w:tcBorders>
          </w:tcPr>
          <w:p w14:paraId="74707BBB" w14:textId="77777777" w:rsidR="00C94B04" w:rsidRDefault="00C94B04">
            <w:pPr>
              <w:pStyle w:val="TableParagraph"/>
              <w:rPr>
                <w:rFonts w:ascii="Times New Roman"/>
              </w:rPr>
            </w:pPr>
          </w:p>
          <w:p w14:paraId="1A47BDC1" w14:textId="77777777" w:rsidR="00C94B04" w:rsidRDefault="00F45814">
            <w:pPr>
              <w:pStyle w:val="TableParagraph"/>
              <w:spacing w:before="144"/>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D4762AA"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displays</w:t>
            </w:r>
            <w:r>
              <w:rPr>
                <w:color w:val="006FC0"/>
                <w:spacing w:val="-7"/>
                <w:w w:val="105"/>
                <w:sz w:val="15"/>
              </w:rPr>
              <w:t xml:space="preserve"> </w:t>
            </w:r>
            <w:r>
              <w:rPr>
                <w:color w:val="006FC0"/>
                <w:w w:val="105"/>
                <w:sz w:val="15"/>
              </w:rPr>
              <w:t>all</w:t>
            </w:r>
            <w:r>
              <w:rPr>
                <w:color w:val="006FC0"/>
                <w:spacing w:val="-9"/>
                <w:w w:val="105"/>
                <w:sz w:val="15"/>
              </w:rPr>
              <w:t xml:space="preserve"> </w:t>
            </w:r>
            <w:r>
              <w:rPr>
                <w:color w:val="006FC0"/>
                <w:w w:val="105"/>
                <w:sz w:val="15"/>
              </w:rPr>
              <w:t>abandoned</w:t>
            </w:r>
            <w:r>
              <w:rPr>
                <w:color w:val="006FC0"/>
                <w:spacing w:val="-8"/>
                <w:w w:val="105"/>
                <w:sz w:val="15"/>
              </w:rPr>
              <w:t xml:space="preserve"> </w:t>
            </w:r>
            <w:r>
              <w:rPr>
                <w:color w:val="006FC0"/>
                <w:w w:val="105"/>
                <w:sz w:val="15"/>
              </w:rPr>
              <w:t>calls</w:t>
            </w:r>
            <w:r>
              <w:rPr>
                <w:color w:val="006FC0"/>
                <w:spacing w:val="-7"/>
                <w:w w:val="105"/>
                <w:sz w:val="15"/>
              </w:rPr>
              <w:t xml:space="preserve"> </w:t>
            </w:r>
            <w:r>
              <w:rPr>
                <w:color w:val="006FC0"/>
                <w:w w:val="105"/>
                <w:sz w:val="15"/>
              </w:rPr>
              <w:t>with</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unique</w:t>
            </w:r>
            <w:r>
              <w:rPr>
                <w:color w:val="006FC0"/>
                <w:spacing w:val="-8"/>
                <w:w w:val="105"/>
                <w:sz w:val="15"/>
              </w:rPr>
              <w:t xml:space="preserve"> </w:t>
            </w:r>
            <w:r>
              <w:rPr>
                <w:color w:val="006FC0"/>
                <w:w w:val="105"/>
                <w:sz w:val="15"/>
              </w:rPr>
              <w:t>visual</w:t>
            </w:r>
            <w:r>
              <w:rPr>
                <w:color w:val="006FC0"/>
                <w:spacing w:val="-9"/>
                <w:w w:val="105"/>
                <w:sz w:val="15"/>
              </w:rPr>
              <w:t xml:space="preserve"> </w:t>
            </w:r>
            <w:r>
              <w:rPr>
                <w:color w:val="006FC0"/>
                <w:w w:val="105"/>
                <w:sz w:val="15"/>
              </w:rPr>
              <w:t>icon</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color</w:t>
            </w:r>
            <w:r>
              <w:rPr>
                <w:color w:val="006FC0"/>
                <w:spacing w:val="-7"/>
                <w:w w:val="105"/>
                <w:sz w:val="15"/>
              </w:rPr>
              <w:t xml:space="preserve"> </w:t>
            </w:r>
            <w:r>
              <w:rPr>
                <w:color w:val="006FC0"/>
                <w:w w:val="105"/>
                <w:sz w:val="15"/>
              </w:rPr>
              <w:t>code</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Takers</w:t>
            </w:r>
            <w:r>
              <w:rPr>
                <w:color w:val="006FC0"/>
                <w:spacing w:val="-7"/>
                <w:w w:val="105"/>
                <w:sz w:val="15"/>
              </w:rPr>
              <w:t xml:space="preserve"> </w:t>
            </w:r>
            <w:r>
              <w:rPr>
                <w:color w:val="006FC0"/>
                <w:w w:val="105"/>
                <w:sz w:val="15"/>
              </w:rPr>
              <w:t>personal</w:t>
            </w:r>
            <w:r>
              <w:rPr>
                <w:color w:val="006FC0"/>
                <w:spacing w:val="-9"/>
                <w:w w:val="105"/>
                <w:sz w:val="15"/>
              </w:rPr>
              <w:t xml:space="preserve"> </w:t>
            </w:r>
            <w:r>
              <w:rPr>
                <w:color w:val="006FC0"/>
                <w:w w:val="105"/>
                <w:sz w:val="15"/>
              </w:rPr>
              <w:t>call</w:t>
            </w:r>
            <w:r>
              <w:rPr>
                <w:color w:val="006FC0"/>
                <w:spacing w:val="-9"/>
                <w:w w:val="105"/>
                <w:sz w:val="15"/>
              </w:rPr>
              <w:t xml:space="preserve"> </w:t>
            </w:r>
            <w:r>
              <w:rPr>
                <w:color w:val="006FC0"/>
                <w:w w:val="105"/>
                <w:sz w:val="15"/>
              </w:rPr>
              <w:t>appearance (PCA)</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fast</w:t>
            </w:r>
            <w:r>
              <w:rPr>
                <w:color w:val="006FC0"/>
                <w:spacing w:val="-7"/>
                <w:w w:val="105"/>
                <w:sz w:val="15"/>
              </w:rPr>
              <w:t xml:space="preserve"> </w:t>
            </w:r>
            <w:r>
              <w:rPr>
                <w:color w:val="006FC0"/>
                <w:w w:val="105"/>
                <w:sz w:val="15"/>
              </w:rPr>
              <w:t>identification.</w:t>
            </w:r>
            <w:r>
              <w:rPr>
                <w:color w:val="006FC0"/>
                <w:spacing w:val="30"/>
                <w:w w:val="105"/>
                <w:sz w:val="15"/>
              </w:rPr>
              <w:t xml:space="preserve"> </w:t>
            </w:r>
            <w:r>
              <w:rPr>
                <w:color w:val="006FC0"/>
                <w:w w:val="105"/>
                <w:sz w:val="15"/>
              </w:rPr>
              <w:t>Additionally,</w:t>
            </w:r>
            <w:r>
              <w:rPr>
                <w:color w:val="006FC0"/>
                <w:spacing w:val="-7"/>
                <w:w w:val="105"/>
                <w:sz w:val="15"/>
              </w:rPr>
              <w:t xml:space="preserve"> </w:t>
            </w:r>
            <w:r>
              <w:rPr>
                <w:color w:val="006FC0"/>
                <w:w w:val="105"/>
                <w:sz w:val="15"/>
              </w:rPr>
              <w:t>all</w:t>
            </w:r>
            <w:r>
              <w:rPr>
                <w:color w:val="006FC0"/>
                <w:spacing w:val="-8"/>
                <w:w w:val="105"/>
                <w:sz w:val="15"/>
              </w:rPr>
              <w:t xml:space="preserve"> </w:t>
            </w:r>
            <w:r>
              <w:rPr>
                <w:color w:val="006FC0"/>
                <w:w w:val="105"/>
                <w:sz w:val="15"/>
              </w:rPr>
              <w:t>abandoned</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are</w:t>
            </w:r>
            <w:r>
              <w:rPr>
                <w:color w:val="006FC0"/>
                <w:spacing w:val="-7"/>
                <w:w w:val="105"/>
                <w:sz w:val="15"/>
              </w:rPr>
              <w:t xml:space="preserve"> </w:t>
            </w:r>
            <w:r>
              <w:rPr>
                <w:color w:val="006FC0"/>
                <w:w w:val="105"/>
                <w:sz w:val="15"/>
              </w:rPr>
              <w:t>displayed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dedicated</w:t>
            </w:r>
            <w:r>
              <w:rPr>
                <w:color w:val="006FC0"/>
                <w:spacing w:val="-7"/>
                <w:w w:val="105"/>
                <w:sz w:val="15"/>
              </w:rPr>
              <w:t xml:space="preserve"> </w:t>
            </w:r>
            <w:r>
              <w:rPr>
                <w:color w:val="006FC0"/>
                <w:w w:val="105"/>
                <w:sz w:val="15"/>
              </w:rPr>
              <w:t>Abandoned</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window.</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ACD queue</w:t>
            </w:r>
            <w:r>
              <w:rPr>
                <w:color w:val="006FC0"/>
                <w:spacing w:val="-2"/>
                <w:w w:val="105"/>
                <w:sz w:val="15"/>
              </w:rPr>
              <w:t xml:space="preserve"> </w:t>
            </w:r>
            <w:r>
              <w:rPr>
                <w:color w:val="006FC0"/>
                <w:w w:val="105"/>
                <w:sz w:val="15"/>
              </w:rPr>
              <w:t>manager</w:t>
            </w:r>
            <w:r>
              <w:rPr>
                <w:color w:val="006FC0"/>
                <w:spacing w:val="-1"/>
                <w:w w:val="105"/>
                <w:sz w:val="15"/>
              </w:rPr>
              <w:t xml:space="preserve"> </w:t>
            </w:r>
            <w:r>
              <w:rPr>
                <w:color w:val="006FC0"/>
                <w:w w:val="105"/>
                <w:sz w:val="15"/>
              </w:rPr>
              <w:t>keeps</w:t>
            </w:r>
            <w:r>
              <w:rPr>
                <w:color w:val="006FC0"/>
                <w:spacing w:val="-1"/>
                <w:w w:val="105"/>
                <w:sz w:val="15"/>
              </w:rPr>
              <w:t xml:space="preserve"> </w:t>
            </w:r>
            <w:r>
              <w:rPr>
                <w:color w:val="006FC0"/>
                <w:w w:val="105"/>
                <w:sz w:val="15"/>
              </w:rPr>
              <w:t>only</w:t>
            </w:r>
            <w:r>
              <w:rPr>
                <w:color w:val="006FC0"/>
                <w:spacing w:val="-6"/>
                <w:w w:val="105"/>
                <w:sz w:val="15"/>
              </w:rPr>
              <w:t xml:space="preserve"> </w:t>
            </w:r>
            <w:r>
              <w:rPr>
                <w:color w:val="006FC0"/>
                <w:w w:val="105"/>
                <w:sz w:val="15"/>
              </w:rPr>
              <w:t>the</w:t>
            </w:r>
            <w:r>
              <w:rPr>
                <w:color w:val="006FC0"/>
                <w:spacing w:val="-2"/>
                <w:w w:val="105"/>
                <w:sz w:val="15"/>
              </w:rPr>
              <w:t xml:space="preserve"> </w:t>
            </w:r>
            <w:r>
              <w:rPr>
                <w:color w:val="006FC0"/>
                <w:w w:val="105"/>
                <w:sz w:val="15"/>
              </w:rPr>
              <w:t>oldest</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for</w:t>
            </w:r>
            <w:r>
              <w:rPr>
                <w:color w:val="006FC0"/>
                <w:spacing w:val="-1"/>
                <w:w w:val="105"/>
                <w:sz w:val="15"/>
              </w:rPr>
              <w:t xml:space="preserve"> </w:t>
            </w:r>
            <w:r>
              <w:rPr>
                <w:color w:val="006FC0"/>
                <w:w w:val="105"/>
                <w:sz w:val="15"/>
              </w:rPr>
              <w:t>both</w:t>
            </w:r>
            <w:r>
              <w:rPr>
                <w:color w:val="006FC0"/>
                <w:spacing w:val="-2"/>
                <w:w w:val="105"/>
                <w:sz w:val="15"/>
              </w:rPr>
              <w:t xml:space="preserve"> </w:t>
            </w:r>
            <w:r>
              <w:rPr>
                <w:color w:val="006FC0"/>
                <w:w w:val="105"/>
                <w:sz w:val="15"/>
              </w:rPr>
              <w:t>ANI,</w:t>
            </w:r>
            <w:r>
              <w:rPr>
                <w:color w:val="006FC0"/>
                <w:spacing w:val="-2"/>
                <w:w w:val="105"/>
                <w:sz w:val="15"/>
              </w:rPr>
              <w:t xml:space="preserve"> </w:t>
            </w:r>
            <w:r>
              <w:rPr>
                <w:color w:val="006FC0"/>
                <w:w w:val="105"/>
                <w:sz w:val="15"/>
              </w:rPr>
              <w:t>and</w:t>
            </w:r>
            <w:r>
              <w:rPr>
                <w:color w:val="006FC0"/>
                <w:spacing w:val="-2"/>
                <w:w w:val="105"/>
                <w:sz w:val="15"/>
              </w:rPr>
              <w:t xml:space="preserve"> </w:t>
            </w:r>
            <w:proofErr w:type="spellStart"/>
            <w:r>
              <w:rPr>
                <w:color w:val="006FC0"/>
                <w:w w:val="105"/>
                <w:sz w:val="15"/>
              </w:rPr>
              <w:t>pANI</w:t>
            </w:r>
            <w:proofErr w:type="spellEnd"/>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wireless</w:t>
            </w:r>
            <w:r>
              <w:rPr>
                <w:color w:val="006FC0"/>
                <w:spacing w:val="-1"/>
                <w:w w:val="105"/>
                <w:sz w:val="15"/>
              </w:rPr>
              <w:t xml:space="preserve"> </w:t>
            </w:r>
            <w:r>
              <w:rPr>
                <w:color w:val="006FC0"/>
                <w:w w:val="105"/>
                <w:sz w:val="15"/>
              </w:rPr>
              <w:t>callers.</w:t>
            </w:r>
            <w:r>
              <w:rPr>
                <w:color w:val="006FC0"/>
                <w:spacing w:val="40"/>
                <w:w w:val="105"/>
                <w:sz w:val="15"/>
              </w:rPr>
              <w:t xml:space="preserve"> </w:t>
            </w:r>
            <w:r>
              <w:rPr>
                <w:color w:val="006FC0"/>
                <w:w w:val="105"/>
                <w:sz w:val="15"/>
              </w:rPr>
              <w:t>So</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list</w:t>
            </w:r>
            <w:r>
              <w:rPr>
                <w:color w:val="006FC0"/>
                <w:spacing w:val="-2"/>
                <w:w w:val="105"/>
                <w:sz w:val="15"/>
              </w:rPr>
              <w:t xml:space="preserve"> </w:t>
            </w:r>
            <w:r>
              <w:rPr>
                <w:color w:val="006FC0"/>
                <w:w w:val="105"/>
                <w:sz w:val="15"/>
              </w:rPr>
              <w:t>will</w:t>
            </w:r>
            <w:r>
              <w:rPr>
                <w:color w:val="006FC0"/>
                <w:spacing w:val="-3"/>
                <w:w w:val="105"/>
                <w:sz w:val="15"/>
              </w:rPr>
              <w:t xml:space="preserve"> </w:t>
            </w:r>
            <w:r>
              <w:rPr>
                <w:color w:val="006FC0"/>
                <w:w w:val="105"/>
                <w:sz w:val="15"/>
              </w:rPr>
              <w:t>only</w:t>
            </w:r>
            <w:r>
              <w:rPr>
                <w:color w:val="006FC0"/>
                <w:spacing w:val="-6"/>
                <w:w w:val="105"/>
                <w:sz w:val="15"/>
              </w:rPr>
              <w:t xml:space="preserve"> </w:t>
            </w:r>
            <w:r>
              <w:rPr>
                <w:color w:val="006FC0"/>
                <w:w w:val="105"/>
                <w:sz w:val="15"/>
              </w:rPr>
              <w:t>contain</w:t>
            </w:r>
            <w:r>
              <w:rPr>
                <w:color w:val="006FC0"/>
                <w:spacing w:val="-2"/>
                <w:w w:val="105"/>
                <w:sz w:val="15"/>
              </w:rPr>
              <w:t xml:space="preserve"> </w:t>
            </w:r>
            <w:r>
              <w:rPr>
                <w:color w:val="006FC0"/>
                <w:w w:val="105"/>
                <w:sz w:val="15"/>
              </w:rPr>
              <w:t>unique numbers.</w:t>
            </w:r>
            <w:r>
              <w:rPr>
                <w:color w:val="006FC0"/>
                <w:spacing w:val="40"/>
                <w:w w:val="105"/>
                <w:sz w:val="15"/>
              </w:rPr>
              <w:t xml:space="preserve"> </w:t>
            </w:r>
            <w:r>
              <w:rPr>
                <w:color w:val="006FC0"/>
                <w:w w:val="105"/>
                <w:sz w:val="15"/>
              </w:rPr>
              <w:t>The</w:t>
            </w:r>
            <w:r>
              <w:rPr>
                <w:color w:val="006FC0"/>
                <w:spacing w:val="-1"/>
                <w:w w:val="105"/>
                <w:sz w:val="15"/>
              </w:rPr>
              <w:t xml:space="preserve"> </w:t>
            </w:r>
            <w:r>
              <w:rPr>
                <w:color w:val="006FC0"/>
                <w:w w:val="105"/>
                <w:sz w:val="15"/>
              </w:rPr>
              <w:t>Abandoned</w:t>
            </w:r>
            <w:r>
              <w:rPr>
                <w:color w:val="006FC0"/>
                <w:spacing w:val="-1"/>
                <w:w w:val="105"/>
                <w:sz w:val="15"/>
              </w:rPr>
              <w:t xml:space="preserve"> </w:t>
            </w:r>
            <w:r>
              <w:rPr>
                <w:color w:val="006FC0"/>
                <w:w w:val="105"/>
                <w:sz w:val="15"/>
              </w:rPr>
              <w:t>Calls Window</w:t>
            </w:r>
            <w:r>
              <w:rPr>
                <w:color w:val="006FC0"/>
                <w:spacing w:val="-1"/>
                <w:w w:val="105"/>
                <w:sz w:val="15"/>
              </w:rPr>
              <w:t xml:space="preserve"> </w:t>
            </w:r>
            <w:r>
              <w:rPr>
                <w:color w:val="006FC0"/>
                <w:w w:val="105"/>
                <w:sz w:val="15"/>
              </w:rPr>
              <w:t>simplifies follow-up</w:t>
            </w:r>
            <w:r>
              <w:rPr>
                <w:color w:val="006FC0"/>
                <w:spacing w:val="-1"/>
                <w:w w:val="105"/>
                <w:sz w:val="15"/>
              </w:rPr>
              <w:t xml:space="preserve"> </w:t>
            </w:r>
            <w:r>
              <w:rPr>
                <w:color w:val="006FC0"/>
                <w:w w:val="105"/>
                <w:sz w:val="15"/>
              </w:rPr>
              <w:t>on</w:t>
            </w:r>
            <w:r>
              <w:rPr>
                <w:color w:val="006FC0"/>
                <w:spacing w:val="-1"/>
                <w:w w:val="105"/>
                <w:sz w:val="15"/>
              </w:rPr>
              <w:t xml:space="preserve"> </w:t>
            </w:r>
            <w:r>
              <w:rPr>
                <w:color w:val="006FC0"/>
                <w:w w:val="105"/>
                <w:sz w:val="15"/>
              </w:rPr>
              <w:t>abandoned</w:t>
            </w:r>
            <w:r>
              <w:rPr>
                <w:color w:val="006FC0"/>
                <w:spacing w:val="-1"/>
                <w:w w:val="105"/>
                <w:sz w:val="15"/>
              </w:rPr>
              <w:t xml:space="preserve"> </w:t>
            </w:r>
            <w:r>
              <w:rPr>
                <w:color w:val="006FC0"/>
                <w:w w:val="105"/>
                <w:sz w:val="15"/>
              </w:rPr>
              <w:t>calls by</w:t>
            </w:r>
            <w:r>
              <w:rPr>
                <w:color w:val="006FC0"/>
                <w:spacing w:val="-5"/>
                <w:w w:val="105"/>
                <w:sz w:val="15"/>
              </w:rPr>
              <w:t xml:space="preserve"> </w:t>
            </w:r>
            <w:r>
              <w:rPr>
                <w:color w:val="006FC0"/>
                <w:w w:val="105"/>
                <w:sz w:val="15"/>
              </w:rPr>
              <w:t>allowing</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Taker to</w:t>
            </w:r>
          </w:p>
          <w:p w14:paraId="46A0ED86" w14:textId="77777777" w:rsidR="00C94B04" w:rsidRDefault="00F45814">
            <w:pPr>
              <w:pStyle w:val="TableParagraph"/>
              <w:spacing w:before="2"/>
              <w:ind w:left="34"/>
              <w:rPr>
                <w:sz w:val="15"/>
              </w:rPr>
            </w:pPr>
            <w:r>
              <w:rPr>
                <w:color w:val="006FC0"/>
                <w:w w:val="105"/>
                <w:sz w:val="15"/>
              </w:rPr>
              <w:t>filter</w:t>
            </w:r>
            <w:r>
              <w:rPr>
                <w:color w:val="006FC0"/>
                <w:spacing w:val="-10"/>
                <w:w w:val="105"/>
                <w:sz w:val="15"/>
              </w:rPr>
              <w:t xml:space="preserve"> </w:t>
            </w:r>
            <w:r>
              <w:rPr>
                <w:color w:val="006FC0"/>
                <w:w w:val="105"/>
                <w:sz w:val="15"/>
              </w:rPr>
              <w:t>abandoned</w:t>
            </w:r>
            <w:r>
              <w:rPr>
                <w:color w:val="006FC0"/>
                <w:spacing w:val="-9"/>
                <w:w w:val="105"/>
                <w:sz w:val="15"/>
              </w:rPr>
              <w:t xml:space="preserve"> </w:t>
            </w:r>
            <w:r>
              <w:rPr>
                <w:color w:val="006FC0"/>
                <w:w w:val="105"/>
                <w:sz w:val="15"/>
              </w:rPr>
              <w:t>calls</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queued,</w:t>
            </w:r>
            <w:r>
              <w:rPr>
                <w:color w:val="006FC0"/>
                <w:spacing w:val="-9"/>
                <w:w w:val="105"/>
                <w:sz w:val="15"/>
              </w:rPr>
              <w:t xml:space="preserve"> </w:t>
            </w:r>
            <w:r>
              <w:rPr>
                <w:color w:val="006FC0"/>
                <w:w w:val="105"/>
                <w:sz w:val="15"/>
              </w:rPr>
              <w:t>answered</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calls</w:t>
            </w:r>
            <w:r>
              <w:rPr>
                <w:color w:val="006FC0"/>
                <w:spacing w:val="-8"/>
                <w:w w:val="105"/>
                <w:sz w:val="15"/>
              </w:rPr>
              <w:t xml:space="preserve"> </w:t>
            </w:r>
            <w:r>
              <w:rPr>
                <w:color w:val="006FC0"/>
                <w:w w:val="105"/>
                <w:sz w:val="15"/>
              </w:rPr>
              <w:t>and</w:t>
            </w:r>
            <w:r>
              <w:rPr>
                <w:color w:val="006FC0"/>
                <w:spacing w:val="-10"/>
                <w:w w:val="105"/>
                <w:sz w:val="15"/>
              </w:rPr>
              <w:t xml:space="preserve"> </w:t>
            </w:r>
            <w:r>
              <w:rPr>
                <w:color w:val="006FC0"/>
                <w:w w:val="105"/>
                <w:sz w:val="15"/>
              </w:rPr>
              <w:t>includes</w:t>
            </w:r>
            <w:r>
              <w:rPr>
                <w:color w:val="006FC0"/>
                <w:spacing w:val="-8"/>
                <w:w w:val="105"/>
                <w:sz w:val="15"/>
              </w:rPr>
              <w:t xml:space="preserve"> </w:t>
            </w:r>
            <w:r>
              <w:rPr>
                <w:color w:val="006FC0"/>
                <w:w w:val="105"/>
                <w:sz w:val="15"/>
              </w:rPr>
              <w:t>information</w:t>
            </w:r>
            <w:r>
              <w:rPr>
                <w:color w:val="006FC0"/>
                <w:spacing w:val="-9"/>
                <w:w w:val="105"/>
                <w:sz w:val="15"/>
              </w:rPr>
              <w:t xml:space="preserve"> </w:t>
            </w:r>
            <w:r>
              <w:rPr>
                <w:color w:val="006FC0"/>
                <w:w w:val="105"/>
                <w:sz w:val="15"/>
              </w:rPr>
              <w:t>such</w:t>
            </w:r>
            <w:r>
              <w:rPr>
                <w:color w:val="006FC0"/>
                <w:spacing w:val="-9"/>
                <w:w w:val="105"/>
                <w:sz w:val="15"/>
              </w:rPr>
              <w:t xml:space="preserve"> </w:t>
            </w:r>
            <w:r>
              <w:rPr>
                <w:color w:val="006FC0"/>
                <w:w w:val="105"/>
                <w:sz w:val="15"/>
              </w:rPr>
              <w:t>as</w:t>
            </w:r>
            <w:r>
              <w:rPr>
                <w:color w:val="006FC0"/>
                <w:spacing w:val="-8"/>
                <w:w w:val="105"/>
                <w:sz w:val="15"/>
              </w:rPr>
              <w:t xml:space="preserve"> </w:t>
            </w:r>
            <w:r>
              <w:rPr>
                <w:color w:val="006FC0"/>
                <w:w w:val="105"/>
                <w:sz w:val="15"/>
              </w:rPr>
              <w:t>date/time,</w:t>
            </w:r>
            <w:r>
              <w:rPr>
                <w:color w:val="006FC0"/>
                <w:spacing w:val="-9"/>
                <w:w w:val="105"/>
                <w:sz w:val="15"/>
              </w:rPr>
              <w:t xml:space="preserve"> </w:t>
            </w:r>
            <w:r>
              <w:rPr>
                <w:color w:val="006FC0"/>
                <w:w w:val="105"/>
                <w:sz w:val="15"/>
              </w:rPr>
              <w:t>CPN,</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spacing w:val="-4"/>
                <w:w w:val="105"/>
                <w:sz w:val="15"/>
              </w:rPr>
              <w:t>ESN.</w:t>
            </w:r>
          </w:p>
        </w:tc>
      </w:tr>
      <w:tr w:rsidR="00C94B04" w14:paraId="4278EF47" w14:textId="77777777">
        <w:trPr>
          <w:trHeight w:val="1000"/>
        </w:trPr>
        <w:tc>
          <w:tcPr>
            <w:tcW w:w="3985" w:type="dxa"/>
            <w:tcBorders>
              <w:top w:val="single" w:sz="6" w:space="0" w:color="000000"/>
              <w:bottom w:val="single" w:sz="6" w:space="0" w:color="000000"/>
              <w:right w:val="single" w:sz="6" w:space="0" w:color="000000"/>
            </w:tcBorders>
          </w:tcPr>
          <w:p w14:paraId="6D79A51C"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Automatic Redial</w:t>
            </w:r>
            <w:r>
              <w:rPr>
                <w:rFonts w:ascii="Calibri" w:hAnsi="Calibri"/>
                <w:b/>
                <w:i/>
                <w:spacing w:val="40"/>
                <w:w w:val="105"/>
                <w:sz w:val="15"/>
              </w:rPr>
              <w:t xml:space="preserve"> </w:t>
            </w:r>
            <w:r>
              <w:rPr>
                <w:rFonts w:ascii="Calibri" w:hAnsi="Calibri"/>
                <w:w w:val="105"/>
                <w:sz w:val="15"/>
              </w:rPr>
              <w:t>– The solution should provide each user</w:t>
            </w:r>
            <w:r>
              <w:rPr>
                <w:rFonts w:ascii="Calibri" w:hAnsi="Calibri"/>
                <w:spacing w:val="40"/>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capability</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redial</w:t>
            </w:r>
            <w:r>
              <w:rPr>
                <w:rFonts w:ascii="Calibri" w:hAnsi="Calibri"/>
                <w:spacing w:val="-8"/>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last</w:t>
            </w:r>
            <w:r>
              <w:rPr>
                <w:rFonts w:ascii="Calibri" w:hAnsi="Calibri"/>
                <w:spacing w:val="-8"/>
                <w:w w:val="105"/>
                <w:sz w:val="15"/>
              </w:rPr>
              <w:t xml:space="preserve"> </w:t>
            </w:r>
            <w:r>
              <w:rPr>
                <w:rFonts w:ascii="Calibri" w:hAnsi="Calibri"/>
                <w:w w:val="105"/>
                <w:sz w:val="15"/>
              </w:rPr>
              <w:t>ten</w:t>
            </w:r>
            <w:r>
              <w:rPr>
                <w:rFonts w:ascii="Calibri" w:hAnsi="Calibri"/>
                <w:spacing w:val="-9"/>
                <w:w w:val="105"/>
                <w:sz w:val="15"/>
              </w:rPr>
              <w:t xml:space="preserve"> </w:t>
            </w:r>
            <w:r>
              <w:rPr>
                <w:rFonts w:ascii="Calibri" w:hAnsi="Calibri"/>
                <w:w w:val="105"/>
                <w:sz w:val="15"/>
              </w:rPr>
              <w:t>(minimum)</w:t>
            </w:r>
            <w:r>
              <w:rPr>
                <w:rFonts w:ascii="Calibri" w:hAnsi="Calibri"/>
                <w:spacing w:val="-8"/>
                <w:w w:val="105"/>
                <w:sz w:val="15"/>
              </w:rPr>
              <w:t xml:space="preserve"> </w:t>
            </w:r>
            <w:r>
              <w:rPr>
                <w:rFonts w:ascii="Calibri" w:hAnsi="Calibri"/>
                <w:w w:val="105"/>
                <w:sz w:val="15"/>
              </w:rPr>
              <w:t>numbers</w:t>
            </w:r>
            <w:r>
              <w:rPr>
                <w:rFonts w:ascii="Calibri" w:hAnsi="Calibri"/>
                <w:spacing w:val="-9"/>
                <w:w w:val="105"/>
                <w:sz w:val="15"/>
              </w:rPr>
              <w:t xml:space="preserve"> </w:t>
            </w:r>
            <w:r>
              <w:rPr>
                <w:rFonts w:ascii="Calibri" w:hAnsi="Calibri"/>
                <w:w w:val="105"/>
                <w:sz w:val="15"/>
              </w:rPr>
              <w:t>from</w:t>
            </w:r>
            <w:r>
              <w:rPr>
                <w:rFonts w:ascii="Calibri" w:hAnsi="Calibri"/>
                <w:spacing w:val="40"/>
                <w:w w:val="105"/>
                <w:sz w:val="15"/>
              </w:rPr>
              <w:t xml:space="preserve"> </w:t>
            </w:r>
            <w:r>
              <w:rPr>
                <w:rFonts w:ascii="Calibri" w:hAnsi="Calibri"/>
                <w:w w:val="105"/>
                <w:sz w:val="15"/>
              </w:rPr>
              <w:t>the answered calls on their IWS.</w:t>
            </w:r>
            <w:r>
              <w:rPr>
                <w:rFonts w:ascii="Calibri" w:hAnsi="Calibri"/>
                <w:spacing w:val="40"/>
                <w:w w:val="105"/>
                <w:sz w:val="15"/>
              </w:rPr>
              <w:t xml:space="preserve"> </w:t>
            </w:r>
            <w:r>
              <w:rPr>
                <w:rFonts w:ascii="Calibri" w:hAnsi="Calibri"/>
                <w:w w:val="105"/>
                <w:sz w:val="15"/>
              </w:rPr>
              <w:t>Please describe.</w:t>
            </w:r>
          </w:p>
        </w:tc>
        <w:tc>
          <w:tcPr>
            <w:tcW w:w="749" w:type="dxa"/>
            <w:tcBorders>
              <w:top w:val="single" w:sz="6" w:space="0" w:color="000000"/>
              <w:left w:val="single" w:sz="6" w:space="0" w:color="000000"/>
              <w:bottom w:val="single" w:sz="6" w:space="0" w:color="000000"/>
              <w:right w:val="single" w:sz="6" w:space="0" w:color="000000"/>
            </w:tcBorders>
          </w:tcPr>
          <w:p w14:paraId="6EC01762" w14:textId="77777777" w:rsidR="00C94B04" w:rsidRDefault="00C94B04">
            <w:pPr>
              <w:pStyle w:val="TableParagraph"/>
              <w:rPr>
                <w:rFonts w:ascii="Times New Roman"/>
              </w:rPr>
            </w:pPr>
          </w:p>
          <w:p w14:paraId="5A4E0050"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7D6EE4AF" w14:textId="77777777" w:rsidR="00C94B04" w:rsidRDefault="00F45814">
            <w:pPr>
              <w:pStyle w:val="TableParagraph"/>
              <w:spacing w:before="4" w:line="266" w:lineRule="auto"/>
              <w:ind w:left="34" w:right="176"/>
              <w:rPr>
                <w:sz w:val="15"/>
              </w:rPr>
            </w:pPr>
            <w:r>
              <w:rPr>
                <w:color w:val="006FC0"/>
                <w:w w:val="105"/>
                <w:sz w:val="15"/>
              </w:rPr>
              <w:t>The</w:t>
            </w:r>
            <w:r>
              <w:rPr>
                <w:color w:val="006FC0"/>
                <w:spacing w:val="-3"/>
                <w:w w:val="105"/>
                <w:sz w:val="15"/>
              </w:rPr>
              <w:t xml:space="preserve"> </w:t>
            </w:r>
            <w:r>
              <w:rPr>
                <w:color w:val="006FC0"/>
                <w:w w:val="105"/>
                <w:sz w:val="15"/>
              </w:rPr>
              <w:t>proposed</w:t>
            </w:r>
            <w:r>
              <w:rPr>
                <w:color w:val="006FC0"/>
                <w:spacing w:val="-3"/>
                <w:w w:val="105"/>
                <w:sz w:val="15"/>
              </w:rPr>
              <w:t xml:space="preserve"> </w:t>
            </w:r>
            <w:r>
              <w:rPr>
                <w:color w:val="006FC0"/>
                <w:w w:val="105"/>
                <w:sz w:val="15"/>
              </w:rPr>
              <w:t>solution</w:t>
            </w:r>
            <w:r>
              <w:rPr>
                <w:color w:val="006FC0"/>
                <w:spacing w:val="-3"/>
                <w:w w:val="105"/>
                <w:sz w:val="15"/>
              </w:rPr>
              <w:t xml:space="preserve"> </w:t>
            </w:r>
            <w:r>
              <w:rPr>
                <w:color w:val="006FC0"/>
                <w:w w:val="105"/>
                <w:sz w:val="15"/>
              </w:rPr>
              <w:t>features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Recent</w:t>
            </w:r>
            <w:r>
              <w:rPr>
                <w:color w:val="006FC0"/>
                <w:spacing w:val="-3"/>
                <w:w w:val="105"/>
                <w:sz w:val="15"/>
              </w:rPr>
              <w:t xml:space="preserve"> </w:t>
            </w:r>
            <w:r>
              <w:rPr>
                <w:color w:val="006FC0"/>
                <w:w w:val="105"/>
                <w:sz w:val="15"/>
              </w:rPr>
              <w:t>Calls</w:t>
            </w:r>
            <w:r>
              <w:rPr>
                <w:color w:val="006FC0"/>
                <w:spacing w:val="-2"/>
                <w:w w:val="105"/>
                <w:sz w:val="15"/>
              </w:rPr>
              <w:t xml:space="preserve"> </w:t>
            </w:r>
            <w:r>
              <w:rPr>
                <w:color w:val="006FC0"/>
                <w:w w:val="105"/>
                <w:sz w:val="15"/>
              </w:rPr>
              <w:t>window</w:t>
            </w:r>
            <w:r>
              <w:rPr>
                <w:color w:val="006FC0"/>
                <w:spacing w:val="-3"/>
                <w:w w:val="105"/>
                <w:sz w:val="15"/>
              </w:rPr>
              <w:t xml:space="preserve"> </w:t>
            </w:r>
            <w:r>
              <w:rPr>
                <w:color w:val="006FC0"/>
                <w:w w:val="105"/>
                <w:sz w:val="15"/>
              </w:rPr>
              <w:t>that</w:t>
            </w:r>
            <w:r>
              <w:rPr>
                <w:color w:val="006FC0"/>
                <w:spacing w:val="-3"/>
                <w:w w:val="105"/>
                <w:sz w:val="15"/>
              </w:rPr>
              <w:t xml:space="preserve"> </w:t>
            </w:r>
            <w:r>
              <w:rPr>
                <w:color w:val="006FC0"/>
                <w:w w:val="105"/>
                <w:sz w:val="15"/>
              </w:rPr>
              <w:t>displays</w:t>
            </w:r>
            <w:r>
              <w:rPr>
                <w:color w:val="006FC0"/>
                <w:spacing w:val="-2"/>
                <w:w w:val="105"/>
                <w:sz w:val="15"/>
              </w:rPr>
              <w:t xml:space="preserve"> </w:t>
            </w:r>
            <w:r>
              <w:rPr>
                <w:color w:val="006FC0"/>
                <w:w w:val="105"/>
                <w:sz w:val="15"/>
              </w:rPr>
              <w:t>information</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each</w:t>
            </w:r>
            <w:r>
              <w:rPr>
                <w:color w:val="006FC0"/>
                <w:spacing w:val="-3"/>
                <w:w w:val="105"/>
                <w:sz w:val="15"/>
              </w:rPr>
              <w:t xml:space="preserve"> </w:t>
            </w:r>
            <w:r>
              <w:rPr>
                <w:color w:val="006FC0"/>
                <w:w w:val="105"/>
                <w:sz w:val="15"/>
              </w:rPr>
              <w:t>unique</w:t>
            </w:r>
            <w:r>
              <w:rPr>
                <w:color w:val="006FC0"/>
                <w:spacing w:val="-3"/>
                <w:w w:val="105"/>
                <w:sz w:val="15"/>
              </w:rPr>
              <w:t xml:space="preserve"> </w:t>
            </w:r>
            <w:r>
              <w:rPr>
                <w:color w:val="006FC0"/>
                <w:w w:val="105"/>
                <w:sz w:val="15"/>
              </w:rPr>
              <w:t>voice</w:t>
            </w:r>
            <w:r>
              <w:rPr>
                <w:color w:val="006FC0"/>
                <w:spacing w:val="-3"/>
                <w:w w:val="105"/>
                <w:sz w:val="15"/>
              </w:rPr>
              <w:t xml:space="preserve"> </w:t>
            </w:r>
            <w:r>
              <w:rPr>
                <w:color w:val="006FC0"/>
                <w:w w:val="105"/>
                <w:sz w:val="15"/>
              </w:rPr>
              <w:t>calling</w:t>
            </w:r>
            <w:r>
              <w:rPr>
                <w:color w:val="006FC0"/>
                <w:spacing w:val="-3"/>
                <w:w w:val="105"/>
                <w:sz w:val="15"/>
              </w:rPr>
              <w:t xml:space="preserve"> </w:t>
            </w:r>
            <w:r>
              <w:rPr>
                <w:color w:val="006FC0"/>
                <w:w w:val="105"/>
                <w:sz w:val="15"/>
              </w:rPr>
              <w:t>number</w:t>
            </w:r>
            <w:r>
              <w:rPr>
                <w:color w:val="006FC0"/>
                <w:spacing w:val="-2"/>
                <w:w w:val="105"/>
                <w:sz w:val="15"/>
              </w:rPr>
              <w:t xml:space="preserve"> </w:t>
            </w:r>
            <w:r>
              <w:rPr>
                <w:color w:val="006FC0"/>
                <w:w w:val="105"/>
                <w:sz w:val="15"/>
              </w:rPr>
              <w:t>and text</w:t>
            </w:r>
            <w:r>
              <w:rPr>
                <w:color w:val="006FC0"/>
                <w:spacing w:val="-5"/>
                <w:w w:val="105"/>
                <w:sz w:val="15"/>
              </w:rPr>
              <w:t xml:space="preserve"> </w:t>
            </w:r>
            <w:r>
              <w:rPr>
                <w:color w:val="006FC0"/>
                <w:w w:val="105"/>
                <w:sz w:val="15"/>
              </w:rPr>
              <w:t>calling</w:t>
            </w:r>
            <w:r>
              <w:rPr>
                <w:color w:val="006FC0"/>
                <w:spacing w:val="-5"/>
                <w:w w:val="105"/>
                <w:sz w:val="15"/>
              </w:rPr>
              <w:t xml:space="preserve"> </w:t>
            </w:r>
            <w:r>
              <w:rPr>
                <w:color w:val="006FC0"/>
                <w:w w:val="105"/>
                <w:sz w:val="15"/>
              </w:rPr>
              <w:t>number</w:t>
            </w:r>
            <w:r>
              <w:rPr>
                <w:color w:val="006FC0"/>
                <w:spacing w:val="-4"/>
                <w:w w:val="105"/>
                <w:sz w:val="15"/>
              </w:rPr>
              <w:t xml:space="preserve"> </w:t>
            </w:r>
            <w:r>
              <w:rPr>
                <w:color w:val="006FC0"/>
                <w:w w:val="105"/>
                <w:sz w:val="15"/>
              </w:rPr>
              <w:t>that</w:t>
            </w:r>
            <w:r>
              <w:rPr>
                <w:color w:val="006FC0"/>
                <w:spacing w:val="-5"/>
                <w:w w:val="105"/>
                <w:sz w:val="15"/>
              </w:rPr>
              <w:t xml:space="preserve"> </w:t>
            </w:r>
            <w:r>
              <w:rPr>
                <w:color w:val="006FC0"/>
                <w:w w:val="105"/>
                <w:sz w:val="15"/>
              </w:rPr>
              <w:t>was</w:t>
            </w:r>
            <w:r>
              <w:rPr>
                <w:color w:val="006FC0"/>
                <w:spacing w:val="-4"/>
                <w:w w:val="105"/>
                <w:sz w:val="15"/>
              </w:rPr>
              <w:t xml:space="preserve"> </w:t>
            </w:r>
            <w:r>
              <w:rPr>
                <w:color w:val="006FC0"/>
                <w:w w:val="105"/>
                <w:sz w:val="15"/>
              </w:rPr>
              <w:t>received</w:t>
            </w:r>
            <w:r>
              <w:rPr>
                <w:color w:val="006FC0"/>
                <w:spacing w:val="-5"/>
                <w:w w:val="105"/>
                <w:sz w:val="15"/>
              </w:rPr>
              <w:t xml:space="preserve"> </w:t>
            </w:r>
            <w:r>
              <w:rPr>
                <w:color w:val="006FC0"/>
                <w:w w:val="105"/>
                <w:sz w:val="15"/>
              </w:rPr>
              <w:t>and</w:t>
            </w:r>
            <w:r>
              <w:rPr>
                <w:color w:val="006FC0"/>
                <w:spacing w:val="-5"/>
                <w:w w:val="105"/>
                <w:sz w:val="15"/>
              </w:rPr>
              <w:t xml:space="preserve"> </w:t>
            </w:r>
            <w:r>
              <w:rPr>
                <w:color w:val="006FC0"/>
                <w:w w:val="105"/>
                <w:sz w:val="15"/>
              </w:rPr>
              <w:t>answered</w:t>
            </w:r>
            <w:r>
              <w:rPr>
                <w:color w:val="006FC0"/>
                <w:spacing w:val="-5"/>
                <w:w w:val="105"/>
                <w:sz w:val="15"/>
              </w:rPr>
              <w:t xml:space="preserve"> </w:t>
            </w:r>
            <w:r>
              <w:rPr>
                <w:color w:val="006FC0"/>
                <w:w w:val="105"/>
                <w:sz w:val="15"/>
              </w:rPr>
              <w:t>at</w:t>
            </w:r>
            <w:r>
              <w:rPr>
                <w:color w:val="006FC0"/>
                <w:spacing w:val="-5"/>
                <w:w w:val="105"/>
                <w:sz w:val="15"/>
              </w:rPr>
              <w:t xml:space="preserve"> </w:t>
            </w:r>
            <w:r>
              <w:rPr>
                <w:color w:val="006FC0"/>
                <w:w w:val="105"/>
                <w:sz w:val="15"/>
              </w:rPr>
              <w:t>a</w:t>
            </w:r>
            <w:r>
              <w:rPr>
                <w:color w:val="006FC0"/>
                <w:spacing w:val="-5"/>
                <w:w w:val="105"/>
                <w:sz w:val="15"/>
              </w:rPr>
              <w:t xml:space="preserve"> </w:t>
            </w:r>
            <w:r>
              <w:rPr>
                <w:color w:val="006FC0"/>
                <w:w w:val="105"/>
                <w:sz w:val="15"/>
              </w:rPr>
              <w:t>console.</w:t>
            </w:r>
            <w:r>
              <w:rPr>
                <w:color w:val="006FC0"/>
                <w:spacing w:val="-5"/>
                <w:w w:val="105"/>
                <w:sz w:val="15"/>
              </w:rPr>
              <w:t xml:space="preserve"> </w:t>
            </w:r>
            <w:r>
              <w:rPr>
                <w:color w:val="006FC0"/>
                <w:w w:val="105"/>
                <w:sz w:val="15"/>
              </w:rPr>
              <w:t>This</w:t>
            </w:r>
            <w:r>
              <w:rPr>
                <w:color w:val="006FC0"/>
                <w:spacing w:val="-4"/>
                <w:w w:val="105"/>
                <w:sz w:val="15"/>
              </w:rPr>
              <w:t xml:space="preserve"> </w:t>
            </w:r>
            <w:r>
              <w:rPr>
                <w:color w:val="006FC0"/>
                <w:w w:val="105"/>
                <w:sz w:val="15"/>
              </w:rPr>
              <w:t>window</w:t>
            </w:r>
            <w:r>
              <w:rPr>
                <w:color w:val="006FC0"/>
                <w:spacing w:val="-5"/>
                <w:w w:val="105"/>
                <w:sz w:val="15"/>
              </w:rPr>
              <w:t xml:space="preserve"> </w:t>
            </w:r>
            <w:r>
              <w:rPr>
                <w:color w:val="006FC0"/>
                <w:w w:val="105"/>
                <w:sz w:val="15"/>
              </w:rPr>
              <w:t>provides</w:t>
            </w:r>
            <w:r>
              <w:rPr>
                <w:color w:val="006FC0"/>
                <w:spacing w:val="-4"/>
                <w:w w:val="105"/>
                <w:sz w:val="15"/>
              </w:rPr>
              <w:t xml:space="preserve"> </w:t>
            </w:r>
            <w:r>
              <w:rPr>
                <w:color w:val="006FC0"/>
                <w:w w:val="105"/>
                <w:sz w:val="15"/>
              </w:rPr>
              <w:t>3</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display</w:t>
            </w:r>
            <w:r>
              <w:rPr>
                <w:color w:val="006FC0"/>
                <w:spacing w:val="-8"/>
                <w:w w:val="105"/>
                <w:sz w:val="15"/>
              </w:rPr>
              <w:t xml:space="preserve"> </w:t>
            </w:r>
            <w:r>
              <w:rPr>
                <w:color w:val="006FC0"/>
                <w:w w:val="105"/>
                <w:sz w:val="15"/>
              </w:rPr>
              <w:t>options,</w:t>
            </w:r>
            <w:r>
              <w:rPr>
                <w:color w:val="006FC0"/>
                <w:spacing w:val="-5"/>
                <w:w w:val="105"/>
                <w:sz w:val="15"/>
              </w:rPr>
              <w:t xml:space="preserve"> </w:t>
            </w:r>
            <w:r>
              <w:rPr>
                <w:color w:val="006FC0"/>
                <w:w w:val="105"/>
                <w:sz w:val="15"/>
              </w:rPr>
              <w:t>one</w:t>
            </w:r>
            <w:r>
              <w:rPr>
                <w:color w:val="006FC0"/>
                <w:spacing w:val="-5"/>
                <w:w w:val="105"/>
                <w:sz w:val="15"/>
              </w:rPr>
              <w:t xml:space="preserve"> </w:t>
            </w:r>
            <w:r>
              <w:rPr>
                <w:color w:val="006FC0"/>
                <w:w w:val="105"/>
                <w:sz w:val="15"/>
              </w:rPr>
              <w:t>for</w:t>
            </w:r>
            <w:r>
              <w:rPr>
                <w:color w:val="006FC0"/>
                <w:spacing w:val="-4"/>
                <w:w w:val="105"/>
                <w:sz w:val="15"/>
              </w:rPr>
              <w:t xml:space="preserve"> </w:t>
            </w:r>
            <w:r>
              <w:rPr>
                <w:color w:val="006FC0"/>
                <w:w w:val="105"/>
                <w:sz w:val="15"/>
              </w:rPr>
              <w:t>inbound, one</w:t>
            </w:r>
            <w:r>
              <w:rPr>
                <w:color w:val="006FC0"/>
                <w:spacing w:val="-9"/>
                <w:w w:val="105"/>
                <w:sz w:val="15"/>
              </w:rPr>
              <w:t xml:space="preserve"> </w:t>
            </w:r>
            <w:r>
              <w:rPr>
                <w:color w:val="006FC0"/>
                <w:w w:val="105"/>
                <w:sz w:val="15"/>
              </w:rPr>
              <w:t>for</w:t>
            </w:r>
            <w:r>
              <w:rPr>
                <w:color w:val="006FC0"/>
                <w:spacing w:val="-7"/>
                <w:w w:val="105"/>
                <w:sz w:val="15"/>
              </w:rPr>
              <w:t xml:space="preserve"> </w:t>
            </w:r>
            <w:r>
              <w:rPr>
                <w:color w:val="006FC0"/>
                <w:w w:val="105"/>
                <w:sz w:val="15"/>
              </w:rPr>
              <w:t>outbound</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one</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location.</w:t>
            </w:r>
            <w:r>
              <w:rPr>
                <w:color w:val="006FC0"/>
                <w:spacing w:val="-8"/>
                <w:w w:val="105"/>
                <w:sz w:val="15"/>
              </w:rPr>
              <w:t xml:space="preserve"> </w:t>
            </w:r>
            <w:r>
              <w:rPr>
                <w:color w:val="006FC0"/>
                <w:w w:val="105"/>
                <w:sz w:val="15"/>
              </w:rPr>
              <w:t>Each</w:t>
            </w:r>
            <w:r>
              <w:rPr>
                <w:color w:val="006FC0"/>
                <w:spacing w:val="-9"/>
                <w:w w:val="105"/>
                <w:sz w:val="15"/>
              </w:rPr>
              <w:t xml:space="preserve"> </w:t>
            </w:r>
            <w:r>
              <w:rPr>
                <w:color w:val="006FC0"/>
                <w:w w:val="105"/>
                <w:sz w:val="15"/>
              </w:rPr>
              <w:t>recent</w:t>
            </w:r>
            <w:r>
              <w:rPr>
                <w:color w:val="006FC0"/>
                <w:spacing w:val="-8"/>
                <w:w w:val="105"/>
                <w:sz w:val="15"/>
              </w:rPr>
              <w:t xml:space="preserve"> </w:t>
            </w:r>
            <w:r>
              <w:rPr>
                <w:color w:val="006FC0"/>
                <w:w w:val="105"/>
                <w:sz w:val="15"/>
              </w:rPr>
              <w:t>calls</w:t>
            </w:r>
            <w:r>
              <w:rPr>
                <w:color w:val="006FC0"/>
                <w:spacing w:val="-7"/>
                <w:w w:val="105"/>
                <w:sz w:val="15"/>
              </w:rPr>
              <w:t xml:space="preserve"> </w:t>
            </w:r>
            <w:r>
              <w:rPr>
                <w:color w:val="006FC0"/>
                <w:w w:val="105"/>
                <w:sz w:val="15"/>
              </w:rPr>
              <w:t>window</w:t>
            </w:r>
            <w:r>
              <w:rPr>
                <w:color w:val="006FC0"/>
                <w:spacing w:val="-8"/>
                <w:w w:val="105"/>
                <w:sz w:val="15"/>
              </w:rPr>
              <w:t xml:space="preserve"> </w:t>
            </w:r>
            <w:r>
              <w:rPr>
                <w:color w:val="006FC0"/>
                <w:w w:val="105"/>
                <w:sz w:val="15"/>
              </w:rPr>
              <w:t>provides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list</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calls</w:t>
            </w:r>
            <w:r>
              <w:rPr>
                <w:color w:val="006FC0"/>
                <w:spacing w:val="-8"/>
                <w:w w:val="105"/>
                <w:sz w:val="15"/>
              </w:rPr>
              <w:t xml:space="preserve"> </w:t>
            </w:r>
            <w:r>
              <w:rPr>
                <w:color w:val="006FC0"/>
                <w:w w:val="105"/>
                <w:sz w:val="15"/>
              </w:rPr>
              <w:t>along</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additional</w:t>
            </w:r>
            <w:r>
              <w:rPr>
                <w:color w:val="006FC0"/>
                <w:spacing w:val="-9"/>
                <w:w w:val="105"/>
                <w:sz w:val="15"/>
              </w:rPr>
              <w:t xml:space="preserve"> </w:t>
            </w:r>
            <w:r>
              <w:rPr>
                <w:color w:val="006FC0"/>
                <w:w w:val="105"/>
                <w:sz w:val="15"/>
              </w:rPr>
              <w:t>information</w:t>
            </w:r>
            <w:r>
              <w:rPr>
                <w:color w:val="006FC0"/>
                <w:spacing w:val="-8"/>
                <w:w w:val="105"/>
                <w:sz w:val="15"/>
              </w:rPr>
              <w:t xml:space="preserve"> </w:t>
            </w:r>
            <w:r>
              <w:rPr>
                <w:color w:val="006FC0"/>
                <w:w w:val="105"/>
                <w:sz w:val="15"/>
              </w:rPr>
              <w:t>such</w:t>
            </w:r>
            <w:r>
              <w:rPr>
                <w:color w:val="006FC0"/>
                <w:spacing w:val="-9"/>
                <w:w w:val="105"/>
                <w:sz w:val="15"/>
              </w:rPr>
              <w:t xml:space="preserve"> </w:t>
            </w:r>
            <w:r>
              <w:rPr>
                <w:color w:val="006FC0"/>
                <w:spacing w:val="-5"/>
                <w:w w:val="105"/>
                <w:sz w:val="15"/>
              </w:rPr>
              <w:t>as</w:t>
            </w:r>
          </w:p>
          <w:p w14:paraId="224815CC" w14:textId="77777777" w:rsidR="00C94B04" w:rsidRDefault="00F45814">
            <w:pPr>
              <w:pStyle w:val="TableParagraph"/>
              <w:spacing w:before="2" w:line="266" w:lineRule="auto"/>
              <w:ind w:left="34" w:right="81"/>
              <w:rPr>
                <w:sz w:val="15"/>
              </w:rPr>
            </w:pPr>
            <w:r>
              <w:rPr>
                <w:color w:val="006FC0"/>
                <w:w w:val="105"/>
                <w:sz w:val="15"/>
              </w:rPr>
              <w:t>date,</w:t>
            </w:r>
            <w:r>
              <w:rPr>
                <w:color w:val="006FC0"/>
                <w:spacing w:val="-7"/>
                <w:w w:val="105"/>
                <w:sz w:val="15"/>
              </w:rPr>
              <w:t xml:space="preserve"> </w:t>
            </w:r>
            <w:r>
              <w:rPr>
                <w:color w:val="006FC0"/>
                <w:w w:val="105"/>
                <w:sz w:val="15"/>
              </w:rPr>
              <w:t>time,</w:t>
            </w:r>
            <w:r>
              <w:rPr>
                <w:color w:val="006FC0"/>
                <w:spacing w:val="-7"/>
                <w:w w:val="105"/>
                <w:sz w:val="15"/>
              </w:rPr>
              <w:t xml:space="preserve"> </w:t>
            </w:r>
            <w:r>
              <w:rPr>
                <w:color w:val="006FC0"/>
                <w:w w:val="105"/>
                <w:sz w:val="15"/>
              </w:rPr>
              <w:t>CPN,</w:t>
            </w:r>
            <w:r>
              <w:rPr>
                <w:color w:val="006FC0"/>
                <w:spacing w:val="-7"/>
                <w:w w:val="105"/>
                <w:sz w:val="15"/>
              </w:rPr>
              <w:t xml:space="preserve"> </w:t>
            </w:r>
            <w:r>
              <w:rPr>
                <w:color w:val="006FC0"/>
                <w:w w:val="105"/>
                <w:sz w:val="15"/>
              </w:rPr>
              <w:t>incoming</w:t>
            </w:r>
            <w:r>
              <w:rPr>
                <w:color w:val="006FC0"/>
                <w:spacing w:val="-7"/>
                <w:w w:val="105"/>
                <w:sz w:val="15"/>
              </w:rPr>
              <w:t xml:space="preserve"> </w:t>
            </w:r>
            <w:r>
              <w:rPr>
                <w:color w:val="006FC0"/>
                <w:w w:val="105"/>
                <w:sz w:val="15"/>
              </w:rPr>
              <w:t>circuit,</w:t>
            </w:r>
            <w:r>
              <w:rPr>
                <w:color w:val="006FC0"/>
                <w:spacing w:val="-7"/>
                <w:w w:val="105"/>
                <w:sz w:val="15"/>
              </w:rPr>
              <w:t xml:space="preserve"> </w:t>
            </w:r>
            <w:r>
              <w:rPr>
                <w:color w:val="006FC0"/>
                <w:w w:val="105"/>
                <w:sz w:val="15"/>
              </w:rPr>
              <w:t>ALI,</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ESN</w:t>
            </w:r>
            <w:r>
              <w:rPr>
                <w:color w:val="006FC0"/>
                <w:spacing w:val="-7"/>
                <w:w w:val="105"/>
                <w:sz w:val="15"/>
              </w:rPr>
              <w:t xml:space="preserve"> </w:t>
            </w:r>
            <w:r>
              <w:rPr>
                <w:color w:val="006FC0"/>
                <w:w w:val="105"/>
                <w:sz w:val="15"/>
              </w:rPr>
              <w:t>Information</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up</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previous</w:t>
            </w:r>
            <w:r>
              <w:rPr>
                <w:color w:val="006FC0"/>
                <w:spacing w:val="-6"/>
                <w:w w:val="105"/>
                <w:sz w:val="15"/>
              </w:rPr>
              <w:t xml:space="preserve"> </w:t>
            </w:r>
            <w:r>
              <w:rPr>
                <w:color w:val="006FC0"/>
                <w:w w:val="105"/>
                <w:sz w:val="15"/>
              </w:rPr>
              <w:t>last</w:t>
            </w:r>
            <w:r>
              <w:rPr>
                <w:color w:val="006FC0"/>
                <w:spacing w:val="-7"/>
                <w:w w:val="105"/>
                <w:sz w:val="15"/>
              </w:rPr>
              <w:t xml:space="preserve"> </w:t>
            </w:r>
            <w:r>
              <w:rPr>
                <w:color w:val="006FC0"/>
                <w:w w:val="105"/>
                <w:sz w:val="15"/>
              </w:rPr>
              <w:t>one-hundred</w:t>
            </w:r>
            <w:r>
              <w:rPr>
                <w:color w:val="006FC0"/>
                <w:spacing w:val="-7"/>
                <w:w w:val="105"/>
                <w:sz w:val="15"/>
              </w:rPr>
              <w:t xml:space="preserve"> </w:t>
            </w:r>
            <w:r>
              <w:rPr>
                <w:color w:val="006FC0"/>
                <w:w w:val="105"/>
                <w:sz w:val="15"/>
              </w:rPr>
              <w:t>(100)</w:t>
            </w:r>
            <w:r>
              <w:rPr>
                <w:color w:val="006FC0"/>
                <w:spacing w:val="-6"/>
                <w:w w:val="105"/>
                <w:sz w:val="15"/>
              </w:rPr>
              <w:t xml:space="preserve"> </w:t>
            </w:r>
            <w:r>
              <w:rPr>
                <w:color w:val="006FC0"/>
                <w:w w:val="105"/>
                <w:sz w:val="15"/>
              </w:rPr>
              <w:t>calls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an</w:t>
            </w:r>
            <w:r>
              <w:rPr>
                <w:color w:val="006FC0"/>
                <w:spacing w:val="-7"/>
                <w:w w:val="105"/>
                <w:sz w:val="15"/>
              </w:rPr>
              <w:t xml:space="preserve"> </w:t>
            </w:r>
            <w:r>
              <w:rPr>
                <w:color w:val="006FC0"/>
                <w:w w:val="105"/>
                <w:sz w:val="15"/>
              </w:rPr>
              <w:t>agent.</w:t>
            </w:r>
            <w:r>
              <w:rPr>
                <w:color w:val="006FC0"/>
                <w:spacing w:val="-7"/>
                <w:w w:val="105"/>
                <w:sz w:val="15"/>
              </w:rPr>
              <w:t xml:space="preserve"> </w:t>
            </w:r>
            <w:r>
              <w:rPr>
                <w:color w:val="006FC0"/>
                <w:w w:val="105"/>
                <w:sz w:val="15"/>
              </w:rPr>
              <w:t>The number of previous calls displayed is configurable and may</w:t>
            </w:r>
            <w:r>
              <w:rPr>
                <w:color w:val="006FC0"/>
                <w:spacing w:val="-3"/>
                <w:w w:val="105"/>
                <w:sz w:val="15"/>
              </w:rPr>
              <w:t xml:space="preserve"> </w:t>
            </w:r>
            <w:r>
              <w:rPr>
                <w:color w:val="006FC0"/>
                <w:w w:val="105"/>
                <w:sz w:val="15"/>
              </w:rPr>
              <w:t>be reduced from 100.</w:t>
            </w:r>
          </w:p>
        </w:tc>
      </w:tr>
      <w:tr w:rsidR="00C94B04" w14:paraId="4EE9E705" w14:textId="77777777">
        <w:trPr>
          <w:trHeight w:val="594"/>
        </w:trPr>
        <w:tc>
          <w:tcPr>
            <w:tcW w:w="3985" w:type="dxa"/>
            <w:tcBorders>
              <w:top w:val="single" w:sz="6" w:space="0" w:color="000000"/>
              <w:bottom w:val="single" w:sz="6" w:space="0" w:color="000000"/>
              <w:right w:val="single" w:sz="6" w:space="0" w:color="000000"/>
            </w:tcBorders>
          </w:tcPr>
          <w:p w14:paraId="34804B2A"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ensure</w:t>
            </w:r>
            <w:r>
              <w:rPr>
                <w:rFonts w:ascii="Calibri"/>
                <w:spacing w:val="-7"/>
                <w:w w:val="105"/>
                <w:sz w:val="15"/>
              </w:rPr>
              <w:t xml:space="preserve"> </w:t>
            </w:r>
            <w:r>
              <w:rPr>
                <w:rFonts w:ascii="Calibri"/>
                <w:w w:val="105"/>
                <w:sz w:val="15"/>
              </w:rPr>
              <w:t>that</w:t>
            </w:r>
            <w:r>
              <w:rPr>
                <w:rFonts w:ascii="Calibri"/>
                <w:spacing w:val="-6"/>
                <w:w w:val="105"/>
                <w:sz w:val="15"/>
              </w:rPr>
              <w:t xml:space="preserve"> </w:t>
            </w:r>
            <w:r>
              <w:rPr>
                <w:rFonts w:ascii="Calibri"/>
                <w:w w:val="105"/>
                <w:sz w:val="15"/>
              </w:rPr>
              <w:t>redial</w:t>
            </w:r>
            <w:r>
              <w:rPr>
                <w:rFonts w:ascii="Calibri"/>
                <w:spacing w:val="-7"/>
                <w:w w:val="105"/>
                <w:sz w:val="15"/>
              </w:rPr>
              <w:t xml:space="preserve"> </w:t>
            </w:r>
            <w:r>
              <w:rPr>
                <w:rFonts w:ascii="Calibri"/>
                <w:w w:val="105"/>
                <w:sz w:val="15"/>
              </w:rPr>
              <w:t>will</w:t>
            </w:r>
            <w:r>
              <w:rPr>
                <w:rFonts w:ascii="Calibri"/>
                <w:spacing w:val="-6"/>
                <w:w w:val="105"/>
                <w:sz w:val="15"/>
              </w:rPr>
              <w:t xml:space="preserve"> </w:t>
            </w:r>
            <w:r>
              <w:rPr>
                <w:rFonts w:ascii="Calibri"/>
                <w:w w:val="105"/>
                <w:sz w:val="15"/>
              </w:rPr>
              <w:t>occur</w:t>
            </w:r>
            <w:r>
              <w:rPr>
                <w:rFonts w:ascii="Calibri"/>
                <w:spacing w:val="-6"/>
                <w:w w:val="105"/>
                <w:sz w:val="15"/>
              </w:rPr>
              <w:t xml:space="preserve"> </w:t>
            </w:r>
            <w:r>
              <w:rPr>
                <w:rFonts w:ascii="Calibri"/>
                <w:w w:val="105"/>
                <w:sz w:val="15"/>
              </w:rPr>
              <w:t>with</w:t>
            </w:r>
            <w:r>
              <w:rPr>
                <w:rFonts w:ascii="Calibri"/>
                <w:spacing w:val="-7"/>
                <w:w w:val="105"/>
                <w:sz w:val="15"/>
              </w:rPr>
              <w:t xml:space="preserve"> </w:t>
            </w:r>
            <w:r>
              <w:rPr>
                <w:rFonts w:ascii="Calibri"/>
                <w:spacing w:val="-10"/>
                <w:w w:val="105"/>
                <w:sz w:val="15"/>
              </w:rPr>
              <w:t>a</w:t>
            </w:r>
          </w:p>
          <w:p w14:paraId="38D051F7" w14:textId="77777777" w:rsidR="00C94B04" w:rsidRDefault="00F45814">
            <w:pPr>
              <w:pStyle w:val="TableParagraph"/>
              <w:spacing w:line="200" w:lineRule="atLeast"/>
              <w:ind w:left="28"/>
              <w:rPr>
                <w:rFonts w:ascii="Calibri"/>
                <w:sz w:val="15"/>
              </w:rPr>
            </w:pPr>
            <w:r>
              <w:rPr>
                <w:rFonts w:ascii="Calibri"/>
                <w:w w:val="105"/>
                <w:sz w:val="15"/>
              </w:rPr>
              <w:t>minimal</w:t>
            </w:r>
            <w:r>
              <w:rPr>
                <w:rFonts w:ascii="Calibri"/>
                <w:spacing w:val="-9"/>
                <w:w w:val="105"/>
                <w:sz w:val="15"/>
              </w:rPr>
              <w:t xml:space="preserve"> </w:t>
            </w:r>
            <w:r>
              <w:rPr>
                <w:rFonts w:ascii="Calibri"/>
                <w:w w:val="105"/>
                <w:sz w:val="15"/>
              </w:rPr>
              <w:t>number</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screen</w:t>
            </w:r>
            <w:r>
              <w:rPr>
                <w:rFonts w:ascii="Calibri"/>
                <w:spacing w:val="-9"/>
                <w:w w:val="105"/>
                <w:sz w:val="15"/>
              </w:rPr>
              <w:t xml:space="preserve"> </w:t>
            </w:r>
            <w:r>
              <w:rPr>
                <w:rFonts w:ascii="Calibri"/>
                <w:w w:val="105"/>
                <w:sz w:val="15"/>
              </w:rPr>
              <w:t>touches,</w:t>
            </w:r>
            <w:r>
              <w:rPr>
                <w:rFonts w:ascii="Calibri"/>
                <w:spacing w:val="-9"/>
                <w:w w:val="105"/>
                <w:sz w:val="15"/>
              </w:rPr>
              <w:t xml:space="preserve"> </w:t>
            </w:r>
            <w:r>
              <w:rPr>
                <w:rFonts w:ascii="Calibri"/>
                <w:w w:val="105"/>
                <w:sz w:val="15"/>
              </w:rPr>
              <w:t>keystrokes,</w:t>
            </w:r>
            <w:r>
              <w:rPr>
                <w:rFonts w:ascii="Calibri"/>
                <w:spacing w:val="-9"/>
                <w:w w:val="105"/>
                <w:sz w:val="15"/>
              </w:rPr>
              <w:t xml:space="preserve"> </w:t>
            </w:r>
            <w:r>
              <w:rPr>
                <w:rFonts w:ascii="Calibri"/>
                <w:w w:val="105"/>
                <w:sz w:val="15"/>
              </w:rPr>
              <w:t>or</w:t>
            </w:r>
            <w:r>
              <w:rPr>
                <w:rFonts w:ascii="Calibri"/>
                <w:spacing w:val="-9"/>
                <w:w w:val="105"/>
                <w:sz w:val="15"/>
              </w:rPr>
              <w:t xml:space="preserve"> </w:t>
            </w:r>
            <w:r>
              <w:rPr>
                <w:rFonts w:ascii="Calibri"/>
                <w:w w:val="105"/>
                <w:sz w:val="15"/>
              </w:rPr>
              <w:t>mouse</w:t>
            </w:r>
            <w:r>
              <w:rPr>
                <w:rFonts w:ascii="Calibri"/>
                <w:spacing w:val="40"/>
                <w:w w:val="105"/>
                <w:sz w:val="15"/>
              </w:rPr>
              <w:t xml:space="preserve"> </w:t>
            </w:r>
            <w:r>
              <w:rPr>
                <w:rFonts w:ascii="Calibri"/>
                <w:w w:val="105"/>
                <w:sz w:val="15"/>
              </w:rPr>
              <w:t>clicks.</w:t>
            </w:r>
            <w:r>
              <w:rPr>
                <w:rFonts w:ascii="Calibri"/>
                <w:spacing w:val="40"/>
                <w:w w:val="105"/>
                <w:sz w:val="15"/>
              </w:rPr>
              <w:t xml:space="preserve"> </w:t>
            </w:r>
            <w:r>
              <w:rPr>
                <w:rFonts w:ascii="Calibri"/>
                <w:w w:val="105"/>
                <w:sz w:val="15"/>
              </w:rPr>
              <w:t>Please explain.</w:t>
            </w:r>
          </w:p>
        </w:tc>
        <w:tc>
          <w:tcPr>
            <w:tcW w:w="749" w:type="dxa"/>
            <w:tcBorders>
              <w:top w:val="single" w:sz="6" w:space="0" w:color="000000"/>
              <w:left w:val="single" w:sz="6" w:space="0" w:color="000000"/>
              <w:bottom w:val="single" w:sz="6" w:space="0" w:color="000000"/>
              <w:right w:val="single" w:sz="6" w:space="0" w:color="000000"/>
            </w:tcBorders>
          </w:tcPr>
          <w:p w14:paraId="2AE5440D"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8707FF7" w14:textId="77777777" w:rsidR="00C94B04" w:rsidRDefault="00F45814">
            <w:pPr>
              <w:pStyle w:val="TableParagraph"/>
              <w:spacing w:before="4" w:line="266" w:lineRule="auto"/>
              <w:ind w:left="34" w:right="81"/>
              <w:rPr>
                <w:sz w:val="15"/>
              </w:rPr>
            </w:pPr>
            <w:r>
              <w:rPr>
                <w:color w:val="006FC0"/>
                <w:w w:val="105"/>
                <w:sz w:val="15"/>
              </w:rPr>
              <w:t>Using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recent</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window,</w:t>
            </w:r>
            <w:r>
              <w:rPr>
                <w:color w:val="006FC0"/>
                <w:spacing w:val="-7"/>
                <w:w w:val="105"/>
                <w:sz w:val="15"/>
              </w:rPr>
              <w:t xml:space="preserve"> </w:t>
            </w:r>
            <w:r>
              <w:rPr>
                <w:color w:val="006FC0"/>
                <w:w w:val="105"/>
                <w:sz w:val="15"/>
              </w:rPr>
              <w:t>telecommunicators</w:t>
            </w:r>
            <w:r>
              <w:rPr>
                <w:color w:val="006FC0"/>
                <w:spacing w:val="-6"/>
                <w:w w:val="105"/>
                <w:sz w:val="15"/>
              </w:rPr>
              <w:t xml:space="preserve"> </w:t>
            </w:r>
            <w:r>
              <w:rPr>
                <w:color w:val="006FC0"/>
                <w:w w:val="105"/>
                <w:sz w:val="15"/>
              </w:rPr>
              <w:t>will</w:t>
            </w:r>
            <w:r>
              <w:rPr>
                <w:color w:val="006FC0"/>
                <w:spacing w:val="-8"/>
                <w:w w:val="105"/>
                <w:sz w:val="15"/>
              </w:rPr>
              <w:t xml:space="preserve"> </w:t>
            </w:r>
            <w:r>
              <w:rPr>
                <w:color w:val="006FC0"/>
                <w:w w:val="105"/>
                <w:sz w:val="15"/>
              </w:rPr>
              <w:t>be</w:t>
            </w:r>
            <w:r>
              <w:rPr>
                <w:color w:val="006FC0"/>
                <w:spacing w:val="-7"/>
                <w:w w:val="105"/>
                <w:sz w:val="15"/>
              </w:rPr>
              <w:t xml:space="preserve"> </w:t>
            </w:r>
            <w:r>
              <w:rPr>
                <w:color w:val="006FC0"/>
                <w:w w:val="105"/>
                <w:sz w:val="15"/>
              </w:rPr>
              <w:t>able</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select</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recent</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redial</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w w:val="105"/>
                <w:sz w:val="15"/>
              </w:rPr>
              <w:t>number</w:t>
            </w:r>
            <w:r>
              <w:rPr>
                <w:color w:val="006FC0"/>
                <w:spacing w:val="-6"/>
                <w:w w:val="105"/>
                <w:sz w:val="15"/>
              </w:rPr>
              <w:t xml:space="preserve"> </w:t>
            </w:r>
            <w:r>
              <w:rPr>
                <w:color w:val="006FC0"/>
                <w:w w:val="105"/>
                <w:sz w:val="15"/>
              </w:rPr>
              <w:t>with</w:t>
            </w:r>
            <w:r>
              <w:rPr>
                <w:color w:val="006FC0"/>
                <w:spacing w:val="-7"/>
                <w:w w:val="105"/>
                <w:sz w:val="15"/>
              </w:rPr>
              <w:t xml:space="preserve"> </w:t>
            </w:r>
            <w:r>
              <w:rPr>
                <w:color w:val="006FC0"/>
                <w:w w:val="105"/>
                <w:sz w:val="15"/>
              </w:rPr>
              <w:t>minimal</w:t>
            </w:r>
            <w:r>
              <w:rPr>
                <w:color w:val="006FC0"/>
                <w:spacing w:val="-8"/>
                <w:w w:val="105"/>
                <w:sz w:val="15"/>
              </w:rPr>
              <w:t xml:space="preserve"> </w:t>
            </w:r>
            <w:r>
              <w:rPr>
                <w:color w:val="006FC0"/>
                <w:w w:val="105"/>
                <w:sz w:val="15"/>
              </w:rPr>
              <w:t xml:space="preserve">action </w:t>
            </w:r>
            <w:r>
              <w:rPr>
                <w:color w:val="006FC0"/>
                <w:spacing w:val="-2"/>
                <w:w w:val="105"/>
                <w:sz w:val="15"/>
              </w:rPr>
              <w:t>needed.</w:t>
            </w:r>
          </w:p>
        </w:tc>
      </w:tr>
      <w:tr w:rsidR="00C94B04" w14:paraId="4F91BEA6" w14:textId="77777777">
        <w:trPr>
          <w:trHeight w:val="2418"/>
        </w:trPr>
        <w:tc>
          <w:tcPr>
            <w:tcW w:w="3985" w:type="dxa"/>
            <w:tcBorders>
              <w:top w:val="single" w:sz="6" w:space="0" w:color="000000"/>
              <w:bottom w:val="single" w:sz="6" w:space="0" w:color="000000"/>
              <w:right w:val="single" w:sz="6" w:space="0" w:color="000000"/>
            </w:tcBorders>
          </w:tcPr>
          <w:p w14:paraId="7E507ECF"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Call Conferencing</w:t>
            </w:r>
            <w:r>
              <w:rPr>
                <w:rFonts w:ascii="Calibri" w:hAnsi="Calibri"/>
                <w:b/>
                <w:i/>
                <w:spacing w:val="40"/>
                <w:w w:val="105"/>
                <w:sz w:val="15"/>
              </w:rPr>
              <w:t xml:space="preserve"> </w:t>
            </w:r>
            <w:r>
              <w:rPr>
                <w:rFonts w:ascii="Calibri" w:hAnsi="Calibri"/>
                <w:w w:val="105"/>
                <w:sz w:val="15"/>
              </w:rPr>
              <w:t>– The solution should ensure that all</w:t>
            </w:r>
            <w:r>
              <w:rPr>
                <w:rFonts w:ascii="Calibri" w:hAnsi="Calibri"/>
                <w:spacing w:val="40"/>
                <w:w w:val="105"/>
                <w:sz w:val="15"/>
              </w:rPr>
              <w:t xml:space="preserve"> </w:t>
            </w:r>
            <w:r>
              <w:rPr>
                <w:rFonts w:ascii="Calibri" w:hAnsi="Calibri"/>
                <w:w w:val="105"/>
                <w:sz w:val="15"/>
              </w:rPr>
              <w:t>proposed</w:t>
            </w:r>
            <w:r>
              <w:rPr>
                <w:rFonts w:ascii="Calibri" w:hAnsi="Calibri"/>
                <w:spacing w:val="-7"/>
                <w:w w:val="105"/>
                <w:sz w:val="15"/>
              </w:rPr>
              <w:t xml:space="preserve"> </w:t>
            </w:r>
            <w:r>
              <w:rPr>
                <w:rFonts w:ascii="Calibri" w:hAnsi="Calibri"/>
                <w:w w:val="105"/>
                <w:sz w:val="15"/>
              </w:rPr>
              <w:t>systems</w:t>
            </w:r>
            <w:r>
              <w:rPr>
                <w:rFonts w:ascii="Calibri" w:hAnsi="Calibri"/>
                <w:spacing w:val="-7"/>
                <w:w w:val="105"/>
                <w:sz w:val="15"/>
              </w:rPr>
              <w:t xml:space="preserve"> </w:t>
            </w:r>
            <w:r>
              <w:rPr>
                <w:rFonts w:ascii="Calibri" w:hAnsi="Calibri"/>
                <w:w w:val="105"/>
                <w:sz w:val="15"/>
              </w:rPr>
              <w:t>provide</w:t>
            </w:r>
            <w:r>
              <w:rPr>
                <w:rFonts w:ascii="Calibri" w:hAnsi="Calibri"/>
                <w:spacing w:val="-7"/>
                <w:w w:val="105"/>
                <w:sz w:val="15"/>
              </w:rPr>
              <w:t xml:space="preserve"> </w:t>
            </w:r>
            <w:r>
              <w:rPr>
                <w:rFonts w:ascii="Calibri" w:hAnsi="Calibri"/>
                <w:w w:val="105"/>
                <w:sz w:val="15"/>
              </w:rPr>
              <w:t>conferencing</w:t>
            </w:r>
            <w:r>
              <w:rPr>
                <w:rFonts w:ascii="Calibri" w:hAnsi="Calibri"/>
                <w:spacing w:val="-6"/>
                <w:w w:val="105"/>
                <w:sz w:val="15"/>
              </w:rPr>
              <w:t xml:space="preserve"> </w:t>
            </w:r>
            <w:r>
              <w:rPr>
                <w:rFonts w:ascii="Calibri" w:hAnsi="Calibri"/>
                <w:w w:val="105"/>
                <w:sz w:val="15"/>
              </w:rPr>
              <w:t>features</w:t>
            </w:r>
            <w:r>
              <w:rPr>
                <w:rFonts w:ascii="Calibri" w:hAnsi="Calibri"/>
                <w:spacing w:val="-7"/>
                <w:w w:val="105"/>
                <w:sz w:val="15"/>
              </w:rPr>
              <w:t xml:space="preserve"> </w:t>
            </w:r>
            <w:r>
              <w:rPr>
                <w:rFonts w:ascii="Calibri" w:hAnsi="Calibri"/>
                <w:w w:val="105"/>
                <w:sz w:val="15"/>
              </w:rPr>
              <w:t>that</w:t>
            </w:r>
            <w:r>
              <w:rPr>
                <w:rFonts w:ascii="Calibri" w:hAnsi="Calibri"/>
                <w:spacing w:val="-6"/>
                <w:w w:val="105"/>
                <w:sz w:val="15"/>
              </w:rPr>
              <w:t xml:space="preserve"> </w:t>
            </w:r>
            <w:r>
              <w:rPr>
                <w:rFonts w:ascii="Calibri" w:hAnsi="Calibri"/>
                <w:w w:val="105"/>
                <w:sz w:val="15"/>
              </w:rPr>
              <w:t>permit</w:t>
            </w:r>
            <w:r>
              <w:rPr>
                <w:rFonts w:ascii="Calibri" w:hAnsi="Calibri"/>
                <w:spacing w:val="40"/>
                <w:w w:val="105"/>
                <w:sz w:val="15"/>
              </w:rPr>
              <w:t xml:space="preserve"> </w:t>
            </w:r>
            <w:r>
              <w:rPr>
                <w:rFonts w:ascii="Calibri" w:hAnsi="Calibri"/>
                <w:w w:val="105"/>
                <w:sz w:val="15"/>
              </w:rPr>
              <w:t>every user and supervisor on the system to conference</w:t>
            </w:r>
            <w:r>
              <w:rPr>
                <w:rFonts w:ascii="Calibri" w:hAnsi="Calibri"/>
                <w:spacing w:val="40"/>
                <w:w w:val="105"/>
                <w:sz w:val="15"/>
              </w:rPr>
              <w:t xml:space="preserve"> </w:t>
            </w:r>
            <w:r>
              <w:rPr>
                <w:rFonts w:ascii="Calibri" w:hAnsi="Calibri"/>
                <w:w w:val="105"/>
                <w:sz w:val="15"/>
              </w:rPr>
              <w:t>multiple</w:t>
            </w:r>
            <w:r>
              <w:rPr>
                <w:rFonts w:ascii="Calibri" w:hAnsi="Calibri"/>
                <w:spacing w:val="-7"/>
                <w:w w:val="105"/>
                <w:sz w:val="15"/>
              </w:rPr>
              <w:t xml:space="preserve"> </w:t>
            </w:r>
            <w:r>
              <w:rPr>
                <w:rFonts w:ascii="Calibri" w:hAnsi="Calibri"/>
                <w:w w:val="105"/>
                <w:sz w:val="15"/>
              </w:rPr>
              <w:t>lines</w:t>
            </w:r>
            <w:r>
              <w:rPr>
                <w:rFonts w:ascii="Calibri" w:hAnsi="Calibri"/>
                <w:spacing w:val="-7"/>
                <w:w w:val="105"/>
                <w:sz w:val="15"/>
              </w:rPr>
              <w:t xml:space="preserve"> </w:t>
            </w:r>
            <w:r>
              <w:rPr>
                <w:rFonts w:ascii="Calibri" w:hAnsi="Calibri"/>
                <w:w w:val="105"/>
                <w:sz w:val="15"/>
              </w:rPr>
              <w:t>and</w:t>
            </w:r>
            <w:r>
              <w:rPr>
                <w:rFonts w:ascii="Calibri" w:hAnsi="Calibri"/>
                <w:spacing w:val="-7"/>
                <w:w w:val="105"/>
                <w:sz w:val="15"/>
              </w:rPr>
              <w:t xml:space="preserve"> </w:t>
            </w:r>
            <w:r>
              <w:rPr>
                <w:rFonts w:ascii="Calibri" w:hAnsi="Calibri"/>
                <w:w w:val="105"/>
                <w:sz w:val="15"/>
              </w:rPr>
              <w:t>trunks</w:t>
            </w:r>
            <w:r>
              <w:rPr>
                <w:rFonts w:ascii="Calibri" w:hAnsi="Calibri"/>
                <w:spacing w:val="-7"/>
                <w:w w:val="105"/>
                <w:sz w:val="15"/>
              </w:rPr>
              <w:t xml:space="preserve"> </w:t>
            </w:r>
            <w:r>
              <w:rPr>
                <w:rFonts w:ascii="Calibri" w:hAnsi="Calibri"/>
                <w:w w:val="105"/>
                <w:sz w:val="15"/>
              </w:rPr>
              <w:t>without</w:t>
            </w:r>
            <w:r>
              <w:rPr>
                <w:rFonts w:ascii="Calibri" w:hAnsi="Calibri"/>
                <w:spacing w:val="-7"/>
                <w:w w:val="105"/>
                <w:sz w:val="15"/>
              </w:rPr>
              <w:t xml:space="preserve"> </w:t>
            </w:r>
            <w:r>
              <w:rPr>
                <w:rFonts w:ascii="Calibri" w:hAnsi="Calibri"/>
                <w:w w:val="105"/>
                <w:sz w:val="15"/>
              </w:rPr>
              <w:t>regard</w:t>
            </w:r>
            <w:r>
              <w:rPr>
                <w:rFonts w:ascii="Calibri" w:hAnsi="Calibri"/>
                <w:spacing w:val="-7"/>
                <w:w w:val="105"/>
                <w:sz w:val="15"/>
              </w:rPr>
              <w:t xml:space="preserve"> </w:t>
            </w:r>
            <w:r>
              <w:rPr>
                <w:rFonts w:ascii="Calibri" w:hAnsi="Calibri"/>
                <w:w w:val="105"/>
                <w:sz w:val="15"/>
              </w:rPr>
              <w:t>to</w:t>
            </w:r>
            <w:r>
              <w:rPr>
                <w:rFonts w:ascii="Calibri" w:hAnsi="Calibri"/>
                <w:spacing w:val="-7"/>
                <w:w w:val="105"/>
                <w:sz w:val="15"/>
              </w:rPr>
              <w:t xml:space="preserve"> </w:t>
            </w:r>
            <w:r>
              <w:rPr>
                <w:rFonts w:ascii="Calibri" w:hAnsi="Calibri"/>
                <w:w w:val="105"/>
                <w:sz w:val="15"/>
              </w:rPr>
              <w:t>the</w:t>
            </w:r>
            <w:r>
              <w:rPr>
                <w:rFonts w:ascii="Calibri" w:hAnsi="Calibri"/>
                <w:spacing w:val="-7"/>
                <w:w w:val="105"/>
                <w:sz w:val="15"/>
              </w:rPr>
              <w:t xml:space="preserve"> </w:t>
            </w:r>
            <w:r>
              <w:rPr>
                <w:rFonts w:ascii="Calibri" w:hAnsi="Calibri"/>
                <w:w w:val="105"/>
                <w:sz w:val="15"/>
              </w:rPr>
              <w:t>type</w:t>
            </w:r>
            <w:r>
              <w:rPr>
                <w:rFonts w:ascii="Calibri" w:hAnsi="Calibri"/>
                <w:spacing w:val="-7"/>
                <w:w w:val="105"/>
                <w:sz w:val="15"/>
              </w:rPr>
              <w:t xml:space="preserve"> </w:t>
            </w:r>
            <w:r>
              <w:rPr>
                <w:rFonts w:ascii="Calibri" w:hAnsi="Calibri"/>
                <w:w w:val="105"/>
                <w:sz w:val="15"/>
              </w:rPr>
              <w:t>of</w:t>
            </w:r>
            <w:r>
              <w:rPr>
                <w:rFonts w:ascii="Calibri" w:hAnsi="Calibri"/>
                <w:spacing w:val="-7"/>
                <w:w w:val="105"/>
                <w:sz w:val="15"/>
              </w:rPr>
              <w:t xml:space="preserve"> </w:t>
            </w:r>
            <w:r>
              <w:rPr>
                <w:rFonts w:ascii="Calibri" w:hAnsi="Calibri"/>
                <w:w w:val="105"/>
                <w:sz w:val="15"/>
              </w:rPr>
              <w:t>line</w:t>
            </w:r>
            <w:r>
              <w:rPr>
                <w:rFonts w:ascii="Calibri" w:hAnsi="Calibri"/>
                <w:spacing w:val="-7"/>
                <w:w w:val="105"/>
                <w:sz w:val="15"/>
              </w:rPr>
              <w:t xml:space="preserve"> </w:t>
            </w:r>
            <w:r>
              <w:rPr>
                <w:rFonts w:ascii="Calibri" w:hAnsi="Calibri"/>
                <w:w w:val="105"/>
                <w:sz w:val="15"/>
              </w:rPr>
              <w:t>or</w:t>
            </w:r>
            <w:r>
              <w:rPr>
                <w:rFonts w:ascii="Calibri" w:hAnsi="Calibri"/>
                <w:spacing w:val="40"/>
                <w:w w:val="105"/>
                <w:sz w:val="15"/>
              </w:rPr>
              <w:t xml:space="preserve"> </w:t>
            </w:r>
            <w:r>
              <w:rPr>
                <w:rFonts w:ascii="Calibri" w:hAnsi="Calibri"/>
                <w:w w:val="105"/>
                <w:sz w:val="15"/>
              </w:rPr>
              <w:t>trunk.</w:t>
            </w:r>
            <w:r>
              <w:rPr>
                <w:rFonts w:ascii="Calibri" w:hAnsi="Calibri"/>
                <w:spacing w:val="40"/>
                <w:w w:val="105"/>
                <w:sz w:val="15"/>
              </w:rPr>
              <w:t xml:space="preserve"> </w:t>
            </w:r>
            <w:r>
              <w:rPr>
                <w:rFonts w:ascii="Calibri" w:hAnsi="Calibri"/>
                <w:w w:val="105"/>
                <w:sz w:val="15"/>
              </w:rPr>
              <w:t>Please describe.</w:t>
            </w:r>
          </w:p>
        </w:tc>
        <w:tc>
          <w:tcPr>
            <w:tcW w:w="749" w:type="dxa"/>
            <w:tcBorders>
              <w:top w:val="single" w:sz="6" w:space="0" w:color="000000"/>
              <w:left w:val="single" w:sz="6" w:space="0" w:color="000000"/>
              <w:bottom w:val="single" w:sz="6" w:space="0" w:color="000000"/>
              <w:right w:val="single" w:sz="6" w:space="0" w:color="000000"/>
            </w:tcBorders>
          </w:tcPr>
          <w:p w14:paraId="711DBCCA" w14:textId="77777777" w:rsidR="00C94B04" w:rsidRDefault="00C94B04">
            <w:pPr>
              <w:pStyle w:val="TableParagraph"/>
              <w:rPr>
                <w:rFonts w:ascii="Times New Roman"/>
              </w:rPr>
            </w:pPr>
          </w:p>
          <w:p w14:paraId="1CE07950" w14:textId="77777777" w:rsidR="00C94B04" w:rsidRDefault="00C94B04">
            <w:pPr>
              <w:pStyle w:val="TableParagraph"/>
              <w:rPr>
                <w:rFonts w:ascii="Times New Roman"/>
              </w:rPr>
            </w:pPr>
          </w:p>
          <w:p w14:paraId="6A9AA323" w14:textId="77777777" w:rsidR="00C94B04" w:rsidRDefault="00C94B04">
            <w:pPr>
              <w:pStyle w:val="TableParagraph"/>
              <w:rPr>
                <w:rFonts w:ascii="Times New Roman"/>
              </w:rPr>
            </w:pPr>
          </w:p>
          <w:p w14:paraId="497174F1" w14:textId="77777777" w:rsidR="00C94B04" w:rsidRDefault="00C94B04">
            <w:pPr>
              <w:pStyle w:val="TableParagraph"/>
              <w:spacing w:before="5"/>
              <w:rPr>
                <w:rFonts w:ascii="Times New Roman"/>
                <w:sz w:val="29"/>
              </w:rPr>
            </w:pPr>
          </w:p>
          <w:p w14:paraId="20A02BBA" w14:textId="77777777" w:rsidR="00C94B04" w:rsidRDefault="00F45814">
            <w:pPr>
              <w:pStyle w:val="TableParagraph"/>
              <w:spacing w:before="1"/>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BBA40CF" w14:textId="77777777" w:rsidR="00C94B04" w:rsidRDefault="00F45814">
            <w:pPr>
              <w:pStyle w:val="TableParagraph"/>
              <w:spacing w:before="4" w:line="266" w:lineRule="auto"/>
              <w:ind w:left="34" w:right="899"/>
              <w:rPr>
                <w:sz w:val="15"/>
              </w:rPr>
            </w:pPr>
            <w:r>
              <w:rPr>
                <w:color w:val="006FC0"/>
                <w:w w:val="105"/>
                <w:sz w:val="15"/>
              </w:rPr>
              <w:t>VESTA</w:t>
            </w:r>
            <w:r>
              <w:rPr>
                <w:color w:val="006FC0"/>
                <w:spacing w:val="-10"/>
                <w:w w:val="105"/>
                <w:sz w:val="15"/>
              </w:rPr>
              <w:t xml:space="preserve"> </w:t>
            </w:r>
            <w:r>
              <w:rPr>
                <w:color w:val="006FC0"/>
                <w:w w:val="105"/>
                <w:sz w:val="15"/>
              </w:rPr>
              <w:t>9-1-1</w:t>
            </w:r>
            <w:r>
              <w:rPr>
                <w:color w:val="006FC0"/>
                <w:spacing w:val="-9"/>
                <w:w w:val="105"/>
                <w:sz w:val="15"/>
              </w:rPr>
              <w:t xml:space="preserve"> </w:t>
            </w:r>
            <w:r>
              <w:rPr>
                <w:color w:val="006FC0"/>
                <w:w w:val="105"/>
                <w:sz w:val="15"/>
              </w:rPr>
              <w:t>offers</w:t>
            </w:r>
            <w:r>
              <w:rPr>
                <w:color w:val="006FC0"/>
                <w:spacing w:val="-8"/>
                <w:w w:val="105"/>
                <w:sz w:val="15"/>
              </w:rPr>
              <w:t xml:space="preserve"> </w:t>
            </w:r>
            <w:r>
              <w:rPr>
                <w:color w:val="006FC0"/>
                <w:w w:val="105"/>
                <w:sz w:val="15"/>
              </w:rPr>
              <w:t>extensive</w:t>
            </w:r>
            <w:r>
              <w:rPr>
                <w:color w:val="006FC0"/>
                <w:spacing w:val="-9"/>
                <w:w w:val="105"/>
                <w:sz w:val="15"/>
              </w:rPr>
              <w:t xml:space="preserve"> </w:t>
            </w:r>
            <w:r>
              <w:rPr>
                <w:color w:val="006FC0"/>
                <w:w w:val="105"/>
                <w:sz w:val="15"/>
              </w:rPr>
              <w:t>conferencing</w:t>
            </w:r>
            <w:r>
              <w:rPr>
                <w:color w:val="006FC0"/>
                <w:spacing w:val="-9"/>
                <w:w w:val="105"/>
                <w:sz w:val="15"/>
              </w:rPr>
              <w:t xml:space="preserve"> </w:t>
            </w:r>
            <w:r>
              <w:rPr>
                <w:color w:val="006FC0"/>
                <w:w w:val="105"/>
                <w:sz w:val="15"/>
              </w:rPr>
              <w:t>capabilities.</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layout</w:t>
            </w:r>
            <w:r>
              <w:rPr>
                <w:color w:val="006FC0"/>
                <w:spacing w:val="-9"/>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configured</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offer</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preferred</w:t>
            </w:r>
            <w:r>
              <w:rPr>
                <w:color w:val="006FC0"/>
                <w:spacing w:val="-9"/>
                <w:w w:val="105"/>
                <w:sz w:val="15"/>
              </w:rPr>
              <w:t xml:space="preserve"> </w:t>
            </w:r>
            <w:r>
              <w:rPr>
                <w:color w:val="006FC0"/>
                <w:w w:val="105"/>
                <w:sz w:val="15"/>
              </w:rPr>
              <w:t>methods of conferencing.</w:t>
            </w:r>
          </w:p>
          <w:p w14:paraId="73550E8D" w14:textId="77777777" w:rsidR="00C94B04" w:rsidRDefault="00C94B04">
            <w:pPr>
              <w:pStyle w:val="TableParagraph"/>
              <w:spacing w:before="9"/>
              <w:rPr>
                <w:rFonts w:ascii="Times New Roman"/>
                <w:sz w:val="16"/>
              </w:rPr>
            </w:pPr>
          </w:p>
          <w:p w14:paraId="211C30C2" w14:textId="77777777" w:rsidR="00C94B04" w:rsidRDefault="00F45814">
            <w:pPr>
              <w:pStyle w:val="TableParagraph"/>
              <w:ind w:left="34"/>
              <w:rPr>
                <w:sz w:val="15"/>
              </w:rPr>
            </w:pPr>
            <w:r>
              <w:rPr>
                <w:color w:val="006FC0"/>
                <w:spacing w:val="-2"/>
                <w:w w:val="105"/>
                <w:sz w:val="15"/>
              </w:rPr>
              <w:t>The</w:t>
            </w:r>
            <w:r>
              <w:rPr>
                <w:color w:val="006FC0"/>
                <w:spacing w:val="2"/>
                <w:w w:val="105"/>
                <w:sz w:val="15"/>
              </w:rPr>
              <w:t xml:space="preserve"> </w:t>
            </w:r>
            <w:r>
              <w:rPr>
                <w:color w:val="006FC0"/>
                <w:spacing w:val="-2"/>
                <w:w w:val="105"/>
                <w:sz w:val="15"/>
              </w:rPr>
              <w:t>following</w:t>
            </w:r>
            <w:r>
              <w:rPr>
                <w:color w:val="006FC0"/>
                <w:spacing w:val="3"/>
                <w:w w:val="105"/>
                <w:sz w:val="15"/>
              </w:rPr>
              <w:t xml:space="preserve"> </w:t>
            </w:r>
            <w:r>
              <w:rPr>
                <w:color w:val="006FC0"/>
                <w:spacing w:val="-2"/>
                <w:w w:val="105"/>
                <w:sz w:val="15"/>
              </w:rPr>
              <w:t>functionality is</w:t>
            </w:r>
            <w:r>
              <w:rPr>
                <w:color w:val="006FC0"/>
                <w:spacing w:val="4"/>
                <w:w w:val="105"/>
                <w:sz w:val="15"/>
              </w:rPr>
              <w:t xml:space="preserve"> </w:t>
            </w:r>
            <w:r>
              <w:rPr>
                <w:color w:val="006FC0"/>
                <w:spacing w:val="-2"/>
                <w:w w:val="105"/>
                <w:sz w:val="15"/>
              </w:rPr>
              <w:t>supported</w:t>
            </w:r>
            <w:r>
              <w:rPr>
                <w:color w:val="006FC0"/>
                <w:spacing w:val="3"/>
                <w:w w:val="105"/>
                <w:sz w:val="15"/>
              </w:rPr>
              <w:t xml:space="preserve"> </w:t>
            </w:r>
            <w:r>
              <w:rPr>
                <w:color w:val="006FC0"/>
                <w:spacing w:val="-2"/>
                <w:w w:val="105"/>
                <w:sz w:val="15"/>
              </w:rPr>
              <w:t>when</w:t>
            </w:r>
            <w:r>
              <w:rPr>
                <w:color w:val="006FC0"/>
                <w:spacing w:val="3"/>
                <w:w w:val="105"/>
                <w:sz w:val="15"/>
              </w:rPr>
              <w:t xml:space="preserve"> </w:t>
            </w:r>
            <w:r>
              <w:rPr>
                <w:color w:val="006FC0"/>
                <w:spacing w:val="-2"/>
                <w:w w:val="105"/>
                <w:sz w:val="15"/>
              </w:rPr>
              <w:t>using</w:t>
            </w:r>
            <w:r>
              <w:rPr>
                <w:color w:val="006FC0"/>
                <w:spacing w:val="2"/>
                <w:w w:val="105"/>
                <w:sz w:val="15"/>
              </w:rPr>
              <w:t xml:space="preserve"> </w:t>
            </w:r>
            <w:r>
              <w:rPr>
                <w:color w:val="006FC0"/>
                <w:spacing w:val="-2"/>
                <w:w w:val="105"/>
                <w:sz w:val="15"/>
              </w:rPr>
              <w:t>VESTA's</w:t>
            </w:r>
            <w:r>
              <w:rPr>
                <w:color w:val="006FC0"/>
                <w:spacing w:val="4"/>
                <w:w w:val="105"/>
                <w:sz w:val="15"/>
              </w:rPr>
              <w:t xml:space="preserve"> </w:t>
            </w:r>
            <w:r>
              <w:rPr>
                <w:color w:val="006FC0"/>
                <w:spacing w:val="-2"/>
                <w:w w:val="105"/>
                <w:sz w:val="15"/>
              </w:rPr>
              <w:t>conferencing</w:t>
            </w:r>
            <w:r>
              <w:rPr>
                <w:color w:val="006FC0"/>
                <w:spacing w:val="3"/>
                <w:w w:val="105"/>
                <w:sz w:val="15"/>
              </w:rPr>
              <w:t xml:space="preserve"> </w:t>
            </w:r>
            <w:r>
              <w:rPr>
                <w:color w:val="006FC0"/>
                <w:spacing w:val="-2"/>
                <w:w w:val="105"/>
                <w:sz w:val="15"/>
              </w:rPr>
              <w:t>tasks:</w:t>
            </w:r>
          </w:p>
          <w:p w14:paraId="51874DEE" w14:textId="77777777" w:rsidR="00C94B04" w:rsidRDefault="00F45814">
            <w:pPr>
              <w:pStyle w:val="TableParagraph"/>
              <w:numPr>
                <w:ilvl w:val="0"/>
                <w:numId w:val="21"/>
              </w:numPr>
              <w:tabs>
                <w:tab w:val="left" w:pos="133"/>
              </w:tabs>
              <w:spacing w:before="20"/>
              <w:ind w:left="132"/>
              <w:rPr>
                <w:sz w:val="15"/>
              </w:rPr>
            </w:pPr>
            <w:r>
              <w:rPr>
                <w:color w:val="006FC0"/>
                <w:w w:val="105"/>
                <w:sz w:val="15"/>
              </w:rPr>
              <w:t>No</w:t>
            </w:r>
            <w:r>
              <w:rPr>
                <w:color w:val="006FC0"/>
                <w:spacing w:val="-10"/>
                <w:w w:val="105"/>
                <w:sz w:val="15"/>
              </w:rPr>
              <w:t xml:space="preserve"> </w:t>
            </w:r>
            <w:r>
              <w:rPr>
                <w:color w:val="006FC0"/>
                <w:w w:val="105"/>
                <w:sz w:val="15"/>
              </w:rPr>
              <w:t>audio</w:t>
            </w:r>
            <w:r>
              <w:rPr>
                <w:color w:val="006FC0"/>
                <w:spacing w:val="-8"/>
                <w:w w:val="105"/>
                <w:sz w:val="15"/>
              </w:rPr>
              <w:t xml:space="preserve"> </w:t>
            </w:r>
            <w:r>
              <w:rPr>
                <w:color w:val="006FC0"/>
                <w:w w:val="105"/>
                <w:sz w:val="15"/>
              </w:rPr>
              <w:t>interruption</w:t>
            </w:r>
            <w:r>
              <w:rPr>
                <w:color w:val="006FC0"/>
                <w:spacing w:val="-8"/>
                <w:w w:val="105"/>
                <w:sz w:val="15"/>
              </w:rPr>
              <w:t xml:space="preserve"> </w:t>
            </w:r>
            <w:r>
              <w:rPr>
                <w:color w:val="006FC0"/>
                <w:w w:val="105"/>
                <w:sz w:val="15"/>
              </w:rPr>
              <w:t>or</w:t>
            </w:r>
            <w:r>
              <w:rPr>
                <w:color w:val="006FC0"/>
                <w:spacing w:val="-8"/>
                <w:w w:val="105"/>
                <w:sz w:val="15"/>
              </w:rPr>
              <w:t xml:space="preserve"> </w:t>
            </w:r>
            <w:r>
              <w:rPr>
                <w:color w:val="006FC0"/>
                <w:w w:val="105"/>
                <w:sz w:val="15"/>
              </w:rPr>
              <w:t>audio</w:t>
            </w:r>
            <w:r>
              <w:rPr>
                <w:color w:val="006FC0"/>
                <w:spacing w:val="-8"/>
                <w:w w:val="105"/>
                <w:sz w:val="15"/>
              </w:rPr>
              <w:t xml:space="preserve"> </w:t>
            </w:r>
            <w:r>
              <w:rPr>
                <w:color w:val="006FC0"/>
                <w:w w:val="105"/>
                <w:sz w:val="15"/>
              </w:rPr>
              <w:t>degradation</w:t>
            </w:r>
            <w:r>
              <w:rPr>
                <w:color w:val="006FC0"/>
                <w:spacing w:val="-9"/>
                <w:w w:val="105"/>
                <w:sz w:val="15"/>
              </w:rPr>
              <w:t xml:space="preserve"> </w:t>
            </w:r>
            <w:r>
              <w:rPr>
                <w:color w:val="006FC0"/>
                <w:w w:val="105"/>
                <w:sz w:val="15"/>
              </w:rPr>
              <w:t>is</w:t>
            </w:r>
            <w:r>
              <w:rPr>
                <w:color w:val="006FC0"/>
                <w:spacing w:val="-7"/>
                <w:w w:val="105"/>
                <w:sz w:val="15"/>
              </w:rPr>
              <w:t xml:space="preserve"> </w:t>
            </w:r>
            <w:r>
              <w:rPr>
                <w:color w:val="006FC0"/>
                <w:w w:val="105"/>
                <w:sz w:val="15"/>
              </w:rPr>
              <w:t>created</w:t>
            </w:r>
            <w:r>
              <w:rPr>
                <w:color w:val="006FC0"/>
                <w:spacing w:val="-9"/>
                <w:w w:val="105"/>
                <w:sz w:val="15"/>
              </w:rPr>
              <w:t xml:space="preserve"> </w:t>
            </w:r>
            <w:r>
              <w:rPr>
                <w:color w:val="006FC0"/>
                <w:w w:val="105"/>
                <w:sz w:val="15"/>
              </w:rPr>
              <w:t>when</w:t>
            </w:r>
            <w:r>
              <w:rPr>
                <w:color w:val="006FC0"/>
                <w:spacing w:val="-8"/>
                <w:w w:val="105"/>
                <w:sz w:val="15"/>
              </w:rPr>
              <w:t xml:space="preserve"> </w:t>
            </w:r>
            <w:r>
              <w:rPr>
                <w:color w:val="006FC0"/>
                <w:w w:val="105"/>
                <w:sz w:val="15"/>
              </w:rPr>
              <w:t>using</w:t>
            </w:r>
            <w:r>
              <w:rPr>
                <w:color w:val="006FC0"/>
                <w:spacing w:val="-9"/>
                <w:w w:val="105"/>
                <w:sz w:val="15"/>
              </w:rPr>
              <w:t xml:space="preserve"> </w:t>
            </w:r>
            <w:r>
              <w:rPr>
                <w:color w:val="006FC0"/>
                <w:w w:val="105"/>
                <w:sz w:val="15"/>
              </w:rPr>
              <w:t>any</w:t>
            </w:r>
            <w:r>
              <w:rPr>
                <w:color w:val="006FC0"/>
                <w:spacing w:val="-11"/>
                <w:w w:val="105"/>
                <w:sz w:val="15"/>
              </w:rPr>
              <w:t xml:space="preserve"> </w:t>
            </w:r>
            <w:r>
              <w:rPr>
                <w:color w:val="006FC0"/>
                <w:w w:val="105"/>
                <w:sz w:val="15"/>
              </w:rPr>
              <w:t>of</w:t>
            </w:r>
            <w:r>
              <w:rPr>
                <w:color w:val="006FC0"/>
                <w:spacing w:val="-8"/>
                <w:w w:val="105"/>
                <w:sz w:val="15"/>
              </w:rPr>
              <w:t xml:space="preserve"> </w:t>
            </w:r>
            <w:r>
              <w:rPr>
                <w:color w:val="006FC0"/>
                <w:w w:val="105"/>
                <w:sz w:val="15"/>
              </w:rPr>
              <w:t>these</w:t>
            </w:r>
            <w:r>
              <w:rPr>
                <w:color w:val="006FC0"/>
                <w:spacing w:val="-8"/>
                <w:w w:val="105"/>
                <w:sz w:val="15"/>
              </w:rPr>
              <w:t xml:space="preserve"> </w:t>
            </w:r>
            <w:r>
              <w:rPr>
                <w:color w:val="006FC0"/>
                <w:w w:val="105"/>
                <w:sz w:val="15"/>
              </w:rPr>
              <w:t>conference</w:t>
            </w:r>
            <w:r>
              <w:rPr>
                <w:color w:val="006FC0"/>
                <w:spacing w:val="-9"/>
                <w:w w:val="105"/>
                <w:sz w:val="15"/>
              </w:rPr>
              <w:t xml:space="preserve"> </w:t>
            </w:r>
            <w:r>
              <w:rPr>
                <w:color w:val="006FC0"/>
                <w:w w:val="105"/>
                <w:sz w:val="15"/>
              </w:rPr>
              <w:t>call</w:t>
            </w:r>
            <w:r>
              <w:rPr>
                <w:color w:val="006FC0"/>
                <w:spacing w:val="-9"/>
                <w:w w:val="105"/>
                <w:sz w:val="15"/>
              </w:rPr>
              <w:t xml:space="preserve"> </w:t>
            </w:r>
            <w:r>
              <w:rPr>
                <w:color w:val="006FC0"/>
                <w:spacing w:val="-2"/>
                <w:w w:val="105"/>
                <w:sz w:val="15"/>
              </w:rPr>
              <w:t>features.</w:t>
            </w:r>
          </w:p>
          <w:p w14:paraId="4EC579ED" w14:textId="77777777" w:rsidR="00C94B04" w:rsidRDefault="00F45814">
            <w:pPr>
              <w:pStyle w:val="TableParagraph"/>
              <w:numPr>
                <w:ilvl w:val="0"/>
                <w:numId w:val="21"/>
              </w:numPr>
              <w:tabs>
                <w:tab w:val="left" w:pos="133"/>
              </w:tabs>
              <w:spacing w:before="19"/>
              <w:ind w:left="132"/>
              <w:rPr>
                <w:sz w:val="15"/>
              </w:rPr>
            </w:pPr>
            <w:r>
              <w:rPr>
                <w:color w:val="006FC0"/>
                <w:w w:val="105"/>
                <w:sz w:val="15"/>
              </w:rPr>
              <w:t>Any</w:t>
            </w:r>
            <w:r>
              <w:rPr>
                <w:color w:val="006FC0"/>
                <w:spacing w:val="-11"/>
                <w:w w:val="105"/>
                <w:sz w:val="15"/>
              </w:rPr>
              <w:t xml:space="preserve"> </w:t>
            </w:r>
            <w:r>
              <w:rPr>
                <w:color w:val="006FC0"/>
                <w:w w:val="105"/>
                <w:sz w:val="15"/>
              </w:rPr>
              <w:t>member</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a</w:t>
            </w:r>
            <w:r>
              <w:rPr>
                <w:color w:val="006FC0"/>
                <w:spacing w:val="-7"/>
                <w:w w:val="105"/>
                <w:sz w:val="15"/>
              </w:rPr>
              <w:t xml:space="preserve"> </w:t>
            </w:r>
            <w:r>
              <w:rPr>
                <w:color w:val="006FC0"/>
                <w:w w:val="105"/>
                <w:sz w:val="15"/>
              </w:rPr>
              <w:t>conference</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can</w:t>
            </w:r>
            <w:r>
              <w:rPr>
                <w:color w:val="006FC0"/>
                <w:spacing w:val="-8"/>
                <w:w w:val="105"/>
                <w:sz w:val="15"/>
              </w:rPr>
              <w:t xml:space="preserve"> </w:t>
            </w:r>
            <w:r>
              <w:rPr>
                <w:color w:val="006FC0"/>
                <w:w w:val="105"/>
                <w:sz w:val="15"/>
              </w:rPr>
              <w:t>disconnect</w:t>
            </w:r>
            <w:r>
              <w:rPr>
                <w:color w:val="006FC0"/>
                <w:spacing w:val="-7"/>
                <w:w w:val="105"/>
                <w:sz w:val="15"/>
              </w:rPr>
              <w:t xml:space="preserve"> </w:t>
            </w:r>
            <w:r>
              <w:rPr>
                <w:color w:val="006FC0"/>
                <w:w w:val="105"/>
                <w:sz w:val="15"/>
              </w:rPr>
              <w:t>at</w:t>
            </w:r>
            <w:r>
              <w:rPr>
                <w:color w:val="006FC0"/>
                <w:spacing w:val="-8"/>
                <w:w w:val="105"/>
                <w:sz w:val="15"/>
              </w:rPr>
              <w:t xml:space="preserve"> </w:t>
            </w:r>
            <w:r>
              <w:rPr>
                <w:color w:val="006FC0"/>
                <w:w w:val="105"/>
                <w:sz w:val="15"/>
              </w:rPr>
              <w:t>any</w:t>
            </w:r>
            <w:r>
              <w:rPr>
                <w:color w:val="006FC0"/>
                <w:spacing w:val="-11"/>
                <w:w w:val="105"/>
                <w:sz w:val="15"/>
              </w:rPr>
              <w:t xml:space="preserve"> </w:t>
            </w:r>
            <w:r>
              <w:rPr>
                <w:color w:val="006FC0"/>
                <w:w w:val="105"/>
                <w:sz w:val="15"/>
              </w:rPr>
              <w:t>time</w:t>
            </w:r>
            <w:r>
              <w:rPr>
                <w:color w:val="006FC0"/>
                <w:spacing w:val="-7"/>
                <w:w w:val="105"/>
                <w:sz w:val="15"/>
              </w:rPr>
              <w:t xml:space="preserve"> </w:t>
            </w:r>
            <w:r>
              <w:rPr>
                <w:color w:val="006FC0"/>
                <w:w w:val="105"/>
                <w:sz w:val="15"/>
              </w:rPr>
              <w:t>without</w:t>
            </w:r>
            <w:r>
              <w:rPr>
                <w:color w:val="006FC0"/>
                <w:spacing w:val="-8"/>
                <w:w w:val="105"/>
                <w:sz w:val="15"/>
              </w:rPr>
              <w:t xml:space="preserve"> </w:t>
            </w:r>
            <w:r>
              <w:rPr>
                <w:color w:val="006FC0"/>
                <w:w w:val="105"/>
                <w:sz w:val="15"/>
              </w:rPr>
              <w:t>interrupting</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remaining</w:t>
            </w:r>
            <w:r>
              <w:rPr>
                <w:color w:val="006FC0"/>
                <w:spacing w:val="-7"/>
                <w:w w:val="105"/>
                <w:sz w:val="15"/>
              </w:rPr>
              <w:t xml:space="preserve"> </w:t>
            </w:r>
            <w:r>
              <w:rPr>
                <w:color w:val="006FC0"/>
                <w:w w:val="105"/>
                <w:sz w:val="15"/>
              </w:rPr>
              <w:t>parties</w:t>
            </w:r>
            <w:r>
              <w:rPr>
                <w:color w:val="006FC0"/>
                <w:spacing w:val="-7"/>
                <w:w w:val="105"/>
                <w:sz w:val="15"/>
              </w:rPr>
              <w:t xml:space="preserve"> </w:t>
            </w:r>
            <w:r>
              <w:rPr>
                <w:color w:val="006FC0"/>
                <w:w w:val="105"/>
                <w:sz w:val="15"/>
              </w:rPr>
              <w:t>on</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spacing w:val="-2"/>
                <w:w w:val="105"/>
                <w:sz w:val="15"/>
              </w:rPr>
              <w:t>call.</w:t>
            </w:r>
          </w:p>
          <w:p w14:paraId="08E36A78" w14:textId="77777777" w:rsidR="00C94B04" w:rsidRDefault="00F45814">
            <w:pPr>
              <w:pStyle w:val="TableParagraph"/>
              <w:numPr>
                <w:ilvl w:val="0"/>
                <w:numId w:val="21"/>
              </w:numPr>
              <w:tabs>
                <w:tab w:val="left" w:pos="133"/>
              </w:tabs>
              <w:spacing w:before="20" w:line="266" w:lineRule="auto"/>
              <w:ind w:right="294" w:firstLine="0"/>
              <w:rPr>
                <w:sz w:val="15"/>
              </w:rPr>
            </w:pP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supports</w:t>
            </w:r>
            <w:r>
              <w:rPr>
                <w:color w:val="006FC0"/>
                <w:spacing w:val="-6"/>
                <w:w w:val="105"/>
                <w:sz w:val="15"/>
              </w:rPr>
              <w:t xml:space="preserve"> </w:t>
            </w:r>
            <w:r>
              <w:rPr>
                <w:color w:val="006FC0"/>
                <w:w w:val="105"/>
                <w:sz w:val="15"/>
              </w:rPr>
              <w:t>Mute</w:t>
            </w:r>
            <w:r>
              <w:rPr>
                <w:color w:val="006FC0"/>
                <w:spacing w:val="-7"/>
                <w:w w:val="105"/>
                <w:sz w:val="15"/>
              </w:rPr>
              <w:t xml:space="preserve"> </w:t>
            </w:r>
            <w:r>
              <w:rPr>
                <w:color w:val="006FC0"/>
                <w:w w:val="105"/>
                <w:sz w:val="15"/>
              </w:rPr>
              <w:t>All</w:t>
            </w:r>
            <w:r>
              <w:rPr>
                <w:color w:val="006FC0"/>
                <w:spacing w:val="-8"/>
                <w:w w:val="105"/>
                <w:sz w:val="15"/>
              </w:rPr>
              <w:t xml:space="preserve"> </w:t>
            </w:r>
            <w:r>
              <w:rPr>
                <w:color w:val="006FC0"/>
                <w:w w:val="105"/>
                <w:sz w:val="15"/>
              </w:rPr>
              <w:t>in</w:t>
            </w:r>
            <w:r>
              <w:rPr>
                <w:color w:val="006FC0"/>
                <w:spacing w:val="-7"/>
                <w:w w:val="105"/>
                <w:sz w:val="15"/>
              </w:rPr>
              <w:t xml:space="preserve"> </w:t>
            </w:r>
            <w:r>
              <w:rPr>
                <w:color w:val="006FC0"/>
                <w:w w:val="105"/>
                <w:sz w:val="15"/>
              </w:rPr>
              <w:t>which</w:t>
            </w:r>
            <w:r>
              <w:rPr>
                <w:color w:val="006FC0"/>
                <w:spacing w:val="-7"/>
                <w:w w:val="105"/>
                <w:sz w:val="15"/>
              </w:rPr>
              <w:t xml:space="preserve"> </w:t>
            </w:r>
            <w:r>
              <w:rPr>
                <w:color w:val="006FC0"/>
                <w:w w:val="105"/>
                <w:sz w:val="15"/>
              </w:rPr>
              <w:t>all</w:t>
            </w:r>
            <w:r>
              <w:rPr>
                <w:color w:val="006FC0"/>
                <w:spacing w:val="-8"/>
                <w:w w:val="105"/>
                <w:sz w:val="15"/>
              </w:rPr>
              <w:t xml:space="preserve"> </w:t>
            </w:r>
            <w:r>
              <w:rPr>
                <w:color w:val="006FC0"/>
                <w:w w:val="105"/>
                <w:sz w:val="15"/>
              </w:rPr>
              <w:t>parties</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conference</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muted.</w:t>
            </w:r>
            <w:r>
              <w:rPr>
                <w:color w:val="006FC0"/>
                <w:spacing w:val="-7"/>
                <w:w w:val="105"/>
                <w:sz w:val="15"/>
              </w:rPr>
              <w:t xml:space="preserve"> </w:t>
            </w:r>
            <w:r>
              <w:rPr>
                <w:color w:val="006FC0"/>
                <w:w w:val="105"/>
                <w:sz w:val="15"/>
              </w:rPr>
              <w:t>Selective</w:t>
            </w:r>
            <w:r>
              <w:rPr>
                <w:color w:val="006FC0"/>
                <w:spacing w:val="-7"/>
                <w:w w:val="105"/>
                <w:sz w:val="15"/>
              </w:rPr>
              <w:t xml:space="preserve"> </w:t>
            </w:r>
            <w:r>
              <w:rPr>
                <w:color w:val="006FC0"/>
                <w:w w:val="105"/>
                <w:sz w:val="15"/>
              </w:rPr>
              <w:t>Mute</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feature</w:t>
            </w:r>
            <w:r>
              <w:rPr>
                <w:color w:val="006FC0"/>
                <w:spacing w:val="-7"/>
                <w:w w:val="105"/>
                <w:sz w:val="15"/>
              </w:rPr>
              <w:t xml:space="preserve"> </w:t>
            </w:r>
            <w:r>
              <w:rPr>
                <w:color w:val="006FC0"/>
                <w:w w:val="105"/>
                <w:sz w:val="15"/>
              </w:rPr>
              <w:t>candidate</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a future release of VESTA 9-1-1</w:t>
            </w:r>
          </w:p>
          <w:p w14:paraId="17782A41" w14:textId="77777777" w:rsidR="00C94B04" w:rsidRDefault="00C94B04">
            <w:pPr>
              <w:pStyle w:val="TableParagraph"/>
              <w:spacing w:before="9"/>
              <w:rPr>
                <w:rFonts w:ascii="Times New Roman"/>
                <w:sz w:val="16"/>
              </w:rPr>
            </w:pPr>
          </w:p>
          <w:p w14:paraId="77F9BCFA" w14:textId="77777777" w:rsidR="00C94B04" w:rsidRDefault="00F45814">
            <w:pPr>
              <w:pStyle w:val="TableParagraph"/>
              <w:numPr>
                <w:ilvl w:val="0"/>
                <w:numId w:val="21"/>
              </w:numPr>
              <w:tabs>
                <w:tab w:val="left" w:pos="133"/>
              </w:tabs>
              <w:ind w:left="132"/>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7"/>
                <w:w w:val="105"/>
                <w:sz w:val="15"/>
              </w:rPr>
              <w:t xml:space="preserve"> </w:t>
            </w:r>
            <w:r>
              <w:rPr>
                <w:color w:val="006FC0"/>
                <w:w w:val="105"/>
                <w:sz w:val="15"/>
              </w:rPr>
              <w:t>supports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ability</w:t>
            </w:r>
            <w:r>
              <w:rPr>
                <w:color w:val="006FC0"/>
                <w:spacing w:val="-11"/>
                <w:w w:val="105"/>
                <w:sz w:val="15"/>
              </w:rPr>
              <w:t xml:space="preserve"> </w:t>
            </w:r>
            <w:r>
              <w:rPr>
                <w:color w:val="006FC0"/>
                <w:w w:val="105"/>
                <w:sz w:val="15"/>
              </w:rPr>
              <w:t>to</w:t>
            </w:r>
            <w:r>
              <w:rPr>
                <w:color w:val="006FC0"/>
                <w:spacing w:val="-7"/>
                <w:w w:val="105"/>
                <w:sz w:val="15"/>
              </w:rPr>
              <w:t xml:space="preserve"> </w:t>
            </w:r>
            <w:r>
              <w:rPr>
                <w:color w:val="006FC0"/>
                <w:w w:val="105"/>
                <w:sz w:val="15"/>
              </w:rPr>
              <w:t>drop</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last</w:t>
            </w:r>
            <w:r>
              <w:rPr>
                <w:color w:val="006FC0"/>
                <w:spacing w:val="-7"/>
                <w:w w:val="105"/>
                <w:sz w:val="15"/>
              </w:rPr>
              <w:t xml:space="preserve"> </w:t>
            </w:r>
            <w:r>
              <w:rPr>
                <w:color w:val="006FC0"/>
                <w:w w:val="105"/>
                <w:sz w:val="15"/>
              </w:rPr>
              <w:t>party</w:t>
            </w:r>
            <w:r>
              <w:rPr>
                <w:color w:val="006FC0"/>
                <w:spacing w:val="-11"/>
                <w:w w:val="105"/>
                <w:sz w:val="15"/>
              </w:rPr>
              <w:t xml:space="preserve"> </w:t>
            </w:r>
            <w:r>
              <w:rPr>
                <w:color w:val="006FC0"/>
                <w:w w:val="105"/>
                <w:sz w:val="15"/>
              </w:rPr>
              <w:t>added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conference</w:t>
            </w:r>
            <w:r>
              <w:rPr>
                <w:color w:val="006FC0"/>
                <w:spacing w:val="-7"/>
                <w:w w:val="105"/>
                <w:sz w:val="15"/>
              </w:rPr>
              <w:t xml:space="preserve"> </w:t>
            </w:r>
            <w:r>
              <w:rPr>
                <w:color w:val="006FC0"/>
                <w:spacing w:val="-2"/>
                <w:w w:val="105"/>
                <w:sz w:val="15"/>
              </w:rPr>
              <w:t>call.</w:t>
            </w:r>
          </w:p>
          <w:p w14:paraId="42D3B9F5" w14:textId="77777777" w:rsidR="00C94B04" w:rsidRDefault="00F45814">
            <w:pPr>
              <w:pStyle w:val="TableParagraph"/>
              <w:numPr>
                <w:ilvl w:val="0"/>
                <w:numId w:val="21"/>
              </w:numPr>
              <w:tabs>
                <w:tab w:val="left" w:pos="133"/>
              </w:tabs>
              <w:spacing w:before="19" w:line="266" w:lineRule="auto"/>
              <w:ind w:right="342" w:firstLine="0"/>
              <w:rPr>
                <w:sz w:val="15"/>
              </w:rPr>
            </w:pP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has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ability</w:t>
            </w:r>
            <w:r>
              <w:rPr>
                <w:color w:val="006FC0"/>
                <w:spacing w:val="-10"/>
                <w:w w:val="105"/>
                <w:sz w:val="15"/>
              </w:rPr>
              <w:t xml:space="preserve"> </w:t>
            </w:r>
            <w:r>
              <w:rPr>
                <w:color w:val="006FC0"/>
                <w:w w:val="105"/>
                <w:sz w:val="15"/>
              </w:rPr>
              <w:t>to</w:t>
            </w:r>
            <w:r>
              <w:rPr>
                <w:color w:val="006FC0"/>
                <w:spacing w:val="-7"/>
                <w:w w:val="105"/>
                <w:sz w:val="15"/>
              </w:rPr>
              <w:t xml:space="preserve"> </w:t>
            </w:r>
            <w:r>
              <w:rPr>
                <w:color w:val="006FC0"/>
                <w:w w:val="105"/>
                <w:sz w:val="15"/>
              </w:rPr>
              <w:t>perform</w:t>
            </w:r>
            <w:r>
              <w:rPr>
                <w:color w:val="006FC0"/>
                <w:spacing w:val="-5"/>
                <w:w w:val="105"/>
                <w:sz w:val="15"/>
              </w:rPr>
              <w:t xml:space="preserve"> </w:t>
            </w:r>
            <w:r>
              <w:rPr>
                <w:color w:val="006FC0"/>
                <w:w w:val="105"/>
                <w:sz w:val="15"/>
              </w:rPr>
              <w:t>a</w:t>
            </w:r>
            <w:r>
              <w:rPr>
                <w:color w:val="006FC0"/>
                <w:spacing w:val="-7"/>
                <w:w w:val="105"/>
                <w:sz w:val="15"/>
              </w:rPr>
              <w:t xml:space="preserve"> </w:t>
            </w:r>
            <w:r>
              <w:rPr>
                <w:color w:val="006FC0"/>
                <w:w w:val="105"/>
                <w:sz w:val="15"/>
              </w:rPr>
              <w:t>conference</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where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current</w:t>
            </w:r>
            <w:r>
              <w:rPr>
                <w:color w:val="006FC0"/>
                <w:spacing w:val="-7"/>
                <w:w w:val="105"/>
                <w:sz w:val="15"/>
              </w:rPr>
              <w:t xml:space="preserve"> </w:t>
            </w:r>
            <w:r>
              <w:rPr>
                <w:color w:val="006FC0"/>
                <w:w w:val="105"/>
                <w:sz w:val="15"/>
              </w:rPr>
              <w:t>party</w:t>
            </w:r>
            <w:r>
              <w:rPr>
                <w:color w:val="006FC0"/>
                <w:spacing w:val="-10"/>
                <w:w w:val="105"/>
                <w:sz w:val="15"/>
              </w:rPr>
              <w:t xml:space="preserve"> </w:t>
            </w:r>
            <w:r>
              <w:rPr>
                <w:color w:val="006FC0"/>
                <w:w w:val="105"/>
                <w:sz w:val="15"/>
              </w:rPr>
              <w:t>is</w:t>
            </w:r>
            <w:r>
              <w:rPr>
                <w:color w:val="006FC0"/>
                <w:spacing w:val="-6"/>
                <w:w w:val="105"/>
                <w:sz w:val="15"/>
              </w:rPr>
              <w:t xml:space="preserve"> </w:t>
            </w:r>
            <w:r>
              <w:rPr>
                <w:color w:val="006FC0"/>
                <w:w w:val="105"/>
                <w:sz w:val="15"/>
              </w:rPr>
              <w:t>put</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hold</w:t>
            </w:r>
            <w:r>
              <w:rPr>
                <w:color w:val="006FC0"/>
                <w:spacing w:val="-7"/>
                <w:w w:val="105"/>
                <w:sz w:val="15"/>
              </w:rPr>
              <w:t xml:space="preserve"> </w:t>
            </w:r>
            <w:r>
              <w:rPr>
                <w:color w:val="006FC0"/>
                <w:w w:val="105"/>
                <w:sz w:val="15"/>
              </w:rPr>
              <w:t>when</w:t>
            </w:r>
            <w:r>
              <w:rPr>
                <w:color w:val="006FC0"/>
                <w:spacing w:val="-7"/>
                <w:w w:val="105"/>
                <w:sz w:val="15"/>
              </w:rPr>
              <w:t xml:space="preserve"> </w:t>
            </w:r>
            <w:r>
              <w:rPr>
                <w:color w:val="006FC0"/>
                <w:w w:val="105"/>
                <w:sz w:val="15"/>
              </w:rPr>
              <w:t>another</w:t>
            </w:r>
            <w:r>
              <w:rPr>
                <w:color w:val="006FC0"/>
                <w:spacing w:val="-6"/>
                <w:w w:val="105"/>
                <w:sz w:val="15"/>
              </w:rPr>
              <w:t xml:space="preserve"> </w:t>
            </w:r>
            <w:r>
              <w:rPr>
                <w:color w:val="006FC0"/>
                <w:w w:val="105"/>
                <w:sz w:val="15"/>
              </w:rPr>
              <w:t>party</w:t>
            </w:r>
            <w:r>
              <w:rPr>
                <w:color w:val="006FC0"/>
                <w:spacing w:val="-10"/>
                <w:w w:val="105"/>
                <w:sz w:val="15"/>
              </w:rPr>
              <w:t xml:space="preserve"> </w:t>
            </w:r>
            <w:r>
              <w:rPr>
                <w:color w:val="006FC0"/>
                <w:w w:val="105"/>
                <w:sz w:val="15"/>
              </w:rPr>
              <w:t>is</w:t>
            </w:r>
            <w:r>
              <w:rPr>
                <w:color w:val="006FC0"/>
                <w:spacing w:val="-6"/>
                <w:w w:val="105"/>
                <w:sz w:val="15"/>
              </w:rPr>
              <w:t xml:space="preserve"> </w:t>
            </w:r>
            <w:r>
              <w:rPr>
                <w:color w:val="006FC0"/>
                <w:w w:val="105"/>
                <w:sz w:val="15"/>
              </w:rPr>
              <w:t>dialed. The conference is created before or after the targeted party</w:t>
            </w:r>
            <w:r>
              <w:rPr>
                <w:color w:val="006FC0"/>
                <w:spacing w:val="-3"/>
                <w:w w:val="105"/>
                <w:sz w:val="15"/>
              </w:rPr>
              <w:t xml:space="preserve"> </w:t>
            </w:r>
            <w:r>
              <w:rPr>
                <w:color w:val="006FC0"/>
                <w:w w:val="105"/>
                <w:sz w:val="15"/>
              </w:rPr>
              <w:t>answers the conference request.</w:t>
            </w:r>
          </w:p>
        </w:tc>
      </w:tr>
      <w:tr w:rsidR="00C94B04" w14:paraId="3F11A6F5" w14:textId="77777777">
        <w:trPr>
          <w:trHeight w:val="390"/>
        </w:trPr>
        <w:tc>
          <w:tcPr>
            <w:tcW w:w="3985" w:type="dxa"/>
            <w:tcBorders>
              <w:top w:val="single" w:sz="6" w:space="0" w:color="000000"/>
              <w:bottom w:val="single" w:sz="6" w:space="0" w:color="000000"/>
              <w:right w:val="single" w:sz="6" w:space="0" w:color="000000"/>
            </w:tcBorders>
          </w:tcPr>
          <w:p w14:paraId="254BCD8F" w14:textId="77777777" w:rsidR="00C94B04" w:rsidRDefault="00F45814">
            <w:pPr>
              <w:pStyle w:val="TableParagraph"/>
              <w:spacing w:before="7"/>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ensure</w:t>
            </w:r>
            <w:r>
              <w:rPr>
                <w:rFonts w:ascii="Calibri"/>
                <w:spacing w:val="-9"/>
                <w:w w:val="105"/>
                <w:sz w:val="15"/>
              </w:rPr>
              <w:t xml:space="preserve"> </w:t>
            </w:r>
            <w:r>
              <w:rPr>
                <w:rFonts w:ascii="Calibri"/>
                <w:w w:val="105"/>
                <w:sz w:val="15"/>
              </w:rPr>
              <w:t>conferencing</w:t>
            </w:r>
            <w:r>
              <w:rPr>
                <w:rFonts w:ascii="Calibri"/>
                <w:spacing w:val="-7"/>
                <w:w w:val="105"/>
                <w:sz w:val="15"/>
              </w:rPr>
              <w:t xml:space="preserve"> </w:t>
            </w:r>
            <w:r>
              <w:rPr>
                <w:rFonts w:ascii="Calibri"/>
                <w:w w:val="105"/>
                <w:sz w:val="15"/>
              </w:rPr>
              <w:t>will</w:t>
            </w:r>
            <w:r>
              <w:rPr>
                <w:rFonts w:ascii="Calibri"/>
                <w:spacing w:val="-8"/>
                <w:w w:val="105"/>
                <w:sz w:val="15"/>
              </w:rPr>
              <w:t xml:space="preserve"> </w:t>
            </w:r>
            <w:r>
              <w:rPr>
                <w:rFonts w:ascii="Calibri"/>
                <w:w w:val="105"/>
                <w:sz w:val="15"/>
              </w:rPr>
              <w:t>not</w:t>
            </w:r>
            <w:r>
              <w:rPr>
                <w:rFonts w:ascii="Calibri"/>
                <w:spacing w:val="-8"/>
                <w:w w:val="105"/>
                <w:sz w:val="15"/>
              </w:rPr>
              <w:t xml:space="preserve"> </w:t>
            </w:r>
            <w:r>
              <w:rPr>
                <w:rFonts w:ascii="Calibri"/>
                <w:w w:val="105"/>
                <w:sz w:val="15"/>
              </w:rPr>
              <w:t>degrade</w:t>
            </w:r>
            <w:r>
              <w:rPr>
                <w:rFonts w:ascii="Calibri"/>
                <w:spacing w:val="-9"/>
                <w:w w:val="105"/>
                <w:sz w:val="15"/>
              </w:rPr>
              <w:t xml:space="preserve"> </w:t>
            </w:r>
            <w:r>
              <w:rPr>
                <w:rFonts w:ascii="Calibri"/>
                <w:spacing w:val="-5"/>
                <w:w w:val="105"/>
                <w:sz w:val="15"/>
              </w:rPr>
              <w:t>the</w:t>
            </w:r>
          </w:p>
          <w:p w14:paraId="6819A5F6" w14:textId="77777777" w:rsidR="00C94B04" w:rsidRDefault="00F45814">
            <w:pPr>
              <w:pStyle w:val="TableParagraph"/>
              <w:spacing w:before="21" w:line="160" w:lineRule="exact"/>
              <w:ind w:left="28"/>
              <w:rPr>
                <w:rFonts w:ascii="Calibri"/>
                <w:sz w:val="15"/>
              </w:rPr>
            </w:pPr>
            <w:r>
              <w:rPr>
                <w:rFonts w:ascii="Calibri"/>
                <w:w w:val="105"/>
                <w:sz w:val="15"/>
              </w:rPr>
              <w:t>quality</w:t>
            </w:r>
            <w:r>
              <w:rPr>
                <w:rFonts w:ascii="Calibri"/>
                <w:spacing w:val="-6"/>
                <w:w w:val="105"/>
                <w:sz w:val="15"/>
              </w:rPr>
              <w:t xml:space="preserve"> </w:t>
            </w:r>
            <w:r>
              <w:rPr>
                <w:rFonts w:ascii="Calibri"/>
                <w:w w:val="105"/>
                <w:sz w:val="15"/>
              </w:rPr>
              <w:t>of</w:t>
            </w:r>
            <w:r>
              <w:rPr>
                <w:rFonts w:ascii="Calibri"/>
                <w:spacing w:val="-4"/>
                <w:w w:val="105"/>
                <w:sz w:val="15"/>
              </w:rPr>
              <w:t xml:space="preserve"> </w:t>
            </w:r>
            <w:r>
              <w:rPr>
                <w:rFonts w:ascii="Calibri"/>
                <w:w w:val="105"/>
                <w:sz w:val="15"/>
              </w:rPr>
              <w:t>the</w:t>
            </w:r>
            <w:r>
              <w:rPr>
                <w:rFonts w:ascii="Calibri"/>
                <w:spacing w:val="-5"/>
                <w:w w:val="105"/>
                <w:sz w:val="15"/>
              </w:rPr>
              <w:t xml:space="preserve"> </w:t>
            </w:r>
            <w:r>
              <w:rPr>
                <w:rFonts w:ascii="Calibri"/>
                <w:w w:val="105"/>
                <w:sz w:val="15"/>
              </w:rPr>
              <w:t>audio.</w:t>
            </w:r>
            <w:r>
              <w:rPr>
                <w:rFonts w:ascii="Calibri"/>
                <w:spacing w:val="26"/>
                <w:w w:val="105"/>
                <w:sz w:val="15"/>
              </w:rPr>
              <w:t xml:space="preserve"> </w:t>
            </w:r>
            <w:r>
              <w:rPr>
                <w:rFonts w:ascii="Calibri"/>
                <w:w w:val="105"/>
                <w:sz w:val="15"/>
              </w:rPr>
              <w:t>Please</w:t>
            </w:r>
            <w:r>
              <w:rPr>
                <w:rFonts w:ascii="Calibri"/>
                <w:spacing w:val="-5"/>
                <w:w w:val="105"/>
                <w:sz w:val="15"/>
              </w:rPr>
              <w:t xml:space="preserve"> </w:t>
            </w:r>
            <w:r>
              <w:rPr>
                <w:rFonts w:ascii="Calibri"/>
                <w:spacing w:val="-2"/>
                <w:w w:val="105"/>
                <w:sz w:val="15"/>
              </w:rPr>
              <w:t>explain.</w:t>
            </w:r>
          </w:p>
        </w:tc>
        <w:tc>
          <w:tcPr>
            <w:tcW w:w="749" w:type="dxa"/>
            <w:tcBorders>
              <w:top w:val="single" w:sz="6" w:space="0" w:color="000000"/>
              <w:left w:val="single" w:sz="6" w:space="0" w:color="000000"/>
              <w:bottom w:val="single" w:sz="6" w:space="0" w:color="000000"/>
              <w:right w:val="single" w:sz="6" w:space="0" w:color="000000"/>
            </w:tcBorders>
          </w:tcPr>
          <w:p w14:paraId="3B00C55B"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279FF89F" w14:textId="77777777" w:rsidR="00C94B04" w:rsidRDefault="00F45814">
            <w:pPr>
              <w:pStyle w:val="TableParagraph"/>
              <w:spacing w:before="4"/>
              <w:ind w:left="34"/>
              <w:rPr>
                <w:sz w:val="15"/>
              </w:rPr>
            </w:pPr>
            <w:r>
              <w:rPr>
                <w:color w:val="006FC0"/>
                <w:w w:val="105"/>
                <w:sz w:val="15"/>
              </w:rPr>
              <w:t>With</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conference</w:t>
            </w:r>
            <w:r>
              <w:rPr>
                <w:color w:val="006FC0"/>
                <w:spacing w:val="-8"/>
                <w:w w:val="105"/>
                <w:sz w:val="15"/>
              </w:rPr>
              <w:t xml:space="preserve"> </w:t>
            </w:r>
            <w:r>
              <w:rPr>
                <w:color w:val="006FC0"/>
                <w:w w:val="105"/>
                <w:sz w:val="15"/>
              </w:rPr>
              <w:t>feature</w:t>
            </w:r>
            <w:r>
              <w:rPr>
                <w:color w:val="006FC0"/>
                <w:spacing w:val="-7"/>
                <w:w w:val="105"/>
                <w:sz w:val="15"/>
              </w:rPr>
              <w:t xml:space="preserve"> </w:t>
            </w:r>
            <w:r>
              <w:rPr>
                <w:color w:val="006FC0"/>
                <w:w w:val="105"/>
                <w:sz w:val="15"/>
              </w:rPr>
              <w:t>each</w:t>
            </w:r>
            <w:r>
              <w:rPr>
                <w:color w:val="006FC0"/>
                <w:spacing w:val="-8"/>
                <w:w w:val="105"/>
                <w:sz w:val="15"/>
              </w:rPr>
              <w:t xml:space="preserve"> </w:t>
            </w:r>
            <w:r>
              <w:rPr>
                <w:color w:val="006FC0"/>
                <w:w w:val="105"/>
                <w:sz w:val="15"/>
              </w:rPr>
              <w:t>call-taker</w:t>
            </w:r>
            <w:r>
              <w:rPr>
                <w:color w:val="006FC0"/>
                <w:spacing w:val="-7"/>
                <w:w w:val="105"/>
                <w:sz w:val="15"/>
              </w:rPr>
              <w:t xml:space="preserve"> </w:t>
            </w:r>
            <w:r>
              <w:rPr>
                <w:color w:val="006FC0"/>
                <w:w w:val="105"/>
                <w:sz w:val="15"/>
              </w:rPr>
              <w:t>may</w:t>
            </w:r>
            <w:r>
              <w:rPr>
                <w:color w:val="006FC0"/>
                <w:spacing w:val="-11"/>
                <w:w w:val="105"/>
                <w:sz w:val="15"/>
              </w:rPr>
              <w:t xml:space="preserve"> </w:t>
            </w:r>
            <w:r>
              <w:rPr>
                <w:color w:val="006FC0"/>
                <w:w w:val="105"/>
                <w:sz w:val="15"/>
              </w:rPr>
              <w:t>conference</w:t>
            </w:r>
            <w:r>
              <w:rPr>
                <w:color w:val="006FC0"/>
                <w:spacing w:val="-7"/>
                <w:w w:val="105"/>
                <w:sz w:val="15"/>
              </w:rPr>
              <w:t xml:space="preserve"> </w:t>
            </w:r>
            <w:r>
              <w:rPr>
                <w:color w:val="006FC0"/>
                <w:w w:val="105"/>
                <w:sz w:val="15"/>
              </w:rPr>
              <w:t>up</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12</w:t>
            </w:r>
            <w:r>
              <w:rPr>
                <w:color w:val="006FC0"/>
                <w:spacing w:val="-8"/>
                <w:w w:val="105"/>
                <w:sz w:val="15"/>
              </w:rPr>
              <w:t xml:space="preserve"> </w:t>
            </w:r>
            <w:r>
              <w:rPr>
                <w:color w:val="006FC0"/>
                <w:w w:val="105"/>
                <w:sz w:val="15"/>
              </w:rPr>
              <w:t>total</w:t>
            </w:r>
            <w:r>
              <w:rPr>
                <w:color w:val="006FC0"/>
                <w:spacing w:val="-8"/>
                <w:w w:val="105"/>
                <w:sz w:val="15"/>
              </w:rPr>
              <w:t xml:space="preserve"> </w:t>
            </w:r>
            <w:r>
              <w:rPr>
                <w:color w:val="006FC0"/>
                <w:w w:val="105"/>
                <w:sz w:val="15"/>
              </w:rPr>
              <w:t>parities</w:t>
            </w:r>
            <w:r>
              <w:rPr>
                <w:color w:val="006FC0"/>
                <w:spacing w:val="-7"/>
                <w:w w:val="105"/>
                <w:sz w:val="15"/>
              </w:rPr>
              <w:t xml:space="preserve"> </w:t>
            </w:r>
            <w:r>
              <w:rPr>
                <w:color w:val="006FC0"/>
                <w:w w:val="105"/>
                <w:sz w:val="15"/>
              </w:rPr>
              <w:t>without</w:t>
            </w:r>
            <w:r>
              <w:rPr>
                <w:color w:val="006FC0"/>
                <w:spacing w:val="-7"/>
                <w:w w:val="105"/>
                <w:sz w:val="15"/>
              </w:rPr>
              <w:t xml:space="preserve"> </w:t>
            </w:r>
            <w:r>
              <w:rPr>
                <w:color w:val="006FC0"/>
                <w:w w:val="105"/>
                <w:sz w:val="15"/>
              </w:rPr>
              <w:t>loss</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audio</w:t>
            </w:r>
            <w:r>
              <w:rPr>
                <w:color w:val="006FC0"/>
                <w:spacing w:val="-8"/>
                <w:w w:val="105"/>
                <w:sz w:val="15"/>
              </w:rPr>
              <w:t xml:space="preserve"> </w:t>
            </w:r>
            <w:r>
              <w:rPr>
                <w:color w:val="006FC0"/>
                <w:spacing w:val="-2"/>
                <w:w w:val="105"/>
                <w:sz w:val="15"/>
              </w:rPr>
              <w:t>quality</w:t>
            </w:r>
          </w:p>
        </w:tc>
      </w:tr>
    </w:tbl>
    <w:p w14:paraId="233ECB83" w14:textId="77777777" w:rsidR="00C94B04" w:rsidRDefault="00C94B04">
      <w:pPr>
        <w:rPr>
          <w:sz w:val="15"/>
        </w:rPr>
        <w:sectPr w:rsidR="00C94B04">
          <w:pgSz w:w="15840" w:h="12240" w:orient="landscape"/>
          <w:pgMar w:top="1080" w:right="940" w:bottom="1305"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44E844AD" w14:textId="77777777">
        <w:trPr>
          <w:trHeight w:val="185"/>
        </w:trPr>
        <w:tc>
          <w:tcPr>
            <w:tcW w:w="13757" w:type="dxa"/>
            <w:gridSpan w:val="3"/>
            <w:tcBorders>
              <w:top w:val="nil"/>
              <w:left w:val="nil"/>
              <w:right w:val="nil"/>
            </w:tcBorders>
          </w:tcPr>
          <w:p w14:paraId="3B123782"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0310D6F8" w14:textId="77777777">
        <w:trPr>
          <w:trHeight w:val="594"/>
        </w:trPr>
        <w:tc>
          <w:tcPr>
            <w:tcW w:w="3985" w:type="dxa"/>
            <w:tcBorders>
              <w:left w:val="single" w:sz="12" w:space="0" w:color="000000"/>
            </w:tcBorders>
          </w:tcPr>
          <w:p w14:paraId="1D9F8182"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conferencing</w:t>
            </w:r>
            <w:r>
              <w:rPr>
                <w:rFonts w:ascii="Calibri"/>
                <w:spacing w:val="-9"/>
                <w:w w:val="105"/>
                <w:sz w:val="15"/>
              </w:rPr>
              <w:t xml:space="preserve"> </w:t>
            </w:r>
            <w:r>
              <w:rPr>
                <w:rFonts w:ascii="Calibri"/>
                <w:w w:val="105"/>
                <w:sz w:val="15"/>
              </w:rPr>
              <w:t>process,</w:t>
            </w:r>
            <w:r>
              <w:rPr>
                <w:rFonts w:ascii="Calibri"/>
                <w:spacing w:val="-9"/>
                <w:w w:val="105"/>
                <w:sz w:val="15"/>
              </w:rPr>
              <w:t xml:space="preserve"> </w:t>
            </w:r>
            <w:r>
              <w:rPr>
                <w:rFonts w:ascii="Calibri"/>
                <w:w w:val="105"/>
                <w:sz w:val="15"/>
              </w:rPr>
              <w:t>and</w:t>
            </w:r>
            <w:r>
              <w:rPr>
                <w:rFonts w:ascii="Calibri"/>
                <w:spacing w:val="40"/>
                <w:w w:val="105"/>
                <w:sz w:val="15"/>
              </w:rPr>
              <w:t xml:space="preserve"> </w:t>
            </w:r>
            <w:r>
              <w:rPr>
                <w:rFonts w:ascii="Calibri"/>
                <w:w w:val="105"/>
                <w:sz w:val="15"/>
              </w:rPr>
              <w:t>the</w:t>
            </w:r>
            <w:r>
              <w:rPr>
                <w:rFonts w:ascii="Calibri"/>
                <w:spacing w:val="-7"/>
                <w:w w:val="105"/>
                <w:sz w:val="15"/>
              </w:rPr>
              <w:t xml:space="preserve"> </w:t>
            </w:r>
            <w:r>
              <w:rPr>
                <w:rFonts w:ascii="Calibri"/>
                <w:w w:val="105"/>
                <w:sz w:val="15"/>
              </w:rPr>
              <w:t>number</w:t>
            </w:r>
            <w:r>
              <w:rPr>
                <w:rFonts w:ascii="Calibri"/>
                <w:spacing w:val="-5"/>
                <w:w w:val="105"/>
                <w:sz w:val="15"/>
              </w:rPr>
              <w:t xml:space="preserve"> </w:t>
            </w:r>
            <w:r>
              <w:rPr>
                <w:rFonts w:ascii="Calibri"/>
                <w:w w:val="105"/>
                <w:sz w:val="15"/>
              </w:rPr>
              <w:t>of</w:t>
            </w:r>
            <w:r>
              <w:rPr>
                <w:rFonts w:ascii="Calibri"/>
                <w:spacing w:val="-6"/>
                <w:w w:val="105"/>
                <w:sz w:val="15"/>
              </w:rPr>
              <w:t xml:space="preserve"> </w:t>
            </w:r>
            <w:r>
              <w:rPr>
                <w:rFonts w:ascii="Calibri"/>
                <w:w w:val="105"/>
                <w:sz w:val="15"/>
              </w:rPr>
              <w:t>lines</w:t>
            </w:r>
            <w:r>
              <w:rPr>
                <w:rFonts w:ascii="Calibri"/>
                <w:spacing w:val="-6"/>
                <w:w w:val="105"/>
                <w:sz w:val="15"/>
              </w:rPr>
              <w:t xml:space="preserve"> </w:t>
            </w:r>
            <w:r>
              <w:rPr>
                <w:rFonts w:ascii="Calibri"/>
                <w:w w:val="105"/>
                <w:sz w:val="15"/>
              </w:rPr>
              <w:t>that</w:t>
            </w:r>
            <w:r>
              <w:rPr>
                <w:rFonts w:ascii="Calibri"/>
                <w:spacing w:val="-5"/>
                <w:w w:val="105"/>
                <w:sz w:val="15"/>
              </w:rPr>
              <w:t xml:space="preserve"> </w:t>
            </w:r>
            <w:r>
              <w:rPr>
                <w:rFonts w:ascii="Calibri"/>
                <w:w w:val="105"/>
                <w:sz w:val="15"/>
              </w:rPr>
              <w:t>can</w:t>
            </w:r>
            <w:r>
              <w:rPr>
                <w:rFonts w:ascii="Calibri"/>
                <w:spacing w:val="-7"/>
                <w:w w:val="105"/>
                <w:sz w:val="15"/>
              </w:rPr>
              <w:t xml:space="preserve"> </w:t>
            </w:r>
            <w:r>
              <w:rPr>
                <w:rFonts w:ascii="Calibri"/>
                <w:w w:val="105"/>
                <w:sz w:val="15"/>
              </w:rPr>
              <w:t>be</w:t>
            </w:r>
            <w:r>
              <w:rPr>
                <w:rFonts w:ascii="Calibri"/>
                <w:spacing w:val="-6"/>
                <w:w w:val="105"/>
                <w:sz w:val="15"/>
              </w:rPr>
              <w:t xml:space="preserve"> </w:t>
            </w:r>
            <w:r>
              <w:rPr>
                <w:rFonts w:ascii="Calibri"/>
                <w:w w:val="105"/>
                <w:sz w:val="15"/>
              </w:rPr>
              <w:t>conferenced</w:t>
            </w:r>
            <w:r>
              <w:rPr>
                <w:rFonts w:ascii="Calibri"/>
                <w:spacing w:val="-6"/>
                <w:w w:val="105"/>
                <w:sz w:val="15"/>
              </w:rPr>
              <w:t xml:space="preserve"> </w:t>
            </w:r>
            <w:r>
              <w:rPr>
                <w:rFonts w:ascii="Calibri"/>
                <w:w w:val="105"/>
                <w:sz w:val="15"/>
              </w:rPr>
              <w:t>during</w:t>
            </w:r>
            <w:r>
              <w:rPr>
                <w:rFonts w:ascii="Calibri"/>
                <w:spacing w:val="-6"/>
                <w:w w:val="105"/>
                <w:sz w:val="15"/>
              </w:rPr>
              <w:t xml:space="preserve"> </w:t>
            </w:r>
            <w:r>
              <w:rPr>
                <w:rFonts w:ascii="Calibri"/>
                <w:w w:val="105"/>
                <w:sz w:val="15"/>
              </w:rPr>
              <w:t>a</w:t>
            </w:r>
            <w:r>
              <w:rPr>
                <w:rFonts w:ascii="Calibri"/>
                <w:spacing w:val="-6"/>
                <w:w w:val="105"/>
                <w:sz w:val="15"/>
              </w:rPr>
              <w:t xml:space="preserve"> </w:t>
            </w:r>
            <w:r>
              <w:rPr>
                <w:rFonts w:ascii="Calibri"/>
                <w:spacing w:val="-2"/>
                <w:w w:val="105"/>
                <w:sz w:val="15"/>
              </w:rPr>
              <w:t>single</w:t>
            </w:r>
          </w:p>
          <w:p w14:paraId="0B3817D8" w14:textId="77777777" w:rsidR="00C94B04" w:rsidRDefault="00F45814">
            <w:pPr>
              <w:pStyle w:val="TableParagraph"/>
              <w:spacing w:before="1" w:line="160" w:lineRule="exact"/>
              <w:ind w:left="28"/>
              <w:rPr>
                <w:rFonts w:ascii="Calibri"/>
                <w:sz w:val="15"/>
              </w:rPr>
            </w:pPr>
            <w:r>
              <w:rPr>
                <w:rFonts w:ascii="Calibri"/>
                <w:w w:val="105"/>
                <w:sz w:val="15"/>
              </w:rPr>
              <w:t>call</w:t>
            </w:r>
            <w:r>
              <w:rPr>
                <w:rFonts w:ascii="Calibri"/>
                <w:spacing w:val="-7"/>
                <w:w w:val="105"/>
                <w:sz w:val="15"/>
              </w:rPr>
              <w:t xml:space="preserve"> </w:t>
            </w:r>
            <w:r>
              <w:rPr>
                <w:rFonts w:ascii="Calibri"/>
                <w:w w:val="105"/>
                <w:sz w:val="15"/>
              </w:rPr>
              <w:t>without</w:t>
            </w:r>
            <w:r>
              <w:rPr>
                <w:rFonts w:ascii="Calibri"/>
                <w:spacing w:val="-7"/>
                <w:w w:val="105"/>
                <w:sz w:val="15"/>
              </w:rPr>
              <w:t xml:space="preserve"> </w:t>
            </w:r>
            <w:r>
              <w:rPr>
                <w:rFonts w:ascii="Calibri"/>
                <w:w w:val="105"/>
                <w:sz w:val="15"/>
              </w:rPr>
              <w:t>degradation.</w:t>
            </w:r>
            <w:r>
              <w:rPr>
                <w:rFonts w:ascii="Calibri"/>
                <w:spacing w:val="20"/>
                <w:w w:val="105"/>
                <w:sz w:val="15"/>
              </w:rPr>
              <w:t xml:space="preserve"> </w:t>
            </w: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01F7751E"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0D54A37E" w14:textId="77777777" w:rsidR="00C94B04" w:rsidRDefault="00F45814">
            <w:pPr>
              <w:pStyle w:val="TableParagraph"/>
              <w:spacing w:before="4" w:line="266" w:lineRule="auto"/>
              <w:ind w:left="34" w:right="81"/>
              <w:rPr>
                <w:sz w:val="15"/>
              </w:rPr>
            </w:pPr>
            <w:r>
              <w:rPr>
                <w:color w:val="006FC0"/>
                <w:w w:val="105"/>
                <w:sz w:val="15"/>
              </w:rPr>
              <w:t>As</w:t>
            </w:r>
            <w:r>
              <w:rPr>
                <w:color w:val="006FC0"/>
                <w:spacing w:val="-7"/>
                <w:w w:val="105"/>
                <w:sz w:val="15"/>
              </w:rPr>
              <w:t xml:space="preserve"> </w:t>
            </w:r>
            <w:r>
              <w:rPr>
                <w:color w:val="006FC0"/>
                <w:w w:val="105"/>
                <w:sz w:val="15"/>
              </w:rPr>
              <w:t>mentioned</w:t>
            </w:r>
            <w:r>
              <w:rPr>
                <w:color w:val="006FC0"/>
                <w:spacing w:val="-8"/>
                <w:w w:val="105"/>
                <w:sz w:val="15"/>
              </w:rPr>
              <w:t xml:space="preserve"> </w:t>
            </w:r>
            <w:r>
              <w:rPr>
                <w:color w:val="006FC0"/>
                <w:w w:val="105"/>
                <w:sz w:val="15"/>
              </w:rPr>
              <w:t>previously,</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conference</w:t>
            </w:r>
            <w:r>
              <w:rPr>
                <w:color w:val="006FC0"/>
                <w:spacing w:val="-8"/>
                <w:w w:val="105"/>
                <w:sz w:val="15"/>
              </w:rPr>
              <w:t xml:space="preserve"> </w:t>
            </w:r>
            <w:r>
              <w:rPr>
                <w:color w:val="006FC0"/>
                <w:w w:val="105"/>
                <w:sz w:val="15"/>
              </w:rPr>
              <w:t>feature</w:t>
            </w:r>
            <w:r>
              <w:rPr>
                <w:color w:val="006FC0"/>
                <w:spacing w:val="-8"/>
                <w:w w:val="105"/>
                <w:sz w:val="15"/>
              </w:rPr>
              <w:t xml:space="preserve"> </w:t>
            </w:r>
            <w:r>
              <w:rPr>
                <w:color w:val="006FC0"/>
                <w:w w:val="105"/>
                <w:sz w:val="15"/>
              </w:rPr>
              <w:t>each</w:t>
            </w:r>
            <w:r>
              <w:rPr>
                <w:color w:val="006FC0"/>
                <w:spacing w:val="-8"/>
                <w:w w:val="105"/>
                <w:sz w:val="15"/>
              </w:rPr>
              <w:t xml:space="preserve"> </w:t>
            </w:r>
            <w:r>
              <w:rPr>
                <w:color w:val="006FC0"/>
                <w:w w:val="105"/>
                <w:sz w:val="15"/>
              </w:rPr>
              <w:t>call-taker</w:t>
            </w:r>
            <w:r>
              <w:rPr>
                <w:color w:val="006FC0"/>
                <w:spacing w:val="-7"/>
                <w:w w:val="105"/>
                <w:sz w:val="15"/>
              </w:rPr>
              <w:t xml:space="preserve"> </w:t>
            </w:r>
            <w:r>
              <w:rPr>
                <w:color w:val="006FC0"/>
                <w:w w:val="105"/>
                <w:sz w:val="15"/>
              </w:rPr>
              <w:t>may</w:t>
            </w:r>
            <w:r>
              <w:rPr>
                <w:color w:val="006FC0"/>
                <w:spacing w:val="-11"/>
                <w:w w:val="105"/>
                <w:sz w:val="15"/>
              </w:rPr>
              <w:t xml:space="preserve"> </w:t>
            </w:r>
            <w:r>
              <w:rPr>
                <w:color w:val="006FC0"/>
                <w:w w:val="105"/>
                <w:sz w:val="15"/>
              </w:rPr>
              <w:t>conference</w:t>
            </w:r>
            <w:r>
              <w:rPr>
                <w:color w:val="006FC0"/>
                <w:spacing w:val="-8"/>
                <w:w w:val="105"/>
                <w:sz w:val="15"/>
              </w:rPr>
              <w:t xml:space="preserve"> </w:t>
            </w:r>
            <w:r>
              <w:rPr>
                <w:color w:val="006FC0"/>
                <w:w w:val="105"/>
                <w:sz w:val="15"/>
              </w:rPr>
              <w:t>up</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12</w:t>
            </w:r>
            <w:r>
              <w:rPr>
                <w:color w:val="006FC0"/>
                <w:spacing w:val="-8"/>
                <w:w w:val="105"/>
                <w:sz w:val="15"/>
              </w:rPr>
              <w:t xml:space="preserve"> </w:t>
            </w:r>
            <w:r>
              <w:rPr>
                <w:color w:val="006FC0"/>
                <w:w w:val="105"/>
                <w:sz w:val="15"/>
              </w:rPr>
              <w:t>total</w:t>
            </w:r>
            <w:r>
              <w:rPr>
                <w:color w:val="006FC0"/>
                <w:spacing w:val="-9"/>
                <w:w w:val="105"/>
                <w:sz w:val="15"/>
              </w:rPr>
              <w:t xml:space="preserve"> </w:t>
            </w:r>
            <w:r>
              <w:rPr>
                <w:color w:val="006FC0"/>
                <w:w w:val="105"/>
                <w:sz w:val="15"/>
              </w:rPr>
              <w:t>parities</w:t>
            </w:r>
            <w:r>
              <w:rPr>
                <w:color w:val="006FC0"/>
                <w:spacing w:val="-7"/>
                <w:w w:val="105"/>
                <w:sz w:val="15"/>
              </w:rPr>
              <w:t xml:space="preserve"> </w:t>
            </w:r>
            <w:r>
              <w:rPr>
                <w:color w:val="006FC0"/>
                <w:w w:val="105"/>
                <w:sz w:val="15"/>
              </w:rPr>
              <w:t>without</w:t>
            </w:r>
            <w:r>
              <w:rPr>
                <w:color w:val="006FC0"/>
                <w:spacing w:val="-8"/>
                <w:w w:val="105"/>
                <w:sz w:val="15"/>
              </w:rPr>
              <w:t xml:space="preserve"> </w:t>
            </w:r>
            <w:r>
              <w:rPr>
                <w:color w:val="006FC0"/>
                <w:w w:val="105"/>
                <w:sz w:val="15"/>
              </w:rPr>
              <w:t>loss of audio quality</w:t>
            </w:r>
          </w:p>
        </w:tc>
      </w:tr>
      <w:tr w:rsidR="00C94B04" w14:paraId="6CCF60E7" w14:textId="77777777">
        <w:trPr>
          <w:trHeight w:val="644"/>
        </w:trPr>
        <w:tc>
          <w:tcPr>
            <w:tcW w:w="3985" w:type="dxa"/>
            <w:tcBorders>
              <w:left w:val="single" w:sz="12" w:space="0" w:color="000000"/>
            </w:tcBorders>
          </w:tcPr>
          <w:p w14:paraId="3813A96C" w14:textId="77777777" w:rsidR="00C94B04" w:rsidRDefault="00F45814">
            <w:pPr>
              <w:pStyle w:val="TableParagraph"/>
              <w:spacing w:before="7" w:line="266" w:lineRule="auto"/>
              <w:ind w:left="28" w:right="86"/>
              <w:rPr>
                <w:rFonts w:ascii="Calibri"/>
                <w:sz w:val="15"/>
              </w:rPr>
            </w:pPr>
            <w:r>
              <w:rPr>
                <w:rFonts w:ascii="Calibri"/>
                <w:w w:val="105"/>
                <w:sz w:val="15"/>
              </w:rPr>
              <w:t>The solution should ensure that adding a call to the</w:t>
            </w:r>
            <w:r>
              <w:rPr>
                <w:rFonts w:ascii="Calibri"/>
                <w:spacing w:val="40"/>
                <w:w w:val="105"/>
                <w:sz w:val="15"/>
              </w:rPr>
              <w:t xml:space="preserve"> </w:t>
            </w:r>
            <w:r>
              <w:rPr>
                <w:rFonts w:ascii="Calibri"/>
                <w:w w:val="105"/>
                <w:sz w:val="15"/>
              </w:rPr>
              <w:t>conference</w:t>
            </w:r>
            <w:r>
              <w:rPr>
                <w:rFonts w:ascii="Calibri"/>
                <w:spacing w:val="-9"/>
                <w:w w:val="105"/>
                <w:sz w:val="15"/>
              </w:rPr>
              <w:t xml:space="preserve"> </w:t>
            </w:r>
            <w:r>
              <w:rPr>
                <w:rFonts w:ascii="Calibri"/>
                <w:w w:val="105"/>
                <w:sz w:val="15"/>
              </w:rPr>
              <w:t>will</w:t>
            </w:r>
            <w:r>
              <w:rPr>
                <w:rFonts w:ascii="Calibri"/>
                <w:spacing w:val="-9"/>
                <w:w w:val="105"/>
                <w:sz w:val="15"/>
              </w:rPr>
              <w:t xml:space="preserve"> </w:t>
            </w:r>
            <w:r>
              <w:rPr>
                <w:rFonts w:ascii="Calibri"/>
                <w:w w:val="105"/>
                <w:sz w:val="15"/>
              </w:rPr>
              <w:t>occur</w:t>
            </w:r>
            <w:r>
              <w:rPr>
                <w:rFonts w:ascii="Calibri"/>
                <w:spacing w:val="-9"/>
                <w:w w:val="105"/>
                <w:sz w:val="15"/>
              </w:rPr>
              <w:t xml:space="preserve"> </w:t>
            </w:r>
            <w:r>
              <w:rPr>
                <w:rFonts w:ascii="Calibri"/>
                <w:w w:val="105"/>
                <w:sz w:val="15"/>
              </w:rPr>
              <w:t>immediately</w:t>
            </w:r>
            <w:r>
              <w:rPr>
                <w:rFonts w:ascii="Calibri"/>
                <w:spacing w:val="-9"/>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minimum</w:t>
            </w:r>
            <w:r>
              <w:rPr>
                <w:rFonts w:ascii="Calibri"/>
                <w:spacing w:val="-9"/>
                <w:w w:val="105"/>
                <w:sz w:val="15"/>
              </w:rPr>
              <w:t xml:space="preserve"> </w:t>
            </w:r>
            <w:r>
              <w:rPr>
                <w:rFonts w:ascii="Calibri"/>
                <w:w w:val="105"/>
                <w:sz w:val="15"/>
              </w:rPr>
              <w:t>number</w:t>
            </w:r>
            <w:r>
              <w:rPr>
                <w:rFonts w:ascii="Calibri"/>
                <w:spacing w:val="40"/>
                <w:w w:val="105"/>
                <w:sz w:val="15"/>
              </w:rPr>
              <w:t xml:space="preserve"> </w:t>
            </w:r>
            <w:r>
              <w:rPr>
                <w:rFonts w:ascii="Calibri"/>
                <w:w w:val="105"/>
                <w:sz w:val="15"/>
              </w:rPr>
              <w:t>of screen touches, keystrokes, or mouse clicks.</w:t>
            </w:r>
            <w:r>
              <w:rPr>
                <w:rFonts w:ascii="Calibri"/>
                <w:spacing w:val="40"/>
                <w:w w:val="105"/>
                <w:sz w:val="15"/>
              </w:rPr>
              <w:t xml:space="preserve"> </w:t>
            </w:r>
            <w:r>
              <w:rPr>
                <w:rFonts w:ascii="Calibri"/>
                <w:w w:val="105"/>
                <w:sz w:val="15"/>
              </w:rPr>
              <w:t>Please</w:t>
            </w:r>
          </w:p>
        </w:tc>
        <w:tc>
          <w:tcPr>
            <w:tcW w:w="749" w:type="dxa"/>
          </w:tcPr>
          <w:p w14:paraId="65576DCD" w14:textId="77777777" w:rsidR="00C94B04" w:rsidRDefault="00C94B04">
            <w:pPr>
              <w:pStyle w:val="TableParagraph"/>
              <w:spacing w:before="5"/>
              <w:rPr>
                <w:rFonts w:ascii="Times New Roman"/>
                <w:sz w:val="18"/>
              </w:rPr>
            </w:pPr>
          </w:p>
          <w:p w14:paraId="661C4C0E"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669E9538" w14:textId="77777777" w:rsidR="00C94B04" w:rsidRDefault="00F45814">
            <w:pPr>
              <w:pStyle w:val="TableParagraph"/>
              <w:spacing w:before="4"/>
              <w:ind w:left="34"/>
              <w:rPr>
                <w:sz w:val="15"/>
              </w:rPr>
            </w:pPr>
            <w:r>
              <w:rPr>
                <w:color w:val="006FC0"/>
                <w:w w:val="105"/>
                <w:sz w:val="15"/>
              </w:rPr>
              <w:t>The</w:t>
            </w:r>
            <w:r>
              <w:rPr>
                <w:color w:val="006FC0"/>
                <w:spacing w:val="-10"/>
                <w:w w:val="105"/>
                <w:sz w:val="15"/>
              </w:rPr>
              <w:t xml:space="preserve"> </w:t>
            </w:r>
            <w:r>
              <w:rPr>
                <w:color w:val="006FC0"/>
                <w:w w:val="105"/>
                <w:sz w:val="15"/>
              </w:rPr>
              <w:t>solution</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8"/>
                <w:w w:val="105"/>
                <w:sz w:val="15"/>
              </w:rPr>
              <w:t xml:space="preserve"> </w:t>
            </w:r>
            <w:r>
              <w:rPr>
                <w:color w:val="006FC0"/>
                <w:w w:val="105"/>
                <w:sz w:val="15"/>
              </w:rPr>
              <w:t>configured</w:t>
            </w:r>
            <w:r>
              <w:rPr>
                <w:color w:val="006FC0"/>
                <w:spacing w:val="-9"/>
                <w:w w:val="105"/>
                <w:sz w:val="15"/>
              </w:rPr>
              <w:t xml:space="preserve"> </w:t>
            </w:r>
            <w:r>
              <w:rPr>
                <w:color w:val="006FC0"/>
                <w:w w:val="105"/>
                <w:sz w:val="15"/>
              </w:rPr>
              <w:t>to</w:t>
            </w:r>
            <w:r>
              <w:rPr>
                <w:color w:val="006FC0"/>
                <w:spacing w:val="-8"/>
                <w:w w:val="105"/>
                <w:sz w:val="15"/>
              </w:rPr>
              <w:t xml:space="preserve"> </w:t>
            </w:r>
            <w:r>
              <w:rPr>
                <w:color w:val="006FC0"/>
                <w:w w:val="105"/>
                <w:sz w:val="15"/>
              </w:rPr>
              <w:t>automate</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w w:val="105"/>
                <w:sz w:val="15"/>
              </w:rPr>
              <w:t>process</w:t>
            </w:r>
            <w:r>
              <w:rPr>
                <w:color w:val="006FC0"/>
                <w:spacing w:val="-8"/>
                <w:w w:val="105"/>
                <w:sz w:val="15"/>
              </w:rPr>
              <w:t xml:space="preserve"> </w:t>
            </w:r>
            <w:r>
              <w:rPr>
                <w:color w:val="006FC0"/>
                <w:w w:val="105"/>
                <w:sz w:val="15"/>
              </w:rPr>
              <w:t>utilizing</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dial</w:t>
            </w:r>
            <w:r>
              <w:rPr>
                <w:color w:val="006FC0"/>
                <w:spacing w:val="-9"/>
                <w:w w:val="105"/>
                <w:sz w:val="15"/>
              </w:rPr>
              <w:t xml:space="preserve"> </w:t>
            </w:r>
            <w:r>
              <w:rPr>
                <w:color w:val="006FC0"/>
                <w:w w:val="105"/>
                <w:sz w:val="15"/>
              </w:rPr>
              <w:t>directory</w:t>
            </w:r>
            <w:r>
              <w:rPr>
                <w:color w:val="006FC0"/>
                <w:spacing w:val="-11"/>
                <w:w w:val="105"/>
                <w:sz w:val="15"/>
              </w:rPr>
              <w:t xml:space="preserve"> </w:t>
            </w:r>
            <w:r>
              <w:rPr>
                <w:color w:val="006FC0"/>
                <w:w w:val="105"/>
                <w:sz w:val="15"/>
              </w:rPr>
              <w:t>with</w:t>
            </w:r>
            <w:r>
              <w:rPr>
                <w:color w:val="006FC0"/>
                <w:spacing w:val="-9"/>
                <w:w w:val="105"/>
                <w:sz w:val="15"/>
              </w:rPr>
              <w:t xml:space="preserve"> </w:t>
            </w:r>
            <w:r>
              <w:rPr>
                <w:color w:val="006FC0"/>
                <w:w w:val="105"/>
                <w:sz w:val="15"/>
              </w:rPr>
              <w:t>minimal</w:t>
            </w:r>
            <w:r>
              <w:rPr>
                <w:color w:val="006FC0"/>
                <w:spacing w:val="-9"/>
                <w:w w:val="105"/>
                <w:sz w:val="15"/>
              </w:rPr>
              <w:t xml:space="preserve"> </w:t>
            </w:r>
            <w:r>
              <w:rPr>
                <w:color w:val="006FC0"/>
                <w:w w:val="105"/>
                <w:sz w:val="15"/>
              </w:rPr>
              <w:t>user</w:t>
            </w:r>
            <w:r>
              <w:rPr>
                <w:color w:val="006FC0"/>
                <w:spacing w:val="-8"/>
                <w:w w:val="105"/>
                <w:sz w:val="15"/>
              </w:rPr>
              <w:t xml:space="preserve"> </w:t>
            </w:r>
            <w:r>
              <w:rPr>
                <w:color w:val="006FC0"/>
                <w:w w:val="105"/>
                <w:sz w:val="15"/>
              </w:rPr>
              <w:t>actions</w:t>
            </w:r>
            <w:r>
              <w:rPr>
                <w:color w:val="006FC0"/>
                <w:spacing w:val="-7"/>
                <w:w w:val="105"/>
                <w:sz w:val="15"/>
              </w:rPr>
              <w:t xml:space="preserve"> </w:t>
            </w:r>
            <w:r>
              <w:rPr>
                <w:color w:val="006FC0"/>
                <w:spacing w:val="-2"/>
                <w:w w:val="105"/>
                <w:sz w:val="15"/>
              </w:rPr>
              <w:t>needed.</w:t>
            </w:r>
          </w:p>
        </w:tc>
      </w:tr>
      <w:tr w:rsidR="00C94B04" w14:paraId="499EEEF6" w14:textId="77777777">
        <w:trPr>
          <w:trHeight w:val="390"/>
        </w:trPr>
        <w:tc>
          <w:tcPr>
            <w:tcW w:w="3985" w:type="dxa"/>
            <w:tcBorders>
              <w:left w:val="single" w:sz="12" w:space="0" w:color="000000"/>
            </w:tcBorders>
          </w:tcPr>
          <w:p w14:paraId="6AC57CC5"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have</w:t>
            </w:r>
            <w:r>
              <w:rPr>
                <w:rFonts w:ascii="Calibri"/>
                <w:spacing w:val="-7"/>
                <w:w w:val="105"/>
                <w:sz w:val="15"/>
              </w:rPr>
              <w:t xml:space="preserve"> </w:t>
            </w:r>
            <w:r>
              <w:rPr>
                <w:rFonts w:ascii="Calibri"/>
                <w:w w:val="105"/>
                <w:sz w:val="15"/>
              </w:rPr>
              <w:t>a</w:t>
            </w:r>
            <w:r>
              <w:rPr>
                <w:rFonts w:ascii="Calibri"/>
                <w:spacing w:val="-8"/>
                <w:w w:val="105"/>
                <w:sz w:val="15"/>
              </w:rPr>
              <w:t xml:space="preserve"> </w:t>
            </w:r>
            <w:r>
              <w:rPr>
                <w:rFonts w:ascii="Calibri"/>
                <w:w w:val="105"/>
                <w:sz w:val="15"/>
              </w:rPr>
              <w:t>phone</w:t>
            </w:r>
            <w:r>
              <w:rPr>
                <w:rFonts w:ascii="Calibri"/>
                <w:spacing w:val="-7"/>
                <w:w w:val="105"/>
                <w:sz w:val="15"/>
              </w:rPr>
              <w:t xml:space="preserve"> </w:t>
            </w:r>
            <w:r>
              <w:rPr>
                <w:rFonts w:ascii="Calibri"/>
                <w:w w:val="105"/>
                <w:sz w:val="15"/>
              </w:rPr>
              <w:t>tree/call</w:t>
            </w:r>
            <w:r>
              <w:rPr>
                <w:rFonts w:ascii="Calibri"/>
                <w:spacing w:val="-6"/>
                <w:w w:val="105"/>
                <w:sz w:val="15"/>
              </w:rPr>
              <w:t xml:space="preserve"> </w:t>
            </w:r>
            <w:r>
              <w:rPr>
                <w:rFonts w:ascii="Calibri"/>
                <w:spacing w:val="-2"/>
                <w:w w:val="105"/>
                <w:sz w:val="15"/>
              </w:rPr>
              <w:t>handler</w:t>
            </w:r>
          </w:p>
          <w:p w14:paraId="35507F56" w14:textId="77777777" w:rsidR="00C94B04" w:rsidRDefault="00F45814">
            <w:pPr>
              <w:pStyle w:val="TableParagraph"/>
              <w:spacing w:before="21" w:line="160" w:lineRule="exact"/>
              <w:ind w:left="28"/>
              <w:rPr>
                <w:rFonts w:ascii="Calibri"/>
                <w:sz w:val="15"/>
              </w:rPr>
            </w:pPr>
            <w:r>
              <w:rPr>
                <w:rFonts w:ascii="Calibri"/>
                <w:spacing w:val="-2"/>
                <w:w w:val="105"/>
                <w:sz w:val="15"/>
              </w:rPr>
              <w:t>capabilities.</w:t>
            </w:r>
            <w:r>
              <w:rPr>
                <w:rFonts w:ascii="Calibri"/>
                <w:spacing w:val="7"/>
                <w:w w:val="105"/>
                <w:sz w:val="15"/>
              </w:rPr>
              <w:t xml:space="preserve"> </w:t>
            </w:r>
            <w:r>
              <w:rPr>
                <w:rFonts w:ascii="Calibri"/>
                <w:spacing w:val="-2"/>
                <w:w w:val="105"/>
                <w:sz w:val="15"/>
              </w:rPr>
              <w:t>Please</w:t>
            </w:r>
            <w:r>
              <w:rPr>
                <w:rFonts w:ascii="Calibri"/>
                <w:spacing w:val="7"/>
                <w:w w:val="105"/>
                <w:sz w:val="15"/>
              </w:rPr>
              <w:t xml:space="preserve"> </w:t>
            </w:r>
            <w:r>
              <w:rPr>
                <w:rFonts w:ascii="Calibri"/>
                <w:spacing w:val="-2"/>
                <w:w w:val="105"/>
                <w:sz w:val="15"/>
              </w:rPr>
              <w:t>describe.</w:t>
            </w:r>
          </w:p>
        </w:tc>
        <w:tc>
          <w:tcPr>
            <w:tcW w:w="749" w:type="dxa"/>
          </w:tcPr>
          <w:p w14:paraId="6C31E420"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51099051" w14:textId="77777777" w:rsidR="00C94B04" w:rsidRDefault="00F45814">
            <w:pPr>
              <w:pStyle w:val="TableParagraph"/>
              <w:spacing w:before="4"/>
              <w:ind w:left="34"/>
              <w:rPr>
                <w:sz w:val="15"/>
              </w:rPr>
            </w:pPr>
            <w:r>
              <w:rPr>
                <w:color w:val="006FC0"/>
                <w:w w:val="105"/>
                <w:sz w:val="15"/>
              </w:rPr>
              <w:t>The</w:t>
            </w:r>
            <w:r>
              <w:rPr>
                <w:color w:val="006FC0"/>
                <w:spacing w:val="-9"/>
                <w:w w:val="105"/>
                <w:sz w:val="15"/>
              </w:rPr>
              <w:t xml:space="preserve"> </w:t>
            </w:r>
            <w:r>
              <w:rPr>
                <w:color w:val="006FC0"/>
                <w:w w:val="105"/>
                <w:sz w:val="15"/>
              </w:rPr>
              <w:t>solution</w:t>
            </w:r>
            <w:r>
              <w:rPr>
                <w:color w:val="006FC0"/>
                <w:spacing w:val="-9"/>
                <w:w w:val="105"/>
                <w:sz w:val="15"/>
              </w:rPr>
              <w:t xml:space="preserve"> </w:t>
            </w:r>
            <w:r>
              <w:rPr>
                <w:color w:val="006FC0"/>
                <w:w w:val="105"/>
                <w:sz w:val="15"/>
              </w:rPr>
              <w:t>includes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multi-level</w:t>
            </w:r>
            <w:r>
              <w:rPr>
                <w:color w:val="006FC0"/>
                <w:spacing w:val="-10"/>
                <w:w w:val="105"/>
                <w:sz w:val="15"/>
              </w:rPr>
              <w:t xml:space="preserve"> </w:t>
            </w:r>
            <w:r>
              <w:rPr>
                <w:color w:val="006FC0"/>
                <w:w w:val="105"/>
                <w:sz w:val="15"/>
              </w:rPr>
              <w:t>auto-attendant</w:t>
            </w:r>
            <w:r>
              <w:rPr>
                <w:color w:val="006FC0"/>
                <w:spacing w:val="-8"/>
                <w:w w:val="105"/>
                <w:sz w:val="15"/>
              </w:rPr>
              <w:t xml:space="preserve"> </w:t>
            </w:r>
            <w:r>
              <w:rPr>
                <w:color w:val="006FC0"/>
                <w:w w:val="105"/>
                <w:sz w:val="15"/>
              </w:rPr>
              <w:t>in</w:t>
            </w:r>
            <w:r>
              <w:rPr>
                <w:color w:val="006FC0"/>
                <w:spacing w:val="-9"/>
                <w:w w:val="105"/>
                <w:sz w:val="15"/>
              </w:rPr>
              <w:t xml:space="preserve"> </w:t>
            </w:r>
            <w:r>
              <w:rPr>
                <w:color w:val="006FC0"/>
                <w:w w:val="105"/>
                <w:sz w:val="15"/>
              </w:rPr>
              <w:t>which</w:t>
            </w:r>
            <w:r>
              <w:rPr>
                <w:color w:val="006FC0"/>
                <w:spacing w:val="-9"/>
                <w:w w:val="105"/>
                <w:sz w:val="15"/>
              </w:rPr>
              <w:t xml:space="preserve"> </w:t>
            </w:r>
            <w:r>
              <w:rPr>
                <w:color w:val="006FC0"/>
                <w:w w:val="105"/>
                <w:sz w:val="15"/>
              </w:rPr>
              <w:t>calls</w:t>
            </w:r>
            <w:r>
              <w:rPr>
                <w:color w:val="006FC0"/>
                <w:spacing w:val="-7"/>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directed</w:t>
            </w:r>
            <w:r>
              <w:rPr>
                <w:color w:val="006FC0"/>
                <w:spacing w:val="-8"/>
                <w:w w:val="105"/>
                <w:sz w:val="15"/>
              </w:rPr>
              <w:t xml:space="preserve"> </w:t>
            </w:r>
            <w:r>
              <w:rPr>
                <w:color w:val="006FC0"/>
                <w:w w:val="105"/>
                <w:sz w:val="15"/>
              </w:rPr>
              <w:t>to</w:t>
            </w:r>
            <w:r>
              <w:rPr>
                <w:color w:val="006FC0"/>
                <w:spacing w:val="-9"/>
                <w:w w:val="105"/>
                <w:sz w:val="15"/>
              </w:rPr>
              <w:t xml:space="preserve"> </w:t>
            </w:r>
            <w:r>
              <w:rPr>
                <w:color w:val="006FC0"/>
                <w:w w:val="105"/>
                <w:sz w:val="15"/>
              </w:rPr>
              <w:t>specific</w:t>
            </w:r>
            <w:r>
              <w:rPr>
                <w:color w:val="006FC0"/>
                <w:spacing w:val="-8"/>
                <w:w w:val="105"/>
                <w:sz w:val="15"/>
              </w:rPr>
              <w:t xml:space="preserve"> </w:t>
            </w:r>
            <w:r>
              <w:rPr>
                <w:color w:val="006FC0"/>
                <w:w w:val="105"/>
                <w:sz w:val="15"/>
              </w:rPr>
              <w:t>operator</w:t>
            </w:r>
            <w:r>
              <w:rPr>
                <w:color w:val="006FC0"/>
                <w:spacing w:val="-7"/>
                <w:w w:val="105"/>
                <w:sz w:val="15"/>
              </w:rPr>
              <w:t xml:space="preserve"> </w:t>
            </w:r>
            <w:r>
              <w:rPr>
                <w:color w:val="006FC0"/>
                <w:w w:val="105"/>
                <w:sz w:val="15"/>
              </w:rPr>
              <w:t>groups,</w:t>
            </w:r>
            <w:r>
              <w:rPr>
                <w:color w:val="006FC0"/>
                <w:spacing w:val="-9"/>
                <w:w w:val="105"/>
                <w:sz w:val="15"/>
              </w:rPr>
              <w:t xml:space="preserve"> </w:t>
            </w:r>
            <w:r>
              <w:rPr>
                <w:color w:val="006FC0"/>
                <w:w w:val="105"/>
                <w:sz w:val="15"/>
              </w:rPr>
              <w:t>specific</w:t>
            </w:r>
            <w:r>
              <w:rPr>
                <w:color w:val="006FC0"/>
                <w:spacing w:val="-8"/>
                <w:w w:val="105"/>
                <w:sz w:val="15"/>
              </w:rPr>
              <w:t xml:space="preserve"> </w:t>
            </w:r>
            <w:r>
              <w:rPr>
                <w:color w:val="006FC0"/>
                <w:w w:val="105"/>
                <w:sz w:val="15"/>
              </w:rPr>
              <w:t>users,</w:t>
            </w:r>
            <w:r>
              <w:rPr>
                <w:color w:val="006FC0"/>
                <w:spacing w:val="-8"/>
                <w:w w:val="105"/>
                <w:sz w:val="15"/>
              </w:rPr>
              <w:t xml:space="preserve"> </w:t>
            </w:r>
            <w:r>
              <w:rPr>
                <w:color w:val="006FC0"/>
                <w:w w:val="105"/>
                <w:sz w:val="15"/>
              </w:rPr>
              <w:t>or</w:t>
            </w:r>
            <w:r>
              <w:rPr>
                <w:color w:val="006FC0"/>
                <w:spacing w:val="-8"/>
                <w:w w:val="105"/>
                <w:sz w:val="15"/>
              </w:rPr>
              <w:t xml:space="preserve"> </w:t>
            </w:r>
            <w:r>
              <w:rPr>
                <w:color w:val="006FC0"/>
                <w:spacing w:val="-5"/>
                <w:w w:val="105"/>
                <w:sz w:val="15"/>
              </w:rPr>
              <w:t>to</w:t>
            </w:r>
          </w:p>
          <w:p w14:paraId="76F25474" w14:textId="77777777" w:rsidR="00C94B04" w:rsidRDefault="00F45814">
            <w:pPr>
              <w:pStyle w:val="TableParagraph"/>
              <w:spacing w:before="19"/>
              <w:ind w:left="34"/>
              <w:rPr>
                <w:sz w:val="15"/>
              </w:rPr>
            </w:pPr>
            <w:r>
              <w:rPr>
                <w:color w:val="006FC0"/>
                <w:w w:val="105"/>
                <w:sz w:val="15"/>
              </w:rPr>
              <w:t>external</w:t>
            </w:r>
            <w:r>
              <w:rPr>
                <w:color w:val="006FC0"/>
                <w:spacing w:val="-11"/>
                <w:w w:val="105"/>
                <w:sz w:val="15"/>
              </w:rPr>
              <w:t xml:space="preserve"> </w:t>
            </w:r>
            <w:r>
              <w:rPr>
                <w:color w:val="006FC0"/>
                <w:w w:val="105"/>
                <w:sz w:val="15"/>
              </w:rPr>
              <w:t>numbers</w:t>
            </w:r>
            <w:r>
              <w:rPr>
                <w:color w:val="006FC0"/>
                <w:spacing w:val="-9"/>
                <w:w w:val="105"/>
                <w:sz w:val="15"/>
              </w:rPr>
              <w:t xml:space="preserve"> </w:t>
            </w:r>
            <w:r>
              <w:rPr>
                <w:color w:val="006FC0"/>
                <w:w w:val="105"/>
                <w:sz w:val="15"/>
              </w:rPr>
              <w:t>outside</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spacing w:val="-2"/>
                <w:w w:val="105"/>
                <w:sz w:val="15"/>
              </w:rPr>
              <w:t>system.</w:t>
            </w:r>
          </w:p>
        </w:tc>
      </w:tr>
      <w:tr w:rsidR="00C94B04" w14:paraId="0E2E653D" w14:textId="77777777">
        <w:trPr>
          <w:trHeight w:val="594"/>
        </w:trPr>
        <w:tc>
          <w:tcPr>
            <w:tcW w:w="3985" w:type="dxa"/>
            <w:tcBorders>
              <w:left w:val="single" w:sz="12" w:space="0" w:color="000000"/>
            </w:tcBorders>
          </w:tcPr>
          <w:p w14:paraId="714220EA" w14:textId="77777777" w:rsidR="00C94B04" w:rsidRDefault="00F45814">
            <w:pPr>
              <w:pStyle w:val="TableParagraph"/>
              <w:spacing w:before="7"/>
              <w:ind w:left="28"/>
              <w:rPr>
                <w:rFonts w:ascii="Calibri" w:hAnsi="Calibri"/>
                <w:sz w:val="15"/>
              </w:rPr>
            </w:pPr>
            <w:r>
              <w:rPr>
                <w:rFonts w:ascii="Calibri" w:hAnsi="Calibri"/>
                <w:b/>
                <w:i/>
                <w:w w:val="105"/>
                <w:sz w:val="15"/>
              </w:rPr>
              <w:t>Call</w:t>
            </w:r>
            <w:r>
              <w:rPr>
                <w:rFonts w:ascii="Calibri" w:hAnsi="Calibri"/>
                <w:b/>
                <w:i/>
                <w:spacing w:val="-5"/>
                <w:w w:val="105"/>
                <w:sz w:val="15"/>
              </w:rPr>
              <w:t xml:space="preserve"> </w:t>
            </w:r>
            <w:r>
              <w:rPr>
                <w:rFonts w:ascii="Calibri" w:hAnsi="Calibri"/>
                <w:b/>
                <w:i/>
                <w:w w:val="105"/>
                <w:sz w:val="15"/>
              </w:rPr>
              <w:t>Data</w:t>
            </w:r>
            <w:r>
              <w:rPr>
                <w:rFonts w:ascii="Calibri" w:hAnsi="Calibri"/>
                <w:b/>
                <w:i/>
                <w:spacing w:val="-6"/>
                <w:w w:val="105"/>
                <w:sz w:val="15"/>
              </w:rPr>
              <w:t xml:space="preserve"> </w:t>
            </w:r>
            <w:r>
              <w:rPr>
                <w:rFonts w:ascii="Calibri" w:hAnsi="Calibri"/>
                <w:b/>
                <w:i/>
                <w:w w:val="105"/>
                <w:sz w:val="15"/>
              </w:rPr>
              <w:t>Delivery</w:t>
            </w:r>
            <w:r>
              <w:rPr>
                <w:rFonts w:ascii="Calibri" w:hAnsi="Calibri"/>
                <w:b/>
                <w:i/>
                <w:spacing w:val="21"/>
                <w:w w:val="105"/>
                <w:sz w:val="15"/>
              </w:rPr>
              <w:t xml:space="preserve"> </w:t>
            </w:r>
            <w:r>
              <w:rPr>
                <w:rFonts w:ascii="Calibri" w:hAnsi="Calibri"/>
                <w:w w:val="105"/>
                <w:sz w:val="15"/>
              </w:rPr>
              <w:t>–</w:t>
            </w:r>
            <w:r>
              <w:rPr>
                <w:rFonts w:ascii="Calibri" w:hAnsi="Calibri"/>
                <w:spacing w:val="-6"/>
                <w:w w:val="105"/>
                <w:sz w:val="15"/>
              </w:rPr>
              <w:t xml:space="preserve"> </w:t>
            </w:r>
            <w:r>
              <w:rPr>
                <w:rFonts w:ascii="Calibri" w:hAnsi="Calibri"/>
                <w:w w:val="105"/>
                <w:sz w:val="15"/>
              </w:rPr>
              <w:t>The</w:t>
            </w:r>
            <w:r>
              <w:rPr>
                <w:rFonts w:ascii="Calibri" w:hAnsi="Calibri"/>
                <w:spacing w:val="-6"/>
                <w:w w:val="105"/>
                <w:sz w:val="15"/>
              </w:rPr>
              <w:t xml:space="preserve"> </w:t>
            </w:r>
            <w:r>
              <w:rPr>
                <w:rFonts w:ascii="Calibri" w:hAnsi="Calibri"/>
                <w:w w:val="105"/>
                <w:sz w:val="15"/>
              </w:rPr>
              <w:t>solution</w:t>
            </w:r>
            <w:r>
              <w:rPr>
                <w:rFonts w:ascii="Calibri" w:hAnsi="Calibri"/>
                <w:spacing w:val="-5"/>
                <w:w w:val="105"/>
                <w:sz w:val="15"/>
              </w:rPr>
              <w:t xml:space="preserve"> </w:t>
            </w:r>
            <w:r>
              <w:rPr>
                <w:rFonts w:ascii="Calibri" w:hAnsi="Calibri"/>
                <w:w w:val="105"/>
                <w:sz w:val="15"/>
              </w:rPr>
              <w:t>should</w:t>
            </w:r>
            <w:r>
              <w:rPr>
                <w:rFonts w:ascii="Calibri" w:hAnsi="Calibri"/>
                <w:spacing w:val="-6"/>
                <w:w w:val="105"/>
                <w:sz w:val="15"/>
              </w:rPr>
              <w:t xml:space="preserve"> </w:t>
            </w:r>
            <w:r>
              <w:rPr>
                <w:rFonts w:ascii="Calibri" w:hAnsi="Calibri"/>
                <w:w w:val="105"/>
                <w:sz w:val="15"/>
              </w:rPr>
              <w:t>ensure</w:t>
            </w:r>
            <w:r>
              <w:rPr>
                <w:rFonts w:ascii="Calibri" w:hAnsi="Calibri"/>
                <w:spacing w:val="-5"/>
                <w:w w:val="105"/>
                <w:sz w:val="15"/>
              </w:rPr>
              <w:t xml:space="preserve"> </w:t>
            </w:r>
            <w:r>
              <w:rPr>
                <w:rFonts w:ascii="Calibri" w:hAnsi="Calibri"/>
                <w:w w:val="105"/>
                <w:sz w:val="15"/>
              </w:rPr>
              <w:t>that</w:t>
            </w:r>
            <w:r>
              <w:rPr>
                <w:rFonts w:ascii="Calibri" w:hAnsi="Calibri"/>
                <w:spacing w:val="-5"/>
                <w:w w:val="105"/>
                <w:sz w:val="15"/>
              </w:rPr>
              <w:t xml:space="preserve"> the</w:t>
            </w:r>
          </w:p>
          <w:p w14:paraId="10F5B123" w14:textId="77777777" w:rsidR="00C94B04" w:rsidRDefault="00F45814">
            <w:pPr>
              <w:pStyle w:val="TableParagraph"/>
              <w:spacing w:line="200" w:lineRule="atLeast"/>
              <w:ind w:left="28" w:right="426"/>
              <w:rPr>
                <w:rFonts w:ascii="Calibri"/>
                <w:sz w:val="15"/>
              </w:rPr>
            </w:pPr>
            <w:r>
              <w:rPr>
                <w:rFonts w:ascii="Calibri"/>
                <w:w w:val="105"/>
                <w:sz w:val="15"/>
              </w:rPr>
              <w:t>ANI/ALI</w:t>
            </w:r>
            <w:r>
              <w:rPr>
                <w:rFonts w:ascii="Calibri"/>
                <w:spacing w:val="-9"/>
                <w:w w:val="105"/>
                <w:sz w:val="15"/>
              </w:rPr>
              <w:t xml:space="preserve"> </w:t>
            </w:r>
            <w:r>
              <w:rPr>
                <w:rFonts w:ascii="Calibri"/>
                <w:w w:val="105"/>
                <w:sz w:val="15"/>
              </w:rPr>
              <w:t>will</w:t>
            </w:r>
            <w:r>
              <w:rPr>
                <w:rFonts w:ascii="Calibri"/>
                <w:spacing w:val="-9"/>
                <w:w w:val="105"/>
                <w:sz w:val="15"/>
              </w:rPr>
              <w:t xml:space="preserve"> </w:t>
            </w:r>
            <w:r>
              <w:rPr>
                <w:rFonts w:ascii="Calibri"/>
                <w:w w:val="105"/>
                <w:sz w:val="15"/>
              </w:rPr>
              <w:t>populate</w:t>
            </w:r>
            <w:r>
              <w:rPr>
                <w:rFonts w:ascii="Calibri"/>
                <w:spacing w:val="-9"/>
                <w:w w:val="105"/>
                <w:sz w:val="15"/>
              </w:rPr>
              <w:t xml:space="preserve"> </w:t>
            </w:r>
            <w:r>
              <w:rPr>
                <w:rFonts w:ascii="Calibri"/>
                <w:w w:val="105"/>
                <w:sz w:val="15"/>
              </w:rPr>
              <w:t>immediately</w:t>
            </w:r>
            <w:r>
              <w:rPr>
                <w:rFonts w:ascii="Calibri"/>
                <w:spacing w:val="-9"/>
                <w:w w:val="105"/>
                <w:sz w:val="15"/>
              </w:rPr>
              <w:t xml:space="preserve"> </w:t>
            </w:r>
            <w:r>
              <w:rPr>
                <w:rFonts w:ascii="Calibri"/>
                <w:w w:val="105"/>
                <w:sz w:val="15"/>
              </w:rPr>
              <w:t>upon</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answering.</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Pr>
          <w:p w14:paraId="3C995692"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619AE41F"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designed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present</w:t>
            </w:r>
            <w:r>
              <w:rPr>
                <w:color w:val="006FC0"/>
                <w:spacing w:val="-7"/>
                <w:w w:val="105"/>
                <w:sz w:val="15"/>
              </w:rPr>
              <w:t xml:space="preserve"> </w:t>
            </w:r>
            <w:r>
              <w:rPr>
                <w:color w:val="006FC0"/>
                <w:w w:val="105"/>
                <w:sz w:val="15"/>
              </w:rPr>
              <w:t>ANI</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ALI</w:t>
            </w:r>
            <w:r>
              <w:rPr>
                <w:color w:val="006FC0"/>
                <w:spacing w:val="-7"/>
                <w:w w:val="105"/>
                <w:sz w:val="15"/>
              </w:rPr>
              <w:t xml:space="preserve"> </w:t>
            </w:r>
            <w:r>
              <w:rPr>
                <w:color w:val="006FC0"/>
                <w:w w:val="105"/>
                <w:sz w:val="15"/>
              </w:rPr>
              <w:t>via</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shared</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appearance</w:t>
            </w:r>
            <w:r>
              <w:rPr>
                <w:color w:val="006FC0"/>
                <w:spacing w:val="-7"/>
                <w:w w:val="105"/>
                <w:sz w:val="15"/>
              </w:rPr>
              <w:t xml:space="preserve"> </w:t>
            </w:r>
            <w:r>
              <w:rPr>
                <w:color w:val="006FC0"/>
                <w:w w:val="105"/>
                <w:sz w:val="15"/>
              </w:rPr>
              <w:t>button</w:t>
            </w:r>
            <w:r>
              <w:rPr>
                <w:color w:val="006FC0"/>
                <w:spacing w:val="-7"/>
                <w:w w:val="105"/>
                <w:sz w:val="15"/>
              </w:rPr>
              <w:t xml:space="preserve"> </w:t>
            </w:r>
            <w:r>
              <w:rPr>
                <w:color w:val="006FC0"/>
                <w:w w:val="105"/>
                <w:sz w:val="15"/>
              </w:rPr>
              <w:t>prior</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agents</w:t>
            </w:r>
            <w:r>
              <w:rPr>
                <w:color w:val="006FC0"/>
                <w:spacing w:val="-6"/>
                <w:w w:val="105"/>
                <w:sz w:val="15"/>
              </w:rPr>
              <w:t xml:space="preserve"> </w:t>
            </w:r>
            <w:r>
              <w:rPr>
                <w:color w:val="006FC0"/>
                <w:w w:val="105"/>
                <w:sz w:val="15"/>
              </w:rPr>
              <w:t>answering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7"/>
                <w:w w:val="105"/>
                <w:sz w:val="15"/>
              </w:rPr>
              <w:t xml:space="preserve"> </w:t>
            </w:r>
            <w:r>
              <w:rPr>
                <w:color w:val="006FC0"/>
                <w:w w:val="105"/>
                <w:sz w:val="15"/>
              </w:rPr>
              <w:t>This provides pre-answer ANI and ALI, along with automatic and manual ALI rebid functions.</w:t>
            </w:r>
          </w:p>
        </w:tc>
      </w:tr>
      <w:tr w:rsidR="00C94B04" w14:paraId="09A2FB2E" w14:textId="77777777">
        <w:trPr>
          <w:trHeight w:val="594"/>
        </w:trPr>
        <w:tc>
          <w:tcPr>
            <w:tcW w:w="3985" w:type="dxa"/>
            <w:tcBorders>
              <w:left w:val="single" w:sz="12" w:space="0" w:color="000000"/>
            </w:tcBorders>
          </w:tcPr>
          <w:p w14:paraId="24EE7ED3"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3"/>
                <w:w w:val="105"/>
                <w:sz w:val="15"/>
              </w:rPr>
              <w:t xml:space="preserve"> </w:t>
            </w:r>
            <w:r>
              <w:rPr>
                <w:rFonts w:ascii="Calibri"/>
                <w:w w:val="105"/>
                <w:sz w:val="15"/>
              </w:rPr>
              <w:t>solution</w:t>
            </w:r>
            <w:r>
              <w:rPr>
                <w:rFonts w:ascii="Calibri"/>
                <w:spacing w:val="-3"/>
                <w:w w:val="105"/>
                <w:sz w:val="15"/>
              </w:rPr>
              <w:t xml:space="preserve"> </w:t>
            </w:r>
            <w:r>
              <w:rPr>
                <w:rFonts w:ascii="Calibri"/>
                <w:w w:val="105"/>
                <w:sz w:val="15"/>
              </w:rPr>
              <w:t>shall</w:t>
            </w:r>
            <w:r>
              <w:rPr>
                <w:rFonts w:ascii="Calibri"/>
                <w:spacing w:val="-2"/>
                <w:w w:val="105"/>
                <w:sz w:val="15"/>
              </w:rPr>
              <w:t xml:space="preserve"> </w:t>
            </w:r>
            <w:r>
              <w:rPr>
                <w:rFonts w:ascii="Calibri"/>
                <w:w w:val="105"/>
                <w:sz w:val="15"/>
              </w:rPr>
              <w:t>ensure</w:t>
            </w:r>
            <w:r>
              <w:rPr>
                <w:rFonts w:ascii="Calibri"/>
                <w:spacing w:val="-3"/>
                <w:w w:val="105"/>
                <w:sz w:val="15"/>
              </w:rPr>
              <w:t xml:space="preserve"> </w:t>
            </w:r>
            <w:r>
              <w:rPr>
                <w:rFonts w:ascii="Calibri"/>
                <w:w w:val="105"/>
                <w:sz w:val="15"/>
              </w:rPr>
              <w:t>that</w:t>
            </w:r>
            <w:r>
              <w:rPr>
                <w:rFonts w:ascii="Calibri"/>
                <w:spacing w:val="-2"/>
                <w:w w:val="105"/>
                <w:sz w:val="15"/>
              </w:rPr>
              <w:t xml:space="preserve"> </w:t>
            </w:r>
            <w:r>
              <w:rPr>
                <w:rFonts w:ascii="Calibri"/>
                <w:w w:val="105"/>
                <w:sz w:val="15"/>
              </w:rPr>
              <w:t>the</w:t>
            </w:r>
            <w:r>
              <w:rPr>
                <w:rFonts w:ascii="Calibri"/>
                <w:spacing w:val="-3"/>
                <w:w w:val="105"/>
                <w:sz w:val="15"/>
              </w:rPr>
              <w:t xml:space="preserve"> </w:t>
            </w:r>
            <w:r>
              <w:rPr>
                <w:rFonts w:ascii="Calibri"/>
                <w:w w:val="105"/>
                <w:sz w:val="15"/>
              </w:rPr>
              <w:t>application</w:t>
            </w:r>
            <w:r>
              <w:rPr>
                <w:rFonts w:ascii="Calibri"/>
                <w:spacing w:val="-3"/>
                <w:w w:val="105"/>
                <w:sz w:val="15"/>
              </w:rPr>
              <w:t xml:space="preserve"> </w:t>
            </w:r>
            <w:r>
              <w:rPr>
                <w:rFonts w:ascii="Calibri"/>
                <w:w w:val="105"/>
                <w:sz w:val="15"/>
              </w:rPr>
              <w:t>will</w:t>
            </w:r>
            <w:r>
              <w:rPr>
                <w:rFonts w:ascii="Calibri"/>
                <w:spacing w:val="-2"/>
                <w:w w:val="105"/>
                <w:sz w:val="15"/>
              </w:rPr>
              <w:t xml:space="preserve"> </w:t>
            </w:r>
            <w:r>
              <w:rPr>
                <w:rFonts w:ascii="Calibri"/>
                <w:w w:val="105"/>
                <w:sz w:val="15"/>
              </w:rPr>
              <w:t>have</w:t>
            </w:r>
            <w:r>
              <w:rPr>
                <w:rFonts w:ascii="Calibri"/>
                <w:spacing w:val="-3"/>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ability</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interface</w:t>
            </w:r>
            <w:r>
              <w:rPr>
                <w:rFonts w:ascii="Calibri"/>
                <w:spacing w:val="-8"/>
                <w:w w:val="105"/>
                <w:sz w:val="15"/>
              </w:rPr>
              <w:t xml:space="preserve"> </w:t>
            </w:r>
            <w:r>
              <w:rPr>
                <w:rFonts w:ascii="Calibri"/>
                <w:w w:val="105"/>
                <w:sz w:val="15"/>
              </w:rPr>
              <w:t>with</w:t>
            </w:r>
            <w:r>
              <w:rPr>
                <w:rFonts w:ascii="Calibri"/>
                <w:spacing w:val="-8"/>
                <w:w w:val="105"/>
                <w:sz w:val="15"/>
              </w:rPr>
              <w:t xml:space="preserve"> </w:t>
            </w:r>
            <w:r>
              <w:rPr>
                <w:rFonts w:ascii="Calibri"/>
                <w:w w:val="105"/>
                <w:sz w:val="15"/>
              </w:rPr>
              <w:t>a</w:t>
            </w:r>
            <w:r>
              <w:rPr>
                <w:rFonts w:ascii="Calibri"/>
                <w:spacing w:val="-8"/>
                <w:w w:val="105"/>
                <w:sz w:val="15"/>
              </w:rPr>
              <w:t xml:space="preserve"> </w:t>
            </w:r>
            <w:r>
              <w:rPr>
                <w:rFonts w:ascii="Calibri"/>
                <w:w w:val="105"/>
                <w:sz w:val="15"/>
              </w:rPr>
              <w:t>CAD</w:t>
            </w:r>
            <w:r>
              <w:rPr>
                <w:rFonts w:ascii="Calibri"/>
                <w:spacing w:val="-7"/>
                <w:w w:val="105"/>
                <w:sz w:val="15"/>
              </w:rPr>
              <w:t xml:space="preserve"> </w:t>
            </w:r>
            <w:r>
              <w:rPr>
                <w:rFonts w:ascii="Calibri"/>
                <w:w w:val="105"/>
                <w:sz w:val="15"/>
              </w:rPr>
              <w:t>system</w:t>
            </w:r>
            <w:r>
              <w:rPr>
                <w:rFonts w:ascii="Calibri"/>
                <w:spacing w:val="-7"/>
                <w:w w:val="105"/>
                <w:sz w:val="15"/>
              </w:rPr>
              <w:t xml:space="preserve"> </w:t>
            </w:r>
            <w:r>
              <w:rPr>
                <w:rFonts w:ascii="Calibri"/>
                <w:w w:val="105"/>
                <w:sz w:val="15"/>
              </w:rPr>
              <w:t>to</w:t>
            </w:r>
            <w:r>
              <w:rPr>
                <w:rFonts w:ascii="Calibri"/>
                <w:spacing w:val="-8"/>
                <w:w w:val="105"/>
                <w:sz w:val="15"/>
              </w:rPr>
              <w:t xml:space="preserve"> </w:t>
            </w:r>
            <w:r>
              <w:rPr>
                <w:rFonts w:ascii="Calibri"/>
                <w:w w:val="105"/>
                <w:sz w:val="15"/>
              </w:rPr>
              <w:t>provide</w:t>
            </w:r>
            <w:r>
              <w:rPr>
                <w:rFonts w:ascii="Calibri"/>
                <w:spacing w:val="-8"/>
                <w:w w:val="105"/>
                <w:sz w:val="15"/>
              </w:rPr>
              <w:t xml:space="preserve"> </w:t>
            </w:r>
            <w:r>
              <w:rPr>
                <w:rFonts w:ascii="Calibri"/>
                <w:w w:val="105"/>
                <w:sz w:val="15"/>
              </w:rPr>
              <w:t>ANI/ALI</w:t>
            </w:r>
            <w:r>
              <w:rPr>
                <w:rFonts w:ascii="Calibri"/>
                <w:spacing w:val="-8"/>
                <w:w w:val="105"/>
                <w:sz w:val="15"/>
              </w:rPr>
              <w:t xml:space="preserve"> </w:t>
            </w:r>
            <w:r>
              <w:rPr>
                <w:rFonts w:ascii="Calibri"/>
                <w:w w:val="105"/>
                <w:sz w:val="15"/>
              </w:rPr>
              <w:t>to</w:t>
            </w:r>
          </w:p>
          <w:p w14:paraId="6C8417D3" w14:textId="77777777" w:rsidR="00C94B04" w:rsidRDefault="00F45814">
            <w:pPr>
              <w:pStyle w:val="TableParagraph"/>
              <w:spacing w:before="1" w:line="160" w:lineRule="exact"/>
              <w:ind w:left="28"/>
              <w:rPr>
                <w:rFonts w:ascii="Calibri"/>
                <w:sz w:val="15"/>
              </w:rPr>
            </w:pPr>
            <w:r>
              <w:rPr>
                <w:rFonts w:ascii="Calibri"/>
                <w:w w:val="105"/>
                <w:sz w:val="15"/>
              </w:rPr>
              <w:t>the</w:t>
            </w:r>
            <w:r>
              <w:rPr>
                <w:rFonts w:ascii="Calibri"/>
                <w:spacing w:val="-6"/>
                <w:w w:val="105"/>
                <w:sz w:val="15"/>
              </w:rPr>
              <w:t xml:space="preserve"> </w:t>
            </w:r>
            <w:r>
              <w:rPr>
                <w:rFonts w:ascii="Calibri"/>
                <w:w w:val="105"/>
                <w:sz w:val="15"/>
              </w:rPr>
              <w:t>CAD.</w:t>
            </w:r>
            <w:r>
              <w:rPr>
                <w:rFonts w:ascii="Calibri"/>
                <w:spacing w:val="28"/>
                <w:w w:val="105"/>
                <w:sz w:val="15"/>
              </w:rPr>
              <w:t xml:space="preserve"> </w:t>
            </w:r>
            <w:r>
              <w:rPr>
                <w:rFonts w:ascii="Calibri"/>
                <w:w w:val="105"/>
                <w:sz w:val="15"/>
              </w:rPr>
              <w:t>Please</w:t>
            </w:r>
            <w:r>
              <w:rPr>
                <w:rFonts w:ascii="Calibri"/>
                <w:spacing w:val="-3"/>
                <w:w w:val="105"/>
                <w:sz w:val="15"/>
              </w:rPr>
              <w:t xml:space="preserve"> </w:t>
            </w:r>
            <w:r>
              <w:rPr>
                <w:rFonts w:ascii="Calibri"/>
                <w:spacing w:val="-2"/>
                <w:w w:val="105"/>
                <w:sz w:val="15"/>
              </w:rPr>
              <w:t>describe.</w:t>
            </w:r>
          </w:p>
        </w:tc>
        <w:tc>
          <w:tcPr>
            <w:tcW w:w="749" w:type="dxa"/>
          </w:tcPr>
          <w:p w14:paraId="2292FC2E"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7BE1345E"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provides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ANI/ALI</w:t>
            </w:r>
            <w:r>
              <w:rPr>
                <w:color w:val="006FC0"/>
                <w:spacing w:val="-8"/>
                <w:w w:val="105"/>
                <w:sz w:val="15"/>
              </w:rPr>
              <w:t xml:space="preserve"> </w:t>
            </w:r>
            <w:r>
              <w:rPr>
                <w:color w:val="006FC0"/>
                <w:w w:val="105"/>
                <w:sz w:val="15"/>
              </w:rPr>
              <w:t>decoded</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the</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via</w:t>
            </w:r>
            <w:r>
              <w:rPr>
                <w:color w:val="006FC0"/>
                <w:spacing w:val="-8"/>
                <w:w w:val="105"/>
                <w:sz w:val="15"/>
              </w:rPr>
              <w:t xml:space="preserve"> </w:t>
            </w:r>
            <w:r>
              <w:rPr>
                <w:color w:val="006FC0"/>
                <w:w w:val="105"/>
                <w:sz w:val="15"/>
              </w:rPr>
              <w:t>CAD</w:t>
            </w:r>
            <w:r>
              <w:rPr>
                <w:color w:val="006FC0"/>
                <w:spacing w:val="-8"/>
                <w:w w:val="105"/>
                <w:sz w:val="15"/>
              </w:rPr>
              <w:t xml:space="preserve"> </w:t>
            </w:r>
            <w:r>
              <w:rPr>
                <w:color w:val="006FC0"/>
                <w:w w:val="105"/>
                <w:sz w:val="15"/>
              </w:rPr>
              <w:t>spills</w:t>
            </w:r>
            <w:r>
              <w:rPr>
                <w:color w:val="006FC0"/>
                <w:spacing w:val="-7"/>
                <w:w w:val="105"/>
                <w:sz w:val="15"/>
              </w:rPr>
              <w:t xml:space="preserve"> </w:t>
            </w:r>
            <w:r>
              <w:rPr>
                <w:color w:val="006FC0"/>
                <w:w w:val="105"/>
                <w:sz w:val="15"/>
              </w:rPr>
              <w:t>through</w:t>
            </w:r>
            <w:r>
              <w:rPr>
                <w:color w:val="006FC0"/>
                <w:spacing w:val="-8"/>
                <w:w w:val="105"/>
                <w:sz w:val="15"/>
              </w:rPr>
              <w:t xml:space="preserve"> </w:t>
            </w:r>
            <w:r>
              <w:rPr>
                <w:color w:val="006FC0"/>
                <w:w w:val="105"/>
                <w:sz w:val="15"/>
              </w:rPr>
              <w:t>multiple</w:t>
            </w:r>
            <w:r>
              <w:rPr>
                <w:color w:val="006FC0"/>
                <w:spacing w:val="-8"/>
                <w:w w:val="105"/>
                <w:sz w:val="15"/>
              </w:rPr>
              <w:t xml:space="preserve"> </w:t>
            </w:r>
            <w:r>
              <w:rPr>
                <w:color w:val="006FC0"/>
                <w:w w:val="105"/>
                <w:sz w:val="15"/>
              </w:rPr>
              <w:t>CAD</w:t>
            </w:r>
            <w:r>
              <w:rPr>
                <w:color w:val="006FC0"/>
                <w:spacing w:val="-8"/>
                <w:w w:val="105"/>
                <w:sz w:val="15"/>
              </w:rPr>
              <w:t xml:space="preserve"> </w:t>
            </w:r>
            <w:r>
              <w:rPr>
                <w:color w:val="006FC0"/>
                <w:w w:val="105"/>
                <w:sz w:val="15"/>
              </w:rPr>
              <w:t>ports</w:t>
            </w:r>
            <w:r>
              <w:rPr>
                <w:color w:val="006FC0"/>
                <w:spacing w:val="-7"/>
                <w:w w:val="105"/>
                <w:sz w:val="15"/>
              </w:rPr>
              <w:t xml:space="preserve"> </w:t>
            </w:r>
            <w:r>
              <w:rPr>
                <w:color w:val="006FC0"/>
                <w:w w:val="105"/>
                <w:sz w:val="15"/>
              </w:rPr>
              <w:t>as</w:t>
            </w:r>
            <w:r>
              <w:rPr>
                <w:color w:val="006FC0"/>
                <w:spacing w:val="-7"/>
                <w:w w:val="105"/>
                <w:sz w:val="15"/>
              </w:rPr>
              <w:t xml:space="preserve"> </w:t>
            </w:r>
            <w:r>
              <w:rPr>
                <w:color w:val="006FC0"/>
                <w:w w:val="105"/>
                <w:sz w:val="15"/>
              </w:rPr>
              <w:t>needed.</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details available</w:t>
            </w:r>
            <w:r>
              <w:rPr>
                <w:color w:val="006FC0"/>
                <w:spacing w:val="-1"/>
                <w:w w:val="105"/>
                <w:sz w:val="15"/>
              </w:rPr>
              <w:t xml:space="preserve"> </w:t>
            </w:r>
            <w:r>
              <w:rPr>
                <w:color w:val="006FC0"/>
                <w:w w:val="105"/>
                <w:sz w:val="15"/>
              </w:rPr>
              <w:t>in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Information</w:t>
            </w:r>
            <w:r>
              <w:rPr>
                <w:color w:val="006FC0"/>
                <w:spacing w:val="-1"/>
                <w:w w:val="105"/>
                <w:sz w:val="15"/>
              </w:rPr>
              <w:t xml:space="preserve"> </w:t>
            </w:r>
            <w:r>
              <w:rPr>
                <w:color w:val="006FC0"/>
                <w:w w:val="105"/>
                <w:sz w:val="15"/>
              </w:rPr>
              <w:t>Display</w:t>
            </w:r>
            <w:r>
              <w:rPr>
                <w:color w:val="006FC0"/>
                <w:spacing w:val="-5"/>
                <w:w w:val="105"/>
                <w:sz w:val="15"/>
              </w:rPr>
              <w:t xml:space="preserve"> </w:t>
            </w:r>
            <w:r>
              <w:rPr>
                <w:color w:val="006FC0"/>
                <w:w w:val="105"/>
                <w:sz w:val="15"/>
              </w:rPr>
              <w:t>Window</w:t>
            </w:r>
            <w:r>
              <w:rPr>
                <w:color w:val="006FC0"/>
                <w:spacing w:val="-1"/>
                <w:w w:val="105"/>
                <w:sz w:val="15"/>
              </w:rPr>
              <w:t xml:space="preserve"> </w:t>
            </w:r>
            <w:r>
              <w:rPr>
                <w:color w:val="006FC0"/>
                <w:w w:val="105"/>
                <w:sz w:val="15"/>
              </w:rPr>
              <w:t>can</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printed</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or copied</w:t>
            </w:r>
            <w:r>
              <w:rPr>
                <w:color w:val="006FC0"/>
                <w:spacing w:val="-1"/>
                <w:w w:val="105"/>
                <w:sz w:val="15"/>
              </w:rPr>
              <w:t xml:space="preserve"> </w:t>
            </w:r>
            <w:r>
              <w:rPr>
                <w:color w:val="006FC0"/>
                <w:w w:val="105"/>
                <w:sz w:val="15"/>
              </w:rPr>
              <w:t>into</w:t>
            </w:r>
            <w:r>
              <w:rPr>
                <w:color w:val="006FC0"/>
                <w:spacing w:val="-1"/>
                <w:w w:val="105"/>
                <w:sz w:val="15"/>
              </w:rPr>
              <w:t xml:space="preserve"> </w:t>
            </w:r>
            <w:r>
              <w:rPr>
                <w:color w:val="006FC0"/>
                <w:w w:val="105"/>
                <w:sz w:val="15"/>
              </w:rPr>
              <w:t>other applications</w:t>
            </w:r>
          </w:p>
        </w:tc>
      </w:tr>
      <w:tr w:rsidR="00C94B04" w14:paraId="2F0EBAB7" w14:textId="77777777">
        <w:trPr>
          <w:trHeight w:val="796"/>
        </w:trPr>
        <w:tc>
          <w:tcPr>
            <w:tcW w:w="3985" w:type="dxa"/>
            <w:tcBorders>
              <w:left w:val="single" w:sz="12" w:space="0" w:color="000000"/>
            </w:tcBorders>
          </w:tcPr>
          <w:p w14:paraId="4C8ABF18"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Call Holding</w:t>
            </w:r>
            <w:r>
              <w:rPr>
                <w:rFonts w:ascii="Calibri" w:hAnsi="Calibri"/>
                <w:b/>
                <w:i/>
                <w:spacing w:val="40"/>
                <w:w w:val="105"/>
                <w:sz w:val="15"/>
              </w:rPr>
              <w:t xml:space="preserve"> </w:t>
            </w:r>
            <w:r>
              <w:rPr>
                <w:rFonts w:ascii="Calibri" w:hAnsi="Calibri"/>
                <w:w w:val="105"/>
                <w:sz w:val="15"/>
              </w:rPr>
              <w:t>– The solution should ensure that proposed</w:t>
            </w:r>
            <w:r>
              <w:rPr>
                <w:rFonts w:ascii="Calibri" w:hAnsi="Calibri"/>
                <w:spacing w:val="40"/>
                <w:w w:val="105"/>
                <w:sz w:val="15"/>
              </w:rPr>
              <w:t xml:space="preserve"> </w:t>
            </w:r>
            <w:r>
              <w:rPr>
                <w:rFonts w:ascii="Calibri" w:hAnsi="Calibri"/>
                <w:w w:val="105"/>
                <w:sz w:val="15"/>
              </w:rPr>
              <w:t>systems</w:t>
            </w:r>
            <w:r>
              <w:rPr>
                <w:rFonts w:ascii="Calibri" w:hAnsi="Calibri"/>
                <w:spacing w:val="-9"/>
                <w:w w:val="105"/>
                <w:sz w:val="15"/>
              </w:rPr>
              <w:t xml:space="preserve"> </w:t>
            </w:r>
            <w:r>
              <w:rPr>
                <w:rFonts w:ascii="Calibri" w:hAnsi="Calibri"/>
                <w:w w:val="105"/>
                <w:sz w:val="15"/>
              </w:rPr>
              <w:t>will</w:t>
            </w:r>
            <w:r>
              <w:rPr>
                <w:rFonts w:ascii="Calibri" w:hAnsi="Calibri"/>
                <w:spacing w:val="-8"/>
                <w:w w:val="105"/>
                <w:sz w:val="15"/>
              </w:rPr>
              <w:t xml:space="preserve"> </w:t>
            </w:r>
            <w:r>
              <w:rPr>
                <w:rFonts w:ascii="Calibri" w:hAnsi="Calibri"/>
                <w:w w:val="105"/>
                <w:sz w:val="15"/>
              </w:rPr>
              <w:t>permit</w:t>
            </w:r>
            <w:r>
              <w:rPr>
                <w:rFonts w:ascii="Calibri" w:hAnsi="Calibri"/>
                <w:spacing w:val="-8"/>
                <w:w w:val="105"/>
                <w:sz w:val="15"/>
              </w:rPr>
              <w:t xml:space="preserve"> </w:t>
            </w:r>
            <w:r>
              <w:rPr>
                <w:rFonts w:ascii="Calibri" w:hAnsi="Calibri"/>
                <w:w w:val="105"/>
                <w:sz w:val="15"/>
              </w:rPr>
              <w:t>users</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immediately</w:t>
            </w:r>
            <w:r>
              <w:rPr>
                <w:rFonts w:ascii="Calibri" w:hAnsi="Calibri"/>
                <w:spacing w:val="-9"/>
                <w:w w:val="105"/>
                <w:sz w:val="15"/>
              </w:rPr>
              <w:t xml:space="preserve"> </w:t>
            </w:r>
            <w:r>
              <w:rPr>
                <w:rFonts w:ascii="Calibri" w:hAnsi="Calibri"/>
                <w:w w:val="105"/>
                <w:sz w:val="15"/>
              </w:rPr>
              <w:t>place</w:t>
            </w:r>
            <w:r>
              <w:rPr>
                <w:rFonts w:ascii="Calibri" w:hAnsi="Calibri"/>
                <w:spacing w:val="-8"/>
                <w:w w:val="105"/>
                <w:sz w:val="15"/>
              </w:rPr>
              <w:t xml:space="preserve"> </w:t>
            </w:r>
            <w:r>
              <w:rPr>
                <w:rFonts w:ascii="Calibri" w:hAnsi="Calibri"/>
                <w:w w:val="105"/>
                <w:sz w:val="15"/>
              </w:rPr>
              <w:t>a</w:t>
            </w:r>
            <w:r>
              <w:rPr>
                <w:rFonts w:ascii="Calibri" w:hAnsi="Calibri"/>
                <w:spacing w:val="-9"/>
                <w:w w:val="105"/>
                <w:sz w:val="15"/>
              </w:rPr>
              <w:t xml:space="preserve"> </w:t>
            </w:r>
            <w:r>
              <w:rPr>
                <w:rFonts w:ascii="Calibri" w:hAnsi="Calibri"/>
                <w:w w:val="105"/>
                <w:sz w:val="15"/>
              </w:rPr>
              <w:t>call</w:t>
            </w:r>
            <w:r>
              <w:rPr>
                <w:rFonts w:ascii="Calibri" w:hAnsi="Calibri"/>
                <w:spacing w:val="-8"/>
                <w:w w:val="105"/>
                <w:sz w:val="15"/>
              </w:rPr>
              <w:t xml:space="preserve"> </w:t>
            </w:r>
            <w:r>
              <w:rPr>
                <w:rFonts w:ascii="Calibri" w:hAnsi="Calibri"/>
                <w:w w:val="105"/>
                <w:sz w:val="15"/>
              </w:rPr>
              <w:t>on</w:t>
            </w:r>
            <w:r>
              <w:rPr>
                <w:rFonts w:ascii="Calibri" w:hAnsi="Calibri"/>
                <w:spacing w:val="-9"/>
                <w:w w:val="105"/>
                <w:sz w:val="15"/>
              </w:rPr>
              <w:t xml:space="preserve"> </w:t>
            </w:r>
            <w:r>
              <w:rPr>
                <w:rFonts w:ascii="Calibri" w:hAnsi="Calibri"/>
                <w:w w:val="105"/>
                <w:sz w:val="15"/>
              </w:rPr>
              <w:t>hold</w:t>
            </w:r>
            <w:r>
              <w:rPr>
                <w:rFonts w:ascii="Calibri" w:hAnsi="Calibri"/>
                <w:spacing w:val="40"/>
                <w:w w:val="105"/>
                <w:sz w:val="15"/>
              </w:rPr>
              <w:t xml:space="preserve"> </w:t>
            </w:r>
            <w:r>
              <w:rPr>
                <w:rFonts w:ascii="Calibri" w:hAnsi="Calibri"/>
                <w:w w:val="105"/>
                <w:sz w:val="15"/>
              </w:rPr>
              <w:t>with</w:t>
            </w:r>
            <w:r>
              <w:rPr>
                <w:rFonts w:ascii="Calibri" w:hAnsi="Calibri"/>
                <w:spacing w:val="-7"/>
                <w:w w:val="105"/>
                <w:sz w:val="15"/>
              </w:rPr>
              <w:t xml:space="preserve"> </w:t>
            </w:r>
            <w:r>
              <w:rPr>
                <w:rFonts w:ascii="Calibri" w:hAnsi="Calibri"/>
                <w:w w:val="105"/>
                <w:sz w:val="15"/>
              </w:rPr>
              <w:t>a</w:t>
            </w:r>
            <w:r>
              <w:rPr>
                <w:rFonts w:ascii="Calibri" w:hAnsi="Calibri"/>
                <w:spacing w:val="-6"/>
                <w:w w:val="105"/>
                <w:sz w:val="15"/>
              </w:rPr>
              <w:t xml:space="preserve"> </w:t>
            </w:r>
            <w:r>
              <w:rPr>
                <w:rFonts w:ascii="Calibri" w:hAnsi="Calibri"/>
                <w:w w:val="105"/>
                <w:sz w:val="15"/>
              </w:rPr>
              <w:t>single</w:t>
            </w:r>
            <w:r>
              <w:rPr>
                <w:rFonts w:ascii="Calibri" w:hAnsi="Calibri"/>
                <w:spacing w:val="-7"/>
                <w:w w:val="105"/>
                <w:sz w:val="15"/>
              </w:rPr>
              <w:t xml:space="preserve"> </w:t>
            </w:r>
            <w:r>
              <w:rPr>
                <w:rFonts w:ascii="Calibri" w:hAnsi="Calibri"/>
                <w:w w:val="105"/>
                <w:sz w:val="15"/>
              </w:rPr>
              <w:t>screen</w:t>
            </w:r>
            <w:r>
              <w:rPr>
                <w:rFonts w:ascii="Calibri" w:hAnsi="Calibri"/>
                <w:spacing w:val="-6"/>
                <w:w w:val="105"/>
                <w:sz w:val="15"/>
              </w:rPr>
              <w:t xml:space="preserve"> </w:t>
            </w:r>
            <w:r>
              <w:rPr>
                <w:rFonts w:ascii="Calibri" w:hAnsi="Calibri"/>
                <w:w w:val="105"/>
                <w:sz w:val="15"/>
              </w:rPr>
              <w:t>touch,</w:t>
            </w:r>
            <w:r>
              <w:rPr>
                <w:rFonts w:ascii="Calibri" w:hAnsi="Calibri"/>
                <w:spacing w:val="-7"/>
                <w:w w:val="105"/>
                <w:sz w:val="15"/>
              </w:rPr>
              <w:t xml:space="preserve"> </w:t>
            </w:r>
            <w:r>
              <w:rPr>
                <w:rFonts w:ascii="Calibri" w:hAnsi="Calibri"/>
                <w:w w:val="105"/>
                <w:sz w:val="15"/>
              </w:rPr>
              <w:t>keystroke,</w:t>
            </w:r>
            <w:r>
              <w:rPr>
                <w:rFonts w:ascii="Calibri" w:hAnsi="Calibri"/>
                <w:spacing w:val="-6"/>
                <w:w w:val="105"/>
                <w:sz w:val="15"/>
              </w:rPr>
              <w:t xml:space="preserve"> </w:t>
            </w:r>
            <w:r>
              <w:rPr>
                <w:rFonts w:ascii="Calibri" w:hAnsi="Calibri"/>
                <w:w w:val="105"/>
                <w:sz w:val="15"/>
              </w:rPr>
              <w:t>or</w:t>
            </w:r>
            <w:r>
              <w:rPr>
                <w:rFonts w:ascii="Calibri" w:hAnsi="Calibri"/>
                <w:spacing w:val="-6"/>
                <w:w w:val="105"/>
                <w:sz w:val="15"/>
              </w:rPr>
              <w:t xml:space="preserve"> </w:t>
            </w:r>
            <w:r>
              <w:rPr>
                <w:rFonts w:ascii="Calibri" w:hAnsi="Calibri"/>
                <w:w w:val="105"/>
                <w:sz w:val="15"/>
              </w:rPr>
              <w:t>mouse</w:t>
            </w:r>
            <w:r>
              <w:rPr>
                <w:rFonts w:ascii="Calibri" w:hAnsi="Calibri"/>
                <w:spacing w:val="-6"/>
                <w:w w:val="105"/>
                <w:sz w:val="15"/>
              </w:rPr>
              <w:t xml:space="preserve"> </w:t>
            </w:r>
            <w:r>
              <w:rPr>
                <w:rFonts w:ascii="Calibri" w:hAnsi="Calibri"/>
                <w:w w:val="105"/>
                <w:sz w:val="15"/>
              </w:rPr>
              <w:t>click.</w:t>
            </w:r>
            <w:r>
              <w:rPr>
                <w:rFonts w:ascii="Calibri" w:hAnsi="Calibri"/>
                <w:spacing w:val="23"/>
                <w:w w:val="105"/>
                <w:sz w:val="15"/>
              </w:rPr>
              <w:t xml:space="preserve"> </w:t>
            </w:r>
            <w:r>
              <w:rPr>
                <w:rFonts w:ascii="Calibri" w:hAnsi="Calibri"/>
                <w:spacing w:val="-2"/>
                <w:w w:val="105"/>
                <w:sz w:val="15"/>
              </w:rPr>
              <w:t>Please</w:t>
            </w:r>
          </w:p>
          <w:p w14:paraId="01D1DC15" w14:textId="77777777" w:rsidR="00C94B04" w:rsidRDefault="00F45814">
            <w:pPr>
              <w:pStyle w:val="TableParagraph"/>
              <w:spacing w:before="2" w:line="157" w:lineRule="exact"/>
              <w:ind w:left="28"/>
              <w:rPr>
                <w:rFonts w:ascii="Calibri"/>
                <w:sz w:val="15"/>
              </w:rPr>
            </w:pPr>
            <w:r>
              <w:rPr>
                <w:rFonts w:ascii="Calibri"/>
                <w:spacing w:val="-2"/>
                <w:w w:val="105"/>
                <w:sz w:val="15"/>
              </w:rPr>
              <w:t>describe.</w:t>
            </w:r>
          </w:p>
        </w:tc>
        <w:tc>
          <w:tcPr>
            <w:tcW w:w="749" w:type="dxa"/>
          </w:tcPr>
          <w:p w14:paraId="6AF4B55E" w14:textId="77777777" w:rsidR="00C94B04" w:rsidRDefault="00C94B04">
            <w:pPr>
              <w:pStyle w:val="TableParagraph"/>
              <w:spacing w:before="11"/>
              <w:rPr>
                <w:rFonts w:ascii="Times New Roman"/>
                <w:sz w:val="24"/>
              </w:rPr>
            </w:pPr>
          </w:p>
          <w:p w14:paraId="48DEC9A4"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25EA781D"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proposed</w:t>
            </w:r>
            <w:r>
              <w:rPr>
                <w:color w:val="006FC0"/>
                <w:spacing w:val="-8"/>
                <w:w w:val="105"/>
                <w:sz w:val="15"/>
              </w:rPr>
              <w:t xml:space="preserve"> </w:t>
            </w:r>
            <w:r>
              <w:rPr>
                <w:color w:val="006FC0"/>
                <w:w w:val="105"/>
                <w:sz w:val="15"/>
              </w:rPr>
              <w:t>solution</w:t>
            </w:r>
            <w:r>
              <w:rPr>
                <w:color w:val="006FC0"/>
                <w:spacing w:val="-8"/>
                <w:w w:val="105"/>
                <w:sz w:val="15"/>
              </w:rPr>
              <w:t xml:space="preserve"> </w:t>
            </w:r>
            <w:r>
              <w:rPr>
                <w:color w:val="006FC0"/>
                <w:w w:val="105"/>
                <w:sz w:val="15"/>
              </w:rPr>
              <w:t>allows</w:t>
            </w:r>
            <w:r>
              <w:rPr>
                <w:color w:val="006FC0"/>
                <w:spacing w:val="-7"/>
                <w:w w:val="105"/>
                <w:sz w:val="15"/>
              </w:rPr>
              <w:t xml:space="preserve"> </w:t>
            </w:r>
            <w:r>
              <w:rPr>
                <w:color w:val="006FC0"/>
                <w:w w:val="105"/>
                <w:sz w:val="15"/>
              </w:rPr>
              <w:t>calls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placed</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(non-exclusive)</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local</w:t>
            </w:r>
            <w:r>
              <w:rPr>
                <w:color w:val="006FC0"/>
                <w:spacing w:val="-8"/>
                <w:w w:val="105"/>
                <w:sz w:val="15"/>
              </w:rPr>
              <w:t xml:space="preserve"> </w:t>
            </w:r>
            <w:r>
              <w:rPr>
                <w:color w:val="006FC0"/>
                <w:w w:val="105"/>
                <w:sz w:val="15"/>
              </w:rPr>
              <w:t>(exclusive)</w:t>
            </w:r>
            <w:r>
              <w:rPr>
                <w:color w:val="006FC0"/>
                <w:spacing w:val="-7"/>
                <w:w w:val="105"/>
                <w:sz w:val="15"/>
              </w:rPr>
              <w:t xml:space="preserve"> </w:t>
            </w:r>
            <w:r>
              <w:rPr>
                <w:color w:val="006FC0"/>
                <w:w w:val="105"/>
                <w:sz w:val="15"/>
              </w:rPr>
              <w:t>hold</w:t>
            </w:r>
            <w:r>
              <w:rPr>
                <w:color w:val="006FC0"/>
                <w:spacing w:val="-8"/>
                <w:w w:val="105"/>
                <w:sz w:val="15"/>
              </w:rPr>
              <w:t xml:space="preserve"> </w:t>
            </w:r>
            <w:r>
              <w:rPr>
                <w:color w:val="006FC0"/>
                <w:w w:val="105"/>
                <w:sz w:val="15"/>
              </w:rPr>
              <w:t>using</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single</w:t>
            </w:r>
            <w:r>
              <w:rPr>
                <w:color w:val="006FC0"/>
                <w:spacing w:val="-8"/>
                <w:w w:val="105"/>
                <w:sz w:val="15"/>
              </w:rPr>
              <w:t xml:space="preserve"> </w:t>
            </w:r>
            <w:r>
              <w:rPr>
                <w:color w:val="006FC0"/>
                <w:w w:val="105"/>
                <w:sz w:val="15"/>
              </w:rPr>
              <w:t>mouse</w:t>
            </w:r>
            <w:r>
              <w:rPr>
                <w:color w:val="006FC0"/>
                <w:spacing w:val="-8"/>
                <w:w w:val="105"/>
                <w:sz w:val="15"/>
              </w:rPr>
              <w:t xml:space="preserve"> </w:t>
            </w:r>
            <w:r>
              <w:rPr>
                <w:color w:val="006FC0"/>
                <w:w w:val="105"/>
                <w:sz w:val="15"/>
              </w:rPr>
              <w:t>click</w:t>
            </w:r>
            <w:r>
              <w:rPr>
                <w:color w:val="006FC0"/>
                <w:spacing w:val="-7"/>
                <w:w w:val="105"/>
                <w:sz w:val="15"/>
              </w:rPr>
              <w:t xml:space="preserve"> </w:t>
            </w:r>
            <w:r>
              <w:rPr>
                <w:color w:val="006FC0"/>
                <w:w w:val="105"/>
                <w:sz w:val="15"/>
              </w:rPr>
              <w:t>or button push.</w:t>
            </w:r>
          </w:p>
        </w:tc>
      </w:tr>
      <w:tr w:rsidR="00C94B04" w14:paraId="6B5B0E22" w14:textId="77777777">
        <w:trPr>
          <w:trHeight w:val="1307"/>
        </w:trPr>
        <w:tc>
          <w:tcPr>
            <w:tcW w:w="3985" w:type="dxa"/>
            <w:tcBorders>
              <w:left w:val="single" w:sz="12" w:space="0" w:color="000000"/>
            </w:tcBorders>
          </w:tcPr>
          <w:p w14:paraId="631DD193"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Call Parking</w:t>
            </w:r>
            <w:r>
              <w:rPr>
                <w:rFonts w:ascii="Calibri" w:hAnsi="Calibri"/>
                <w:b/>
                <w:i/>
                <w:spacing w:val="40"/>
                <w:w w:val="105"/>
                <w:sz w:val="15"/>
              </w:rPr>
              <w:t xml:space="preserve"> </w:t>
            </w:r>
            <w:r>
              <w:rPr>
                <w:rFonts w:ascii="Calibri" w:hAnsi="Calibri"/>
                <w:w w:val="105"/>
                <w:sz w:val="15"/>
              </w:rPr>
              <w:t>– The solution should ensure that proposed</w:t>
            </w:r>
            <w:r>
              <w:rPr>
                <w:rFonts w:ascii="Calibri" w:hAnsi="Calibri"/>
                <w:spacing w:val="40"/>
                <w:w w:val="105"/>
                <w:sz w:val="15"/>
              </w:rPr>
              <w:t xml:space="preserve"> </w:t>
            </w:r>
            <w:r>
              <w:rPr>
                <w:rFonts w:ascii="Calibri" w:hAnsi="Calibri"/>
                <w:w w:val="105"/>
                <w:sz w:val="15"/>
              </w:rPr>
              <w:t>system will permit users to place a call on hold at one</w:t>
            </w:r>
            <w:r>
              <w:rPr>
                <w:rFonts w:ascii="Calibri" w:hAnsi="Calibri"/>
                <w:spacing w:val="40"/>
                <w:w w:val="105"/>
                <w:sz w:val="15"/>
              </w:rPr>
              <w:t xml:space="preserve"> </w:t>
            </w:r>
            <w:r>
              <w:rPr>
                <w:rFonts w:ascii="Calibri" w:hAnsi="Calibri"/>
                <w:w w:val="105"/>
                <w:sz w:val="15"/>
              </w:rPr>
              <w:t>telephone</w:t>
            </w:r>
            <w:r>
              <w:rPr>
                <w:rFonts w:ascii="Calibri" w:hAnsi="Calibri"/>
                <w:spacing w:val="-9"/>
                <w:w w:val="105"/>
                <w:sz w:val="15"/>
              </w:rPr>
              <w:t xml:space="preserve"> </w:t>
            </w:r>
            <w:r>
              <w:rPr>
                <w:rFonts w:ascii="Calibri" w:hAnsi="Calibri"/>
                <w:w w:val="105"/>
                <w:sz w:val="15"/>
              </w:rPr>
              <w:t>set</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continue</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conversation</w:t>
            </w:r>
            <w:r>
              <w:rPr>
                <w:rFonts w:ascii="Calibri" w:hAnsi="Calibri"/>
                <w:spacing w:val="-9"/>
                <w:w w:val="105"/>
                <w:sz w:val="15"/>
              </w:rPr>
              <w:t xml:space="preserve"> </w:t>
            </w:r>
            <w:r>
              <w:rPr>
                <w:rFonts w:ascii="Calibri" w:hAnsi="Calibri"/>
                <w:w w:val="105"/>
                <w:sz w:val="15"/>
              </w:rPr>
              <w:t>from</w:t>
            </w:r>
            <w:r>
              <w:rPr>
                <w:rFonts w:ascii="Calibri" w:hAnsi="Calibri"/>
                <w:spacing w:val="-9"/>
                <w:w w:val="105"/>
                <w:sz w:val="15"/>
              </w:rPr>
              <w:t xml:space="preserve"> </w:t>
            </w:r>
            <w:r>
              <w:rPr>
                <w:rFonts w:ascii="Calibri" w:hAnsi="Calibri"/>
                <w:w w:val="105"/>
                <w:sz w:val="15"/>
              </w:rPr>
              <w:t>any</w:t>
            </w:r>
            <w:r>
              <w:rPr>
                <w:rFonts w:ascii="Calibri" w:hAnsi="Calibri"/>
                <w:spacing w:val="-9"/>
                <w:w w:val="105"/>
                <w:sz w:val="15"/>
              </w:rPr>
              <w:t xml:space="preserve"> </w:t>
            </w:r>
            <w:r>
              <w:rPr>
                <w:rFonts w:ascii="Calibri" w:hAnsi="Calibri"/>
                <w:w w:val="105"/>
                <w:sz w:val="15"/>
              </w:rPr>
              <w:t>other</w:t>
            </w:r>
            <w:r>
              <w:rPr>
                <w:rFonts w:ascii="Calibri" w:hAnsi="Calibri"/>
                <w:spacing w:val="40"/>
                <w:w w:val="105"/>
                <w:sz w:val="15"/>
              </w:rPr>
              <w:t xml:space="preserve"> </w:t>
            </w:r>
            <w:r>
              <w:rPr>
                <w:rFonts w:ascii="Calibri" w:hAnsi="Calibri"/>
                <w:w w:val="105"/>
                <w:sz w:val="15"/>
              </w:rPr>
              <w:t>telephone set.</w:t>
            </w:r>
            <w:r>
              <w:rPr>
                <w:rFonts w:ascii="Calibri" w:hAnsi="Calibri"/>
                <w:spacing w:val="40"/>
                <w:w w:val="105"/>
                <w:sz w:val="15"/>
              </w:rPr>
              <w:t xml:space="preserve"> </w:t>
            </w:r>
            <w:r>
              <w:rPr>
                <w:rFonts w:ascii="Calibri" w:hAnsi="Calibri"/>
                <w:w w:val="105"/>
                <w:sz w:val="15"/>
              </w:rPr>
              <w:t>Please describe.</w:t>
            </w:r>
          </w:p>
        </w:tc>
        <w:tc>
          <w:tcPr>
            <w:tcW w:w="749" w:type="dxa"/>
          </w:tcPr>
          <w:p w14:paraId="09FDDF1B" w14:textId="77777777" w:rsidR="00C94B04" w:rsidRDefault="00C94B04">
            <w:pPr>
              <w:pStyle w:val="TableParagraph"/>
              <w:rPr>
                <w:rFonts w:ascii="Times New Roman"/>
              </w:rPr>
            </w:pPr>
          </w:p>
          <w:p w14:paraId="6B64B518" w14:textId="77777777" w:rsidR="00C94B04" w:rsidRDefault="00C94B04">
            <w:pPr>
              <w:pStyle w:val="TableParagraph"/>
              <w:spacing w:before="3"/>
              <w:rPr>
                <w:rFonts w:ascii="Times New Roman"/>
                <w:sz w:val="25"/>
              </w:rPr>
            </w:pPr>
          </w:p>
          <w:p w14:paraId="118452F5"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1C6F3096" w14:textId="77777777" w:rsidR="00C94B04" w:rsidRDefault="00F45814">
            <w:pPr>
              <w:pStyle w:val="TableParagraph"/>
              <w:spacing w:before="4" w:line="266" w:lineRule="auto"/>
              <w:ind w:left="34"/>
              <w:rPr>
                <w:sz w:val="15"/>
              </w:rPr>
            </w:pPr>
            <w:r>
              <w:rPr>
                <w:color w:val="006FC0"/>
                <w:w w:val="105"/>
                <w:sz w:val="15"/>
              </w:rPr>
              <w:t>Calls</w:t>
            </w:r>
            <w:r>
              <w:rPr>
                <w:color w:val="006FC0"/>
                <w:spacing w:val="-5"/>
                <w:w w:val="105"/>
                <w:sz w:val="15"/>
              </w:rPr>
              <w:t xml:space="preserve"> </w:t>
            </w:r>
            <w:r>
              <w:rPr>
                <w:color w:val="006FC0"/>
                <w:w w:val="105"/>
                <w:sz w:val="15"/>
              </w:rPr>
              <w:t>on</w:t>
            </w:r>
            <w:r>
              <w:rPr>
                <w:color w:val="006FC0"/>
                <w:spacing w:val="-6"/>
                <w:w w:val="105"/>
                <w:sz w:val="15"/>
              </w:rPr>
              <w:t xml:space="preserve"> </w:t>
            </w:r>
            <w:r>
              <w:rPr>
                <w:color w:val="006FC0"/>
                <w:w w:val="105"/>
                <w:sz w:val="15"/>
              </w:rPr>
              <w:t>hold</w:t>
            </w:r>
            <w:r>
              <w:rPr>
                <w:color w:val="006FC0"/>
                <w:spacing w:val="-6"/>
                <w:w w:val="105"/>
                <w:sz w:val="15"/>
              </w:rPr>
              <w:t xml:space="preserve"> </w:t>
            </w:r>
            <w:r>
              <w:rPr>
                <w:color w:val="006FC0"/>
                <w:w w:val="105"/>
                <w:sz w:val="15"/>
              </w:rPr>
              <w:t>will</w:t>
            </w:r>
            <w:r>
              <w:rPr>
                <w:color w:val="006FC0"/>
                <w:spacing w:val="-7"/>
                <w:w w:val="105"/>
                <w:sz w:val="15"/>
              </w:rPr>
              <w:t xml:space="preserve"> </w:t>
            </w:r>
            <w:r>
              <w:rPr>
                <w:color w:val="006FC0"/>
                <w:w w:val="105"/>
                <w:sz w:val="15"/>
              </w:rPr>
              <w:t>display</w:t>
            </w:r>
            <w:r>
              <w:rPr>
                <w:color w:val="006FC0"/>
                <w:spacing w:val="-10"/>
                <w:w w:val="105"/>
                <w:sz w:val="15"/>
              </w:rPr>
              <w:t xml:space="preserve"> </w:t>
            </w:r>
            <w:r>
              <w:rPr>
                <w:color w:val="006FC0"/>
                <w:w w:val="105"/>
                <w:sz w:val="15"/>
              </w:rPr>
              <w:t>unique</w:t>
            </w:r>
            <w:r>
              <w:rPr>
                <w:color w:val="006FC0"/>
                <w:spacing w:val="-6"/>
                <w:w w:val="105"/>
                <w:sz w:val="15"/>
              </w:rPr>
              <w:t xml:space="preserve"> </w:t>
            </w:r>
            <w:r>
              <w:rPr>
                <w:color w:val="006FC0"/>
                <w:w w:val="105"/>
                <w:sz w:val="15"/>
              </w:rPr>
              <w:t>status</w:t>
            </w:r>
            <w:r>
              <w:rPr>
                <w:color w:val="006FC0"/>
                <w:spacing w:val="-5"/>
                <w:w w:val="105"/>
                <w:sz w:val="15"/>
              </w:rPr>
              <w:t xml:space="preserve"> </w:t>
            </w:r>
            <w:r>
              <w:rPr>
                <w:color w:val="006FC0"/>
                <w:w w:val="105"/>
                <w:sz w:val="15"/>
              </w:rPr>
              <w:t>icons</w:t>
            </w:r>
            <w:r>
              <w:rPr>
                <w:color w:val="006FC0"/>
                <w:spacing w:val="-5"/>
                <w:w w:val="105"/>
                <w:sz w:val="15"/>
              </w:rPr>
              <w:t xml:space="preserve"> </w:t>
            </w:r>
            <w:r>
              <w:rPr>
                <w:color w:val="006FC0"/>
                <w:w w:val="105"/>
                <w:sz w:val="15"/>
              </w:rPr>
              <w:t>on</w:t>
            </w:r>
            <w:r>
              <w:rPr>
                <w:color w:val="006FC0"/>
                <w:spacing w:val="-6"/>
                <w:w w:val="105"/>
                <w:sz w:val="15"/>
              </w:rPr>
              <w:t xml:space="preserve"> </w:t>
            </w:r>
            <w:r>
              <w:rPr>
                <w:color w:val="006FC0"/>
                <w:w w:val="105"/>
                <w:sz w:val="15"/>
              </w:rPr>
              <w:t>their</w:t>
            </w:r>
            <w:r>
              <w:rPr>
                <w:color w:val="006FC0"/>
                <w:spacing w:val="-5"/>
                <w:w w:val="105"/>
                <w:sz w:val="15"/>
              </w:rPr>
              <w:t xml:space="preserve"> </w:t>
            </w:r>
            <w:r>
              <w:rPr>
                <w:color w:val="006FC0"/>
                <w:w w:val="105"/>
                <w:sz w:val="15"/>
              </w:rPr>
              <w:t>buttons</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alert</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Takers</w:t>
            </w:r>
            <w:r>
              <w:rPr>
                <w:color w:val="006FC0"/>
                <w:spacing w:val="-5"/>
                <w:w w:val="105"/>
                <w:sz w:val="15"/>
              </w:rPr>
              <w:t xml:space="preserve"> </w:t>
            </w:r>
            <w:r>
              <w:rPr>
                <w:color w:val="006FC0"/>
                <w:w w:val="105"/>
                <w:sz w:val="15"/>
              </w:rPr>
              <w:t>as</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type</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hold</w:t>
            </w:r>
            <w:r>
              <w:rPr>
                <w:color w:val="006FC0"/>
                <w:spacing w:val="-6"/>
                <w:w w:val="105"/>
                <w:sz w:val="15"/>
              </w:rPr>
              <w:t xml:space="preserve"> </w:t>
            </w:r>
            <w:r>
              <w:rPr>
                <w:color w:val="006FC0"/>
                <w:w w:val="105"/>
                <w:sz w:val="15"/>
              </w:rPr>
              <w:t>in</w:t>
            </w:r>
            <w:r>
              <w:rPr>
                <w:color w:val="006FC0"/>
                <w:spacing w:val="-6"/>
                <w:w w:val="105"/>
                <w:sz w:val="15"/>
              </w:rPr>
              <w:t xml:space="preserve"> </w:t>
            </w:r>
            <w:r>
              <w:rPr>
                <w:color w:val="006FC0"/>
                <w:w w:val="105"/>
                <w:sz w:val="15"/>
              </w:rPr>
              <w:t>use.</w:t>
            </w:r>
            <w:r>
              <w:rPr>
                <w:color w:val="006FC0"/>
                <w:spacing w:val="-6"/>
                <w:w w:val="105"/>
                <w:sz w:val="15"/>
              </w:rPr>
              <w:t xml:space="preserve"> </w:t>
            </w:r>
            <w:r>
              <w:rPr>
                <w:color w:val="006FC0"/>
                <w:w w:val="105"/>
                <w:sz w:val="15"/>
              </w:rPr>
              <w:t>For</w:t>
            </w:r>
            <w:r>
              <w:rPr>
                <w:color w:val="006FC0"/>
                <w:spacing w:val="-5"/>
                <w:w w:val="105"/>
                <w:sz w:val="15"/>
              </w:rPr>
              <w:t xml:space="preserve"> </w:t>
            </w:r>
            <w:r>
              <w:rPr>
                <w:color w:val="006FC0"/>
                <w:w w:val="105"/>
                <w:sz w:val="15"/>
              </w:rPr>
              <w:t>ACD</w:t>
            </w:r>
            <w:r>
              <w:rPr>
                <w:color w:val="006FC0"/>
                <w:spacing w:val="-6"/>
                <w:w w:val="105"/>
                <w:sz w:val="15"/>
              </w:rPr>
              <w:t xml:space="preserve"> </w:t>
            </w:r>
            <w:r>
              <w:rPr>
                <w:color w:val="006FC0"/>
                <w:w w:val="105"/>
                <w:sz w:val="15"/>
              </w:rPr>
              <w:t>users, options</w:t>
            </w:r>
            <w:r>
              <w:rPr>
                <w:color w:val="006FC0"/>
                <w:spacing w:val="-2"/>
                <w:w w:val="105"/>
                <w:sz w:val="15"/>
              </w:rPr>
              <w:t xml:space="preserve"> </w:t>
            </w:r>
            <w:r>
              <w:rPr>
                <w:color w:val="006FC0"/>
                <w:w w:val="105"/>
                <w:sz w:val="15"/>
              </w:rPr>
              <w:t>are</w:t>
            </w:r>
            <w:r>
              <w:rPr>
                <w:color w:val="006FC0"/>
                <w:spacing w:val="-3"/>
                <w:w w:val="105"/>
                <w:sz w:val="15"/>
              </w:rPr>
              <w:t xml:space="preserve"> </w:t>
            </w:r>
            <w:r>
              <w:rPr>
                <w:color w:val="006FC0"/>
                <w:w w:val="105"/>
                <w:sz w:val="15"/>
              </w:rPr>
              <w:t>available</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re-present</w:t>
            </w:r>
            <w:r>
              <w:rPr>
                <w:color w:val="006FC0"/>
                <w:spacing w:val="-3"/>
                <w:w w:val="105"/>
                <w:sz w:val="15"/>
              </w:rPr>
              <w:t xml:space="preserve"> </w:t>
            </w:r>
            <w:r>
              <w:rPr>
                <w:color w:val="006FC0"/>
                <w:w w:val="105"/>
                <w:sz w:val="15"/>
              </w:rPr>
              <w:t>held</w:t>
            </w:r>
            <w:r>
              <w:rPr>
                <w:color w:val="006FC0"/>
                <w:spacing w:val="-3"/>
                <w:w w:val="105"/>
                <w:sz w:val="15"/>
              </w:rPr>
              <w:t xml:space="preserve"> </w:t>
            </w:r>
            <w:r>
              <w:rPr>
                <w:color w:val="006FC0"/>
                <w:w w:val="105"/>
                <w:sz w:val="15"/>
              </w:rPr>
              <w:t>calls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original</w:t>
            </w:r>
            <w:r>
              <w:rPr>
                <w:color w:val="006FC0"/>
                <w:spacing w:val="-4"/>
                <w:w w:val="105"/>
                <w:sz w:val="15"/>
              </w:rPr>
              <w:t xml:space="preserve"> </w:t>
            </w:r>
            <w:r>
              <w:rPr>
                <w:color w:val="006FC0"/>
                <w:w w:val="105"/>
                <w:sz w:val="15"/>
              </w:rPr>
              <w:t>Call</w:t>
            </w:r>
            <w:r>
              <w:rPr>
                <w:color w:val="006FC0"/>
                <w:spacing w:val="-4"/>
                <w:w w:val="105"/>
                <w:sz w:val="15"/>
              </w:rPr>
              <w:t xml:space="preserve"> </w:t>
            </w:r>
            <w:r>
              <w:rPr>
                <w:color w:val="006FC0"/>
                <w:w w:val="105"/>
                <w:sz w:val="15"/>
              </w:rPr>
              <w:t>Taker</w:t>
            </w:r>
            <w:r>
              <w:rPr>
                <w:color w:val="006FC0"/>
                <w:spacing w:val="-2"/>
                <w:w w:val="105"/>
                <w:sz w:val="15"/>
              </w:rPr>
              <w:t xml:space="preserve"> </w:t>
            </w:r>
            <w:r>
              <w:rPr>
                <w:color w:val="006FC0"/>
                <w:w w:val="105"/>
                <w:sz w:val="15"/>
              </w:rPr>
              <w:t>or</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re-queue</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to</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incoming</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queue.</w:t>
            </w:r>
            <w:r>
              <w:rPr>
                <w:color w:val="006FC0"/>
                <w:spacing w:val="37"/>
                <w:w w:val="105"/>
                <w:sz w:val="15"/>
              </w:rPr>
              <w:t xml:space="preserve"> </w:t>
            </w:r>
            <w:r>
              <w:rPr>
                <w:color w:val="006FC0"/>
                <w:w w:val="105"/>
                <w:sz w:val="15"/>
              </w:rPr>
              <w:t>And</w:t>
            </w:r>
            <w:r>
              <w:rPr>
                <w:color w:val="006FC0"/>
                <w:spacing w:val="-3"/>
                <w:w w:val="105"/>
                <w:sz w:val="15"/>
              </w:rPr>
              <w:t xml:space="preserve"> </w:t>
            </w:r>
            <w:r>
              <w:rPr>
                <w:color w:val="006FC0"/>
                <w:w w:val="105"/>
                <w:sz w:val="15"/>
              </w:rPr>
              <w:t>for pure</w:t>
            </w:r>
            <w:r>
              <w:rPr>
                <w:color w:val="006FC0"/>
                <w:spacing w:val="-2"/>
                <w:w w:val="105"/>
                <w:sz w:val="15"/>
              </w:rPr>
              <w:t xml:space="preserve"> </w:t>
            </w:r>
            <w:r>
              <w:rPr>
                <w:color w:val="006FC0"/>
                <w:w w:val="105"/>
                <w:sz w:val="15"/>
              </w:rPr>
              <w:t>single</w:t>
            </w:r>
            <w:r>
              <w:rPr>
                <w:color w:val="006FC0"/>
                <w:spacing w:val="-2"/>
                <w:w w:val="105"/>
                <w:sz w:val="15"/>
              </w:rPr>
              <w:t xml:space="preserve"> </w:t>
            </w:r>
            <w:r>
              <w:rPr>
                <w:color w:val="006FC0"/>
                <w:w w:val="105"/>
                <w:sz w:val="15"/>
              </w:rPr>
              <w:t>button</w:t>
            </w:r>
            <w:r>
              <w:rPr>
                <w:color w:val="006FC0"/>
                <w:spacing w:val="-2"/>
                <w:w w:val="105"/>
                <w:sz w:val="15"/>
              </w:rPr>
              <w:t xml:space="preserve"> </w:t>
            </w:r>
            <w:r>
              <w:rPr>
                <w:color w:val="006FC0"/>
                <w:w w:val="105"/>
                <w:sz w:val="15"/>
              </w:rPr>
              <w:t>ACD</w:t>
            </w:r>
            <w:r>
              <w:rPr>
                <w:color w:val="006FC0"/>
                <w:spacing w:val="-2"/>
                <w:w w:val="105"/>
                <w:sz w:val="15"/>
              </w:rPr>
              <w:t xml:space="preserve"> </w:t>
            </w:r>
            <w:r>
              <w:rPr>
                <w:color w:val="006FC0"/>
                <w:w w:val="105"/>
                <w:sz w:val="15"/>
              </w:rPr>
              <w:t>calls,</w:t>
            </w:r>
            <w:r>
              <w:rPr>
                <w:color w:val="006FC0"/>
                <w:spacing w:val="-2"/>
                <w:w w:val="105"/>
                <w:sz w:val="15"/>
              </w:rPr>
              <w:t xml:space="preserve"> </w:t>
            </w:r>
            <w:r>
              <w:rPr>
                <w:color w:val="006FC0"/>
                <w:w w:val="105"/>
                <w:sz w:val="15"/>
              </w:rPr>
              <w:t>they</w:t>
            </w:r>
            <w:r>
              <w:rPr>
                <w:color w:val="006FC0"/>
                <w:spacing w:val="-6"/>
                <w:w w:val="105"/>
                <w:sz w:val="15"/>
              </w:rPr>
              <w:t xml:space="preserve"> </w:t>
            </w:r>
            <w:r>
              <w:rPr>
                <w:color w:val="006FC0"/>
                <w:w w:val="105"/>
                <w:sz w:val="15"/>
              </w:rPr>
              <w:t>can</w:t>
            </w:r>
            <w:r>
              <w:rPr>
                <w:color w:val="006FC0"/>
                <w:spacing w:val="-2"/>
                <w:w w:val="105"/>
                <w:sz w:val="15"/>
              </w:rPr>
              <w:t xml:space="preserve"> </w:t>
            </w:r>
            <w:r>
              <w:rPr>
                <w:color w:val="006FC0"/>
                <w:w w:val="105"/>
                <w:sz w:val="15"/>
              </w:rPr>
              <w:t>either</w:t>
            </w:r>
            <w:r>
              <w:rPr>
                <w:color w:val="006FC0"/>
                <w:spacing w:val="-1"/>
                <w:w w:val="105"/>
                <w:sz w:val="15"/>
              </w:rPr>
              <w:t xml:space="preserve"> </w:t>
            </w:r>
            <w:r>
              <w:rPr>
                <w:color w:val="006FC0"/>
                <w:w w:val="105"/>
                <w:sz w:val="15"/>
              </w:rPr>
              <w:t>be</w:t>
            </w:r>
            <w:r>
              <w:rPr>
                <w:color w:val="006FC0"/>
                <w:spacing w:val="-2"/>
                <w:w w:val="105"/>
                <w:sz w:val="15"/>
              </w:rPr>
              <w:t xml:space="preserve"> </w:t>
            </w:r>
            <w:r>
              <w:rPr>
                <w:color w:val="006FC0"/>
                <w:w w:val="105"/>
                <w:sz w:val="15"/>
              </w:rPr>
              <w:t>placed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exclusive</w:t>
            </w:r>
            <w:r>
              <w:rPr>
                <w:color w:val="006FC0"/>
                <w:spacing w:val="-2"/>
                <w:w w:val="105"/>
                <w:sz w:val="15"/>
              </w:rPr>
              <w:t xml:space="preserve"> </w:t>
            </w:r>
            <w:r>
              <w:rPr>
                <w:color w:val="006FC0"/>
                <w:w w:val="105"/>
                <w:sz w:val="15"/>
              </w:rPr>
              <w:t>hold,</w:t>
            </w:r>
            <w:r>
              <w:rPr>
                <w:color w:val="006FC0"/>
                <w:spacing w:val="-2"/>
                <w:w w:val="105"/>
                <w:sz w:val="15"/>
              </w:rPr>
              <w:t xml:space="preserve"> </w:t>
            </w:r>
            <w:r>
              <w:rPr>
                <w:color w:val="006FC0"/>
                <w:w w:val="105"/>
                <w:sz w:val="15"/>
              </w:rPr>
              <w:t>system (non-exclusive)</w:t>
            </w:r>
            <w:r>
              <w:rPr>
                <w:color w:val="006FC0"/>
                <w:spacing w:val="-2"/>
                <w:w w:val="105"/>
                <w:sz w:val="15"/>
              </w:rPr>
              <w:t xml:space="preserve"> </w:t>
            </w:r>
            <w:r>
              <w:rPr>
                <w:color w:val="006FC0"/>
                <w:w w:val="105"/>
                <w:sz w:val="15"/>
              </w:rPr>
              <w:t>hold</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moved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off</w:t>
            </w:r>
            <w:r>
              <w:rPr>
                <w:color w:val="006FC0"/>
                <w:spacing w:val="-2"/>
                <w:w w:val="105"/>
                <w:sz w:val="15"/>
              </w:rPr>
              <w:t xml:space="preserve"> </w:t>
            </w:r>
            <w:r>
              <w:rPr>
                <w:color w:val="006FC0"/>
                <w:w w:val="105"/>
                <w:sz w:val="15"/>
              </w:rPr>
              <w:t>the ACD</w:t>
            </w:r>
            <w:r>
              <w:rPr>
                <w:color w:val="006FC0"/>
                <w:spacing w:val="-1"/>
                <w:w w:val="105"/>
                <w:sz w:val="15"/>
              </w:rPr>
              <w:t xml:space="preserve"> </w:t>
            </w:r>
            <w:r>
              <w:rPr>
                <w:color w:val="006FC0"/>
                <w:w w:val="105"/>
                <w:sz w:val="15"/>
              </w:rPr>
              <w:t>In</w:t>
            </w:r>
            <w:r>
              <w:rPr>
                <w:color w:val="006FC0"/>
                <w:spacing w:val="-1"/>
                <w:w w:val="105"/>
                <w:sz w:val="15"/>
              </w:rPr>
              <w:t xml:space="preserve"> </w:t>
            </w:r>
            <w:r>
              <w:rPr>
                <w:color w:val="006FC0"/>
                <w:w w:val="105"/>
                <w:sz w:val="15"/>
              </w:rPr>
              <w:t>Calls line</w:t>
            </w:r>
            <w:r>
              <w:rPr>
                <w:color w:val="006FC0"/>
                <w:spacing w:val="-1"/>
                <w:w w:val="105"/>
                <w:sz w:val="15"/>
              </w:rPr>
              <w:t xml:space="preserve"> </w:t>
            </w:r>
            <w:r>
              <w:rPr>
                <w:color w:val="006FC0"/>
                <w:w w:val="105"/>
                <w:sz w:val="15"/>
              </w:rPr>
              <w:t>over to</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takers personal</w:t>
            </w:r>
            <w:r>
              <w:rPr>
                <w:color w:val="006FC0"/>
                <w:spacing w:val="-2"/>
                <w:w w:val="105"/>
                <w:sz w:val="15"/>
              </w:rPr>
              <w:t xml:space="preserve"> </w:t>
            </w:r>
            <w:r>
              <w:rPr>
                <w:color w:val="006FC0"/>
                <w:w w:val="105"/>
                <w:sz w:val="15"/>
              </w:rPr>
              <w:t>call</w:t>
            </w:r>
            <w:r>
              <w:rPr>
                <w:color w:val="006FC0"/>
                <w:spacing w:val="-2"/>
                <w:w w:val="105"/>
                <w:sz w:val="15"/>
              </w:rPr>
              <w:t xml:space="preserve"> </w:t>
            </w:r>
            <w:r>
              <w:rPr>
                <w:color w:val="006FC0"/>
                <w:w w:val="105"/>
                <w:sz w:val="15"/>
              </w:rPr>
              <w:t>appearance</w:t>
            </w:r>
            <w:r>
              <w:rPr>
                <w:color w:val="006FC0"/>
                <w:spacing w:val="-1"/>
                <w:w w:val="105"/>
                <w:sz w:val="15"/>
              </w:rPr>
              <w:t xml:space="preserve"> </w:t>
            </w:r>
            <w:r>
              <w:rPr>
                <w:color w:val="006FC0"/>
                <w:w w:val="105"/>
                <w:sz w:val="15"/>
              </w:rPr>
              <w:t>buttons in</w:t>
            </w:r>
            <w:r>
              <w:rPr>
                <w:color w:val="006FC0"/>
                <w:spacing w:val="-1"/>
                <w:w w:val="105"/>
                <w:sz w:val="15"/>
              </w:rPr>
              <w:t xml:space="preserve"> </w:t>
            </w:r>
            <w:r>
              <w:rPr>
                <w:color w:val="006FC0"/>
                <w:w w:val="105"/>
                <w:sz w:val="15"/>
              </w:rPr>
              <w:t>much</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way</w:t>
            </w:r>
            <w:r>
              <w:rPr>
                <w:color w:val="006FC0"/>
                <w:spacing w:val="-5"/>
                <w:w w:val="105"/>
                <w:sz w:val="15"/>
              </w:rPr>
              <w:t xml:space="preserve"> </w:t>
            </w:r>
            <w:r>
              <w:rPr>
                <w:color w:val="006FC0"/>
                <w:w w:val="105"/>
                <w:sz w:val="15"/>
              </w:rPr>
              <w:t>you</w:t>
            </w:r>
            <w:r>
              <w:rPr>
                <w:color w:val="006FC0"/>
                <w:spacing w:val="-1"/>
                <w:w w:val="105"/>
                <w:sz w:val="15"/>
              </w:rPr>
              <w:t xml:space="preserve"> </w:t>
            </w:r>
            <w:r>
              <w:rPr>
                <w:color w:val="006FC0"/>
                <w:w w:val="105"/>
                <w:sz w:val="15"/>
              </w:rPr>
              <w:t>use</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traditional</w:t>
            </w:r>
          </w:p>
          <w:p w14:paraId="70A7AB14" w14:textId="77777777" w:rsidR="00C94B04" w:rsidRDefault="00F45814">
            <w:pPr>
              <w:pStyle w:val="TableParagraph"/>
              <w:spacing w:before="2" w:line="266" w:lineRule="auto"/>
              <w:ind w:left="34"/>
              <w:rPr>
                <w:sz w:val="15"/>
              </w:rPr>
            </w:pPr>
            <w:r>
              <w:rPr>
                <w:color w:val="006FC0"/>
                <w:w w:val="105"/>
                <w:sz w:val="15"/>
              </w:rPr>
              <w:t>park</w:t>
            </w:r>
            <w:r>
              <w:rPr>
                <w:color w:val="006FC0"/>
                <w:spacing w:val="-7"/>
                <w:w w:val="105"/>
                <w:sz w:val="15"/>
              </w:rPr>
              <w:t xml:space="preserve"> </w:t>
            </w:r>
            <w:r>
              <w:rPr>
                <w:color w:val="006FC0"/>
                <w:w w:val="105"/>
                <w:sz w:val="15"/>
              </w:rPr>
              <w:t>function.</w:t>
            </w:r>
            <w:r>
              <w:rPr>
                <w:color w:val="006FC0"/>
                <w:spacing w:val="29"/>
                <w:w w:val="105"/>
                <w:sz w:val="15"/>
              </w:rPr>
              <w:t xml:space="preserve"> </w:t>
            </w:r>
            <w:r>
              <w:rPr>
                <w:color w:val="006FC0"/>
                <w:w w:val="105"/>
                <w:sz w:val="15"/>
              </w:rPr>
              <w:t>These</w:t>
            </w:r>
            <w:r>
              <w:rPr>
                <w:color w:val="006FC0"/>
                <w:spacing w:val="-7"/>
                <w:w w:val="105"/>
                <w:sz w:val="15"/>
              </w:rPr>
              <w:t xml:space="preserve"> </w:t>
            </w:r>
            <w:r>
              <w:rPr>
                <w:color w:val="006FC0"/>
                <w:w w:val="105"/>
                <w:sz w:val="15"/>
              </w:rPr>
              <w:t>calls</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hold</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your</w:t>
            </w:r>
            <w:r>
              <w:rPr>
                <w:color w:val="006FC0"/>
                <w:spacing w:val="-7"/>
                <w:w w:val="105"/>
                <w:sz w:val="15"/>
              </w:rPr>
              <w:t xml:space="preserve"> </w:t>
            </w:r>
            <w:r>
              <w:rPr>
                <w:color w:val="006FC0"/>
                <w:w w:val="105"/>
                <w:sz w:val="15"/>
              </w:rPr>
              <w:t>personal</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appearance</w:t>
            </w:r>
            <w:r>
              <w:rPr>
                <w:color w:val="006FC0"/>
                <w:spacing w:val="-7"/>
                <w:w w:val="105"/>
                <w:sz w:val="15"/>
              </w:rPr>
              <w:t xml:space="preserve"> </w:t>
            </w:r>
            <w:r>
              <w:rPr>
                <w:color w:val="006FC0"/>
                <w:w w:val="105"/>
                <w:sz w:val="15"/>
              </w:rPr>
              <w:t>(PCA)</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also</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exclusively</w:t>
            </w:r>
            <w:r>
              <w:rPr>
                <w:color w:val="006FC0"/>
                <w:spacing w:val="-11"/>
                <w:w w:val="105"/>
                <w:sz w:val="15"/>
              </w:rPr>
              <w:t xml:space="preserve"> </w:t>
            </w:r>
            <w:r>
              <w:rPr>
                <w:color w:val="006FC0"/>
                <w:w w:val="105"/>
                <w:sz w:val="15"/>
              </w:rPr>
              <w:t>held</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non-exclusively</w:t>
            </w:r>
            <w:r>
              <w:rPr>
                <w:color w:val="006FC0"/>
                <w:spacing w:val="-11"/>
                <w:w w:val="105"/>
                <w:sz w:val="15"/>
              </w:rPr>
              <w:t xml:space="preserve"> </w:t>
            </w:r>
            <w:r>
              <w:rPr>
                <w:color w:val="006FC0"/>
                <w:w w:val="105"/>
                <w:sz w:val="15"/>
              </w:rPr>
              <w:t>held</w:t>
            </w:r>
            <w:r>
              <w:rPr>
                <w:color w:val="006FC0"/>
                <w:spacing w:val="-7"/>
                <w:w w:val="105"/>
                <w:sz w:val="15"/>
              </w:rPr>
              <w:t xml:space="preserve"> </w:t>
            </w:r>
            <w:r>
              <w:rPr>
                <w:color w:val="006FC0"/>
                <w:w w:val="105"/>
                <w:sz w:val="15"/>
              </w:rPr>
              <w:t>so others could</w:t>
            </w:r>
            <w:r>
              <w:rPr>
                <w:color w:val="006FC0"/>
                <w:spacing w:val="-1"/>
                <w:w w:val="105"/>
                <w:sz w:val="15"/>
              </w:rPr>
              <w:t xml:space="preserve"> </w:t>
            </w:r>
            <w:r>
              <w:rPr>
                <w:color w:val="006FC0"/>
                <w:w w:val="105"/>
                <w:sz w:val="15"/>
              </w:rPr>
              <w:t>pick up</w:t>
            </w:r>
            <w:r>
              <w:rPr>
                <w:color w:val="006FC0"/>
                <w:spacing w:val="-1"/>
                <w:w w:val="105"/>
                <w:sz w:val="15"/>
              </w:rPr>
              <w:t xml:space="preserve"> </w:t>
            </w:r>
            <w:r>
              <w:rPr>
                <w:color w:val="006FC0"/>
                <w:w w:val="105"/>
                <w:sz w:val="15"/>
              </w:rPr>
              <w:t>those</w:t>
            </w:r>
            <w:r>
              <w:rPr>
                <w:color w:val="006FC0"/>
                <w:spacing w:val="-1"/>
                <w:w w:val="105"/>
                <w:sz w:val="15"/>
              </w:rPr>
              <w:t xml:space="preserve"> </w:t>
            </w:r>
            <w:r>
              <w:rPr>
                <w:color w:val="006FC0"/>
                <w:w w:val="105"/>
                <w:sz w:val="15"/>
              </w:rPr>
              <w:t>lines if</w:t>
            </w:r>
            <w:r>
              <w:rPr>
                <w:color w:val="006FC0"/>
                <w:spacing w:val="-1"/>
                <w:w w:val="105"/>
                <w:sz w:val="15"/>
              </w:rPr>
              <w:t xml:space="preserve"> </w:t>
            </w:r>
            <w:r>
              <w:rPr>
                <w:color w:val="006FC0"/>
                <w:w w:val="105"/>
                <w:sz w:val="15"/>
              </w:rPr>
              <w:t>you</w:t>
            </w:r>
            <w:r>
              <w:rPr>
                <w:color w:val="006FC0"/>
                <w:spacing w:val="-1"/>
                <w:w w:val="105"/>
                <w:sz w:val="15"/>
              </w:rPr>
              <w:t xml:space="preserve"> </w:t>
            </w:r>
            <w:r>
              <w:rPr>
                <w:color w:val="006FC0"/>
                <w:w w:val="105"/>
                <w:sz w:val="15"/>
              </w:rPr>
              <w:t>should</w:t>
            </w:r>
            <w:r>
              <w:rPr>
                <w:color w:val="006FC0"/>
                <w:spacing w:val="-1"/>
                <w:w w:val="105"/>
                <w:sz w:val="15"/>
              </w:rPr>
              <w:t xml:space="preserve"> </w:t>
            </w:r>
            <w:r>
              <w:rPr>
                <w:color w:val="006FC0"/>
                <w:w w:val="105"/>
                <w:sz w:val="15"/>
              </w:rPr>
              <w:t>get</w:t>
            </w:r>
            <w:r>
              <w:rPr>
                <w:color w:val="006FC0"/>
                <w:spacing w:val="-1"/>
                <w:w w:val="105"/>
                <w:sz w:val="15"/>
              </w:rPr>
              <w:t xml:space="preserve"> </w:t>
            </w:r>
            <w:r>
              <w:rPr>
                <w:color w:val="006FC0"/>
                <w:w w:val="105"/>
                <w:sz w:val="15"/>
              </w:rPr>
              <w:t>tied</w:t>
            </w:r>
            <w:r>
              <w:rPr>
                <w:color w:val="006FC0"/>
                <w:spacing w:val="-1"/>
                <w:w w:val="105"/>
                <w:sz w:val="15"/>
              </w:rPr>
              <w:t xml:space="preserve"> </w:t>
            </w:r>
            <w:r>
              <w:rPr>
                <w:color w:val="006FC0"/>
                <w:w w:val="105"/>
                <w:sz w:val="15"/>
              </w:rPr>
              <w:t>up</w:t>
            </w:r>
            <w:r>
              <w:rPr>
                <w:color w:val="006FC0"/>
                <w:spacing w:val="-1"/>
                <w:w w:val="105"/>
                <w:sz w:val="15"/>
              </w:rPr>
              <w:t xml:space="preserve"> </w:t>
            </w:r>
            <w:r>
              <w:rPr>
                <w:color w:val="006FC0"/>
                <w:w w:val="105"/>
                <w:sz w:val="15"/>
              </w:rPr>
              <w:t>with</w:t>
            </w:r>
            <w:r>
              <w:rPr>
                <w:color w:val="006FC0"/>
                <w:spacing w:val="-1"/>
                <w:w w:val="105"/>
                <w:sz w:val="15"/>
              </w:rPr>
              <w:t xml:space="preserve"> </w:t>
            </w:r>
            <w:r>
              <w:rPr>
                <w:color w:val="006FC0"/>
                <w:w w:val="105"/>
                <w:sz w:val="15"/>
              </w:rPr>
              <w:t>another call</w:t>
            </w:r>
            <w:r>
              <w:rPr>
                <w:color w:val="006FC0"/>
                <w:spacing w:val="-2"/>
                <w:w w:val="105"/>
                <w:sz w:val="15"/>
              </w:rPr>
              <w:t xml:space="preserve"> </w:t>
            </w:r>
            <w:r>
              <w:rPr>
                <w:color w:val="006FC0"/>
                <w:w w:val="105"/>
                <w:sz w:val="15"/>
              </w:rPr>
              <w:t>or are</w:t>
            </w:r>
            <w:r>
              <w:rPr>
                <w:color w:val="006FC0"/>
                <w:spacing w:val="-1"/>
                <w:w w:val="105"/>
                <w:sz w:val="15"/>
              </w:rPr>
              <w:t xml:space="preserve"> </w:t>
            </w:r>
            <w:r>
              <w:rPr>
                <w:color w:val="006FC0"/>
                <w:w w:val="105"/>
                <w:sz w:val="15"/>
              </w:rPr>
              <w:t>too</w:t>
            </w:r>
            <w:r>
              <w:rPr>
                <w:color w:val="006FC0"/>
                <w:spacing w:val="-1"/>
                <w:w w:val="105"/>
                <w:sz w:val="15"/>
              </w:rPr>
              <w:t xml:space="preserve"> </w:t>
            </w:r>
            <w:r>
              <w:rPr>
                <w:color w:val="006FC0"/>
                <w:w w:val="105"/>
                <w:sz w:val="15"/>
              </w:rPr>
              <w:t>busy</w:t>
            </w:r>
            <w:r>
              <w:rPr>
                <w:color w:val="006FC0"/>
                <w:spacing w:val="-5"/>
                <w:w w:val="105"/>
                <w:sz w:val="15"/>
              </w:rPr>
              <w:t xml:space="preserve"> </w:t>
            </w:r>
            <w:r>
              <w:rPr>
                <w:color w:val="006FC0"/>
                <w:w w:val="105"/>
                <w:sz w:val="15"/>
              </w:rPr>
              <w:t>to</w:t>
            </w:r>
            <w:r>
              <w:rPr>
                <w:color w:val="006FC0"/>
                <w:spacing w:val="-1"/>
                <w:w w:val="105"/>
                <w:sz w:val="15"/>
              </w:rPr>
              <w:t xml:space="preserve"> </w:t>
            </w:r>
            <w:r>
              <w:rPr>
                <w:color w:val="006FC0"/>
                <w:w w:val="105"/>
                <w:sz w:val="15"/>
              </w:rPr>
              <w:t>process those</w:t>
            </w:r>
            <w:r>
              <w:rPr>
                <w:color w:val="006FC0"/>
                <w:spacing w:val="-1"/>
                <w:w w:val="105"/>
                <w:sz w:val="15"/>
              </w:rPr>
              <w:t xml:space="preserve"> </w:t>
            </w:r>
            <w:r>
              <w:rPr>
                <w:color w:val="006FC0"/>
                <w:w w:val="105"/>
                <w:sz w:val="15"/>
              </w:rPr>
              <w:t>calls.</w:t>
            </w:r>
          </w:p>
        </w:tc>
      </w:tr>
      <w:tr w:rsidR="00C94B04" w14:paraId="6513E782" w14:textId="77777777">
        <w:trPr>
          <w:trHeight w:val="2217"/>
        </w:trPr>
        <w:tc>
          <w:tcPr>
            <w:tcW w:w="3985" w:type="dxa"/>
            <w:tcBorders>
              <w:left w:val="single" w:sz="12" w:space="0" w:color="000000"/>
            </w:tcBorders>
          </w:tcPr>
          <w:p w14:paraId="1F3A0F89" w14:textId="77777777" w:rsidR="00C94B04" w:rsidRDefault="00F45814">
            <w:pPr>
              <w:pStyle w:val="TableParagraph"/>
              <w:spacing w:before="7" w:line="266" w:lineRule="auto"/>
              <w:ind w:left="28" w:right="41"/>
              <w:rPr>
                <w:rFonts w:ascii="Calibri" w:hAnsi="Calibri"/>
                <w:sz w:val="15"/>
              </w:rPr>
            </w:pPr>
            <w:r>
              <w:rPr>
                <w:rFonts w:ascii="Calibri" w:hAnsi="Calibri"/>
                <w:b/>
                <w:i/>
                <w:w w:val="105"/>
                <w:sz w:val="15"/>
              </w:rPr>
              <w:t>Call</w:t>
            </w:r>
            <w:r>
              <w:rPr>
                <w:rFonts w:ascii="Calibri" w:hAnsi="Calibri"/>
                <w:b/>
                <w:i/>
                <w:spacing w:val="-1"/>
                <w:w w:val="105"/>
                <w:sz w:val="15"/>
              </w:rPr>
              <w:t xml:space="preserve"> </w:t>
            </w:r>
            <w:r>
              <w:rPr>
                <w:rFonts w:ascii="Calibri" w:hAnsi="Calibri"/>
                <w:b/>
                <w:i/>
                <w:w w:val="105"/>
                <w:sz w:val="15"/>
              </w:rPr>
              <w:t>Playback</w:t>
            </w:r>
            <w:r>
              <w:rPr>
                <w:rFonts w:ascii="Calibri" w:hAnsi="Calibri"/>
                <w:b/>
                <w:i/>
                <w:spacing w:val="-2"/>
                <w:w w:val="105"/>
                <w:sz w:val="15"/>
              </w:rPr>
              <w:t xml:space="preserve"> </w:t>
            </w:r>
            <w:r>
              <w:rPr>
                <w:rFonts w:ascii="Calibri" w:hAnsi="Calibri"/>
                <w:b/>
                <w:i/>
                <w:w w:val="105"/>
                <w:sz w:val="15"/>
              </w:rPr>
              <w:t>(instant recall)</w:t>
            </w:r>
            <w:r>
              <w:rPr>
                <w:rFonts w:ascii="Calibri" w:hAnsi="Calibri"/>
                <w:b/>
                <w:i/>
                <w:spacing w:val="25"/>
                <w:w w:val="105"/>
                <w:sz w:val="15"/>
              </w:rPr>
              <w:t xml:space="preserve"> </w:t>
            </w:r>
            <w:r>
              <w:rPr>
                <w:rFonts w:ascii="Calibri" w:hAnsi="Calibri"/>
                <w:w w:val="105"/>
                <w:sz w:val="15"/>
              </w:rPr>
              <w:t>–</w:t>
            </w:r>
            <w:r>
              <w:rPr>
                <w:rFonts w:ascii="Calibri" w:hAnsi="Calibri"/>
                <w:spacing w:val="-2"/>
                <w:w w:val="105"/>
                <w:sz w:val="15"/>
              </w:rPr>
              <w:t xml:space="preserve"> </w:t>
            </w:r>
            <w:r>
              <w:rPr>
                <w:rFonts w:ascii="Calibri" w:hAnsi="Calibri"/>
                <w:w w:val="105"/>
                <w:sz w:val="15"/>
              </w:rPr>
              <w:t>The</w:t>
            </w:r>
            <w:r>
              <w:rPr>
                <w:rFonts w:ascii="Calibri" w:hAnsi="Calibri"/>
                <w:spacing w:val="-2"/>
                <w:w w:val="105"/>
                <w:sz w:val="15"/>
              </w:rPr>
              <w:t xml:space="preserve"> </w:t>
            </w:r>
            <w:r>
              <w:rPr>
                <w:rFonts w:ascii="Calibri" w:hAnsi="Calibri"/>
                <w:w w:val="105"/>
                <w:sz w:val="15"/>
              </w:rPr>
              <w:t>solution</w:t>
            </w:r>
            <w:r>
              <w:rPr>
                <w:rFonts w:ascii="Calibri" w:hAnsi="Calibri"/>
                <w:spacing w:val="-2"/>
                <w:w w:val="105"/>
                <w:sz w:val="15"/>
              </w:rPr>
              <w:t xml:space="preserve"> </w:t>
            </w:r>
            <w:r>
              <w:rPr>
                <w:rFonts w:ascii="Calibri" w:hAnsi="Calibri"/>
                <w:w w:val="105"/>
                <w:sz w:val="15"/>
              </w:rPr>
              <w:t>should</w:t>
            </w:r>
            <w:r>
              <w:rPr>
                <w:rFonts w:ascii="Calibri" w:hAnsi="Calibri"/>
                <w:spacing w:val="-2"/>
                <w:w w:val="105"/>
                <w:sz w:val="15"/>
              </w:rPr>
              <w:t xml:space="preserve"> </w:t>
            </w:r>
            <w:r>
              <w:rPr>
                <w:rFonts w:ascii="Calibri" w:hAnsi="Calibri"/>
                <w:w w:val="105"/>
                <w:sz w:val="15"/>
              </w:rPr>
              <w:t>ensure</w:t>
            </w:r>
            <w:r>
              <w:rPr>
                <w:rFonts w:ascii="Calibri" w:hAnsi="Calibri"/>
                <w:spacing w:val="40"/>
                <w:w w:val="105"/>
                <w:sz w:val="15"/>
              </w:rPr>
              <w:t xml:space="preserve"> </w:t>
            </w:r>
            <w:r>
              <w:rPr>
                <w:rFonts w:ascii="Calibri" w:hAnsi="Calibri"/>
                <w:w w:val="105"/>
                <w:sz w:val="15"/>
              </w:rPr>
              <w:t>that proposed</w:t>
            </w:r>
            <w:r>
              <w:rPr>
                <w:rFonts w:ascii="Calibri" w:hAnsi="Calibri"/>
                <w:spacing w:val="40"/>
                <w:w w:val="105"/>
                <w:sz w:val="15"/>
              </w:rPr>
              <w:t xml:space="preserve"> </w:t>
            </w:r>
            <w:r>
              <w:rPr>
                <w:rFonts w:ascii="Calibri" w:hAnsi="Calibri"/>
                <w:w w:val="105"/>
                <w:sz w:val="15"/>
              </w:rPr>
              <w:t>system provide,</w:t>
            </w:r>
            <w:r>
              <w:rPr>
                <w:rFonts w:ascii="Calibri" w:hAnsi="Calibri"/>
                <w:spacing w:val="40"/>
                <w:w w:val="105"/>
                <w:sz w:val="15"/>
              </w:rPr>
              <w:t xml:space="preserve"> </w:t>
            </w:r>
            <w:r>
              <w:rPr>
                <w:rFonts w:ascii="Calibri" w:hAnsi="Calibri"/>
                <w:w w:val="105"/>
                <w:sz w:val="15"/>
              </w:rPr>
              <w:t>in</w:t>
            </w:r>
            <w:r>
              <w:rPr>
                <w:rFonts w:ascii="Calibri" w:hAnsi="Calibri"/>
                <w:spacing w:val="40"/>
                <w:w w:val="105"/>
                <w:sz w:val="15"/>
              </w:rPr>
              <w:t xml:space="preserve"> </w:t>
            </w:r>
            <w:r>
              <w:rPr>
                <w:rFonts w:ascii="Calibri" w:hAnsi="Calibri"/>
                <w:w w:val="105"/>
                <w:sz w:val="15"/>
              </w:rPr>
              <w:t>addition</w:t>
            </w:r>
            <w:r>
              <w:rPr>
                <w:rFonts w:ascii="Calibri" w:hAnsi="Calibri"/>
                <w:spacing w:val="40"/>
                <w:w w:val="105"/>
                <w:sz w:val="15"/>
              </w:rPr>
              <w:t xml:space="preserve"> </w:t>
            </w:r>
            <w:r>
              <w:rPr>
                <w:rFonts w:ascii="Calibri" w:hAnsi="Calibri"/>
                <w:w w:val="105"/>
                <w:sz w:val="15"/>
              </w:rPr>
              <w:t>to</w:t>
            </w:r>
            <w:r>
              <w:rPr>
                <w:rFonts w:ascii="Calibri" w:hAnsi="Calibri"/>
                <w:spacing w:val="40"/>
                <w:w w:val="105"/>
                <w:sz w:val="15"/>
              </w:rPr>
              <w:t xml:space="preserve"> </w:t>
            </w:r>
            <w:r>
              <w:rPr>
                <w:rFonts w:ascii="Calibri" w:hAnsi="Calibri"/>
                <w:w w:val="105"/>
                <w:sz w:val="15"/>
              </w:rPr>
              <w:t>data</w:t>
            </w:r>
            <w:r>
              <w:rPr>
                <w:rFonts w:ascii="Calibri" w:hAnsi="Calibri"/>
                <w:spacing w:val="40"/>
                <w:w w:val="105"/>
                <w:sz w:val="15"/>
              </w:rPr>
              <w:t xml:space="preserve"> </w:t>
            </w:r>
            <w:r>
              <w:rPr>
                <w:rFonts w:ascii="Calibri" w:hAnsi="Calibri"/>
                <w:w w:val="105"/>
                <w:sz w:val="15"/>
              </w:rPr>
              <w:t>captured</w:t>
            </w:r>
            <w:r>
              <w:rPr>
                <w:rFonts w:ascii="Calibri" w:hAnsi="Calibri"/>
                <w:spacing w:val="22"/>
                <w:w w:val="105"/>
                <w:sz w:val="15"/>
              </w:rPr>
              <w:t xml:space="preserve"> </w:t>
            </w:r>
            <w:r>
              <w:rPr>
                <w:rFonts w:ascii="Calibri" w:hAnsi="Calibri"/>
                <w:w w:val="105"/>
                <w:sz w:val="15"/>
              </w:rPr>
              <w:t>on</w:t>
            </w:r>
            <w:r>
              <w:rPr>
                <w:rFonts w:ascii="Calibri" w:hAnsi="Calibri"/>
                <w:spacing w:val="22"/>
                <w:w w:val="105"/>
                <w:sz w:val="15"/>
              </w:rPr>
              <w:t xml:space="preserve"> </w:t>
            </w:r>
            <w:r>
              <w:rPr>
                <w:rFonts w:ascii="Calibri" w:hAnsi="Calibri"/>
                <w:w w:val="105"/>
                <w:sz w:val="15"/>
              </w:rPr>
              <w:t>logging</w:t>
            </w:r>
            <w:r>
              <w:rPr>
                <w:rFonts w:ascii="Calibri" w:hAnsi="Calibri"/>
                <w:spacing w:val="-6"/>
                <w:w w:val="105"/>
                <w:sz w:val="15"/>
              </w:rPr>
              <w:t xml:space="preserve"> </w:t>
            </w:r>
            <w:r>
              <w:rPr>
                <w:rFonts w:ascii="Calibri" w:hAnsi="Calibri"/>
                <w:w w:val="105"/>
                <w:sz w:val="15"/>
              </w:rPr>
              <w:t>recorders,</w:t>
            </w:r>
            <w:r>
              <w:rPr>
                <w:rFonts w:ascii="Calibri" w:hAnsi="Calibri"/>
                <w:spacing w:val="-7"/>
                <w:w w:val="105"/>
                <w:sz w:val="15"/>
              </w:rPr>
              <w:t xml:space="preserve"> </w:t>
            </w:r>
            <w:r>
              <w:rPr>
                <w:rFonts w:ascii="Calibri" w:hAnsi="Calibri"/>
                <w:w w:val="105"/>
                <w:sz w:val="15"/>
              </w:rPr>
              <w:t>a</w:t>
            </w:r>
            <w:r>
              <w:rPr>
                <w:rFonts w:ascii="Calibri" w:hAnsi="Calibri"/>
                <w:spacing w:val="-7"/>
                <w:w w:val="105"/>
                <w:sz w:val="15"/>
              </w:rPr>
              <w:t xml:space="preserve"> </w:t>
            </w:r>
            <w:r>
              <w:rPr>
                <w:rFonts w:ascii="Calibri" w:hAnsi="Calibri"/>
                <w:w w:val="105"/>
                <w:sz w:val="15"/>
              </w:rPr>
              <w:t>separate</w:t>
            </w:r>
            <w:r>
              <w:rPr>
                <w:rFonts w:ascii="Calibri" w:hAnsi="Calibri"/>
                <w:spacing w:val="-7"/>
                <w:w w:val="105"/>
                <w:sz w:val="15"/>
              </w:rPr>
              <w:t xml:space="preserve"> </w:t>
            </w:r>
            <w:r>
              <w:rPr>
                <w:rFonts w:ascii="Calibri" w:hAnsi="Calibri"/>
                <w:w w:val="105"/>
                <w:sz w:val="15"/>
              </w:rPr>
              <w:t>functionality</w:t>
            </w:r>
            <w:r>
              <w:rPr>
                <w:rFonts w:ascii="Calibri" w:hAnsi="Calibri"/>
                <w:spacing w:val="-7"/>
                <w:w w:val="105"/>
                <w:sz w:val="15"/>
              </w:rPr>
              <w:t xml:space="preserve"> </w:t>
            </w:r>
            <w:r>
              <w:rPr>
                <w:rFonts w:ascii="Calibri" w:hAnsi="Calibri"/>
                <w:w w:val="105"/>
                <w:sz w:val="15"/>
              </w:rPr>
              <w:t>for</w:t>
            </w:r>
            <w:r>
              <w:rPr>
                <w:rFonts w:ascii="Calibri" w:hAnsi="Calibri"/>
                <w:spacing w:val="40"/>
                <w:w w:val="105"/>
                <w:sz w:val="15"/>
              </w:rPr>
              <w:t xml:space="preserve"> </w:t>
            </w:r>
            <w:r>
              <w:rPr>
                <w:rFonts w:ascii="Calibri" w:hAnsi="Calibri"/>
                <w:w w:val="105"/>
                <w:sz w:val="15"/>
              </w:rPr>
              <w:t>recording</w:t>
            </w:r>
            <w:r>
              <w:rPr>
                <w:rFonts w:ascii="Calibri" w:hAnsi="Calibri"/>
                <w:spacing w:val="-8"/>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playing</w:t>
            </w:r>
            <w:r>
              <w:rPr>
                <w:rFonts w:ascii="Calibri" w:hAnsi="Calibri"/>
                <w:spacing w:val="-8"/>
                <w:w w:val="105"/>
                <w:sz w:val="15"/>
              </w:rPr>
              <w:t xml:space="preserve"> </w:t>
            </w:r>
            <w:r>
              <w:rPr>
                <w:rFonts w:ascii="Calibri" w:hAnsi="Calibri"/>
                <w:w w:val="105"/>
                <w:sz w:val="15"/>
              </w:rPr>
              <w:t>back</w:t>
            </w:r>
            <w:r>
              <w:rPr>
                <w:rFonts w:ascii="Calibri" w:hAnsi="Calibri"/>
                <w:spacing w:val="-7"/>
                <w:w w:val="105"/>
                <w:sz w:val="15"/>
              </w:rPr>
              <w:t xml:space="preserve"> </w:t>
            </w:r>
            <w:r>
              <w:rPr>
                <w:rFonts w:ascii="Calibri" w:hAnsi="Calibri"/>
                <w:w w:val="105"/>
                <w:sz w:val="15"/>
              </w:rPr>
              <w:t>all</w:t>
            </w:r>
            <w:r>
              <w:rPr>
                <w:rFonts w:ascii="Calibri" w:hAnsi="Calibri"/>
                <w:spacing w:val="-8"/>
                <w:w w:val="105"/>
                <w:sz w:val="15"/>
              </w:rPr>
              <w:t xml:space="preserve"> </w:t>
            </w:r>
            <w:r>
              <w:rPr>
                <w:rFonts w:ascii="Calibri" w:hAnsi="Calibri"/>
                <w:w w:val="105"/>
                <w:sz w:val="15"/>
              </w:rPr>
              <w:t>calls</w:t>
            </w:r>
            <w:r>
              <w:rPr>
                <w:rFonts w:ascii="Calibri" w:hAnsi="Calibri"/>
                <w:spacing w:val="-9"/>
                <w:w w:val="105"/>
                <w:sz w:val="15"/>
              </w:rPr>
              <w:t xml:space="preserve"> </w:t>
            </w:r>
            <w:r>
              <w:rPr>
                <w:rFonts w:ascii="Calibri" w:hAnsi="Calibri"/>
                <w:w w:val="105"/>
                <w:sz w:val="15"/>
              </w:rPr>
              <w:t>for</w:t>
            </w:r>
            <w:r>
              <w:rPr>
                <w:rFonts w:ascii="Calibri" w:hAnsi="Calibri"/>
                <w:spacing w:val="-8"/>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most</w:t>
            </w:r>
            <w:r>
              <w:rPr>
                <w:rFonts w:ascii="Calibri" w:hAnsi="Calibri"/>
                <w:spacing w:val="-8"/>
                <w:w w:val="105"/>
                <w:sz w:val="15"/>
              </w:rPr>
              <w:t xml:space="preserve"> </w:t>
            </w:r>
            <w:r>
              <w:rPr>
                <w:rFonts w:ascii="Calibri" w:hAnsi="Calibri"/>
                <w:w w:val="105"/>
                <w:sz w:val="15"/>
              </w:rPr>
              <w:t>previous</w:t>
            </w:r>
            <w:r>
              <w:rPr>
                <w:rFonts w:ascii="Calibri" w:hAnsi="Calibri"/>
                <w:spacing w:val="-9"/>
                <w:w w:val="105"/>
                <w:sz w:val="15"/>
              </w:rPr>
              <w:t xml:space="preserve"> </w:t>
            </w:r>
            <w:r>
              <w:rPr>
                <w:rFonts w:ascii="Calibri" w:hAnsi="Calibri"/>
                <w:w w:val="105"/>
                <w:sz w:val="15"/>
              </w:rPr>
              <w:t>30</w:t>
            </w:r>
            <w:r>
              <w:rPr>
                <w:rFonts w:ascii="Calibri" w:hAnsi="Calibri"/>
                <w:spacing w:val="40"/>
                <w:w w:val="105"/>
                <w:sz w:val="15"/>
              </w:rPr>
              <w:t xml:space="preserve"> </w:t>
            </w:r>
            <w:r>
              <w:rPr>
                <w:rFonts w:ascii="Calibri" w:hAnsi="Calibri"/>
                <w:w w:val="105"/>
                <w:sz w:val="15"/>
              </w:rPr>
              <w:t>minutes of operation (minimum).</w:t>
            </w:r>
            <w:r>
              <w:rPr>
                <w:rFonts w:ascii="Calibri" w:hAnsi="Calibri"/>
                <w:spacing w:val="40"/>
                <w:w w:val="105"/>
                <w:sz w:val="15"/>
              </w:rPr>
              <w:t xml:space="preserve"> </w:t>
            </w:r>
            <w:r>
              <w:rPr>
                <w:rFonts w:ascii="Calibri" w:hAnsi="Calibri"/>
                <w:w w:val="105"/>
                <w:sz w:val="15"/>
              </w:rPr>
              <w:t>Please explain.</w:t>
            </w:r>
          </w:p>
        </w:tc>
        <w:tc>
          <w:tcPr>
            <w:tcW w:w="749" w:type="dxa"/>
          </w:tcPr>
          <w:p w14:paraId="1172C4E0" w14:textId="77777777" w:rsidR="00C94B04" w:rsidRDefault="00C94B04">
            <w:pPr>
              <w:pStyle w:val="TableParagraph"/>
              <w:rPr>
                <w:rFonts w:ascii="Times New Roman"/>
              </w:rPr>
            </w:pPr>
          </w:p>
          <w:p w14:paraId="7AF79180" w14:textId="77777777" w:rsidR="00C94B04" w:rsidRDefault="00C94B04">
            <w:pPr>
              <w:pStyle w:val="TableParagraph"/>
              <w:rPr>
                <w:rFonts w:ascii="Times New Roman"/>
              </w:rPr>
            </w:pPr>
          </w:p>
          <w:p w14:paraId="0695CA53" w14:textId="77777777" w:rsidR="00C94B04" w:rsidRDefault="00C94B04">
            <w:pPr>
              <w:pStyle w:val="TableParagraph"/>
              <w:rPr>
                <w:rFonts w:ascii="Times New Roman"/>
              </w:rPr>
            </w:pPr>
          </w:p>
          <w:p w14:paraId="3B7F7824" w14:textId="77777777" w:rsidR="00C94B04" w:rsidRDefault="00C94B04">
            <w:pPr>
              <w:pStyle w:val="TableParagraph"/>
              <w:spacing w:before="8"/>
              <w:rPr>
                <w:rFonts w:ascii="Times New Roman"/>
                <w:sz w:val="20"/>
              </w:rPr>
            </w:pPr>
          </w:p>
          <w:p w14:paraId="2430DA71"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0138E0F8" w14:textId="77777777" w:rsidR="00C94B04" w:rsidRDefault="00F45814">
            <w:pPr>
              <w:pStyle w:val="TableParagraph"/>
              <w:spacing w:before="4" w:line="266" w:lineRule="auto"/>
              <w:ind w:left="34" w:right="24"/>
              <w:rPr>
                <w:sz w:val="15"/>
              </w:rPr>
            </w:pPr>
            <w:r>
              <w:rPr>
                <w:color w:val="006FC0"/>
                <w:w w:val="105"/>
                <w:sz w:val="15"/>
              </w:rPr>
              <w:t>The</w:t>
            </w:r>
            <w:r>
              <w:rPr>
                <w:color w:val="006FC0"/>
                <w:spacing w:val="-2"/>
                <w:w w:val="105"/>
                <w:sz w:val="15"/>
              </w:rPr>
              <w:t xml:space="preserve"> </w:t>
            </w:r>
            <w:r>
              <w:rPr>
                <w:color w:val="006FC0"/>
                <w:w w:val="105"/>
                <w:sz w:val="15"/>
              </w:rPr>
              <w:t>proposed</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includes</w:t>
            </w:r>
            <w:r>
              <w:rPr>
                <w:color w:val="006FC0"/>
                <w:spacing w:val="-2"/>
                <w:w w:val="105"/>
                <w:sz w:val="15"/>
              </w:rPr>
              <w:t xml:space="preserve"> </w:t>
            </w:r>
            <w:r>
              <w:rPr>
                <w:color w:val="006FC0"/>
                <w:w w:val="105"/>
                <w:sz w:val="15"/>
              </w:rPr>
              <w:t>an</w:t>
            </w:r>
            <w:r>
              <w:rPr>
                <w:color w:val="006FC0"/>
                <w:spacing w:val="-2"/>
                <w:w w:val="105"/>
                <w:sz w:val="15"/>
              </w:rPr>
              <w:t xml:space="preserve"> </w:t>
            </w:r>
            <w:r>
              <w:rPr>
                <w:color w:val="006FC0"/>
                <w:w w:val="105"/>
                <w:sz w:val="15"/>
              </w:rPr>
              <w:t>Instant</w:t>
            </w:r>
            <w:r>
              <w:rPr>
                <w:color w:val="006FC0"/>
                <w:spacing w:val="-2"/>
                <w:w w:val="105"/>
                <w:sz w:val="15"/>
              </w:rPr>
              <w:t xml:space="preserve"> </w:t>
            </w:r>
            <w:r>
              <w:rPr>
                <w:color w:val="006FC0"/>
                <w:w w:val="105"/>
                <w:sz w:val="15"/>
              </w:rPr>
              <w:t>Recall</w:t>
            </w:r>
            <w:r>
              <w:rPr>
                <w:color w:val="006FC0"/>
                <w:spacing w:val="-3"/>
                <w:w w:val="105"/>
                <w:sz w:val="15"/>
              </w:rPr>
              <w:t xml:space="preserve"> </w:t>
            </w:r>
            <w:r>
              <w:rPr>
                <w:color w:val="006FC0"/>
                <w:w w:val="105"/>
                <w:sz w:val="15"/>
              </w:rPr>
              <w:t>Recorder</w:t>
            </w:r>
            <w:r>
              <w:rPr>
                <w:color w:val="006FC0"/>
                <w:spacing w:val="-2"/>
                <w:w w:val="105"/>
                <w:sz w:val="15"/>
              </w:rPr>
              <w:t xml:space="preserve"> </w:t>
            </w:r>
            <w:r>
              <w:rPr>
                <w:color w:val="006FC0"/>
                <w:w w:val="105"/>
                <w:sz w:val="15"/>
              </w:rPr>
              <w:t>(IRR)</w:t>
            </w:r>
            <w:r>
              <w:rPr>
                <w:color w:val="006FC0"/>
                <w:spacing w:val="-2"/>
                <w:w w:val="105"/>
                <w:sz w:val="15"/>
              </w:rPr>
              <w:t xml:space="preserve"> </w:t>
            </w:r>
            <w:r>
              <w:rPr>
                <w:color w:val="006FC0"/>
                <w:w w:val="105"/>
                <w:sz w:val="15"/>
              </w:rPr>
              <w:t>application.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IRR</w:t>
            </w:r>
            <w:r>
              <w:rPr>
                <w:color w:val="006FC0"/>
                <w:spacing w:val="-2"/>
                <w:w w:val="105"/>
                <w:sz w:val="15"/>
              </w:rPr>
              <w:t xml:space="preserve"> </w:t>
            </w:r>
            <w:r>
              <w:rPr>
                <w:color w:val="006FC0"/>
                <w:w w:val="105"/>
                <w:sz w:val="15"/>
              </w:rPr>
              <w:t>is</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telephony,</w:t>
            </w:r>
            <w:r>
              <w:rPr>
                <w:color w:val="006FC0"/>
                <w:spacing w:val="-2"/>
                <w:w w:val="105"/>
                <w:sz w:val="15"/>
              </w:rPr>
              <w:t xml:space="preserve"> </w:t>
            </w:r>
            <w:r>
              <w:rPr>
                <w:color w:val="006FC0"/>
                <w:w w:val="105"/>
                <w:sz w:val="15"/>
              </w:rPr>
              <w:t>radio,</w:t>
            </w:r>
            <w:r>
              <w:rPr>
                <w:color w:val="006FC0"/>
                <w:spacing w:val="-2"/>
                <w:w w:val="105"/>
                <w:sz w:val="15"/>
              </w:rPr>
              <w:t xml:space="preserve"> </w:t>
            </w:r>
            <w:r>
              <w:rPr>
                <w:color w:val="006FC0"/>
                <w:w w:val="105"/>
                <w:sz w:val="15"/>
              </w:rPr>
              <w:t>and microphone-based</w:t>
            </w:r>
            <w:r>
              <w:rPr>
                <w:color w:val="006FC0"/>
                <w:spacing w:val="-9"/>
                <w:w w:val="105"/>
                <w:sz w:val="15"/>
              </w:rPr>
              <w:t xml:space="preserve"> </w:t>
            </w:r>
            <w:r>
              <w:rPr>
                <w:color w:val="006FC0"/>
                <w:w w:val="105"/>
                <w:sz w:val="15"/>
              </w:rPr>
              <w:t>message</w:t>
            </w:r>
            <w:r>
              <w:rPr>
                <w:color w:val="006FC0"/>
                <w:spacing w:val="-9"/>
                <w:w w:val="105"/>
                <w:sz w:val="15"/>
              </w:rPr>
              <w:t xml:space="preserve"> </w:t>
            </w:r>
            <w:r>
              <w:rPr>
                <w:color w:val="006FC0"/>
                <w:w w:val="105"/>
                <w:sz w:val="15"/>
              </w:rPr>
              <w:t>recording</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recorded</w:t>
            </w:r>
            <w:r>
              <w:rPr>
                <w:color w:val="006FC0"/>
                <w:spacing w:val="-9"/>
                <w:w w:val="105"/>
                <w:sz w:val="15"/>
              </w:rPr>
              <w:t xml:space="preserve"> </w:t>
            </w:r>
            <w:r>
              <w:rPr>
                <w:color w:val="006FC0"/>
                <w:w w:val="105"/>
                <w:sz w:val="15"/>
              </w:rPr>
              <w:t>message</w:t>
            </w:r>
            <w:r>
              <w:rPr>
                <w:color w:val="006FC0"/>
                <w:spacing w:val="-9"/>
                <w:w w:val="105"/>
                <w:sz w:val="15"/>
              </w:rPr>
              <w:t xml:space="preserve"> </w:t>
            </w:r>
            <w:r>
              <w:rPr>
                <w:color w:val="006FC0"/>
                <w:w w:val="105"/>
                <w:sz w:val="15"/>
              </w:rPr>
              <w:t>handling</w:t>
            </w:r>
            <w:r>
              <w:rPr>
                <w:color w:val="006FC0"/>
                <w:spacing w:val="-9"/>
                <w:w w:val="105"/>
                <w:sz w:val="15"/>
              </w:rPr>
              <w:t xml:space="preserve"> </w:t>
            </w:r>
            <w:r>
              <w:rPr>
                <w:color w:val="006FC0"/>
                <w:w w:val="105"/>
                <w:sz w:val="15"/>
              </w:rPr>
              <w:t>device.</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IRR</w:t>
            </w:r>
            <w:r>
              <w:rPr>
                <w:color w:val="006FC0"/>
                <w:spacing w:val="-9"/>
                <w:w w:val="105"/>
                <w:sz w:val="15"/>
              </w:rPr>
              <w:t xml:space="preserve"> </w:t>
            </w:r>
            <w:r>
              <w:rPr>
                <w:color w:val="006FC0"/>
                <w:w w:val="105"/>
                <w:sz w:val="15"/>
              </w:rPr>
              <w:t>runs</w:t>
            </w:r>
            <w:r>
              <w:rPr>
                <w:color w:val="006FC0"/>
                <w:spacing w:val="-8"/>
                <w:w w:val="105"/>
                <w:sz w:val="15"/>
              </w:rPr>
              <w:t xml:space="preserve"> </w:t>
            </w:r>
            <w:r>
              <w:rPr>
                <w:color w:val="006FC0"/>
                <w:w w:val="105"/>
                <w:sz w:val="15"/>
              </w:rPr>
              <w:t>on</w:t>
            </w:r>
            <w:r>
              <w:rPr>
                <w:color w:val="006FC0"/>
                <w:spacing w:val="-9"/>
                <w:w w:val="105"/>
                <w:sz w:val="15"/>
              </w:rPr>
              <w:t xml:space="preserve"> </w:t>
            </w:r>
            <w:r>
              <w:rPr>
                <w:color w:val="006FC0"/>
                <w:w w:val="105"/>
                <w:sz w:val="15"/>
              </w:rPr>
              <w:t>standalone</w:t>
            </w:r>
            <w:r>
              <w:rPr>
                <w:color w:val="006FC0"/>
                <w:spacing w:val="-9"/>
                <w:w w:val="105"/>
                <w:sz w:val="15"/>
              </w:rPr>
              <w:t xml:space="preserve"> </w:t>
            </w:r>
            <w:r>
              <w:rPr>
                <w:color w:val="006FC0"/>
                <w:w w:val="105"/>
                <w:sz w:val="15"/>
              </w:rPr>
              <w:t>consoles</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agents can</w:t>
            </w:r>
            <w:r>
              <w:rPr>
                <w:color w:val="006FC0"/>
                <w:spacing w:val="-8"/>
                <w:w w:val="105"/>
                <w:sz w:val="15"/>
              </w:rPr>
              <w:t xml:space="preserve"> </w:t>
            </w:r>
            <w:r>
              <w:rPr>
                <w:color w:val="006FC0"/>
                <w:w w:val="105"/>
                <w:sz w:val="15"/>
              </w:rPr>
              <w:t>open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IRR</w:t>
            </w:r>
            <w:r>
              <w:rPr>
                <w:color w:val="006FC0"/>
                <w:spacing w:val="-8"/>
                <w:w w:val="105"/>
                <w:sz w:val="15"/>
              </w:rPr>
              <w:t xml:space="preserve"> </w:t>
            </w:r>
            <w:r>
              <w:rPr>
                <w:color w:val="006FC0"/>
                <w:w w:val="105"/>
                <w:sz w:val="15"/>
              </w:rPr>
              <w:t>application</w:t>
            </w:r>
            <w:r>
              <w:rPr>
                <w:color w:val="006FC0"/>
                <w:spacing w:val="-8"/>
                <w:w w:val="105"/>
                <w:sz w:val="15"/>
              </w:rPr>
              <w:t xml:space="preserve"> </w:t>
            </w:r>
            <w:r>
              <w:rPr>
                <w:color w:val="006FC0"/>
                <w:w w:val="105"/>
                <w:sz w:val="15"/>
              </w:rPr>
              <w:t>via</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Instant</w:t>
            </w:r>
            <w:r>
              <w:rPr>
                <w:color w:val="006FC0"/>
                <w:spacing w:val="-8"/>
                <w:w w:val="105"/>
                <w:sz w:val="15"/>
              </w:rPr>
              <w:t xml:space="preserve"> </w:t>
            </w:r>
            <w:r>
              <w:rPr>
                <w:color w:val="006FC0"/>
                <w:w w:val="105"/>
                <w:sz w:val="15"/>
              </w:rPr>
              <w:t>Retrieval</w:t>
            </w:r>
            <w:r>
              <w:rPr>
                <w:color w:val="006FC0"/>
                <w:spacing w:val="-9"/>
                <w:w w:val="105"/>
                <w:sz w:val="15"/>
              </w:rPr>
              <w:t xml:space="preserve"> </w:t>
            </w:r>
            <w:r>
              <w:rPr>
                <w:color w:val="006FC0"/>
                <w:w w:val="105"/>
                <w:sz w:val="15"/>
              </w:rPr>
              <w:t>button.</w:t>
            </w:r>
            <w:r>
              <w:rPr>
                <w:color w:val="006FC0"/>
                <w:spacing w:val="28"/>
                <w:w w:val="105"/>
                <w:sz w:val="15"/>
              </w:rPr>
              <w:t xml:space="preserve"> </w:t>
            </w:r>
            <w:r>
              <w:rPr>
                <w:color w:val="006FC0"/>
                <w:w w:val="105"/>
                <w:sz w:val="15"/>
              </w:rPr>
              <w:t>This</w:t>
            </w:r>
            <w:r>
              <w:rPr>
                <w:color w:val="006FC0"/>
                <w:spacing w:val="-7"/>
                <w:w w:val="105"/>
                <w:sz w:val="15"/>
              </w:rPr>
              <w:t xml:space="preserve"> </w:t>
            </w:r>
            <w:r>
              <w:rPr>
                <w:color w:val="006FC0"/>
                <w:w w:val="105"/>
                <w:sz w:val="15"/>
              </w:rPr>
              <w:t>software</w:t>
            </w:r>
            <w:r>
              <w:rPr>
                <w:color w:val="006FC0"/>
                <w:spacing w:val="-8"/>
                <w:w w:val="105"/>
                <w:sz w:val="15"/>
              </w:rPr>
              <w:t xml:space="preserve"> </w:t>
            </w:r>
            <w:r>
              <w:rPr>
                <w:color w:val="006FC0"/>
                <w:w w:val="105"/>
                <w:sz w:val="15"/>
              </w:rPr>
              <w:t>records</w:t>
            </w:r>
            <w:r>
              <w:rPr>
                <w:color w:val="006FC0"/>
                <w:spacing w:val="-7"/>
                <w:w w:val="105"/>
                <w:sz w:val="15"/>
              </w:rPr>
              <w:t xml:space="preserve"> </w:t>
            </w:r>
            <w:r>
              <w:rPr>
                <w:color w:val="006FC0"/>
                <w:w w:val="105"/>
                <w:sz w:val="15"/>
              </w:rPr>
              <w:t>continuously,</w:t>
            </w:r>
            <w:r>
              <w:rPr>
                <w:color w:val="006FC0"/>
                <w:spacing w:val="-8"/>
                <w:w w:val="105"/>
                <w:sz w:val="15"/>
              </w:rPr>
              <w:t xml:space="preserve"> </w:t>
            </w:r>
            <w:r>
              <w:rPr>
                <w:color w:val="006FC0"/>
                <w:w w:val="105"/>
                <w:sz w:val="15"/>
              </w:rPr>
              <w:t>indicates</w:t>
            </w:r>
            <w:r>
              <w:rPr>
                <w:color w:val="006FC0"/>
                <w:spacing w:val="-7"/>
                <w:w w:val="105"/>
                <w:sz w:val="15"/>
              </w:rPr>
              <w:t xml:space="preserve"> </w:t>
            </w:r>
            <w:r>
              <w:rPr>
                <w:color w:val="006FC0"/>
                <w:w w:val="105"/>
                <w:sz w:val="15"/>
              </w:rPr>
              <w:t>call</w:t>
            </w:r>
            <w:r>
              <w:rPr>
                <w:color w:val="006FC0"/>
                <w:spacing w:val="-9"/>
                <w:w w:val="105"/>
                <w:sz w:val="15"/>
              </w:rPr>
              <w:t xml:space="preserve"> </w:t>
            </w:r>
            <w:r>
              <w:rPr>
                <w:color w:val="006FC0"/>
                <w:w w:val="105"/>
                <w:sz w:val="15"/>
              </w:rPr>
              <w:t>duration,</w:t>
            </w:r>
            <w:r>
              <w:rPr>
                <w:color w:val="006FC0"/>
                <w:spacing w:val="-8"/>
                <w:w w:val="105"/>
                <w:sz w:val="15"/>
              </w:rPr>
              <w:t xml:space="preserve"> </w:t>
            </w:r>
            <w:r>
              <w:rPr>
                <w:color w:val="006FC0"/>
                <w:w w:val="105"/>
                <w:sz w:val="15"/>
              </w:rPr>
              <w:t>provides ANI,</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time</w:t>
            </w:r>
            <w:r>
              <w:rPr>
                <w:color w:val="006FC0"/>
                <w:spacing w:val="-2"/>
                <w:w w:val="105"/>
                <w:sz w:val="15"/>
              </w:rPr>
              <w:t xml:space="preserve"> </w:t>
            </w:r>
            <w:r>
              <w:rPr>
                <w:color w:val="006FC0"/>
                <w:w w:val="105"/>
                <w:sz w:val="15"/>
              </w:rPr>
              <w:t>stamp,</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provides</w:t>
            </w:r>
            <w:r>
              <w:rPr>
                <w:color w:val="006FC0"/>
                <w:spacing w:val="-1"/>
                <w:w w:val="105"/>
                <w:sz w:val="15"/>
              </w:rPr>
              <w:t xml:space="preserve"> </w:t>
            </w:r>
            <w:r>
              <w:rPr>
                <w:color w:val="006FC0"/>
                <w:w w:val="105"/>
                <w:sz w:val="15"/>
              </w:rPr>
              <w:t>instant</w:t>
            </w:r>
            <w:r>
              <w:rPr>
                <w:color w:val="006FC0"/>
                <w:spacing w:val="-2"/>
                <w:w w:val="105"/>
                <w:sz w:val="15"/>
              </w:rPr>
              <w:t xml:space="preserve"> </w:t>
            </w:r>
            <w:r>
              <w:rPr>
                <w:color w:val="006FC0"/>
                <w:w w:val="105"/>
                <w:sz w:val="15"/>
              </w:rPr>
              <w:t>playback</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9-1-1</w:t>
            </w:r>
            <w:r>
              <w:rPr>
                <w:color w:val="006FC0"/>
                <w:spacing w:val="-2"/>
                <w:w w:val="105"/>
                <w:sz w:val="15"/>
              </w:rPr>
              <w:t xml:space="preserve"> </w:t>
            </w:r>
            <w:r>
              <w:rPr>
                <w:color w:val="006FC0"/>
                <w:w w:val="105"/>
                <w:sz w:val="15"/>
              </w:rPr>
              <w:t>calls.</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IRR</w:t>
            </w:r>
            <w:r>
              <w:rPr>
                <w:color w:val="006FC0"/>
                <w:spacing w:val="-2"/>
                <w:w w:val="105"/>
                <w:sz w:val="15"/>
              </w:rPr>
              <w:t xml:space="preserve"> </w:t>
            </w:r>
            <w:r>
              <w:rPr>
                <w:color w:val="006FC0"/>
                <w:w w:val="105"/>
                <w:sz w:val="15"/>
              </w:rPr>
              <w:t>individually</w:t>
            </w:r>
            <w:r>
              <w:rPr>
                <w:color w:val="006FC0"/>
                <w:spacing w:val="-6"/>
                <w:w w:val="105"/>
                <w:sz w:val="15"/>
              </w:rPr>
              <w:t xml:space="preserve"> </w:t>
            </w:r>
            <w:r>
              <w:rPr>
                <w:color w:val="006FC0"/>
                <w:w w:val="105"/>
                <w:sz w:val="15"/>
              </w:rPr>
              <w:t>stamps</w:t>
            </w:r>
            <w:r>
              <w:rPr>
                <w:color w:val="006FC0"/>
                <w:spacing w:val="-1"/>
                <w:w w:val="105"/>
                <w:sz w:val="15"/>
              </w:rPr>
              <w:t xml:space="preserve"> </w:t>
            </w:r>
            <w:r>
              <w:rPr>
                <w:color w:val="006FC0"/>
                <w:w w:val="105"/>
                <w:sz w:val="15"/>
              </w:rPr>
              <w:t>each</w:t>
            </w:r>
            <w:r>
              <w:rPr>
                <w:color w:val="006FC0"/>
                <w:spacing w:val="-2"/>
                <w:w w:val="105"/>
                <w:sz w:val="15"/>
              </w:rPr>
              <w:t xml:space="preserve"> </w:t>
            </w:r>
            <w:r>
              <w:rPr>
                <w:color w:val="006FC0"/>
                <w:w w:val="105"/>
                <w:sz w:val="15"/>
              </w:rPr>
              <w:t>recording</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sorts</w:t>
            </w:r>
            <w:r>
              <w:rPr>
                <w:color w:val="006FC0"/>
                <w:spacing w:val="-1"/>
                <w:w w:val="105"/>
                <w:sz w:val="15"/>
              </w:rPr>
              <w:t xml:space="preserve"> </w:t>
            </w:r>
            <w:r>
              <w:rPr>
                <w:color w:val="006FC0"/>
                <w:w w:val="105"/>
                <w:sz w:val="15"/>
              </w:rPr>
              <w:t>them by ANI, date, and time.</w:t>
            </w:r>
          </w:p>
          <w:p w14:paraId="7E1B3B3E" w14:textId="77777777" w:rsidR="00C94B04" w:rsidRDefault="00C94B04">
            <w:pPr>
              <w:pStyle w:val="TableParagraph"/>
              <w:spacing w:before="11"/>
              <w:rPr>
                <w:rFonts w:ascii="Times New Roman"/>
                <w:sz w:val="16"/>
              </w:rPr>
            </w:pPr>
          </w:p>
          <w:p w14:paraId="75BCBFB8" w14:textId="77777777" w:rsidR="00C94B04" w:rsidRDefault="00F45814">
            <w:pPr>
              <w:pStyle w:val="TableParagraph"/>
              <w:spacing w:line="266" w:lineRule="auto"/>
              <w:ind w:left="34"/>
              <w:rPr>
                <w:sz w:val="15"/>
              </w:rPr>
            </w:pPr>
            <w:r>
              <w:rPr>
                <w:color w:val="006FC0"/>
                <w:w w:val="105"/>
                <w:sz w:val="15"/>
              </w:rPr>
              <w:t>The</w:t>
            </w:r>
            <w:r>
              <w:rPr>
                <w:color w:val="006FC0"/>
                <w:spacing w:val="-4"/>
                <w:w w:val="105"/>
                <w:sz w:val="15"/>
              </w:rPr>
              <w:t xml:space="preserve"> </w:t>
            </w:r>
            <w:r>
              <w:rPr>
                <w:color w:val="006FC0"/>
                <w:w w:val="105"/>
                <w:sz w:val="15"/>
              </w:rPr>
              <w:t>recording</w:t>
            </w:r>
            <w:r>
              <w:rPr>
                <w:color w:val="006FC0"/>
                <w:spacing w:val="-4"/>
                <w:w w:val="105"/>
                <w:sz w:val="15"/>
              </w:rPr>
              <w:t xml:space="preserve"> </w:t>
            </w:r>
            <w:r>
              <w:rPr>
                <w:color w:val="006FC0"/>
                <w:w w:val="105"/>
                <w:sz w:val="15"/>
              </w:rPr>
              <w:t>time</w:t>
            </w:r>
            <w:r>
              <w:rPr>
                <w:color w:val="006FC0"/>
                <w:spacing w:val="-4"/>
                <w:w w:val="105"/>
                <w:sz w:val="15"/>
              </w:rPr>
              <w:t xml:space="preserve"> </w:t>
            </w:r>
            <w:r>
              <w:rPr>
                <w:color w:val="006FC0"/>
                <w:w w:val="105"/>
                <w:sz w:val="15"/>
              </w:rPr>
              <w:t>is</w:t>
            </w:r>
            <w:r>
              <w:rPr>
                <w:color w:val="006FC0"/>
                <w:spacing w:val="-3"/>
                <w:w w:val="105"/>
                <w:sz w:val="15"/>
              </w:rPr>
              <w:t xml:space="preserve"> </w:t>
            </w:r>
            <w:r>
              <w:rPr>
                <w:color w:val="006FC0"/>
                <w:w w:val="105"/>
                <w:sz w:val="15"/>
              </w:rPr>
              <w:t>configurable</w:t>
            </w:r>
            <w:r>
              <w:rPr>
                <w:color w:val="006FC0"/>
                <w:spacing w:val="-4"/>
                <w:w w:val="105"/>
                <w:sz w:val="15"/>
              </w:rPr>
              <w:t xml:space="preserve"> </w:t>
            </w:r>
            <w:r>
              <w:rPr>
                <w:color w:val="006FC0"/>
                <w:w w:val="105"/>
                <w:sz w:val="15"/>
              </w:rPr>
              <w:t>by</w:t>
            </w:r>
            <w:r>
              <w:rPr>
                <w:color w:val="006FC0"/>
                <w:spacing w:val="-8"/>
                <w:w w:val="105"/>
                <w:sz w:val="15"/>
              </w:rPr>
              <w:t xml:space="preserve"> </w:t>
            </w:r>
            <w:r>
              <w:rPr>
                <w:color w:val="006FC0"/>
                <w:w w:val="105"/>
                <w:sz w:val="15"/>
              </w:rPr>
              <w:t>the</w:t>
            </w:r>
            <w:r>
              <w:rPr>
                <w:color w:val="006FC0"/>
                <w:spacing w:val="-4"/>
                <w:w w:val="105"/>
                <w:sz w:val="15"/>
              </w:rPr>
              <w:t xml:space="preserve"> </w:t>
            </w:r>
            <w:r>
              <w:rPr>
                <w:color w:val="006FC0"/>
                <w:w w:val="105"/>
                <w:sz w:val="15"/>
              </w:rPr>
              <w:t>system</w:t>
            </w:r>
            <w:r>
              <w:rPr>
                <w:color w:val="006FC0"/>
                <w:spacing w:val="-2"/>
                <w:w w:val="105"/>
                <w:sz w:val="15"/>
              </w:rPr>
              <w:t xml:space="preserve"> </w:t>
            </w:r>
            <w:r>
              <w:rPr>
                <w:color w:val="006FC0"/>
                <w:w w:val="105"/>
                <w:sz w:val="15"/>
              </w:rPr>
              <w:t>administrator</w:t>
            </w:r>
            <w:r>
              <w:rPr>
                <w:color w:val="006FC0"/>
                <w:spacing w:val="-3"/>
                <w:w w:val="105"/>
                <w:sz w:val="15"/>
              </w:rPr>
              <w:t xml:space="preserve"> </w:t>
            </w:r>
            <w:r>
              <w:rPr>
                <w:color w:val="006FC0"/>
                <w:w w:val="105"/>
                <w:sz w:val="15"/>
              </w:rPr>
              <w:t>based</w:t>
            </w:r>
            <w:r>
              <w:rPr>
                <w:color w:val="006FC0"/>
                <w:spacing w:val="-4"/>
                <w:w w:val="105"/>
                <w:sz w:val="15"/>
              </w:rPr>
              <w:t xml:space="preserve"> </w:t>
            </w:r>
            <w:r>
              <w:rPr>
                <w:color w:val="006FC0"/>
                <w:w w:val="105"/>
                <w:sz w:val="15"/>
              </w:rPr>
              <w:t>on</w:t>
            </w:r>
            <w:r>
              <w:rPr>
                <w:color w:val="006FC0"/>
                <w:spacing w:val="-4"/>
                <w:w w:val="105"/>
                <w:sz w:val="15"/>
              </w:rPr>
              <w:t xml:space="preserve"> </w:t>
            </w:r>
            <w:r>
              <w:rPr>
                <w:color w:val="006FC0"/>
                <w:w w:val="105"/>
                <w:sz w:val="15"/>
              </w:rPr>
              <w:t>their</w:t>
            </w:r>
            <w:r>
              <w:rPr>
                <w:color w:val="006FC0"/>
                <w:spacing w:val="-3"/>
                <w:w w:val="105"/>
                <w:sz w:val="15"/>
              </w:rPr>
              <w:t xml:space="preserve"> </w:t>
            </w:r>
            <w:r>
              <w:rPr>
                <w:color w:val="006FC0"/>
                <w:w w:val="105"/>
                <w:sz w:val="15"/>
              </w:rPr>
              <w:t>specific</w:t>
            </w:r>
            <w:r>
              <w:rPr>
                <w:color w:val="006FC0"/>
                <w:spacing w:val="-3"/>
                <w:w w:val="105"/>
                <w:sz w:val="15"/>
              </w:rPr>
              <w:t xml:space="preserve"> </w:t>
            </w:r>
            <w:r>
              <w:rPr>
                <w:color w:val="006FC0"/>
                <w:w w:val="105"/>
                <w:sz w:val="15"/>
              </w:rPr>
              <w:t>requirements</w:t>
            </w:r>
            <w:r>
              <w:rPr>
                <w:color w:val="006FC0"/>
                <w:spacing w:val="-3"/>
                <w:w w:val="105"/>
                <w:sz w:val="15"/>
              </w:rPr>
              <w:t xml:space="preserve"> </w:t>
            </w:r>
            <w:r>
              <w:rPr>
                <w:color w:val="006FC0"/>
                <w:w w:val="105"/>
                <w:sz w:val="15"/>
              </w:rPr>
              <w:t>(it</w:t>
            </w:r>
            <w:r>
              <w:rPr>
                <w:color w:val="006FC0"/>
                <w:spacing w:val="-4"/>
                <w:w w:val="105"/>
                <w:sz w:val="15"/>
              </w:rPr>
              <w:t xml:space="preserve"> </w:t>
            </w:r>
            <w:r>
              <w:rPr>
                <w:color w:val="006FC0"/>
                <w:w w:val="105"/>
                <w:sz w:val="15"/>
              </w:rPr>
              <w:t>could</w:t>
            </w:r>
            <w:r>
              <w:rPr>
                <w:color w:val="006FC0"/>
                <w:spacing w:val="-4"/>
                <w:w w:val="105"/>
                <w:sz w:val="15"/>
              </w:rPr>
              <w:t xml:space="preserve"> </w:t>
            </w:r>
            <w:r>
              <w:rPr>
                <w:color w:val="006FC0"/>
                <w:w w:val="105"/>
                <w:sz w:val="15"/>
              </w:rPr>
              <w:t>be</w:t>
            </w:r>
            <w:r>
              <w:rPr>
                <w:color w:val="006FC0"/>
                <w:spacing w:val="-4"/>
                <w:w w:val="105"/>
                <w:sz w:val="15"/>
              </w:rPr>
              <w:t xml:space="preserve"> </w:t>
            </w:r>
            <w:r>
              <w:rPr>
                <w:color w:val="006FC0"/>
                <w:w w:val="105"/>
                <w:sz w:val="15"/>
              </w:rPr>
              <w:t>12,</w:t>
            </w:r>
            <w:r>
              <w:rPr>
                <w:color w:val="006FC0"/>
                <w:spacing w:val="-4"/>
                <w:w w:val="105"/>
                <w:sz w:val="15"/>
              </w:rPr>
              <w:t xml:space="preserve"> </w:t>
            </w:r>
            <w:r>
              <w:rPr>
                <w:color w:val="006FC0"/>
                <w:w w:val="105"/>
                <w:sz w:val="15"/>
              </w:rPr>
              <w:t>24,</w:t>
            </w:r>
            <w:r>
              <w:rPr>
                <w:color w:val="006FC0"/>
                <w:spacing w:val="-4"/>
                <w:w w:val="105"/>
                <w:sz w:val="15"/>
              </w:rPr>
              <w:t xml:space="preserve"> </w:t>
            </w:r>
            <w:r>
              <w:rPr>
                <w:color w:val="006FC0"/>
                <w:w w:val="105"/>
                <w:sz w:val="15"/>
              </w:rPr>
              <w:t>36</w:t>
            </w:r>
            <w:r>
              <w:rPr>
                <w:color w:val="006FC0"/>
                <w:spacing w:val="-4"/>
                <w:w w:val="105"/>
                <w:sz w:val="15"/>
              </w:rPr>
              <w:t xml:space="preserve"> </w:t>
            </w:r>
            <w:r>
              <w:rPr>
                <w:color w:val="006FC0"/>
                <w:w w:val="105"/>
                <w:sz w:val="15"/>
              </w:rPr>
              <w:t>hours, etc.).</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total</w:t>
            </w:r>
            <w:r>
              <w:rPr>
                <w:color w:val="006FC0"/>
                <w:spacing w:val="-5"/>
                <w:w w:val="105"/>
                <w:sz w:val="15"/>
              </w:rPr>
              <w:t xml:space="preserve"> </w:t>
            </w:r>
            <w:r>
              <w:rPr>
                <w:color w:val="006FC0"/>
                <w:w w:val="105"/>
                <w:sz w:val="15"/>
              </w:rPr>
              <w:t>recording</w:t>
            </w:r>
            <w:r>
              <w:rPr>
                <w:color w:val="006FC0"/>
                <w:spacing w:val="-4"/>
                <w:w w:val="105"/>
                <w:sz w:val="15"/>
              </w:rPr>
              <w:t xml:space="preserve"> </w:t>
            </w:r>
            <w:r>
              <w:rPr>
                <w:color w:val="006FC0"/>
                <w:w w:val="105"/>
                <w:sz w:val="15"/>
              </w:rPr>
              <w:t>time</w:t>
            </w:r>
            <w:r>
              <w:rPr>
                <w:color w:val="006FC0"/>
                <w:spacing w:val="-4"/>
                <w:w w:val="105"/>
                <w:sz w:val="15"/>
              </w:rPr>
              <w:t xml:space="preserve"> </w:t>
            </w:r>
            <w:r>
              <w:rPr>
                <w:color w:val="006FC0"/>
                <w:w w:val="105"/>
                <w:sz w:val="15"/>
              </w:rPr>
              <w:t>is</w:t>
            </w:r>
            <w:r>
              <w:rPr>
                <w:color w:val="006FC0"/>
                <w:spacing w:val="-3"/>
                <w:w w:val="105"/>
                <w:sz w:val="15"/>
              </w:rPr>
              <w:t xml:space="preserve"> </w:t>
            </w:r>
            <w:r>
              <w:rPr>
                <w:color w:val="006FC0"/>
                <w:w w:val="105"/>
                <w:sz w:val="15"/>
              </w:rPr>
              <w:t>dictated</w:t>
            </w:r>
            <w:r>
              <w:rPr>
                <w:color w:val="006FC0"/>
                <w:spacing w:val="-4"/>
                <w:w w:val="105"/>
                <w:sz w:val="15"/>
              </w:rPr>
              <w:t xml:space="preserve"> </w:t>
            </w:r>
            <w:r>
              <w:rPr>
                <w:color w:val="006FC0"/>
                <w:w w:val="105"/>
                <w:sz w:val="15"/>
              </w:rPr>
              <w:t>most</w:t>
            </w:r>
            <w:r>
              <w:rPr>
                <w:color w:val="006FC0"/>
                <w:spacing w:val="-4"/>
                <w:w w:val="105"/>
                <w:sz w:val="15"/>
              </w:rPr>
              <w:t xml:space="preserve"> </w:t>
            </w:r>
            <w:r>
              <w:rPr>
                <w:color w:val="006FC0"/>
                <w:w w:val="105"/>
                <w:sz w:val="15"/>
              </w:rPr>
              <w:t>of</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time</w:t>
            </w:r>
            <w:r>
              <w:rPr>
                <w:color w:val="006FC0"/>
                <w:spacing w:val="-4"/>
                <w:w w:val="105"/>
                <w:sz w:val="15"/>
              </w:rPr>
              <w:t xml:space="preserve"> </w:t>
            </w:r>
            <w:r>
              <w:rPr>
                <w:color w:val="006FC0"/>
                <w:w w:val="105"/>
                <w:sz w:val="15"/>
              </w:rPr>
              <w:t>by</w:t>
            </w:r>
            <w:r>
              <w:rPr>
                <w:color w:val="006FC0"/>
                <w:spacing w:val="-7"/>
                <w:w w:val="105"/>
                <w:sz w:val="15"/>
              </w:rPr>
              <w:t xml:space="preserve"> </w:t>
            </w:r>
            <w:r>
              <w:rPr>
                <w:color w:val="006FC0"/>
                <w:w w:val="105"/>
                <w:sz w:val="15"/>
              </w:rPr>
              <w:t>the</w:t>
            </w:r>
            <w:r>
              <w:rPr>
                <w:color w:val="006FC0"/>
                <w:spacing w:val="-4"/>
                <w:w w:val="105"/>
                <w:sz w:val="15"/>
              </w:rPr>
              <w:t xml:space="preserve"> </w:t>
            </w:r>
            <w:r>
              <w:rPr>
                <w:color w:val="006FC0"/>
                <w:w w:val="105"/>
                <w:sz w:val="15"/>
              </w:rPr>
              <w:t>PC</w:t>
            </w:r>
            <w:r>
              <w:rPr>
                <w:color w:val="006FC0"/>
                <w:spacing w:val="-4"/>
                <w:w w:val="105"/>
                <w:sz w:val="15"/>
              </w:rPr>
              <w:t xml:space="preserve"> </w:t>
            </w:r>
            <w:r>
              <w:rPr>
                <w:color w:val="006FC0"/>
                <w:w w:val="105"/>
                <w:sz w:val="15"/>
              </w:rPr>
              <w:t>hardware</w:t>
            </w:r>
            <w:r>
              <w:rPr>
                <w:color w:val="006FC0"/>
                <w:spacing w:val="-4"/>
                <w:w w:val="105"/>
                <w:sz w:val="15"/>
              </w:rPr>
              <w:t xml:space="preserve"> </w:t>
            </w:r>
            <w:r>
              <w:rPr>
                <w:color w:val="006FC0"/>
                <w:w w:val="105"/>
                <w:sz w:val="15"/>
              </w:rPr>
              <w:t>configuration</w:t>
            </w:r>
            <w:r>
              <w:rPr>
                <w:color w:val="006FC0"/>
                <w:spacing w:val="-4"/>
                <w:w w:val="105"/>
                <w:sz w:val="15"/>
              </w:rPr>
              <w:t xml:space="preserve"> </w:t>
            </w:r>
            <w:r>
              <w:rPr>
                <w:color w:val="006FC0"/>
                <w:w w:val="105"/>
                <w:sz w:val="15"/>
              </w:rPr>
              <w:t>based</w:t>
            </w:r>
            <w:r>
              <w:rPr>
                <w:color w:val="006FC0"/>
                <w:spacing w:val="-4"/>
                <w:w w:val="105"/>
                <w:sz w:val="15"/>
              </w:rPr>
              <w:t xml:space="preserve"> </w:t>
            </w:r>
            <w:r>
              <w:rPr>
                <w:color w:val="006FC0"/>
                <w:w w:val="105"/>
                <w:sz w:val="15"/>
              </w:rPr>
              <w:t>on</w:t>
            </w:r>
            <w:r>
              <w:rPr>
                <w:color w:val="006FC0"/>
                <w:spacing w:val="-4"/>
                <w:w w:val="105"/>
                <w:sz w:val="15"/>
              </w:rPr>
              <w:t xml:space="preserve"> </w:t>
            </w:r>
            <w:r>
              <w:rPr>
                <w:color w:val="006FC0"/>
                <w:w w:val="105"/>
                <w:sz w:val="15"/>
              </w:rPr>
              <w:t>available</w:t>
            </w:r>
            <w:r>
              <w:rPr>
                <w:color w:val="006FC0"/>
                <w:spacing w:val="-4"/>
                <w:w w:val="105"/>
                <w:sz w:val="15"/>
              </w:rPr>
              <w:t xml:space="preserve"> </w:t>
            </w:r>
            <w:r>
              <w:rPr>
                <w:color w:val="006FC0"/>
                <w:w w:val="105"/>
                <w:sz w:val="15"/>
              </w:rPr>
              <w:t>hard</w:t>
            </w:r>
            <w:r>
              <w:rPr>
                <w:color w:val="006FC0"/>
                <w:spacing w:val="-4"/>
                <w:w w:val="105"/>
                <w:sz w:val="15"/>
              </w:rPr>
              <w:t xml:space="preserve"> </w:t>
            </w:r>
            <w:r>
              <w:rPr>
                <w:color w:val="006FC0"/>
                <w:w w:val="105"/>
                <w:sz w:val="15"/>
              </w:rPr>
              <w:t>drive</w:t>
            </w:r>
            <w:r>
              <w:rPr>
                <w:color w:val="006FC0"/>
                <w:spacing w:val="-4"/>
                <w:w w:val="105"/>
                <w:sz w:val="15"/>
              </w:rPr>
              <w:t xml:space="preserve"> </w:t>
            </w:r>
            <w:r>
              <w:rPr>
                <w:color w:val="006FC0"/>
                <w:w w:val="105"/>
                <w:sz w:val="15"/>
              </w:rPr>
              <w:t>space, etc.</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IRR</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recording</w:t>
            </w:r>
            <w:r>
              <w:rPr>
                <w:color w:val="006FC0"/>
                <w:spacing w:val="-8"/>
                <w:w w:val="105"/>
                <w:sz w:val="15"/>
              </w:rPr>
              <w:t xml:space="preserve"> </w:t>
            </w:r>
            <w:r>
              <w:rPr>
                <w:color w:val="006FC0"/>
                <w:w w:val="105"/>
                <w:sz w:val="15"/>
              </w:rPr>
              <w:t>deletion</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configurable</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disk</w:t>
            </w:r>
            <w:r>
              <w:rPr>
                <w:color w:val="006FC0"/>
                <w:spacing w:val="-7"/>
                <w:w w:val="105"/>
                <w:sz w:val="15"/>
              </w:rPr>
              <w:t xml:space="preserve"> </w:t>
            </w:r>
            <w:r>
              <w:rPr>
                <w:color w:val="006FC0"/>
                <w:w w:val="105"/>
                <w:sz w:val="15"/>
              </w:rPr>
              <w:t>drive</w:t>
            </w:r>
            <w:r>
              <w:rPr>
                <w:color w:val="006FC0"/>
                <w:spacing w:val="-8"/>
                <w:w w:val="105"/>
                <w:sz w:val="15"/>
              </w:rPr>
              <w:t xml:space="preserve"> </w:t>
            </w:r>
            <w:r>
              <w:rPr>
                <w:color w:val="006FC0"/>
                <w:w w:val="105"/>
                <w:sz w:val="15"/>
              </w:rPr>
              <w:t>capacity</w:t>
            </w:r>
            <w:r>
              <w:rPr>
                <w:color w:val="006FC0"/>
                <w:spacing w:val="-11"/>
                <w:w w:val="105"/>
                <w:sz w:val="15"/>
              </w:rPr>
              <w:t xml:space="preserve"> </w:t>
            </w:r>
            <w:r>
              <w:rPr>
                <w:color w:val="006FC0"/>
                <w:w w:val="105"/>
                <w:sz w:val="15"/>
              </w:rPr>
              <w:t>threshold(s)</w:t>
            </w:r>
            <w:r>
              <w:rPr>
                <w:color w:val="006FC0"/>
                <w:spacing w:val="-7"/>
                <w:w w:val="105"/>
                <w:sz w:val="15"/>
              </w:rPr>
              <w:t xml:space="preserve"> </w:t>
            </w:r>
            <w:r>
              <w:rPr>
                <w:color w:val="006FC0"/>
                <w:w w:val="105"/>
                <w:sz w:val="15"/>
              </w:rPr>
              <w:t>and/or</w:t>
            </w:r>
            <w:r>
              <w:rPr>
                <w:color w:val="006FC0"/>
                <w:spacing w:val="-7"/>
                <w:w w:val="105"/>
                <w:sz w:val="15"/>
              </w:rPr>
              <w:t xml:space="preserve"> </w:t>
            </w:r>
            <w:r>
              <w:rPr>
                <w:color w:val="006FC0"/>
                <w:w w:val="105"/>
                <w:sz w:val="15"/>
              </w:rPr>
              <w:t>time</w:t>
            </w:r>
            <w:r>
              <w:rPr>
                <w:color w:val="006FC0"/>
                <w:spacing w:val="-8"/>
                <w:w w:val="105"/>
                <w:sz w:val="15"/>
              </w:rPr>
              <w:t xml:space="preserve"> </w:t>
            </w:r>
            <w:r>
              <w:rPr>
                <w:color w:val="006FC0"/>
                <w:w w:val="105"/>
                <w:sz w:val="15"/>
              </w:rPr>
              <w:t>as</w:t>
            </w:r>
            <w:r>
              <w:rPr>
                <w:color w:val="006FC0"/>
                <w:spacing w:val="-7"/>
                <w:w w:val="105"/>
                <w:sz w:val="15"/>
              </w:rPr>
              <w:t xml:space="preserve"> </w:t>
            </w:r>
            <w:r>
              <w:rPr>
                <w:color w:val="006FC0"/>
                <w:w w:val="105"/>
                <w:sz w:val="15"/>
              </w:rPr>
              <w:t>specified</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this</w:t>
            </w:r>
            <w:r>
              <w:rPr>
                <w:color w:val="006FC0"/>
                <w:spacing w:val="-7"/>
                <w:w w:val="105"/>
                <w:sz w:val="15"/>
              </w:rPr>
              <w:t xml:space="preserve"> </w:t>
            </w:r>
            <w:r>
              <w:rPr>
                <w:color w:val="006FC0"/>
                <w:w w:val="105"/>
                <w:sz w:val="15"/>
              </w:rPr>
              <w:t>requirement. Each</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conversation</w:t>
            </w:r>
            <w:r>
              <w:rPr>
                <w:color w:val="006FC0"/>
                <w:spacing w:val="-5"/>
                <w:w w:val="105"/>
                <w:sz w:val="15"/>
              </w:rPr>
              <w:t xml:space="preserve"> </w:t>
            </w:r>
            <w:r>
              <w:rPr>
                <w:color w:val="006FC0"/>
                <w:w w:val="105"/>
                <w:sz w:val="15"/>
              </w:rPr>
              <w:t>is</w:t>
            </w:r>
            <w:r>
              <w:rPr>
                <w:color w:val="006FC0"/>
                <w:spacing w:val="-4"/>
                <w:w w:val="105"/>
                <w:sz w:val="15"/>
              </w:rPr>
              <w:t xml:space="preserve"> </w:t>
            </w:r>
            <w:r>
              <w:rPr>
                <w:color w:val="006FC0"/>
                <w:w w:val="105"/>
                <w:sz w:val="15"/>
              </w:rPr>
              <w:t>recorded</w:t>
            </w:r>
            <w:r>
              <w:rPr>
                <w:color w:val="006FC0"/>
                <w:spacing w:val="-5"/>
                <w:w w:val="105"/>
                <w:sz w:val="15"/>
              </w:rPr>
              <w:t xml:space="preserve"> </w:t>
            </w:r>
            <w:r>
              <w:rPr>
                <w:color w:val="006FC0"/>
                <w:w w:val="105"/>
                <w:sz w:val="15"/>
              </w:rPr>
              <w:t>in</w:t>
            </w:r>
            <w:r>
              <w:rPr>
                <w:color w:val="006FC0"/>
                <w:spacing w:val="-5"/>
                <w:w w:val="105"/>
                <w:sz w:val="15"/>
              </w:rPr>
              <w:t xml:space="preserve"> </w:t>
            </w:r>
            <w:r>
              <w:rPr>
                <w:color w:val="006FC0"/>
                <w:w w:val="105"/>
                <w:sz w:val="15"/>
              </w:rPr>
              <w:t>an</w:t>
            </w:r>
            <w:r>
              <w:rPr>
                <w:color w:val="006FC0"/>
                <w:spacing w:val="-5"/>
                <w:w w:val="105"/>
                <w:sz w:val="15"/>
              </w:rPr>
              <w:t xml:space="preserve"> </w:t>
            </w:r>
            <w:r>
              <w:rPr>
                <w:color w:val="006FC0"/>
                <w:w w:val="105"/>
                <w:sz w:val="15"/>
              </w:rPr>
              <w:t>individual</w:t>
            </w:r>
            <w:r>
              <w:rPr>
                <w:color w:val="006FC0"/>
                <w:spacing w:val="-6"/>
                <w:w w:val="105"/>
                <w:sz w:val="15"/>
              </w:rPr>
              <w:t xml:space="preserve"> </w:t>
            </w:r>
            <w:r>
              <w:rPr>
                <w:color w:val="006FC0"/>
                <w:w w:val="105"/>
                <w:sz w:val="15"/>
              </w:rPr>
              <w:t>file</w:t>
            </w:r>
            <w:r>
              <w:rPr>
                <w:color w:val="006FC0"/>
                <w:spacing w:val="-5"/>
                <w:w w:val="105"/>
                <w:sz w:val="15"/>
              </w:rPr>
              <w:t xml:space="preserve"> </w:t>
            </w:r>
            <w:r>
              <w:rPr>
                <w:color w:val="006FC0"/>
                <w:w w:val="105"/>
                <w:sz w:val="15"/>
              </w:rPr>
              <w:t>and</w:t>
            </w:r>
            <w:r>
              <w:rPr>
                <w:color w:val="006FC0"/>
                <w:spacing w:val="-5"/>
                <w:w w:val="105"/>
                <w:sz w:val="15"/>
              </w:rPr>
              <w:t xml:space="preserve"> </w:t>
            </w:r>
            <w:r>
              <w:rPr>
                <w:color w:val="006FC0"/>
                <w:w w:val="105"/>
                <w:sz w:val="15"/>
              </w:rPr>
              <w:t>tagged</w:t>
            </w:r>
            <w:r>
              <w:rPr>
                <w:color w:val="006FC0"/>
                <w:spacing w:val="-5"/>
                <w:w w:val="105"/>
                <w:sz w:val="15"/>
              </w:rPr>
              <w:t xml:space="preserve"> </w:t>
            </w:r>
            <w:r>
              <w:rPr>
                <w:color w:val="006FC0"/>
                <w:w w:val="105"/>
                <w:sz w:val="15"/>
              </w:rPr>
              <w:t>with</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time,</w:t>
            </w:r>
            <w:r>
              <w:rPr>
                <w:color w:val="006FC0"/>
                <w:spacing w:val="-5"/>
                <w:w w:val="105"/>
                <w:sz w:val="15"/>
              </w:rPr>
              <w:t xml:space="preserve"> </w:t>
            </w:r>
            <w:r>
              <w:rPr>
                <w:color w:val="006FC0"/>
                <w:w w:val="105"/>
                <w:sz w:val="15"/>
              </w:rPr>
              <w:t>date,</w:t>
            </w:r>
            <w:r>
              <w:rPr>
                <w:color w:val="006FC0"/>
                <w:spacing w:val="-5"/>
                <w:w w:val="105"/>
                <w:sz w:val="15"/>
              </w:rPr>
              <w:t xml:space="preserve"> </w:t>
            </w:r>
            <w:r>
              <w:rPr>
                <w:color w:val="006FC0"/>
                <w:w w:val="105"/>
                <w:sz w:val="15"/>
              </w:rPr>
              <w:t>station</w:t>
            </w:r>
            <w:r>
              <w:rPr>
                <w:color w:val="006FC0"/>
                <w:spacing w:val="-5"/>
                <w:w w:val="105"/>
                <w:sz w:val="15"/>
              </w:rPr>
              <w:t xml:space="preserve"> </w:t>
            </w:r>
            <w:r>
              <w:rPr>
                <w:color w:val="006FC0"/>
                <w:w w:val="105"/>
                <w:sz w:val="15"/>
              </w:rPr>
              <w:t>number,</w:t>
            </w:r>
            <w:r>
              <w:rPr>
                <w:color w:val="006FC0"/>
                <w:spacing w:val="-5"/>
                <w:w w:val="105"/>
                <w:sz w:val="15"/>
              </w:rPr>
              <w:t xml:space="preserve"> </w:t>
            </w:r>
            <w:r>
              <w:rPr>
                <w:color w:val="006FC0"/>
                <w:w w:val="105"/>
                <w:sz w:val="15"/>
              </w:rPr>
              <w:t>station</w:t>
            </w:r>
            <w:r>
              <w:rPr>
                <w:color w:val="006FC0"/>
                <w:spacing w:val="-5"/>
                <w:w w:val="105"/>
                <w:sz w:val="15"/>
              </w:rPr>
              <w:t xml:space="preserve"> </w:t>
            </w:r>
            <w:r>
              <w:rPr>
                <w:color w:val="006FC0"/>
                <w:w w:val="105"/>
                <w:sz w:val="15"/>
              </w:rPr>
              <w:t>name,</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 xml:space="preserve">duration, </w:t>
            </w:r>
            <w:r>
              <w:rPr>
                <w:color w:val="006FC0"/>
                <w:spacing w:val="-4"/>
                <w:w w:val="105"/>
                <w:sz w:val="15"/>
              </w:rPr>
              <w:t>etc.</w:t>
            </w:r>
          </w:p>
        </w:tc>
      </w:tr>
      <w:tr w:rsidR="00C94B04" w14:paraId="0AD1B1A3" w14:textId="77777777">
        <w:trPr>
          <w:trHeight w:val="594"/>
        </w:trPr>
        <w:tc>
          <w:tcPr>
            <w:tcW w:w="3985" w:type="dxa"/>
            <w:tcBorders>
              <w:left w:val="single" w:sz="12" w:space="0" w:color="000000"/>
            </w:tcBorders>
          </w:tcPr>
          <w:p w14:paraId="47A55532" w14:textId="77777777" w:rsidR="00C94B04" w:rsidRDefault="00F45814">
            <w:pPr>
              <w:pStyle w:val="TableParagraph"/>
              <w:spacing w:before="7" w:line="266" w:lineRule="auto"/>
              <w:ind w:left="28" w:right="301"/>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playback</w:t>
            </w:r>
            <w:r>
              <w:rPr>
                <w:rFonts w:ascii="Calibri"/>
                <w:spacing w:val="-9"/>
                <w:w w:val="105"/>
                <w:sz w:val="15"/>
              </w:rPr>
              <w:t xml:space="preserve"> </w:t>
            </w:r>
            <w:r>
              <w:rPr>
                <w:rFonts w:ascii="Calibri"/>
                <w:w w:val="105"/>
                <w:sz w:val="15"/>
              </w:rPr>
              <w:t>functions</w:t>
            </w:r>
            <w:r>
              <w:rPr>
                <w:rFonts w:ascii="Calibri"/>
                <w:spacing w:val="-9"/>
                <w:w w:val="105"/>
                <w:sz w:val="15"/>
              </w:rPr>
              <w:t xml:space="preserve"> </w:t>
            </w:r>
            <w:r>
              <w:rPr>
                <w:rFonts w:ascii="Calibri"/>
                <w:w w:val="105"/>
                <w:sz w:val="15"/>
              </w:rPr>
              <w:t>that</w:t>
            </w:r>
            <w:r>
              <w:rPr>
                <w:rFonts w:ascii="Calibri"/>
                <w:spacing w:val="-9"/>
                <w:w w:val="105"/>
                <w:sz w:val="15"/>
              </w:rPr>
              <w:t xml:space="preserve"> </w:t>
            </w:r>
            <w:r>
              <w:rPr>
                <w:rFonts w:ascii="Calibri"/>
                <w:w w:val="105"/>
                <w:sz w:val="15"/>
              </w:rPr>
              <w:t>occur</w:t>
            </w:r>
            <w:r>
              <w:rPr>
                <w:rFonts w:ascii="Calibri"/>
                <w:spacing w:val="40"/>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a</w:t>
            </w:r>
            <w:r>
              <w:rPr>
                <w:rFonts w:ascii="Calibri"/>
                <w:spacing w:val="-8"/>
                <w:w w:val="105"/>
                <w:sz w:val="15"/>
              </w:rPr>
              <w:t xml:space="preserve"> </w:t>
            </w:r>
            <w:r>
              <w:rPr>
                <w:rFonts w:ascii="Calibri"/>
                <w:w w:val="105"/>
                <w:sz w:val="15"/>
              </w:rPr>
              <w:t>minimal</w:t>
            </w:r>
            <w:r>
              <w:rPr>
                <w:rFonts w:ascii="Calibri"/>
                <w:spacing w:val="-7"/>
                <w:w w:val="105"/>
                <w:sz w:val="15"/>
              </w:rPr>
              <w:t xml:space="preserve"> </w:t>
            </w:r>
            <w:r>
              <w:rPr>
                <w:rFonts w:ascii="Calibri"/>
                <w:w w:val="105"/>
                <w:sz w:val="15"/>
              </w:rPr>
              <w:t>number</w:t>
            </w:r>
            <w:r>
              <w:rPr>
                <w:rFonts w:ascii="Calibri"/>
                <w:spacing w:val="-7"/>
                <w:w w:val="105"/>
                <w:sz w:val="15"/>
              </w:rPr>
              <w:t xml:space="preserve"> </w:t>
            </w:r>
            <w:r>
              <w:rPr>
                <w:rFonts w:ascii="Calibri"/>
                <w:w w:val="105"/>
                <w:sz w:val="15"/>
              </w:rPr>
              <w:t>of</w:t>
            </w:r>
            <w:r>
              <w:rPr>
                <w:rFonts w:ascii="Calibri"/>
                <w:spacing w:val="-7"/>
                <w:w w:val="105"/>
                <w:sz w:val="15"/>
              </w:rPr>
              <w:t xml:space="preserve"> </w:t>
            </w:r>
            <w:r>
              <w:rPr>
                <w:rFonts w:ascii="Calibri"/>
                <w:w w:val="105"/>
                <w:sz w:val="15"/>
              </w:rPr>
              <w:t>screen</w:t>
            </w:r>
            <w:r>
              <w:rPr>
                <w:rFonts w:ascii="Calibri"/>
                <w:spacing w:val="-9"/>
                <w:w w:val="105"/>
                <w:sz w:val="15"/>
              </w:rPr>
              <w:t xml:space="preserve"> </w:t>
            </w:r>
            <w:r>
              <w:rPr>
                <w:rFonts w:ascii="Calibri"/>
                <w:w w:val="105"/>
                <w:sz w:val="15"/>
              </w:rPr>
              <w:t>touches,</w:t>
            </w:r>
            <w:r>
              <w:rPr>
                <w:rFonts w:ascii="Calibri"/>
                <w:spacing w:val="-8"/>
                <w:w w:val="105"/>
                <w:sz w:val="15"/>
              </w:rPr>
              <w:t xml:space="preserve"> </w:t>
            </w:r>
            <w:r>
              <w:rPr>
                <w:rFonts w:ascii="Calibri"/>
                <w:w w:val="105"/>
                <w:sz w:val="15"/>
              </w:rPr>
              <w:t>keystrokes,</w:t>
            </w:r>
            <w:r>
              <w:rPr>
                <w:rFonts w:ascii="Calibri"/>
                <w:spacing w:val="-8"/>
                <w:w w:val="105"/>
                <w:sz w:val="15"/>
              </w:rPr>
              <w:t xml:space="preserve"> </w:t>
            </w:r>
            <w:r>
              <w:rPr>
                <w:rFonts w:ascii="Calibri"/>
                <w:spacing w:val="-5"/>
                <w:w w:val="105"/>
                <w:sz w:val="15"/>
              </w:rPr>
              <w:t>or</w:t>
            </w:r>
          </w:p>
          <w:p w14:paraId="2CC23961" w14:textId="77777777" w:rsidR="00C94B04" w:rsidRDefault="00F45814">
            <w:pPr>
              <w:pStyle w:val="TableParagraph"/>
              <w:spacing w:before="1" w:line="160" w:lineRule="exact"/>
              <w:ind w:left="28"/>
              <w:rPr>
                <w:rFonts w:ascii="Calibri"/>
                <w:sz w:val="15"/>
              </w:rPr>
            </w:pPr>
            <w:r>
              <w:rPr>
                <w:rFonts w:ascii="Calibri"/>
                <w:w w:val="105"/>
                <w:sz w:val="15"/>
              </w:rPr>
              <w:t>mouse</w:t>
            </w:r>
            <w:r>
              <w:rPr>
                <w:rFonts w:ascii="Calibri"/>
                <w:spacing w:val="-7"/>
                <w:w w:val="105"/>
                <w:sz w:val="15"/>
              </w:rPr>
              <w:t xml:space="preserve"> </w:t>
            </w:r>
            <w:r>
              <w:rPr>
                <w:rFonts w:ascii="Calibri"/>
                <w:w w:val="105"/>
                <w:sz w:val="15"/>
              </w:rPr>
              <w:t>clicks.</w:t>
            </w:r>
            <w:r>
              <w:rPr>
                <w:rFonts w:ascii="Calibri"/>
                <w:spacing w:val="23"/>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explain.</w:t>
            </w:r>
          </w:p>
        </w:tc>
        <w:tc>
          <w:tcPr>
            <w:tcW w:w="749" w:type="dxa"/>
          </w:tcPr>
          <w:p w14:paraId="32200C64"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12881D1E" w14:textId="77777777" w:rsidR="00C94B04" w:rsidRDefault="00F45814">
            <w:pPr>
              <w:pStyle w:val="TableParagraph"/>
              <w:spacing w:before="4" w:line="266" w:lineRule="auto"/>
              <w:ind w:left="34"/>
              <w:rPr>
                <w:sz w:val="15"/>
              </w:rPr>
            </w:pPr>
            <w:r>
              <w:rPr>
                <w:color w:val="006FC0"/>
                <w:w w:val="105"/>
                <w:sz w:val="15"/>
              </w:rPr>
              <w:t>The</w:t>
            </w:r>
            <w:r>
              <w:rPr>
                <w:color w:val="006FC0"/>
                <w:spacing w:val="-11"/>
                <w:w w:val="105"/>
                <w:sz w:val="15"/>
              </w:rPr>
              <w:t xml:space="preserve"> </w:t>
            </w:r>
            <w:r>
              <w:rPr>
                <w:color w:val="006FC0"/>
                <w:w w:val="105"/>
                <w:sz w:val="15"/>
              </w:rPr>
              <w:t>IRR</w:t>
            </w:r>
            <w:r>
              <w:rPr>
                <w:color w:val="006FC0"/>
                <w:spacing w:val="-9"/>
                <w:w w:val="105"/>
                <w:sz w:val="15"/>
              </w:rPr>
              <w:t xml:space="preserve"> </w:t>
            </w:r>
            <w:r>
              <w:rPr>
                <w:color w:val="006FC0"/>
                <w:w w:val="105"/>
                <w:sz w:val="15"/>
              </w:rPr>
              <w:t>is</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two-way</w:t>
            </w:r>
            <w:r>
              <w:rPr>
                <w:color w:val="006FC0"/>
                <w:spacing w:val="-11"/>
                <w:w w:val="105"/>
                <w:sz w:val="15"/>
              </w:rPr>
              <w:t xml:space="preserve"> </w:t>
            </w:r>
            <w:r>
              <w:rPr>
                <w:color w:val="006FC0"/>
                <w:w w:val="105"/>
                <w:sz w:val="15"/>
              </w:rPr>
              <w:t>voice</w:t>
            </w:r>
            <w:r>
              <w:rPr>
                <w:color w:val="006FC0"/>
                <w:spacing w:val="-9"/>
                <w:w w:val="105"/>
                <w:sz w:val="15"/>
              </w:rPr>
              <w:t xml:space="preserve"> </w:t>
            </w:r>
            <w:r>
              <w:rPr>
                <w:color w:val="006FC0"/>
                <w:w w:val="105"/>
                <w:sz w:val="15"/>
              </w:rPr>
              <w:t>communication-recording</w:t>
            </w:r>
            <w:r>
              <w:rPr>
                <w:color w:val="006FC0"/>
                <w:spacing w:val="-9"/>
                <w:w w:val="105"/>
                <w:sz w:val="15"/>
              </w:rPr>
              <w:t xml:space="preserve"> </w:t>
            </w:r>
            <w:r>
              <w:rPr>
                <w:color w:val="006FC0"/>
                <w:w w:val="105"/>
                <w:sz w:val="15"/>
              </w:rPr>
              <w:t>database</w:t>
            </w:r>
            <w:r>
              <w:rPr>
                <w:color w:val="006FC0"/>
                <w:spacing w:val="-9"/>
                <w:w w:val="105"/>
                <w:sz w:val="15"/>
              </w:rPr>
              <w:t xml:space="preserve"> </w:t>
            </w:r>
            <w:r>
              <w:rPr>
                <w:color w:val="006FC0"/>
                <w:w w:val="105"/>
                <w:sz w:val="15"/>
              </w:rPr>
              <w:t>that</w:t>
            </w:r>
            <w:r>
              <w:rPr>
                <w:color w:val="006FC0"/>
                <w:spacing w:val="-9"/>
                <w:w w:val="105"/>
                <w:sz w:val="15"/>
              </w:rPr>
              <w:t xml:space="preserve"> </w:t>
            </w:r>
            <w:r>
              <w:rPr>
                <w:color w:val="006FC0"/>
                <w:w w:val="105"/>
                <w:sz w:val="15"/>
              </w:rPr>
              <w:t>offers</w:t>
            </w:r>
            <w:r>
              <w:rPr>
                <w:color w:val="006FC0"/>
                <w:spacing w:val="-9"/>
                <w:w w:val="105"/>
                <w:sz w:val="15"/>
              </w:rPr>
              <w:t xml:space="preserve"> </w:t>
            </w:r>
            <w:r>
              <w:rPr>
                <w:color w:val="006FC0"/>
                <w:w w:val="105"/>
                <w:sz w:val="15"/>
              </w:rPr>
              <w:t>dispatchers</w:t>
            </w:r>
            <w:r>
              <w:rPr>
                <w:color w:val="006FC0"/>
                <w:spacing w:val="-9"/>
                <w:w w:val="105"/>
                <w:sz w:val="15"/>
              </w:rPr>
              <w:t xml:space="preserve"> </w:t>
            </w:r>
            <w:r>
              <w:rPr>
                <w:color w:val="006FC0"/>
                <w:w w:val="105"/>
                <w:sz w:val="15"/>
              </w:rPr>
              <w:t>immediate</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convenient</w:t>
            </w:r>
            <w:r>
              <w:rPr>
                <w:color w:val="006FC0"/>
                <w:spacing w:val="-9"/>
                <w:w w:val="105"/>
                <w:sz w:val="15"/>
              </w:rPr>
              <w:t xml:space="preserve"> </w:t>
            </w:r>
            <w:r>
              <w:rPr>
                <w:color w:val="006FC0"/>
                <w:w w:val="105"/>
                <w:sz w:val="15"/>
              </w:rPr>
              <w:t>“point-and-click” search, and digital</w:t>
            </w:r>
            <w:r>
              <w:rPr>
                <w:color w:val="006FC0"/>
                <w:spacing w:val="-1"/>
                <w:w w:val="105"/>
                <w:sz w:val="15"/>
              </w:rPr>
              <w:t xml:space="preserve"> </w:t>
            </w:r>
            <w:r>
              <w:rPr>
                <w:color w:val="006FC0"/>
                <w:w w:val="105"/>
                <w:sz w:val="15"/>
              </w:rPr>
              <w:t>playback capability</w:t>
            </w:r>
            <w:r>
              <w:rPr>
                <w:color w:val="006FC0"/>
                <w:spacing w:val="-4"/>
                <w:w w:val="105"/>
                <w:sz w:val="15"/>
              </w:rPr>
              <w:t xml:space="preserve"> </w:t>
            </w:r>
            <w:r>
              <w:rPr>
                <w:color w:val="006FC0"/>
                <w:w w:val="105"/>
                <w:sz w:val="15"/>
              </w:rPr>
              <w:t>for recorded 9-1-1 calls at the console’s workstation.</w:t>
            </w:r>
          </w:p>
        </w:tc>
      </w:tr>
      <w:tr w:rsidR="00C94B04" w14:paraId="16448A1B" w14:textId="77777777">
        <w:trPr>
          <w:trHeight w:val="594"/>
        </w:trPr>
        <w:tc>
          <w:tcPr>
            <w:tcW w:w="3985" w:type="dxa"/>
            <w:tcBorders>
              <w:left w:val="single" w:sz="12" w:space="0" w:color="000000"/>
            </w:tcBorders>
          </w:tcPr>
          <w:p w14:paraId="2998745C"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playback</w:t>
            </w:r>
            <w:r>
              <w:rPr>
                <w:rFonts w:ascii="Calibri"/>
                <w:spacing w:val="-9"/>
                <w:w w:val="105"/>
                <w:sz w:val="15"/>
              </w:rPr>
              <w:t xml:space="preserve"> </w:t>
            </w:r>
            <w:r>
              <w:rPr>
                <w:rFonts w:ascii="Calibri"/>
                <w:w w:val="105"/>
                <w:sz w:val="15"/>
              </w:rPr>
              <w:t>that</w:t>
            </w:r>
            <w:r>
              <w:rPr>
                <w:rFonts w:ascii="Calibri"/>
                <w:spacing w:val="-9"/>
                <w:w w:val="105"/>
                <w:sz w:val="15"/>
              </w:rPr>
              <w:t xml:space="preserve"> </w:t>
            </w:r>
            <w:r>
              <w:rPr>
                <w:rFonts w:ascii="Calibri"/>
                <w:w w:val="105"/>
                <w:sz w:val="15"/>
              </w:rPr>
              <w:t>is</w:t>
            </w:r>
            <w:r>
              <w:rPr>
                <w:rFonts w:ascii="Calibri"/>
                <w:spacing w:val="-9"/>
                <w:w w:val="105"/>
                <w:sz w:val="15"/>
              </w:rPr>
              <w:t xml:space="preserve"> </w:t>
            </w:r>
            <w:r>
              <w:rPr>
                <w:rFonts w:ascii="Calibri"/>
                <w:w w:val="105"/>
                <w:sz w:val="15"/>
              </w:rPr>
              <w:t>audible</w:t>
            </w:r>
            <w:r>
              <w:rPr>
                <w:rFonts w:ascii="Calibri"/>
                <w:spacing w:val="-9"/>
                <w:w w:val="105"/>
                <w:sz w:val="15"/>
              </w:rPr>
              <w:t xml:space="preserve"> </w:t>
            </w:r>
            <w:r>
              <w:rPr>
                <w:rFonts w:ascii="Calibri"/>
                <w:w w:val="105"/>
                <w:sz w:val="15"/>
              </w:rPr>
              <w:t>through</w:t>
            </w:r>
            <w:r>
              <w:rPr>
                <w:rFonts w:ascii="Calibri"/>
                <w:spacing w:val="40"/>
                <w:w w:val="105"/>
                <w:sz w:val="15"/>
              </w:rPr>
              <w:t xml:space="preserve"> </w:t>
            </w:r>
            <w:r>
              <w:rPr>
                <w:rFonts w:ascii="Calibri"/>
                <w:w w:val="105"/>
                <w:sz w:val="15"/>
              </w:rPr>
              <w:t>the</w:t>
            </w:r>
            <w:r>
              <w:rPr>
                <w:rFonts w:ascii="Calibri"/>
                <w:spacing w:val="-1"/>
                <w:w w:val="105"/>
                <w:sz w:val="15"/>
              </w:rPr>
              <w:t xml:space="preserve"> </w:t>
            </w:r>
            <w:r>
              <w:rPr>
                <w:rFonts w:ascii="Calibri"/>
                <w:w w:val="105"/>
                <w:sz w:val="15"/>
              </w:rPr>
              <w:t>headset,</w:t>
            </w:r>
            <w:r>
              <w:rPr>
                <w:rFonts w:ascii="Calibri"/>
                <w:spacing w:val="-1"/>
                <w:w w:val="105"/>
                <w:sz w:val="15"/>
              </w:rPr>
              <w:t xml:space="preserve"> </w:t>
            </w:r>
            <w:r>
              <w:rPr>
                <w:rFonts w:ascii="Calibri"/>
                <w:w w:val="105"/>
                <w:sz w:val="15"/>
              </w:rPr>
              <w:t>handset,</w:t>
            </w:r>
            <w:r>
              <w:rPr>
                <w:rFonts w:ascii="Calibri"/>
                <w:spacing w:val="-1"/>
                <w:w w:val="105"/>
                <w:sz w:val="15"/>
              </w:rPr>
              <w:t xml:space="preserve"> </w:t>
            </w:r>
            <w:r>
              <w:rPr>
                <w:rFonts w:ascii="Calibri"/>
                <w:w w:val="105"/>
                <w:sz w:val="15"/>
              </w:rPr>
              <w:t>or external speaker.</w:t>
            </w:r>
            <w:r>
              <w:rPr>
                <w:rFonts w:ascii="Calibri"/>
                <w:spacing w:val="-1"/>
                <w:w w:val="105"/>
                <w:sz w:val="15"/>
              </w:rPr>
              <w:t xml:space="preserve"> </w:t>
            </w:r>
            <w:r>
              <w:rPr>
                <w:rFonts w:ascii="Calibri"/>
                <w:w w:val="105"/>
                <w:sz w:val="15"/>
              </w:rPr>
              <w:t>Please</w:t>
            </w:r>
            <w:r>
              <w:rPr>
                <w:rFonts w:ascii="Calibri"/>
                <w:spacing w:val="-1"/>
                <w:w w:val="105"/>
                <w:sz w:val="15"/>
              </w:rPr>
              <w:t xml:space="preserve"> </w:t>
            </w:r>
            <w:r>
              <w:rPr>
                <w:rFonts w:ascii="Calibri"/>
                <w:w w:val="105"/>
                <w:sz w:val="15"/>
              </w:rPr>
              <w:t>describe.</w:t>
            </w:r>
          </w:p>
        </w:tc>
        <w:tc>
          <w:tcPr>
            <w:tcW w:w="749" w:type="dxa"/>
          </w:tcPr>
          <w:p w14:paraId="58B4C576"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2A082A1E" w14:textId="77777777" w:rsidR="00C94B04" w:rsidRDefault="00F45814">
            <w:pPr>
              <w:pStyle w:val="TableParagraph"/>
              <w:spacing w:before="4"/>
              <w:ind w:left="34"/>
              <w:rPr>
                <w:sz w:val="15"/>
              </w:rPr>
            </w:pPr>
            <w:r>
              <w:rPr>
                <w:color w:val="006FC0"/>
                <w:w w:val="105"/>
                <w:sz w:val="15"/>
              </w:rPr>
              <w:t>VESTA</w:t>
            </w:r>
            <w:r>
              <w:rPr>
                <w:color w:val="006FC0"/>
                <w:spacing w:val="-10"/>
                <w:w w:val="105"/>
                <w:sz w:val="15"/>
              </w:rPr>
              <w:t xml:space="preserve"> </w:t>
            </w:r>
            <w:r>
              <w:rPr>
                <w:color w:val="006FC0"/>
                <w:w w:val="105"/>
                <w:sz w:val="15"/>
              </w:rPr>
              <w:t>supports</w:t>
            </w:r>
            <w:r>
              <w:rPr>
                <w:color w:val="006FC0"/>
                <w:spacing w:val="-8"/>
                <w:w w:val="105"/>
                <w:sz w:val="15"/>
              </w:rPr>
              <w:t xml:space="preserve"> </w:t>
            </w:r>
            <w:r>
              <w:rPr>
                <w:color w:val="006FC0"/>
                <w:w w:val="105"/>
                <w:sz w:val="15"/>
              </w:rPr>
              <w:t>playback</w:t>
            </w:r>
            <w:r>
              <w:rPr>
                <w:color w:val="006FC0"/>
                <w:spacing w:val="-8"/>
                <w:w w:val="105"/>
                <w:sz w:val="15"/>
              </w:rPr>
              <w:t xml:space="preserve"> </w:t>
            </w:r>
            <w:r>
              <w:rPr>
                <w:color w:val="006FC0"/>
                <w:w w:val="105"/>
                <w:sz w:val="15"/>
              </w:rPr>
              <w:t>via</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w w:val="105"/>
                <w:sz w:val="15"/>
              </w:rPr>
              <w:t>options</w:t>
            </w:r>
            <w:r>
              <w:rPr>
                <w:color w:val="006FC0"/>
                <w:spacing w:val="-8"/>
                <w:w w:val="105"/>
                <w:sz w:val="15"/>
              </w:rPr>
              <w:t xml:space="preserve"> </w:t>
            </w:r>
            <w:r>
              <w:rPr>
                <w:color w:val="006FC0"/>
                <w:w w:val="105"/>
                <w:sz w:val="15"/>
              </w:rPr>
              <w:t>described</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spacing w:val="-2"/>
                <w:w w:val="105"/>
                <w:sz w:val="15"/>
              </w:rPr>
              <w:t>requirement.</w:t>
            </w:r>
          </w:p>
        </w:tc>
      </w:tr>
      <w:tr w:rsidR="00C94B04" w14:paraId="36FEE632" w14:textId="77777777">
        <w:trPr>
          <w:trHeight w:val="799"/>
        </w:trPr>
        <w:tc>
          <w:tcPr>
            <w:tcW w:w="3985" w:type="dxa"/>
            <w:tcBorders>
              <w:left w:val="single" w:sz="12" w:space="0" w:color="000000"/>
            </w:tcBorders>
          </w:tcPr>
          <w:p w14:paraId="5E72F30A" w14:textId="77777777" w:rsidR="00C94B04" w:rsidRDefault="00F45814">
            <w:pPr>
              <w:pStyle w:val="TableParagraph"/>
              <w:spacing w:before="7" w:line="266" w:lineRule="auto"/>
              <w:ind w:left="28" w:right="91"/>
              <w:jc w:val="both"/>
              <w:rPr>
                <w:rFonts w:ascii="Calibri" w:hAnsi="Calibri"/>
                <w:sz w:val="15"/>
              </w:rPr>
            </w:pPr>
            <w:r>
              <w:rPr>
                <w:rFonts w:ascii="Calibri" w:hAnsi="Calibri"/>
                <w:b/>
                <w:i/>
                <w:w w:val="105"/>
                <w:sz w:val="15"/>
              </w:rPr>
              <w:t>Call</w:t>
            </w:r>
            <w:r>
              <w:rPr>
                <w:rFonts w:ascii="Calibri" w:hAnsi="Calibri"/>
                <w:b/>
                <w:i/>
                <w:spacing w:val="-7"/>
                <w:w w:val="105"/>
                <w:sz w:val="15"/>
              </w:rPr>
              <w:t xml:space="preserve"> </w:t>
            </w:r>
            <w:r>
              <w:rPr>
                <w:rFonts w:ascii="Calibri" w:hAnsi="Calibri"/>
                <w:b/>
                <w:i/>
                <w:w w:val="105"/>
                <w:sz w:val="15"/>
              </w:rPr>
              <w:t>Transfer</w:t>
            </w:r>
            <w:r>
              <w:rPr>
                <w:rFonts w:ascii="Calibri" w:hAnsi="Calibri"/>
                <w:b/>
                <w:i/>
                <w:spacing w:val="16"/>
                <w:w w:val="105"/>
                <w:sz w:val="15"/>
              </w:rPr>
              <w:t xml:space="preserve"> </w:t>
            </w:r>
            <w:r>
              <w:rPr>
                <w:rFonts w:ascii="Calibri" w:hAnsi="Calibri"/>
                <w:w w:val="105"/>
                <w:sz w:val="15"/>
              </w:rPr>
              <w:t>–</w:t>
            </w:r>
            <w:r>
              <w:rPr>
                <w:rFonts w:ascii="Calibri" w:hAnsi="Calibri"/>
                <w:spacing w:val="-7"/>
                <w:w w:val="105"/>
                <w:sz w:val="15"/>
              </w:rPr>
              <w:t xml:space="preserve"> </w:t>
            </w:r>
            <w:r>
              <w:rPr>
                <w:rFonts w:ascii="Calibri" w:hAnsi="Calibri"/>
                <w:w w:val="105"/>
                <w:sz w:val="15"/>
              </w:rPr>
              <w:t>The</w:t>
            </w:r>
            <w:r>
              <w:rPr>
                <w:rFonts w:ascii="Calibri" w:hAnsi="Calibri"/>
                <w:spacing w:val="-7"/>
                <w:w w:val="105"/>
                <w:sz w:val="15"/>
              </w:rPr>
              <w:t xml:space="preserve"> </w:t>
            </w:r>
            <w:r>
              <w:rPr>
                <w:rFonts w:ascii="Calibri" w:hAnsi="Calibri"/>
                <w:w w:val="105"/>
                <w:sz w:val="15"/>
              </w:rPr>
              <w:t>solution</w:t>
            </w:r>
            <w:r>
              <w:rPr>
                <w:rFonts w:ascii="Calibri" w:hAnsi="Calibri"/>
                <w:spacing w:val="-7"/>
                <w:w w:val="105"/>
                <w:sz w:val="15"/>
              </w:rPr>
              <w:t xml:space="preserve"> </w:t>
            </w:r>
            <w:r>
              <w:rPr>
                <w:rFonts w:ascii="Calibri" w:hAnsi="Calibri"/>
                <w:w w:val="105"/>
                <w:sz w:val="15"/>
              </w:rPr>
              <w:t>should</w:t>
            </w:r>
            <w:r>
              <w:rPr>
                <w:rFonts w:ascii="Calibri" w:hAnsi="Calibri"/>
                <w:spacing w:val="-7"/>
                <w:w w:val="105"/>
                <w:sz w:val="15"/>
              </w:rPr>
              <w:t xml:space="preserve"> </w:t>
            </w:r>
            <w:r>
              <w:rPr>
                <w:rFonts w:ascii="Calibri" w:hAnsi="Calibri"/>
                <w:w w:val="105"/>
                <w:sz w:val="15"/>
              </w:rPr>
              <w:t>ensure</w:t>
            </w:r>
            <w:r>
              <w:rPr>
                <w:rFonts w:ascii="Calibri" w:hAnsi="Calibri"/>
                <w:spacing w:val="-7"/>
                <w:w w:val="105"/>
                <w:sz w:val="15"/>
              </w:rPr>
              <w:t xml:space="preserve"> </w:t>
            </w:r>
            <w:r>
              <w:rPr>
                <w:rFonts w:ascii="Calibri" w:hAnsi="Calibri"/>
                <w:w w:val="105"/>
                <w:sz w:val="15"/>
              </w:rPr>
              <w:t>proposed</w:t>
            </w:r>
            <w:r>
              <w:rPr>
                <w:rFonts w:ascii="Calibri" w:hAnsi="Calibri"/>
                <w:spacing w:val="-7"/>
                <w:w w:val="105"/>
                <w:sz w:val="15"/>
              </w:rPr>
              <w:t xml:space="preserve"> </w:t>
            </w:r>
            <w:r>
              <w:rPr>
                <w:rFonts w:ascii="Calibri" w:hAnsi="Calibri"/>
                <w:w w:val="105"/>
                <w:sz w:val="15"/>
              </w:rPr>
              <w:t>system</w:t>
            </w:r>
            <w:r>
              <w:rPr>
                <w:rFonts w:ascii="Calibri" w:hAnsi="Calibri"/>
                <w:spacing w:val="40"/>
                <w:w w:val="105"/>
                <w:sz w:val="15"/>
              </w:rPr>
              <w:t xml:space="preserve"> </w:t>
            </w:r>
            <w:r>
              <w:rPr>
                <w:rFonts w:ascii="Calibri" w:hAnsi="Calibri"/>
                <w:w w:val="105"/>
                <w:sz w:val="15"/>
              </w:rPr>
              <w:t>include</w:t>
            </w:r>
            <w:r>
              <w:rPr>
                <w:rFonts w:ascii="Calibri" w:hAnsi="Calibri"/>
                <w:spacing w:val="-9"/>
                <w:w w:val="105"/>
                <w:sz w:val="15"/>
              </w:rPr>
              <w:t xml:space="preserve"> </w:t>
            </w:r>
            <w:r>
              <w:rPr>
                <w:rFonts w:ascii="Calibri" w:hAnsi="Calibri"/>
                <w:w w:val="105"/>
                <w:sz w:val="15"/>
              </w:rPr>
              <w:t>call</w:t>
            </w:r>
            <w:r>
              <w:rPr>
                <w:rFonts w:ascii="Calibri" w:hAnsi="Calibri"/>
                <w:spacing w:val="-9"/>
                <w:w w:val="105"/>
                <w:sz w:val="15"/>
              </w:rPr>
              <w:t xml:space="preserve"> </w:t>
            </w:r>
            <w:r>
              <w:rPr>
                <w:rFonts w:ascii="Calibri" w:hAnsi="Calibri"/>
                <w:w w:val="105"/>
                <w:sz w:val="15"/>
              </w:rPr>
              <w:t>transfer</w:t>
            </w:r>
            <w:r>
              <w:rPr>
                <w:rFonts w:ascii="Calibri" w:hAnsi="Calibri"/>
                <w:spacing w:val="-9"/>
                <w:w w:val="105"/>
                <w:sz w:val="15"/>
              </w:rPr>
              <w:t xml:space="preserve"> </w:t>
            </w:r>
            <w:r>
              <w:rPr>
                <w:rFonts w:ascii="Calibri" w:hAnsi="Calibri"/>
                <w:w w:val="105"/>
                <w:sz w:val="15"/>
              </w:rPr>
              <w:t>functionality</w:t>
            </w:r>
            <w:r>
              <w:rPr>
                <w:rFonts w:ascii="Calibri" w:hAnsi="Calibri"/>
                <w:spacing w:val="-9"/>
                <w:w w:val="105"/>
                <w:sz w:val="15"/>
              </w:rPr>
              <w:t xml:space="preserve"> </w:t>
            </w:r>
            <w:r>
              <w:rPr>
                <w:rFonts w:ascii="Calibri" w:hAnsi="Calibri"/>
                <w:w w:val="105"/>
                <w:sz w:val="15"/>
              </w:rPr>
              <w:t>that</w:t>
            </w:r>
            <w:r>
              <w:rPr>
                <w:rFonts w:ascii="Calibri" w:hAnsi="Calibri"/>
                <w:spacing w:val="-9"/>
                <w:w w:val="105"/>
                <w:sz w:val="15"/>
              </w:rPr>
              <w:t xml:space="preserve"> </w:t>
            </w:r>
            <w:r>
              <w:rPr>
                <w:rFonts w:ascii="Calibri" w:hAnsi="Calibri"/>
                <w:w w:val="105"/>
                <w:sz w:val="15"/>
              </w:rPr>
              <w:t>will</w:t>
            </w:r>
            <w:r>
              <w:rPr>
                <w:rFonts w:ascii="Calibri" w:hAnsi="Calibri"/>
                <w:spacing w:val="-9"/>
                <w:w w:val="105"/>
                <w:sz w:val="15"/>
              </w:rPr>
              <w:t xml:space="preserve"> </w:t>
            </w:r>
            <w:r>
              <w:rPr>
                <w:rFonts w:ascii="Calibri" w:hAnsi="Calibri"/>
                <w:w w:val="105"/>
                <w:sz w:val="15"/>
              </w:rPr>
              <w:t>occur</w:t>
            </w:r>
            <w:r>
              <w:rPr>
                <w:rFonts w:ascii="Calibri" w:hAnsi="Calibri"/>
                <w:spacing w:val="-9"/>
                <w:w w:val="105"/>
                <w:sz w:val="15"/>
              </w:rPr>
              <w:t xml:space="preserve"> </w:t>
            </w:r>
            <w:r>
              <w:rPr>
                <w:rFonts w:ascii="Calibri" w:hAnsi="Calibri"/>
                <w:w w:val="105"/>
                <w:sz w:val="15"/>
              </w:rPr>
              <w:t>immediately</w:t>
            </w:r>
            <w:r>
              <w:rPr>
                <w:rFonts w:ascii="Calibri" w:hAnsi="Calibri"/>
                <w:spacing w:val="40"/>
                <w:w w:val="105"/>
                <w:sz w:val="15"/>
              </w:rPr>
              <w:t xml:space="preserve"> </w:t>
            </w:r>
            <w:r>
              <w:rPr>
                <w:rFonts w:ascii="Calibri" w:hAnsi="Calibri"/>
                <w:w w:val="105"/>
                <w:sz w:val="15"/>
              </w:rPr>
              <w:t>with</w:t>
            </w:r>
            <w:r>
              <w:rPr>
                <w:rFonts w:ascii="Calibri" w:hAnsi="Calibri"/>
                <w:spacing w:val="-1"/>
                <w:w w:val="105"/>
                <w:sz w:val="15"/>
              </w:rPr>
              <w:t xml:space="preserve"> </w:t>
            </w:r>
            <w:r>
              <w:rPr>
                <w:rFonts w:ascii="Calibri" w:hAnsi="Calibri"/>
                <w:w w:val="105"/>
                <w:sz w:val="15"/>
              </w:rPr>
              <w:t>a</w:t>
            </w:r>
            <w:r>
              <w:rPr>
                <w:rFonts w:ascii="Calibri" w:hAnsi="Calibri"/>
                <w:spacing w:val="-1"/>
                <w:w w:val="105"/>
                <w:sz w:val="15"/>
              </w:rPr>
              <w:t xml:space="preserve"> </w:t>
            </w:r>
            <w:r>
              <w:rPr>
                <w:rFonts w:ascii="Calibri" w:hAnsi="Calibri"/>
                <w:w w:val="105"/>
                <w:sz w:val="15"/>
              </w:rPr>
              <w:t>maximum of three</w:t>
            </w:r>
            <w:r>
              <w:rPr>
                <w:rFonts w:ascii="Calibri" w:hAnsi="Calibri"/>
                <w:spacing w:val="-1"/>
                <w:w w:val="105"/>
                <w:sz w:val="15"/>
              </w:rPr>
              <w:t xml:space="preserve"> </w:t>
            </w:r>
            <w:r>
              <w:rPr>
                <w:rFonts w:ascii="Calibri" w:hAnsi="Calibri"/>
                <w:w w:val="105"/>
                <w:sz w:val="15"/>
              </w:rPr>
              <w:t>(3) screen</w:t>
            </w:r>
            <w:r>
              <w:rPr>
                <w:rFonts w:ascii="Calibri" w:hAnsi="Calibri"/>
                <w:spacing w:val="-1"/>
                <w:w w:val="105"/>
                <w:sz w:val="15"/>
              </w:rPr>
              <w:t xml:space="preserve"> </w:t>
            </w:r>
            <w:r>
              <w:rPr>
                <w:rFonts w:ascii="Calibri" w:hAnsi="Calibri"/>
                <w:w w:val="105"/>
                <w:sz w:val="15"/>
              </w:rPr>
              <w:t>touches,</w:t>
            </w:r>
            <w:r>
              <w:rPr>
                <w:rFonts w:ascii="Calibri" w:hAnsi="Calibri"/>
                <w:spacing w:val="-1"/>
                <w:w w:val="105"/>
                <w:sz w:val="15"/>
              </w:rPr>
              <w:t xml:space="preserve"> </w:t>
            </w:r>
            <w:r>
              <w:rPr>
                <w:rFonts w:ascii="Calibri" w:hAnsi="Calibri"/>
                <w:w w:val="105"/>
                <w:sz w:val="15"/>
              </w:rPr>
              <w:t>keystrokes,</w:t>
            </w:r>
            <w:r>
              <w:rPr>
                <w:rFonts w:ascii="Calibri" w:hAnsi="Calibri"/>
                <w:spacing w:val="-1"/>
                <w:w w:val="105"/>
                <w:sz w:val="15"/>
              </w:rPr>
              <w:t xml:space="preserve"> </w:t>
            </w:r>
            <w:r>
              <w:rPr>
                <w:rFonts w:ascii="Calibri" w:hAnsi="Calibri"/>
                <w:w w:val="105"/>
                <w:sz w:val="15"/>
              </w:rPr>
              <w:t>or</w:t>
            </w:r>
          </w:p>
          <w:p w14:paraId="7AE2C08A" w14:textId="77777777" w:rsidR="00C94B04" w:rsidRDefault="00F45814">
            <w:pPr>
              <w:pStyle w:val="TableParagraph"/>
              <w:spacing w:before="2" w:line="157" w:lineRule="exact"/>
              <w:ind w:left="28"/>
              <w:jc w:val="both"/>
              <w:rPr>
                <w:rFonts w:ascii="Calibri"/>
                <w:sz w:val="15"/>
              </w:rPr>
            </w:pPr>
            <w:r>
              <w:rPr>
                <w:rFonts w:ascii="Calibri"/>
                <w:w w:val="105"/>
                <w:sz w:val="15"/>
              </w:rPr>
              <w:t>mouse</w:t>
            </w:r>
            <w:r>
              <w:rPr>
                <w:rFonts w:ascii="Calibri"/>
                <w:spacing w:val="-5"/>
                <w:w w:val="105"/>
                <w:sz w:val="15"/>
              </w:rPr>
              <w:t xml:space="preserve"> </w:t>
            </w:r>
            <w:r>
              <w:rPr>
                <w:rFonts w:ascii="Calibri"/>
                <w:w w:val="105"/>
                <w:sz w:val="15"/>
              </w:rPr>
              <w:t>clicks.</w:t>
            </w:r>
            <w:r>
              <w:rPr>
                <w:rFonts w:ascii="Calibri"/>
                <w:spacing w:val="58"/>
                <w:w w:val="105"/>
                <w:sz w:val="15"/>
              </w:rPr>
              <w:t xml:space="preserve"> </w:t>
            </w:r>
            <w:r>
              <w:rPr>
                <w:rFonts w:ascii="Calibri"/>
                <w:w w:val="105"/>
                <w:sz w:val="15"/>
              </w:rPr>
              <w:t>Please</w:t>
            </w:r>
            <w:r>
              <w:rPr>
                <w:rFonts w:ascii="Calibri"/>
                <w:spacing w:val="-5"/>
                <w:w w:val="105"/>
                <w:sz w:val="15"/>
              </w:rPr>
              <w:t xml:space="preserve"> </w:t>
            </w:r>
            <w:r>
              <w:rPr>
                <w:rFonts w:ascii="Calibri"/>
                <w:spacing w:val="-2"/>
                <w:w w:val="105"/>
                <w:sz w:val="15"/>
              </w:rPr>
              <w:t>describe.</w:t>
            </w:r>
          </w:p>
        </w:tc>
        <w:tc>
          <w:tcPr>
            <w:tcW w:w="749" w:type="dxa"/>
          </w:tcPr>
          <w:p w14:paraId="68015C46" w14:textId="77777777" w:rsidR="00C94B04" w:rsidRDefault="00C94B04">
            <w:pPr>
              <w:pStyle w:val="TableParagraph"/>
              <w:spacing w:before="11"/>
              <w:rPr>
                <w:rFonts w:ascii="Times New Roman"/>
                <w:sz w:val="24"/>
              </w:rPr>
            </w:pPr>
          </w:p>
          <w:p w14:paraId="173DEA3C"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3D4FBC7D" w14:textId="77777777" w:rsidR="00C94B04" w:rsidRDefault="00F45814">
            <w:pPr>
              <w:pStyle w:val="TableParagraph"/>
              <w:spacing w:before="4" w:line="266" w:lineRule="auto"/>
              <w:ind w:left="34" w:right="81"/>
              <w:rPr>
                <w:sz w:val="15"/>
              </w:rPr>
            </w:pPr>
            <w:r>
              <w:rPr>
                <w:color w:val="006FC0"/>
                <w:w w:val="105"/>
                <w:sz w:val="15"/>
              </w:rPr>
              <w:t>VESTA's</w:t>
            </w:r>
            <w:r>
              <w:rPr>
                <w:color w:val="006FC0"/>
                <w:spacing w:val="-7"/>
                <w:w w:val="105"/>
                <w:sz w:val="15"/>
              </w:rPr>
              <w:t xml:space="preserve"> </w:t>
            </w:r>
            <w:r>
              <w:rPr>
                <w:color w:val="006FC0"/>
                <w:w w:val="105"/>
                <w:sz w:val="15"/>
              </w:rPr>
              <w:t>Dial</w:t>
            </w:r>
            <w:r>
              <w:rPr>
                <w:color w:val="006FC0"/>
                <w:spacing w:val="-9"/>
                <w:w w:val="105"/>
                <w:sz w:val="15"/>
              </w:rPr>
              <w:t xml:space="preserve"> </w:t>
            </w:r>
            <w:r>
              <w:rPr>
                <w:color w:val="006FC0"/>
                <w:w w:val="105"/>
                <w:sz w:val="15"/>
              </w:rPr>
              <w:t>Directory</w:t>
            </w:r>
            <w:r>
              <w:rPr>
                <w:color w:val="006FC0"/>
                <w:spacing w:val="-11"/>
                <w:w w:val="105"/>
                <w:sz w:val="15"/>
              </w:rPr>
              <w:t xml:space="preserve"> </w:t>
            </w:r>
            <w:r>
              <w:rPr>
                <w:color w:val="006FC0"/>
                <w:w w:val="105"/>
                <w:sz w:val="15"/>
              </w:rPr>
              <w:t>supports</w:t>
            </w:r>
            <w:r>
              <w:rPr>
                <w:color w:val="006FC0"/>
                <w:spacing w:val="-7"/>
                <w:w w:val="105"/>
                <w:sz w:val="15"/>
              </w:rPr>
              <w:t xml:space="preserve"> </w:t>
            </w:r>
            <w:r>
              <w:rPr>
                <w:color w:val="006FC0"/>
                <w:w w:val="105"/>
                <w:sz w:val="15"/>
              </w:rPr>
              <w:t>one-click</w:t>
            </w:r>
            <w:r>
              <w:rPr>
                <w:color w:val="006FC0"/>
                <w:spacing w:val="-7"/>
                <w:w w:val="105"/>
                <w:sz w:val="15"/>
              </w:rPr>
              <w:t xml:space="preserve"> </w:t>
            </w:r>
            <w:r>
              <w:rPr>
                <w:color w:val="006FC0"/>
                <w:w w:val="105"/>
                <w:sz w:val="15"/>
              </w:rPr>
              <w:t>speed</w:t>
            </w:r>
            <w:r>
              <w:rPr>
                <w:color w:val="006FC0"/>
                <w:spacing w:val="-8"/>
                <w:w w:val="105"/>
                <w:sz w:val="15"/>
              </w:rPr>
              <w:t xml:space="preserve"> </w:t>
            </w:r>
            <w:r>
              <w:rPr>
                <w:color w:val="006FC0"/>
                <w:w w:val="105"/>
                <w:sz w:val="15"/>
              </w:rPr>
              <w:t>dial</w:t>
            </w:r>
            <w:r>
              <w:rPr>
                <w:color w:val="006FC0"/>
                <w:spacing w:val="-9"/>
                <w:w w:val="105"/>
                <w:sz w:val="15"/>
              </w:rPr>
              <w:t xml:space="preserve"> </w:t>
            </w:r>
            <w:r>
              <w:rPr>
                <w:color w:val="006FC0"/>
                <w:w w:val="105"/>
                <w:sz w:val="15"/>
              </w:rPr>
              <w:t>as</w:t>
            </w:r>
            <w:r>
              <w:rPr>
                <w:color w:val="006FC0"/>
                <w:spacing w:val="-7"/>
                <w:w w:val="105"/>
                <w:sz w:val="15"/>
              </w:rPr>
              <w:t xml:space="preserve"> </w:t>
            </w:r>
            <w:r>
              <w:rPr>
                <w:color w:val="006FC0"/>
                <w:w w:val="105"/>
                <w:sz w:val="15"/>
              </w:rPr>
              <w:t>well</w:t>
            </w:r>
            <w:r>
              <w:rPr>
                <w:color w:val="006FC0"/>
                <w:spacing w:val="-9"/>
                <w:w w:val="105"/>
                <w:sz w:val="15"/>
              </w:rPr>
              <w:t xml:space="preserve"> </w:t>
            </w:r>
            <w:r>
              <w:rPr>
                <w:color w:val="006FC0"/>
                <w:w w:val="105"/>
                <w:sz w:val="15"/>
              </w:rPr>
              <w:t>as</w:t>
            </w:r>
            <w:r>
              <w:rPr>
                <w:color w:val="006FC0"/>
                <w:spacing w:val="-7"/>
                <w:w w:val="105"/>
                <w:sz w:val="15"/>
              </w:rPr>
              <w:t xml:space="preserve"> </w:t>
            </w:r>
            <w:r>
              <w:rPr>
                <w:color w:val="006FC0"/>
                <w:w w:val="105"/>
                <w:sz w:val="15"/>
              </w:rPr>
              <w:t>contact</w:t>
            </w:r>
            <w:r>
              <w:rPr>
                <w:color w:val="006FC0"/>
                <w:spacing w:val="-8"/>
                <w:w w:val="105"/>
                <w:sz w:val="15"/>
              </w:rPr>
              <w:t xml:space="preserve"> </w:t>
            </w:r>
            <w:r>
              <w:rPr>
                <w:color w:val="006FC0"/>
                <w:w w:val="105"/>
                <w:sz w:val="15"/>
              </w:rPr>
              <w:t>search,</w:t>
            </w:r>
            <w:r>
              <w:rPr>
                <w:color w:val="006FC0"/>
                <w:spacing w:val="-8"/>
                <w:w w:val="105"/>
                <w:sz w:val="15"/>
              </w:rPr>
              <w:t xml:space="preserve"> </w:t>
            </w:r>
            <w:r>
              <w:rPr>
                <w:color w:val="006FC0"/>
                <w:w w:val="105"/>
                <w:sz w:val="15"/>
              </w:rPr>
              <w:t>selective</w:t>
            </w:r>
            <w:r>
              <w:rPr>
                <w:color w:val="006FC0"/>
                <w:spacing w:val="-8"/>
                <w:w w:val="105"/>
                <w:sz w:val="15"/>
              </w:rPr>
              <w:t xml:space="preserve"> </w:t>
            </w:r>
            <w:r>
              <w:rPr>
                <w:color w:val="006FC0"/>
                <w:w w:val="105"/>
                <w:sz w:val="15"/>
              </w:rPr>
              <w:t>agency</w:t>
            </w:r>
            <w:r>
              <w:rPr>
                <w:color w:val="006FC0"/>
                <w:spacing w:val="-11"/>
                <w:w w:val="105"/>
                <w:sz w:val="15"/>
              </w:rPr>
              <w:t xml:space="preserve"> </w:t>
            </w:r>
            <w:r>
              <w:rPr>
                <w:color w:val="006FC0"/>
                <w:w w:val="105"/>
                <w:sz w:val="15"/>
              </w:rPr>
              <w:t>transfer,</w:t>
            </w:r>
            <w:r>
              <w:rPr>
                <w:color w:val="006FC0"/>
                <w:spacing w:val="-8"/>
                <w:w w:val="105"/>
                <w:sz w:val="15"/>
              </w:rPr>
              <w:t xml:space="preserve"> </w:t>
            </w:r>
            <w:r>
              <w:rPr>
                <w:color w:val="006FC0"/>
                <w:w w:val="105"/>
                <w:sz w:val="15"/>
              </w:rPr>
              <w:t>agent</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agent</w:t>
            </w:r>
            <w:r>
              <w:rPr>
                <w:color w:val="006FC0"/>
                <w:spacing w:val="-8"/>
                <w:w w:val="105"/>
                <w:sz w:val="15"/>
              </w:rPr>
              <w:t xml:space="preserve"> </w:t>
            </w:r>
            <w:r>
              <w:rPr>
                <w:color w:val="006FC0"/>
                <w:w w:val="105"/>
                <w:sz w:val="15"/>
              </w:rPr>
              <w:t>dialing, and (1) one button click dialing</w:t>
            </w:r>
          </w:p>
        </w:tc>
      </w:tr>
    </w:tbl>
    <w:p w14:paraId="6BD1DD62" w14:textId="77777777" w:rsidR="00C94B04" w:rsidRDefault="00C94B04">
      <w:pPr>
        <w:spacing w:line="266" w:lineRule="auto"/>
        <w:rPr>
          <w:sz w:val="15"/>
        </w:rPr>
        <w:sectPr w:rsidR="00C94B04">
          <w:type w:val="continuous"/>
          <w:pgSz w:w="15840" w:h="12240" w:orient="landscape"/>
          <w:pgMar w:top="1100" w:right="940" w:bottom="1559"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0A8E4F50" w14:textId="77777777">
        <w:trPr>
          <w:trHeight w:val="185"/>
        </w:trPr>
        <w:tc>
          <w:tcPr>
            <w:tcW w:w="13757" w:type="dxa"/>
            <w:gridSpan w:val="3"/>
            <w:tcBorders>
              <w:top w:val="nil"/>
              <w:left w:val="nil"/>
              <w:right w:val="nil"/>
            </w:tcBorders>
          </w:tcPr>
          <w:p w14:paraId="6D26F4E8"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61E57F48" w14:textId="77777777">
        <w:trPr>
          <w:trHeight w:val="2046"/>
        </w:trPr>
        <w:tc>
          <w:tcPr>
            <w:tcW w:w="3985" w:type="dxa"/>
            <w:tcBorders>
              <w:left w:val="single" w:sz="12" w:space="0" w:color="000000"/>
            </w:tcBorders>
          </w:tcPr>
          <w:p w14:paraId="10855A40" w14:textId="77777777" w:rsidR="00C94B04" w:rsidRDefault="00F45814">
            <w:pPr>
              <w:pStyle w:val="TableParagraph"/>
              <w:spacing w:before="7" w:line="266" w:lineRule="auto"/>
              <w:ind w:left="28" w:right="41"/>
              <w:rPr>
                <w:rFonts w:ascii="Calibri"/>
                <w:sz w:val="15"/>
              </w:rPr>
            </w:pPr>
            <w:r>
              <w:rPr>
                <w:rFonts w:ascii="Calibri"/>
                <w:w w:val="105"/>
                <w:sz w:val="15"/>
              </w:rPr>
              <w:t>The solution should include user and supervisor functions</w:t>
            </w:r>
            <w:r>
              <w:rPr>
                <w:rFonts w:ascii="Calibri"/>
                <w:spacing w:val="40"/>
                <w:w w:val="105"/>
                <w:sz w:val="15"/>
              </w:rPr>
              <w:t xml:space="preserve"> </w:t>
            </w:r>
            <w:r>
              <w:rPr>
                <w:rFonts w:ascii="Calibri"/>
                <w:w w:val="105"/>
                <w:sz w:val="15"/>
              </w:rPr>
              <w:t>associated</w:t>
            </w:r>
            <w:r>
              <w:rPr>
                <w:rFonts w:ascii="Calibri"/>
                <w:spacing w:val="-9"/>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normal</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taking</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monitoring</w:t>
            </w:r>
            <w:r>
              <w:rPr>
                <w:rFonts w:ascii="Calibri"/>
                <w:spacing w:val="-9"/>
                <w:w w:val="105"/>
                <w:sz w:val="15"/>
              </w:rPr>
              <w:t xml:space="preserve"> </w:t>
            </w:r>
            <w:r>
              <w:rPr>
                <w:rFonts w:ascii="Calibri"/>
                <w:w w:val="105"/>
                <w:sz w:val="15"/>
              </w:rPr>
              <w:t>applicable</w:t>
            </w:r>
            <w:r>
              <w:rPr>
                <w:rFonts w:ascii="Calibri"/>
                <w:spacing w:val="40"/>
                <w:w w:val="105"/>
                <w:sz w:val="15"/>
              </w:rPr>
              <w:t xml:space="preserve"> </w:t>
            </w:r>
            <w:r>
              <w:rPr>
                <w:rFonts w:ascii="Calibri"/>
                <w:w w:val="105"/>
                <w:sz w:val="15"/>
              </w:rPr>
              <w:t>to transferred calls.</w:t>
            </w:r>
            <w:r>
              <w:rPr>
                <w:rFonts w:ascii="Calibri"/>
                <w:spacing w:val="40"/>
                <w:w w:val="105"/>
                <w:sz w:val="15"/>
              </w:rPr>
              <w:t xml:space="preserve"> </w:t>
            </w:r>
            <w:r>
              <w:rPr>
                <w:rFonts w:ascii="Calibri"/>
                <w:w w:val="105"/>
                <w:sz w:val="15"/>
              </w:rPr>
              <w:t>Please explain.</w:t>
            </w:r>
          </w:p>
        </w:tc>
        <w:tc>
          <w:tcPr>
            <w:tcW w:w="749" w:type="dxa"/>
          </w:tcPr>
          <w:p w14:paraId="66E406D7" w14:textId="77777777" w:rsidR="00C94B04" w:rsidRDefault="00C94B04">
            <w:pPr>
              <w:pStyle w:val="TableParagraph"/>
              <w:rPr>
                <w:rFonts w:ascii="Times New Roman"/>
              </w:rPr>
            </w:pPr>
          </w:p>
          <w:p w14:paraId="54E74BC8" w14:textId="77777777" w:rsidR="00C94B04" w:rsidRDefault="00C94B04">
            <w:pPr>
              <w:pStyle w:val="TableParagraph"/>
              <w:rPr>
                <w:rFonts w:ascii="Times New Roman"/>
              </w:rPr>
            </w:pPr>
          </w:p>
          <w:p w14:paraId="48532427" w14:textId="77777777" w:rsidR="00C94B04" w:rsidRDefault="00C94B04">
            <w:pPr>
              <w:pStyle w:val="TableParagraph"/>
              <w:rPr>
                <w:rFonts w:ascii="Times New Roman"/>
              </w:rPr>
            </w:pPr>
          </w:p>
          <w:p w14:paraId="389EC69B" w14:textId="77777777" w:rsidR="00C94B04" w:rsidRDefault="00F45814">
            <w:pPr>
              <w:pStyle w:val="TableParagraph"/>
              <w:spacing w:before="154"/>
              <w:ind w:left="27"/>
              <w:jc w:val="center"/>
              <w:rPr>
                <w:rFonts w:ascii="Arial Black"/>
                <w:sz w:val="15"/>
              </w:rPr>
            </w:pPr>
            <w:r>
              <w:rPr>
                <w:rFonts w:ascii="Arial Black"/>
                <w:w w:val="104"/>
                <w:sz w:val="15"/>
              </w:rPr>
              <w:t>Y</w:t>
            </w:r>
          </w:p>
        </w:tc>
        <w:tc>
          <w:tcPr>
            <w:tcW w:w="9023" w:type="dxa"/>
            <w:tcBorders>
              <w:right w:val="single" w:sz="12" w:space="0" w:color="000000"/>
            </w:tcBorders>
          </w:tcPr>
          <w:p w14:paraId="3E360B5D"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5"/>
                <w:w w:val="105"/>
                <w:sz w:val="15"/>
              </w:rPr>
              <w:t xml:space="preserve"> </w:t>
            </w:r>
            <w:r>
              <w:rPr>
                <w:color w:val="006FC0"/>
                <w:w w:val="105"/>
                <w:sz w:val="15"/>
              </w:rPr>
              <w:t>9-1-1</w:t>
            </w:r>
            <w:r>
              <w:rPr>
                <w:color w:val="006FC0"/>
                <w:spacing w:val="-4"/>
                <w:w w:val="105"/>
                <w:sz w:val="15"/>
              </w:rPr>
              <w:t xml:space="preserve"> </w:t>
            </w:r>
            <w:r>
              <w:rPr>
                <w:color w:val="006FC0"/>
                <w:w w:val="105"/>
                <w:sz w:val="15"/>
              </w:rPr>
              <w:t>allows</w:t>
            </w:r>
            <w:r>
              <w:rPr>
                <w:color w:val="006FC0"/>
                <w:spacing w:val="-3"/>
                <w:w w:val="105"/>
                <w:sz w:val="15"/>
              </w:rPr>
              <w:t xml:space="preserve"> </w:t>
            </w:r>
            <w:r>
              <w:rPr>
                <w:color w:val="006FC0"/>
                <w:w w:val="105"/>
                <w:sz w:val="15"/>
              </w:rPr>
              <w:t>authorized</w:t>
            </w:r>
            <w:r>
              <w:rPr>
                <w:color w:val="006FC0"/>
                <w:spacing w:val="-4"/>
                <w:w w:val="105"/>
                <w:sz w:val="15"/>
              </w:rPr>
              <w:t xml:space="preserve"> </w:t>
            </w:r>
            <w:r>
              <w:rPr>
                <w:color w:val="006FC0"/>
                <w:w w:val="105"/>
                <w:sz w:val="15"/>
              </w:rPr>
              <w:t>users</w:t>
            </w:r>
            <w:r>
              <w:rPr>
                <w:color w:val="006FC0"/>
                <w:spacing w:val="-3"/>
                <w:w w:val="105"/>
                <w:sz w:val="15"/>
              </w:rPr>
              <w:t xml:space="preserve"> </w:t>
            </w:r>
            <w:r>
              <w:rPr>
                <w:color w:val="006FC0"/>
                <w:w w:val="105"/>
                <w:sz w:val="15"/>
              </w:rPr>
              <w:t>the</w:t>
            </w:r>
            <w:r>
              <w:rPr>
                <w:color w:val="006FC0"/>
                <w:spacing w:val="-4"/>
                <w:w w:val="105"/>
                <w:sz w:val="15"/>
              </w:rPr>
              <w:t xml:space="preserve"> </w:t>
            </w:r>
            <w:r>
              <w:rPr>
                <w:color w:val="006FC0"/>
                <w:w w:val="105"/>
                <w:sz w:val="15"/>
              </w:rPr>
              <w:t>ability</w:t>
            </w:r>
            <w:r>
              <w:rPr>
                <w:color w:val="006FC0"/>
                <w:spacing w:val="-7"/>
                <w:w w:val="105"/>
                <w:sz w:val="15"/>
              </w:rPr>
              <w:t xml:space="preserve"> </w:t>
            </w:r>
            <w:r>
              <w:rPr>
                <w:color w:val="006FC0"/>
                <w:w w:val="105"/>
                <w:sz w:val="15"/>
              </w:rPr>
              <w:t>to</w:t>
            </w:r>
            <w:r>
              <w:rPr>
                <w:color w:val="006FC0"/>
                <w:spacing w:val="-4"/>
                <w:w w:val="105"/>
                <w:sz w:val="15"/>
              </w:rPr>
              <w:t xml:space="preserve"> </w:t>
            </w:r>
            <w:r>
              <w:rPr>
                <w:color w:val="006FC0"/>
                <w:w w:val="105"/>
                <w:sz w:val="15"/>
              </w:rPr>
              <w:t>Barge-In</w:t>
            </w:r>
            <w:r>
              <w:rPr>
                <w:color w:val="006FC0"/>
                <w:spacing w:val="-4"/>
                <w:w w:val="105"/>
                <w:sz w:val="15"/>
              </w:rPr>
              <w:t xml:space="preserve"> </w:t>
            </w:r>
            <w:r>
              <w:rPr>
                <w:color w:val="006FC0"/>
                <w:w w:val="105"/>
                <w:sz w:val="15"/>
              </w:rPr>
              <w:t>(Silent</w:t>
            </w:r>
            <w:r>
              <w:rPr>
                <w:color w:val="006FC0"/>
                <w:spacing w:val="-4"/>
                <w:w w:val="105"/>
                <w:sz w:val="15"/>
              </w:rPr>
              <w:t xml:space="preserve"> </w:t>
            </w:r>
            <w:r>
              <w:rPr>
                <w:color w:val="006FC0"/>
                <w:w w:val="105"/>
                <w:sz w:val="15"/>
              </w:rPr>
              <w:t>Monitor)</w:t>
            </w:r>
            <w:r>
              <w:rPr>
                <w:color w:val="006FC0"/>
                <w:spacing w:val="-3"/>
                <w:w w:val="105"/>
                <w:sz w:val="15"/>
              </w:rPr>
              <w:t xml:space="preserve"> </w:t>
            </w:r>
            <w:r>
              <w:rPr>
                <w:color w:val="006FC0"/>
                <w:w w:val="105"/>
                <w:sz w:val="15"/>
              </w:rPr>
              <w:t>calls</w:t>
            </w:r>
            <w:r>
              <w:rPr>
                <w:color w:val="006FC0"/>
                <w:spacing w:val="-3"/>
                <w:w w:val="105"/>
                <w:sz w:val="15"/>
              </w:rPr>
              <w:t xml:space="preserve"> </w:t>
            </w:r>
            <w:r>
              <w:rPr>
                <w:color w:val="006FC0"/>
                <w:w w:val="105"/>
                <w:sz w:val="15"/>
              </w:rPr>
              <w:t>from</w:t>
            </w:r>
            <w:r>
              <w:rPr>
                <w:color w:val="006FC0"/>
                <w:spacing w:val="-2"/>
                <w:w w:val="105"/>
                <w:sz w:val="15"/>
              </w:rPr>
              <w:t xml:space="preserve"> </w:t>
            </w:r>
            <w:r>
              <w:rPr>
                <w:color w:val="006FC0"/>
                <w:w w:val="105"/>
                <w:sz w:val="15"/>
              </w:rPr>
              <w:t>another</w:t>
            </w:r>
            <w:r>
              <w:rPr>
                <w:color w:val="006FC0"/>
                <w:spacing w:val="-3"/>
                <w:w w:val="105"/>
                <w:sz w:val="15"/>
              </w:rPr>
              <w:t xml:space="preserve"> </w:t>
            </w:r>
            <w:r>
              <w:rPr>
                <w:color w:val="006FC0"/>
                <w:w w:val="105"/>
                <w:sz w:val="15"/>
              </w:rPr>
              <w:t>console</w:t>
            </w:r>
            <w:r>
              <w:rPr>
                <w:color w:val="006FC0"/>
                <w:spacing w:val="-4"/>
                <w:w w:val="105"/>
                <w:sz w:val="15"/>
              </w:rPr>
              <w:t xml:space="preserve"> </w:t>
            </w:r>
            <w:r>
              <w:rPr>
                <w:color w:val="006FC0"/>
                <w:w w:val="105"/>
                <w:sz w:val="15"/>
              </w:rPr>
              <w:t>position.</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Monitor command</w:t>
            </w:r>
            <w:r>
              <w:rPr>
                <w:color w:val="006FC0"/>
                <w:spacing w:val="-7"/>
                <w:w w:val="105"/>
                <w:sz w:val="15"/>
              </w:rPr>
              <w:t xml:space="preserve"> </w:t>
            </w:r>
            <w:r>
              <w:rPr>
                <w:color w:val="006FC0"/>
                <w:w w:val="105"/>
                <w:sz w:val="15"/>
              </w:rPr>
              <w:t>allows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user</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join</w:t>
            </w:r>
            <w:r>
              <w:rPr>
                <w:color w:val="006FC0"/>
                <w:spacing w:val="-7"/>
                <w:w w:val="105"/>
                <w:sz w:val="15"/>
              </w:rPr>
              <w:t xml:space="preserve"> </w:t>
            </w:r>
            <w:r>
              <w:rPr>
                <w:color w:val="006FC0"/>
                <w:w w:val="105"/>
                <w:sz w:val="15"/>
              </w:rPr>
              <w:t>any</w:t>
            </w:r>
            <w:r>
              <w:rPr>
                <w:color w:val="006FC0"/>
                <w:spacing w:val="-10"/>
                <w:w w:val="105"/>
                <w:sz w:val="15"/>
              </w:rPr>
              <w:t xml:space="preserve"> </w:t>
            </w:r>
            <w:r>
              <w:rPr>
                <w:color w:val="006FC0"/>
                <w:w w:val="105"/>
                <w:sz w:val="15"/>
              </w:rPr>
              <w:t>administrative</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9-1-1</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that</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active</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another</w:t>
            </w:r>
            <w:r>
              <w:rPr>
                <w:color w:val="006FC0"/>
                <w:spacing w:val="-6"/>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workstation</w:t>
            </w:r>
            <w:r>
              <w:rPr>
                <w:color w:val="006FC0"/>
                <w:spacing w:val="-7"/>
                <w:w w:val="105"/>
                <w:sz w:val="15"/>
              </w:rPr>
              <w:t xml:space="preserve"> </w:t>
            </w:r>
            <w:r>
              <w:rPr>
                <w:color w:val="006FC0"/>
                <w:w w:val="105"/>
                <w:sz w:val="15"/>
              </w:rPr>
              <w:t>by</w:t>
            </w:r>
            <w:r>
              <w:rPr>
                <w:color w:val="006FC0"/>
                <w:spacing w:val="-10"/>
                <w:w w:val="105"/>
                <w:sz w:val="15"/>
              </w:rPr>
              <w:t xml:space="preserve"> </w:t>
            </w:r>
            <w:r>
              <w:rPr>
                <w:color w:val="006FC0"/>
                <w:w w:val="105"/>
                <w:sz w:val="15"/>
              </w:rPr>
              <w:t>clicking</w:t>
            </w:r>
            <w:r>
              <w:rPr>
                <w:color w:val="006FC0"/>
                <w:spacing w:val="-7"/>
                <w:w w:val="105"/>
                <w:sz w:val="15"/>
              </w:rPr>
              <w:t xml:space="preserve"> </w:t>
            </w:r>
            <w:r>
              <w:rPr>
                <w:color w:val="006FC0"/>
                <w:w w:val="105"/>
                <w:sz w:val="15"/>
              </w:rPr>
              <w:t>the line</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trunk.</w:t>
            </w:r>
            <w:r>
              <w:rPr>
                <w:color w:val="006FC0"/>
                <w:spacing w:val="-2"/>
                <w:w w:val="105"/>
                <w:sz w:val="15"/>
              </w:rPr>
              <w:t xml:space="preserve"> </w:t>
            </w:r>
            <w:r>
              <w:rPr>
                <w:color w:val="006FC0"/>
                <w:w w:val="105"/>
                <w:sz w:val="15"/>
              </w:rPr>
              <w:t>When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user</w:t>
            </w:r>
            <w:r>
              <w:rPr>
                <w:color w:val="006FC0"/>
                <w:spacing w:val="-1"/>
                <w:w w:val="105"/>
                <w:sz w:val="15"/>
              </w:rPr>
              <w:t xml:space="preserve"> </w:t>
            </w:r>
            <w:r>
              <w:rPr>
                <w:color w:val="006FC0"/>
                <w:w w:val="105"/>
                <w:sz w:val="15"/>
              </w:rPr>
              <w:t>joins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an</w:t>
            </w:r>
            <w:r>
              <w:rPr>
                <w:color w:val="006FC0"/>
                <w:spacing w:val="-2"/>
                <w:w w:val="105"/>
                <w:sz w:val="15"/>
              </w:rPr>
              <w:t xml:space="preserve"> </w:t>
            </w:r>
            <w:r>
              <w:rPr>
                <w:color w:val="006FC0"/>
                <w:w w:val="105"/>
                <w:sz w:val="15"/>
              </w:rPr>
              <w:t>administrative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with</w:t>
            </w:r>
            <w:r>
              <w:rPr>
                <w:color w:val="006FC0"/>
                <w:spacing w:val="-2"/>
                <w:w w:val="105"/>
                <w:sz w:val="15"/>
              </w:rPr>
              <w:t xml:space="preserve"> </w:t>
            </w:r>
            <w:r>
              <w:rPr>
                <w:color w:val="006FC0"/>
                <w:w w:val="105"/>
                <w:sz w:val="15"/>
              </w:rPr>
              <w:t>Monitor,</w:t>
            </w:r>
            <w:r>
              <w:rPr>
                <w:color w:val="006FC0"/>
                <w:spacing w:val="-2"/>
                <w:w w:val="105"/>
                <w:sz w:val="15"/>
              </w:rPr>
              <w:t xml:space="preserve"> </w:t>
            </w:r>
            <w:r>
              <w:rPr>
                <w:color w:val="006FC0"/>
                <w:w w:val="105"/>
                <w:sz w:val="15"/>
              </w:rPr>
              <w:t>they</w:t>
            </w:r>
            <w:r>
              <w:rPr>
                <w:color w:val="006FC0"/>
                <w:spacing w:val="-6"/>
                <w:w w:val="105"/>
                <w:sz w:val="15"/>
              </w:rPr>
              <w:t xml:space="preserve"> </w:t>
            </w:r>
            <w:r>
              <w:rPr>
                <w:color w:val="006FC0"/>
                <w:w w:val="105"/>
                <w:sz w:val="15"/>
              </w:rPr>
              <w:t>can</w:t>
            </w:r>
            <w:r>
              <w:rPr>
                <w:color w:val="006FC0"/>
                <w:spacing w:val="-2"/>
                <w:w w:val="105"/>
                <w:sz w:val="15"/>
              </w:rPr>
              <w:t xml:space="preserve"> </w:t>
            </w:r>
            <w:r>
              <w:rPr>
                <w:color w:val="006FC0"/>
                <w:w w:val="105"/>
                <w:sz w:val="15"/>
              </w:rPr>
              <w:t>hear</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talk</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all</w:t>
            </w:r>
            <w:r>
              <w:rPr>
                <w:color w:val="006FC0"/>
                <w:spacing w:val="-3"/>
                <w:w w:val="105"/>
                <w:sz w:val="15"/>
              </w:rPr>
              <w:t xml:space="preserve"> </w:t>
            </w:r>
            <w:r>
              <w:rPr>
                <w:color w:val="006FC0"/>
                <w:w w:val="105"/>
                <w:sz w:val="15"/>
              </w:rPr>
              <w:t>parties,</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ALI information of the caller appears in their Call Information window.</w:t>
            </w:r>
          </w:p>
          <w:p w14:paraId="3A5ECD92" w14:textId="77777777" w:rsidR="00C94B04" w:rsidRDefault="00C94B04">
            <w:pPr>
              <w:pStyle w:val="TableParagraph"/>
              <w:spacing w:before="10"/>
              <w:rPr>
                <w:rFonts w:ascii="Times New Roman"/>
                <w:sz w:val="16"/>
              </w:rPr>
            </w:pPr>
          </w:p>
          <w:p w14:paraId="62012B42" w14:textId="77777777" w:rsidR="00C94B04" w:rsidRDefault="00F45814">
            <w:pPr>
              <w:pStyle w:val="TableParagraph"/>
              <w:spacing w:line="266" w:lineRule="auto"/>
              <w:ind w:left="34" w:right="81"/>
              <w:rPr>
                <w:sz w:val="15"/>
              </w:rPr>
            </w:pPr>
            <w:r>
              <w:rPr>
                <w:color w:val="006FC0"/>
                <w:w w:val="105"/>
                <w:sz w:val="15"/>
              </w:rPr>
              <w:t>The</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Takers</w:t>
            </w:r>
            <w:r>
              <w:rPr>
                <w:color w:val="006FC0"/>
                <w:spacing w:val="-4"/>
                <w:w w:val="105"/>
                <w:sz w:val="15"/>
              </w:rPr>
              <w:t xml:space="preserve"> </w:t>
            </w:r>
            <w:r>
              <w:rPr>
                <w:color w:val="006FC0"/>
                <w:w w:val="105"/>
                <w:sz w:val="15"/>
              </w:rPr>
              <w:t>call</w:t>
            </w:r>
            <w:r>
              <w:rPr>
                <w:color w:val="006FC0"/>
                <w:spacing w:val="-6"/>
                <w:w w:val="105"/>
                <w:sz w:val="15"/>
              </w:rPr>
              <w:t xml:space="preserve"> </w:t>
            </w:r>
            <w:r>
              <w:rPr>
                <w:color w:val="006FC0"/>
                <w:w w:val="105"/>
                <w:sz w:val="15"/>
              </w:rPr>
              <w:t>appearance</w:t>
            </w:r>
            <w:r>
              <w:rPr>
                <w:color w:val="006FC0"/>
                <w:spacing w:val="-5"/>
                <w:w w:val="105"/>
                <w:sz w:val="15"/>
              </w:rPr>
              <w:t xml:space="preserve"> </w:t>
            </w:r>
            <w:r>
              <w:rPr>
                <w:color w:val="006FC0"/>
                <w:w w:val="105"/>
                <w:sz w:val="15"/>
              </w:rPr>
              <w:t>icon</w:t>
            </w:r>
            <w:r>
              <w:rPr>
                <w:color w:val="006FC0"/>
                <w:spacing w:val="-5"/>
                <w:w w:val="105"/>
                <w:sz w:val="15"/>
              </w:rPr>
              <w:t xml:space="preserve"> </w:t>
            </w:r>
            <w:r>
              <w:rPr>
                <w:color w:val="006FC0"/>
                <w:w w:val="105"/>
                <w:sz w:val="15"/>
              </w:rPr>
              <w:t>will</w:t>
            </w:r>
            <w:r>
              <w:rPr>
                <w:color w:val="006FC0"/>
                <w:spacing w:val="-6"/>
                <w:w w:val="105"/>
                <w:sz w:val="15"/>
              </w:rPr>
              <w:t xml:space="preserve"> </w:t>
            </w:r>
            <w:r>
              <w:rPr>
                <w:color w:val="006FC0"/>
                <w:w w:val="105"/>
                <w:sz w:val="15"/>
              </w:rPr>
              <w:t>change</w:t>
            </w:r>
            <w:r>
              <w:rPr>
                <w:color w:val="006FC0"/>
                <w:spacing w:val="-5"/>
                <w:w w:val="105"/>
                <w:sz w:val="15"/>
              </w:rPr>
              <w:t xml:space="preserve"> </w:t>
            </w:r>
            <w:r>
              <w:rPr>
                <w:color w:val="006FC0"/>
                <w:w w:val="105"/>
                <w:sz w:val="15"/>
              </w:rPr>
              <w:t>to</w:t>
            </w:r>
            <w:r>
              <w:rPr>
                <w:color w:val="006FC0"/>
                <w:spacing w:val="-5"/>
                <w:w w:val="105"/>
                <w:sz w:val="15"/>
              </w:rPr>
              <w:t xml:space="preserve"> </w:t>
            </w:r>
            <w:r>
              <w:rPr>
                <w:color w:val="006FC0"/>
                <w:w w:val="105"/>
                <w:sz w:val="15"/>
              </w:rPr>
              <w:t>indicate</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is</w:t>
            </w:r>
            <w:r>
              <w:rPr>
                <w:color w:val="006FC0"/>
                <w:spacing w:val="-4"/>
                <w:w w:val="105"/>
                <w:sz w:val="15"/>
              </w:rPr>
              <w:t xml:space="preserve"> </w:t>
            </w:r>
            <w:r>
              <w:rPr>
                <w:color w:val="006FC0"/>
                <w:w w:val="105"/>
                <w:sz w:val="15"/>
              </w:rPr>
              <w:t>being</w:t>
            </w:r>
            <w:r>
              <w:rPr>
                <w:color w:val="006FC0"/>
                <w:spacing w:val="-5"/>
                <w:w w:val="105"/>
                <w:sz w:val="15"/>
              </w:rPr>
              <w:t xml:space="preserve"> </w:t>
            </w:r>
            <w:r>
              <w:rPr>
                <w:color w:val="006FC0"/>
                <w:w w:val="105"/>
                <w:sz w:val="15"/>
              </w:rPr>
              <w:t>monitored</w:t>
            </w:r>
            <w:r>
              <w:rPr>
                <w:color w:val="006FC0"/>
                <w:spacing w:val="-5"/>
                <w:w w:val="105"/>
                <w:sz w:val="15"/>
              </w:rPr>
              <w:t xml:space="preserve"> </w:t>
            </w:r>
            <w:r>
              <w:rPr>
                <w:color w:val="006FC0"/>
                <w:w w:val="105"/>
                <w:sz w:val="15"/>
              </w:rPr>
              <w:t>with</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Monitor</w:t>
            </w:r>
            <w:r>
              <w:rPr>
                <w:color w:val="006FC0"/>
                <w:spacing w:val="-4"/>
                <w:w w:val="105"/>
                <w:sz w:val="15"/>
              </w:rPr>
              <w:t xml:space="preserve"> </w:t>
            </w:r>
            <w:r>
              <w:rPr>
                <w:color w:val="006FC0"/>
                <w:w w:val="105"/>
                <w:sz w:val="15"/>
              </w:rPr>
              <w:t>icon.</w:t>
            </w:r>
            <w:r>
              <w:rPr>
                <w:color w:val="006FC0"/>
                <w:spacing w:val="33"/>
                <w:w w:val="105"/>
                <w:sz w:val="15"/>
              </w:rPr>
              <w:t xml:space="preserve"> </w:t>
            </w:r>
            <w:r>
              <w:rPr>
                <w:color w:val="006FC0"/>
                <w:w w:val="105"/>
                <w:sz w:val="15"/>
              </w:rPr>
              <w:t>The</w:t>
            </w:r>
            <w:r>
              <w:rPr>
                <w:color w:val="006FC0"/>
                <w:spacing w:val="-5"/>
                <w:w w:val="105"/>
                <w:sz w:val="15"/>
              </w:rPr>
              <w:t xml:space="preserve"> </w:t>
            </w:r>
            <w:r>
              <w:rPr>
                <w:color w:val="006FC0"/>
                <w:w w:val="105"/>
                <w:sz w:val="15"/>
              </w:rPr>
              <w:t>Silent</w:t>
            </w:r>
            <w:r>
              <w:rPr>
                <w:color w:val="006FC0"/>
                <w:spacing w:val="-5"/>
                <w:w w:val="105"/>
                <w:sz w:val="15"/>
              </w:rPr>
              <w:t xml:space="preserve"> </w:t>
            </w:r>
            <w:r>
              <w:rPr>
                <w:color w:val="006FC0"/>
                <w:w w:val="105"/>
                <w:sz w:val="15"/>
              </w:rPr>
              <w:t>Monitor feature</w:t>
            </w:r>
            <w:r>
              <w:rPr>
                <w:color w:val="006FC0"/>
                <w:spacing w:val="-3"/>
                <w:w w:val="105"/>
                <w:sz w:val="15"/>
              </w:rPr>
              <w:t xml:space="preserve"> </w:t>
            </w:r>
            <w:r>
              <w:rPr>
                <w:color w:val="006FC0"/>
                <w:w w:val="105"/>
                <w:sz w:val="15"/>
              </w:rPr>
              <w:t>allows</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user</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monitor</w:t>
            </w:r>
            <w:r>
              <w:rPr>
                <w:color w:val="006FC0"/>
                <w:spacing w:val="-2"/>
                <w:w w:val="105"/>
                <w:sz w:val="15"/>
              </w:rPr>
              <w:t xml:space="preserve"> </w:t>
            </w:r>
            <w:r>
              <w:rPr>
                <w:color w:val="006FC0"/>
                <w:w w:val="105"/>
                <w:sz w:val="15"/>
              </w:rPr>
              <w:t>another</w:t>
            </w:r>
            <w:r>
              <w:rPr>
                <w:color w:val="006FC0"/>
                <w:spacing w:val="-2"/>
                <w:w w:val="105"/>
                <w:sz w:val="15"/>
              </w:rPr>
              <w:t xml:space="preserve"> </w:t>
            </w:r>
            <w:r>
              <w:rPr>
                <w:color w:val="006FC0"/>
                <w:w w:val="105"/>
                <w:sz w:val="15"/>
              </w:rPr>
              <w:t>workstation</w:t>
            </w:r>
            <w:r>
              <w:rPr>
                <w:color w:val="006FC0"/>
                <w:spacing w:val="-3"/>
                <w:w w:val="105"/>
                <w:sz w:val="15"/>
              </w:rPr>
              <w:t xml:space="preserve"> </w:t>
            </w:r>
            <w:r>
              <w:rPr>
                <w:color w:val="006FC0"/>
                <w:w w:val="105"/>
                <w:sz w:val="15"/>
              </w:rPr>
              <w:t>silently.</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Silent</w:t>
            </w:r>
            <w:r>
              <w:rPr>
                <w:color w:val="006FC0"/>
                <w:spacing w:val="-3"/>
                <w:w w:val="105"/>
                <w:sz w:val="15"/>
              </w:rPr>
              <w:t xml:space="preserve"> </w:t>
            </w:r>
            <w:r>
              <w:rPr>
                <w:color w:val="006FC0"/>
                <w:w w:val="105"/>
                <w:sz w:val="15"/>
              </w:rPr>
              <w:t>Monitor</w:t>
            </w:r>
            <w:r>
              <w:rPr>
                <w:color w:val="006FC0"/>
                <w:spacing w:val="-2"/>
                <w:w w:val="105"/>
                <w:sz w:val="15"/>
              </w:rPr>
              <w:t xml:space="preserve"> </w:t>
            </w:r>
            <w:r>
              <w:rPr>
                <w:color w:val="006FC0"/>
                <w:w w:val="105"/>
                <w:sz w:val="15"/>
              </w:rPr>
              <w:t>feature</w:t>
            </w:r>
            <w:r>
              <w:rPr>
                <w:color w:val="006FC0"/>
                <w:spacing w:val="-3"/>
                <w:w w:val="105"/>
                <w:sz w:val="15"/>
              </w:rPr>
              <w:t xml:space="preserve"> </w:t>
            </w:r>
            <w:r>
              <w:rPr>
                <w:color w:val="006FC0"/>
                <w:w w:val="105"/>
                <w:sz w:val="15"/>
              </w:rPr>
              <w:t>may</w:t>
            </w:r>
            <w:r>
              <w:rPr>
                <w:color w:val="006FC0"/>
                <w:spacing w:val="-7"/>
                <w:w w:val="105"/>
                <w:sz w:val="15"/>
              </w:rPr>
              <w:t xml:space="preserve"> </w:t>
            </w:r>
            <w:r>
              <w:rPr>
                <w:color w:val="006FC0"/>
                <w:w w:val="105"/>
                <w:sz w:val="15"/>
              </w:rPr>
              <w:t>be</w:t>
            </w:r>
            <w:r>
              <w:rPr>
                <w:color w:val="006FC0"/>
                <w:spacing w:val="-3"/>
                <w:w w:val="105"/>
                <w:sz w:val="15"/>
              </w:rPr>
              <w:t xml:space="preserve"> </w:t>
            </w:r>
            <w:r>
              <w:rPr>
                <w:color w:val="006FC0"/>
                <w:w w:val="105"/>
                <w:sz w:val="15"/>
              </w:rPr>
              <w:t>turned</w:t>
            </w:r>
            <w:r>
              <w:rPr>
                <w:color w:val="006FC0"/>
                <w:spacing w:val="-3"/>
                <w:w w:val="105"/>
                <w:sz w:val="15"/>
              </w:rPr>
              <w:t xml:space="preserve"> </w:t>
            </w:r>
            <w:r>
              <w:rPr>
                <w:color w:val="006FC0"/>
                <w:w w:val="105"/>
                <w:sz w:val="15"/>
              </w:rPr>
              <w:t>on</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an</w:t>
            </w:r>
            <w:r>
              <w:rPr>
                <w:color w:val="006FC0"/>
                <w:spacing w:val="-3"/>
                <w:w w:val="105"/>
                <w:sz w:val="15"/>
              </w:rPr>
              <w:t xml:space="preserve"> </w:t>
            </w:r>
            <w:r>
              <w:rPr>
                <w:color w:val="006FC0"/>
                <w:w w:val="105"/>
                <w:sz w:val="15"/>
              </w:rPr>
              <w:t>entire</w:t>
            </w:r>
            <w:r>
              <w:rPr>
                <w:color w:val="006FC0"/>
                <w:spacing w:val="-3"/>
                <w:w w:val="105"/>
                <w:sz w:val="15"/>
              </w:rPr>
              <w:t xml:space="preserve"> </w:t>
            </w:r>
            <w:r>
              <w:rPr>
                <w:color w:val="006FC0"/>
                <w:w w:val="105"/>
                <w:sz w:val="15"/>
              </w:rPr>
              <w:t>session; therefore,</w:t>
            </w:r>
            <w:r>
              <w:rPr>
                <w:color w:val="006FC0"/>
                <w:spacing w:val="-5"/>
                <w:w w:val="105"/>
                <w:sz w:val="15"/>
              </w:rPr>
              <w:t xml:space="preserve"> </w:t>
            </w:r>
            <w:r>
              <w:rPr>
                <w:color w:val="006FC0"/>
                <w:w w:val="105"/>
                <w:sz w:val="15"/>
              </w:rPr>
              <w:t>it</w:t>
            </w:r>
            <w:r>
              <w:rPr>
                <w:color w:val="006FC0"/>
                <w:spacing w:val="-5"/>
                <w:w w:val="105"/>
                <w:sz w:val="15"/>
              </w:rPr>
              <w:t xml:space="preserve"> </w:t>
            </w:r>
            <w:r>
              <w:rPr>
                <w:color w:val="006FC0"/>
                <w:w w:val="105"/>
                <w:sz w:val="15"/>
              </w:rPr>
              <w:t>does</w:t>
            </w:r>
            <w:r>
              <w:rPr>
                <w:color w:val="006FC0"/>
                <w:spacing w:val="-4"/>
                <w:w w:val="105"/>
                <w:sz w:val="15"/>
              </w:rPr>
              <w:t xml:space="preserve"> </w:t>
            </w:r>
            <w:r>
              <w:rPr>
                <w:color w:val="006FC0"/>
                <w:w w:val="105"/>
                <w:sz w:val="15"/>
              </w:rPr>
              <w:t>not</w:t>
            </w:r>
            <w:r>
              <w:rPr>
                <w:color w:val="006FC0"/>
                <w:spacing w:val="-5"/>
                <w:w w:val="105"/>
                <w:sz w:val="15"/>
              </w:rPr>
              <w:t xml:space="preserve"> </w:t>
            </w:r>
            <w:r>
              <w:rPr>
                <w:color w:val="006FC0"/>
                <w:w w:val="105"/>
                <w:sz w:val="15"/>
              </w:rPr>
              <w:t>need</w:t>
            </w:r>
            <w:r>
              <w:rPr>
                <w:color w:val="006FC0"/>
                <w:spacing w:val="-5"/>
                <w:w w:val="105"/>
                <w:sz w:val="15"/>
              </w:rPr>
              <w:t xml:space="preserve"> </w:t>
            </w:r>
            <w:r>
              <w:rPr>
                <w:color w:val="006FC0"/>
                <w:w w:val="105"/>
                <w:sz w:val="15"/>
              </w:rPr>
              <w:t>to</w:t>
            </w:r>
            <w:r>
              <w:rPr>
                <w:color w:val="006FC0"/>
                <w:spacing w:val="-5"/>
                <w:w w:val="105"/>
                <w:sz w:val="15"/>
              </w:rPr>
              <w:t xml:space="preserve"> </w:t>
            </w:r>
            <w:r>
              <w:rPr>
                <w:color w:val="006FC0"/>
                <w:w w:val="105"/>
                <w:sz w:val="15"/>
              </w:rPr>
              <w:t>be</w:t>
            </w:r>
            <w:r>
              <w:rPr>
                <w:color w:val="006FC0"/>
                <w:spacing w:val="-5"/>
                <w:w w:val="105"/>
                <w:sz w:val="15"/>
              </w:rPr>
              <w:t xml:space="preserve"> </w:t>
            </w:r>
            <w:r>
              <w:rPr>
                <w:color w:val="006FC0"/>
                <w:w w:val="105"/>
                <w:sz w:val="15"/>
              </w:rPr>
              <w:t>activated</w:t>
            </w:r>
            <w:r>
              <w:rPr>
                <w:color w:val="006FC0"/>
                <w:spacing w:val="-5"/>
                <w:w w:val="105"/>
                <w:sz w:val="15"/>
              </w:rPr>
              <w:t xml:space="preserve"> </w:t>
            </w:r>
            <w:r>
              <w:rPr>
                <w:color w:val="006FC0"/>
                <w:w w:val="105"/>
                <w:sz w:val="15"/>
              </w:rPr>
              <w:t>with</w:t>
            </w:r>
            <w:r>
              <w:rPr>
                <w:color w:val="006FC0"/>
                <w:spacing w:val="-5"/>
                <w:w w:val="105"/>
                <w:sz w:val="15"/>
              </w:rPr>
              <w:t xml:space="preserve"> </w:t>
            </w:r>
            <w:r>
              <w:rPr>
                <w:color w:val="006FC0"/>
                <w:w w:val="105"/>
                <w:sz w:val="15"/>
              </w:rPr>
              <w:t>each</w:t>
            </w:r>
            <w:r>
              <w:rPr>
                <w:color w:val="006FC0"/>
                <w:spacing w:val="-5"/>
                <w:w w:val="105"/>
                <w:sz w:val="15"/>
              </w:rPr>
              <w:t xml:space="preserve"> </w:t>
            </w:r>
            <w:r>
              <w:rPr>
                <w:color w:val="006FC0"/>
                <w:w w:val="105"/>
                <w:sz w:val="15"/>
              </w:rPr>
              <w:t>new</w:t>
            </w:r>
            <w:r>
              <w:rPr>
                <w:color w:val="006FC0"/>
                <w:spacing w:val="-5"/>
                <w:w w:val="105"/>
                <w:sz w:val="15"/>
              </w:rPr>
              <w:t xml:space="preserve"> </w:t>
            </w:r>
            <w:r>
              <w:rPr>
                <w:color w:val="006FC0"/>
                <w:w w:val="105"/>
                <w:sz w:val="15"/>
              </w:rPr>
              <w:t>call.</w:t>
            </w:r>
            <w:r>
              <w:rPr>
                <w:color w:val="006FC0"/>
                <w:spacing w:val="-5"/>
                <w:w w:val="105"/>
                <w:sz w:val="15"/>
              </w:rPr>
              <w:t xml:space="preserve"> </w:t>
            </w:r>
            <w:r>
              <w:rPr>
                <w:color w:val="006FC0"/>
                <w:w w:val="105"/>
                <w:sz w:val="15"/>
              </w:rPr>
              <w:t>Silent</w:t>
            </w:r>
            <w:r>
              <w:rPr>
                <w:color w:val="006FC0"/>
                <w:spacing w:val="-5"/>
                <w:w w:val="105"/>
                <w:sz w:val="15"/>
              </w:rPr>
              <w:t xml:space="preserve"> </w:t>
            </w:r>
            <w:r>
              <w:rPr>
                <w:color w:val="006FC0"/>
                <w:w w:val="105"/>
                <w:sz w:val="15"/>
              </w:rPr>
              <w:t>Monitor</w:t>
            </w:r>
            <w:r>
              <w:rPr>
                <w:color w:val="006FC0"/>
                <w:spacing w:val="-4"/>
                <w:w w:val="105"/>
                <w:sz w:val="15"/>
              </w:rPr>
              <w:t xml:space="preserve"> </w:t>
            </w:r>
            <w:r>
              <w:rPr>
                <w:color w:val="006FC0"/>
                <w:w w:val="105"/>
                <w:sz w:val="15"/>
              </w:rPr>
              <w:t>also</w:t>
            </w:r>
            <w:r>
              <w:rPr>
                <w:color w:val="006FC0"/>
                <w:spacing w:val="-5"/>
                <w:w w:val="105"/>
                <w:sz w:val="15"/>
              </w:rPr>
              <w:t xml:space="preserve"> </w:t>
            </w:r>
            <w:r>
              <w:rPr>
                <w:color w:val="006FC0"/>
                <w:w w:val="105"/>
                <w:sz w:val="15"/>
              </w:rPr>
              <w:t>includes</w:t>
            </w:r>
            <w:r>
              <w:rPr>
                <w:color w:val="006FC0"/>
                <w:spacing w:val="-4"/>
                <w:w w:val="105"/>
                <w:sz w:val="15"/>
              </w:rPr>
              <w:t xml:space="preserve"> </w:t>
            </w:r>
            <w:r>
              <w:rPr>
                <w:color w:val="006FC0"/>
                <w:w w:val="105"/>
                <w:sz w:val="15"/>
              </w:rPr>
              <w:t>a</w:t>
            </w:r>
            <w:r>
              <w:rPr>
                <w:color w:val="006FC0"/>
                <w:spacing w:val="-5"/>
                <w:w w:val="105"/>
                <w:sz w:val="15"/>
              </w:rPr>
              <w:t xml:space="preserve"> </w:t>
            </w:r>
            <w:r>
              <w:rPr>
                <w:color w:val="006FC0"/>
                <w:w w:val="105"/>
                <w:sz w:val="15"/>
              </w:rPr>
              <w:t>toggle</w:t>
            </w:r>
            <w:r>
              <w:rPr>
                <w:color w:val="006FC0"/>
                <w:spacing w:val="-5"/>
                <w:w w:val="105"/>
                <w:sz w:val="15"/>
              </w:rPr>
              <w:t xml:space="preserve"> </w:t>
            </w:r>
            <w:r>
              <w:rPr>
                <w:color w:val="006FC0"/>
                <w:w w:val="105"/>
                <w:sz w:val="15"/>
              </w:rPr>
              <w:t>button</w:t>
            </w:r>
            <w:r>
              <w:rPr>
                <w:color w:val="006FC0"/>
                <w:spacing w:val="-5"/>
                <w:w w:val="105"/>
                <w:sz w:val="15"/>
              </w:rPr>
              <w:t xml:space="preserve"> </w:t>
            </w:r>
            <w:r>
              <w:rPr>
                <w:color w:val="006FC0"/>
                <w:w w:val="105"/>
                <w:sz w:val="15"/>
              </w:rPr>
              <w:t>to</w:t>
            </w:r>
            <w:r>
              <w:rPr>
                <w:color w:val="006FC0"/>
                <w:spacing w:val="-5"/>
                <w:w w:val="105"/>
                <w:sz w:val="15"/>
              </w:rPr>
              <w:t xml:space="preserve"> </w:t>
            </w:r>
            <w:r>
              <w:rPr>
                <w:color w:val="006FC0"/>
                <w:w w:val="105"/>
                <w:sz w:val="15"/>
              </w:rPr>
              <w:t>allow</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monitoring party</w:t>
            </w:r>
            <w:r>
              <w:rPr>
                <w:color w:val="006FC0"/>
                <w:spacing w:val="-10"/>
                <w:w w:val="105"/>
                <w:sz w:val="15"/>
              </w:rPr>
              <w:t xml:space="preserve"> </w:t>
            </w:r>
            <w:r>
              <w:rPr>
                <w:color w:val="006FC0"/>
                <w:w w:val="105"/>
                <w:sz w:val="15"/>
              </w:rPr>
              <w:t>to</w:t>
            </w:r>
            <w:r>
              <w:rPr>
                <w:color w:val="006FC0"/>
                <w:spacing w:val="-7"/>
                <w:w w:val="105"/>
                <w:sz w:val="15"/>
              </w:rPr>
              <w:t xml:space="preserve"> </w:t>
            </w:r>
            <w:r>
              <w:rPr>
                <w:color w:val="006FC0"/>
                <w:w w:val="105"/>
                <w:sz w:val="15"/>
              </w:rPr>
              <w:t>‘barge-in’</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current</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provide</w:t>
            </w:r>
            <w:r>
              <w:rPr>
                <w:color w:val="006FC0"/>
                <w:spacing w:val="-7"/>
                <w:w w:val="105"/>
                <w:sz w:val="15"/>
              </w:rPr>
              <w:t xml:space="preserve"> </w:t>
            </w:r>
            <w:r>
              <w:rPr>
                <w:color w:val="006FC0"/>
                <w:w w:val="105"/>
                <w:sz w:val="15"/>
              </w:rPr>
              <w:t>coaching</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other</w:t>
            </w:r>
            <w:r>
              <w:rPr>
                <w:color w:val="006FC0"/>
                <w:spacing w:val="-6"/>
                <w:w w:val="105"/>
                <w:sz w:val="15"/>
              </w:rPr>
              <w:t xml:space="preserve"> </w:t>
            </w:r>
            <w:r>
              <w:rPr>
                <w:color w:val="006FC0"/>
                <w:w w:val="105"/>
                <w:sz w:val="15"/>
              </w:rPr>
              <w:t>input.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user</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then</w:t>
            </w:r>
            <w:r>
              <w:rPr>
                <w:color w:val="006FC0"/>
                <w:spacing w:val="-7"/>
                <w:w w:val="105"/>
                <w:sz w:val="15"/>
              </w:rPr>
              <w:t xml:space="preserve"> </w:t>
            </w:r>
            <w:r>
              <w:rPr>
                <w:color w:val="006FC0"/>
                <w:w w:val="105"/>
                <w:sz w:val="15"/>
              </w:rPr>
              <w:t>easily</w:t>
            </w:r>
            <w:r>
              <w:rPr>
                <w:color w:val="006FC0"/>
                <w:spacing w:val="-10"/>
                <w:w w:val="105"/>
                <w:sz w:val="15"/>
              </w:rPr>
              <w:t xml:space="preserve"> </w:t>
            </w:r>
            <w:r>
              <w:rPr>
                <w:color w:val="006FC0"/>
                <w:w w:val="105"/>
                <w:sz w:val="15"/>
              </w:rPr>
              <w:t>and</w:t>
            </w:r>
            <w:r>
              <w:rPr>
                <w:color w:val="006FC0"/>
                <w:spacing w:val="-7"/>
                <w:w w:val="105"/>
                <w:sz w:val="15"/>
              </w:rPr>
              <w:t xml:space="preserve"> </w:t>
            </w:r>
            <w:r>
              <w:rPr>
                <w:color w:val="006FC0"/>
                <w:w w:val="105"/>
                <w:sz w:val="15"/>
              </w:rPr>
              <w:t>quickly</w:t>
            </w:r>
            <w:r>
              <w:rPr>
                <w:color w:val="006FC0"/>
                <w:spacing w:val="-10"/>
                <w:w w:val="105"/>
                <w:sz w:val="15"/>
              </w:rPr>
              <w:t xml:space="preserve"> </w:t>
            </w:r>
            <w:r>
              <w:rPr>
                <w:color w:val="006FC0"/>
                <w:w w:val="105"/>
                <w:sz w:val="15"/>
              </w:rPr>
              <w:t>return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listen-only mode</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single</w:t>
            </w:r>
            <w:r>
              <w:rPr>
                <w:color w:val="006FC0"/>
                <w:spacing w:val="-2"/>
                <w:w w:val="105"/>
                <w:sz w:val="15"/>
              </w:rPr>
              <w:t xml:space="preserve"> </w:t>
            </w:r>
            <w:r>
              <w:rPr>
                <w:color w:val="006FC0"/>
                <w:w w:val="105"/>
                <w:sz w:val="15"/>
              </w:rPr>
              <w:t>click.</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Taker</w:t>
            </w:r>
            <w:r>
              <w:rPr>
                <w:color w:val="006FC0"/>
                <w:spacing w:val="-1"/>
                <w:w w:val="105"/>
                <w:sz w:val="15"/>
              </w:rPr>
              <w:t xml:space="preserve"> </w:t>
            </w:r>
            <w:r>
              <w:rPr>
                <w:color w:val="006FC0"/>
                <w:w w:val="105"/>
                <w:sz w:val="15"/>
              </w:rPr>
              <w:t>will</w:t>
            </w:r>
            <w:r>
              <w:rPr>
                <w:color w:val="006FC0"/>
                <w:spacing w:val="-3"/>
                <w:w w:val="105"/>
                <w:sz w:val="15"/>
              </w:rPr>
              <w:t xml:space="preserve"> </w:t>
            </w:r>
            <w:r>
              <w:rPr>
                <w:color w:val="006FC0"/>
                <w:w w:val="105"/>
                <w:sz w:val="15"/>
              </w:rPr>
              <w:t>have</w:t>
            </w:r>
            <w:r>
              <w:rPr>
                <w:color w:val="006FC0"/>
                <w:spacing w:val="-2"/>
                <w:w w:val="105"/>
                <w:sz w:val="15"/>
              </w:rPr>
              <w:t xml:space="preserve"> </w:t>
            </w:r>
            <w:r>
              <w:rPr>
                <w:color w:val="006FC0"/>
                <w:w w:val="105"/>
                <w:sz w:val="15"/>
              </w:rPr>
              <w:t>no</w:t>
            </w:r>
            <w:r>
              <w:rPr>
                <w:color w:val="006FC0"/>
                <w:spacing w:val="-2"/>
                <w:w w:val="105"/>
                <w:sz w:val="15"/>
              </w:rPr>
              <w:t xml:space="preserve"> </w:t>
            </w:r>
            <w:r>
              <w:rPr>
                <w:color w:val="006FC0"/>
                <w:w w:val="105"/>
                <w:sz w:val="15"/>
              </w:rPr>
              <w:t>indication</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visual</w:t>
            </w:r>
            <w:r>
              <w:rPr>
                <w:color w:val="006FC0"/>
                <w:spacing w:val="-3"/>
                <w:w w:val="105"/>
                <w:sz w:val="15"/>
              </w:rPr>
              <w:t xml:space="preserve"> </w:t>
            </w:r>
            <w:r>
              <w:rPr>
                <w:color w:val="006FC0"/>
                <w:w w:val="105"/>
                <w:sz w:val="15"/>
              </w:rPr>
              <w:t>or</w:t>
            </w:r>
            <w:r>
              <w:rPr>
                <w:color w:val="006FC0"/>
                <w:spacing w:val="-1"/>
                <w:w w:val="105"/>
                <w:sz w:val="15"/>
              </w:rPr>
              <w:t xml:space="preserve"> </w:t>
            </w:r>
            <w:r>
              <w:rPr>
                <w:color w:val="006FC0"/>
                <w:w w:val="105"/>
                <w:sz w:val="15"/>
              </w:rPr>
              <w:t>audible</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monitoring</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taking</w:t>
            </w:r>
            <w:r>
              <w:rPr>
                <w:color w:val="006FC0"/>
                <w:spacing w:val="-2"/>
                <w:w w:val="105"/>
                <w:sz w:val="15"/>
              </w:rPr>
              <w:t xml:space="preserve"> </w:t>
            </w:r>
            <w:r>
              <w:rPr>
                <w:color w:val="006FC0"/>
                <w:w w:val="105"/>
                <w:sz w:val="15"/>
              </w:rPr>
              <w:t>place.</w:t>
            </w:r>
          </w:p>
        </w:tc>
      </w:tr>
      <w:tr w:rsidR="00C94B04" w14:paraId="2DAA9775" w14:textId="77777777">
        <w:trPr>
          <w:trHeight w:val="671"/>
        </w:trPr>
        <w:tc>
          <w:tcPr>
            <w:tcW w:w="3985" w:type="dxa"/>
            <w:tcBorders>
              <w:left w:val="single" w:sz="12" w:space="0" w:color="000000"/>
            </w:tcBorders>
          </w:tcPr>
          <w:p w14:paraId="3C50D41C" w14:textId="77777777" w:rsidR="00C94B04" w:rsidRDefault="00F45814">
            <w:pPr>
              <w:pStyle w:val="TableParagraph"/>
              <w:spacing w:before="7" w:line="266" w:lineRule="auto"/>
              <w:ind w:left="28" w:right="134"/>
              <w:jc w:val="both"/>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ensure</w:t>
            </w:r>
            <w:r>
              <w:rPr>
                <w:rFonts w:ascii="Calibri"/>
                <w:spacing w:val="-9"/>
                <w:w w:val="105"/>
                <w:sz w:val="15"/>
              </w:rPr>
              <w:t xml:space="preserve"> </w:t>
            </w:r>
            <w:r>
              <w:rPr>
                <w:rFonts w:ascii="Calibri"/>
                <w:w w:val="105"/>
                <w:sz w:val="15"/>
              </w:rPr>
              <w:t>users</w:t>
            </w:r>
            <w:r>
              <w:rPr>
                <w:rFonts w:ascii="Calibri"/>
                <w:spacing w:val="-9"/>
                <w:w w:val="105"/>
                <w:sz w:val="15"/>
              </w:rPr>
              <w:t xml:space="preserve"> </w:t>
            </w:r>
            <w:r>
              <w:rPr>
                <w:rFonts w:ascii="Calibri"/>
                <w:w w:val="105"/>
                <w:sz w:val="15"/>
              </w:rPr>
              <w:t>are</w:t>
            </w:r>
            <w:r>
              <w:rPr>
                <w:rFonts w:ascii="Calibri"/>
                <w:spacing w:val="-9"/>
                <w:w w:val="105"/>
                <w:sz w:val="15"/>
              </w:rPr>
              <w:t xml:space="preserve"> </w:t>
            </w:r>
            <w:r>
              <w:rPr>
                <w:rFonts w:ascii="Calibri"/>
                <w:w w:val="105"/>
                <w:sz w:val="15"/>
              </w:rPr>
              <w:t>capable</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transferring</w:t>
            </w:r>
            <w:r>
              <w:rPr>
                <w:rFonts w:ascii="Calibri"/>
                <w:spacing w:val="40"/>
                <w:w w:val="105"/>
                <w:sz w:val="15"/>
              </w:rPr>
              <w:t xml:space="preserve"> </w:t>
            </w:r>
            <w:r>
              <w:rPr>
                <w:rFonts w:ascii="Calibri"/>
                <w:w w:val="105"/>
                <w:sz w:val="15"/>
              </w:rPr>
              <w:t>calls</w:t>
            </w:r>
            <w:r>
              <w:rPr>
                <w:rFonts w:ascii="Calibri"/>
                <w:spacing w:val="-9"/>
                <w:w w:val="105"/>
                <w:sz w:val="15"/>
              </w:rPr>
              <w:t xml:space="preserve"> </w:t>
            </w:r>
            <w:r>
              <w:rPr>
                <w:rFonts w:ascii="Calibri"/>
                <w:w w:val="105"/>
                <w:sz w:val="15"/>
              </w:rPr>
              <w:t>manually</w:t>
            </w:r>
            <w:r>
              <w:rPr>
                <w:rFonts w:ascii="Calibri"/>
                <w:spacing w:val="-9"/>
                <w:w w:val="105"/>
                <w:sz w:val="15"/>
              </w:rPr>
              <w:t xml:space="preserve"> </w:t>
            </w:r>
            <w:r>
              <w:rPr>
                <w:rFonts w:ascii="Calibri"/>
                <w:w w:val="105"/>
                <w:sz w:val="15"/>
              </w:rPr>
              <w:t>and/or</w:t>
            </w:r>
            <w:r>
              <w:rPr>
                <w:rFonts w:ascii="Calibri"/>
                <w:spacing w:val="-9"/>
                <w:w w:val="105"/>
                <w:sz w:val="15"/>
              </w:rPr>
              <w:t xml:space="preserve"> </w:t>
            </w:r>
            <w:r>
              <w:rPr>
                <w:rFonts w:ascii="Calibri"/>
                <w:w w:val="105"/>
                <w:sz w:val="15"/>
              </w:rPr>
              <w:t>through</w:t>
            </w:r>
            <w:r>
              <w:rPr>
                <w:rFonts w:ascii="Calibri"/>
                <w:spacing w:val="-9"/>
                <w:w w:val="105"/>
                <w:sz w:val="15"/>
              </w:rPr>
              <w:t xml:space="preserve"> </w:t>
            </w:r>
            <w:r>
              <w:rPr>
                <w:rFonts w:ascii="Calibri"/>
                <w:w w:val="105"/>
                <w:sz w:val="15"/>
              </w:rPr>
              <w:t>speed</w:t>
            </w:r>
            <w:r>
              <w:rPr>
                <w:rFonts w:ascii="Calibri"/>
                <w:spacing w:val="-9"/>
                <w:w w:val="105"/>
                <w:sz w:val="15"/>
              </w:rPr>
              <w:t xml:space="preserve"> </w:t>
            </w:r>
            <w:r>
              <w:rPr>
                <w:rFonts w:ascii="Calibri"/>
                <w:w w:val="105"/>
                <w:sz w:val="15"/>
              </w:rPr>
              <w:t>dial</w:t>
            </w:r>
            <w:r>
              <w:rPr>
                <w:rFonts w:ascii="Calibri"/>
                <w:spacing w:val="-9"/>
                <w:w w:val="105"/>
                <w:sz w:val="15"/>
              </w:rPr>
              <w:t xml:space="preserve"> </w:t>
            </w:r>
            <w:r>
              <w:rPr>
                <w:rFonts w:ascii="Calibri"/>
                <w:w w:val="105"/>
                <w:sz w:val="15"/>
              </w:rPr>
              <w:t>functions</w:t>
            </w:r>
            <w:r>
              <w:rPr>
                <w:rFonts w:ascii="Calibri"/>
                <w:spacing w:val="-9"/>
                <w:w w:val="105"/>
                <w:sz w:val="15"/>
              </w:rPr>
              <w:t xml:space="preserve"> </w:t>
            </w:r>
            <w:r>
              <w:rPr>
                <w:rFonts w:ascii="Calibri"/>
                <w:w w:val="105"/>
                <w:sz w:val="15"/>
              </w:rPr>
              <w:t>from</w:t>
            </w:r>
            <w:r>
              <w:rPr>
                <w:rFonts w:ascii="Calibri"/>
                <w:spacing w:val="-9"/>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keyboard and/or mouse.</w:t>
            </w:r>
            <w:r>
              <w:rPr>
                <w:rFonts w:ascii="Calibri"/>
                <w:spacing w:val="40"/>
                <w:w w:val="105"/>
                <w:sz w:val="15"/>
              </w:rPr>
              <w:t xml:space="preserve"> </w:t>
            </w:r>
            <w:r>
              <w:rPr>
                <w:rFonts w:ascii="Calibri"/>
                <w:w w:val="105"/>
                <w:sz w:val="15"/>
              </w:rPr>
              <w:t>Please explain.</w:t>
            </w:r>
          </w:p>
        </w:tc>
        <w:tc>
          <w:tcPr>
            <w:tcW w:w="749" w:type="dxa"/>
          </w:tcPr>
          <w:p w14:paraId="03E5FFAE" w14:textId="77777777" w:rsidR="00C94B04" w:rsidRDefault="00C94B04">
            <w:pPr>
              <w:pStyle w:val="TableParagraph"/>
              <w:spacing w:before="6"/>
              <w:rPr>
                <w:rFonts w:ascii="Times New Roman"/>
                <w:sz w:val="19"/>
              </w:rPr>
            </w:pPr>
          </w:p>
          <w:p w14:paraId="298E70F5"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58902A10" w14:textId="77777777" w:rsidR="00C94B04" w:rsidRDefault="00F45814">
            <w:pPr>
              <w:pStyle w:val="TableParagraph"/>
              <w:spacing w:before="4" w:line="266" w:lineRule="auto"/>
              <w:ind w:left="34" w:right="81"/>
              <w:rPr>
                <w:sz w:val="15"/>
              </w:rPr>
            </w:pPr>
            <w:r>
              <w:rPr>
                <w:color w:val="006FC0"/>
                <w:w w:val="105"/>
                <w:sz w:val="15"/>
              </w:rPr>
              <w:t>VESTA's</w:t>
            </w:r>
            <w:r>
              <w:rPr>
                <w:color w:val="006FC0"/>
                <w:spacing w:val="-7"/>
                <w:w w:val="105"/>
                <w:sz w:val="15"/>
              </w:rPr>
              <w:t xml:space="preserve"> </w:t>
            </w:r>
            <w:r>
              <w:rPr>
                <w:color w:val="006FC0"/>
                <w:w w:val="105"/>
                <w:sz w:val="15"/>
              </w:rPr>
              <w:t>Dial</w:t>
            </w:r>
            <w:r>
              <w:rPr>
                <w:color w:val="006FC0"/>
                <w:spacing w:val="-9"/>
                <w:w w:val="105"/>
                <w:sz w:val="15"/>
              </w:rPr>
              <w:t xml:space="preserve"> </w:t>
            </w:r>
            <w:r>
              <w:rPr>
                <w:color w:val="006FC0"/>
                <w:w w:val="105"/>
                <w:sz w:val="15"/>
              </w:rPr>
              <w:t>Directory</w:t>
            </w:r>
            <w:r>
              <w:rPr>
                <w:color w:val="006FC0"/>
                <w:spacing w:val="-11"/>
                <w:w w:val="105"/>
                <w:sz w:val="15"/>
              </w:rPr>
              <w:t xml:space="preserve"> </w:t>
            </w:r>
            <w:r>
              <w:rPr>
                <w:color w:val="006FC0"/>
                <w:w w:val="105"/>
                <w:sz w:val="15"/>
              </w:rPr>
              <w:t>supports</w:t>
            </w:r>
            <w:r>
              <w:rPr>
                <w:color w:val="006FC0"/>
                <w:spacing w:val="-7"/>
                <w:w w:val="105"/>
                <w:sz w:val="15"/>
              </w:rPr>
              <w:t xml:space="preserve"> </w:t>
            </w:r>
            <w:r>
              <w:rPr>
                <w:color w:val="006FC0"/>
                <w:w w:val="105"/>
                <w:sz w:val="15"/>
              </w:rPr>
              <w:t>one-click</w:t>
            </w:r>
            <w:r>
              <w:rPr>
                <w:color w:val="006FC0"/>
                <w:spacing w:val="-7"/>
                <w:w w:val="105"/>
                <w:sz w:val="15"/>
              </w:rPr>
              <w:t xml:space="preserve"> </w:t>
            </w:r>
            <w:r>
              <w:rPr>
                <w:color w:val="006FC0"/>
                <w:w w:val="105"/>
                <w:sz w:val="15"/>
              </w:rPr>
              <w:t>speed</w:t>
            </w:r>
            <w:r>
              <w:rPr>
                <w:color w:val="006FC0"/>
                <w:spacing w:val="-8"/>
                <w:w w:val="105"/>
                <w:sz w:val="15"/>
              </w:rPr>
              <w:t xml:space="preserve"> </w:t>
            </w:r>
            <w:r>
              <w:rPr>
                <w:color w:val="006FC0"/>
                <w:w w:val="105"/>
                <w:sz w:val="15"/>
              </w:rPr>
              <w:t>dial</w:t>
            </w:r>
            <w:r>
              <w:rPr>
                <w:color w:val="006FC0"/>
                <w:spacing w:val="-9"/>
                <w:w w:val="105"/>
                <w:sz w:val="15"/>
              </w:rPr>
              <w:t xml:space="preserve"> </w:t>
            </w:r>
            <w:r>
              <w:rPr>
                <w:color w:val="006FC0"/>
                <w:w w:val="105"/>
                <w:sz w:val="15"/>
              </w:rPr>
              <w:t>as</w:t>
            </w:r>
            <w:r>
              <w:rPr>
                <w:color w:val="006FC0"/>
                <w:spacing w:val="-7"/>
                <w:w w:val="105"/>
                <w:sz w:val="15"/>
              </w:rPr>
              <w:t xml:space="preserve"> </w:t>
            </w:r>
            <w:r>
              <w:rPr>
                <w:color w:val="006FC0"/>
                <w:w w:val="105"/>
                <w:sz w:val="15"/>
              </w:rPr>
              <w:t>well</w:t>
            </w:r>
            <w:r>
              <w:rPr>
                <w:color w:val="006FC0"/>
                <w:spacing w:val="-9"/>
                <w:w w:val="105"/>
                <w:sz w:val="15"/>
              </w:rPr>
              <w:t xml:space="preserve"> </w:t>
            </w:r>
            <w:r>
              <w:rPr>
                <w:color w:val="006FC0"/>
                <w:w w:val="105"/>
                <w:sz w:val="15"/>
              </w:rPr>
              <w:t>as</w:t>
            </w:r>
            <w:r>
              <w:rPr>
                <w:color w:val="006FC0"/>
                <w:spacing w:val="-7"/>
                <w:w w:val="105"/>
                <w:sz w:val="15"/>
              </w:rPr>
              <w:t xml:space="preserve"> </w:t>
            </w:r>
            <w:r>
              <w:rPr>
                <w:color w:val="006FC0"/>
                <w:w w:val="105"/>
                <w:sz w:val="15"/>
              </w:rPr>
              <w:t>contact</w:t>
            </w:r>
            <w:r>
              <w:rPr>
                <w:color w:val="006FC0"/>
                <w:spacing w:val="-8"/>
                <w:w w:val="105"/>
                <w:sz w:val="15"/>
              </w:rPr>
              <w:t xml:space="preserve"> </w:t>
            </w:r>
            <w:r>
              <w:rPr>
                <w:color w:val="006FC0"/>
                <w:w w:val="105"/>
                <w:sz w:val="15"/>
              </w:rPr>
              <w:t>search,</w:t>
            </w:r>
            <w:r>
              <w:rPr>
                <w:color w:val="006FC0"/>
                <w:spacing w:val="-8"/>
                <w:w w:val="105"/>
                <w:sz w:val="15"/>
              </w:rPr>
              <w:t xml:space="preserve"> </w:t>
            </w:r>
            <w:r>
              <w:rPr>
                <w:color w:val="006FC0"/>
                <w:w w:val="105"/>
                <w:sz w:val="15"/>
              </w:rPr>
              <w:t>selective</w:t>
            </w:r>
            <w:r>
              <w:rPr>
                <w:color w:val="006FC0"/>
                <w:spacing w:val="-8"/>
                <w:w w:val="105"/>
                <w:sz w:val="15"/>
              </w:rPr>
              <w:t xml:space="preserve"> </w:t>
            </w:r>
            <w:r>
              <w:rPr>
                <w:color w:val="006FC0"/>
                <w:w w:val="105"/>
                <w:sz w:val="15"/>
              </w:rPr>
              <w:t>agency</w:t>
            </w:r>
            <w:r>
              <w:rPr>
                <w:color w:val="006FC0"/>
                <w:spacing w:val="-11"/>
                <w:w w:val="105"/>
                <w:sz w:val="15"/>
              </w:rPr>
              <w:t xml:space="preserve"> </w:t>
            </w:r>
            <w:r>
              <w:rPr>
                <w:color w:val="006FC0"/>
                <w:w w:val="105"/>
                <w:sz w:val="15"/>
              </w:rPr>
              <w:t>transfer,</w:t>
            </w:r>
            <w:r>
              <w:rPr>
                <w:color w:val="006FC0"/>
                <w:spacing w:val="-8"/>
                <w:w w:val="105"/>
                <w:sz w:val="15"/>
              </w:rPr>
              <w:t xml:space="preserve"> </w:t>
            </w:r>
            <w:r>
              <w:rPr>
                <w:color w:val="006FC0"/>
                <w:w w:val="105"/>
                <w:sz w:val="15"/>
              </w:rPr>
              <w:t>agent</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agent</w:t>
            </w:r>
            <w:r>
              <w:rPr>
                <w:color w:val="006FC0"/>
                <w:spacing w:val="-8"/>
                <w:w w:val="105"/>
                <w:sz w:val="15"/>
              </w:rPr>
              <w:t xml:space="preserve"> </w:t>
            </w:r>
            <w:r>
              <w:rPr>
                <w:color w:val="006FC0"/>
                <w:w w:val="105"/>
                <w:sz w:val="15"/>
              </w:rPr>
              <w:t>dialing, and (1) one button click dialing</w:t>
            </w:r>
          </w:p>
        </w:tc>
      </w:tr>
      <w:tr w:rsidR="00C94B04" w14:paraId="71713864" w14:textId="77777777">
        <w:trPr>
          <w:trHeight w:val="815"/>
        </w:trPr>
        <w:tc>
          <w:tcPr>
            <w:tcW w:w="3985" w:type="dxa"/>
            <w:tcBorders>
              <w:left w:val="single" w:sz="12" w:space="0" w:color="000000"/>
            </w:tcBorders>
          </w:tcPr>
          <w:p w14:paraId="04812FB6" w14:textId="77777777" w:rsidR="00C94B04" w:rsidRDefault="00F45814">
            <w:pPr>
              <w:pStyle w:val="TableParagraph"/>
              <w:spacing w:before="7" w:line="266" w:lineRule="auto"/>
              <w:ind w:left="28"/>
              <w:rPr>
                <w:rFonts w:ascii="Calibri"/>
                <w:sz w:val="15"/>
              </w:rPr>
            </w:pPr>
            <w:r>
              <w:rPr>
                <w:rFonts w:ascii="Calibri"/>
                <w:w w:val="105"/>
                <w:sz w:val="15"/>
              </w:rPr>
              <w:t>If the call being transferred is internal to the system, the</w:t>
            </w:r>
            <w:r>
              <w:rPr>
                <w:rFonts w:ascii="Calibri"/>
                <w:spacing w:val="40"/>
                <w:w w:val="105"/>
                <w:sz w:val="15"/>
              </w:rPr>
              <w:t xml:space="preserve"> </w:t>
            </w:r>
            <w:r>
              <w:rPr>
                <w:rFonts w:ascii="Calibri"/>
                <w:w w:val="105"/>
                <w:sz w:val="15"/>
              </w:rPr>
              <w:t>solution should ensure notifications of the incoming</w:t>
            </w:r>
            <w:r>
              <w:rPr>
                <w:rFonts w:ascii="Calibri"/>
                <w:spacing w:val="40"/>
                <w:w w:val="105"/>
                <w:sz w:val="15"/>
              </w:rPr>
              <w:t xml:space="preserve"> </w:t>
            </w:r>
            <w:r>
              <w:rPr>
                <w:rFonts w:ascii="Calibri"/>
                <w:w w:val="105"/>
                <w:sz w:val="15"/>
              </w:rPr>
              <w:t>transferred</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are</w:t>
            </w:r>
            <w:r>
              <w:rPr>
                <w:rFonts w:ascii="Calibri"/>
                <w:spacing w:val="-9"/>
                <w:w w:val="105"/>
                <w:sz w:val="15"/>
              </w:rPr>
              <w:t xml:space="preserve"> </w:t>
            </w:r>
            <w:r>
              <w:rPr>
                <w:rFonts w:ascii="Calibri"/>
                <w:w w:val="105"/>
                <w:sz w:val="15"/>
              </w:rPr>
              <w:t>provided</w:t>
            </w:r>
            <w:r>
              <w:rPr>
                <w:rFonts w:ascii="Calibri"/>
                <w:spacing w:val="-9"/>
                <w:w w:val="105"/>
                <w:sz w:val="15"/>
              </w:rPr>
              <w:t xml:space="preserve"> </w:t>
            </w:r>
            <w:r>
              <w:rPr>
                <w:rFonts w:ascii="Calibri"/>
                <w:w w:val="105"/>
                <w:sz w:val="15"/>
              </w:rPr>
              <w:t>on</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screen</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respective</w:t>
            </w:r>
          </w:p>
          <w:p w14:paraId="6B10022D" w14:textId="77777777" w:rsidR="00C94B04" w:rsidRDefault="00F45814">
            <w:pPr>
              <w:pStyle w:val="TableParagraph"/>
              <w:spacing w:before="2" w:line="176" w:lineRule="exact"/>
              <w:ind w:left="28"/>
              <w:rPr>
                <w:rFonts w:ascii="Calibri"/>
                <w:sz w:val="15"/>
              </w:rPr>
            </w:pPr>
            <w:r>
              <w:rPr>
                <w:rFonts w:ascii="Calibri"/>
                <w:w w:val="105"/>
                <w:sz w:val="15"/>
              </w:rPr>
              <w:t>user</w:t>
            </w:r>
            <w:r>
              <w:rPr>
                <w:rFonts w:ascii="Calibri"/>
                <w:spacing w:val="-8"/>
                <w:w w:val="105"/>
                <w:sz w:val="15"/>
              </w:rPr>
              <w:t xml:space="preserve"> </w:t>
            </w:r>
            <w:r>
              <w:rPr>
                <w:rFonts w:ascii="Calibri"/>
                <w:w w:val="105"/>
                <w:sz w:val="15"/>
              </w:rPr>
              <w:t>to</w:t>
            </w:r>
            <w:r>
              <w:rPr>
                <w:rFonts w:ascii="Calibri"/>
                <w:spacing w:val="-6"/>
                <w:w w:val="105"/>
                <w:sz w:val="15"/>
              </w:rPr>
              <w:t xml:space="preserve"> </w:t>
            </w:r>
            <w:r>
              <w:rPr>
                <w:rFonts w:ascii="Calibri"/>
                <w:w w:val="105"/>
                <w:sz w:val="15"/>
              </w:rPr>
              <w:t>whom</w:t>
            </w:r>
            <w:r>
              <w:rPr>
                <w:rFonts w:ascii="Calibri"/>
                <w:spacing w:val="-5"/>
                <w:w w:val="105"/>
                <w:sz w:val="15"/>
              </w:rPr>
              <w:t xml:space="preserve"> </w:t>
            </w:r>
            <w:r>
              <w:rPr>
                <w:rFonts w:ascii="Calibri"/>
                <w:w w:val="105"/>
                <w:sz w:val="15"/>
              </w:rPr>
              <w:t>the</w:t>
            </w:r>
            <w:r>
              <w:rPr>
                <w:rFonts w:ascii="Calibri"/>
                <w:spacing w:val="-6"/>
                <w:w w:val="105"/>
                <w:sz w:val="15"/>
              </w:rPr>
              <w:t xml:space="preserve"> </w:t>
            </w:r>
            <w:r>
              <w:rPr>
                <w:rFonts w:ascii="Calibri"/>
                <w:w w:val="105"/>
                <w:sz w:val="15"/>
              </w:rPr>
              <w:t>call</w:t>
            </w:r>
            <w:r>
              <w:rPr>
                <w:rFonts w:ascii="Calibri"/>
                <w:spacing w:val="-5"/>
                <w:w w:val="105"/>
                <w:sz w:val="15"/>
              </w:rPr>
              <w:t xml:space="preserve"> </w:t>
            </w:r>
            <w:r>
              <w:rPr>
                <w:rFonts w:ascii="Calibri"/>
                <w:w w:val="105"/>
                <w:sz w:val="15"/>
              </w:rPr>
              <w:t>was</w:t>
            </w:r>
            <w:r>
              <w:rPr>
                <w:rFonts w:ascii="Calibri"/>
                <w:spacing w:val="-6"/>
                <w:w w:val="105"/>
                <w:sz w:val="15"/>
              </w:rPr>
              <w:t xml:space="preserve"> </w:t>
            </w:r>
            <w:r>
              <w:rPr>
                <w:rFonts w:ascii="Calibri"/>
                <w:w w:val="105"/>
                <w:sz w:val="15"/>
              </w:rPr>
              <w:t>transferred.</w:t>
            </w:r>
            <w:r>
              <w:rPr>
                <w:rFonts w:ascii="Calibri"/>
                <w:spacing w:val="24"/>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Pr>
          <w:p w14:paraId="603066DE" w14:textId="77777777" w:rsidR="00C94B04" w:rsidRDefault="00C94B04">
            <w:pPr>
              <w:pStyle w:val="TableParagraph"/>
              <w:spacing w:before="9"/>
              <w:rPr>
                <w:rFonts w:ascii="Times New Roman"/>
                <w:sz w:val="25"/>
              </w:rPr>
            </w:pPr>
          </w:p>
          <w:p w14:paraId="3BE7297E"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2E2F8E42"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solution</w:t>
            </w:r>
            <w:r>
              <w:rPr>
                <w:color w:val="006FC0"/>
                <w:spacing w:val="-8"/>
                <w:w w:val="105"/>
                <w:sz w:val="15"/>
              </w:rPr>
              <w:t xml:space="preserve"> </w:t>
            </w:r>
            <w:r>
              <w:rPr>
                <w:color w:val="006FC0"/>
                <w:w w:val="105"/>
                <w:sz w:val="15"/>
              </w:rPr>
              <w:t>user</w:t>
            </w:r>
            <w:r>
              <w:rPr>
                <w:color w:val="006FC0"/>
                <w:spacing w:val="-7"/>
                <w:w w:val="105"/>
                <w:sz w:val="15"/>
              </w:rPr>
              <w:t xml:space="preserve"> </w:t>
            </w:r>
            <w:r>
              <w:rPr>
                <w:color w:val="006FC0"/>
                <w:w w:val="105"/>
                <w:sz w:val="15"/>
              </w:rPr>
              <w:t>interfaces</w:t>
            </w:r>
            <w:r>
              <w:rPr>
                <w:color w:val="006FC0"/>
                <w:spacing w:val="-7"/>
                <w:w w:val="105"/>
                <w:sz w:val="15"/>
              </w:rPr>
              <w:t xml:space="preserve"> </w:t>
            </w:r>
            <w:r>
              <w:rPr>
                <w:color w:val="006FC0"/>
                <w:w w:val="105"/>
                <w:sz w:val="15"/>
              </w:rPr>
              <w:t>features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capability</w:t>
            </w:r>
            <w:r>
              <w:rPr>
                <w:color w:val="006FC0"/>
                <w:spacing w:val="-11"/>
                <w:w w:val="105"/>
                <w:sz w:val="15"/>
              </w:rPr>
              <w:t xml:space="preserve"> </w:t>
            </w:r>
            <w:r>
              <w:rPr>
                <w:color w:val="006FC0"/>
                <w:w w:val="105"/>
                <w:sz w:val="15"/>
              </w:rPr>
              <w:t>to</w:t>
            </w:r>
            <w:r>
              <w:rPr>
                <w:color w:val="006FC0"/>
                <w:spacing w:val="-8"/>
                <w:w w:val="105"/>
                <w:sz w:val="15"/>
              </w:rPr>
              <w:t xml:space="preserve"> </w:t>
            </w:r>
            <w:r>
              <w:rPr>
                <w:color w:val="006FC0"/>
                <w:w w:val="105"/>
                <w:sz w:val="15"/>
              </w:rPr>
              <w:t>configure</w:t>
            </w:r>
            <w:r>
              <w:rPr>
                <w:color w:val="006FC0"/>
                <w:spacing w:val="-8"/>
                <w:w w:val="105"/>
                <w:sz w:val="15"/>
              </w:rPr>
              <w:t xml:space="preserve"> </w:t>
            </w:r>
            <w:r>
              <w:rPr>
                <w:color w:val="006FC0"/>
                <w:w w:val="105"/>
                <w:sz w:val="15"/>
              </w:rPr>
              <w:t>distinct</w:t>
            </w:r>
            <w:r>
              <w:rPr>
                <w:color w:val="006FC0"/>
                <w:spacing w:val="-8"/>
                <w:w w:val="105"/>
                <w:sz w:val="15"/>
              </w:rPr>
              <w:t xml:space="preserve"> </w:t>
            </w:r>
            <w:r>
              <w:rPr>
                <w:color w:val="006FC0"/>
                <w:w w:val="105"/>
                <w:sz w:val="15"/>
              </w:rPr>
              <w:t>ring</w:t>
            </w:r>
            <w:r>
              <w:rPr>
                <w:color w:val="006FC0"/>
                <w:spacing w:val="-8"/>
                <w:w w:val="105"/>
                <w:sz w:val="15"/>
              </w:rPr>
              <w:t xml:space="preserve"> </w:t>
            </w:r>
            <w:r>
              <w:rPr>
                <w:color w:val="006FC0"/>
                <w:w w:val="105"/>
                <w:sz w:val="15"/>
              </w:rPr>
              <w:t>tone</w:t>
            </w:r>
            <w:r>
              <w:rPr>
                <w:color w:val="006FC0"/>
                <w:spacing w:val="-8"/>
                <w:w w:val="105"/>
                <w:sz w:val="15"/>
              </w:rPr>
              <w:t xml:space="preserve"> </w:t>
            </w:r>
            <w:r>
              <w:rPr>
                <w:color w:val="006FC0"/>
                <w:w w:val="105"/>
                <w:sz w:val="15"/>
              </w:rPr>
              <w:t>notifications</w:t>
            </w:r>
            <w:r>
              <w:rPr>
                <w:color w:val="006FC0"/>
                <w:spacing w:val="-7"/>
                <w:w w:val="105"/>
                <w:sz w:val="15"/>
              </w:rPr>
              <w:t xml:space="preserve"> </w:t>
            </w:r>
            <w:r>
              <w:rPr>
                <w:color w:val="006FC0"/>
                <w:w w:val="105"/>
                <w:sz w:val="15"/>
              </w:rPr>
              <w:t>for</w:t>
            </w:r>
            <w:r>
              <w:rPr>
                <w:color w:val="006FC0"/>
                <w:spacing w:val="-7"/>
                <w:w w:val="105"/>
                <w:sz w:val="15"/>
              </w:rPr>
              <w:t xml:space="preserve"> </w:t>
            </w:r>
            <w:r>
              <w:rPr>
                <w:color w:val="006FC0"/>
                <w:w w:val="105"/>
                <w:sz w:val="15"/>
              </w:rPr>
              <w:t>any</w:t>
            </w:r>
            <w:r>
              <w:rPr>
                <w:color w:val="006FC0"/>
                <w:spacing w:val="-11"/>
                <w:w w:val="105"/>
                <w:sz w:val="15"/>
              </w:rPr>
              <w:t xml:space="preserve"> </w:t>
            </w:r>
            <w:r>
              <w:rPr>
                <w:color w:val="006FC0"/>
                <w:w w:val="105"/>
                <w:sz w:val="15"/>
              </w:rPr>
              <w:t>call</w:t>
            </w:r>
            <w:r>
              <w:rPr>
                <w:color w:val="006FC0"/>
                <w:spacing w:val="-9"/>
                <w:w w:val="105"/>
                <w:sz w:val="15"/>
              </w:rPr>
              <w:t xml:space="preserve"> </w:t>
            </w:r>
            <w:r>
              <w:rPr>
                <w:color w:val="006FC0"/>
                <w:w w:val="105"/>
                <w:sz w:val="15"/>
              </w:rPr>
              <w:t>type</w:t>
            </w:r>
            <w:r>
              <w:rPr>
                <w:color w:val="006FC0"/>
                <w:spacing w:val="-8"/>
                <w:w w:val="105"/>
                <w:sz w:val="15"/>
              </w:rPr>
              <w:t xml:space="preserve"> </w:t>
            </w:r>
            <w:r>
              <w:rPr>
                <w:color w:val="006FC0"/>
                <w:w w:val="105"/>
                <w:sz w:val="15"/>
              </w:rPr>
              <w:t>or individual line including internal system transfers.</w:t>
            </w:r>
          </w:p>
        </w:tc>
      </w:tr>
      <w:tr w:rsidR="00C94B04" w14:paraId="23AE61BD" w14:textId="77777777">
        <w:trPr>
          <w:trHeight w:val="594"/>
        </w:trPr>
        <w:tc>
          <w:tcPr>
            <w:tcW w:w="3985" w:type="dxa"/>
            <w:tcBorders>
              <w:left w:val="single" w:sz="12" w:space="0" w:color="000000"/>
            </w:tcBorders>
          </w:tcPr>
          <w:p w14:paraId="1F8D39EF" w14:textId="77777777" w:rsidR="00C94B04" w:rsidRDefault="00F45814">
            <w:pPr>
              <w:pStyle w:val="TableParagraph"/>
              <w:spacing w:before="7"/>
              <w:ind w:left="28"/>
              <w:rPr>
                <w:rFonts w:ascii="Calibri"/>
                <w:sz w:val="15"/>
              </w:rPr>
            </w:pPr>
            <w:r>
              <w:rPr>
                <w:rFonts w:ascii="Calibri"/>
                <w:w w:val="105"/>
                <w:sz w:val="15"/>
              </w:rPr>
              <w:t>The</w:t>
            </w:r>
            <w:r>
              <w:rPr>
                <w:rFonts w:ascii="Calibri"/>
                <w:spacing w:val="-7"/>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allow</w:t>
            </w:r>
            <w:r>
              <w:rPr>
                <w:rFonts w:ascii="Calibri"/>
                <w:spacing w:val="-7"/>
                <w:w w:val="105"/>
                <w:sz w:val="15"/>
              </w:rPr>
              <w:t xml:space="preserve"> </w:t>
            </w:r>
            <w:r>
              <w:rPr>
                <w:rFonts w:ascii="Calibri"/>
                <w:w w:val="105"/>
                <w:sz w:val="15"/>
              </w:rPr>
              <w:t>the</w:t>
            </w:r>
            <w:r>
              <w:rPr>
                <w:rFonts w:ascii="Calibri"/>
                <w:spacing w:val="-6"/>
                <w:w w:val="105"/>
                <w:sz w:val="15"/>
              </w:rPr>
              <w:t xml:space="preserve"> </w:t>
            </w:r>
            <w:r>
              <w:rPr>
                <w:rFonts w:ascii="Calibri"/>
                <w:w w:val="105"/>
                <w:sz w:val="15"/>
              </w:rPr>
              <w:t>user</w:t>
            </w:r>
            <w:r>
              <w:rPr>
                <w:rFonts w:ascii="Calibri"/>
                <w:spacing w:val="-6"/>
                <w:w w:val="105"/>
                <w:sz w:val="15"/>
              </w:rPr>
              <w:t xml:space="preserve"> </w:t>
            </w:r>
            <w:r>
              <w:rPr>
                <w:rFonts w:ascii="Calibri"/>
                <w:w w:val="105"/>
                <w:sz w:val="15"/>
              </w:rPr>
              <w:t>originating</w:t>
            </w:r>
            <w:r>
              <w:rPr>
                <w:rFonts w:ascii="Calibri"/>
                <w:spacing w:val="-6"/>
                <w:w w:val="105"/>
                <w:sz w:val="15"/>
              </w:rPr>
              <w:t xml:space="preserve"> </w:t>
            </w:r>
            <w:r>
              <w:rPr>
                <w:rFonts w:ascii="Calibri"/>
                <w:w w:val="105"/>
                <w:sz w:val="15"/>
              </w:rPr>
              <w:t>the</w:t>
            </w:r>
            <w:r>
              <w:rPr>
                <w:rFonts w:ascii="Calibri"/>
                <w:spacing w:val="-7"/>
                <w:w w:val="105"/>
                <w:sz w:val="15"/>
              </w:rPr>
              <w:t xml:space="preserve"> </w:t>
            </w:r>
            <w:r>
              <w:rPr>
                <w:rFonts w:ascii="Calibri"/>
                <w:spacing w:val="-2"/>
                <w:w w:val="105"/>
                <w:sz w:val="15"/>
              </w:rPr>
              <w:t>transfer</w:t>
            </w:r>
          </w:p>
          <w:p w14:paraId="07F444FE" w14:textId="77777777" w:rsidR="00C94B04" w:rsidRDefault="00F45814">
            <w:pPr>
              <w:pStyle w:val="TableParagraph"/>
              <w:spacing w:line="200" w:lineRule="atLeast"/>
              <w:ind w:left="28" w:right="86"/>
              <w:rPr>
                <w:rFonts w:ascii="Calibri"/>
                <w:sz w:val="15"/>
              </w:rPr>
            </w:pPr>
            <w:r>
              <w:rPr>
                <w:rFonts w:ascii="Calibri"/>
                <w:w w:val="105"/>
                <w:sz w:val="15"/>
              </w:rPr>
              <w:t>and</w:t>
            </w:r>
            <w:r>
              <w:rPr>
                <w:rFonts w:ascii="Calibri"/>
                <w:spacing w:val="-7"/>
                <w:w w:val="105"/>
                <w:sz w:val="15"/>
              </w:rPr>
              <w:t xml:space="preserve"> </w:t>
            </w:r>
            <w:r>
              <w:rPr>
                <w:rFonts w:ascii="Calibri"/>
                <w:w w:val="105"/>
                <w:sz w:val="15"/>
              </w:rPr>
              <w:t>all</w:t>
            </w:r>
            <w:r>
              <w:rPr>
                <w:rFonts w:ascii="Calibri"/>
                <w:spacing w:val="-6"/>
                <w:w w:val="105"/>
                <w:sz w:val="15"/>
              </w:rPr>
              <w:t xml:space="preserve"> </w:t>
            </w:r>
            <w:r>
              <w:rPr>
                <w:rFonts w:ascii="Calibri"/>
                <w:w w:val="105"/>
                <w:sz w:val="15"/>
              </w:rPr>
              <w:t>supervisors</w:t>
            </w:r>
            <w:r>
              <w:rPr>
                <w:rFonts w:ascii="Calibri"/>
                <w:spacing w:val="-7"/>
                <w:w w:val="105"/>
                <w:sz w:val="15"/>
              </w:rPr>
              <w:t xml:space="preserve"> </w:t>
            </w:r>
            <w:r>
              <w:rPr>
                <w:rFonts w:ascii="Calibri"/>
                <w:w w:val="105"/>
                <w:sz w:val="15"/>
              </w:rPr>
              <w:t>to</w:t>
            </w:r>
            <w:r>
              <w:rPr>
                <w:rFonts w:ascii="Calibri"/>
                <w:spacing w:val="-7"/>
                <w:w w:val="105"/>
                <w:sz w:val="15"/>
              </w:rPr>
              <w:t xml:space="preserve"> </w:t>
            </w:r>
            <w:r>
              <w:rPr>
                <w:rFonts w:ascii="Calibri"/>
                <w:w w:val="105"/>
                <w:sz w:val="15"/>
              </w:rPr>
              <w:t>reenter</w:t>
            </w:r>
            <w:r>
              <w:rPr>
                <w:rFonts w:ascii="Calibri"/>
                <w:spacing w:val="-6"/>
                <w:w w:val="105"/>
                <w:sz w:val="15"/>
              </w:rPr>
              <w:t xml:space="preserve"> </w:t>
            </w:r>
            <w:r>
              <w:rPr>
                <w:rFonts w:ascii="Calibri"/>
                <w:w w:val="105"/>
                <w:sz w:val="15"/>
              </w:rPr>
              <w:t>the</w:t>
            </w:r>
            <w:r>
              <w:rPr>
                <w:rFonts w:ascii="Calibri"/>
                <w:spacing w:val="-7"/>
                <w:w w:val="105"/>
                <w:sz w:val="15"/>
              </w:rPr>
              <w:t xml:space="preserve"> </w:t>
            </w:r>
            <w:r>
              <w:rPr>
                <w:rFonts w:ascii="Calibri"/>
                <w:w w:val="105"/>
                <w:sz w:val="15"/>
              </w:rPr>
              <w:t>call</w:t>
            </w:r>
            <w:r>
              <w:rPr>
                <w:rFonts w:ascii="Calibri"/>
                <w:spacing w:val="-6"/>
                <w:w w:val="105"/>
                <w:sz w:val="15"/>
              </w:rPr>
              <w:t xml:space="preserve"> </w:t>
            </w:r>
            <w:r>
              <w:rPr>
                <w:rFonts w:ascii="Calibri"/>
                <w:w w:val="105"/>
                <w:sz w:val="15"/>
              </w:rPr>
              <w:t>up</w:t>
            </w:r>
            <w:r>
              <w:rPr>
                <w:rFonts w:ascii="Calibri"/>
                <w:spacing w:val="-7"/>
                <w:w w:val="105"/>
                <w:sz w:val="15"/>
              </w:rPr>
              <w:t xml:space="preserve"> </w:t>
            </w:r>
            <w:r>
              <w:rPr>
                <w:rFonts w:ascii="Calibri"/>
                <w:w w:val="105"/>
                <w:sz w:val="15"/>
              </w:rPr>
              <w:t>to</w:t>
            </w:r>
            <w:r>
              <w:rPr>
                <w:rFonts w:ascii="Calibri"/>
                <w:spacing w:val="-7"/>
                <w:w w:val="105"/>
                <w:sz w:val="15"/>
              </w:rPr>
              <w:t xml:space="preserve"> </w:t>
            </w:r>
            <w:r>
              <w:rPr>
                <w:rFonts w:ascii="Calibri"/>
                <w:w w:val="105"/>
                <w:sz w:val="15"/>
              </w:rPr>
              <w:t>the</w:t>
            </w:r>
            <w:r>
              <w:rPr>
                <w:rFonts w:ascii="Calibri"/>
                <w:spacing w:val="-7"/>
                <w:w w:val="105"/>
                <w:sz w:val="15"/>
              </w:rPr>
              <w:t xml:space="preserve"> </w:t>
            </w:r>
            <w:r>
              <w:rPr>
                <w:rFonts w:ascii="Calibri"/>
                <w:w w:val="105"/>
                <w:sz w:val="15"/>
              </w:rPr>
              <w:t>point</w:t>
            </w:r>
            <w:r>
              <w:rPr>
                <w:rFonts w:ascii="Calibri"/>
                <w:spacing w:val="-6"/>
                <w:w w:val="105"/>
                <w:sz w:val="15"/>
              </w:rPr>
              <w:t xml:space="preserve"> </w:t>
            </w:r>
            <w:r>
              <w:rPr>
                <w:rFonts w:ascii="Calibri"/>
                <w:w w:val="105"/>
                <w:sz w:val="15"/>
              </w:rPr>
              <w:t>the</w:t>
            </w:r>
            <w:r>
              <w:rPr>
                <w:rFonts w:ascii="Calibri"/>
                <w:spacing w:val="-7"/>
                <w:w w:val="105"/>
                <w:sz w:val="15"/>
              </w:rPr>
              <w:t xml:space="preserve"> </w:t>
            </w:r>
            <w:r>
              <w:rPr>
                <w:rFonts w:ascii="Calibri"/>
                <w:w w:val="105"/>
                <w:sz w:val="15"/>
              </w:rPr>
              <w:t>call</w:t>
            </w:r>
            <w:r>
              <w:rPr>
                <w:rFonts w:ascii="Calibri"/>
                <w:spacing w:val="40"/>
                <w:w w:val="105"/>
                <w:sz w:val="15"/>
              </w:rPr>
              <w:t xml:space="preserve"> </w:t>
            </w:r>
            <w:r>
              <w:rPr>
                <w:rFonts w:ascii="Calibri"/>
                <w:w w:val="105"/>
                <w:sz w:val="15"/>
              </w:rPr>
              <w:t>is answered at the transfer point.</w:t>
            </w:r>
            <w:r>
              <w:rPr>
                <w:rFonts w:ascii="Calibri"/>
                <w:spacing w:val="40"/>
                <w:w w:val="105"/>
                <w:sz w:val="15"/>
              </w:rPr>
              <w:t xml:space="preserve"> </w:t>
            </w:r>
            <w:r>
              <w:rPr>
                <w:rFonts w:ascii="Calibri"/>
                <w:w w:val="105"/>
                <w:sz w:val="15"/>
              </w:rPr>
              <w:t>Please explain.</w:t>
            </w:r>
          </w:p>
        </w:tc>
        <w:tc>
          <w:tcPr>
            <w:tcW w:w="749" w:type="dxa"/>
          </w:tcPr>
          <w:p w14:paraId="41077C78"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573EEA46" w14:textId="77777777" w:rsidR="00C94B04" w:rsidRDefault="00F45814">
            <w:pPr>
              <w:pStyle w:val="TableParagraph"/>
              <w:spacing w:before="4" w:line="266" w:lineRule="auto"/>
              <w:ind w:left="34" w:right="81"/>
              <w:rPr>
                <w:sz w:val="15"/>
              </w:rPr>
            </w:pPr>
            <w:r>
              <w:rPr>
                <w:color w:val="006FC0"/>
                <w:w w:val="105"/>
                <w:sz w:val="15"/>
              </w:rPr>
              <w:t>Upon</w:t>
            </w:r>
            <w:r>
              <w:rPr>
                <w:color w:val="006FC0"/>
                <w:spacing w:val="-7"/>
                <w:w w:val="105"/>
                <w:sz w:val="15"/>
              </w:rPr>
              <w:t xml:space="preserve"> </w:t>
            </w:r>
            <w:r>
              <w:rPr>
                <w:color w:val="006FC0"/>
                <w:w w:val="105"/>
                <w:sz w:val="15"/>
              </w:rPr>
              <w:t>making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transfer</w:t>
            </w:r>
            <w:r>
              <w:rPr>
                <w:color w:val="006FC0"/>
                <w:spacing w:val="-6"/>
                <w:w w:val="105"/>
                <w:sz w:val="15"/>
              </w:rPr>
              <w:t xml:space="preserve"> </w:t>
            </w:r>
            <w:r>
              <w:rPr>
                <w:color w:val="006FC0"/>
                <w:w w:val="105"/>
                <w:sz w:val="15"/>
              </w:rPr>
              <w:t>until</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7"/>
                <w:w w:val="105"/>
                <w:sz w:val="15"/>
              </w:rPr>
              <w:t xml:space="preserve"> </w:t>
            </w:r>
            <w:r>
              <w:rPr>
                <w:color w:val="006FC0"/>
                <w:w w:val="105"/>
                <w:sz w:val="15"/>
              </w:rPr>
              <w:t>released</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transferring</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rejoin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any</w:t>
            </w:r>
            <w:r>
              <w:rPr>
                <w:color w:val="006FC0"/>
                <w:spacing w:val="-10"/>
                <w:w w:val="105"/>
                <w:sz w:val="15"/>
              </w:rPr>
              <w:t xml:space="preserve"> </w:t>
            </w:r>
            <w:r>
              <w:rPr>
                <w:color w:val="006FC0"/>
                <w:w w:val="105"/>
                <w:sz w:val="15"/>
              </w:rPr>
              <w:t>time.</w:t>
            </w:r>
            <w:r>
              <w:rPr>
                <w:color w:val="006FC0"/>
                <w:spacing w:val="31"/>
                <w:w w:val="105"/>
                <w:sz w:val="15"/>
              </w:rPr>
              <w:t xml:space="preserve"> </w:t>
            </w:r>
            <w:r>
              <w:rPr>
                <w:color w:val="006FC0"/>
                <w:w w:val="105"/>
                <w:sz w:val="15"/>
              </w:rPr>
              <w:t>After</w:t>
            </w:r>
            <w:r>
              <w:rPr>
                <w:color w:val="006FC0"/>
                <w:spacing w:val="-6"/>
                <w:w w:val="105"/>
                <w:sz w:val="15"/>
              </w:rPr>
              <w:t xml:space="preserve"> </w:t>
            </w:r>
            <w:r>
              <w:rPr>
                <w:color w:val="006FC0"/>
                <w:w w:val="105"/>
                <w:sz w:val="15"/>
              </w:rPr>
              <w:t>the call is released, supervisors may</w:t>
            </w:r>
            <w:r>
              <w:rPr>
                <w:color w:val="006FC0"/>
                <w:spacing w:val="-2"/>
                <w:w w:val="105"/>
                <w:sz w:val="15"/>
              </w:rPr>
              <w:t xml:space="preserve"> </w:t>
            </w:r>
            <w:r>
              <w:rPr>
                <w:color w:val="006FC0"/>
                <w:w w:val="105"/>
                <w:sz w:val="15"/>
              </w:rPr>
              <w:t>use the barge in function to re-enter the call.</w:t>
            </w:r>
          </w:p>
        </w:tc>
      </w:tr>
      <w:tr w:rsidR="00C94B04" w14:paraId="07FC58DA" w14:textId="77777777">
        <w:trPr>
          <w:trHeight w:val="796"/>
        </w:trPr>
        <w:tc>
          <w:tcPr>
            <w:tcW w:w="3985" w:type="dxa"/>
            <w:tcBorders>
              <w:left w:val="single" w:sz="12" w:space="0" w:color="000000"/>
            </w:tcBorders>
          </w:tcPr>
          <w:p w14:paraId="73E84F1F" w14:textId="77777777" w:rsidR="00C94B04" w:rsidRDefault="00F45814">
            <w:pPr>
              <w:pStyle w:val="TableParagraph"/>
              <w:spacing w:before="7" w:line="266" w:lineRule="auto"/>
              <w:ind w:left="28"/>
              <w:rPr>
                <w:rFonts w:ascii="Calibri" w:hAnsi="Calibri"/>
                <w:sz w:val="15"/>
              </w:rPr>
            </w:pPr>
            <w:r>
              <w:rPr>
                <w:rFonts w:ascii="Calibri" w:hAnsi="Calibri"/>
                <w:w w:val="105"/>
                <w:sz w:val="15"/>
              </w:rPr>
              <w:t>If the call being transferred is internal to the system, the</w:t>
            </w:r>
            <w:r>
              <w:rPr>
                <w:rFonts w:ascii="Calibri" w:hAnsi="Calibri"/>
                <w:spacing w:val="40"/>
                <w:w w:val="105"/>
                <w:sz w:val="15"/>
              </w:rPr>
              <w:t xml:space="preserve"> </w:t>
            </w:r>
            <w:r>
              <w:rPr>
                <w:rFonts w:ascii="Calibri" w:hAnsi="Calibri"/>
                <w:w w:val="105"/>
                <w:sz w:val="15"/>
              </w:rPr>
              <w:t>solution should provide the transferred line denoted on the</w:t>
            </w:r>
            <w:r>
              <w:rPr>
                <w:rFonts w:ascii="Calibri" w:hAnsi="Calibri"/>
                <w:spacing w:val="40"/>
                <w:w w:val="105"/>
                <w:sz w:val="15"/>
              </w:rPr>
              <w:t xml:space="preserve"> </w:t>
            </w:r>
            <w:r>
              <w:rPr>
                <w:rFonts w:ascii="Calibri" w:hAnsi="Calibri"/>
                <w:w w:val="105"/>
                <w:sz w:val="15"/>
              </w:rPr>
              <w:t>originating</w:t>
            </w:r>
            <w:r>
              <w:rPr>
                <w:rFonts w:ascii="Calibri" w:hAnsi="Calibri"/>
                <w:spacing w:val="-8"/>
                <w:w w:val="105"/>
                <w:sz w:val="15"/>
              </w:rPr>
              <w:t xml:space="preserve"> </w:t>
            </w:r>
            <w:r>
              <w:rPr>
                <w:rFonts w:ascii="Calibri" w:hAnsi="Calibri"/>
                <w:w w:val="105"/>
                <w:sz w:val="15"/>
              </w:rPr>
              <w:t>users</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all</w:t>
            </w:r>
            <w:r>
              <w:rPr>
                <w:rFonts w:ascii="Calibri" w:hAnsi="Calibri"/>
                <w:spacing w:val="-8"/>
                <w:w w:val="105"/>
                <w:sz w:val="15"/>
              </w:rPr>
              <w:t xml:space="preserve"> </w:t>
            </w:r>
            <w:r>
              <w:rPr>
                <w:rFonts w:ascii="Calibri" w:hAnsi="Calibri"/>
                <w:w w:val="105"/>
                <w:sz w:val="15"/>
              </w:rPr>
              <w:t>subsequent</w:t>
            </w:r>
            <w:r>
              <w:rPr>
                <w:rFonts w:ascii="Calibri" w:hAnsi="Calibri"/>
                <w:spacing w:val="-8"/>
                <w:w w:val="105"/>
                <w:sz w:val="15"/>
              </w:rPr>
              <w:t xml:space="preserve"> </w:t>
            </w:r>
            <w:r>
              <w:rPr>
                <w:rFonts w:ascii="Calibri" w:hAnsi="Calibri"/>
                <w:w w:val="105"/>
                <w:sz w:val="15"/>
              </w:rPr>
              <w:t>users’</w:t>
            </w:r>
            <w:r>
              <w:rPr>
                <w:rFonts w:ascii="Calibri" w:hAnsi="Calibri"/>
                <w:spacing w:val="-9"/>
                <w:w w:val="105"/>
                <w:sz w:val="15"/>
              </w:rPr>
              <w:t xml:space="preserve"> </w:t>
            </w:r>
            <w:r>
              <w:rPr>
                <w:rFonts w:ascii="Calibri" w:hAnsi="Calibri"/>
                <w:w w:val="105"/>
                <w:sz w:val="15"/>
              </w:rPr>
              <w:t>IWS</w:t>
            </w:r>
            <w:r>
              <w:rPr>
                <w:rFonts w:ascii="Calibri" w:hAnsi="Calibri"/>
                <w:spacing w:val="-8"/>
                <w:w w:val="105"/>
                <w:sz w:val="15"/>
              </w:rPr>
              <w:t xml:space="preserve"> </w:t>
            </w:r>
            <w:r>
              <w:rPr>
                <w:rFonts w:ascii="Calibri" w:hAnsi="Calibri"/>
                <w:w w:val="105"/>
                <w:sz w:val="15"/>
              </w:rPr>
              <w:t>until</w:t>
            </w:r>
            <w:r>
              <w:rPr>
                <w:rFonts w:ascii="Calibri" w:hAnsi="Calibri"/>
                <w:spacing w:val="-8"/>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call</w:t>
            </w:r>
            <w:r>
              <w:rPr>
                <w:rFonts w:ascii="Calibri" w:hAnsi="Calibri"/>
                <w:spacing w:val="-8"/>
                <w:w w:val="105"/>
                <w:sz w:val="15"/>
              </w:rPr>
              <w:t xml:space="preserve"> </w:t>
            </w:r>
            <w:r>
              <w:rPr>
                <w:rFonts w:ascii="Calibri" w:hAnsi="Calibri"/>
                <w:w w:val="105"/>
                <w:sz w:val="15"/>
              </w:rPr>
              <w:t>is</w:t>
            </w:r>
          </w:p>
          <w:p w14:paraId="323052B2" w14:textId="77777777" w:rsidR="00C94B04" w:rsidRDefault="00F45814">
            <w:pPr>
              <w:pStyle w:val="TableParagraph"/>
              <w:spacing w:before="2" w:line="157" w:lineRule="exact"/>
              <w:ind w:left="28"/>
              <w:rPr>
                <w:rFonts w:ascii="Calibri"/>
                <w:sz w:val="15"/>
              </w:rPr>
            </w:pPr>
            <w:r>
              <w:rPr>
                <w:rFonts w:ascii="Calibri"/>
                <w:w w:val="105"/>
                <w:sz w:val="15"/>
              </w:rPr>
              <w:t>complete?</w:t>
            </w:r>
            <w:r>
              <w:rPr>
                <w:rFonts w:ascii="Calibri"/>
                <w:spacing w:val="22"/>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explain.</w:t>
            </w:r>
          </w:p>
        </w:tc>
        <w:tc>
          <w:tcPr>
            <w:tcW w:w="749" w:type="dxa"/>
          </w:tcPr>
          <w:p w14:paraId="02E14904" w14:textId="77777777" w:rsidR="00C94B04" w:rsidRDefault="00C94B04">
            <w:pPr>
              <w:pStyle w:val="TableParagraph"/>
              <w:spacing w:before="11"/>
              <w:rPr>
                <w:rFonts w:ascii="Times New Roman"/>
                <w:sz w:val="24"/>
              </w:rPr>
            </w:pPr>
          </w:p>
          <w:p w14:paraId="17BAC378"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72E9A218" w14:textId="77777777" w:rsidR="00C94B04" w:rsidRDefault="00F45814">
            <w:pPr>
              <w:pStyle w:val="TableParagraph"/>
              <w:spacing w:before="4" w:line="266" w:lineRule="auto"/>
              <w:ind w:left="34" w:right="81"/>
              <w:rPr>
                <w:sz w:val="15"/>
              </w:rPr>
            </w:pPr>
            <w:r>
              <w:rPr>
                <w:color w:val="006FC0"/>
                <w:w w:val="105"/>
                <w:sz w:val="15"/>
              </w:rPr>
              <w:t>Upon</w:t>
            </w:r>
            <w:r>
              <w:rPr>
                <w:color w:val="006FC0"/>
                <w:spacing w:val="-7"/>
                <w:w w:val="105"/>
                <w:sz w:val="15"/>
              </w:rPr>
              <w:t xml:space="preserve"> </w:t>
            </w:r>
            <w:r>
              <w:rPr>
                <w:color w:val="006FC0"/>
                <w:w w:val="105"/>
                <w:sz w:val="15"/>
              </w:rPr>
              <w:t>making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transfer</w:t>
            </w:r>
            <w:r>
              <w:rPr>
                <w:color w:val="006FC0"/>
                <w:spacing w:val="-6"/>
                <w:w w:val="105"/>
                <w:sz w:val="15"/>
              </w:rPr>
              <w:t xml:space="preserve"> </w:t>
            </w:r>
            <w:r>
              <w:rPr>
                <w:color w:val="006FC0"/>
                <w:w w:val="105"/>
                <w:sz w:val="15"/>
              </w:rPr>
              <w:t>until</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7"/>
                <w:w w:val="105"/>
                <w:sz w:val="15"/>
              </w:rPr>
              <w:t xml:space="preserve"> </w:t>
            </w:r>
            <w:r>
              <w:rPr>
                <w:color w:val="006FC0"/>
                <w:w w:val="105"/>
                <w:sz w:val="15"/>
              </w:rPr>
              <w:t>released</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transferring</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rejoin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any</w:t>
            </w:r>
            <w:r>
              <w:rPr>
                <w:color w:val="006FC0"/>
                <w:spacing w:val="-10"/>
                <w:w w:val="105"/>
                <w:sz w:val="15"/>
              </w:rPr>
              <w:t xml:space="preserve"> </w:t>
            </w:r>
            <w:r>
              <w:rPr>
                <w:color w:val="006FC0"/>
                <w:w w:val="105"/>
                <w:sz w:val="15"/>
              </w:rPr>
              <w:t>time.</w:t>
            </w:r>
            <w:r>
              <w:rPr>
                <w:color w:val="006FC0"/>
                <w:spacing w:val="31"/>
                <w:w w:val="105"/>
                <w:sz w:val="15"/>
              </w:rPr>
              <w:t xml:space="preserve"> </w:t>
            </w:r>
            <w:r>
              <w:rPr>
                <w:color w:val="006FC0"/>
                <w:w w:val="105"/>
                <w:sz w:val="15"/>
              </w:rPr>
              <w:t>After</w:t>
            </w:r>
            <w:r>
              <w:rPr>
                <w:color w:val="006FC0"/>
                <w:spacing w:val="-6"/>
                <w:w w:val="105"/>
                <w:sz w:val="15"/>
              </w:rPr>
              <w:t xml:space="preserve"> </w:t>
            </w:r>
            <w:r>
              <w:rPr>
                <w:color w:val="006FC0"/>
                <w:w w:val="105"/>
                <w:sz w:val="15"/>
              </w:rPr>
              <w:t>the call</w:t>
            </w:r>
            <w:r>
              <w:rPr>
                <w:color w:val="006FC0"/>
                <w:spacing w:val="-2"/>
                <w:w w:val="105"/>
                <w:sz w:val="15"/>
              </w:rPr>
              <w:t xml:space="preserve"> </w:t>
            </w:r>
            <w:r>
              <w:rPr>
                <w:color w:val="006FC0"/>
                <w:w w:val="105"/>
                <w:sz w:val="15"/>
              </w:rPr>
              <w:t>is released,</w:t>
            </w:r>
            <w:r>
              <w:rPr>
                <w:color w:val="006FC0"/>
                <w:spacing w:val="-1"/>
                <w:w w:val="105"/>
                <w:sz w:val="15"/>
              </w:rPr>
              <w:t xml:space="preserve"> </w:t>
            </w:r>
            <w:r>
              <w:rPr>
                <w:color w:val="006FC0"/>
                <w:w w:val="105"/>
                <w:sz w:val="15"/>
              </w:rPr>
              <w:t>users may</w:t>
            </w:r>
            <w:r>
              <w:rPr>
                <w:color w:val="006FC0"/>
                <w:spacing w:val="-5"/>
                <w:w w:val="105"/>
                <w:sz w:val="15"/>
              </w:rPr>
              <w:t xml:space="preserve"> </w:t>
            </w:r>
            <w:r>
              <w:rPr>
                <w:color w:val="006FC0"/>
                <w:w w:val="105"/>
                <w:sz w:val="15"/>
              </w:rPr>
              <w:t>use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barge</w:t>
            </w:r>
            <w:r>
              <w:rPr>
                <w:color w:val="006FC0"/>
                <w:spacing w:val="-1"/>
                <w:w w:val="105"/>
                <w:sz w:val="15"/>
              </w:rPr>
              <w:t xml:space="preserve"> </w:t>
            </w:r>
            <w:r>
              <w:rPr>
                <w:color w:val="006FC0"/>
                <w:w w:val="105"/>
                <w:sz w:val="15"/>
              </w:rPr>
              <w:t>in</w:t>
            </w:r>
            <w:r>
              <w:rPr>
                <w:color w:val="006FC0"/>
                <w:spacing w:val="-1"/>
                <w:w w:val="105"/>
                <w:sz w:val="15"/>
              </w:rPr>
              <w:t xml:space="preserve"> </w:t>
            </w:r>
            <w:r>
              <w:rPr>
                <w:color w:val="006FC0"/>
                <w:w w:val="105"/>
                <w:sz w:val="15"/>
              </w:rPr>
              <w:t>function</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re-enter the</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using</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original</w:t>
            </w:r>
            <w:r>
              <w:rPr>
                <w:color w:val="006FC0"/>
                <w:spacing w:val="-2"/>
                <w:w w:val="105"/>
                <w:sz w:val="15"/>
              </w:rPr>
              <w:t xml:space="preserve"> </w:t>
            </w:r>
            <w:r>
              <w:rPr>
                <w:color w:val="006FC0"/>
                <w:w w:val="105"/>
                <w:sz w:val="15"/>
              </w:rPr>
              <w:t>line</w:t>
            </w:r>
            <w:r>
              <w:rPr>
                <w:color w:val="006FC0"/>
                <w:spacing w:val="-1"/>
                <w:w w:val="105"/>
                <w:sz w:val="15"/>
              </w:rPr>
              <w:t xml:space="preserve"> </w:t>
            </w:r>
            <w:r>
              <w:rPr>
                <w:color w:val="006FC0"/>
                <w:w w:val="105"/>
                <w:sz w:val="15"/>
              </w:rPr>
              <w:t>appearance.</w:t>
            </w:r>
          </w:p>
        </w:tc>
      </w:tr>
      <w:tr w:rsidR="00C94B04" w14:paraId="44861CD9" w14:textId="77777777">
        <w:trPr>
          <w:trHeight w:val="2217"/>
        </w:trPr>
        <w:tc>
          <w:tcPr>
            <w:tcW w:w="3985" w:type="dxa"/>
            <w:tcBorders>
              <w:left w:val="single" w:sz="12" w:space="0" w:color="000000"/>
            </w:tcBorders>
          </w:tcPr>
          <w:p w14:paraId="76E9467C"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have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versatility</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transferring</w:t>
            </w:r>
            <w:r>
              <w:rPr>
                <w:rFonts w:ascii="Calibri"/>
                <w:spacing w:val="-9"/>
                <w:w w:val="105"/>
                <w:sz w:val="15"/>
              </w:rPr>
              <w:t xml:space="preserve"> </w:t>
            </w:r>
            <w:r>
              <w:rPr>
                <w:rFonts w:ascii="Calibri"/>
                <w:w w:val="105"/>
                <w:sz w:val="15"/>
              </w:rPr>
              <w:t>voice</w:t>
            </w:r>
            <w:r>
              <w:rPr>
                <w:rFonts w:ascii="Calibri"/>
                <w:spacing w:val="40"/>
                <w:w w:val="105"/>
                <w:sz w:val="15"/>
              </w:rPr>
              <w:t xml:space="preserve"> </w:t>
            </w:r>
            <w:r>
              <w:rPr>
                <w:rFonts w:ascii="Calibri"/>
                <w:w w:val="105"/>
                <w:sz w:val="15"/>
              </w:rPr>
              <w:t>and data in a manner consistent with 9-1-1 operational</w:t>
            </w:r>
            <w:r>
              <w:rPr>
                <w:rFonts w:ascii="Calibri"/>
                <w:spacing w:val="40"/>
                <w:w w:val="105"/>
                <w:sz w:val="15"/>
              </w:rPr>
              <w:t xml:space="preserve"> </w:t>
            </w:r>
            <w:r>
              <w:rPr>
                <w:rFonts w:ascii="Calibri"/>
                <w:w w:val="105"/>
                <w:sz w:val="15"/>
              </w:rPr>
              <w:t>standards.</w:t>
            </w:r>
            <w:r>
              <w:rPr>
                <w:rFonts w:ascii="Calibri"/>
                <w:spacing w:val="40"/>
                <w:w w:val="105"/>
                <w:sz w:val="15"/>
              </w:rPr>
              <w:t xml:space="preserve"> </w:t>
            </w:r>
            <w:r>
              <w:rPr>
                <w:rFonts w:ascii="Calibri"/>
                <w:w w:val="105"/>
                <w:sz w:val="15"/>
              </w:rPr>
              <w:t>Please explain.</w:t>
            </w:r>
          </w:p>
        </w:tc>
        <w:tc>
          <w:tcPr>
            <w:tcW w:w="749" w:type="dxa"/>
          </w:tcPr>
          <w:p w14:paraId="6E41F217" w14:textId="77777777" w:rsidR="00C94B04" w:rsidRDefault="00C94B04">
            <w:pPr>
              <w:pStyle w:val="TableParagraph"/>
              <w:rPr>
                <w:rFonts w:ascii="Times New Roman"/>
              </w:rPr>
            </w:pPr>
          </w:p>
          <w:p w14:paraId="72F13DAF" w14:textId="77777777" w:rsidR="00C94B04" w:rsidRDefault="00C94B04">
            <w:pPr>
              <w:pStyle w:val="TableParagraph"/>
              <w:rPr>
                <w:rFonts w:ascii="Times New Roman"/>
              </w:rPr>
            </w:pPr>
          </w:p>
          <w:p w14:paraId="2BD860FB" w14:textId="77777777" w:rsidR="00C94B04" w:rsidRDefault="00C94B04">
            <w:pPr>
              <w:pStyle w:val="TableParagraph"/>
              <w:rPr>
                <w:rFonts w:ascii="Times New Roman"/>
              </w:rPr>
            </w:pPr>
          </w:p>
          <w:p w14:paraId="270D4125" w14:textId="77777777" w:rsidR="00C94B04" w:rsidRDefault="00C94B04">
            <w:pPr>
              <w:pStyle w:val="TableParagraph"/>
              <w:spacing w:before="8"/>
              <w:rPr>
                <w:rFonts w:ascii="Times New Roman"/>
                <w:sz w:val="20"/>
              </w:rPr>
            </w:pPr>
          </w:p>
          <w:p w14:paraId="4288F89D"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1BB68683" w14:textId="77777777" w:rsidR="00C94B04" w:rsidRDefault="00F45814">
            <w:pPr>
              <w:pStyle w:val="TableParagraph"/>
              <w:spacing w:before="4" w:line="266" w:lineRule="auto"/>
              <w:ind w:left="34"/>
              <w:rPr>
                <w:sz w:val="15"/>
              </w:rPr>
            </w:pPr>
            <w:r>
              <w:rPr>
                <w:color w:val="006FC0"/>
                <w:w w:val="105"/>
                <w:sz w:val="15"/>
              </w:rPr>
              <w:t>VESTA</w:t>
            </w:r>
            <w:r>
              <w:rPr>
                <w:color w:val="006FC0"/>
                <w:spacing w:val="-4"/>
                <w:w w:val="105"/>
                <w:sz w:val="15"/>
              </w:rPr>
              <w:t xml:space="preserve"> </w:t>
            </w:r>
            <w:r>
              <w:rPr>
                <w:color w:val="006FC0"/>
                <w:w w:val="105"/>
                <w:sz w:val="15"/>
              </w:rPr>
              <w:t>provides</w:t>
            </w:r>
            <w:r>
              <w:rPr>
                <w:color w:val="006FC0"/>
                <w:spacing w:val="-2"/>
                <w:w w:val="105"/>
                <w:sz w:val="15"/>
              </w:rPr>
              <w:t xml:space="preserve"> </w:t>
            </w:r>
            <w:r>
              <w:rPr>
                <w:color w:val="006FC0"/>
                <w:w w:val="105"/>
                <w:sz w:val="15"/>
              </w:rPr>
              <w:t>extensive</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transfer</w:t>
            </w:r>
            <w:r>
              <w:rPr>
                <w:color w:val="006FC0"/>
                <w:spacing w:val="-2"/>
                <w:w w:val="105"/>
                <w:sz w:val="15"/>
              </w:rPr>
              <w:t xml:space="preserve"> </w:t>
            </w:r>
            <w:r>
              <w:rPr>
                <w:color w:val="006FC0"/>
                <w:w w:val="105"/>
                <w:sz w:val="15"/>
              </w:rPr>
              <w:t>functionality,</w:t>
            </w:r>
            <w:r>
              <w:rPr>
                <w:color w:val="006FC0"/>
                <w:spacing w:val="-3"/>
                <w:w w:val="105"/>
                <w:sz w:val="15"/>
              </w:rPr>
              <w:t xml:space="preserve"> </w:t>
            </w:r>
            <w:r>
              <w:rPr>
                <w:color w:val="006FC0"/>
                <w:w w:val="105"/>
                <w:sz w:val="15"/>
              </w:rPr>
              <w:t>including</w:t>
            </w:r>
            <w:r>
              <w:rPr>
                <w:color w:val="006FC0"/>
                <w:spacing w:val="-3"/>
                <w:w w:val="105"/>
                <w:sz w:val="15"/>
              </w:rPr>
              <w:t xml:space="preserve"> </w:t>
            </w:r>
            <w:r>
              <w:rPr>
                <w:color w:val="006FC0"/>
                <w:w w:val="105"/>
                <w:sz w:val="15"/>
              </w:rPr>
              <w:t>legacy</w:t>
            </w:r>
            <w:r>
              <w:rPr>
                <w:color w:val="006FC0"/>
                <w:spacing w:val="-7"/>
                <w:w w:val="105"/>
                <w:sz w:val="15"/>
              </w:rPr>
              <w:t xml:space="preserve"> </w:t>
            </w:r>
            <w:r>
              <w:rPr>
                <w:color w:val="006FC0"/>
                <w:w w:val="105"/>
                <w:sz w:val="15"/>
              </w:rPr>
              <w:t>tandem</w:t>
            </w:r>
            <w:r>
              <w:rPr>
                <w:color w:val="006FC0"/>
                <w:spacing w:val="-1"/>
                <w:w w:val="105"/>
                <w:sz w:val="15"/>
              </w:rPr>
              <w:t xml:space="preserve"> </w:t>
            </w:r>
            <w:r>
              <w:rPr>
                <w:color w:val="006FC0"/>
                <w:w w:val="105"/>
                <w:sz w:val="15"/>
              </w:rPr>
              <w:t>transfers</w:t>
            </w:r>
            <w:r>
              <w:rPr>
                <w:color w:val="006FC0"/>
                <w:spacing w:val="-2"/>
                <w:w w:val="105"/>
                <w:sz w:val="15"/>
              </w:rPr>
              <w:t xml:space="preserve"> </w:t>
            </w:r>
            <w:r>
              <w:rPr>
                <w:color w:val="006FC0"/>
                <w:w w:val="105"/>
                <w:sz w:val="15"/>
              </w:rPr>
              <w:t>and</w:t>
            </w:r>
            <w:r>
              <w:rPr>
                <w:color w:val="006FC0"/>
                <w:spacing w:val="-3"/>
                <w:w w:val="105"/>
                <w:sz w:val="15"/>
              </w:rPr>
              <w:t xml:space="preserve"> </w:t>
            </w:r>
            <w:r>
              <w:rPr>
                <w:color w:val="006FC0"/>
                <w:w w:val="105"/>
                <w:sz w:val="15"/>
              </w:rPr>
              <w:t>IP</w:t>
            </w:r>
            <w:r>
              <w:rPr>
                <w:color w:val="006FC0"/>
                <w:spacing w:val="-4"/>
                <w:w w:val="105"/>
                <w:sz w:val="15"/>
              </w:rPr>
              <w:t xml:space="preserve"> </w:t>
            </w:r>
            <w:r>
              <w:rPr>
                <w:color w:val="006FC0"/>
                <w:w w:val="105"/>
                <w:sz w:val="15"/>
              </w:rPr>
              <w:t>i3</w:t>
            </w:r>
            <w:r>
              <w:rPr>
                <w:color w:val="006FC0"/>
                <w:spacing w:val="-3"/>
                <w:w w:val="105"/>
                <w:sz w:val="15"/>
              </w:rPr>
              <w:t xml:space="preserve"> </w:t>
            </w:r>
            <w:r>
              <w:rPr>
                <w:color w:val="006FC0"/>
                <w:w w:val="105"/>
                <w:sz w:val="15"/>
              </w:rPr>
              <w:t>provider</w:t>
            </w:r>
            <w:r>
              <w:rPr>
                <w:color w:val="006FC0"/>
                <w:spacing w:val="-2"/>
                <w:w w:val="105"/>
                <w:sz w:val="15"/>
              </w:rPr>
              <w:t xml:space="preserve"> </w:t>
            </w:r>
            <w:r>
              <w:rPr>
                <w:color w:val="006FC0"/>
                <w:w w:val="105"/>
                <w:sz w:val="15"/>
              </w:rPr>
              <w:t>transfer</w:t>
            </w:r>
            <w:r>
              <w:rPr>
                <w:color w:val="006FC0"/>
                <w:spacing w:val="-2"/>
                <w:w w:val="105"/>
                <w:sz w:val="15"/>
              </w:rPr>
              <w:t xml:space="preserve"> </w:t>
            </w:r>
            <w:r>
              <w:rPr>
                <w:color w:val="006FC0"/>
                <w:w w:val="105"/>
                <w:sz w:val="15"/>
              </w:rPr>
              <w:t>equivalents. Legacy</w:t>
            </w:r>
            <w:r>
              <w:rPr>
                <w:color w:val="006FC0"/>
                <w:spacing w:val="-10"/>
                <w:w w:val="105"/>
                <w:sz w:val="15"/>
              </w:rPr>
              <w:t xml:space="preserve"> </w:t>
            </w:r>
            <w:r>
              <w:rPr>
                <w:color w:val="006FC0"/>
                <w:w w:val="105"/>
                <w:sz w:val="15"/>
              </w:rPr>
              <w:t>Tandem</w:t>
            </w:r>
            <w:r>
              <w:rPr>
                <w:color w:val="006FC0"/>
                <w:spacing w:val="-5"/>
                <w:w w:val="105"/>
                <w:sz w:val="15"/>
              </w:rPr>
              <w:t xml:space="preserve"> </w:t>
            </w:r>
            <w:r>
              <w:rPr>
                <w:color w:val="006FC0"/>
                <w:w w:val="105"/>
                <w:sz w:val="15"/>
              </w:rPr>
              <w:t>transfers</w:t>
            </w:r>
            <w:r>
              <w:rPr>
                <w:color w:val="006FC0"/>
                <w:spacing w:val="-6"/>
                <w:w w:val="105"/>
                <w:sz w:val="15"/>
              </w:rPr>
              <w:t xml:space="preserve"> </w:t>
            </w:r>
            <w:r>
              <w:rPr>
                <w:color w:val="006FC0"/>
                <w:w w:val="105"/>
                <w:sz w:val="15"/>
              </w:rPr>
              <w:t>using</w:t>
            </w:r>
            <w:r>
              <w:rPr>
                <w:color w:val="006FC0"/>
                <w:spacing w:val="-6"/>
                <w:w w:val="105"/>
                <w:sz w:val="15"/>
              </w:rPr>
              <w:t xml:space="preserve"> </w:t>
            </w:r>
            <w:r>
              <w:rPr>
                <w:color w:val="006FC0"/>
                <w:w w:val="105"/>
                <w:sz w:val="15"/>
              </w:rPr>
              <w:t>hook</w:t>
            </w:r>
            <w:r>
              <w:rPr>
                <w:color w:val="006FC0"/>
                <w:spacing w:val="-6"/>
                <w:w w:val="105"/>
                <w:sz w:val="15"/>
              </w:rPr>
              <w:t xml:space="preserve"> </w:t>
            </w:r>
            <w:r>
              <w:rPr>
                <w:color w:val="006FC0"/>
                <w:w w:val="105"/>
                <w:sz w:val="15"/>
              </w:rPr>
              <w:t>flash</w:t>
            </w:r>
            <w:r>
              <w:rPr>
                <w:color w:val="006FC0"/>
                <w:spacing w:val="-6"/>
                <w:w w:val="105"/>
                <w:sz w:val="15"/>
              </w:rPr>
              <w:t xml:space="preserve"> </w:t>
            </w:r>
            <w:r>
              <w:rPr>
                <w:color w:val="006FC0"/>
                <w:w w:val="105"/>
                <w:sz w:val="15"/>
              </w:rPr>
              <w:t>signaling</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w:t>
            </w:r>
            <w:r>
              <w:rPr>
                <w:color w:val="006FC0"/>
                <w:spacing w:val="-7"/>
                <w:w w:val="105"/>
                <w:sz w:val="15"/>
              </w:rPr>
              <w:t xml:space="preserve"> </w:t>
            </w:r>
            <w:r>
              <w:rPr>
                <w:color w:val="006FC0"/>
                <w:w w:val="105"/>
                <w:sz w:val="15"/>
              </w:rPr>
              <w:t>codes</w:t>
            </w:r>
            <w:r>
              <w:rPr>
                <w:color w:val="006FC0"/>
                <w:spacing w:val="-6"/>
                <w:w w:val="105"/>
                <w:sz w:val="15"/>
              </w:rPr>
              <w:t xml:space="preserve"> </w:t>
            </w:r>
            <w:r>
              <w:rPr>
                <w:color w:val="006FC0"/>
                <w:w w:val="105"/>
                <w:sz w:val="15"/>
              </w:rPr>
              <w:t>are</w:t>
            </w:r>
            <w:r>
              <w:rPr>
                <w:color w:val="006FC0"/>
                <w:spacing w:val="-6"/>
                <w:w w:val="105"/>
                <w:sz w:val="15"/>
              </w:rPr>
              <w:t xml:space="preserve"> </w:t>
            </w:r>
            <w:r>
              <w:rPr>
                <w:color w:val="006FC0"/>
                <w:w w:val="105"/>
                <w:sz w:val="15"/>
              </w:rPr>
              <w:t>supported</w:t>
            </w:r>
            <w:r>
              <w:rPr>
                <w:color w:val="006FC0"/>
                <w:spacing w:val="-6"/>
                <w:w w:val="105"/>
                <w:sz w:val="15"/>
              </w:rPr>
              <w:t xml:space="preserve"> </w:t>
            </w:r>
            <w:r>
              <w:rPr>
                <w:color w:val="006FC0"/>
                <w:w w:val="105"/>
                <w:sz w:val="15"/>
              </w:rPr>
              <w:t>using</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methods</w:t>
            </w:r>
            <w:r>
              <w:rPr>
                <w:color w:val="006FC0"/>
                <w:spacing w:val="-6"/>
                <w:w w:val="105"/>
                <w:sz w:val="15"/>
              </w:rPr>
              <w:t xml:space="preserve"> </w:t>
            </w:r>
            <w:r>
              <w:rPr>
                <w:color w:val="006FC0"/>
                <w:w w:val="105"/>
                <w:sz w:val="15"/>
              </w:rPr>
              <w:t>described.</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solution</w:t>
            </w:r>
            <w:r>
              <w:rPr>
                <w:color w:val="006FC0"/>
                <w:spacing w:val="-6"/>
                <w:w w:val="105"/>
                <w:sz w:val="15"/>
              </w:rPr>
              <w:t xml:space="preserve"> </w:t>
            </w:r>
            <w:r>
              <w:rPr>
                <w:color w:val="006FC0"/>
                <w:w w:val="105"/>
                <w:sz w:val="15"/>
              </w:rPr>
              <w:t>allows users</w:t>
            </w:r>
            <w:r>
              <w:rPr>
                <w:color w:val="006FC0"/>
                <w:spacing w:val="-4"/>
                <w:w w:val="105"/>
                <w:sz w:val="15"/>
              </w:rPr>
              <w:t xml:space="preserve"> </w:t>
            </w:r>
            <w:r>
              <w:rPr>
                <w:color w:val="006FC0"/>
                <w:w w:val="105"/>
                <w:sz w:val="15"/>
              </w:rPr>
              <w:t>to</w:t>
            </w:r>
            <w:r>
              <w:rPr>
                <w:color w:val="006FC0"/>
                <w:spacing w:val="-5"/>
                <w:w w:val="105"/>
                <w:sz w:val="15"/>
              </w:rPr>
              <w:t xml:space="preserve"> </w:t>
            </w:r>
            <w:r>
              <w:rPr>
                <w:color w:val="006FC0"/>
                <w:w w:val="105"/>
                <w:sz w:val="15"/>
              </w:rPr>
              <w:t>embed</w:t>
            </w:r>
            <w:r>
              <w:rPr>
                <w:color w:val="006FC0"/>
                <w:spacing w:val="-5"/>
                <w:w w:val="105"/>
                <w:sz w:val="15"/>
              </w:rPr>
              <w:t xml:space="preserve"> </w:t>
            </w:r>
            <w:r>
              <w:rPr>
                <w:color w:val="006FC0"/>
                <w:w w:val="105"/>
                <w:sz w:val="15"/>
              </w:rPr>
              <w:t>special</w:t>
            </w:r>
            <w:r>
              <w:rPr>
                <w:color w:val="006FC0"/>
                <w:spacing w:val="-6"/>
                <w:w w:val="105"/>
                <w:sz w:val="15"/>
              </w:rPr>
              <w:t xml:space="preserve"> </w:t>
            </w:r>
            <w:r>
              <w:rPr>
                <w:color w:val="006FC0"/>
                <w:w w:val="105"/>
                <w:sz w:val="15"/>
              </w:rPr>
              <w:t>dialing</w:t>
            </w:r>
            <w:r>
              <w:rPr>
                <w:color w:val="006FC0"/>
                <w:spacing w:val="-5"/>
                <w:w w:val="105"/>
                <w:sz w:val="15"/>
              </w:rPr>
              <w:t xml:space="preserve"> </w:t>
            </w:r>
            <w:r>
              <w:rPr>
                <w:color w:val="006FC0"/>
                <w:w w:val="105"/>
                <w:sz w:val="15"/>
              </w:rPr>
              <w:t>codes</w:t>
            </w:r>
            <w:r>
              <w:rPr>
                <w:color w:val="006FC0"/>
                <w:spacing w:val="-4"/>
                <w:w w:val="105"/>
                <w:sz w:val="15"/>
              </w:rPr>
              <w:t xml:space="preserve"> </w:t>
            </w:r>
            <w:r>
              <w:rPr>
                <w:color w:val="006FC0"/>
                <w:w w:val="105"/>
                <w:sz w:val="15"/>
              </w:rPr>
              <w:t>in</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speed</w:t>
            </w:r>
            <w:r>
              <w:rPr>
                <w:color w:val="006FC0"/>
                <w:spacing w:val="-5"/>
                <w:w w:val="105"/>
                <w:sz w:val="15"/>
              </w:rPr>
              <w:t xml:space="preserve"> </w:t>
            </w:r>
            <w:r>
              <w:rPr>
                <w:color w:val="006FC0"/>
                <w:w w:val="105"/>
                <w:sz w:val="15"/>
              </w:rPr>
              <w:t>dial</w:t>
            </w:r>
            <w:r>
              <w:rPr>
                <w:color w:val="006FC0"/>
                <w:spacing w:val="-6"/>
                <w:w w:val="105"/>
                <w:sz w:val="15"/>
              </w:rPr>
              <w:t xml:space="preserve"> </w:t>
            </w:r>
            <w:r>
              <w:rPr>
                <w:color w:val="006FC0"/>
                <w:w w:val="105"/>
                <w:sz w:val="15"/>
              </w:rPr>
              <w:t>entries</w:t>
            </w:r>
            <w:r>
              <w:rPr>
                <w:color w:val="006FC0"/>
                <w:spacing w:val="-4"/>
                <w:w w:val="105"/>
                <w:sz w:val="15"/>
              </w:rPr>
              <w:t xml:space="preserve"> </w:t>
            </w:r>
            <w:r>
              <w:rPr>
                <w:color w:val="006FC0"/>
                <w:w w:val="105"/>
                <w:sz w:val="15"/>
              </w:rPr>
              <w:t>(such</w:t>
            </w:r>
            <w:r>
              <w:rPr>
                <w:color w:val="006FC0"/>
                <w:spacing w:val="-5"/>
                <w:w w:val="105"/>
                <w:sz w:val="15"/>
              </w:rPr>
              <w:t xml:space="preserve"> </w:t>
            </w:r>
            <w:r>
              <w:rPr>
                <w:color w:val="006FC0"/>
                <w:w w:val="105"/>
                <w:sz w:val="15"/>
              </w:rPr>
              <w:t>as</w:t>
            </w:r>
            <w:r>
              <w:rPr>
                <w:color w:val="006FC0"/>
                <w:spacing w:val="-4"/>
                <w:w w:val="105"/>
                <w:sz w:val="15"/>
              </w:rPr>
              <w:t xml:space="preserve"> </w:t>
            </w:r>
            <w:r>
              <w:rPr>
                <w:color w:val="006FC0"/>
                <w:w w:val="105"/>
                <w:sz w:val="15"/>
              </w:rPr>
              <w:t>star</w:t>
            </w:r>
            <w:r>
              <w:rPr>
                <w:color w:val="006FC0"/>
                <w:spacing w:val="-4"/>
                <w:w w:val="105"/>
                <w:sz w:val="15"/>
              </w:rPr>
              <w:t xml:space="preserve"> </w:t>
            </w:r>
            <w:r>
              <w:rPr>
                <w:color w:val="006FC0"/>
                <w:w w:val="105"/>
                <w:sz w:val="15"/>
              </w:rPr>
              <w:t>codes,</w:t>
            </w:r>
            <w:r>
              <w:rPr>
                <w:color w:val="006FC0"/>
                <w:spacing w:val="-5"/>
                <w:w w:val="105"/>
                <w:sz w:val="15"/>
              </w:rPr>
              <w:t xml:space="preserve"> </w:t>
            </w:r>
            <w:r>
              <w:rPr>
                <w:color w:val="006FC0"/>
                <w:w w:val="105"/>
                <w:sz w:val="15"/>
              </w:rPr>
              <w:t>prefixes</w:t>
            </w:r>
            <w:r>
              <w:rPr>
                <w:color w:val="006FC0"/>
                <w:spacing w:val="-4"/>
                <w:w w:val="105"/>
                <w:sz w:val="15"/>
              </w:rPr>
              <w:t xml:space="preserve"> </w:t>
            </w:r>
            <w:r>
              <w:rPr>
                <w:color w:val="006FC0"/>
                <w:w w:val="105"/>
                <w:sz w:val="15"/>
              </w:rPr>
              <w:t>like</w:t>
            </w:r>
            <w:r>
              <w:rPr>
                <w:color w:val="006FC0"/>
                <w:spacing w:val="-5"/>
                <w:w w:val="105"/>
                <w:sz w:val="15"/>
              </w:rPr>
              <w:t xml:space="preserve"> </w:t>
            </w:r>
            <w:r>
              <w:rPr>
                <w:color w:val="006FC0"/>
                <w:w w:val="105"/>
                <w:sz w:val="15"/>
              </w:rPr>
              <w:t>9</w:t>
            </w:r>
            <w:r>
              <w:rPr>
                <w:color w:val="006FC0"/>
                <w:spacing w:val="-5"/>
                <w:w w:val="105"/>
                <w:sz w:val="15"/>
              </w:rPr>
              <w:t xml:space="preserve"> </w:t>
            </w:r>
            <w:r>
              <w:rPr>
                <w:color w:val="006FC0"/>
                <w:w w:val="105"/>
                <w:sz w:val="15"/>
              </w:rPr>
              <w:t>or</w:t>
            </w:r>
            <w:r>
              <w:rPr>
                <w:color w:val="006FC0"/>
                <w:spacing w:val="-4"/>
                <w:w w:val="105"/>
                <w:sz w:val="15"/>
              </w:rPr>
              <w:t xml:space="preserve"> </w:t>
            </w:r>
            <w:r>
              <w:rPr>
                <w:color w:val="006FC0"/>
                <w:w w:val="105"/>
                <w:sz w:val="15"/>
              </w:rPr>
              <w:t>8...)).</w:t>
            </w:r>
            <w:r>
              <w:rPr>
                <w:color w:val="006FC0"/>
                <w:spacing w:val="-5"/>
                <w:w w:val="105"/>
                <w:sz w:val="15"/>
              </w:rPr>
              <w:t xml:space="preserve"> </w:t>
            </w:r>
            <w:r>
              <w:rPr>
                <w:color w:val="006FC0"/>
                <w:w w:val="105"/>
                <w:sz w:val="15"/>
              </w:rPr>
              <w:t>These</w:t>
            </w:r>
            <w:r>
              <w:rPr>
                <w:color w:val="006FC0"/>
                <w:spacing w:val="-5"/>
                <w:w w:val="105"/>
                <w:sz w:val="15"/>
              </w:rPr>
              <w:t xml:space="preserve"> </w:t>
            </w:r>
            <w:r>
              <w:rPr>
                <w:color w:val="006FC0"/>
                <w:w w:val="105"/>
                <w:sz w:val="15"/>
              </w:rPr>
              <w:t>can</w:t>
            </w:r>
            <w:r>
              <w:rPr>
                <w:color w:val="006FC0"/>
                <w:spacing w:val="-5"/>
                <w:w w:val="105"/>
                <w:sz w:val="15"/>
              </w:rPr>
              <w:t xml:space="preserve"> </w:t>
            </w:r>
            <w:r>
              <w:rPr>
                <w:color w:val="006FC0"/>
                <w:w w:val="105"/>
                <w:sz w:val="15"/>
              </w:rPr>
              <w:t>also</w:t>
            </w:r>
            <w:r>
              <w:rPr>
                <w:color w:val="006FC0"/>
                <w:spacing w:val="-5"/>
                <w:w w:val="105"/>
                <w:sz w:val="15"/>
              </w:rPr>
              <w:t xml:space="preserve"> </w:t>
            </w:r>
            <w:r>
              <w:rPr>
                <w:color w:val="006FC0"/>
                <w:w w:val="105"/>
                <w:sz w:val="15"/>
              </w:rPr>
              <w:t>include special</w:t>
            </w:r>
            <w:r>
              <w:rPr>
                <w:color w:val="006FC0"/>
                <w:spacing w:val="-3"/>
                <w:w w:val="105"/>
                <w:sz w:val="15"/>
              </w:rPr>
              <w:t xml:space="preserve"> </w:t>
            </w:r>
            <w:r>
              <w:rPr>
                <w:color w:val="006FC0"/>
                <w:w w:val="105"/>
                <w:sz w:val="15"/>
              </w:rPr>
              <w:t>functions</w:t>
            </w:r>
            <w:r>
              <w:rPr>
                <w:color w:val="006FC0"/>
                <w:spacing w:val="-1"/>
                <w:w w:val="105"/>
                <w:sz w:val="15"/>
              </w:rPr>
              <w:t xml:space="preserve"> </w:t>
            </w:r>
            <w:r>
              <w:rPr>
                <w:color w:val="006FC0"/>
                <w:w w:val="105"/>
                <w:sz w:val="15"/>
              </w:rPr>
              <w:t>such</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hook-switch</w:t>
            </w:r>
            <w:r>
              <w:rPr>
                <w:color w:val="006FC0"/>
                <w:spacing w:val="-2"/>
                <w:w w:val="105"/>
                <w:sz w:val="15"/>
              </w:rPr>
              <w:t xml:space="preserve"> </w:t>
            </w:r>
            <w:r>
              <w:rPr>
                <w:color w:val="006FC0"/>
                <w:w w:val="105"/>
                <w:sz w:val="15"/>
              </w:rPr>
              <w:t>flash,</w:t>
            </w:r>
            <w:r>
              <w:rPr>
                <w:color w:val="006FC0"/>
                <w:spacing w:val="-2"/>
                <w:w w:val="105"/>
                <w:sz w:val="15"/>
              </w:rPr>
              <w:t xml:space="preserve"> </w:t>
            </w:r>
            <w:r>
              <w:rPr>
                <w:color w:val="006FC0"/>
                <w:w w:val="105"/>
                <w:sz w:val="15"/>
              </w:rPr>
              <w:t>pause,</w:t>
            </w:r>
            <w:r>
              <w:rPr>
                <w:color w:val="006FC0"/>
                <w:spacing w:val="-2"/>
                <w:w w:val="105"/>
                <w:sz w:val="15"/>
              </w:rPr>
              <w:t xml:space="preserve"> </w:t>
            </w:r>
            <w:r>
              <w:rPr>
                <w:color w:val="006FC0"/>
                <w:w w:val="105"/>
                <w:sz w:val="15"/>
              </w:rPr>
              <w:t>etc.</w:t>
            </w:r>
            <w:r>
              <w:rPr>
                <w:color w:val="006FC0"/>
                <w:spacing w:val="-2"/>
                <w:w w:val="105"/>
                <w:sz w:val="15"/>
              </w:rPr>
              <w:t xml:space="preserve"> </w:t>
            </w:r>
            <w:r>
              <w:rPr>
                <w:color w:val="006FC0"/>
                <w:w w:val="105"/>
                <w:sz w:val="15"/>
              </w:rPr>
              <w:t>Entries</w:t>
            </w:r>
            <w:r>
              <w:rPr>
                <w:color w:val="006FC0"/>
                <w:spacing w:val="-1"/>
                <w:w w:val="105"/>
                <w:sz w:val="15"/>
              </w:rPr>
              <w:t xml:space="preserve"> </w:t>
            </w:r>
            <w:r>
              <w:rPr>
                <w:color w:val="006FC0"/>
                <w:w w:val="105"/>
                <w:sz w:val="15"/>
              </w:rPr>
              <w:t>may</w:t>
            </w:r>
            <w:r>
              <w:rPr>
                <w:color w:val="006FC0"/>
                <w:spacing w:val="-6"/>
                <w:w w:val="105"/>
                <w:sz w:val="15"/>
              </w:rPr>
              <w:t xml:space="preserve"> </w:t>
            </w:r>
            <w:r>
              <w:rPr>
                <w:color w:val="006FC0"/>
                <w:w w:val="105"/>
                <w:sz w:val="15"/>
              </w:rPr>
              <w:t>also</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set</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automatically</w:t>
            </w:r>
            <w:r>
              <w:rPr>
                <w:color w:val="006FC0"/>
                <w:spacing w:val="-6"/>
                <w:w w:val="105"/>
                <w:sz w:val="15"/>
              </w:rPr>
              <w:t xml:space="preserve"> </w:t>
            </w:r>
            <w:r>
              <w:rPr>
                <w:color w:val="006FC0"/>
                <w:w w:val="105"/>
                <w:sz w:val="15"/>
              </w:rPr>
              <w:t>insert</w:t>
            </w:r>
            <w:r>
              <w:rPr>
                <w:color w:val="006FC0"/>
                <w:spacing w:val="-2"/>
                <w:w w:val="105"/>
                <w:sz w:val="15"/>
              </w:rPr>
              <w:t xml:space="preserve"> </w:t>
            </w:r>
            <w:r>
              <w:rPr>
                <w:color w:val="006FC0"/>
                <w:w w:val="105"/>
                <w:sz w:val="15"/>
              </w:rPr>
              <w:t>prefix</w:t>
            </w:r>
            <w:r>
              <w:rPr>
                <w:color w:val="006FC0"/>
                <w:spacing w:val="-3"/>
                <w:w w:val="105"/>
                <w:sz w:val="15"/>
              </w:rPr>
              <w:t xml:space="preserve"> </w:t>
            </w:r>
            <w:r>
              <w:rPr>
                <w:color w:val="006FC0"/>
                <w:w w:val="105"/>
                <w:sz w:val="15"/>
              </w:rPr>
              <w:t>or</w:t>
            </w:r>
            <w:r>
              <w:rPr>
                <w:color w:val="006FC0"/>
                <w:spacing w:val="-1"/>
                <w:w w:val="105"/>
                <w:sz w:val="15"/>
              </w:rPr>
              <w:t xml:space="preserve"> </w:t>
            </w:r>
            <w:r>
              <w:rPr>
                <w:color w:val="006FC0"/>
                <w:w w:val="105"/>
                <w:sz w:val="15"/>
              </w:rPr>
              <w:t>suffix</w:t>
            </w:r>
            <w:r>
              <w:rPr>
                <w:color w:val="006FC0"/>
                <w:spacing w:val="-3"/>
                <w:w w:val="105"/>
                <w:sz w:val="15"/>
              </w:rPr>
              <w:t xml:space="preserve"> </w:t>
            </w:r>
            <w:r>
              <w:rPr>
                <w:color w:val="006FC0"/>
                <w:w w:val="105"/>
                <w:sz w:val="15"/>
              </w:rPr>
              <w:t>digits according</w:t>
            </w:r>
            <w:r>
              <w:rPr>
                <w:color w:val="006FC0"/>
                <w:spacing w:val="-4"/>
                <w:w w:val="105"/>
                <w:sz w:val="15"/>
              </w:rPr>
              <w:t xml:space="preserve"> </w:t>
            </w:r>
            <w:r>
              <w:rPr>
                <w:color w:val="006FC0"/>
                <w:w w:val="105"/>
                <w:sz w:val="15"/>
              </w:rPr>
              <w:t>to</w:t>
            </w:r>
            <w:r>
              <w:rPr>
                <w:color w:val="006FC0"/>
                <w:spacing w:val="-4"/>
                <w:w w:val="105"/>
                <w:sz w:val="15"/>
              </w:rPr>
              <w:t xml:space="preserve"> </w:t>
            </w:r>
            <w:r>
              <w:rPr>
                <w:color w:val="006FC0"/>
                <w:w w:val="105"/>
                <w:sz w:val="15"/>
              </w:rPr>
              <w:t>system</w:t>
            </w:r>
            <w:r>
              <w:rPr>
                <w:color w:val="006FC0"/>
                <w:spacing w:val="-2"/>
                <w:w w:val="105"/>
                <w:sz w:val="15"/>
              </w:rPr>
              <w:t xml:space="preserve"> </w:t>
            </w:r>
            <w:r>
              <w:rPr>
                <w:color w:val="006FC0"/>
                <w:w w:val="105"/>
                <w:sz w:val="15"/>
              </w:rPr>
              <w:t>dialing</w:t>
            </w:r>
            <w:r>
              <w:rPr>
                <w:color w:val="006FC0"/>
                <w:spacing w:val="-4"/>
                <w:w w:val="105"/>
                <w:sz w:val="15"/>
              </w:rPr>
              <w:t xml:space="preserve"> </w:t>
            </w:r>
            <w:r>
              <w:rPr>
                <w:color w:val="006FC0"/>
                <w:w w:val="105"/>
                <w:sz w:val="15"/>
              </w:rPr>
              <w:t>rules.</w:t>
            </w:r>
            <w:r>
              <w:rPr>
                <w:color w:val="006FC0"/>
                <w:spacing w:val="-4"/>
                <w:w w:val="105"/>
                <w:sz w:val="15"/>
              </w:rPr>
              <w:t xml:space="preserve"> </w:t>
            </w:r>
            <w:r>
              <w:rPr>
                <w:color w:val="006FC0"/>
                <w:w w:val="105"/>
                <w:sz w:val="15"/>
              </w:rPr>
              <w:t>If</w:t>
            </w:r>
            <w:r>
              <w:rPr>
                <w:color w:val="006FC0"/>
                <w:spacing w:val="-4"/>
                <w:w w:val="105"/>
                <w:sz w:val="15"/>
              </w:rPr>
              <w:t xml:space="preserve"> </w:t>
            </w:r>
            <w:r>
              <w:rPr>
                <w:color w:val="006FC0"/>
                <w:w w:val="105"/>
                <w:sz w:val="15"/>
              </w:rPr>
              <w:t>a</w:t>
            </w:r>
            <w:r>
              <w:rPr>
                <w:color w:val="006FC0"/>
                <w:spacing w:val="-4"/>
                <w:w w:val="105"/>
                <w:sz w:val="15"/>
              </w:rPr>
              <w:t xml:space="preserve"> </w:t>
            </w:r>
            <w:r>
              <w:rPr>
                <w:color w:val="006FC0"/>
                <w:w w:val="105"/>
                <w:sz w:val="15"/>
              </w:rPr>
              <w:t>9-1-1</w:t>
            </w:r>
            <w:r>
              <w:rPr>
                <w:color w:val="006FC0"/>
                <w:spacing w:val="-4"/>
                <w:w w:val="105"/>
                <w:sz w:val="15"/>
              </w:rPr>
              <w:t xml:space="preserve"> </w:t>
            </w:r>
            <w:r>
              <w:rPr>
                <w:color w:val="006FC0"/>
                <w:w w:val="105"/>
                <w:sz w:val="15"/>
              </w:rPr>
              <w:t>call</w:t>
            </w:r>
            <w:r>
              <w:rPr>
                <w:color w:val="006FC0"/>
                <w:spacing w:val="-5"/>
                <w:w w:val="105"/>
                <w:sz w:val="15"/>
              </w:rPr>
              <w:t xml:space="preserve"> </w:t>
            </w:r>
            <w:r>
              <w:rPr>
                <w:color w:val="006FC0"/>
                <w:w w:val="105"/>
                <w:sz w:val="15"/>
              </w:rPr>
              <w:t>comes</w:t>
            </w:r>
            <w:r>
              <w:rPr>
                <w:color w:val="006FC0"/>
                <w:spacing w:val="-3"/>
                <w:w w:val="105"/>
                <w:sz w:val="15"/>
              </w:rPr>
              <w:t xml:space="preserve"> </w:t>
            </w:r>
            <w:r>
              <w:rPr>
                <w:color w:val="006FC0"/>
                <w:w w:val="105"/>
                <w:sz w:val="15"/>
              </w:rPr>
              <w:t>in</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Call</w:t>
            </w:r>
            <w:r>
              <w:rPr>
                <w:color w:val="006FC0"/>
                <w:spacing w:val="-5"/>
                <w:w w:val="105"/>
                <w:sz w:val="15"/>
              </w:rPr>
              <w:t xml:space="preserve"> </w:t>
            </w:r>
            <w:r>
              <w:rPr>
                <w:color w:val="006FC0"/>
                <w:w w:val="105"/>
                <w:sz w:val="15"/>
              </w:rPr>
              <w:t>taker</w:t>
            </w:r>
            <w:r>
              <w:rPr>
                <w:color w:val="006FC0"/>
                <w:spacing w:val="-3"/>
                <w:w w:val="105"/>
                <w:sz w:val="15"/>
              </w:rPr>
              <w:t xml:space="preserve"> </w:t>
            </w:r>
            <w:r>
              <w:rPr>
                <w:color w:val="006FC0"/>
                <w:w w:val="105"/>
                <w:sz w:val="15"/>
              </w:rPr>
              <w:t>needs</w:t>
            </w:r>
            <w:r>
              <w:rPr>
                <w:color w:val="006FC0"/>
                <w:spacing w:val="-3"/>
                <w:w w:val="105"/>
                <w:sz w:val="15"/>
              </w:rPr>
              <w:t xml:space="preserve"> </w:t>
            </w:r>
            <w:r>
              <w:rPr>
                <w:color w:val="006FC0"/>
                <w:w w:val="105"/>
                <w:sz w:val="15"/>
              </w:rPr>
              <w:t>to</w:t>
            </w:r>
            <w:r>
              <w:rPr>
                <w:color w:val="006FC0"/>
                <w:spacing w:val="-4"/>
                <w:w w:val="105"/>
                <w:sz w:val="15"/>
              </w:rPr>
              <w:t xml:space="preserve"> </w:t>
            </w:r>
            <w:r>
              <w:rPr>
                <w:color w:val="006FC0"/>
                <w:w w:val="105"/>
                <w:sz w:val="15"/>
              </w:rPr>
              <w:t>perform</w:t>
            </w:r>
            <w:r>
              <w:rPr>
                <w:color w:val="006FC0"/>
                <w:spacing w:val="-2"/>
                <w:w w:val="105"/>
                <w:sz w:val="15"/>
              </w:rPr>
              <w:t xml:space="preserve"> </w:t>
            </w:r>
            <w:r>
              <w:rPr>
                <w:color w:val="006FC0"/>
                <w:w w:val="105"/>
                <w:sz w:val="15"/>
              </w:rPr>
              <w:t>a</w:t>
            </w:r>
            <w:r>
              <w:rPr>
                <w:color w:val="006FC0"/>
                <w:spacing w:val="-4"/>
                <w:w w:val="105"/>
                <w:sz w:val="15"/>
              </w:rPr>
              <w:t xml:space="preserve"> </w:t>
            </w:r>
            <w:r>
              <w:rPr>
                <w:color w:val="006FC0"/>
                <w:w w:val="105"/>
                <w:sz w:val="15"/>
              </w:rPr>
              <w:t>Legacy</w:t>
            </w:r>
            <w:r>
              <w:rPr>
                <w:color w:val="006FC0"/>
                <w:spacing w:val="-7"/>
                <w:w w:val="105"/>
                <w:sz w:val="15"/>
              </w:rPr>
              <w:t xml:space="preserve"> </w:t>
            </w:r>
            <w:r>
              <w:rPr>
                <w:color w:val="006FC0"/>
                <w:w w:val="105"/>
                <w:sz w:val="15"/>
              </w:rPr>
              <w:t>Tandem</w:t>
            </w:r>
            <w:r>
              <w:rPr>
                <w:color w:val="006FC0"/>
                <w:spacing w:val="-2"/>
                <w:w w:val="105"/>
                <w:sz w:val="15"/>
              </w:rPr>
              <w:t xml:space="preserve"> </w:t>
            </w:r>
            <w:r>
              <w:rPr>
                <w:color w:val="006FC0"/>
                <w:w w:val="105"/>
                <w:sz w:val="15"/>
              </w:rPr>
              <w:t>Transfer</w:t>
            </w:r>
            <w:r>
              <w:rPr>
                <w:color w:val="006FC0"/>
                <w:spacing w:val="-3"/>
                <w:w w:val="105"/>
                <w:sz w:val="15"/>
              </w:rPr>
              <w:t xml:space="preserve"> </w:t>
            </w:r>
            <w:r>
              <w:rPr>
                <w:color w:val="006FC0"/>
                <w:w w:val="105"/>
                <w:sz w:val="15"/>
              </w:rPr>
              <w:t>or</w:t>
            </w:r>
            <w:r>
              <w:rPr>
                <w:color w:val="006FC0"/>
                <w:spacing w:val="-3"/>
                <w:w w:val="105"/>
                <w:sz w:val="15"/>
              </w:rPr>
              <w:t xml:space="preserve"> </w:t>
            </w:r>
            <w:r>
              <w:rPr>
                <w:color w:val="006FC0"/>
                <w:w w:val="105"/>
                <w:sz w:val="15"/>
              </w:rPr>
              <w:t>an</w:t>
            </w:r>
            <w:r>
              <w:rPr>
                <w:color w:val="006FC0"/>
                <w:spacing w:val="-4"/>
                <w:w w:val="105"/>
                <w:sz w:val="15"/>
              </w:rPr>
              <w:t xml:space="preserve"> </w:t>
            </w:r>
            <w:r>
              <w:rPr>
                <w:color w:val="006FC0"/>
                <w:w w:val="105"/>
                <w:sz w:val="15"/>
              </w:rPr>
              <w:t>i3 IP</w:t>
            </w:r>
            <w:r>
              <w:rPr>
                <w:color w:val="006FC0"/>
                <w:spacing w:val="-3"/>
                <w:w w:val="105"/>
                <w:sz w:val="15"/>
              </w:rPr>
              <w:t xml:space="preserve"> </w:t>
            </w:r>
            <w:r>
              <w:rPr>
                <w:color w:val="006FC0"/>
                <w:w w:val="105"/>
                <w:sz w:val="15"/>
              </w:rPr>
              <w:t>Router</w:t>
            </w:r>
            <w:r>
              <w:rPr>
                <w:color w:val="006FC0"/>
                <w:spacing w:val="-1"/>
                <w:w w:val="105"/>
                <w:sz w:val="15"/>
              </w:rPr>
              <w:t xml:space="preserve"> </w:t>
            </w:r>
            <w:r>
              <w:rPr>
                <w:color w:val="006FC0"/>
                <w:w w:val="105"/>
                <w:sz w:val="15"/>
              </w:rPr>
              <w:t>transfer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specific</w:t>
            </w:r>
            <w:r>
              <w:rPr>
                <w:color w:val="006FC0"/>
                <w:spacing w:val="-1"/>
                <w:w w:val="105"/>
                <w:sz w:val="15"/>
              </w:rPr>
              <w:t xml:space="preserve"> </w:t>
            </w:r>
            <w:r>
              <w:rPr>
                <w:color w:val="006FC0"/>
                <w:w w:val="105"/>
                <w:sz w:val="15"/>
              </w:rPr>
              <w:t>PSAP,</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user</w:t>
            </w:r>
            <w:r>
              <w:rPr>
                <w:color w:val="006FC0"/>
                <w:spacing w:val="-1"/>
                <w:w w:val="105"/>
                <w:sz w:val="15"/>
              </w:rPr>
              <w:t xml:space="preserve"> </w:t>
            </w:r>
            <w:r>
              <w:rPr>
                <w:color w:val="006FC0"/>
                <w:w w:val="105"/>
                <w:sz w:val="15"/>
              </w:rPr>
              <w:t>selects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Speed</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Button</w:t>
            </w:r>
            <w:r>
              <w:rPr>
                <w:color w:val="006FC0"/>
                <w:spacing w:val="-2"/>
                <w:w w:val="105"/>
                <w:sz w:val="15"/>
              </w:rPr>
              <w:t xml:space="preserve"> </w:t>
            </w:r>
            <w:r>
              <w:rPr>
                <w:color w:val="006FC0"/>
                <w:w w:val="105"/>
                <w:sz w:val="15"/>
              </w:rPr>
              <w:t>labeled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specific</w:t>
            </w:r>
            <w:r>
              <w:rPr>
                <w:color w:val="006FC0"/>
                <w:spacing w:val="-1"/>
                <w:w w:val="105"/>
                <w:sz w:val="15"/>
              </w:rPr>
              <w:t xml:space="preserve"> </w:t>
            </w:r>
            <w:r>
              <w:rPr>
                <w:color w:val="006FC0"/>
                <w:w w:val="105"/>
                <w:sz w:val="15"/>
              </w:rPr>
              <w:t>PSAP</w:t>
            </w:r>
            <w:r>
              <w:rPr>
                <w:color w:val="006FC0"/>
                <w:spacing w:val="-3"/>
                <w:w w:val="105"/>
                <w:sz w:val="15"/>
              </w:rPr>
              <w:t xml:space="preserve"> </w:t>
            </w:r>
            <w:r>
              <w:rPr>
                <w:color w:val="006FC0"/>
                <w:w w:val="105"/>
                <w:sz w:val="15"/>
              </w:rPr>
              <w:t>and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system performs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Legacy</w:t>
            </w:r>
            <w:r>
              <w:rPr>
                <w:color w:val="006FC0"/>
                <w:spacing w:val="-11"/>
                <w:w w:val="105"/>
                <w:sz w:val="15"/>
              </w:rPr>
              <w:t xml:space="preserve"> </w:t>
            </w:r>
            <w:r>
              <w:rPr>
                <w:color w:val="006FC0"/>
                <w:w w:val="105"/>
                <w:sz w:val="15"/>
              </w:rPr>
              <w:t>Tandem</w:t>
            </w:r>
            <w:r>
              <w:rPr>
                <w:color w:val="006FC0"/>
                <w:spacing w:val="-5"/>
                <w:w w:val="105"/>
                <w:sz w:val="15"/>
              </w:rPr>
              <w:t xml:space="preserve"> </w:t>
            </w:r>
            <w:r>
              <w:rPr>
                <w:color w:val="006FC0"/>
                <w:w w:val="105"/>
                <w:sz w:val="15"/>
              </w:rPr>
              <w:t>Transfer</w:t>
            </w:r>
            <w:r>
              <w:rPr>
                <w:color w:val="006FC0"/>
                <w:spacing w:val="-6"/>
                <w:w w:val="105"/>
                <w:sz w:val="15"/>
              </w:rPr>
              <w:t xml:space="preserve"> </w:t>
            </w:r>
            <w:r>
              <w:rPr>
                <w:color w:val="006FC0"/>
                <w:w w:val="105"/>
                <w:sz w:val="15"/>
              </w:rPr>
              <w:t>using</w:t>
            </w:r>
            <w:r>
              <w:rPr>
                <w:color w:val="006FC0"/>
                <w:spacing w:val="-7"/>
                <w:w w:val="105"/>
                <w:sz w:val="15"/>
              </w:rPr>
              <w:t xml:space="preserve"> </w:t>
            </w:r>
            <w:r>
              <w:rPr>
                <w:color w:val="006FC0"/>
                <w:w w:val="105"/>
                <w:sz w:val="15"/>
              </w:rPr>
              <w:t>*</w:t>
            </w:r>
            <w:r>
              <w:rPr>
                <w:color w:val="006FC0"/>
                <w:spacing w:val="-8"/>
                <w:w w:val="105"/>
                <w:sz w:val="15"/>
              </w:rPr>
              <w:t xml:space="preserve"> </w:t>
            </w:r>
            <w:r>
              <w:rPr>
                <w:color w:val="006FC0"/>
                <w:w w:val="105"/>
                <w:sz w:val="15"/>
              </w:rPr>
              <w:t>codes</w:t>
            </w:r>
            <w:r>
              <w:rPr>
                <w:color w:val="006FC0"/>
                <w:spacing w:val="-6"/>
                <w:w w:val="105"/>
                <w:sz w:val="15"/>
              </w:rPr>
              <w:t xml:space="preserve"> </w:t>
            </w:r>
            <w:r>
              <w:rPr>
                <w:color w:val="006FC0"/>
                <w:w w:val="105"/>
                <w:sz w:val="15"/>
              </w:rPr>
              <w:t>or</w:t>
            </w:r>
            <w:r>
              <w:rPr>
                <w:color w:val="006FC0"/>
                <w:spacing w:val="-6"/>
                <w:w w:val="105"/>
                <w:sz w:val="15"/>
              </w:rPr>
              <w:t xml:space="preserve"> </w:t>
            </w:r>
            <w:r>
              <w:rPr>
                <w:color w:val="006FC0"/>
                <w:w w:val="105"/>
                <w:sz w:val="15"/>
              </w:rPr>
              <w:t>URI's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i3</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transfers</w:t>
            </w:r>
            <w:r>
              <w:rPr>
                <w:color w:val="006FC0"/>
                <w:spacing w:val="-6"/>
                <w:w w:val="105"/>
                <w:sz w:val="15"/>
              </w:rPr>
              <w:t xml:space="preserve"> </w:t>
            </w:r>
            <w:r>
              <w:rPr>
                <w:color w:val="006FC0"/>
                <w:w w:val="105"/>
                <w:sz w:val="15"/>
              </w:rPr>
              <w:t>out</w:t>
            </w:r>
            <w:r>
              <w:rPr>
                <w:color w:val="006FC0"/>
                <w:spacing w:val="-7"/>
                <w:w w:val="105"/>
                <w:sz w:val="15"/>
              </w:rPr>
              <w:t xml:space="preserve"> </w:t>
            </w:r>
            <w:r>
              <w:rPr>
                <w:color w:val="006FC0"/>
                <w:w w:val="105"/>
                <w:sz w:val="15"/>
              </w:rPr>
              <w:t>over</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i3</w:t>
            </w:r>
            <w:r>
              <w:rPr>
                <w:color w:val="006FC0"/>
                <w:spacing w:val="-7"/>
                <w:w w:val="105"/>
                <w:sz w:val="15"/>
              </w:rPr>
              <w:t xml:space="preserve"> </w:t>
            </w:r>
            <w:proofErr w:type="spellStart"/>
            <w:r>
              <w:rPr>
                <w:color w:val="006FC0"/>
                <w:w w:val="105"/>
                <w:sz w:val="15"/>
              </w:rPr>
              <w:t>network.In</w:t>
            </w:r>
            <w:proofErr w:type="spellEnd"/>
            <w:r>
              <w:rPr>
                <w:color w:val="006FC0"/>
                <w:spacing w:val="-7"/>
                <w:w w:val="105"/>
                <w:sz w:val="15"/>
              </w:rPr>
              <w:t xml:space="preserve"> </w:t>
            </w:r>
            <w:r>
              <w:rPr>
                <w:color w:val="006FC0"/>
                <w:w w:val="105"/>
                <w:sz w:val="15"/>
              </w:rPr>
              <w:t>addition,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intelligent workstation</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transfer</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caller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another</w:t>
            </w:r>
            <w:r>
              <w:rPr>
                <w:color w:val="006FC0"/>
                <w:spacing w:val="-1"/>
                <w:w w:val="105"/>
                <w:sz w:val="15"/>
              </w:rPr>
              <w:t xml:space="preserve"> </w:t>
            </w:r>
            <w:r>
              <w:rPr>
                <w:color w:val="006FC0"/>
                <w:w w:val="105"/>
                <w:sz w:val="15"/>
              </w:rPr>
              <w:t>workstation</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another</w:t>
            </w:r>
            <w:r>
              <w:rPr>
                <w:color w:val="006FC0"/>
                <w:spacing w:val="-1"/>
                <w:w w:val="105"/>
                <w:sz w:val="15"/>
              </w:rPr>
              <w:t xml:space="preserve"> </w:t>
            </w:r>
            <w:r>
              <w:rPr>
                <w:color w:val="006FC0"/>
                <w:w w:val="105"/>
                <w:sz w:val="15"/>
              </w:rPr>
              <w:t>queue</w:t>
            </w:r>
            <w:r>
              <w:rPr>
                <w:color w:val="006FC0"/>
                <w:spacing w:val="-2"/>
                <w:w w:val="105"/>
                <w:sz w:val="15"/>
              </w:rPr>
              <w:t xml:space="preserve"> </w:t>
            </w:r>
            <w:r>
              <w:rPr>
                <w:color w:val="006FC0"/>
                <w:w w:val="105"/>
                <w:sz w:val="15"/>
              </w:rPr>
              <w:t>using</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speed</w:t>
            </w:r>
            <w:r>
              <w:rPr>
                <w:color w:val="006FC0"/>
                <w:spacing w:val="-2"/>
                <w:w w:val="105"/>
                <w:sz w:val="15"/>
              </w:rPr>
              <w:t xml:space="preserve"> </w:t>
            </w:r>
            <w:r>
              <w:rPr>
                <w:color w:val="006FC0"/>
                <w:w w:val="105"/>
                <w:sz w:val="15"/>
              </w:rPr>
              <w:t>dial,</w:t>
            </w:r>
            <w:r>
              <w:rPr>
                <w:color w:val="006FC0"/>
                <w:spacing w:val="-2"/>
                <w:w w:val="105"/>
                <w:sz w:val="15"/>
              </w:rPr>
              <w:t xml:space="preserve"> </w:t>
            </w:r>
            <w:r>
              <w:rPr>
                <w:color w:val="006FC0"/>
                <w:w w:val="105"/>
                <w:sz w:val="15"/>
              </w:rPr>
              <w:t>manual</w:t>
            </w:r>
            <w:r>
              <w:rPr>
                <w:color w:val="006FC0"/>
                <w:spacing w:val="-3"/>
                <w:w w:val="105"/>
                <w:sz w:val="15"/>
              </w:rPr>
              <w:t xml:space="preserve"> </w:t>
            </w:r>
            <w:r>
              <w:rPr>
                <w:color w:val="006FC0"/>
                <w:w w:val="105"/>
                <w:sz w:val="15"/>
              </w:rPr>
              <w:t>dialed</w:t>
            </w:r>
            <w:r>
              <w:rPr>
                <w:color w:val="006FC0"/>
                <w:spacing w:val="-2"/>
                <w:w w:val="105"/>
                <w:sz w:val="15"/>
              </w:rPr>
              <w:t xml:space="preserve"> </w:t>
            </w:r>
            <w:r>
              <w:rPr>
                <w:color w:val="006FC0"/>
                <w:w w:val="105"/>
                <w:sz w:val="15"/>
              </w:rPr>
              <w:t>number</w:t>
            </w:r>
            <w:r>
              <w:rPr>
                <w:color w:val="006FC0"/>
                <w:spacing w:val="-1"/>
                <w:w w:val="105"/>
                <w:sz w:val="15"/>
              </w:rPr>
              <w:t xml:space="preserve"> </w:t>
            </w:r>
            <w:r>
              <w:rPr>
                <w:color w:val="006FC0"/>
                <w:w w:val="105"/>
                <w:sz w:val="15"/>
              </w:rPr>
              <w:t>or</w:t>
            </w:r>
          </w:p>
          <w:p w14:paraId="44532382"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appearance</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another</w:t>
            </w:r>
            <w:r>
              <w:rPr>
                <w:color w:val="006FC0"/>
                <w:spacing w:val="-6"/>
                <w:w w:val="105"/>
                <w:sz w:val="15"/>
              </w:rPr>
              <w:t xml:space="preserve"> </w:t>
            </w:r>
            <w:r>
              <w:rPr>
                <w:color w:val="006FC0"/>
                <w:w w:val="105"/>
                <w:sz w:val="15"/>
              </w:rPr>
              <w:t>workstation</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user</w:t>
            </w:r>
            <w:r>
              <w:rPr>
                <w:color w:val="006FC0"/>
                <w:spacing w:val="-6"/>
                <w:w w:val="105"/>
                <w:sz w:val="15"/>
              </w:rPr>
              <w:t xml:space="preserve"> </w:t>
            </w:r>
            <w:r>
              <w:rPr>
                <w:color w:val="006FC0"/>
                <w:w w:val="105"/>
                <w:sz w:val="15"/>
              </w:rPr>
              <w:t>interface.</w:t>
            </w:r>
            <w:r>
              <w:rPr>
                <w:color w:val="006FC0"/>
                <w:spacing w:val="31"/>
                <w:w w:val="105"/>
                <w:sz w:val="15"/>
              </w:rPr>
              <w:t xml:space="preserve"> </w:t>
            </w:r>
            <w:r>
              <w:rPr>
                <w:color w:val="006FC0"/>
                <w:w w:val="105"/>
                <w:sz w:val="15"/>
              </w:rPr>
              <w:t>VESTA</w:t>
            </w:r>
            <w:r>
              <w:rPr>
                <w:color w:val="006FC0"/>
                <w:spacing w:val="-7"/>
                <w:w w:val="105"/>
                <w:sz w:val="15"/>
              </w:rPr>
              <w:t xml:space="preserve"> </w:t>
            </w:r>
            <w:r>
              <w:rPr>
                <w:color w:val="006FC0"/>
                <w:w w:val="105"/>
                <w:sz w:val="15"/>
              </w:rPr>
              <w:t>also</w:t>
            </w:r>
            <w:r>
              <w:rPr>
                <w:color w:val="006FC0"/>
                <w:spacing w:val="-6"/>
                <w:w w:val="105"/>
                <w:sz w:val="15"/>
              </w:rPr>
              <w:t xml:space="preserve"> </w:t>
            </w:r>
            <w:r>
              <w:rPr>
                <w:color w:val="006FC0"/>
                <w:w w:val="105"/>
                <w:sz w:val="15"/>
              </w:rPr>
              <w:t>has</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Agents</w:t>
            </w:r>
            <w:r>
              <w:rPr>
                <w:color w:val="006FC0"/>
                <w:spacing w:val="-6"/>
                <w:w w:val="105"/>
                <w:sz w:val="15"/>
              </w:rPr>
              <w:t xml:space="preserve"> </w:t>
            </w:r>
            <w:r>
              <w:rPr>
                <w:color w:val="006FC0"/>
                <w:w w:val="105"/>
                <w:sz w:val="15"/>
              </w:rPr>
              <w:t>Window</w:t>
            </w:r>
            <w:r>
              <w:rPr>
                <w:color w:val="006FC0"/>
                <w:spacing w:val="-6"/>
                <w:w w:val="105"/>
                <w:sz w:val="15"/>
              </w:rPr>
              <w:t xml:space="preserve"> </w:t>
            </w:r>
            <w:r>
              <w:rPr>
                <w:color w:val="006FC0"/>
                <w:w w:val="105"/>
                <w:sz w:val="15"/>
              </w:rPr>
              <w:t>as</w:t>
            </w:r>
            <w:r>
              <w:rPr>
                <w:color w:val="006FC0"/>
                <w:spacing w:val="-6"/>
                <w:w w:val="105"/>
                <w:sz w:val="15"/>
              </w:rPr>
              <w:t xml:space="preserve"> </w:t>
            </w:r>
            <w:r>
              <w:rPr>
                <w:color w:val="006FC0"/>
                <w:w w:val="105"/>
                <w:sz w:val="15"/>
              </w:rPr>
              <w:t>part</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GUI</w:t>
            </w:r>
            <w:r>
              <w:rPr>
                <w:color w:val="006FC0"/>
                <w:spacing w:val="-6"/>
                <w:w w:val="105"/>
                <w:sz w:val="15"/>
              </w:rPr>
              <w:t xml:space="preserve"> </w:t>
            </w:r>
            <w:r>
              <w:rPr>
                <w:color w:val="006FC0"/>
                <w:w w:val="105"/>
                <w:sz w:val="15"/>
              </w:rPr>
              <w:t>where all</w:t>
            </w:r>
            <w:r>
              <w:rPr>
                <w:color w:val="006FC0"/>
                <w:spacing w:val="-3"/>
                <w:w w:val="105"/>
                <w:sz w:val="15"/>
              </w:rPr>
              <w:t xml:space="preserve"> </w:t>
            </w:r>
            <w:r>
              <w:rPr>
                <w:color w:val="006FC0"/>
                <w:w w:val="105"/>
                <w:sz w:val="15"/>
              </w:rPr>
              <w:t>logged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users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listed</w:t>
            </w:r>
            <w:r>
              <w:rPr>
                <w:color w:val="006FC0"/>
                <w:spacing w:val="-2"/>
                <w:w w:val="105"/>
                <w:sz w:val="15"/>
              </w:rPr>
              <w:t xml:space="preserve"> </w:t>
            </w:r>
            <w:r>
              <w:rPr>
                <w:color w:val="006FC0"/>
                <w:w w:val="105"/>
                <w:sz w:val="15"/>
              </w:rPr>
              <w:t>indicating</w:t>
            </w:r>
            <w:r>
              <w:rPr>
                <w:color w:val="006FC0"/>
                <w:spacing w:val="-2"/>
                <w:w w:val="105"/>
                <w:sz w:val="15"/>
              </w:rPr>
              <w:t xml:space="preserve"> </w:t>
            </w:r>
            <w:r>
              <w:rPr>
                <w:color w:val="006FC0"/>
                <w:w w:val="105"/>
                <w:sz w:val="15"/>
              </w:rPr>
              <w:t>their</w:t>
            </w:r>
            <w:r>
              <w:rPr>
                <w:color w:val="006FC0"/>
                <w:spacing w:val="-1"/>
                <w:w w:val="105"/>
                <w:sz w:val="15"/>
              </w:rPr>
              <w:t xml:space="preserve"> </w:t>
            </w:r>
            <w:r>
              <w:rPr>
                <w:color w:val="006FC0"/>
                <w:w w:val="105"/>
                <w:sz w:val="15"/>
              </w:rPr>
              <w:t>call</w:t>
            </w:r>
            <w:r>
              <w:rPr>
                <w:color w:val="006FC0"/>
                <w:spacing w:val="-3"/>
                <w:w w:val="105"/>
                <w:sz w:val="15"/>
              </w:rPr>
              <w:t xml:space="preserve"> </w:t>
            </w:r>
            <w:r>
              <w:rPr>
                <w:color w:val="006FC0"/>
                <w:w w:val="105"/>
                <w:sz w:val="15"/>
              </w:rPr>
              <w:t>state,</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also</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used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transfer</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specific</w:t>
            </w:r>
            <w:r>
              <w:rPr>
                <w:color w:val="006FC0"/>
                <w:spacing w:val="-1"/>
                <w:w w:val="105"/>
                <w:sz w:val="15"/>
              </w:rPr>
              <w:t xml:space="preserve"> </w:t>
            </w:r>
            <w:r>
              <w:rPr>
                <w:color w:val="006FC0"/>
                <w:w w:val="105"/>
                <w:sz w:val="15"/>
              </w:rPr>
              <w:t>person</w:t>
            </w:r>
            <w:r>
              <w:rPr>
                <w:color w:val="006FC0"/>
                <w:spacing w:val="-2"/>
                <w:w w:val="105"/>
                <w:sz w:val="15"/>
              </w:rPr>
              <w:t xml:space="preserve"> </w:t>
            </w:r>
            <w:r>
              <w:rPr>
                <w:color w:val="006FC0"/>
                <w:w w:val="105"/>
                <w:sz w:val="15"/>
              </w:rPr>
              <w:t>regardless</w:t>
            </w:r>
            <w:r>
              <w:rPr>
                <w:color w:val="006FC0"/>
                <w:spacing w:val="-1"/>
                <w:w w:val="105"/>
                <w:sz w:val="15"/>
              </w:rPr>
              <w:t xml:space="preserve"> </w:t>
            </w:r>
            <w:r>
              <w:rPr>
                <w:color w:val="006FC0"/>
                <w:w w:val="105"/>
                <w:sz w:val="15"/>
              </w:rPr>
              <w:t>of where they are sitting.</w:t>
            </w:r>
          </w:p>
        </w:tc>
      </w:tr>
      <w:tr w:rsidR="00C94B04" w14:paraId="1C5A27CA" w14:textId="77777777">
        <w:trPr>
          <w:trHeight w:val="594"/>
        </w:trPr>
        <w:tc>
          <w:tcPr>
            <w:tcW w:w="3985" w:type="dxa"/>
            <w:tcBorders>
              <w:left w:val="single" w:sz="12" w:space="0" w:color="000000"/>
            </w:tcBorders>
          </w:tcPr>
          <w:p w14:paraId="680D9CE0" w14:textId="77777777" w:rsidR="00C94B04" w:rsidRDefault="00F45814">
            <w:pPr>
              <w:pStyle w:val="TableParagraph"/>
              <w:spacing w:before="7" w:line="266" w:lineRule="auto"/>
              <w:ind w:left="28"/>
              <w:rPr>
                <w:rFonts w:ascii="Calibri"/>
                <w:sz w:val="15"/>
              </w:rPr>
            </w:pPr>
            <w:r>
              <w:rPr>
                <w:rFonts w:ascii="Calibri"/>
                <w:w w:val="105"/>
                <w:sz w:val="15"/>
              </w:rPr>
              <w:t>If</w:t>
            </w:r>
            <w:r>
              <w:rPr>
                <w:rFonts w:ascii="Calibri"/>
                <w:spacing w:val="-8"/>
                <w:w w:val="105"/>
                <w:sz w:val="15"/>
              </w:rPr>
              <w:t xml:space="preserve"> </w:t>
            </w:r>
            <w:r>
              <w:rPr>
                <w:rFonts w:ascii="Calibri"/>
                <w:w w:val="105"/>
                <w:sz w:val="15"/>
              </w:rPr>
              <w:t>more</w:t>
            </w:r>
            <w:r>
              <w:rPr>
                <w:rFonts w:ascii="Calibri"/>
                <w:spacing w:val="-9"/>
                <w:w w:val="105"/>
                <w:sz w:val="15"/>
              </w:rPr>
              <w:t xml:space="preserve"> </w:t>
            </w:r>
            <w:r>
              <w:rPr>
                <w:rFonts w:ascii="Calibri"/>
                <w:w w:val="105"/>
                <w:sz w:val="15"/>
              </w:rPr>
              <w:t>than</w:t>
            </w:r>
            <w:r>
              <w:rPr>
                <w:rFonts w:ascii="Calibri"/>
                <w:spacing w:val="-9"/>
                <w:w w:val="105"/>
                <w:sz w:val="15"/>
              </w:rPr>
              <w:t xml:space="preserve"> </w:t>
            </w:r>
            <w:r>
              <w:rPr>
                <w:rFonts w:ascii="Calibri"/>
                <w:w w:val="105"/>
                <w:sz w:val="15"/>
              </w:rPr>
              <w:t>one-keystroke</w:t>
            </w:r>
            <w:r>
              <w:rPr>
                <w:rFonts w:ascii="Calibri"/>
                <w:spacing w:val="-9"/>
                <w:w w:val="105"/>
                <w:sz w:val="15"/>
              </w:rPr>
              <w:t xml:space="preserve"> </w:t>
            </w:r>
            <w:r>
              <w:rPr>
                <w:rFonts w:ascii="Calibri"/>
                <w:w w:val="105"/>
                <w:sz w:val="15"/>
              </w:rPr>
              <w:t>is</w:t>
            </w:r>
            <w:r>
              <w:rPr>
                <w:rFonts w:ascii="Calibri"/>
                <w:spacing w:val="-9"/>
                <w:w w:val="105"/>
                <w:sz w:val="15"/>
              </w:rPr>
              <w:t xml:space="preserve"> </w:t>
            </w:r>
            <w:r>
              <w:rPr>
                <w:rFonts w:ascii="Calibri"/>
                <w:w w:val="105"/>
                <w:sz w:val="15"/>
              </w:rPr>
              <w:t>required</w:t>
            </w:r>
            <w:r>
              <w:rPr>
                <w:rFonts w:ascii="Calibri"/>
                <w:spacing w:val="-9"/>
                <w:w w:val="105"/>
                <w:sz w:val="15"/>
              </w:rPr>
              <w:t xml:space="preserve"> </w:t>
            </w:r>
            <w:r>
              <w:rPr>
                <w:rFonts w:ascii="Calibri"/>
                <w:w w:val="105"/>
                <w:sz w:val="15"/>
              </w:rPr>
              <w:t>to</w:t>
            </w:r>
            <w:r>
              <w:rPr>
                <w:rFonts w:ascii="Calibri"/>
                <w:spacing w:val="-8"/>
                <w:w w:val="105"/>
                <w:sz w:val="15"/>
              </w:rPr>
              <w:t xml:space="preserve"> </w:t>
            </w:r>
            <w:r>
              <w:rPr>
                <w:rFonts w:ascii="Calibri"/>
                <w:w w:val="105"/>
                <w:sz w:val="15"/>
              </w:rPr>
              <w:t>transfer</w:t>
            </w:r>
            <w:r>
              <w:rPr>
                <w:rFonts w:ascii="Calibri"/>
                <w:spacing w:val="-8"/>
                <w:w w:val="105"/>
                <w:sz w:val="15"/>
              </w:rPr>
              <w:t xml:space="preserve"> </w:t>
            </w:r>
            <w:r>
              <w:rPr>
                <w:rFonts w:ascii="Calibri"/>
                <w:w w:val="105"/>
                <w:sz w:val="15"/>
              </w:rPr>
              <w:t>both</w:t>
            </w:r>
            <w:r>
              <w:rPr>
                <w:rFonts w:ascii="Calibri"/>
                <w:spacing w:val="-9"/>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voice and data, the solution should identify this in the</w:t>
            </w:r>
          </w:p>
          <w:p w14:paraId="6D483ABA" w14:textId="77777777" w:rsidR="00C94B04" w:rsidRDefault="00F45814">
            <w:pPr>
              <w:pStyle w:val="TableParagraph"/>
              <w:spacing w:before="1" w:line="160" w:lineRule="exact"/>
              <w:ind w:left="28"/>
              <w:rPr>
                <w:rFonts w:ascii="Calibri"/>
                <w:sz w:val="15"/>
              </w:rPr>
            </w:pPr>
            <w:r>
              <w:rPr>
                <w:rFonts w:ascii="Calibri"/>
                <w:w w:val="105"/>
                <w:sz w:val="15"/>
              </w:rPr>
              <w:t>Commonwealth</w:t>
            </w:r>
            <w:r>
              <w:rPr>
                <w:rFonts w:ascii="Calibri"/>
                <w:spacing w:val="-8"/>
                <w:w w:val="105"/>
                <w:sz w:val="15"/>
              </w:rPr>
              <w:t xml:space="preserve"> </w:t>
            </w:r>
            <w:r>
              <w:rPr>
                <w:rFonts w:ascii="Calibri"/>
                <w:w w:val="105"/>
                <w:sz w:val="15"/>
              </w:rPr>
              <w:t>Proposal.</w:t>
            </w:r>
            <w:r>
              <w:rPr>
                <w:rFonts w:ascii="Calibri"/>
                <w:spacing w:val="50"/>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explain.</w:t>
            </w:r>
          </w:p>
        </w:tc>
        <w:tc>
          <w:tcPr>
            <w:tcW w:w="749" w:type="dxa"/>
          </w:tcPr>
          <w:p w14:paraId="0701ED5B"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6FFB723B" w14:textId="77777777" w:rsidR="00C94B04" w:rsidRDefault="00F45814">
            <w:pPr>
              <w:pStyle w:val="TableParagraph"/>
              <w:spacing w:before="4"/>
              <w:ind w:left="34"/>
              <w:rPr>
                <w:sz w:val="15"/>
              </w:rPr>
            </w:pPr>
            <w:r>
              <w:rPr>
                <w:color w:val="006FC0"/>
                <w:w w:val="105"/>
                <w:sz w:val="15"/>
              </w:rPr>
              <w:t>The</w:t>
            </w:r>
            <w:r>
              <w:rPr>
                <w:color w:val="006FC0"/>
                <w:spacing w:val="-7"/>
                <w:w w:val="105"/>
                <w:sz w:val="15"/>
              </w:rPr>
              <w:t xml:space="preserve"> </w:t>
            </w:r>
            <w:r>
              <w:rPr>
                <w:color w:val="006FC0"/>
                <w:w w:val="105"/>
                <w:sz w:val="15"/>
              </w:rPr>
              <w:t>solution</w:t>
            </w:r>
            <w:r>
              <w:rPr>
                <w:color w:val="006FC0"/>
                <w:spacing w:val="-6"/>
                <w:w w:val="105"/>
                <w:sz w:val="15"/>
              </w:rPr>
              <w:t xml:space="preserve"> </w:t>
            </w:r>
            <w:r>
              <w:rPr>
                <w:color w:val="006FC0"/>
                <w:w w:val="105"/>
                <w:sz w:val="15"/>
              </w:rPr>
              <w:t>does</w:t>
            </w:r>
            <w:r>
              <w:rPr>
                <w:color w:val="006FC0"/>
                <w:spacing w:val="-6"/>
                <w:w w:val="105"/>
                <w:sz w:val="15"/>
              </w:rPr>
              <w:t xml:space="preserve"> </w:t>
            </w:r>
            <w:r>
              <w:rPr>
                <w:color w:val="006FC0"/>
                <w:w w:val="105"/>
                <w:sz w:val="15"/>
              </w:rPr>
              <w:t>not</w:t>
            </w:r>
            <w:r>
              <w:rPr>
                <w:color w:val="006FC0"/>
                <w:spacing w:val="-6"/>
                <w:w w:val="105"/>
                <w:sz w:val="15"/>
              </w:rPr>
              <w:t xml:space="preserve"> </w:t>
            </w:r>
            <w:r>
              <w:rPr>
                <w:color w:val="006FC0"/>
                <w:w w:val="105"/>
                <w:sz w:val="15"/>
              </w:rPr>
              <w:t>require</w:t>
            </w:r>
            <w:r>
              <w:rPr>
                <w:color w:val="006FC0"/>
                <w:spacing w:val="-7"/>
                <w:w w:val="105"/>
                <w:sz w:val="15"/>
              </w:rPr>
              <w:t xml:space="preserve"> </w:t>
            </w:r>
            <w:r>
              <w:rPr>
                <w:color w:val="006FC0"/>
                <w:w w:val="105"/>
                <w:sz w:val="15"/>
              </w:rPr>
              <w:t>more</w:t>
            </w:r>
            <w:r>
              <w:rPr>
                <w:color w:val="006FC0"/>
                <w:spacing w:val="-6"/>
                <w:w w:val="105"/>
                <w:sz w:val="15"/>
              </w:rPr>
              <w:t xml:space="preserve"> </w:t>
            </w:r>
            <w:r>
              <w:rPr>
                <w:color w:val="006FC0"/>
                <w:w w:val="105"/>
                <w:sz w:val="15"/>
              </w:rPr>
              <w:t>than</w:t>
            </w:r>
            <w:r>
              <w:rPr>
                <w:color w:val="006FC0"/>
                <w:spacing w:val="-6"/>
                <w:w w:val="105"/>
                <w:sz w:val="15"/>
              </w:rPr>
              <w:t xml:space="preserve"> </w:t>
            </w:r>
            <w:r>
              <w:rPr>
                <w:color w:val="006FC0"/>
                <w:w w:val="105"/>
                <w:sz w:val="15"/>
              </w:rPr>
              <w:t>one</w:t>
            </w:r>
            <w:r>
              <w:rPr>
                <w:color w:val="006FC0"/>
                <w:spacing w:val="-7"/>
                <w:w w:val="105"/>
                <w:sz w:val="15"/>
              </w:rPr>
              <w:t xml:space="preserve"> </w:t>
            </w:r>
            <w:r>
              <w:rPr>
                <w:color w:val="006FC0"/>
                <w:w w:val="105"/>
                <w:sz w:val="15"/>
              </w:rPr>
              <w:t>keystroke</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make</w:t>
            </w:r>
            <w:r>
              <w:rPr>
                <w:color w:val="006FC0"/>
                <w:spacing w:val="-7"/>
                <w:w w:val="105"/>
                <w:sz w:val="15"/>
              </w:rPr>
              <w:t xml:space="preserve"> </w:t>
            </w:r>
            <w:r>
              <w:rPr>
                <w:color w:val="006FC0"/>
                <w:w w:val="105"/>
                <w:sz w:val="15"/>
              </w:rPr>
              <w:t>a</w:t>
            </w:r>
            <w:r>
              <w:rPr>
                <w:color w:val="006FC0"/>
                <w:spacing w:val="-6"/>
                <w:w w:val="105"/>
                <w:sz w:val="15"/>
              </w:rPr>
              <w:t xml:space="preserve"> </w:t>
            </w:r>
            <w:r>
              <w:rPr>
                <w:color w:val="006FC0"/>
                <w:spacing w:val="-2"/>
                <w:w w:val="105"/>
                <w:sz w:val="15"/>
              </w:rPr>
              <w:t>transfer.</w:t>
            </w:r>
          </w:p>
        </w:tc>
      </w:tr>
      <w:tr w:rsidR="00C94B04" w14:paraId="757C71C3" w14:textId="77777777">
        <w:trPr>
          <w:trHeight w:val="594"/>
        </w:trPr>
        <w:tc>
          <w:tcPr>
            <w:tcW w:w="3985" w:type="dxa"/>
            <w:tcBorders>
              <w:left w:val="single" w:sz="12" w:space="0" w:color="000000"/>
            </w:tcBorders>
          </w:tcPr>
          <w:p w14:paraId="49B528A7" w14:textId="77777777" w:rsidR="00C94B04" w:rsidRDefault="00F45814">
            <w:pPr>
              <w:pStyle w:val="TableParagraph"/>
              <w:spacing w:before="7"/>
              <w:ind w:left="28"/>
              <w:rPr>
                <w:rFonts w:ascii="Calibri"/>
                <w:sz w:val="15"/>
              </w:rPr>
            </w:pPr>
            <w:r>
              <w:rPr>
                <w:rFonts w:ascii="Calibri"/>
                <w:w w:val="105"/>
                <w:sz w:val="15"/>
              </w:rPr>
              <w:t>The</w:t>
            </w:r>
            <w:r>
              <w:rPr>
                <w:rFonts w:ascii="Calibri"/>
                <w:spacing w:val="-7"/>
                <w:w w:val="105"/>
                <w:sz w:val="15"/>
              </w:rPr>
              <w:t xml:space="preserve"> </w:t>
            </w:r>
            <w:r>
              <w:rPr>
                <w:rFonts w:ascii="Calibri"/>
                <w:w w:val="105"/>
                <w:sz w:val="15"/>
              </w:rPr>
              <w:t>solution</w:t>
            </w:r>
            <w:r>
              <w:rPr>
                <w:rFonts w:ascii="Calibri"/>
                <w:spacing w:val="-6"/>
                <w:w w:val="105"/>
                <w:sz w:val="15"/>
              </w:rPr>
              <w:t xml:space="preserve"> </w:t>
            </w:r>
            <w:r>
              <w:rPr>
                <w:rFonts w:ascii="Calibri"/>
                <w:w w:val="105"/>
                <w:sz w:val="15"/>
              </w:rPr>
              <w:t>should</w:t>
            </w:r>
            <w:r>
              <w:rPr>
                <w:rFonts w:ascii="Calibri"/>
                <w:spacing w:val="-6"/>
                <w:w w:val="105"/>
                <w:sz w:val="15"/>
              </w:rPr>
              <w:t xml:space="preserve"> </w:t>
            </w:r>
            <w:proofErr w:type="spellStart"/>
            <w:r>
              <w:rPr>
                <w:rFonts w:ascii="Calibri"/>
                <w:w w:val="105"/>
                <w:sz w:val="15"/>
              </w:rPr>
              <w:t>maitain</w:t>
            </w:r>
            <w:proofErr w:type="spellEnd"/>
            <w:r>
              <w:rPr>
                <w:rFonts w:ascii="Calibri"/>
                <w:spacing w:val="-7"/>
                <w:w w:val="105"/>
                <w:sz w:val="15"/>
              </w:rPr>
              <w:t xml:space="preserve"> </w:t>
            </w:r>
            <w:r>
              <w:rPr>
                <w:rFonts w:ascii="Calibri"/>
                <w:w w:val="105"/>
                <w:sz w:val="15"/>
              </w:rPr>
              <w:t>call</w:t>
            </w:r>
            <w:r>
              <w:rPr>
                <w:rFonts w:ascii="Calibri"/>
                <w:spacing w:val="-5"/>
                <w:w w:val="105"/>
                <w:sz w:val="15"/>
              </w:rPr>
              <w:t xml:space="preserve"> </w:t>
            </w:r>
            <w:r>
              <w:rPr>
                <w:rFonts w:ascii="Calibri"/>
                <w:w w:val="105"/>
                <w:sz w:val="15"/>
              </w:rPr>
              <w:t>data</w:t>
            </w:r>
            <w:r>
              <w:rPr>
                <w:rFonts w:ascii="Calibri"/>
                <w:spacing w:val="-6"/>
                <w:w w:val="105"/>
                <w:sz w:val="15"/>
              </w:rPr>
              <w:t xml:space="preserve"> </w:t>
            </w:r>
            <w:r>
              <w:rPr>
                <w:rFonts w:ascii="Calibri"/>
                <w:w w:val="105"/>
                <w:sz w:val="15"/>
              </w:rPr>
              <w:t>for</w:t>
            </w:r>
            <w:r>
              <w:rPr>
                <w:rFonts w:ascii="Calibri"/>
                <w:spacing w:val="-6"/>
                <w:w w:val="105"/>
                <w:sz w:val="15"/>
              </w:rPr>
              <w:t xml:space="preserve"> </w:t>
            </w:r>
            <w:r>
              <w:rPr>
                <w:rFonts w:ascii="Calibri"/>
                <w:w w:val="105"/>
                <w:sz w:val="15"/>
              </w:rPr>
              <w:t>calls</w:t>
            </w:r>
            <w:r>
              <w:rPr>
                <w:rFonts w:ascii="Calibri"/>
                <w:spacing w:val="-6"/>
                <w:w w:val="105"/>
                <w:sz w:val="15"/>
              </w:rPr>
              <w:t xml:space="preserve"> </w:t>
            </w:r>
            <w:r>
              <w:rPr>
                <w:rFonts w:ascii="Calibri"/>
                <w:spacing w:val="-2"/>
                <w:w w:val="105"/>
                <w:sz w:val="15"/>
              </w:rPr>
              <w:t>transferred</w:t>
            </w:r>
          </w:p>
          <w:p w14:paraId="45E57851" w14:textId="77777777" w:rsidR="00C94B04" w:rsidRDefault="00F45814">
            <w:pPr>
              <w:pStyle w:val="TableParagraph"/>
              <w:spacing w:line="200" w:lineRule="atLeast"/>
              <w:ind w:left="28"/>
              <w:rPr>
                <w:rFonts w:ascii="Calibri"/>
                <w:sz w:val="15"/>
              </w:rPr>
            </w:pPr>
            <w:r>
              <w:rPr>
                <w:rFonts w:ascii="Calibri"/>
                <w:w w:val="105"/>
                <w:sz w:val="15"/>
              </w:rPr>
              <w:t>within</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system</w:t>
            </w:r>
            <w:r>
              <w:rPr>
                <w:rFonts w:ascii="Calibri"/>
                <w:spacing w:val="-9"/>
                <w:w w:val="105"/>
                <w:sz w:val="15"/>
              </w:rPr>
              <w:t xml:space="preserve"> </w:t>
            </w:r>
            <w:r>
              <w:rPr>
                <w:rFonts w:ascii="Calibri"/>
                <w:w w:val="105"/>
                <w:sz w:val="15"/>
              </w:rPr>
              <w:t>throughout</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duration</w:t>
            </w:r>
            <w:r>
              <w:rPr>
                <w:rFonts w:ascii="Calibri"/>
                <w:spacing w:val="-9"/>
                <w:w w:val="105"/>
                <w:sz w:val="15"/>
              </w:rPr>
              <w:t xml:space="preserve"> </w:t>
            </w:r>
            <w:r>
              <w:rPr>
                <w:rFonts w:ascii="Calibri"/>
                <w:w w:val="105"/>
                <w:sz w:val="15"/>
              </w:rPr>
              <w:t>of</w:t>
            </w:r>
            <w:r>
              <w:rPr>
                <w:rFonts w:ascii="Calibri"/>
                <w:spacing w:val="-8"/>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call</w:t>
            </w:r>
            <w:r>
              <w:rPr>
                <w:rFonts w:ascii="Calibri"/>
                <w:spacing w:val="-8"/>
                <w:w w:val="105"/>
                <w:sz w:val="15"/>
              </w:rPr>
              <w:t xml:space="preserve"> </w:t>
            </w:r>
            <w:r>
              <w:rPr>
                <w:rFonts w:ascii="Calibri"/>
                <w:w w:val="105"/>
                <w:sz w:val="15"/>
              </w:rPr>
              <w:t>without</w:t>
            </w:r>
            <w:r>
              <w:rPr>
                <w:rFonts w:ascii="Calibri"/>
                <w:spacing w:val="40"/>
                <w:w w:val="105"/>
                <w:sz w:val="15"/>
              </w:rPr>
              <w:t xml:space="preserve"> </w:t>
            </w:r>
            <w:r>
              <w:rPr>
                <w:rFonts w:ascii="Calibri"/>
                <w:w w:val="105"/>
                <w:sz w:val="15"/>
              </w:rPr>
              <w:t>regard to the number of transfers.</w:t>
            </w:r>
            <w:r>
              <w:rPr>
                <w:rFonts w:ascii="Calibri"/>
                <w:spacing w:val="40"/>
                <w:w w:val="105"/>
                <w:sz w:val="15"/>
              </w:rPr>
              <w:t xml:space="preserve"> </w:t>
            </w:r>
            <w:r>
              <w:rPr>
                <w:rFonts w:ascii="Calibri"/>
                <w:w w:val="105"/>
                <w:sz w:val="15"/>
              </w:rPr>
              <w:t>Please explain.</w:t>
            </w:r>
          </w:p>
        </w:tc>
        <w:tc>
          <w:tcPr>
            <w:tcW w:w="749" w:type="dxa"/>
          </w:tcPr>
          <w:p w14:paraId="0F45999D"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7C22DBDF"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3"/>
                <w:w w:val="105"/>
                <w:sz w:val="15"/>
              </w:rPr>
              <w:t xml:space="preserve"> </w:t>
            </w:r>
            <w:r>
              <w:rPr>
                <w:color w:val="006FC0"/>
                <w:w w:val="105"/>
                <w:sz w:val="15"/>
              </w:rPr>
              <w:t>system</w:t>
            </w:r>
            <w:r>
              <w:rPr>
                <w:color w:val="006FC0"/>
                <w:spacing w:val="-1"/>
                <w:w w:val="105"/>
                <w:sz w:val="15"/>
              </w:rPr>
              <w:t xml:space="preserve"> </w:t>
            </w:r>
            <w:r>
              <w:rPr>
                <w:color w:val="006FC0"/>
                <w:w w:val="105"/>
                <w:sz w:val="15"/>
              </w:rPr>
              <w:t>allows</w:t>
            </w:r>
            <w:r>
              <w:rPr>
                <w:color w:val="006FC0"/>
                <w:spacing w:val="-2"/>
                <w:w w:val="105"/>
                <w:sz w:val="15"/>
              </w:rPr>
              <w:t xml:space="preserve"> </w:t>
            </w:r>
            <w:r>
              <w:rPr>
                <w:color w:val="006FC0"/>
                <w:w w:val="105"/>
                <w:sz w:val="15"/>
              </w:rPr>
              <w:t>transfers</w:t>
            </w:r>
            <w:r>
              <w:rPr>
                <w:color w:val="006FC0"/>
                <w:spacing w:val="-2"/>
                <w:w w:val="105"/>
                <w:sz w:val="15"/>
              </w:rPr>
              <w:t xml:space="preserve"> </w:t>
            </w:r>
            <w:r>
              <w:rPr>
                <w:color w:val="006FC0"/>
                <w:w w:val="105"/>
                <w:sz w:val="15"/>
              </w:rPr>
              <w:t>of</w:t>
            </w:r>
            <w:r>
              <w:rPr>
                <w:color w:val="006FC0"/>
                <w:spacing w:val="-3"/>
                <w:w w:val="105"/>
                <w:sz w:val="15"/>
              </w:rPr>
              <w:t xml:space="preserve"> </w:t>
            </w:r>
            <w:r>
              <w:rPr>
                <w:color w:val="006FC0"/>
                <w:w w:val="105"/>
                <w:sz w:val="15"/>
              </w:rPr>
              <w:t>any</w:t>
            </w:r>
            <w:r>
              <w:rPr>
                <w:color w:val="006FC0"/>
                <w:spacing w:val="-7"/>
                <w:w w:val="105"/>
                <w:sz w:val="15"/>
              </w:rPr>
              <w:t xml:space="preserve"> </w:t>
            </w:r>
            <w:r>
              <w:rPr>
                <w:color w:val="006FC0"/>
                <w:w w:val="105"/>
                <w:sz w:val="15"/>
              </w:rPr>
              <w:t>calls</w:t>
            </w:r>
            <w:r>
              <w:rPr>
                <w:color w:val="006FC0"/>
                <w:spacing w:val="-2"/>
                <w:w w:val="105"/>
                <w:sz w:val="15"/>
              </w:rPr>
              <w:t xml:space="preserve"> </w:t>
            </w:r>
            <w:r>
              <w:rPr>
                <w:color w:val="006FC0"/>
                <w:w w:val="105"/>
                <w:sz w:val="15"/>
              </w:rPr>
              <w:t>available</w:t>
            </w:r>
            <w:r>
              <w:rPr>
                <w:color w:val="006FC0"/>
                <w:spacing w:val="-3"/>
                <w:w w:val="105"/>
                <w:sz w:val="15"/>
              </w:rPr>
              <w:t xml:space="preserve"> </w:t>
            </w:r>
            <w:r>
              <w:rPr>
                <w:color w:val="006FC0"/>
                <w:w w:val="105"/>
                <w:sz w:val="15"/>
              </w:rPr>
              <w:t>in</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system</w:t>
            </w:r>
            <w:r>
              <w:rPr>
                <w:color w:val="006FC0"/>
                <w:spacing w:val="-1"/>
                <w:w w:val="105"/>
                <w:sz w:val="15"/>
              </w:rPr>
              <w:t xml:space="preserve"> </w:t>
            </w:r>
            <w:r>
              <w:rPr>
                <w:color w:val="006FC0"/>
                <w:w w:val="105"/>
                <w:sz w:val="15"/>
              </w:rPr>
              <w:t>and</w:t>
            </w:r>
            <w:r>
              <w:rPr>
                <w:color w:val="006FC0"/>
                <w:spacing w:val="-3"/>
                <w:w w:val="105"/>
                <w:sz w:val="15"/>
              </w:rPr>
              <w:t xml:space="preserve"> </w:t>
            </w:r>
            <w:r>
              <w:rPr>
                <w:color w:val="006FC0"/>
                <w:w w:val="105"/>
                <w:sz w:val="15"/>
              </w:rPr>
              <w:t>displayed</w:t>
            </w:r>
            <w:r>
              <w:rPr>
                <w:color w:val="006FC0"/>
                <w:spacing w:val="-3"/>
                <w:w w:val="105"/>
                <w:sz w:val="15"/>
              </w:rPr>
              <w:t xml:space="preserve"> </w:t>
            </w:r>
            <w:r>
              <w:rPr>
                <w:color w:val="006FC0"/>
                <w:w w:val="105"/>
                <w:sz w:val="15"/>
              </w:rPr>
              <w:t>on</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console's</w:t>
            </w:r>
            <w:r>
              <w:rPr>
                <w:color w:val="006FC0"/>
                <w:spacing w:val="-2"/>
                <w:w w:val="105"/>
                <w:sz w:val="15"/>
              </w:rPr>
              <w:t xml:space="preserve"> </w:t>
            </w:r>
            <w:r>
              <w:rPr>
                <w:color w:val="006FC0"/>
                <w:w w:val="105"/>
                <w:sz w:val="15"/>
              </w:rPr>
              <w:t>screen</w:t>
            </w:r>
            <w:r>
              <w:rPr>
                <w:color w:val="006FC0"/>
                <w:spacing w:val="-3"/>
                <w:w w:val="105"/>
                <w:sz w:val="15"/>
              </w:rPr>
              <w:t xml:space="preserve"> </w:t>
            </w:r>
            <w:r>
              <w:rPr>
                <w:color w:val="006FC0"/>
                <w:w w:val="105"/>
                <w:sz w:val="15"/>
              </w:rPr>
              <w:t>layout</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anywhere desired.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transferred</w:t>
            </w:r>
            <w:r>
              <w:rPr>
                <w:color w:val="006FC0"/>
                <w:spacing w:val="-7"/>
                <w:w w:val="105"/>
                <w:sz w:val="15"/>
              </w:rPr>
              <w:t xml:space="preserve"> </w:t>
            </w:r>
            <w:r>
              <w:rPr>
                <w:color w:val="006FC0"/>
                <w:w w:val="105"/>
                <w:sz w:val="15"/>
              </w:rPr>
              <w:t>calls</w:t>
            </w:r>
            <w:r>
              <w:rPr>
                <w:color w:val="006FC0"/>
                <w:spacing w:val="-7"/>
                <w:w w:val="105"/>
                <w:sz w:val="15"/>
              </w:rPr>
              <w:t xml:space="preserve"> </w:t>
            </w:r>
            <w:r>
              <w:rPr>
                <w:color w:val="006FC0"/>
                <w:w w:val="105"/>
                <w:sz w:val="15"/>
              </w:rPr>
              <w:t>will</w:t>
            </w:r>
            <w:r>
              <w:rPr>
                <w:color w:val="006FC0"/>
                <w:spacing w:val="-8"/>
                <w:w w:val="105"/>
                <w:sz w:val="15"/>
              </w:rPr>
              <w:t xml:space="preserve"> </w:t>
            </w:r>
            <w:r>
              <w:rPr>
                <w:color w:val="006FC0"/>
                <w:w w:val="105"/>
                <w:sz w:val="15"/>
              </w:rPr>
              <w:t>transmit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original</w:t>
            </w:r>
            <w:r>
              <w:rPr>
                <w:color w:val="006FC0"/>
                <w:spacing w:val="-8"/>
                <w:w w:val="105"/>
                <w:sz w:val="15"/>
              </w:rPr>
              <w:t xml:space="preserve"> </w:t>
            </w:r>
            <w:r>
              <w:rPr>
                <w:color w:val="006FC0"/>
                <w:w w:val="105"/>
                <w:sz w:val="15"/>
              </w:rPr>
              <w:t>ANI</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Caller</w:t>
            </w:r>
            <w:r>
              <w:rPr>
                <w:color w:val="006FC0"/>
                <w:spacing w:val="-7"/>
                <w:w w:val="105"/>
                <w:sz w:val="15"/>
              </w:rPr>
              <w:t xml:space="preserve"> </w:t>
            </w:r>
            <w:r>
              <w:rPr>
                <w:color w:val="006FC0"/>
                <w:w w:val="105"/>
                <w:sz w:val="15"/>
              </w:rPr>
              <w:t>ID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alternate</w:t>
            </w:r>
            <w:r>
              <w:rPr>
                <w:color w:val="006FC0"/>
                <w:spacing w:val="-7"/>
                <w:w w:val="105"/>
                <w:sz w:val="15"/>
              </w:rPr>
              <w:t xml:space="preserve"> </w:t>
            </w:r>
            <w:r>
              <w:rPr>
                <w:color w:val="006FC0"/>
                <w:w w:val="105"/>
                <w:sz w:val="15"/>
              </w:rPr>
              <w:t>networked</w:t>
            </w:r>
            <w:r>
              <w:rPr>
                <w:color w:val="006FC0"/>
                <w:spacing w:val="-7"/>
                <w:w w:val="105"/>
                <w:sz w:val="15"/>
              </w:rPr>
              <w:t xml:space="preserve"> </w:t>
            </w:r>
            <w:r>
              <w:rPr>
                <w:color w:val="006FC0"/>
                <w:w w:val="105"/>
                <w:sz w:val="15"/>
              </w:rPr>
              <w:t>PSAP</w:t>
            </w:r>
            <w:r>
              <w:rPr>
                <w:color w:val="006FC0"/>
                <w:spacing w:val="-8"/>
                <w:w w:val="105"/>
                <w:sz w:val="15"/>
              </w:rPr>
              <w:t xml:space="preserve"> </w:t>
            </w:r>
            <w:r>
              <w:rPr>
                <w:color w:val="006FC0"/>
                <w:w w:val="105"/>
                <w:sz w:val="15"/>
              </w:rPr>
              <w:t>regardless</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how</w:t>
            </w:r>
            <w:r>
              <w:rPr>
                <w:color w:val="006FC0"/>
                <w:spacing w:val="-7"/>
                <w:w w:val="105"/>
                <w:sz w:val="15"/>
              </w:rPr>
              <w:t xml:space="preserve"> </w:t>
            </w:r>
            <w:r>
              <w:rPr>
                <w:color w:val="006FC0"/>
                <w:w w:val="105"/>
                <w:sz w:val="15"/>
              </w:rPr>
              <w:t>many</w:t>
            </w:r>
          </w:p>
          <w:p w14:paraId="6059F0EC" w14:textId="77777777" w:rsidR="00C94B04" w:rsidRDefault="00F45814">
            <w:pPr>
              <w:pStyle w:val="TableParagraph"/>
              <w:spacing w:before="1"/>
              <w:ind w:left="34"/>
              <w:rPr>
                <w:sz w:val="15"/>
              </w:rPr>
            </w:pPr>
            <w:r>
              <w:rPr>
                <w:color w:val="006FC0"/>
                <w:w w:val="105"/>
                <w:sz w:val="15"/>
              </w:rPr>
              <w:t>times</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call</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spacing w:val="-2"/>
                <w:w w:val="105"/>
                <w:sz w:val="15"/>
              </w:rPr>
              <w:t>transferred.</w:t>
            </w:r>
          </w:p>
        </w:tc>
      </w:tr>
      <w:tr w:rsidR="00C94B04" w14:paraId="26BB6CD2" w14:textId="77777777">
        <w:trPr>
          <w:trHeight w:val="1003"/>
        </w:trPr>
        <w:tc>
          <w:tcPr>
            <w:tcW w:w="3985" w:type="dxa"/>
            <w:tcBorders>
              <w:left w:val="single" w:sz="12" w:space="0" w:color="000000"/>
            </w:tcBorders>
          </w:tcPr>
          <w:p w14:paraId="4225327C"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Headsets</w:t>
            </w:r>
            <w:r>
              <w:rPr>
                <w:rFonts w:ascii="Calibri" w:hAnsi="Calibri"/>
                <w:b/>
                <w:i/>
                <w:spacing w:val="40"/>
                <w:w w:val="105"/>
                <w:sz w:val="15"/>
              </w:rPr>
              <w:t xml:space="preserve"> </w:t>
            </w:r>
            <w:r>
              <w:rPr>
                <w:rFonts w:ascii="Calibri" w:hAnsi="Calibri"/>
                <w:w w:val="105"/>
                <w:sz w:val="15"/>
              </w:rPr>
              <w:t>– The solution should include independent</w:t>
            </w:r>
            <w:r>
              <w:rPr>
                <w:rFonts w:ascii="Calibri" w:hAnsi="Calibri"/>
                <w:spacing w:val="40"/>
                <w:w w:val="105"/>
                <w:sz w:val="15"/>
              </w:rPr>
              <w:t xml:space="preserve"> </w:t>
            </w:r>
            <w:r>
              <w:rPr>
                <w:rFonts w:ascii="Calibri" w:hAnsi="Calibri"/>
                <w:w w:val="105"/>
                <w:sz w:val="15"/>
              </w:rPr>
              <w:t>headsets</w:t>
            </w:r>
            <w:r>
              <w:rPr>
                <w:rFonts w:ascii="Calibri" w:hAnsi="Calibri"/>
                <w:spacing w:val="-9"/>
                <w:w w:val="105"/>
                <w:sz w:val="15"/>
              </w:rPr>
              <w:t xml:space="preserve"> </w:t>
            </w:r>
            <w:r>
              <w:rPr>
                <w:rFonts w:ascii="Calibri" w:hAnsi="Calibri"/>
                <w:w w:val="105"/>
                <w:sz w:val="15"/>
              </w:rPr>
              <w:t>that</w:t>
            </w:r>
            <w:r>
              <w:rPr>
                <w:rFonts w:ascii="Calibri" w:hAnsi="Calibri"/>
                <w:spacing w:val="-9"/>
                <w:w w:val="105"/>
                <w:sz w:val="15"/>
              </w:rPr>
              <w:t xml:space="preserve"> </w:t>
            </w:r>
            <w:r>
              <w:rPr>
                <w:rFonts w:ascii="Calibri" w:hAnsi="Calibri"/>
                <w:w w:val="105"/>
                <w:sz w:val="15"/>
              </w:rPr>
              <w:t>transmit</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receive</w:t>
            </w:r>
            <w:r>
              <w:rPr>
                <w:rFonts w:ascii="Calibri" w:hAnsi="Calibri"/>
                <w:spacing w:val="-9"/>
                <w:w w:val="105"/>
                <w:sz w:val="15"/>
              </w:rPr>
              <w:t xml:space="preserve"> </w:t>
            </w:r>
            <w:r>
              <w:rPr>
                <w:rFonts w:ascii="Calibri" w:hAnsi="Calibri"/>
                <w:w w:val="105"/>
                <w:sz w:val="15"/>
              </w:rPr>
              <w:t>audio.</w:t>
            </w:r>
            <w:r>
              <w:rPr>
                <w:rFonts w:ascii="Calibri" w:hAnsi="Calibri"/>
                <w:spacing w:val="10"/>
                <w:w w:val="105"/>
                <w:sz w:val="15"/>
              </w:rPr>
              <w:t xml:space="preserve"> </w:t>
            </w:r>
            <w:r>
              <w:rPr>
                <w:rFonts w:ascii="Calibri" w:hAnsi="Calibri"/>
                <w:w w:val="105"/>
                <w:sz w:val="15"/>
              </w:rPr>
              <w:t>Please</w:t>
            </w:r>
            <w:r>
              <w:rPr>
                <w:rFonts w:ascii="Calibri" w:hAnsi="Calibri"/>
                <w:spacing w:val="-9"/>
                <w:w w:val="105"/>
                <w:sz w:val="15"/>
              </w:rPr>
              <w:t xml:space="preserve"> </w:t>
            </w:r>
            <w:r>
              <w:rPr>
                <w:rFonts w:ascii="Calibri" w:hAnsi="Calibri"/>
                <w:w w:val="105"/>
                <w:sz w:val="15"/>
              </w:rPr>
              <w:t>describe.</w:t>
            </w:r>
          </w:p>
        </w:tc>
        <w:tc>
          <w:tcPr>
            <w:tcW w:w="749" w:type="dxa"/>
          </w:tcPr>
          <w:p w14:paraId="280EA793" w14:textId="77777777" w:rsidR="00C94B04" w:rsidRDefault="00C94B04">
            <w:pPr>
              <w:pStyle w:val="TableParagraph"/>
              <w:rPr>
                <w:rFonts w:ascii="Times New Roman"/>
              </w:rPr>
            </w:pPr>
          </w:p>
          <w:p w14:paraId="553F74CA"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7E7040AC" w14:textId="77777777" w:rsidR="00C94B04" w:rsidRDefault="00F45814">
            <w:pPr>
              <w:pStyle w:val="TableParagraph"/>
              <w:spacing w:before="4"/>
              <w:ind w:left="34"/>
              <w:rPr>
                <w:sz w:val="15"/>
              </w:rPr>
            </w:pPr>
            <w:r>
              <w:rPr>
                <w:color w:val="006FC0"/>
                <w:w w:val="105"/>
                <w:sz w:val="15"/>
              </w:rPr>
              <w:t>Motorola</w:t>
            </w:r>
            <w:r>
              <w:rPr>
                <w:color w:val="006FC0"/>
                <w:spacing w:val="-11"/>
                <w:w w:val="105"/>
                <w:sz w:val="15"/>
              </w:rPr>
              <w:t xml:space="preserve"> </w:t>
            </w:r>
            <w:r>
              <w:rPr>
                <w:color w:val="006FC0"/>
                <w:w w:val="105"/>
                <w:sz w:val="15"/>
              </w:rPr>
              <w:t>provides</w:t>
            </w:r>
            <w:r>
              <w:rPr>
                <w:color w:val="006FC0"/>
                <w:spacing w:val="-11"/>
                <w:w w:val="105"/>
                <w:sz w:val="15"/>
              </w:rPr>
              <w:t xml:space="preserve"> </w:t>
            </w:r>
            <w:r>
              <w:rPr>
                <w:color w:val="006FC0"/>
                <w:w w:val="105"/>
                <w:sz w:val="15"/>
              </w:rPr>
              <w:t>the</w:t>
            </w:r>
            <w:r>
              <w:rPr>
                <w:color w:val="006FC0"/>
                <w:spacing w:val="-11"/>
                <w:w w:val="105"/>
                <w:sz w:val="15"/>
              </w:rPr>
              <w:t xml:space="preserve"> </w:t>
            </w:r>
            <w:r>
              <w:rPr>
                <w:color w:val="006FC0"/>
                <w:w w:val="105"/>
                <w:sz w:val="15"/>
              </w:rPr>
              <w:t>Sound</w:t>
            </w:r>
            <w:r>
              <w:rPr>
                <w:color w:val="006FC0"/>
                <w:spacing w:val="-11"/>
                <w:w w:val="105"/>
                <w:sz w:val="15"/>
              </w:rPr>
              <w:t xml:space="preserve"> </w:t>
            </w:r>
            <w:r>
              <w:rPr>
                <w:color w:val="006FC0"/>
                <w:w w:val="105"/>
                <w:sz w:val="15"/>
              </w:rPr>
              <w:t>Arbitration</w:t>
            </w:r>
            <w:r>
              <w:rPr>
                <w:color w:val="006FC0"/>
                <w:spacing w:val="-11"/>
                <w:w w:val="105"/>
                <w:sz w:val="15"/>
              </w:rPr>
              <w:t xml:space="preserve"> </w:t>
            </w:r>
            <w:r>
              <w:rPr>
                <w:color w:val="006FC0"/>
                <w:w w:val="105"/>
                <w:sz w:val="15"/>
              </w:rPr>
              <w:t>Module</w:t>
            </w:r>
            <w:r>
              <w:rPr>
                <w:color w:val="006FC0"/>
                <w:spacing w:val="-11"/>
                <w:w w:val="105"/>
                <w:sz w:val="15"/>
              </w:rPr>
              <w:t xml:space="preserve"> </w:t>
            </w:r>
            <w:r>
              <w:rPr>
                <w:color w:val="006FC0"/>
                <w:w w:val="105"/>
                <w:sz w:val="15"/>
              </w:rPr>
              <w:t>(SAM)</w:t>
            </w:r>
            <w:r>
              <w:rPr>
                <w:color w:val="006FC0"/>
                <w:spacing w:val="-9"/>
                <w:w w:val="105"/>
                <w:sz w:val="15"/>
              </w:rPr>
              <w:t xml:space="preserve"> </w:t>
            </w:r>
            <w:r>
              <w:rPr>
                <w:color w:val="006FC0"/>
                <w:w w:val="105"/>
                <w:sz w:val="15"/>
              </w:rPr>
              <w:t>for</w:t>
            </w:r>
            <w:r>
              <w:rPr>
                <w:color w:val="006FC0"/>
                <w:spacing w:val="-9"/>
                <w:w w:val="105"/>
                <w:sz w:val="15"/>
              </w:rPr>
              <w:t xml:space="preserve"> </w:t>
            </w:r>
            <w:r>
              <w:rPr>
                <w:color w:val="006FC0"/>
                <w:w w:val="105"/>
                <w:sz w:val="15"/>
              </w:rPr>
              <w:t>each</w:t>
            </w:r>
            <w:r>
              <w:rPr>
                <w:color w:val="006FC0"/>
                <w:spacing w:val="-10"/>
                <w:w w:val="105"/>
                <w:sz w:val="15"/>
              </w:rPr>
              <w:t xml:space="preserve"> </w:t>
            </w:r>
            <w:r>
              <w:rPr>
                <w:color w:val="006FC0"/>
                <w:w w:val="105"/>
                <w:sz w:val="15"/>
              </w:rPr>
              <w:t>workstation</w:t>
            </w:r>
            <w:r>
              <w:rPr>
                <w:color w:val="006FC0"/>
                <w:spacing w:val="-9"/>
                <w:w w:val="105"/>
                <w:sz w:val="15"/>
              </w:rPr>
              <w:t xml:space="preserve"> </w:t>
            </w:r>
            <w:r>
              <w:rPr>
                <w:color w:val="006FC0"/>
                <w:w w:val="105"/>
                <w:sz w:val="15"/>
              </w:rPr>
              <w:t>that</w:t>
            </w:r>
            <w:r>
              <w:rPr>
                <w:color w:val="006FC0"/>
                <w:spacing w:val="-10"/>
                <w:w w:val="105"/>
                <w:sz w:val="15"/>
              </w:rPr>
              <w:t xml:space="preserve"> </w:t>
            </w:r>
            <w:r>
              <w:rPr>
                <w:color w:val="006FC0"/>
                <w:w w:val="105"/>
                <w:sz w:val="15"/>
              </w:rPr>
              <w:t>includes</w:t>
            </w:r>
            <w:r>
              <w:rPr>
                <w:color w:val="006FC0"/>
                <w:spacing w:val="-9"/>
                <w:w w:val="105"/>
                <w:sz w:val="15"/>
              </w:rPr>
              <w:t xml:space="preserve"> </w:t>
            </w:r>
            <w:r>
              <w:rPr>
                <w:color w:val="006FC0"/>
                <w:w w:val="105"/>
                <w:sz w:val="15"/>
              </w:rPr>
              <w:t>two</w:t>
            </w:r>
            <w:r>
              <w:rPr>
                <w:color w:val="006FC0"/>
                <w:spacing w:val="-10"/>
                <w:w w:val="105"/>
                <w:sz w:val="15"/>
              </w:rPr>
              <w:t xml:space="preserve"> </w:t>
            </w:r>
            <w:r>
              <w:rPr>
                <w:color w:val="006FC0"/>
                <w:w w:val="105"/>
                <w:sz w:val="15"/>
              </w:rPr>
              <w:t>jack</w:t>
            </w:r>
            <w:r>
              <w:rPr>
                <w:color w:val="006FC0"/>
                <w:spacing w:val="-9"/>
                <w:w w:val="105"/>
                <w:sz w:val="15"/>
              </w:rPr>
              <w:t xml:space="preserve"> </w:t>
            </w:r>
            <w:r>
              <w:rPr>
                <w:color w:val="006FC0"/>
                <w:w w:val="105"/>
                <w:sz w:val="15"/>
              </w:rPr>
              <w:t>boxes</w:t>
            </w:r>
            <w:r>
              <w:rPr>
                <w:color w:val="006FC0"/>
                <w:spacing w:val="-9"/>
                <w:w w:val="105"/>
                <w:sz w:val="15"/>
              </w:rPr>
              <w:t xml:space="preserve"> </w:t>
            </w:r>
            <w:r>
              <w:rPr>
                <w:color w:val="006FC0"/>
                <w:w w:val="105"/>
                <w:sz w:val="15"/>
              </w:rPr>
              <w:t>for</w:t>
            </w:r>
            <w:r>
              <w:rPr>
                <w:color w:val="006FC0"/>
                <w:spacing w:val="-9"/>
                <w:w w:val="105"/>
                <w:sz w:val="15"/>
              </w:rPr>
              <w:t xml:space="preserve"> </w:t>
            </w:r>
            <w:r>
              <w:rPr>
                <w:color w:val="006FC0"/>
                <w:w w:val="105"/>
                <w:sz w:val="15"/>
              </w:rPr>
              <w:t>connection</w:t>
            </w:r>
            <w:r>
              <w:rPr>
                <w:color w:val="006FC0"/>
                <w:spacing w:val="-9"/>
                <w:w w:val="105"/>
                <w:sz w:val="15"/>
              </w:rPr>
              <w:t xml:space="preserve"> </w:t>
            </w:r>
            <w:r>
              <w:rPr>
                <w:color w:val="006FC0"/>
                <w:spacing w:val="-5"/>
                <w:w w:val="105"/>
                <w:sz w:val="15"/>
              </w:rPr>
              <w:t>of</w:t>
            </w:r>
          </w:p>
          <w:p w14:paraId="336DF7C7" w14:textId="77777777" w:rsidR="00C94B04" w:rsidRDefault="00F45814">
            <w:pPr>
              <w:pStyle w:val="TableParagraph"/>
              <w:spacing w:before="19"/>
              <w:ind w:left="34"/>
              <w:rPr>
                <w:sz w:val="15"/>
              </w:rPr>
            </w:pPr>
            <w:r>
              <w:rPr>
                <w:color w:val="006FC0"/>
                <w:w w:val="105"/>
                <w:sz w:val="15"/>
              </w:rPr>
              <w:t>wired</w:t>
            </w:r>
            <w:r>
              <w:rPr>
                <w:color w:val="006FC0"/>
                <w:spacing w:val="-11"/>
                <w:w w:val="105"/>
                <w:sz w:val="15"/>
              </w:rPr>
              <w:t xml:space="preserve"> </w:t>
            </w:r>
            <w:r>
              <w:rPr>
                <w:color w:val="006FC0"/>
                <w:w w:val="105"/>
                <w:sz w:val="15"/>
              </w:rPr>
              <w:t>headsets/</w:t>
            </w:r>
            <w:proofErr w:type="spellStart"/>
            <w:r>
              <w:rPr>
                <w:color w:val="006FC0"/>
                <w:w w:val="105"/>
                <w:sz w:val="15"/>
              </w:rPr>
              <w:t>handsets.The</w:t>
            </w:r>
            <w:proofErr w:type="spellEnd"/>
            <w:r>
              <w:rPr>
                <w:color w:val="006FC0"/>
                <w:spacing w:val="-11"/>
                <w:w w:val="105"/>
                <w:sz w:val="15"/>
              </w:rPr>
              <w:t xml:space="preserve"> </w:t>
            </w:r>
            <w:r>
              <w:rPr>
                <w:color w:val="006FC0"/>
                <w:w w:val="105"/>
                <w:sz w:val="15"/>
              </w:rPr>
              <w:t>SAM</w:t>
            </w:r>
            <w:r>
              <w:rPr>
                <w:color w:val="006FC0"/>
                <w:spacing w:val="-11"/>
                <w:w w:val="105"/>
                <w:sz w:val="15"/>
              </w:rPr>
              <w:t xml:space="preserve"> </w:t>
            </w:r>
            <w:r>
              <w:rPr>
                <w:color w:val="006FC0"/>
                <w:w w:val="105"/>
                <w:sz w:val="15"/>
              </w:rPr>
              <w:t>will</w:t>
            </w:r>
            <w:r>
              <w:rPr>
                <w:color w:val="006FC0"/>
                <w:spacing w:val="-10"/>
                <w:w w:val="105"/>
                <w:sz w:val="15"/>
              </w:rPr>
              <w:t xml:space="preserve"> </w:t>
            </w:r>
            <w:r>
              <w:rPr>
                <w:color w:val="006FC0"/>
                <w:w w:val="105"/>
                <w:sz w:val="15"/>
              </w:rPr>
              <w:t>support</w:t>
            </w:r>
            <w:r>
              <w:rPr>
                <w:color w:val="006FC0"/>
                <w:spacing w:val="-10"/>
                <w:w w:val="105"/>
                <w:sz w:val="15"/>
              </w:rPr>
              <w:t xml:space="preserve"> </w:t>
            </w:r>
            <w:r>
              <w:rPr>
                <w:color w:val="006FC0"/>
                <w:w w:val="105"/>
                <w:sz w:val="15"/>
              </w:rPr>
              <w:t>a</w:t>
            </w:r>
            <w:r>
              <w:rPr>
                <w:color w:val="006FC0"/>
                <w:spacing w:val="-9"/>
                <w:w w:val="105"/>
                <w:sz w:val="15"/>
              </w:rPr>
              <w:t xml:space="preserve"> </w:t>
            </w:r>
            <w:r>
              <w:rPr>
                <w:color w:val="006FC0"/>
                <w:w w:val="105"/>
                <w:sz w:val="15"/>
              </w:rPr>
              <w:t>variety</w:t>
            </w:r>
            <w:r>
              <w:rPr>
                <w:color w:val="006FC0"/>
                <w:spacing w:val="-11"/>
                <w:w w:val="105"/>
                <w:sz w:val="15"/>
              </w:rPr>
              <w:t xml:space="preserve"> </w:t>
            </w:r>
            <w:r>
              <w:rPr>
                <w:color w:val="006FC0"/>
                <w:w w:val="105"/>
                <w:sz w:val="15"/>
              </w:rPr>
              <w:t>of</w:t>
            </w:r>
            <w:r>
              <w:rPr>
                <w:color w:val="006FC0"/>
                <w:spacing w:val="-10"/>
                <w:w w:val="105"/>
                <w:sz w:val="15"/>
              </w:rPr>
              <w:t xml:space="preserve"> </w:t>
            </w:r>
            <w:r>
              <w:rPr>
                <w:color w:val="006FC0"/>
                <w:w w:val="105"/>
                <w:sz w:val="15"/>
              </w:rPr>
              <w:t>standard</w:t>
            </w:r>
            <w:r>
              <w:rPr>
                <w:color w:val="006FC0"/>
                <w:spacing w:val="-9"/>
                <w:w w:val="105"/>
                <w:sz w:val="15"/>
              </w:rPr>
              <w:t xml:space="preserve"> </w:t>
            </w:r>
            <w:r>
              <w:rPr>
                <w:color w:val="006FC0"/>
                <w:spacing w:val="-2"/>
                <w:w w:val="105"/>
                <w:sz w:val="15"/>
              </w:rPr>
              <w:t>headsets.</w:t>
            </w:r>
          </w:p>
          <w:p w14:paraId="1CC75959" w14:textId="77777777" w:rsidR="00C94B04" w:rsidRDefault="00F45814">
            <w:pPr>
              <w:pStyle w:val="TableParagraph"/>
              <w:spacing w:before="20" w:line="266" w:lineRule="auto"/>
              <w:ind w:left="34"/>
              <w:rPr>
                <w:sz w:val="15"/>
              </w:rPr>
            </w:pPr>
            <w:r>
              <w:rPr>
                <w:color w:val="006FC0"/>
                <w:w w:val="105"/>
                <w:sz w:val="15"/>
              </w:rPr>
              <w:t>The</w:t>
            </w:r>
            <w:r>
              <w:rPr>
                <w:color w:val="006FC0"/>
                <w:spacing w:val="-6"/>
                <w:w w:val="105"/>
                <w:sz w:val="15"/>
              </w:rPr>
              <w:t xml:space="preserve"> </w:t>
            </w:r>
            <w:r>
              <w:rPr>
                <w:color w:val="006FC0"/>
                <w:w w:val="105"/>
                <w:sz w:val="15"/>
              </w:rPr>
              <w:t>jack</w:t>
            </w:r>
            <w:r>
              <w:rPr>
                <w:color w:val="006FC0"/>
                <w:spacing w:val="-5"/>
                <w:w w:val="105"/>
                <w:sz w:val="15"/>
              </w:rPr>
              <w:t xml:space="preserve"> </w:t>
            </w:r>
            <w:r>
              <w:rPr>
                <w:color w:val="006FC0"/>
                <w:w w:val="105"/>
                <w:sz w:val="15"/>
              </w:rPr>
              <w:t>boxes</w:t>
            </w:r>
            <w:r>
              <w:rPr>
                <w:color w:val="006FC0"/>
                <w:spacing w:val="-5"/>
                <w:w w:val="105"/>
                <w:sz w:val="15"/>
              </w:rPr>
              <w:t xml:space="preserve"> </w:t>
            </w:r>
            <w:r>
              <w:rPr>
                <w:color w:val="006FC0"/>
                <w:w w:val="105"/>
                <w:sz w:val="15"/>
              </w:rPr>
              <w:t>can</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configured</w:t>
            </w:r>
            <w:r>
              <w:rPr>
                <w:color w:val="006FC0"/>
                <w:spacing w:val="-6"/>
                <w:w w:val="105"/>
                <w:sz w:val="15"/>
              </w:rPr>
              <w:t xml:space="preserve"> </w:t>
            </w:r>
            <w:r>
              <w:rPr>
                <w:color w:val="006FC0"/>
                <w:w w:val="105"/>
                <w:sz w:val="15"/>
              </w:rPr>
              <w:t>for</w:t>
            </w:r>
            <w:r>
              <w:rPr>
                <w:color w:val="006FC0"/>
                <w:spacing w:val="-5"/>
                <w:w w:val="105"/>
                <w:sz w:val="15"/>
              </w:rPr>
              <w:t xml:space="preserve"> </w:t>
            </w:r>
            <w:r>
              <w:rPr>
                <w:color w:val="006FC0"/>
                <w:w w:val="105"/>
                <w:sz w:val="15"/>
              </w:rPr>
              <w:t>4</w:t>
            </w:r>
            <w:r>
              <w:rPr>
                <w:color w:val="006FC0"/>
                <w:spacing w:val="-6"/>
                <w:w w:val="105"/>
                <w:sz w:val="15"/>
              </w:rPr>
              <w:t xml:space="preserve"> </w:t>
            </w:r>
            <w:r>
              <w:rPr>
                <w:color w:val="006FC0"/>
                <w:w w:val="105"/>
                <w:sz w:val="15"/>
              </w:rPr>
              <w:t>wire</w:t>
            </w:r>
            <w:r>
              <w:rPr>
                <w:color w:val="006FC0"/>
                <w:spacing w:val="-6"/>
                <w:w w:val="105"/>
                <w:sz w:val="15"/>
              </w:rPr>
              <w:t xml:space="preserve"> </w:t>
            </w:r>
            <w:r>
              <w:rPr>
                <w:color w:val="006FC0"/>
                <w:w w:val="105"/>
                <w:sz w:val="15"/>
              </w:rPr>
              <w:t>or</w:t>
            </w:r>
            <w:r>
              <w:rPr>
                <w:color w:val="006FC0"/>
                <w:spacing w:val="-5"/>
                <w:w w:val="105"/>
                <w:sz w:val="15"/>
              </w:rPr>
              <w:t xml:space="preserve"> </w:t>
            </w:r>
            <w:r>
              <w:rPr>
                <w:color w:val="006FC0"/>
                <w:w w:val="105"/>
                <w:sz w:val="15"/>
              </w:rPr>
              <w:t>6</w:t>
            </w:r>
            <w:r>
              <w:rPr>
                <w:color w:val="006FC0"/>
                <w:spacing w:val="-6"/>
                <w:w w:val="105"/>
                <w:sz w:val="15"/>
              </w:rPr>
              <w:t xml:space="preserve"> </w:t>
            </w:r>
            <w:r>
              <w:rPr>
                <w:color w:val="006FC0"/>
                <w:w w:val="105"/>
                <w:sz w:val="15"/>
              </w:rPr>
              <w:t>wire</w:t>
            </w:r>
            <w:r>
              <w:rPr>
                <w:color w:val="006FC0"/>
                <w:spacing w:val="-6"/>
                <w:w w:val="105"/>
                <w:sz w:val="15"/>
              </w:rPr>
              <w:t xml:space="preserve"> </w:t>
            </w:r>
            <w:r>
              <w:rPr>
                <w:color w:val="006FC0"/>
                <w:w w:val="105"/>
                <w:sz w:val="15"/>
              </w:rPr>
              <w:t>/PTT</w:t>
            </w:r>
            <w:r>
              <w:rPr>
                <w:color w:val="006FC0"/>
                <w:spacing w:val="-5"/>
                <w:w w:val="105"/>
                <w:sz w:val="15"/>
              </w:rPr>
              <w:t xml:space="preserve"> </w:t>
            </w:r>
            <w:r>
              <w:rPr>
                <w:color w:val="006FC0"/>
                <w:w w:val="105"/>
                <w:sz w:val="15"/>
              </w:rPr>
              <w:t>handsets</w:t>
            </w:r>
            <w:r>
              <w:rPr>
                <w:color w:val="006FC0"/>
                <w:spacing w:val="-5"/>
                <w:w w:val="105"/>
                <w:sz w:val="15"/>
              </w:rPr>
              <w:t xml:space="preserve"> </w:t>
            </w:r>
            <w:r>
              <w:rPr>
                <w:color w:val="006FC0"/>
                <w:w w:val="105"/>
                <w:sz w:val="15"/>
              </w:rPr>
              <w:t>or</w:t>
            </w:r>
            <w:r>
              <w:rPr>
                <w:color w:val="006FC0"/>
                <w:spacing w:val="-5"/>
                <w:w w:val="105"/>
                <w:sz w:val="15"/>
              </w:rPr>
              <w:t xml:space="preserve"> </w:t>
            </w:r>
            <w:r>
              <w:rPr>
                <w:color w:val="006FC0"/>
                <w:w w:val="105"/>
                <w:sz w:val="15"/>
              </w:rPr>
              <w:t>headsets.</w:t>
            </w:r>
            <w:r>
              <w:rPr>
                <w:color w:val="006FC0"/>
                <w:spacing w:val="-6"/>
                <w:w w:val="105"/>
                <w:sz w:val="15"/>
              </w:rPr>
              <w:t xml:space="preserve"> </w:t>
            </w:r>
            <w:r>
              <w:rPr>
                <w:color w:val="006FC0"/>
                <w:w w:val="105"/>
                <w:sz w:val="15"/>
              </w:rPr>
              <w:t>Wired</w:t>
            </w:r>
            <w:r>
              <w:rPr>
                <w:color w:val="006FC0"/>
                <w:spacing w:val="-6"/>
                <w:w w:val="105"/>
                <w:sz w:val="15"/>
              </w:rPr>
              <w:t xml:space="preserve"> </w:t>
            </w:r>
            <w:r>
              <w:rPr>
                <w:color w:val="006FC0"/>
                <w:w w:val="105"/>
                <w:sz w:val="15"/>
              </w:rPr>
              <w:t>headset</w:t>
            </w:r>
            <w:r>
              <w:rPr>
                <w:color w:val="006FC0"/>
                <w:spacing w:val="-6"/>
                <w:w w:val="105"/>
                <w:sz w:val="15"/>
              </w:rPr>
              <w:t xml:space="preserve"> </w:t>
            </w:r>
            <w:r>
              <w:rPr>
                <w:color w:val="006FC0"/>
                <w:w w:val="105"/>
                <w:sz w:val="15"/>
              </w:rPr>
              <w:t>interface</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via</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P10</w:t>
            </w:r>
            <w:r>
              <w:rPr>
                <w:color w:val="006FC0"/>
                <w:spacing w:val="-6"/>
                <w:w w:val="105"/>
                <w:sz w:val="15"/>
              </w:rPr>
              <w:t xml:space="preserve"> </w:t>
            </w:r>
            <w:r>
              <w:rPr>
                <w:color w:val="006FC0"/>
                <w:w w:val="105"/>
                <w:sz w:val="15"/>
              </w:rPr>
              <w:t>jack</w:t>
            </w:r>
            <w:r>
              <w:rPr>
                <w:color w:val="006FC0"/>
                <w:spacing w:val="-5"/>
                <w:w w:val="105"/>
                <w:sz w:val="15"/>
              </w:rPr>
              <w:t xml:space="preserve"> </w:t>
            </w:r>
            <w:r>
              <w:rPr>
                <w:color w:val="006FC0"/>
                <w:w w:val="105"/>
                <w:sz w:val="15"/>
              </w:rPr>
              <w:t>box assembly</w:t>
            </w:r>
            <w:r>
              <w:rPr>
                <w:color w:val="006FC0"/>
                <w:spacing w:val="-6"/>
                <w:w w:val="105"/>
                <w:sz w:val="15"/>
              </w:rPr>
              <w:t xml:space="preserve"> </w:t>
            </w:r>
            <w:r>
              <w:rPr>
                <w:color w:val="006FC0"/>
                <w:w w:val="105"/>
                <w:sz w:val="15"/>
              </w:rPr>
              <w:t>from the</w:t>
            </w:r>
            <w:r>
              <w:rPr>
                <w:color w:val="006FC0"/>
                <w:spacing w:val="-2"/>
                <w:w w:val="105"/>
                <w:sz w:val="15"/>
              </w:rPr>
              <w:t xml:space="preserve"> </w:t>
            </w:r>
            <w:r>
              <w:rPr>
                <w:color w:val="006FC0"/>
                <w:w w:val="105"/>
                <w:sz w:val="15"/>
              </w:rPr>
              <w:t>Sound</w:t>
            </w:r>
            <w:r>
              <w:rPr>
                <w:color w:val="006FC0"/>
                <w:spacing w:val="-2"/>
                <w:w w:val="105"/>
                <w:sz w:val="15"/>
              </w:rPr>
              <w:t xml:space="preserve"> </w:t>
            </w:r>
            <w:r>
              <w:rPr>
                <w:color w:val="006FC0"/>
                <w:w w:val="105"/>
                <w:sz w:val="15"/>
              </w:rPr>
              <w:t>Arbitration</w:t>
            </w:r>
            <w:r>
              <w:rPr>
                <w:color w:val="006FC0"/>
                <w:spacing w:val="-2"/>
                <w:w w:val="105"/>
                <w:sz w:val="15"/>
              </w:rPr>
              <w:t xml:space="preserve"> </w:t>
            </w:r>
            <w:r>
              <w:rPr>
                <w:color w:val="006FC0"/>
                <w:w w:val="105"/>
                <w:sz w:val="15"/>
              </w:rPr>
              <w:t>Module.</w:t>
            </w:r>
            <w:r>
              <w:rPr>
                <w:color w:val="006FC0"/>
                <w:spacing w:val="-2"/>
                <w:w w:val="105"/>
                <w:sz w:val="15"/>
              </w:rPr>
              <w:t xml:space="preserve"> </w:t>
            </w:r>
            <w:r>
              <w:rPr>
                <w:color w:val="006FC0"/>
                <w:w w:val="105"/>
                <w:sz w:val="15"/>
              </w:rPr>
              <w:t>Powered</w:t>
            </w:r>
            <w:r>
              <w:rPr>
                <w:color w:val="006FC0"/>
                <w:spacing w:val="-2"/>
                <w:w w:val="105"/>
                <w:sz w:val="15"/>
              </w:rPr>
              <w:t xml:space="preserve"> </w:t>
            </w:r>
            <w:r>
              <w:rPr>
                <w:color w:val="006FC0"/>
                <w:w w:val="105"/>
                <w:sz w:val="15"/>
              </w:rPr>
              <w:t>amplifier</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headset</w:t>
            </w:r>
            <w:r>
              <w:rPr>
                <w:color w:val="006FC0"/>
                <w:spacing w:val="-3"/>
                <w:w w:val="105"/>
                <w:sz w:val="15"/>
              </w:rPr>
              <w:t xml:space="preserve"> </w:t>
            </w:r>
            <w:r>
              <w:rPr>
                <w:color w:val="006FC0"/>
                <w:w w:val="105"/>
                <w:sz w:val="15"/>
              </w:rPr>
              <w:t>from the</w:t>
            </w:r>
            <w:r>
              <w:rPr>
                <w:color w:val="006FC0"/>
                <w:spacing w:val="-2"/>
                <w:w w:val="105"/>
                <w:sz w:val="15"/>
              </w:rPr>
              <w:t xml:space="preserve"> </w:t>
            </w:r>
            <w:r>
              <w:rPr>
                <w:color w:val="006FC0"/>
                <w:w w:val="105"/>
                <w:sz w:val="15"/>
              </w:rPr>
              <w:t>same</w:t>
            </w:r>
            <w:r>
              <w:rPr>
                <w:color w:val="006FC0"/>
                <w:spacing w:val="-2"/>
                <w:w w:val="105"/>
                <w:sz w:val="15"/>
              </w:rPr>
              <w:t xml:space="preserve"> </w:t>
            </w:r>
            <w:r>
              <w:rPr>
                <w:color w:val="006FC0"/>
                <w:w w:val="105"/>
                <w:sz w:val="15"/>
              </w:rPr>
              <w:t>manufacturer</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recommended.</w:t>
            </w:r>
          </w:p>
        </w:tc>
      </w:tr>
    </w:tbl>
    <w:p w14:paraId="7F4A84AF" w14:textId="77777777" w:rsidR="00C94B04" w:rsidRDefault="00C94B04">
      <w:pPr>
        <w:spacing w:line="266" w:lineRule="auto"/>
        <w:rPr>
          <w:sz w:val="15"/>
        </w:rPr>
        <w:sectPr w:rsidR="00C94B04">
          <w:type w:val="continuous"/>
          <w:pgSz w:w="15840" w:h="12240" w:orient="landscape"/>
          <w:pgMar w:top="1100" w:right="940" w:bottom="1382"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3B436390" w14:textId="77777777">
        <w:trPr>
          <w:trHeight w:val="185"/>
        </w:trPr>
        <w:tc>
          <w:tcPr>
            <w:tcW w:w="13757" w:type="dxa"/>
            <w:gridSpan w:val="3"/>
            <w:tcBorders>
              <w:top w:val="nil"/>
              <w:left w:val="nil"/>
              <w:right w:val="nil"/>
            </w:tcBorders>
          </w:tcPr>
          <w:p w14:paraId="68D129F4"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00E5AEE4" w14:textId="77777777">
        <w:trPr>
          <w:trHeight w:val="1201"/>
        </w:trPr>
        <w:tc>
          <w:tcPr>
            <w:tcW w:w="3985" w:type="dxa"/>
            <w:tcBorders>
              <w:left w:val="single" w:sz="12" w:space="0" w:color="000000"/>
            </w:tcBorders>
          </w:tcPr>
          <w:p w14:paraId="234F50B3" w14:textId="77777777" w:rsidR="00C94B04" w:rsidRDefault="00F45814">
            <w:pPr>
              <w:pStyle w:val="TableParagraph"/>
              <w:spacing w:before="7" w:line="266" w:lineRule="auto"/>
              <w:ind w:left="28" w:right="239"/>
              <w:jc w:val="both"/>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provide</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capability</w:t>
            </w:r>
            <w:r>
              <w:rPr>
                <w:rFonts w:ascii="Calibri"/>
                <w:spacing w:val="-8"/>
                <w:w w:val="105"/>
                <w:sz w:val="15"/>
              </w:rPr>
              <w:t xml:space="preserve"> </w:t>
            </w:r>
            <w:r>
              <w:rPr>
                <w:rFonts w:ascii="Calibri"/>
                <w:w w:val="105"/>
                <w:sz w:val="15"/>
              </w:rPr>
              <w:t>of</w:t>
            </w:r>
            <w:r>
              <w:rPr>
                <w:rFonts w:ascii="Calibri"/>
                <w:spacing w:val="-7"/>
                <w:w w:val="105"/>
                <w:sz w:val="15"/>
              </w:rPr>
              <w:t xml:space="preserve"> </w:t>
            </w:r>
            <w:r>
              <w:rPr>
                <w:rFonts w:ascii="Calibri"/>
                <w:w w:val="105"/>
                <w:sz w:val="15"/>
              </w:rPr>
              <w:t>independent</w:t>
            </w:r>
            <w:r>
              <w:rPr>
                <w:rFonts w:ascii="Calibri"/>
                <w:spacing w:val="40"/>
                <w:w w:val="105"/>
                <w:sz w:val="15"/>
              </w:rPr>
              <w:t xml:space="preserve"> </w:t>
            </w:r>
            <w:r>
              <w:rPr>
                <w:rFonts w:ascii="Calibri"/>
                <w:w w:val="105"/>
                <w:sz w:val="15"/>
              </w:rPr>
              <w:t>adjusting</w:t>
            </w:r>
            <w:r>
              <w:rPr>
                <w:rFonts w:ascii="Calibri"/>
                <w:spacing w:val="-9"/>
                <w:w w:val="105"/>
                <w:sz w:val="15"/>
              </w:rPr>
              <w:t xml:space="preserve"> </w:t>
            </w:r>
            <w:r>
              <w:rPr>
                <w:rFonts w:ascii="Calibri"/>
                <w:w w:val="105"/>
                <w:sz w:val="15"/>
              </w:rPr>
              <w:t>transmit</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receive</w:t>
            </w:r>
            <w:r>
              <w:rPr>
                <w:rFonts w:ascii="Calibri"/>
                <w:spacing w:val="-9"/>
                <w:w w:val="105"/>
                <w:sz w:val="15"/>
              </w:rPr>
              <w:t xml:space="preserve"> </w:t>
            </w:r>
            <w:r>
              <w:rPr>
                <w:rFonts w:ascii="Calibri"/>
                <w:w w:val="105"/>
                <w:sz w:val="15"/>
              </w:rPr>
              <w:t>audio</w:t>
            </w:r>
            <w:r>
              <w:rPr>
                <w:rFonts w:ascii="Calibri"/>
                <w:spacing w:val="-9"/>
                <w:w w:val="105"/>
                <w:sz w:val="15"/>
              </w:rPr>
              <w:t xml:space="preserve"> </w:t>
            </w:r>
            <w:r>
              <w:rPr>
                <w:rFonts w:ascii="Calibri"/>
                <w:w w:val="105"/>
                <w:sz w:val="15"/>
              </w:rPr>
              <w:t>levels</w:t>
            </w:r>
            <w:r>
              <w:rPr>
                <w:rFonts w:ascii="Calibri"/>
                <w:spacing w:val="-9"/>
                <w:w w:val="105"/>
                <w:sz w:val="15"/>
              </w:rPr>
              <w:t xml:space="preserve"> </w:t>
            </w:r>
            <w:r>
              <w:rPr>
                <w:rFonts w:ascii="Calibri"/>
                <w:w w:val="105"/>
                <w:sz w:val="15"/>
              </w:rPr>
              <w:t>from</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touch</w:t>
            </w:r>
            <w:r>
              <w:rPr>
                <w:rFonts w:ascii="Calibri"/>
                <w:spacing w:val="40"/>
                <w:w w:val="105"/>
                <w:sz w:val="15"/>
              </w:rPr>
              <w:t xml:space="preserve"> </w:t>
            </w:r>
            <w:r>
              <w:rPr>
                <w:rFonts w:ascii="Calibri"/>
                <w:w w:val="105"/>
                <w:sz w:val="15"/>
              </w:rPr>
              <w:t>screen by touch or using a mouse.</w:t>
            </w:r>
            <w:r>
              <w:rPr>
                <w:rFonts w:ascii="Calibri"/>
                <w:spacing w:val="40"/>
                <w:w w:val="105"/>
                <w:sz w:val="15"/>
              </w:rPr>
              <w:t xml:space="preserve"> </w:t>
            </w:r>
            <w:r>
              <w:rPr>
                <w:rFonts w:ascii="Calibri"/>
                <w:w w:val="105"/>
                <w:sz w:val="15"/>
              </w:rPr>
              <w:t>Please explain.</w:t>
            </w:r>
          </w:p>
        </w:tc>
        <w:tc>
          <w:tcPr>
            <w:tcW w:w="749" w:type="dxa"/>
          </w:tcPr>
          <w:p w14:paraId="34D79E26" w14:textId="77777777" w:rsidR="00C94B04" w:rsidRDefault="00C94B04">
            <w:pPr>
              <w:pStyle w:val="TableParagraph"/>
              <w:rPr>
                <w:rFonts w:ascii="Times New Roman"/>
              </w:rPr>
            </w:pPr>
          </w:p>
          <w:p w14:paraId="4EDAD758" w14:textId="77777777" w:rsidR="00C94B04" w:rsidRDefault="00C94B04">
            <w:pPr>
              <w:pStyle w:val="TableParagraph"/>
              <w:spacing w:before="8"/>
              <w:rPr>
                <w:rFonts w:ascii="Times New Roman"/>
                <w:sz w:val="20"/>
              </w:rPr>
            </w:pPr>
          </w:p>
          <w:p w14:paraId="3C842602"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34B2E8CE" w14:textId="77777777" w:rsidR="00C94B04" w:rsidRDefault="00F45814">
            <w:pPr>
              <w:pStyle w:val="TableParagraph"/>
              <w:spacing w:before="4" w:line="266" w:lineRule="auto"/>
              <w:ind w:left="34" w:right="81"/>
              <w:rPr>
                <w:sz w:val="15"/>
              </w:rPr>
            </w:pPr>
            <w:r>
              <w:rPr>
                <w:color w:val="006FC0"/>
                <w:w w:val="105"/>
                <w:sz w:val="15"/>
              </w:rPr>
              <w:t>Call</w:t>
            </w:r>
            <w:r>
              <w:rPr>
                <w:color w:val="006FC0"/>
                <w:spacing w:val="-8"/>
                <w:w w:val="105"/>
                <w:sz w:val="15"/>
              </w:rPr>
              <w:t xml:space="preserve"> </w:t>
            </w:r>
            <w:r>
              <w:rPr>
                <w:color w:val="006FC0"/>
                <w:w w:val="105"/>
                <w:sz w:val="15"/>
              </w:rPr>
              <w:t>takers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adjust</w:t>
            </w:r>
            <w:r>
              <w:rPr>
                <w:color w:val="006FC0"/>
                <w:spacing w:val="-7"/>
                <w:w w:val="105"/>
                <w:sz w:val="15"/>
              </w:rPr>
              <w:t xml:space="preserve"> </w:t>
            </w:r>
            <w:r>
              <w:rPr>
                <w:color w:val="006FC0"/>
                <w:w w:val="105"/>
                <w:sz w:val="15"/>
              </w:rPr>
              <w:t>sound</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console</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using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Master</w:t>
            </w:r>
            <w:r>
              <w:rPr>
                <w:color w:val="006FC0"/>
                <w:spacing w:val="-6"/>
                <w:w w:val="105"/>
                <w:sz w:val="15"/>
              </w:rPr>
              <w:t xml:space="preserve"> </w:t>
            </w:r>
            <w:r>
              <w:rPr>
                <w:color w:val="006FC0"/>
                <w:w w:val="105"/>
                <w:sz w:val="15"/>
              </w:rPr>
              <w:t>Volume</w:t>
            </w:r>
            <w:r>
              <w:rPr>
                <w:color w:val="006FC0"/>
                <w:spacing w:val="-7"/>
                <w:w w:val="105"/>
                <w:sz w:val="15"/>
              </w:rPr>
              <w:t xml:space="preserve"> </w:t>
            </w:r>
            <w:r>
              <w:rPr>
                <w:color w:val="006FC0"/>
                <w:w w:val="105"/>
                <w:sz w:val="15"/>
              </w:rPr>
              <w:t>control</w:t>
            </w:r>
            <w:r>
              <w:rPr>
                <w:color w:val="006FC0"/>
                <w:spacing w:val="-8"/>
                <w:w w:val="105"/>
                <w:sz w:val="15"/>
              </w:rPr>
              <w:t xml:space="preserve"> </w:t>
            </w:r>
            <w:r>
              <w:rPr>
                <w:color w:val="006FC0"/>
                <w:w w:val="105"/>
                <w:sz w:val="15"/>
              </w:rPr>
              <w:t>window.</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volume</w:t>
            </w:r>
            <w:r>
              <w:rPr>
                <w:color w:val="006FC0"/>
                <w:spacing w:val="-7"/>
                <w:w w:val="105"/>
                <w:sz w:val="15"/>
              </w:rPr>
              <w:t xml:space="preserve"> </w:t>
            </w:r>
            <w:r>
              <w:rPr>
                <w:color w:val="006FC0"/>
                <w:w w:val="105"/>
                <w:sz w:val="15"/>
              </w:rPr>
              <w:t>settings</w:t>
            </w:r>
            <w:r>
              <w:rPr>
                <w:color w:val="006FC0"/>
                <w:spacing w:val="-6"/>
                <w:w w:val="105"/>
                <w:sz w:val="15"/>
              </w:rPr>
              <w:t xml:space="preserve"> </w:t>
            </w:r>
            <w:r>
              <w:rPr>
                <w:color w:val="006FC0"/>
                <w:w w:val="105"/>
                <w:sz w:val="15"/>
              </w:rPr>
              <w:t>that</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call- taker sets in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Master Volume</w:t>
            </w:r>
            <w:r>
              <w:rPr>
                <w:color w:val="006FC0"/>
                <w:spacing w:val="-1"/>
                <w:w w:val="105"/>
                <w:sz w:val="15"/>
              </w:rPr>
              <w:t xml:space="preserve"> </w:t>
            </w:r>
            <w:r>
              <w:rPr>
                <w:color w:val="006FC0"/>
                <w:w w:val="105"/>
                <w:sz w:val="15"/>
              </w:rPr>
              <w:t>window</w:t>
            </w:r>
            <w:r>
              <w:rPr>
                <w:color w:val="006FC0"/>
                <w:spacing w:val="-1"/>
                <w:w w:val="105"/>
                <w:sz w:val="15"/>
              </w:rPr>
              <w:t xml:space="preserve"> </w:t>
            </w:r>
            <w:r>
              <w:rPr>
                <w:color w:val="006FC0"/>
                <w:w w:val="105"/>
                <w:sz w:val="15"/>
              </w:rPr>
              <w:t>are</w:t>
            </w:r>
            <w:r>
              <w:rPr>
                <w:color w:val="006FC0"/>
                <w:spacing w:val="-1"/>
                <w:w w:val="105"/>
                <w:sz w:val="15"/>
              </w:rPr>
              <w:t xml:space="preserve"> </w:t>
            </w:r>
            <w:r>
              <w:rPr>
                <w:color w:val="006FC0"/>
                <w:w w:val="105"/>
                <w:sz w:val="15"/>
              </w:rPr>
              <w:t>saved</w:t>
            </w:r>
            <w:r>
              <w:rPr>
                <w:color w:val="006FC0"/>
                <w:spacing w:val="-1"/>
                <w:w w:val="105"/>
                <w:sz w:val="15"/>
              </w:rPr>
              <w:t xml:space="preserve"> </w:t>
            </w:r>
            <w:r>
              <w:rPr>
                <w:color w:val="006FC0"/>
                <w:w w:val="105"/>
                <w:sz w:val="15"/>
              </w:rPr>
              <w:t>when</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user logs off</w:t>
            </w:r>
            <w:r>
              <w:rPr>
                <w:color w:val="006FC0"/>
                <w:spacing w:val="-1"/>
                <w:w w:val="105"/>
                <w:sz w:val="15"/>
              </w:rPr>
              <w:t xml:space="preserve"> </w:t>
            </w:r>
            <w:r>
              <w:rPr>
                <w:color w:val="006FC0"/>
                <w:w w:val="105"/>
                <w:sz w:val="15"/>
              </w:rPr>
              <w:t>from the</w:t>
            </w:r>
            <w:r>
              <w:rPr>
                <w:color w:val="006FC0"/>
                <w:spacing w:val="-1"/>
                <w:w w:val="105"/>
                <w:sz w:val="15"/>
              </w:rPr>
              <w:t xml:space="preserve"> </w:t>
            </w:r>
            <w:r>
              <w:rPr>
                <w:color w:val="006FC0"/>
                <w:w w:val="105"/>
                <w:sz w:val="15"/>
              </w:rPr>
              <w:t>console.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next</w:t>
            </w:r>
            <w:r>
              <w:rPr>
                <w:color w:val="006FC0"/>
                <w:spacing w:val="-1"/>
                <w:w w:val="105"/>
                <w:sz w:val="15"/>
              </w:rPr>
              <w:t xml:space="preserve"> </w:t>
            </w:r>
            <w:r>
              <w:rPr>
                <w:color w:val="006FC0"/>
                <w:w w:val="105"/>
                <w:sz w:val="15"/>
              </w:rPr>
              <w:t>time</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user logs on</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a console using the same username, the same volume settings are available. Call takers can</w:t>
            </w:r>
          </w:p>
          <w:p w14:paraId="4E99E4A7" w14:textId="77777777" w:rsidR="00C94B04" w:rsidRDefault="00F45814">
            <w:pPr>
              <w:pStyle w:val="TableParagraph"/>
              <w:spacing w:before="2" w:line="266" w:lineRule="auto"/>
              <w:ind w:left="34" w:right="81" w:hanging="1"/>
              <w:rPr>
                <w:sz w:val="15"/>
              </w:rPr>
            </w:pPr>
            <w:r>
              <w:rPr>
                <w:color w:val="006FC0"/>
                <w:w w:val="105"/>
                <w:sz w:val="15"/>
              </w:rPr>
              <w:t>easily</w:t>
            </w:r>
            <w:r>
              <w:rPr>
                <w:color w:val="006FC0"/>
                <w:spacing w:val="-7"/>
                <w:w w:val="105"/>
                <w:sz w:val="15"/>
              </w:rPr>
              <w:t xml:space="preserve"> </w:t>
            </w:r>
            <w:r>
              <w:rPr>
                <w:color w:val="006FC0"/>
                <w:w w:val="105"/>
                <w:sz w:val="15"/>
              </w:rPr>
              <w:t>adjust</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transmit</w:t>
            </w:r>
            <w:r>
              <w:rPr>
                <w:color w:val="006FC0"/>
                <w:spacing w:val="-3"/>
                <w:w w:val="105"/>
                <w:sz w:val="15"/>
              </w:rPr>
              <w:t xml:space="preserve"> </w:t>
            </w:r>
            <w:r>
              <w:rPr>
                <w:color w:val="006FC0"/>
                <w:w w:val="105"/>
                <w:sz w:val="15"/>
              </w:rPr>
              <w:t>and</w:t>
            </w:r>
            <w:r>
              <w:rPr>
                <w:color w:val="006FC0"/>
                <w:spacing w:val="-3"/>
                <w:w w:val="105"/>
                <w:sz w:val="15"/>
              </w:rPr>
              <w:t xml:space="preserve"> </w:t>
            </w:r>
            <w:r>
              <w:rPr>
                <w:color w:val="006FC0"/>
                <w:w w:val="105"/>
                <w:sz w:val="15"/>
              </w:rPr>
              <w:t>receive</w:t>
            </w:r>
            <w:r>
              <w:rPr>
                <w:color w:val="006FC0"/>
                <w:spacing w:val="-3"/>
                <w:w w:val="105"/>
                <w:sz w:val="15"/>
              </w:rPr>
              <w:t xml:space="preserve"> </w:t>
            </w:r>
            <w:r>
              <w:rPr>
                <w:color w:val="006FC0"/>
                <w:w w:val="105"/>
                <w:sz w:val="15"/>
              </w:rPr>
              <w:t>volume</w:t>
            </w:r>
            <w:r>
              <w:rPr>
                <w:color w:val="006FC0"/>
                <w:spacing w:val="-3"/>
                <w:w w:val="105"/>
                <w:sz w:val="15"/>
              </w:rPr>
              <w:t xml:space="preserve"> </w:t>
            </w:r>
            <w:r>
              <w:rPr>
                <w:color w:val="006FC0"/>
                <w:w w:val="105"/>
                <w:sz w:val="15"/>
              </w:rPr>
              <w:t>levels</w:t>
            </w:r>
            <w:r>
              <w:rPr>
                <w:color w:val="006FC0"/>
                <w:spacing w:val="-2"/>
                <w:w w:val="105"/>
                <w:sz w:val="15"/>
              </w:rPr>
              <w:t xml:space="preserve"> </w:t>
            </w:r>
            <w:r>
              <w:rPr>
                <w:color w:val="006FC0"/>
                <w:w w:val="105"/>
                <w:sz w:val="15"/>
              </w:rPr>
              <w:t>of</w:t>
            </w:r>
            <w:r>
              <w:rPr>
                <w:color w:val="006FC0"/>
                <w:spacing w:val="-3"/>
                <w:w w:val="105"/>
                <w:sz w:val="15"/>
              </w:rPr>
              <w:t xml:space="preserve"> </w:t>
            </w:r>
            <w:r>
              <w:rPr>
                <w:color w:val="006FC0"/>
                <w:w w:val="105"/>
                <w:sz w:val="15"/>
              </w:rPr>
              <w:t>an</w:t>
            </w:r>
            <w:r>
              <w:rPr>
                <w:color w:val="006FC0"/>
                <w:spacing w:val="-3"/>
                <w:w w:val="105"/>
                <w:sz w:val="15"/>
              </w:rPr>
              <w:t xml:space="preserve"> </w:t>
            </w:r>
            <w:r>
              <w:rPr>
                <w:color w:val="006FC0"/>
                <w:w w:val="105"/>
                <w:sz w:val="15"/>
              </w:rPr>
              <w:t>existing</w:t>
            </w:r>
            <w:r>
              <w:rPr>
                <w:color w:val="006FC0"/>
                <w:spacing w:val="-3"/>
                <w:w w:val="105"/>
                <w:sz w:val="15"/>
              </w:rPr>
              <w:t xml:space="preserve"> </w:t>
            </w:r>
            <w:r>
              <w:rPr>
                <w:color w:val="006FC0"/>
                <w:w w:val="105"/>
                <w:sz w:val="15"/>
              </w:rPr>
              <w:t>phone</w:t>
            </w:r>
            <w:r>
              <w:rPr>
                <w:color w:val="006FC0"/>
                <w:spacing w:val="-3"/>
                <w:w w:val="105"/>
                <w:sz w:val="15"/>
              </w:rPr>
              <w:t xml:space="preserve"> </w:t>
            </w:r>
            <w:r>
              <w:rPr>
                <w:color w:val="006FC0"/>
                <w:w w:val="105"/>
                <w:sz w:val="15"/>
              </w:rPr>
              <w:t>call.</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Master</w:t>
            </w:r>
            <w:r>
              <w:rPr>
                <w:color w:val="006FC0"/>
                <w:spacing w:val="-2"/>
                <w:w w:val="105"/>
                <w:sz w:val="15"/>
              </w:rPr>
              <w:t xml:space="preserve"> </w:t>
            </w:r>
            <w:r>
              <w:rPr>
                <w:color w:val="006FC0"/>
                <w:w w:val="105"/>
                <w:sz w:val="15"/>
              </w:rPr>
              <w:t>Volume</w:t>
            </w:r>
            <w:r>
              <w:rPr>
                <w:color w:val="006FC0"/>
                <w:spacing w:val="-3"/>
                <w:w w:val="105"/>
                <w:sz w:val="15"/>
              </w:rPr>
              <w:t xml:space="preserve"> </w:t>
            </w:r>
            <w:r>
              <w:rPr>
                <w:color w:val="006FC0"/>
                <w:w w:val="105"/>
                <w:sz w:val="15"/>
              </w:rPr>
              <w:t>window</w:t>
            </w:r>
            <w:r>
              <w:rPr>
                <w:color w:val="006FC0"/>
                <w:spacing w:val="-3"/>
                <w:w w:val="105"/>
                <w:sz w:val="15"/>
              </w:rPr>
              <w:t xml:space="preserve"> </w:t>
            </w:r>
            <w:r>
              <w:rPr>
                <w:color w:val="006FC0"/>
                <w:w w:val="105"/>
                <w:sz w:val="15"/>
              </w:rPr>
              <w:t>provides</w:t>
            </w:r>
            <w:r>
              <w:rPr>
                <w:color w:val="006FC0"/>
                <w:spacing w:val="-2"/>
                <w:w w:val="105"/>
                <w:sz w:val="15"/>
              </w:rPr>
              <w:t xml:space="preserve"> </w:t>
            </w:r>
            <w:r>
              <w:rPr>
                <w:color w:val="006FC0"/>
                <w:w w:val="105"/>
                <w:sz w:val="15"/>
              </w:rPr>
              <w:t>volume</w:t>
            </w:r>
            <w:r>
              <w:rPr>
                <w:color w:val="006FC0"/>
                <w:spacing w:val="-3"/>
                <w:w w:val="105"/>
                <w:sz w:val="15"/>
              </w:rPr>
              <w:t xml:space="preserve"> </w:t>
            </w:r>
            <w:r>
              <w:rPr>
                <w:color w:val="006FC0"/>
                <w:w w:val="105"/>
                <w:sz w:val="15"/>
              </w:rPr>
              <w:t>and muting</w:t>
            </w:r>
            <w:r>
              <w:rPr>
                <w:color w:val="006FC0"/>
                <w:spacing w:val="-11"/>
                <w:w w:val="105"/>
                <w:sz w:val="15"/>
              </w:rPr>
              <w:t xml:space="preserve"> </w:t>
            </w:r>
            <w:r>
              <w:rPr>
                <w:color w:val="006FC0"/>
                <w:w w:val="105"/>
                <w:sz w:val="15"/>
              </w:rPr>
              <w:t>control</w:t>
            </w:r>
            <w:r>
              <w:rPr>
                <w:color w:val="006FC0"/>
                <w:spacing w:val="-10"/>
                <w:w w:val="105"/>
                <w:sz w:val="15"/>
              </w:rPr>
              <w:t xml:space="preserve"> </w:t>
            </w:r>
            <w:r>
              <w:rPr>
                <w:color w:val="006FC0"/>
                <w:w w:val="105"/>
                <w:sz w:val="15"/>
              </w:rPr>
              <w:t>over</w:t>
            </w:r>
            <w:r>
              <w:rPr>
                <w:color w:val="006FC0"/>
                <w:spacing w:val="-9"/>
                <w:w w:val="105"/>
                <w:sz w:val="15"/>
              </w:rPr>
              <w:t xml:space="preserve"> </w:t>
            </w:r>
            <w:r>
              <w:rPr>
                <w:color w:val="006FC0"/>
                <w:w w:val="105"/>
                <w:sz w:val="15"/>
              </w:rPr>
              <w:t>telecommunicator</w:t>
            </w:r>
            <w:r>
              <w:rPr>
                <w:color w:val="006FC0"/>
                <w:spacing w:val="-9"/>
                <w:w w:val="105"/>
                <w:sz w:val="15"/>
              </w:rPr>
              <w:t xml:space="preserve"> </w:t>
            </w:r>
            <w:r>
              <w:rPr>
                <w:color w:val="006FC0"/>
                <w:w w:val="105"/>
                <w:sz w:val="15"/>
              </w:rPr>
              <w:t>headsets,</w:t>
            </w:r>
            <w:r>
              <w:rPr>
                <w:color w:val="006FC0"/>
                <w:spacing w:val="-9"/>
                <w:w w:val="105"/>
                <w:sz w:val="15"/>
              </w:rPr>
              <w:t xml:space="preserve"> </w:t>
            </w:r>
            <w:r>
              <w:rPr>
                <w:color w:val="006FC0"/>
                <w:w w:val="105"/>
                <w:sz w:val="15"/>
              </w:rPr>
              <w:t>microphones,</w:t>
            </w:r>
            <w:r>
              <w:rPr>
                <w:color w:val="006FC0"/>
                <w:spacing w:val="-9"/>
                <w:w w:val="105"/>
                <w:sz w:val="15"/>
              </w:rPr>
              <w:t xml:space="preserve"> </w:t>
            </w:r>
            <w:r>
              <w:rPr>
                <w:color w:val="006FC0"/>
                <w:w w:val="105"/>
                <w:sz w:val="15"/>
              </w:rPr>
              <w:t>call</w:t>
            </w:r>
            <w:r>
              <w:rPr>
                <w:color w:val="006FC0"/>
                <w:spacing w:val="-10"/>
                <w:w w:val="105"/>
                <w:sz w:val="15"/>
              </w:rPr>
              <w:t xml:space="preserve"> </w:t>
            </w:r>
            <w:r>
              <w:rPr>
                <w:color w:val="006FC0"/>
                <w:w w:val="105"/>
                <w:sz w:val="15"/>
              </w:rPr>
              <w:t>recordings,</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auxiliary</w:t>
            </w:r>
            <w:r>
              <w:rPr>
                <w:color w:val="006FC0"/>
                <w:spacing w:val="-11"/>
                <w:w w:val="105"/>
                <w:sz w:val="15"/>
              </w:rPr>
              <w:t xml:space="preserve"> </w:t>
            </w:r>
            <w:r>
              <w:rPr>
                <w:color w:val="006FC0"/>
                <w:w w:val="105"/>
                <w:sz w:val="15"/>
              </w:rPr>
              <w:t>audio</w:t>
            </w:r>
            <w:r>
              <w:rPr>
                <w:color w:val="006FC0"/>
                <w:spacing w:val="-9"/>
                <w:w w:val="105"/>
                <w:sz w:val="15"/>
              </w:rPr>
              <w:t xml:space="preserve"> </w:t>
            </w:r>
            <w:r>
              <w:rPr>
                <w:color w:val="006FC0"/>
                <w:w w:val="105"/>
                <w:sz w:val="15"/>
              </w:rPr>
              <w:t>devices</w:t>
            </w:r>
            <w:r>
              <w:rPr>
                <w:color w:val="006FC0"/>
                <w:spacing w:val="-9"/>
                <w:w w:val="105"/>
                <w:sz w:val="15"/>
              </w:rPr>
              <w:t xml:space="preserve"> </w:t>
            </w:r>
            <w:r>
              <w:rPr>
                <w:color w:val="006FC0"/>
                <w:w w:val="105"/>
                <w:sz w:val="15"/>
              </w:rPr>
              <w:t>under</w:t>
            </w:r>
            <w:r>
              <w:rPr>
                <w:color w:val="006FC0"/>
                <w:spacing w:val="-9"/>
                <w:w w:val="105"/>
                <w:sz w:val="15"/>
              </w:rPr>
              <w:t xml:space="preserve"> </w:t>
            </w:r>
            <w:r>
              <w:rPr>
                <w:color w:val="006FC0"/>
                <w:w w:val="105"/>
                <w:sz w:val="15"/>
              </w:rPr>
              <w:t>the</w:t>
            </w:r>
            <w:r>
              <w:rPr>
                <w:color w:val="006FC0"/>
                <w:spacing w:val="-9"/>
                <w:w w:val="105"/>
                <w:sz w:val="15"/>
              </w:rPr>
              <w:t xml:space="preserve"> </w:t>
            </w:r>
            <w:proofErr w:type="spellStart"/>
            <w:r>
              <w:rPr>
                <w:color w:val="006FC0"/>
                <w:w w:val="105"/>
                <w:sz w:val="15"/>
              </w:rPr>
              <w:t>Jackboxes</w:t>
            </w:r>
            <w:proofErr w:type="spellEnd"/>
            <w:r>
              <w:rPr>
                <w:color w:val="006FC0"/>
                <w:w w:val="105"/>
                <w:sz w:val="15"/>
              </w:rPr>
              <w:t>, IRR Playback, and Aux Audio tabs.</w:t>
            </w:r>
          </w:p>
        </w:tc>
      </w:tr>
      <w:tr w:rsidR="00C94B04" w14:paraId="0E536E0F" w14:textId="77777777">
        <w:trPr>
          <w:trHeight w:val="1000"/>
        </w:trPr>
        <w:tc>
          <w:tcPr>
            <w:tcW w:w="3985" w:type="dxa"/>
            <w:tcBorders>
              <w:left w:val="single" w:sz="12" w:space="0" w:color="000000"/>
            </w:tcBorders>
          </w:tcPr>
          <w:p w14:paraId="06731A9A" w14:textId="77777777" w:rsidR="00C94B04" w:rsidRDefault="00F45814">
            <w:pPr>
              <w:pStyle w:val="TableParagraph"/>
              <w:spacing w:before="7" w:line="266" w:lineRule="auto"/>
              <w:ind w:left="28"/>
              <w:rPr>
                <w:rFonts w:ascii="Calibri" w:hAnsi="Calibri"/>
                <w:sz w:val="15"/>
              </w:rPr>
            </w:pPr>
            <w:r>
              <w:rPr>
                <w:rFonts w:ascii="Calibri" w:hAnsi="Calibri"/>
                <w:w w:val="105"/>
                <w:sz w:val="15"/>
              </w:rPr>
              <w:t>The solution should clearly state whether a closed relay</w:t>
            </w:r>
            <w:r>
              <w:rPr>
                <w:rFonts w:ascii="Calibri" w:hAnsi="Calibri"/>
                <w:spacing w:val="40"/>
                <w:w w:val="105"/>
                <w:sz w:val="15"/>
              </w:rPr>
              <w:t xml:space="preserve"> </w:t>
            </w:r>
            <w:r>
              <w:rPr>
                <w:rFonts w:ascii="Calibri" w:hAnsi="Calibri"/>
                <w:w w:val="105"/>
                <w:sz w:val="15"/>
              </w:rPr>
              <w:t>contact</w:t>
            </w:r>
            <w:r>
              <w:rPr>
                <w:rFonts w:ascii="Calibri" w:hAnsi="Calibri"/>
                <w:spacing w:val="-9"/>
                <w:w w:val="105"/>
                <w:sz w:val="15"/>
              </w:rPr>
              <w:t xml:space="preserve"> </w:t>
            </w:r>
            <w:r>
              <w:rPr>
                <w:rFonts w:ascii="Calibri" w:hAnsi="Calibri"/>
                <w:w w:val="105"/>
                <w:sz w:val="15"/>
              </w:rPr>
              <w:t>for</w:t>
            </w:r>
            <w:r>
              <w:rPr>
                <w:rFonts w:ascii="Calibri" w:hAnsi="Calibri"/>
                <w:spacing w:val="-9"/>
                <w:w w:val="105"/>
                <w:sz w:val="15"/>
              </w:rPr>
              <w:t xml:space="preserve"> </w:t>
            </w:r>
            <w:r>
              <w:rPr>
                <w:rFonts w:ascii="Calibri" w:hAnsi="Calibri"/>
                <w:w w:val="105"/>
                <w:sz w:val="15"/>
              </w:rPr>
              <w:t>a</w:t>
            </w:r>
            <w:r>
              <w:rPr>
                <w:rFonts w:ascii="Calibri" w:hAnsi="Calibri"/>
                <w:spacing w:val="-9"/>
                <w:w w:val="105"/>
                <w:sz w:val="15"/>
              </w:rPr>
              <w:t xml:space="preserve"> </w:t>
            </w:r>
            <w:r>
              <w:rPr>
                <w:rFonts w:ascii="Calibri" w:hAnsi="Calibri"/>
                <w:w w:val="105"/>
                <w:sz w:val="15"/>
              </w:rPr>
              <w:t>telephone</w:t>
            </w:r>
            <w:r>
              <w:rPr>
                <w:rFonts w:ascii="Calibri" w:hAnsi="Calibri"/>
                <w:spacing w:val="-9"/>
                <w:w w:val="105"/>
                <w:sz w:val="15"/>
              </w:rPr>
              <w:t xml:space="preserve"> </w:t>
            </w:r>
            <w:r>
              <w:rPr>
                <w:rFonts w:ascii="Calibri" w:hAnsi="Calibri"/>
                <w:w w:val="105"/>
                <w:sz w:val="15"/>
              </w:rPr>
              <w:t>“off-hook”</w:t>
            </w:r>
            <w:r>
              <w:rPr>
                <w:rFonts w:ascii="Calibri" w:hAnsi="Calibri"/>
                <w:spacing w:val="-9"/>
                <w:w w:val="105"/>
                <w:sz w:val="15"/>
              </w:rPr>
              <w:t xml:space="preserve"> </w:t>
            </w:r>
            <w:r>
              <w:rPr>
                <w:rFonts w:ascii="Calibri" w:hAnsi="Calibri"/>
                <w:w w:val="105"/>
                <w:sz w:val="15"/>
              </w:rPr>
              <w:t>condition</w:t>
            </w:r>
            <w:r>
              <w:rPr>
                <w:rFonts w:ascii="Calibri" w:hAnsi="Calibri"/>
                <w:spacing w:val="-9"/>
                <w:w w:val="105"/>
                <w:sz w:val="15"/>
              </w:rPr>
              <w:t xml:space="preserve"> </w:t>
            </w:r>
            <w:r>
              <w:rPr>
                <w:rFonts w:ascii="Calibri" w:hAnsi="Calibri"/>
                <w:w w:val="105"/>
                <w:sz w:val="15"/>
              </w:rPr>
              <w:t>is</w:t>
            </w:r>
            <w:r>
              <w:rPr>
                <w:rFonts w:ascii="Calibri" w:hAnsi="Calibri"/>
                <w:spacing w:val="-9"/>
                <w:w w:val="105"/>
                <w:sz w:val="15"/>
              </w:rPr>
              <w:t xml:space="preserve"> </w:t>
            </w:r>
            <w:r>
              <w:rPr>
                <w:rFonts w:ascii="Calibri" w:hAnsi="Calibri"/>
                <w:w w:val="105"/>
                <w:sz w:val="15"/>
              </w:rPr>
              <w:t>provided</w:t>
            </w:r>
            <w:r>
              <w:rPr>
                <w:rFonts w:ascii="Calibri" w:hAnsi="Calibri"/>
                <w:spacing w:val="-9"/>
                <w:w w:val="105"/>
                <w:sz w:val="15"/>
              </w:rPr>
              <w:t xml:space="preserve"> </w:t>
            </w:r>
            <w:r>
              <w:rPr>
                <w:rFonts w:ascii="Calibri" w:hAnsi="Calibri"/>
                <w:w w:val="105"/>
                <w:sz w:val="15"/>
              </w:rPr>
              <w:t>by</w:t>
            </w:r>
            <w:r>
              <w:rPr>
                <w:rFonts w:ascii="Calibri" w:hAnsi="Calibri"/>
                <w:spacing w:val="40"/>
                <w:w w:val="105"/>
                <w:sz w:val="15"/>
              </w:rPr>
              <w:t xml:space="preserve"> </w:t>
            </w:r>
            <w:r>
              <w:rPr>
                <w:rFonts w:ascii="Calibri" w:hAnsi="Calibri"/>
                <w:w w:val="105"/>
                <w:sz w:val="15"/>
              </w:rPr>
              <w:t>their equipment or required of the radio system for</w:t>
            </w:r>
            <w:r>
              <w:rPr>
                <w:rFonts w:ascii="Calibri" w:hAnsi="Calibri"/>
                <w:spacing w:val="40"/>
                <w:w w:val="105"/>
                <w:sz w:val="15"/>
              </w:rPr>
              <w:t xml:space="preserve"> </w:t>
            </w:r>
            <w:r>
              <w:rPr>
                <w:rFonts w:ascii="Calibri" w:hAnsi="Calibri"/>
                <w:w w:val="105"/>
                <w:sz w:val="15"/>
              </w:rPr>
              <w:t>integrating the headsets into the radio interface.</w:t>
            </w:r>
            <w:r>
              <w:rPr>
                <w:rFonts w:ascii="Calibri" w:hAnsi="Calibri"/>
                <w:spacing w:val="40"/>
                <w:w w:val="105"/>
                <w:sz w:val="15"/>
              </w:rPr>
              <w:t xml:space="preserve"> </w:t>
            </w:r>
            <w:r>
              <w:rPr>
                <w:rFonts w:ascii="Calibri" w:hAnsi="Calibri"/>
                <w:w w:val="105"/>
                <w:sz w:val="15"/>
              </w:rPr>
              <w:t>Please</w:t>
            </w:r>
          </w:p>
          <w:p w14:paraId="08D03B26" w14:textId="77777777" w:rsidR="00C94B04" w:rsidRDefault="00F45814">
            <w:pPr>
              <w:pStyle w:val="TableParagraph"/>
              <w:spacing w:before="3" w:line="157" w:lineRule="exact"/>
              <w:ind w:left="28"/>
              <w:rPr>
                <w:rFonts w:ascii="Calibri"/>
                <w:sz w:val="15"/>
              </w:rPr>
            </w:pPr>
            <w:r>
              <w:rPr>
                <w:rFonts w:ascii="Calibri"/>
                <w:spacing w:val="-2"/>
                <w:w w:val="105"/>
                <w:sz w:val="15"/>
              </w:rPr>
              <w:t>explain.</w:t>
            </w:r>
          </w:p>
        </w:tc>
        <w:tc>
          <w:tcPr>
            <w:tcW w:w="749" w:type="dxa"/>
          </w:tcPr>
          <w:p w14:paraId="3779DE6E" w14:textId="77777777" w:rsidR="00C94B04" w:rsidRDefault="00C94B04">
            <w:pPr>
              <w:pStyle w:val="TableParagraph"/>
              <w:rPr>
                <w:rFonts w:ascii="Times New Roman"/>
              </w:rPr>
            </w:pPr>
          </w:p>
          <w:p w14:paraId="5956F051"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774E34FB" w14:textId="77777777" w:rsidR="00C94B04" w:rsidRDefault="00F45814">
            <w:pPr>
              <w:pStyle w:val="TableParagraph"/>
              <w:spacing w:before="4" w:line="266" w:lineRule="auto"/>
              <w:ind w:left="34"/>
              <w:rPr>
                <w:sz w:val="15"/>
              </w:rPr>
            </w:pP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fully</w:t>
            </w:r>
            <w:r>
              <w:rPr>
                <w:color w:val="006FC0"/>
                <w:spacing w:val="-6"/>
                <w:w w:val="105"/>
                <w:sz w:val="15"/>
              </w:rPr>
              <w:t xml:space="preserve"> </w:t>
            </w:r>
            <w:r>
              <w:rPr>
                <w:color w:val="006FC0"/>
                <w:w w:val="105"/>
                <w:sz w:val="15"/>
              </w:rPr>
              <w:t>supports</w:t>
            </w:r>
            <w:r>
              <w:rPr>
                <w:color w:val="006FC0"/>
                <w:spacing w:val="-2"/>
                <w:w w:val="105"/>
                <w:sz w:val="15"/>
              </w:rPr>
              <w:t xml:space="preserve"> </w:t>
            </w:r>
            <w:r>
              <w:rPr>
                <w:color w:val="006FC0"/>
                <w:w w:val="105"/>
                <w:sz w:val="15"/>
              </w:rPr>
              <w:t>radio</w:t>
            </w:r>
            <w:r>
              <w:rPr>
                <w:color w:val="006FC0"/>
                <w:spacing w:val="-2"/>
                <w:w w:val="105"/>
                <w:sz w:val="15"/>
              </w:rPr>
              <w:t xml:space="preserve"> </w:t>
            </w:r>
            <w:r>
              <w:rPr>
                <w:color w:val="006FC0"/>
                <w:w w:val="105"/>
                <w:sz w:val="15"/>
              </w:rPr>
              <w:t>arbitration</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allow</w:t>
            </w:r>
            <w:r>
              <w:rPr>
                <w:color w:val="006FC0"/>
                <w:spacing w:val="-2"/>
                <w:w w:val="105"/>
                <w:sz w:val="15"/>
              </w:rPr>
              <w:t xml:space="preserve"> </w:t>
            </w:r>
            <w:r>
              <w:rPr>
                <w:color w:val="006FC0"/>
                <w:w w:val="105"/>
                <w:sz w:val="15"/>
              </w:rPr>
              <w:t>users</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communicate</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both</w:t>
            </w:r>
            <w:r>
              <w:rPr>
                <w:color w:val="006FC0"/>
                <w:spacing w:val="-2"/>
                <w:w w:val="105"/>
                <w:sz w:val="15"/>
              </w:rPr>
              <w:t xml:space="preserve"> </w:t>
            </w:r>
            <w:r>
              <w:rPr>
                <w:color w:val="006FC0"/>
                <w:w w:val="105"/>
                <w:sz w:val="15"/>
              </w:rPr>
              <w:t>radio</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telephony</w:t>
            </w:r>
            <w:r>
              <w:rPr>
                <w:color w:val="006FC0"/>
                <w:spacing w:val="-6"/>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single</w:t>
            </w:r>
            <w:r>
              <w:rPr>
                <w:color w:val="006FC0"/>
                <w:spacing w:val="-2"/>
                <w:w w:val="105"/>
                <w:sz w:val="15"/>
              </w:rPr>
              <w:t xml:space="preserve"> </w:t>
            </w:r>
            <w:r>
              <w:rPr>
                <w:color w:val="006FC0"/>
                <w:w w:val="105"/>
                <w:sz w:val="15"/>
              </w:rPr>
              <w:t>headset. VESTA's</w:t>
            </w:r>
            <w:r>
              <w:rPr>
                <w:color w:val="006FC0"/>
                <w:spacing w:val="-2"/>
                <w:w w:val="105"/>
                <w:sz w:val="15"/>
              </w:rPr>
              <w:t xml:space="preserve"> </w:t>
            </w:r>
            <w:r>
              <w:rPr>
                <w:color w:val="006FC0"/>
                <w:w w:val="105"/>
                <w:sz w:val="15"/>
              </w:rPr>
              <w:t>Sound</w:t>
            </w:r>
            <w:r>
              <w:rPr>
                <w:color w:val="006FC0"/>
                <w:spacing w:val="-3"/>
                <w:w w:val="105"/>
                <w:sz w:val="15"/>
              </w:rPr>
              <w:t xml:space="preserve"> </w:t>
            </w:r>
            <w:r>
              <w:rPr>
                <w:color w:val="006FC0"/>
                <w:w w:val="105"/>
                <w:sz w:val="15"/>
              </w:rPr>
              <w:t>Arbitration</w:t>
            </w:r>
            <w:r>
              <w:rPr>
                <w:color w:val="006FC0"/>
                <w:spacing w:val="-3"/>
                <w:w w:val="105"/>
                <w:sz w:val="15"/>
              </w:rPr>
              <w:t xml:space="preserve"> </w:t>
            </w:r>
            <w:r>
              <w:rPr>
                <w:color w:val="006FC0"/>
                <w:w w:val="105"/>
                <w:sz w:val="15"/>
              </w:rPr>
              <w:t>Module</w:t>
            </w:r>
            <w:r>
              <w:rPr>
                <w:color w:val="006FC0"/>
                <w:spacing w:val="-3"/>
                <w:w w:val="105"/>
                <w:sz w:val="15"/>
              </w:rPr>
              <w:t xml:space="preserve"> </w:t>
            </w:r>
            <w:r>
              <w:rPr>
                <w:color w:val="006FC0"/>
                <w:w w:val="105"/>
                <w:sz w:val="15"/>
              </w:rPr>
              <w:t>(SAM)</w:t>
            </w:r>
            <w:r>
              <w:rPr>
                <w:color w:val="006FC0"/>
                <w:spacing w:val="-2"/>
                <w:w w:val="105"/>
                <w:sz w:val="15"/>
              </w:rPr>
              <w:t xml:space="preserve"> </w:t>
            </w:r>
            <w:r>
              <w:rPr>
                <w:color w:val="006FC0"/>
                <w:w w:val="105"/>
                <w:sz w:val="15"/>
              </w:rPr>
              <w:t>provides</w:t>
            </w:r>
            <w:r>
              <w:rPr>
                <w:color w:val="006FC0"/>
                <w:spacing w:val="-2"/>
                <w:w w:val="105"/>
                <w:sz w:val="15"/>
              </w:rPr>
              <w:t xml:space="preserve"> </w:t>
            </w:r>
            <w:r>
              <w:rPr>
                <w:color w:val="006FC0"/>
                <w:w w:val="105"/>
                <w:sz w:val="15"/>
              </w:rPr>
              <w:t>sound</w:t>
            </w:r>
            <w:r>
              <w:rPr>
                <w:color w:val="006FC0"/>
                <w:spacing w:val="-3"/>
                <w:w w:val="105"/>
                <w:sz w:val="15"/>
              </w:rPr>
              <w:t xml:space="preserve"> </w:t>
            </w:r>
            <w:r>
              <w:rPr>
                <w:color w:val="006FC0"/>
                <w:w w:val="105"/>
                <w:sz w:val="15"/>
              </w:rPr>
              <w:t>integration</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radio</w:t>
            </w:r>
            <w:r>
              <w:rPr>
                <w:color w:val="006FC0"/>
                <w:spacing w:val="-3"/>
                <w:w w:val="105"/>
                <w:sz w:val="15"/>
              </w:rPr>
              <w:t xml:space="preserve"> </w:t>
            </w:r>
            <w:r>
              <w:rPr>
                <w:color w:val="006FC0"/>
                <w:w w:val="105"/>
                <w:sz w:val="15"/>
              </w:rPr>
              <w:t>systems</w:t>
            </w:r>
            <w:r>
              <w:rPr>
                <w:color w:val="006FC0"/>
                <w:spacing w:val="-2"/>
                <w:w w:val="105"/>
                <w:sz w:val="15"/>
              </w:rPr>
              <w:t xml:space="preserve"> </w:t>
            </w:r>
            <w:r>
              <w:rPr>
                <w:color w:val="006FC0"/>
                <w:w w:val="105"/>
                <w:sz w:val="15"/>
              </w:rPr>
              <w:t>such</w:t>
            </w:r>
            <w:r>
              <w:rPr>
                <w:color w:val="006FC0"/>
                <w:spacing w:val="-3"/>
                <w:w w:val="105"/>
                <w:sz w:val="15"/>
              </w:rPr>
              <w:t xml:space="preserve"> </w:t>
            </w:r>
            <w:r>
              <w:rPr>
                <w:color w:val="006FC0"/>
                <w:w w:val="105"/>
                <w:sz w:val="15"/>
              </w:rPr>
              <w:t>as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MCC7500.</w:t>
            </w:r>
            <w:r>
              <w:rPr>
                <w:color w:val="006FC0"/>
                <w:spacing w:val="-3"/>
                <w:w w:val="105"/>
                <w:sz w:val="15"/>
              </w:rPr>
              <w:t xml:space="preserve"> </w:t>
            </w:r>
            <w:r>
              <w:rPr>
                <w:color w:val="006FC0"/>
                <w:w w:val="105"/>
                <w:sz w:val="15"/>
              </w:rPr>
              <w:t>A</w:t>
            </w:r>
            <w:r>
              <w:rPr>
                <w:color w:val="006FC0"/>
                <w:spacing w:val="-4"/>
                <w:w w:val="105"/>
                <w:sz w:val="15"/>
              </w:rPr>
              <w:t xml:space="preserve"> </w:t>
            </w:r>
            <w:r>
              <w:rPr>
                <w:color w:val="006FC0"/>
                <w:w w:val="105"/>
                <w:sz w:val="15"/>
              </w:rPr>
              <w:t>single</w:t>
            </w:r>
            <w:r>
              <w:rPr>
                <w:color w:val="006FC0"/>
                <w:spacing w:val="-3"/>
                <w:w w:val="105"/>
                <w:sz w:val="15"/>
              </w:rPr>
              <w:t xml:space="preserve"> </w:t>
            </w:r>
            <w:r>
              <w:rPr>
                <w:color w:val="006FC0"/>
                <w:w w:val="105"/>
                <w:sz w:val="15"/>
              </w:rPr>
              <w:t>headset 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used</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via</w:t>
            </w:r>
            <w:r>
              <w:rPr>
                <w:color w:val="006FC0"/>
                <w:spacing w:val="-7"/>
                <w:w w:val="105"/>
                <w:sz w:val="15"/>
              </w:rPr>
              <w:t xml:space="preserve"> </w:t>
            </w:r>
            <w:r>
              <w:rPr>
                <w:color w:val="006FC0"/>
                <w:w w:val="105"/>
                <w:sz w:val="15"/>
              </w:rPr>
              <w:t>VESTA's</w:t>
            </w:r>
            <w:r>
              <w:rPr>
                <w:color w:val="006FC0"/>
                <w:spacing w:val="-6"/>
                <w:w w:val="105"/>
                <w:sz w:val="15"/>
              </w:rPr>
              <w:t xml:space="preserve"> </w:t>
            </w:r>
            <w:r>
              <w:rPr>
                <w:color w:val="006FC0"/>
                <w:w w:val="105"/>
                <w:sz w:val="15"/>
              </w:rPr>
              <w:t>headset</w:t>
            </w:r>
            <w:r>
              <w:rPr>
                <w:color w:val="006FC0"/>
                <w:spacing w:val="-7"/>
                <w:w w:val="105"/>
                <w:sz w:val="15"/>
              </w:rPr>
              <w:t xml:space="preserve"> </w:t>
            </w:r>
            <w:r>
              <w:rPr>
                <w:color w:val="006FC0"/>
                <w:w w:val="105"/>
                <w:sz w:val="15"/>
              </w:rPr>
              <w:t>jack</w:t>
            </w:r>
            <w:r>
              <w:rPr>
                <w:color w:val="006FC0"/>
                <w:spacing w:val="-6"/>
                <w:w w:val="105"/>
                <w:sz w:val="15"/>
              </w:rPr>
              <w:t xml:space="preserve"> </w:t>
            </w:r>
            <w:r>
              <w:rPr>
                <w:color w:val="006FC0"/>
                <w:w w:val="105"/>
                <w:sz w:val="15"/>
              </w:rPr>
              <w:t>box</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arbitrate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audio</w:t>
            </w:r>
            <w:r>
              <w:rPr>
                <w:color w:val="006FC0"/>
                <w:spacing w:val="-7"/>
                <w:w w:val="105"/>
                <w:sz w:val="15"/>
              </w:rPr>
              <w:t xml:space="preserve"> </w:t>
            </w:r>
            <w:r>
              <w:rPr>
                <w:color w:val="006FC0"/>
                <w:w w:val="105"/>
                <w:sz w:val="15"/>
              </w:rPr>
              <w:t>between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phone</w:t>
            </w:r>
            <w:r>
              <w:rPr>
                <w:color w:val="006FC0"/>
                <w:spacing w:val="-7"/>
                <w:w w:val="105"/>
                <w:sz w:val="15"/>
              </w:rPr>
              <w:t xml:space="preserve"> </w:t>
            </w:r>
            <w:r>
              <w:rPr>
                <w:color w:val="006FC0"/>
                <w:w w:val="105"/>
                <w:sz w:val="15"/>
              </w:rPr>
              <w:t>system</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MCC7500</w:t>
            </w:r>
            <w:r>
              <w:rPr>
                <w:color w:val="006FC0"/>
                <w:spacing w:val="-7"/>
                <w:w w:val="105"/>
                <w:sz w:val="15"/>
              </w:rPr>
              <w:t xml:space="preserve"> </w:t>
            </w:r>
            <w:r>
              <w:rPr>
                <w:color w:val="006FC0"/>
                <w:w w:val="105"/>
                <w:sz w:val="15"/>
              </w:rPr>
              <w:t xml:space="preserve">radio </w:t>
            </w:r>
            <w:r>
              <w:rPr>
                <w:color w:val="006FC0"/>
                <w:spacing w:val="-2"/>
                <w:w w:val="105"/>
                <w:sz w:val="15"/>
              </w:rPr>
              <w:t>system.</w:t>
            </w:r>
          </w:p>
        </w:tc>
      </w:tr>
      <w:tr w:rsidR="00C94B04" w14:paraId="4506B5F8" w14:textId="77777777">
        <w:trPr>
          <w:trHeight w:val="390"/>
        </w:trPr>
        <w:tc>
          <w:tcPr>
            <w:tcW w:w="3985" w:type="dxa"/>
            <w:tcBorders>
              <w:left w:val="single" w:sz="12" w:space="0" w:color="000000"/>
            </w:tcBorders>
          </w:tcPr>
          <w:p w14:paraId="31B1E614" w14:textId="77777777" w:rsidR="00C94B04" w:rsidRDefault="00F45814">
            <w:pPr>
              <w:pStyle w:val="TableParagraph"/>
              <w:spacing w:before="7"/>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include</w:t>
            </w:r>
            <w:r>
              <w:rPr>
                <w:rFonts w:ascii="Calibri"/>
                <w:spacing w:val="-8"/>
                <w:w w:val="105"/>
                <w:sz w:val="15"/>
              </w:rPr>
              <w:t xml:space="preserve"> </w:t>
            </w:r>
            <w:r>
              <w:rPr>
                <w:rFonts w:ascii="Calibri"/>
                <w:w w:val="105"/>
                <w:sz w:val="15"/>
              </w:rPr>
              <w:t>relay</w:t>
            </w:r>
            <w:r>
              <w:rPr>
                <w:rFonts w:ascii="Calibri"/>
                <w:spacing w:val="-8"/>
                <w:w w:val="105"/>
                <w:sz w:val="15"/>
              </w:rPr>
              <w:t xml:space="preserve"> </w:t>
            </w:r>
            <w:r>
              <w:rPr>
                <w:rFonts w:ascii="Calibri"/>
                <w:w w:val="105"/>
                <w:sz w:val="15"/>
              </w:rPr>
              <w:t>contacts</w:t>
            </w:r>
            <w:r>
              <w:rPr>
                <w:rFonts w:ascii="Calibri"/>
                <w:spacing w:val="-8"/>
                <w:w w:val="105"/>
                <w:sz w:val="15"/>
              </w:rPr>
              <w:t xml:space="preserve"> </w:t>
            </w:r>
            <w:r>
              <w:rPr>
                <w:rFonts w:ascii="Calibri"/>
                <w:w w:val="105"/>
                <w:sz w:val="15"/>
              </w:rPr>
              <w:t>floating</w:t>
            </w:r>
            <w:r>
              <w:rPr>
                <w:rFonts w:ascii="Calibri"/>
                <w:spacing w:val="-7"/>
                <w:w w:val="105"/>
                <w:sz w:val="15"/>
              </w:rPr>
              <w:t xml:space="preserve"> </w:t>
            </w:r>
            <w:r>
              <w:rPr>
                <w:rFonts w:ascii="Calibri"/>
                <w:w w:val="105"/>
                <w:sz w:val="15"/>
              </w:rPr>
              <w:t>and</w:t>
            </w:r>
            <w:r>
              <w:rPr>
                <w:rFonts w:ascii="Calibri"/>
                <w:spacing w:val="-8"/>
                <w:w w:val="105"/>
                <w:sz w:val="15"/>
              </w:rPr>
              <w:t xml:space="preserve"> </w:t>
            </w:r>
            <w:r>
              <w:rPr>
                <w:rFonts w:ascii="Calibri"/>
                <w:spacing w:val="-5"/>
                <w:w w:val="105"/>
                <w:sz w:val="15"/>
              </w:rPr>
              <w:t>not</w:t>
            </w:r>
          </w:p>
          <w:p w14:paraId="10D462B0" w14:textId="77777777" w:rsidR="00C94B04" w:rsidRDefault="00F45814">
            <w:pPr>
              <w:pStyle w:val="TableParagraph"/>
              <w:spacing w:before="21" w:line="160" w:lineRule="exact"/>
              <w:ind w:left="28"/>
              <w:rPr>
                <w:rFonts w:ascii="Calibri"/>
                <w:sz w:val="15"/>
              </w:rPr>
            </w:pPr>
            <w:r>
              <w:rPr>
                <w:rFonts w:ascii="Calibri"/>
                <w:w w:val="105"/>
                <w:sz w:val="15"/>
              </w:rPr>
              <w:t>connected</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ground</w:t>
            </w:r>
            <w:r>
              <w:rPr>
                <w:rFonts w:ascii="Calibri"/>
                <w:spacing w:val="-8"/>
                <w:w w:val="105"/>
                <w:sz w:val="15"/>
              </w:rPr>
              <w:t xml:space="preserve"> </w:t>
            </w:r>
            <w:r>
              <w:rPr>
                <w:rFonts w:ascii="Calibri"/>
                <w:w w:val="105"/>
                <w:sz w:val="15"/>
              </w:rPr>
              <w:t>or</w:t>
            </w:r>
            <w:r>
              <w:rPr>
                <w:rFonts w:ascii="Calibri"/>
                <w:spacing w:val="-8"/>
                <w:w w:val="105"/>
                <w:sz w:val="15"/>
              </w:rPr>
              <w:t xml:space="preserve"> </w:t>
            </w:r>
            <w:r>
              <w:rPr>
                <w:rFonts w:ascii="Calibri"/>
                <w:w w:val="105"/>
                <w:sz w:val="15"/>
              </w:rPr>
              <w:t>voltage/battery.</w:t>
            </w:r>
            <w:r>
              <w:rPr>
                <w:rFonts w:ascii="Calibri"/>
                <w:spacing w:val="20"/>
                <w:w w:val="105"/>
                <w:sz w:val="15"/>
              </w:rPr>
              <w:t xml:space="preserve"> </w:t>
            </w: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3EDAB01C"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66A30886" w14:textId="77777777" w:rsidR="00C94B04" w:rsidRDefault="00F45814">
            <w:pPr>
              <w:pStyle w:val="TableParagraph"/>
              <w:spacing w:before="4"/>
              <w:ind w:left="34"/>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11"/>
                <w:w w:val="105"/>
                <w:sz w:val="15"/>
              </w:rPr>
              <w:t xml:space="preserve"> </w:t>
            </w:r>
            <w:r>
              <w:rPr>
                <w:color w:val="006FC0"/>
                <w:w w:val="105"/>
                <w:sz w:val="15"/>
              </w:rPr>
              <w:t>Sound</w:t>
            </w:r>
            <w:r>
              <w:rPr>
                <w:color w:val="006FC0"/>
                <w:spacing w:val="-11"/>
                <w:w w:val="105"/>
                <w:sz w:val="15"/>
              </w:rPr>
              <w:t xml:space="preserve"> </w:t>
            </w:r>
            <w:r>
              <w:rPr>
                <w:color w:val="006FC0"/>
                <w:w w:val="105"/>
                <w:sz w:val="15"/>
              </w:rPr>
              <w:t>Arbitration</w:t>
            </w:r>
            <w:r>
              <w:rPr>
                <w:color w:val="006FC0"/>
                <w:spacing w:val="-11"/>
                <w:w w:val="105"/>
                <w:sz w:val="15"/>
              </w:rPr>
              <w:t xml:space="preserve"> </w:t>
            </w:r>
            <w:r>
              <w:rPr>
                <w:color w:val="006FC0"/>
                <w:w w:val="105"/>
                <w:sz w:val="15"/>
              </w:rPr>
              <w:t>Module</w:t>
            </w:r>
            <w:r>
              <w:rPr>
                <w:color w:val="006FC0"/>
                <w:spacing w:val="-10"/>
                <w:w w:val="105"/>
                <w:sz w:val="15"/>
              </w:rPr>
              <w:t xml:space="preserve"> </w:t>
            </w:r>
            <w:r>
              <w:rPr>
                <w:color w:val="006FC0"/>
                <w:w w:val="105"/>
                <w:sz w:val="15"/>
              </w:rPr>
              <w:t>features</w:t>
            </w:r>
            <w:r>
              <w:rPr>
                <w:color w:val="006FC0"/>
                <w:spacing w:val="-9"/>
                <w:w w:val="105"/>
                <w:sz w:val="15"/>
              </w:rPr>
              <w:t xml:space="preserve"> </w:t>
            </w:r>
            <w:r>
              <w:rPr>
                <w:color w:val="006FC0"/>
                <w:w w:val="105"/>
                <w:sz w:val="15"/>
              </w:rPr>
              <w:t>relay</w:t>
            </w:r>
            <w:r>
              <w:rPr>
                <w:color w:val="006FC0"/>
                <w:spacing w:val="-11"/>
                <w:w w:val="105"/>
                <w:sz w:val="15"/>
              </w:rPr>
              <w:t xml:space="preserve"> </w:t>
            </w:r>
            <w:r>
              <w:rPr>
                <w:color w:val="006FC0"/>
                <w:w w:val="105"/>
                <w:sz w:val="15"/>
              </w:rPr>
              <w:t>contacts</w:t>
            </w:r>
            <w:r>
              <w:rPr>
                <w:color w:val="006FC0"/>
                <w:spacing w:val="-10"/>
                <w:w w:val="105"/>
                <w:sz w:val="15"/>
              </w:rPr>
              <w:t xml:space="preserve"> </w:t>
            </w:r>
            <w:r>
              <w:rPr>
                <w:color w:val="006FC0"/>
                <w:w w:val="105"/>
                <w:sz w:val="15"/>
              </w:rPr>
              <w:t>that</w:t>
            </w:r>
            <w:r>
              <w:rPr>
                <w:color w:val="006FC0"/>
                <w:spacing w:val="-10"/>
                <w:w w:val="105"/>
                <w:sz w:val="15"/>
              </w:rPr>
              <w:t xml:space="preserve"> </w:t>
            </w:r>
            <w:r>
              <w:rPr>
                <w:color w:val="006FC0"/>
                <w:w w:val="105"/>
                <w:sz w:val="15"/>
              </w:rPr>
              <w:t>support</w:t>
            </w:r>
            <w:r>
              <w:rPr>
                <w:color w:val="006FC0"/>
                <w:spacing w:val="-10"/>
                <w:w w:val="105"/>
                <w:sz w:val="15"/>
              </w:rPr>
              <w:t xml:space="preserve"> </w:t>
            </w:r>
            <w:r>
              <w:rPr>
                <w:color w:val="006FC0"/>
                <w:w w:val="105"/>
                <w:sz w:val="15"/>
              </w:rPr>
              <w:t>on-hook/off-hook,</w:t>
            </w:r>
            <w:r>
              <w:rPr>
                <w:color w:val="006FC0"/>
                <w:spacing w:val="-11"/>
                <w:w w:val="105"/>
                <w:sz w:val="15"/>
              </w:rPr>
              <w:t xml:space="preserve"> </w:t>
            </w:r>
            <w:r>
              <w:rPr>
                <w:color w:val="006FC0"/>
                <w:w w:val="105"/>
                <w:sz w:val="15"/>
              </w:rPr>
              <w:t>or</w:t>
            </w:r>
            <w:r>
              <w:rPr>
                <w:color w:val="006FC0"/>
                <w:spacing w:val="-9"/>
                <w:w w:val="105"/>
                <w:sz w:val="15"/>
              </w:rPr>
              <w:t xml:space="preserve"> </w:t>
            </w:r>
            <w:r>
              <w:rPr>
                <w:color w:val="006FC0"/>
                <w:w w:val="105"/>
                <w:sz w:val="15"/>
              </w:rPr>
              <w:t>user-controlled</w:t>
            </w:r>
            <w:r>
              <w:rPr>
                <w:color w:val="006FC0"/>
                <w:spacing w:val="-10"/>
                <w:w w:val="105"/>
                <w:sz w:val="15"/>
              </w:rPr>
              <w:t xml:space="preserve"> </w:t>
            </w:r>
            <w:r>
              <w:rPr>
                <w:color w:val="006FC0"/>
                <w:w w:val="105"/>
                <w:sz w:val="15"/>
              </w:rPr>
              <w:t>via</w:t>
            </w:r>
            <w:r>
              <w:rPr>
                <w:color w:val="006FC0"/>
                <w:spacing w:val="-10"/>
                <w:w w:val="105"/>
                <w:sz w:val="15"/>
              </w:rPr>
              <w:t xml:space="preserve"> </w:t>
            </w:r>
            <w:r>
              <w:rPr>
                <w:color w:val="006FC0"/>
                <w:w w:val="105"/>
                <w:sz w:val="15"/>
              </w:rPr>
              <w:t>the</w:t>
            </w:r>
            <w:r>
              <w:rPr>
                <w:color w:val="006FC0"/>
                <w:spacing w:val="-11"/>
                <w:w w:val="105"/>
                <w:sz w:val="15"/>
              </w:rPr>
              <w:t xml:space="preserve"> </w:t>
            </w:r>
            <w:r>
              <w:rPr>
                <w:color w:val="006FC0"/>
                <w:spacing w:val="-4"/>
                <w:w w:val="105"/>
                <w:sz w:val="15"/>
              </w:rPr>
              <w:t>user</w:t>
            </w:r>
          </w:p>
          <w:p w14:paraId="178ADB2B" w14:textId="77777777" w:rsidR="00C94B04" w:rsidRDefault="00F45814">
            <w:pPr>
              <w:pStyle w:val="TableParagraph"/>
              <w:spacing w:before="19"/>
              <w:ind w:left="34"/>
              <w:rPr>
                <w:sz w:val="15"/>
              </w:rPr>
            </w:pPr>
            <w:r>
              <w:rPr>
                <w:color w:val="006FC0"/>
                <w:spacing w:val="-2"/>
                <w:w w:val="105"/>
                <w:sz w:val="15"/>
              </w:rPr>
              <w:t>interface</w:t>
            </w:r>
            <w:r>
              <w:rPr>
                <w:color w:val="006FC0"/>
                <w:spacing w:val="3"/>
                <w:w w:val="105"/>
                <w:sz w:val="15"/>
              </w:rPr>
              <w:t xml:space="preserve"> </w:t>
            </w:r>
            <w:r>
              <w:rPr>
                <w:color w:val="006FC0"/>
                <w:spacing w:val="-2"/>
                <w:w w:val="105"/>
                <w:sz w:val="15"/>
              </w:rPr>
              <w:t>utilizing</w:t>
            </w:r>
            <w:r>
              <w:rPr>
                <w:color w:val="006FC0"/>
                <w:spacing w:val="3"/>
                <w:w w:val="105"/>
                <w:sz w:val="15"/>
              </w:rPr>
              <w:t xml:space="preserve"> </w:t>
            </w:r>
            <w:r>
              <w:rPr>
                <w:color w:val="006FC0"/>
                <w:spacing w:val="-2"/>
                <w:w w:val="105"/>
                <w:sz w:val="15"/>
              </w:rPr>
              <w:t>a</w:t>
            </w:r>
            <w:r>
              <w:rPr>
                <w:color w:val="006FC0"/>
                <w:spacing w:val="3"/>
                <w:w w:val="105"/>
                <w:sz w:val="15"/>
              </w:rPr>
              <w:t xml:space="preserve"> </w:t>
            </w:r>
            <w:r>
              <w:rPr>
                <w:color w:val="006FC0"/>
                <w:spacing w:val="-2"/>
                <w:w w:val="105"/>
                <w:sz w:val="15"/>
              </w:rPr>
              <w:t>normally</w:t>
            </w:r>
            <w:r>
              <w:rPr>
                <w:color w:val="006FC0"/>
                <w:spacing w:val="-1"/>
                <w:w w:val="105"/>
                <w:sz w:val="15"/>
              </w:rPr>
              <w:t xml:space="preserve"> </w:t>
            </w:r>
            <w:r>
              <w:rPr>
                <w:color w:val="006FC0"/>
                <w:spacing w:val="-2"/>
                <w:w w:val="105"/>
                <w:sz w:val="15"/>
              </w:rPr>
              <w:t>open/common</w:t>
            </w:r>
            <w:r>
              <w:rPr>
                <w:color w:val="006FC0"/>
                <w:spacing w:val="3"/>
                <w:w w:val="105"/>
                <w:sz w:val="15"/>
              </w:rPr>
              <w:t xml:space="preserve"> </w:t>
            </w:r>
            <w:r>
              <w:rPr>
                <w:color w:val="006FC0"/>
                <w:spacing w:val="-2"/>
                <w:w w:val="105"/>
                <w:sz w:val="15"/>
              </w:rPr>
              <w:t>configuration.</w:t>
            </w:r>
          </w:p>
        </w:tc>
      </w:tr>
      <w:tr w:rsidR="00C94B04" w14:paraId="04CD94D0" w14:textId="77777777">
        <w:trPr>
          <w:trHeight w:val="796"/>
        </w:trPr>
        <w:tc>
          <w:tcPr>
            <w:tcW w:w="3985" w:type="dxa"/>
            <w:tcBorders>
              <w:left w:val="single" w:sz="12" w:space="0" w:color="000000"/>
            </w:tcBorders>
          </w:tcPr>
          <w:p w14:paraId="2D7FD186" w14:textId="77777777" w:rsidR="00C94B04" w:rsidRDefault="00F45814">
            <w:pPr>
              <w:pStyle w:val="TableParagraph"/>
              <w:spacing w:before="7" w:line="266" w:lineRule="auto"/>
              <w:ind w:left="28"/>
              <w:rPr>
                <w:rFonts w:ascii="Calibri"/>
                <w:sz w:val="15"/>
              </w:rPr>
            </w:pPr>
            <w:r>
              <w:rPr>
                <w:rFonts w:ascii="Calibri"/>
                <w:w w:val="105"/>
                <w:sz w:val="15"/>
              </w:rPr>
              <w:t>The solution should permit use of standard telephone</w:t>
            </w:r>
            <w:r>
              <w:rPr>
                <w:rFonts w:ascii="Calibri"/>
                <w:spacing w:val="40"/>
                <w:w w:val="105"/>
                <w:sz w:val="15"/>
              </w:rPr>
              <w:t xml:space="preserve"> </w:t>
            </w:r>
            <w:r>
              <w:rPr>
                <w:rFonts w:ascii="Calibri"/>
                <w:w w:val="105"/>
                <w:sz w:val="15"/>
              </w:rPr>
              <w:t>headsets</w:t>
            </w:r>
            <w:r>
              <w:rPr>
                <w:rFonts w:ascii="Calibri"/>
                <w:spacing w:val="-9"/>
                <w:w w:val="105"/>
                <w:sz w:val="15"/>
              </w:rPr>
              <w:t xml:space="preserve"> </w:t>
            </w:r>
            <w:r>
              <w:rPr>
                <w:rFonts w:ascii="Calibri"/>
                <w:w w:val="105"/>
                <w:sz w:val="15"/>
              </w:rPr>
              <w:t>available</w:t>
            </w:r>
            <w:r>
              <w:rPr>
                <w:rFonts w:ascii="Calibri"/>
                <w:spacing w:val="-9"/>
                <w:w w:val="105"/>
                <w:sz w:val="15"/>
              </w:rPr>
              <w:t xml:space="preserve"> </w:t>
            </w:r>
            <w:r>
              <w:rPr>
                <w:rFonts w:ascii="Calibri"/>
                <w:w w:val="105"/>
                <w:sz w:val="15"/>
              </w:rPr>
              <w:t>in</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marketplace</w:t>
            </w:r>
            <w:r>
              <w:rPr>
                <w:rFonts w:ascii="Calibri"/>
                <w:spacing w:val="-9"/>
                <w:w w:val="105"/>
                <w:sz w:val="15"/>
              </w:rPr>
              <w:t xml:space="preserve"> </w:t>
            </w:r>
            <w:r>
              <w:rPr>
                <w:rFonts w:ascii="Calibri"/>
                <w:w w:val="105"/>
                <w:sz w:val="15"/>
              </w:rPr>
              <w:t>without</w:t>
            </w:r>
            <w:r>
              <w:rPr>
                <w:rFonts w:ascii="Calibri"/>
                <w:spacing w:val="-9"/>
                <w:w w:val="105"/>
                <w:sz w:val="15"/>
              </w:rPr>
              <w:t xml:space="preserve"> </w:t>
            </w:r>
            <w:r>
              <w:rPr>
                <w:rFonts w:ascii="Calibri"/>
                <w:w w:val="105"/>
                <w:sz w:val="15"/>
              </w:rPr>
              <w:t>modification</w:t>
            </w:r>
            <w:r>
              <w:rPr>
                <w:rFonts w:ascii="Calibri"/>
                <w:spacing w:val="-9"/>
                <w:w w:val="105"/>
                <w:sz w:val="15"/>
              </w:rPr>
              <w:t xml:space="preserve"> </w:t>
            </w:r>
            <w:r>
              <w:rPr>
                <w:rFonts w:ascii="Calibri"/>
                <w:w w:val="105"/>
                <w:sz w:val="15"/>
              </w:rPr>
              <w:t>to</w:t>
            </w:r>
            <w:r>
              <w:rPr>
                <w:rFonts w:ascii="Calibri"/>
                <w:spacing w:val="40"/>
                <w:w w:val="105"/>
                <w:sz w:val="15"/>
              </w:rPr>
              <w:t xml:space="preserve"> </w:t>
            </w:r>
            <w:r>
              <w:rPr>
                <w:rFonts w:ascii="Calibri"/>
                <w:w w:val="105"/>
                <w:sz w:val="15"/>
              </w:rPr>
              <w:t>the headset jack or internal wiring. Please describe.</w:t>
            </w:r>
          </w:p>
        </w:tc>
        <w:tc>
          <w:tcPr>
            <w:tcW w:w="749" w:type="dxa"/>
          </w:tcPr>
          <w:p w14:paraId="1B95C0C6" w14:textId="77777777" w:rsidR="00C94B04" w:rsidRDefault="00C94B04">
            <w:pPr>
              <w:pStyle w:val="TableParagraph"/>
              <w:spacing w:before="11"/>
              <w:rPr>
                <w:rFonts w:ascii="Times New Roman"/>
                <w:sz w:val="24"/>
              </w:rPr>
            </w:pPr>
          </w:p>
          <w:p w14:paraId="5B111D28"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3A986E55" w14:textId="77777777" w:rsidR="00C94B04" w:rsidRDefault="00F45814">
            <w:pPr>
              <w:pStyle w:val="TableParagraph"/>
              <w:spacing w:before="4" w:line="266" w:lineRule="auto"/>
              <w:ind w:left="34" w:right="81" w:firstLine="43"/>
              <w:rPr>
                <w:sz w:val="15"/>
              </w:rPr>
            </w:pP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workstations</w:t>
            </w:r>
            <w:r>
              <w:rPr>
                <w:color w:val="006FC0"/>
                <w:spacing w:val="-1"/>
                <w:w w:val="105"/>
                <w:sz w:val="15"/>
              </w:rPr>
              <w:t xml:space="preserve"> </w:t>
            </w:r>
            <w:r>
              <w:rPr>
                <w:color w:val="006FC0"/>
                <w:w w:val="105"/>
                <w:sz w:val="15"/>
              </w:rPr>
              <w:t>include</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Sound</w:t>
            </w:r>
            <w:r>
              <w:rPr>
                <w:color w:val="006FC0"/>
                <w:spacing w:val="-2"/>
                <w:w w:val="105"/>
                <w:sz w:val="15"/>
              </w:rPr>
              <w:t xml:space="preserve"> </w:t>
            </w:r>
            <w:r>
              <w:rPr>
                <w:color w:val="006FC0"/>
                <w:w w:val="105"/>
                <w:sz w:val="15"/>
              </w:rPr>
              <w:t>Arbitration</w:t>
            </w:r>
            <w:r>
              <w:rPr>
                <w:color w:val="006FC0"/>
                <w:spacing w:val="-2"/>
                <w:w w:val="105"/>
                <w:sz w:val="15"/>
              </w:rPr>
              <w:t xml:space="preserve"> </w:t>
            </w:r>
            <w:r>
              <w:rPr>
                <w:color w:val="006FC0"/>
                <w:w w:val="105"/>
                <w:sz w:val="15"/>
              </w:rPr>
              <w:t>Module</w:t>
            </w:r>
            <w:r>
              <w:rPr>
                <w:color w:val="006FC0"/>
                <w:spacing w:val="-2"/>
                <w:w w:val="105"/>
                <w:sz w:val="15"/>
              </w:rPr>
              <w:t xml:space="preserve"> </w:t>
            </w:r>
            <w:r>
              <w:rPr>
                <w:color w:val="006FC0"/>
                <w:w w:val="105"/>
                <w:sz w:val="15"/>
              </w:rPr>
              <w:t>(SAM).</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SAM</w:t>
            </w:r>
            <w:r>
              <w:rPr>
                <w:color w:val="006FC0"/>
                <w:spacing w:val="-5"/>
                <w:w w:val="105"/>
                <w:sz w:val="15"/>
              </w:rPr>
              <w:t xml:space="preserve"> </w:t>
            </w:r>
            <w:r>
              <w:rPr>
                <w:color w:val="006FC0"/>
                <w:w w:val="105"/>
                <w:sz w:val="15"/>
              </w:rPr>
              <w:t>has</w:t>
            </w:r>
            <w:r>
              <w:rPr>
                <w:color w:val="006FC0"/>
                <w:spacing w:val="-1"/>
                <w:w w:val="105"/>
                <w:sz w:val="15"/>
              </w:rPr>
              <w:t xml:space="preserve"> </w:t>
            </w:r>
            <w:r>
              <w:rPr>
                <w:color w:val="006FC0"/>
                <w:w w:val="105"/>
                <w:sz w:val="15"/>
              </w:rPr>
              <w:t>three</w:t>
            </w:r>
            <w:r>
              <w:rPr>
                <w:color w:val="006FC0"/>
                <w:spacing w:val="-2"/>
                <w:w w:val="105"/>
                <w:sz w:val="15"/>
              </w:rPr>
              <w:t xml:space="preserve"> </w:t>
            </w:r>
            <w:proofErr w:type="spellStart"/>
            <w:r>
              <w:rPr>
                <w:color w:val="006FC0"/>
                <w:w w:val="105"/>
                <w:sz w:val="15"/>
              </w:rPr>
              <w:t>jackbox</w:t>
            </w:r>
            <w:proofErr w:type="spellEnd"/>
            <w:r>
              <w:rPr>
                <w:color w:val="006FC0"/>
                <w:spacing w:val="-3"/>
                <w:w w:val="105"/>
                <w:sz w:val="15"/>
              </w:rPr>
              <w:t xml:space="preserve"> </w:t>
            </w:r>
            <w:r>
              <w:rPr>
                <w:color w:val="006FC0"/>
                <w:w w:val="105"/>
                <w:sz w:val="15"/>
              </w:rPr>
              <w:t>interfaces</w:t>
            </w:r>
            <w:r>
              <w:rPr>
                <w:color w:val="006FC0"/>
                <w:spacing w:val="-1"/>
                <w:w w:val="105"/>
                <w:sz w:val="15"/>
              </w:rPr>
              <w:t xml:space="preserve"> </w:t>
            </w:r>
            <w:r>
              <w:rPr>
                <w:color w:val="006FC0"/>
                <w:w w:val="105"/>
                <w:sz w:val="15"/>
              </w:rPr>
              <w:t>providing connection</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up</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three</w:t>
            </w:r>
            <w:r>
              <w:rPr>
                <w:color w:val="006FC0"/>
                <w:spacing w:val="-3"/>
                <w:w w:val="105"/>
                <w:sz w:val="15"/>
              </w:rPr>
              <w:t xml:space="preserve"> </w:t>
            </w:r>
            <w:r>
              <w:rPr>
                <w:color w:val="006FC0"/>
                <w:w w:val="105"/>
                <w:sz w:val="15"/>
              </w:rPr>
              <w:t>headsets.</w:t>
            </w:r>
            <w:r>
              <w:rPr>
                <w:color w:val="006FC0"/>
                <w:spacing w:val="-3"/>
                <w:w w:val="105"/>
                <w:sz w:val="15"/>
              </w:rPr>
              <w:t xml:space="preserve"> </w:t>
            </w:r>
            <w:r>
              <w:rPr>
                <w:color w:val="006FC0"/>
                <w:w w:val="105"/>
                <w:sz w:val="15"/>
              </w:rPr>
              <w:t>These</w:t>
            </w:r>
            <w:r>
              <w:rPr>
                <w:color w:val="006FC0"/>
                <w:spacing w:val="-3"/>
                <w:w w:val="105"/>
                <w:sz w:val="15"/>
              </w:rPr>
              <w:t xml:space="preserve"> </w:t>
            </w:r>
            <w:proofErr w:type="spellStart"/>
            <w:r>
              <w:rPr>
                <w:color w:val="006FC0"/>
                <w:w w:val="105"/>
                <w:sz w:val="15"/>
              </w:rPr>
              <w:t>jackboxes</w:t>
            </w:r>
            <w:proofErr w:type="spellEnd"/>
            <w:r>
              <w:rPr>
                <w:color w:val="006FC0"/>
                <w:spacing w:val="-2"/>
                <w:w w:val="105"/>
                <w:sz w:val="15"/>
              </w:rPr>
              <w:t xml:space="preserve"> </w:t>
            </w:r>
            <w:r>
              <w:rPr>
                <w:color w:val="006FC0"/>
                <w:w w:val="105"/>
                <w:sz w:val="15"/>
              </w:rPr>
              <w:t>can</w:t>
            </w:r>
            <w:r>
              <w:rPr>
                <w:color w:val="006FC0"/>
                <w:spacing w:val="-3"/>
                <w:w w:val="105"/>
                <w:sz w:val="15"/>
              </w:rPr>
              <w:t xml:space="preserve"> </w:t>
            </w:r>
            <w:r>
              <w:rPr>
                <w:color w:val="006FC0"/>
                <w:w w:val="105"/>
                <w:sz w:val="15"/>
              </w:rPr>
              <w:t>be</w:t>
            </w:r>
            <w:r>
              <w:rPr>
                <w:color w:val="006FC0"/>
                <w:spacing w:val="-3"/>
                <w:w w:val="105"/>
                <w:sz w:val="15"/>
              </w:rPr>
              <w:t xml:space="preserve"> </w:t>
            </w:r>
            <w:r>
              <w:rPr>
                <w:color w:val="006FC0"/>
                <w:w w:val="105"/>
                <w:sz w:val="15"/>
              </w:rPr>
              <w:t>configured</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4</w:t>
            </w:r>
            <w:r>
              <w:rPr>
                <w:color w:val="006FC0"/>
                <w:spacing w:val="-3"/>
                <w:w w:val="105"/>
                <w:sz w:val="15"/>
              </w:rPr>
              <w:t xml:space="preserve"> </w:t>
            </w:r>
            <w:r>
              <w:rPr>
                <w:color w:val="006FC0"/>
                <w:w w:val="105"/>
                <w:sz w:val="15"/>
              </w:rPr>
              <w:t>wire</w:t>
            </w:r>
            <w:r>
              <w:rPr>
                <w:color w:val="006FC0"/>
                <w:spacing w:val="-3"/>
                <w:w w:val="105"/>
                <w:sz w:val="15"/>
              </w:rPr>
              <w:t xml:space="preserve"> </w:t>
            </w:r>
            <w:r>
              <w:rPr>
                <w:color w:val="006FC0"/>
                <w:w w:val="105"/>
                <w:sz w:val="15"/>
              </w:rPr>
              <w:t>or</w:t>
            </w:r>
            <w:r>
              <w:rPr>
                <w:color w:val="006FC0"/>
                <w:spacing w:val="-2"/>
                <w:w w:val="105"/>
                <w:sz w:val="15"/>
              </w:rPr>
              <w:t xml:space="preserve"> </w:t>
            </w:r>
            <w:r>
              <w:rPr>
                <w:color w:val="006FC0"/>
                <w:w w:val="105"/>
                <w:sz w:val="15"/>
              </w:rPr>
              <w:t>6</w:t>
            </w:r>
            <w:r>
              <w:rPr>
                <w:color w:val="006FC0"/>
                <w:spacing w:val="-3"/>
                <w:w w:val="105"/>
                <w:sz w:val="15"/>
              </w:rPr>
              <w:t xml:space="preserve"> </w:t>
            </w:r>
            <w:r>
              <w:rPr>
                <w:color w:val="006FC0"/>
                <w:w w:val="105"/>
                <w:sz w:val="15"/>
              </w:rPr>
              <w:t>wire</w:t>
            </w:r>
            <w:r>
              <w:rPr>
                <w:color w:val="006FC0"/>
                <w:spacing w:val="-3"/>
                <w:w w:val="105"/>
                <w:sz w:val="15"/>
              </w:rPr>
              <w:t xml:space="preserve"> </w:t>
            </w:r>
            <w:r>
              <w:rPr>
                <w:color w:val="006FC0"/>
                <w:w w:val="105"/>
                <w:sz w:val="15"/>
              </w:rPr>
              <w:t>/PTT</w:t>
            </w:r>
            <w:r>
              <w:rPr>
                <w:color w:val="006FC0"/>
                <w:spacing w:val="-2"/>
                <w:w w:val="105"/>
                <w:sz w:val="15"/>
              </w:rPr>
              <w:t xml:space="preserve"> </w:t>
            </w:r>
            <w:r>
              <w:rPr>
                <w:color w:val="006FC0"/>
                <w:w w:val="105"/>
                <w:sz w:val="15"/>
              </w:rPr>
              <w:t>handsets</w:t>
            </w:r>
            <w:r>
              <w:rPr>
                <w:color w:val="006FC0"/>
                <w:spacing w:val="-2"/>
                <w:w w:val="105"/>
                <w:sz w:val="15"/>
              </w:rPr>
              <w:t xml:space="preserve"> </w:t>
            </w:r>
            <w:r>
              <w:rPr>
                <w:color w:val="006FC0"/>
                <w:w w:val="105"/>
                <w:sz w:val="15"/>
              </w:rPr>
              <w:t>or</w:t>
            </w:r>
            <w:r>
              <w:rPr>
                <w:color w:val="006FC0"/>
                <w:spacing w:val="-3"/>
                <w:w w:val="105"/>
                <w:sz w:val="15"/>
              </w:rPr>
              <w:t xml:space="preserve"> </w:t>
            </w:r>
            <w:r>
              <w:rPr>
                <w:color w:val="006FC0"/>
                <w:w w:val="105"/>
                <w:sz w:val="15"/>
              </w:rPr>
              <w:t>headsets.</w:t>
            </w:r>
            <w:r>
              <w:rPr>
                <w:color w:val="006FC0"/>
                <w:spacing w:val="-3"/>
                <w:w w:val="105"/>
                <w:sz w:val="15"/>
              </w:rPr>
              <w:t xml:space="preserve"> </w:t>
            </w:r>
            <w:r>
              <w:rPr>
                <w:color w:val="006FC0"/>
                <w:w w:val="105"/>
                <w:sz w:val="15"/>
              </w:rPr>
              <w:t>Two</w:t>
            </w:r>
            <w:r>
              <w:rPr>
                <w:color w:val="006FC0"/>
                <w:spacing w:val="-3"/>
                <w:w w:val="105"/>
                <w:sz w:val="15"/>
              </w:rPr>
              <w:t xml:space="preserve"> </w:t>
            </w:r>
            <w:r>
              <w:rPr>
                <w:color w:val="006FC0"/>
                <w:w w:val="105"/>
                <w:sz w:val="15"/>
              </w:rPr>
              <w:t xml:space="preserve">(2) </w:t>
            </w:r>
            <w:proofErr w:type="spellStart"/>
            <w:r>
              <w:rPr>
                <w:color w:val="006FC0"/>
                <w:w w:val="105"/>
                <w:sz w:val="15"/>
              </w:rPr>
              <w:t>jackboxes</w:t>
            </w:r>
            <w:proofErr w:type="spellEnd"/>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included</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solution</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each</w:t>
            </w:r>
            <w:r>
              <w:rPr>
                <w:color w:val="006FC0"/>
                <w:spacing w:val="-8"/>
                <w:w w:val="105"/>
                <w:sz w:val="15"/>
              </w:rPr>
              <w:t xml:space="preserve"> </w:t>
            </w:r>
            <w:r>
              <w:rPr>
                <w:color w:val="006FC0"/>
                <w:w w:val="105"/>
                <w:sz w:val="15"/>
              </w:rPr>
              <w:t>position.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recommendation</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test</w:t>
            </w:r>
            <w:r>
              <w:rPr>
                <w:color w:val="006FC0"/>
                <w:spacing w:val="-8"/>
                <w:w w:val="105"/>
                <w:sz w:val="15"/>
              </w:rPr>
              <w:t xml:space="preserve"> </w:t>
            </w:r>
            <w:r>
              <w:rPr>
                <w:color w:val="006FC0"/>
                <w:w w:val="105"/>
                <w:sz w:val="15"/>
              </w:rPr>
              <w:t>different</w:t>
            </w:r>
            <w:r>
              <w:rPr>
                <w:color w:val="006FC0"/>
                <w:spacing w:val="-8"/>
                <w:w w:val="105"/>
                <w:sz w:val="15"/>
              </w:rPr>
              <w:t xml:space="preserve"> </w:t>
            </w:r>
            <w:r>
              <w:rPr>
                <w:color w:val="006FC0"/>
                <w:w w:val="105"/>
                <w:sz w:val="15"/>
              </w:rPr>
              <w:t>headset</w:t>
            </w:r>
            <w:r>
              <w:rPr>
                <w:color w:val="006FC0"/>
                <w:spacing w:val="-8"/>
                <w:w w:val="105"/>
                <w:sz w:val="15"/>
              </w:rPr>
              <w:t xml:space="preserve"> </w:t>
            </w:r>
            <w:r>
              <w:rPr>
                <w:color w:val="006FC0"/>
                <w:w w:val="105"/>
                <w:sz w:val="15"/>
              </w:rPr>
              <w:t>models</w:t>
            </w:r>
            <w:r>
              <w:rPr>
                <w:color w:val="006FC0"/>
                <w:spacing w:val="-7"/>
                <w:w w:val="105"/>
                <w:sz w:val="15"/>
              </w:rPr>
              <w:t xml:space="preserve"> </w:t>
            </w:r>
            <w:r>
              <w:rPr>
                <w:color w:val="006FC0"/>
                <w:w w:val="105"/>
                <w:sz w:val="15"/>
              </w:rPr>
              <w:t>with</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solution and determine which one(s) work(s) best.</w:t>
            </w:r>
          </w:p>
        </w:tc>
      </w:tr>
      <w:tr w:rsidR="00C94B04" w14:paraId="4E9456E5" w14:textId="77777777">
        <w:trPr>
          <w:trHeight w:val="390"/>
        </w:trPr>
        <w:tc>
          <w:tcPr>
            <w:tcW w:w="3985" w:type="dxa"/>
            <w:tcBorders>
              <w:left w:val="single" w:sz="12" w:space="0" w:color="000000"/>
            </w:tcBorders>
          </w:tcPr>
          <w:p w14:paraId="5DD2B28C" w14:textId="77777777" w:rsidR="00C94B04" w:rsidRDefault="00F45814">
            <w:pPr>
              <w:pStyle w:val="TableParagraph"/>
              <w:spacing w:before="7"/>
              <w:ind w:left="28"/>
              <w:rPr>
                <w:rFonts w:ascii="Calibri" w:hAnsi="Calibri"/>
                <w:sz w:val="15"/>
              </w:rPr>
            </w:pPr>
            <w:r>
              <w:rPr>
                <w:rFonts w:ascii="Calibri" w:hAnsi="Calibri"/>
                <w:b/>
                <w:i/>
                <w:w w:val="105"/>
                <w:sz w:val="15"/>
              </w:rPr>
              <w:t>Help</w:t>
            </w:r>
            <w:r>
              <w:rPr>
                <w:rFonts w:ascii="Calibri" w:hAnsi="Calibri"/>
                <w:b/>
                <w:i/>
                <w:spacing w:val="-6"/>
                <w:w w:val="105"/>
                <w:sz w:val="15"/>
              </w:rPr>
              <w:t xml:space="preserve"> </w:t>
            </w:r>
            <w:r>
              <w:rPr>
                <w:rFonts w:ascii="Calibri" w:hAnsi="Calibri"/>
                <w:b/>
                <w:i/>
                <w:w w:val="105"/>
                <w:sz w:val="15"/>
              </w:rPr>
              <w:t>File</w:t>
            </w:r>
            <w:r>
              <w:rPr>
                <w:rFonts w:ascii="Calibri" w:hAnsi="Calibri"/>
                <w:b/>
                <w:i/>
                <w:spacing w:val="19"/>
                <w:w w:val="105"/>
                <w:sz w:val="15"/>
              </w:rPr>
              <w:t xml:space="preserve"> </w:t>
            </w:r>
            <w:r>
              <w:rPr>
                <w:rFonts w:ascii="Calibri" w:hAnsi="Calibri"/>
                <w:w w:val="105"/>
                <w:sz w:val="15"/>
              </w:rPr>
              <w:t>–</w:t>
            </w:r>
            <w:r>
              <w:rPr>
                <w:rFonts w:ascii="Calibri" w:hAnsi="Calibri"/>
                <w:spacing w:val="-5"/>
                <w:w w:val="105"/>
                <w:sz w:val="15"/>
              </w:rPr>
              <w:t xml:space="preserve"> </w:t>
            </w:r>
            <w:r>
              <w:rPr>
                <w:rFonts w:ascii="Calibri" w:hAnsi="Calibri"/>
                <w:w w:val="105"/>
                <w:sz w:val="15"/>
              </w:rPr>
              <w:t>The</w:t>
            </w:r>
            <w:r>
              <w:rPr>
                <w:rFonts w:ascii="Calibri" w:hAnsi="Calibri"/>
                <w:spacing w:val="-6"/>
                <w:w w:val="105"/>
                <w:sz w:val="15"/>
              </w:rPr>
              <w:t xml:space="preserve"> </w:t>
            </w:r>
            <w:r>
              <w:rPr>
                <w:rFonts w:ascii="Calibri" w:hAnsi="Calibri"/>
                <w:w w:val="105"/>
                <w:sz w:val="15"/>
              </w:rPr>
              <w:t>solution</w:t>
            </w:r>
            <w:r>
              <w:rPr>
                <w:rFonts w:ascii="Calibri" w:hAnsi="Calibri"/>
                <w:spacing w:val="-5"/>
                <w:w w:val="105"/>
                <w:sz w:val="15"/>
              </w:rPr>
              <w:t xml:space="preserve"> </w:t>
            </w:r>
            <w:r>
              <w:rPr>
                <w:rFonts w:ascii="Calibri" w:hAnsi="Calibri"/>
                <w:w w:val="105"/>
                <w:sz w:val="15"/>
              </w:rPr>
              <w:t>should</w:t>
            </w:r>
            <w:r>
              <w:rPr>
                <w:rFonts w:ascii="Calibri" w:hAnsi="Calibri"/>
                <w:spacing w:val="-6"/>
                <w:w w:val="105"/>
                <w:sz w:val="15"/>
              </w:rPr>
              <w:t xml:space="preserve"> </w:t>
            </w:r>
            <w:r>
              <w:rPr>
                <w:rFonts w:ascii="Calibri" w:hAnsi="Calibri"/>
                <w:w w:val="105"/>
                <w:sz w:val="15"/>
              </w:rPr>
              <w:t>provide</w:t>
            </w:r>
            <w:r>
              <w:rPr>
                <w:rFonts w:ascii="Calibri" w:hAnsi="Calibri"/>
                <w:spacing w:val="-5"/>
                <w:w w:val="105"/>
                <w:sz w:val="15"/>
              </w:rPr>
              <w:t xml:space="preserve"> </w:t>
            </w:r>
            <w:r>
              <w:rPr>
                <w:rFonts w:ascii="Calibri" w:hAnsi="Calibri"/>
                <w:w w:val="105"/>
                <w:sz w:val="15"/>
              </w:rPr>
              <w:t>on-line</w:t>
            </w:r>
            <w:r>
              <w:rPr>
                <w:rFonts w:ascii="Calibri" w:hAnsi="Calibri"/>
                <w:spacing w:val="-6"/>
                <w:w w:val="105"/>
                <w:sz w:val="15"/>
              </w:rPr>
              <w:t xml:space="preserve"> </w:t>
            </w:r>
            <w:r>
              <w:rPr>
                <w:rFonts w:ascii="Calibri" w:hAnsi="Calibri"/>
                <w:w w:val="105"/>
                <w:sz w:val="15"/>
              </w:rPr>
              <w:t>help</w:t>
            </w:r>
            <w:r>
              <w:rPr>
                <w:rFonts w:ascii="Calibri" w:hAnsi="Calibri"/>
                <w:spacing w:val="-5"/>
                <w:w w:val="105"/>
                <w:sz w:val="15"/>
              </w:rPr>
              <w:t xml:space="preserve"> </w:t>
            </w:r>
            <w:r>
              <w:rPr>
                <w:rFonts w:ascii="Calibri" w:hAnsi="Calibri"/>
                <w:w w:val="105"/>
                <w:sz w:val="15"/>
              </w:rPr>
              <w:t>for</w:t>
            </w:r>
            <w:r>
              <w:rPr>
                <w:rFonts w:ascii="Calibri" w:hAnsi="Calibri"/>
                <w:spacing w:val="-5"/>
                <w:w w:val="105"/>
                <w:sz w:val="15"/>
              </w:rPr>
              <w:t xml:space="preserve"> all</w:t>
            </w:r>
          </w:p>
          <w:p w14:paraId="77188D88" w14:textId="77777777" w:rsidR="00C94B04" w:rsidRDefault="00F45814">
            <w:pPr>
              <w:pStyle w:val="TableParagraph"/>
              <w:spacing w:before="21" w:line="160" w:lineRule="exact"/>
              <w:ind w:left="28"/>
              <w:rPr>
                <w:rFonts w:ascii="Calibri"/>
                <w:sz w:val="15"/>
              </w:rPr>
            </w:pPr>
            <w:r>
              <w:rPr>
                <w:rFonts w:ascii="Calibri"/>
                <w:w w:val="105"/>
                <w:sz w:val="15"/>
              </w:rPr>
              <w:t>user</w:t>
            </w:r>
            <w:r>
              <w:rPr>
                <w:rFonts w:ascii="Calibri"/>
                <w:spacing w:val="-7"/>
                <w:w w:val="105"/>
                <w:sz w:val="15"/>
              </w:rPr>
              <w:t xml:space="preserve"> </w:t>
            </w:r>
            <w:r>
              <w:rPr>
                <w:rFonts w:ascii="Calibri"/>
                <w:w w:val="105"/>
                <w:sz w:val="15"/>
              </w:rPr>
              <w:t>functions.</w:t>
            </w:r>
            <w:r>
              <w:rPr>
                <w:rFonts w:ascii="Calibri"/>
                <w:spacing w:val="21"/>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Pr>
          <w:p w14:paraId="03FA9119"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3E9D14C5" w14:textId="77777777" w:rsidR="00C94B04" w:rsidRDefault="00F45814">
            <w:pPr>
              <w:pStyle w:val="TableParagraph"/>
              <w:spacing w:before="4"/>
              <w:ind w:left="34"/>
              <w:rPr>
                <w:sz w:val="15"/>
              </w:rPr>
            </w:pPr>
            <w:r>
              <w:rPr>
                <w:color w:val="006FC0"/>
                <w:w w:val="105"/>
                <w:sz w:val="15"/>
              </w:rPr>
              <w:t>There</w:t>
            </w:r>
            <w:r>
              <w:rPr>
                <w:color w:val="006FC0"/>
                <w:spacing w:val="-8"/>
                <w:w w:val="105"/>
                <w:sz w:val="15"/>
              </w:rPr>
              <w:t xml:space="preserve"> </w:t>
            </w:r>
            <w:r>
              <w:rPr>
                <w:color w:val="006FC0"/>
                <w:w w:val="105"/>
                <w:sz w:val="15"/>
              </w:rPr>
              <w:t>is</w:t>
            </w:r>
            <w:r>
              <w:rPr>
                <w:color w:val="006FC0"/>
                <w:spacing w:val="-6"/>
                <w:w w:val="105"/>
                <w:sz w:val="15"/>
              </w:rPr>
              <w:t xml:space="preserve"> </w:t>
            </w:r>
            <w:r>
              <w:rPr>
                <w:color w:val="006FC0"/>
                <w:w w:val="105"/>
                <w:sz w:val="15"/>
              </w:rPr>
              <w:t>an</w:t>
            </w:r>
            <w:r>
              <w:rPr>
                <w:color w:val="006FC0"/>
                <w:spacing w:val="-8"/>
                <w:w w:val="105"/>
                <w:sz w:val="15"/>
              </w:rPr>
              <w:t xml:space="preserve"> </w:t>
            </w:r>
            <w:r>
              <w:rPr>
                <w:color w:val="006FC0"/>
                <w:w w:val="105"/>
                <w:sz w:val="15"/>
              </w:rPr>
              <w:t>electronic</w:t>
            </w:r>
            <w:r>
              <w:rPr>
                <w:color w:val="006FC0"/>
                <w:spacing w:val="-6"/>
                <w:w w:val="105"/>
                <w:sz w:val="15"/>
              </w:rPr>
              <w:t xml:space="preserve"> </w:t>
            </w:r>
            <w:r>
              <w:rPr>
                <w:color w:val="006FC0"/>
                <w:w w:val="105"/>
                <w:sz w:val="15"/>
              </w:rPr>
              <w:t>user</w:t>
            </w:r>
            <w:r>
              <w:rPr>
                <w:color w:val="006FC0"/>
                <w:spacing w:val="-6"/>
                <w:w w:val="105"/>
                <w:sz w:val="15"/>
              </w:rPr>
              <w:t xml:space="preserve"> </w:t>
            </w:r>
            <w:r>
              <w:rPr>
                <w:color w:val="006FC0"/>
                <w:w w:val="105"/>
                <w:sz w:val="15"/>
              </w:rPr>
              <w:t>guide</w:t>
            </w:r>
            <w:r>
              <w:rPr>
                <w:color w:val="006FC0"/>
                <w:spacing w:val="-8"/>
                <w:w w:val="105"/>
                <w:sz w:val="15"/>
              </w:rPr>
              <w:t xml:space="preserve"> </w:t>
            </w:r>
            <w:r>
              <w:rPr>
                <w:color w:val="006FC0"/>
                <w:w w:val="105"/>
                <w:sz w:val="15"/>
              </w:rPr>
              <w:t>available</w:t>
            </w:r>
            <w:r>
              <w:rPr>
                <w:color w:val="006FC0"/>
                <w:spacing w:val="-7"/>
                <w:w w:val="105"/>
                <w:sz w:val="15"/>
              </w:rPr>
              <w:t xml:space="preserve"> </w:t>
            </w:r>
            <w:r>
              <w:rPr>
                <w:color w:val="006FC0"/>
                <w:w w:val="105"/>
                <w:sz w:val="15"/>
              </w:rPr>
              <w:t>within</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user</w:t>
            </w:r>
            <w:r>
              <w:rPr>
                <w:color w:val="006FC0"/>
                <w:spacing w:val="-6"/>
                <w:w w:val="105"/>
                <w:sz w:val="15"/>
              </w:rPr>
              <w:t xml:space="preserve"> </w:t>
            </w:r>
            <w:r>
              <w:rPr>
                <w:color w:val="006FC0"/>
                <w:w w:val="105"/>
                <w:sz w:val="15"/>
              </w:rPr>
              <w:t>interface</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clicking</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w w:val="105"/>
                <w:sz w:val="15"/>
              </w:rPr>
              <w:t>question</w:t>
            </w:r>
            <w:r>
              <w:rPr>
                <w:color w:val="006FC0"/>
                <w:spacing w:val="-7"/>
                <w:w w:val="105"/>
                <w:sz w:val="15"/>
              </w:rPr>
              <w:t xml:space="preserve"> </w:t>
            </w:r>
            <w:r>
              <w:rPr>
                <w:color w:val="006FC0"/>
                <w:w w:val="105"/>
                <w:sz w:val="15"/>
              </w:rPr>
              <w:t>mark</w:t>
            </w:r>
            <w:r>
              <w:rPr>
                <w:color w:val="006FC0"/>
                <w:spacing w:val="-7"/>
                <w:w w:val="105"/>
                <w:sz w:val="15"/>
              </w:rPr>
              <w:t xml:space="preserve"> </w:t>
            </w:r>
            <w:r>
              <w:rPr>
                <w:color w:val="006FC0"/>
                <w:w w:val="105"/>
                <w:sz w:val="15"/>
              </w:rPr>
              <w:t>icon</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top</w:t>
            </w:r>
            <w:r>
              <w:rPr>
                <w:color w:val="006FC0"/>
                <w:spacing w:val="-7"/>
                <w:w w:val="105"/>
                <w:sz w:val="15"/>
              </w:rPr>
              <w:t xml:space="preserve"> </w:t>
            </w:r>
            <w:r>
              <w:rPr>
                <w:color w:val="006FC0"/>
                <w:w w:val="105"/>
                <w:sz w:val="15"/>
              </w:rPr>
              <w:t>right</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spacing w:val="-5"/>
                <w:w w:val="105"/>
                <w:sz w:val="15"/>
              </w:rPr>
              <w:t>the</w:t>
            </w:r>
          </w:p>
          <w:p w14:paraId="2B32953F" w14:textId="77777777" w:rsidR="00C94B04" w:rsidRDefault="00F45814">
            <w:pPr>
              <w:pStyle w:val="TableParagraph"/>
              <w:spacing w:before="19"/>
              <w:ind w:left="34"/>
              <w:rPr>
                <w:sz w:val="15"/>
              </w:rPr>
            </w:pPr>
            <w:r>
              <w:rPr>
                <w:color w:val="006FC0"/>
                <w:w w:val="105"/>
                <w:sz w:val="15"/>
              </w:rPr>
              <w:t>screen.</w:t>
            </w:r>
            <w:r>
              <w:rPr>
                <w:color w:val="006FC0"/>
                <w:spacing w:val="30"/>
                <w:w w:val="105"/>
                <w:sz w:val="15"/>
              </w:rPr>
              <w:t xml:space="preserve"> </w:t>
            </w:r>
            <w:r>
              <w:rPr>
                <w:color w:val="006FC0"/>
                <w:w w:val="105"/>
                <w:sz w:val="15"/>
              </w:rPr>
              <w:t>This</w:t>
            </w:r>
            <w:r>
              <w:rPr>
                <w:color w:val="006FC0"/>
                <w:spacing w:val="-5"/>
                <w:w w:val="105"/>
                <w:sz w:val="15"/>
              </w:rPr>
              <w:t xml:space="preserve"> </w:t>
            </w:r>
            <w:r>
              <w:rPr>
                <w:color w:val="006FC0"/>
                <w:w w:val="105"/>
                <w:sz w:val="15"/>
              </w:rPr>
              <w:t>feature</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also</w:t>
            </w:r>
            <w:r>
              <w:rPr>
                <w:color w:val="006FC0"/>
                <w:spacing w:val="-7"/>
                <w:w w:val="105"/>
                <w:sz w:val="15"/>
              </w:rPr>
              <w:t xml:space="preserve"> </w:t>
            </w:r>
            <w:r>
              <w:rPr>
                <w:color w:val="006FC0"/>
                <w:w w:val="105"/>
                <w:sz w:val="15"/>
              </w:rPr>
              <w:t>accessible</w:t>
            </w:r>
            <w:r>
              <w:rPr>
                <w:color w:val="006FC0"/>
                <w:spacing w:val="-6"/>
                <w:w w:val="105"/>
                <w:sz w:val="15"/>
              </w:rPr>
              <w:t xml:space="preserve"> </w:t>
            </w:r>
            <w:r>
              <w:rPr>
                <w:color w:val="006FC0"/>
                <w:w w:val="105"/>
                <w:sz w:val="15"/>
              </w:rPr>
              <w:t>while</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spacing w:val="-4"/>
                <w:w w:val="105"/>
                <w:sz w:val="15"/>
              </w:rPr>
              <w:t>call.</w:t>
            </w:r>
          </w:p>
        </w:tc>
      </w:tr>
      <w:tr w:rsidR="00C94B04" w14:paraId="6F3FA035" w14:textId="77777777">
        <w:trPr>
          <w:trHeight w:val="594"/>
        </w:trPr>
        <w:tc>
          <w:tcPr>
            <w:tcW w:w="3985" w:type="dxa"/>
            <w:tcBorders>
              <w:left w:val="single" w:sz="12" w:space="0" w:color="000000"/>
            </w:tcBorders>
          </w:tcPr>
          <w:p w14:paraId="2BD67432"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retrieve</w:t>
            </w:r>
            <w:r>
              <w:rPr>
                <w:rFonts w:ascii="Calibri"/>
                <w:spacing w:val="-9"/>
                <w:w w:val="105"/>
                <w:sz w:val="15"/>
              </w:rPr>
              <w:t xml:space="preserve"> </w:t>
            </w:r>
            <w:r>
              <w:rPr>
                <w:rFonts w:ascii="Calibri"/>
                <w:w w:val="105"/>
                <w:sz w:val="15"/>
              </w:rPr>
              <w:t>help</w:t>
            </w:r>
            <w:r>
              <w:rPr>
                <w:rFonts w:ascii="Calibri"/>
                <w:spacing w:val="-9"/>
                <w:w w:val="105"/>
                <w:sz w:val="15"/>
              </w:rPr>
              <w:t xml:space="preserve"> </w:t>
            </w:r>
            <w:r>
              <w:rPr>
                <w:rFonts w:ascii="Calibri"/>
                <w:w w:val="105"/>
                <w:sz w:val="15"/>
              </w:rPr>
              <w:t>information</w:t>
            </w:r>
            <w:r>
              <w:rPr>
                <w:rFonts w:ascii="Calibri"/>
                <w:spacing w:val="-9"/>
                <w:w w:val="105"/>
                <w:sz w:val="15"/>
              </w:rPr>
              <w:t xml:space="preserve"> </w:t>
            </w:r>
            <w:r>
              <w:rPr>
                <w:rFonts w:ascii="Calibri"/>
                <w:w w:val="105"/>
                <w:sz w:val="15"/>
              </w:rPr>
              <w:t>while</w:t>
            </w:r>
            <w:r>
              <w:rPr>
                <w:rFonts w:ascii="Calibri"/>
                <w:spacing w:val="-9"/>
                <w:w w:val="105"/>
                <w:sz w:val="15"/>
              </w:rPr>
              <w:t xml:space="preserve"> </w:t>
            </w:r>
            <w:r>
              <w:rPr>
                <w:rFonts w:ascii="Calibri"/>
                <w:w w:val="105"/>
                <w:sz w:val="15"/>
              </w:rPr>
              <w:t>using</w:t>
            </w:r>
            <w:r>
              <w:rPr>
                <w:rFonts w:ascii="Calibri"/>
                <w:spacing w:val="-9"/>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system without having to abandon a call or log off.</w:t>
            </w:r>
            <w:r>
              <w:rPr>
                <w:rFonts w:ascii="Calibri"/>
                <w:spacing w:val="40"/>
                <w:w w:val="105"/>
                <w:sz w:val="15"/>
              </w:rPr>
              <w:t xml:space="preserve"> </w:t>
            </w:r>
            <w:r>
              <w:rPr>
                <w:rFonts w:ascii="Calibri"/>
                <w:w w:val="105"/>
                <w:sz w:val="15"/>
              </w:rPr>
              <w:t>Please</w:t>
            </w:r>
          </w:p>
          <w:p w14:paraId="5D34764F" w14:textId="77777777" w:rsidR="00C94B04" w:rsidRDefault="00F45814">
            <w:pPr>
              <w:pStyle w:val="TableParagraph"/>
              <w:spacing w:before="1" w:line="160" w:lineRule="exact"/>
              <w:ind w:left="28"/>
              <w:rPr>
                <w:rFonts w:ascii="Calibri"/>
                <w:sz w:val="15"/>
              </w:rPr>
            </w:pPr>
            <w:r>
              <w:rPr>
                <w:rFonts w:ascii="Calibri"/>
                <w:spacing w:val="-2"/>
                <w:w w:val="105"/>
                <w:sz w:val="15"/>
              </w:rPr>
              <w:t>describe.</w:t>
            </w:r>
          </w:p>
        </w:tc>
        <w:tc>
          <w:tcPr>
            <w:tcW w:w="749" w:type="dxa"/>
          </w:tcPr>
          <w:p w14:paraId="40AB8DDD"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106E36F9"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online</w:t>
            </w:r>
            <w:r>
              <w:rPr>
                <w:color w:val="006FC0"/>
                <w:spacing w:val="-8"/>
                <w:w w:val="105"/>
                <w:sz w:val="15"/>
              </w:rPr>
              <w:t xml:space="preserve"> </w:t>
            </w:r>
            <w:r>
              <w:rPr>
                <w:color w:val="006FC0"/>
                <w:w w:val="105"/>
                <w:sz w:val="15"/>
              </w:rPr>
              <w:t>help</w:t>
            </w:r>
            <w:r>
              <w:rPr>
                <w:color w:val="006FC0"/>
                <w:spacing w:val="-7"/>
                <w:w w:val="105"/>
                <w:sz w:val="15"/>
              </w:rPr>
              <w:t xml:space="preserve"> </w:t>
            </w:r>
            <w:r>
              <w:rPr>
                <w:color w:val="006FC0"/>
                <w:w w:val="105"/>
                <w:sz w:val="15"/>
              </w:rPr>
              <w:t>feature</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accessible</w:t>
            </w:r>
            <w:r>
              <w:rPr>
                <w:color w:val="006FC0"/>
                <w:spacing w:val="-8"/>
                <w:w w:val="105"/>
                <w:sz w:val="15"/>
              </w:rPr>
              <w:t xml:space="preserve"> </w:t>
            </w:r>
            <w:r>
              <w:rPr>
                <w:color w:val="006FC0"/>
                <w:w w:val="105"/>
                <w:sz w:val="15"/>
              </w:rPr>
              <w:t>while</w:t>
            </w:r>
            <w:r>
              <w:rPr>
                <w:color w:val="006FC0"/>
                <w:spacing w:val="-7"/>
                <w:w w:val="105"/>
                <w:sz w:val="15"/>
              </w:rPr>
              <w:t xml:space="preserve"> </w:t>
            </w:r>
            <w:r>
              <w:rPr>
                <w:color w:val="006FC0"/>
                <w:w w:val="105"/>
                <w:sz w:val="15"/>
              </w:rPr>
              <w:t>logged</w:t>
            </w:r>
            <w:r>
              <w:rPr>
                <w:color w:val="006FC0"/>
                <w:spacing w:val="-8"/>
                <w:w w:val="105"/>
                <w:sz w:val="15"/>
              </w:rPr>
              <w:t xml:space="preserve"> </w:t>
            </w:r>
            <w:r>
              <w:rPr>
                <w:color w:val="006FC0"/>
                <w:w w:val="105"/>
                <w:sz w:val="15"/>
              </w:rPr>
              <w:t>in</w:t>
            </w:r>
            <w:r>
              <w:rPr>
                <w:color w:val="006FC0"/>
                <w:spacing w:val="-7"/>
                <w:w w:val="105"/>
                <w:sz w:val="15"/>
              </w:rPr>
              <w:t xml:space="preserve"> </w:t>
            </w:r>
            <w:r>
              <w:rPr>
                <w:color w:val="006FC0"/>
                <w:w w:val="105"/>
                <w:sz w:val="15"/>
              </w:rPr>
              <w:t>and/or</w:t>
            </w:r>
            <w:r>
              <w:rPr>
                <w:color w:val="006FC0"/>
                <w:spacing w:val="-7"/>
                <w:w w:val="105"/>
                <w:sz w:val="15"/>
              </w:rPr>
              <w:t xml:space="preserve"> </w:t>
            </w:r>
            <w:r>
              <w:rPr>
                <w:color w:val="006FC0"/>
                <w:w w:val="105"/>
                <w:sz w:val="15"/>
              </w:rPr>
              <w:t>on</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spacing w:val="-4"/>
                <w:w w:val="105"/>
                <w:sz w:val="15"/>
              </w:rPr>
              <w:t>call.</w:t>
            </w:r>
          </w:p>
        </w:tc>
      </w:tr>
      <w:tr w:rsidR="00C94B04" w14:paraId="46051A83" w14:textId="77777777">
        <w:trPr>
          <w:trHeight w:val="671"/>
        </w:trPr>
        <w:tc>
          <w:tcPr>
            <w:tcW w:w="3985" w:type="dxa"/>
            <w:tcBorders>
              <w:left w:val="single" w:sz="12" w:space="0" w:color="000000"/>
            </w:tcBorders>
          </w:tcPr>
          <w:p w14:paraId="76F20278" w14:textId="77777777" w:rsidR="00C94B04" w:rsidRDefault="00F45814">
            <w:pPr>
              <w:pStyle w:val="TableParagraph"/>
              <w:spacing w:before="7" w:line="266" w:lineRule="auto"/>
              <w:ind w:left="28"/>
              <w:rPr>
                <w:rFonts w:ascii="Calibri" w:hAnsi="Calibri"/>
                <w:sz w:val="15"/>
              </w:rPr>
            </w:pPr>
            <w:r>
              <w:rPr>
                <w:rFonts w:ascii="Calibri" w:hAnsi="Calibri"/>
                <w:w w:val="105"/>
                <w:sz w:val="15"/>
              </w:rPr>
              <w:t>The solution should include Help screens that contain</w:t>
            </w:r>
            <w:r>
              <w:rPr>
                <w:rFonts w:ascii="Calibri" w:hAnsi="Calibri"/>
                <w:spacing w:val="40"/>
                <w:w w:val="105"/>
                <w:sz w:val="15"/>
              </w:rPr>
              <w:t xml:space="preserve"> </w:t>
            </w:r>
            <w:r>
              <w:rPr>
                <w:rFonts w:ascii="Calibri" w:hAnsi="Calibri"/>
                <w:w w:val="105"/>
                <w:sz w:val="15"/>
              </w:rPr>
              <w:t>standard Window™ type help functions such as, but not</w:t>
            </w:r>
            <w:r>
              <w:rPr>
                <w:rFonts w:ascii="Calibri" w:hAnsi="Calibri"/>
                <w:spacing w:val="40"/>
                <w:w w:val="105"/>
                <w:sz w:val="15"/>
              </w:rPr>
              <w:t xml:space="preserve"> </w:t>
            </w:r>
            <w:r>
              <w:rPr>
                <w:rFonts w:ascii="Calibri" w:hAnsi="Calibri"/>
                <w:w w:val="105"/>
                <w:sz w:val="15"/>
              </w:rPr>
              <w:t>limited</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topics,</w:t>
            </w:r>
            <w:r>
              <w:rPr>
                <w:rFonts w:ascii="Calibri" w:hAnsi="Calibri"/>
                <w:spacing w:val="-9"/>
                <w:w w:val="105"/>
                <w:sz w:val="15"/>
              </w:rPr>
              <w:t xml:space="preserve"> </w:t>
            </w:r>
            <w:r>
              <w:rPr>
                <w:rFonts w:ascii="Calibri" w:hAnsi="Calibri"/>
                <w:w w:val="105"/>
                <w:sz w:val="15"/>
              </w:rPr>
              <w:t>contents,</w:t>
            </w:r>
            <w:r>
              <w:rPr>
                <w:rFonts w:ascii="Calibri" w:hAnsi="Calibri"/>
                <w:spacing w:val="-9"/>
                <w:w w:val="105"/>
                <w:sz w:val="15"/>
              </w:rPr>
              <w:t xml:space="preserve"> </w:t>
            </w:r>
            <w:r>
              <w:rPr>
                <w:rFonts w:ascii="Calibri" w:hAnsi="Calibri"/>
                <w:w w:val="105"/>
                <w:sz w:val="15"/>
              </w:rPr>
              <w:t>search,</w:t>
            </w:r>
            <w:r>
              <w:rPr>
                <w:rFonts w:ascii="Calibri" w:hAnsi="Calibri"/>
                <w:spacing w:val="-9"/>
                <w:w w:val="105"/>
                <w:sz w:val="15"/>
              </w:rPr>
              <w:t xml:space="preserve"> </w:t>
            </w:r>
            <w:r>
              <w:rPr>
                <w:rFonts w:ascii="Calibri" w:hAnsi="Calibri"/>
                <w:w w:val="105"/>
                <w:sz w:val="15"/>
              </w:rPr>
              <w:t>find,</w:t>
            </w:r>
            <w:r>
              <w:rPr>
                <w:rFonts w:ascii="Calibri" w:hAnsi="Calibri"/>
                <w:spacing w:val="-9"/>
                <w:w w:val="105"/>
                <w:sz w:val="15"/>
              </w:rPr>
              <w:t xml:space="preserve"> </w:t>
            </w:r>
            <w:r>
              <w:rPr>
                <w:rFonts w:ascii="Calibri" w:hAnsi="Calibri"/>
                <w:w w:val="105"/>
                <w:sz w:val="15"/>
              </w:rPr>
              <w:t>etc.</w:t>
            </w:r>
            <w:r>
              <w:rPr>
                <w:rFonts w:ascii="Calibri" w:hAnsi="Calibri"/>
                <w:spacing w:val="10"/>
                <w:w w:val="105"/>
                <w:sz w:val="15"/>
              </w:rPr>
              <w:t xml:space="preserve"> </w:t>
            </w:r>
            <w:r>
              <w:rPr>
                <w:rFonts w:ascii="Calibri" w:hAnsi="Calibri"/>
                <w:w w:val="105"/>
                <w:sz w:val="15"/>
              </w:rPr>
              <w:t>Please</w:t>
            </w:r>
            <w:r>
              <w:rPr>
                <w:rFonts w:ascii="Calibri" w:hAnsi="Calibri"/>
                <w:spacing w:val="-9"/>
                <w:w w:val="105"/>
                <w:sz w:val="15"/>
              </w:rPr>
              <w:t xml:space="preserve"> </w:t>
            </w:r>
            <w:r>
              <w:rPr>
                <w:rFonts w:ascii="Calibri" w:hAnsi="Calibri"/>
                <w:w w:val="105"/>
                <w:sz w:val="15"/>
              </w:rPr>
              <w:t>describe.</w:t>
            </w:r>
          </w:p>
        </w:tc>
        <w:tc>
          <w:tcPr>
            <w:tcW w:w="749" w:type="dxa"/>
          </w:tcPr>
          <w:p w14:paraId="3D55A11E" w14:textId="77777777" w:rsidR="00C94B04" w:rsidRDefault="00C94B04">
            <w:pPr>
              <w:pStyle w:val="TableParagraph"/>
              <w:spacing w:before="6"/>
              <w:rPr>
                <w:rFonts w:ascii="Times New Roman"/>
                <w:sz w:val="19"/>
              </w:rPr>
            </w:pPr>
          </w:p>
          <w:p w14:paraId="1912C88E"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00A49C19"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help</w:t>
            </w:r>
            <w:r>
              <w:rPr>
                <w:color w:val="006FC0"/>
                <w:spacing w:val="-8"/>
                <w:w w:val="105"/>
                <w:sz w:val="15"/>
              </w:rPr>
              <w:t xml:space="preserve"> </w:t>
            </w:r>
            <w:r>
              <w:rPr>
                <w:color w:val="006FC0"/>
                <w:w w:val="105"/>
                <w:sz w:val="15"/>
              </w:rPr>
              <w:t>file</w:t>
            </w:r>
            <w:r>
              <w:rPr>
                <w:color w:val="006FC0"/>
                <w:spacing w:val="-7"/>
                <w:w w:val="105"/>
                <w:sz w:val="15"/>
              </w:rPr>
              <w:t xml:space="preserve"> </w:t>
            </w:r>
            <w:r>
              <w:rPr>
                <w:color w:val="006FC0"/>
                <w:w w:val="105"/>
                <w:sz w:val="15"/>
              </w:rPr>
              <w:t>includes</w:t>
            </w:r>
            <w:r>
              <w:rPr>
                <w:color w:val="006FC0"/>
                <w:spacing w:val="-7"/>
                <w:w w:val="105"/>
                <w:sz w:val="15"/>
              </w:rPr>
              <w:t xml:space="preserve"> </w:t>
            </w:r>
            <w:r>
              <w:rPr>
                <w:color w:val="006FC0"/>
                <w:w w:val="105"/>
                <w:sz w:val="15"/>
              </w:rPr>
              <w:t>all</w:t>
            </w:r>
            <w:r>
              <w:rPr>
                <w:color w:val="006FC0"/>
                <w:spacing w:val="-9"/>
                <w:w w:val="105"/>
                <w:sz w:val="15"/>
              </w:rPr>
              <w:t xml:space="preserve"> </w:t>
            </w:r>
            <w:r>
              <w:rPr>
                <w:color w:val="006FC0"/>
                <w:w w:val="105"/>
                <w:sz w:val="15"/>
              </w:rPr>
              <w:t>features</w:t>
            </w:r>
            <w:r>
              <w:rPr>
                <w:color w:val="006FC0"/>
                <w:spacing w:val="-7"/>
                <w:w w:val="105"/>
                <w:sz w:val="15"/>
              </w:rPr>
              <w:t xml:space="preserve"> </w:t>
            </w:r>
            <w:r>
              <w:rPr>
                <w:color w:val="006FC0"/>
                <w:w w:val="105"/>
                <w:sz w:val="15"/>
              </w:rPr>
              <w:t>as</w:t>
            </w:r>
            <w:r>
              <w:rPr>
                <w:color w:val="006FC0"/>
                <w:spacing w:val="-6"/>
                <w:w w:val="105"/>
                <w:sz w:val="15"/>
              </w:rPr>
              <w:t xml:space="preserve"> </w:t>
            </w:r>
            <w:r>
              <w:rPr>
                <w:color w:val="006FC0"/>
                <w:w w:val="105"/>
                <w:sz w:val="15"/>
              </w:rPr>
              <w:t>described</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spacing w:val="-2"/>
                <w:w w:val="105"/>
                <w:sz w:val="15"/>
              </w:rPr>
              <w:t>requirement.</w:t>
            </w:r>
          </w:p>
        </w:tc>
      </w:tr>
      <w:tr w:rsidR="00C94B04" w14:paraId="39C8F557" w14:textId="77777777">
        <w:trPr>
          <w:trHeight w:val="1000"/>
        </w:trPr>
        <w:tc>
          <w:tcPr>
            <w:tcW w:w="3985" w:type="dxa"/>
            <w:tcBorders>
              <w:left w:val="single" w:sz="12" w:space="0" w:color="000000"/>
            </w:tcBorders>
          </w:tcPr>
          <w:p w14:paraId="4CD6EC9B" w14:textId="77777777" w:rsidR="00C94B04" w:rsidRDefault="00F45814">
            <w:pPr>
              <w:pStyle w:val="TableParagraph"/>
              <w:spacing w:before="7" w:line="266" w:lineRule="auto"/>
              <w:ind w:left="28"/>
              <w:rPr>
                <w:rFonts w:ascii="Calibri"/>
                <w:sz w:val="15"/>
              </w:rPr>
            </w:pPr>
            <w:r>
              <w:rPr>
                <w:rFonts w:ascii="Calibri"/>
                <w:b/>
                <w:i/>
                <w:w w:val="105"/>
                <w:sz w:val="15"/>
              </w:rPr>
              <w:t>Intercom</w:t>
            </w:r>
            <w:r>
              <w:rPr>
                <w:rFonts w:ascii="Calibri"/>
                <w:b/>
                <w:i/>
                <w:spacing w:val="11"/>
                <w:w w:val="105"/>
                <w:sz w:val="15"/>
              </w:rPr>
              <w:t xml:space="preserve"> </w:t>
            </w:r>
            <w:r>
              <w:rPr>
                <w:rFonts w:ascii="Calibri"/>
                <w:w w:val="105"/>
                <w:sz w:val="15"/>
              </w:rPr>
              <w:t>-</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an</w:t>
            </w:r>
            <w:r>
              <w:rPr>
                <w:rFonts w:ascii="Calibri"/>
                <w:spacing w:val="-9"/>
                <w:w w:val="105"/>
                <w:sz w:val="15"/>
              </w:rPr>
              <w:t xml:space="preserve"> </w:t>
            </w:r>
            <w:r>
              <w:rPr>
                <w:rFonts w:ascii="Calibri"/>
                <w:w w:val="105"/>
                <w:sz w:val="15"/>
              </w:rPr>
              <w:t>internal</w:t>
            </w:r>
            <w:r>
              <w:rPr>
                <w:rFonts w:ascii="Calibri"/>
                <w:spacing w:val="-8"/>
                <w:w w:val="105"/>
                <w:sz w:val="15"/>
              </w:rPr>
              <w:t xml:space="preserve"> </w:t>
            </w:r>
            <w:r>
              <w:rPr>
                <w:rFonts w:ascii="Calibri"/>
                <w:w w:val="105"/>
                <w:sz w:val="15"/>
              </w:rPr>
              <w:t>intercom.</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Pr>
          <w:p w14:paraId="6C3FD384" w14:textId="77777777" w:rsidR="00C94B04" w:rsidRDefault="00C94B04">
            <w:pPr>
              <w:pStyle w:val="TableParagraph"/>
              <w:rPr>
                <w:rFonts w:ascii="Times New Roman"/>
              </w:rPr>
            </w:pPr>
          </w:p>
          <w:p w14:paraId="67A26DA8"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5D55A5DD" w14:textId="77777777" w:rsidR="00C94B04" w:rsidRDefault="00F45814">
            <w:pPr>
              <w:pStyle w:val="TableParagraph"/>
              <w:spacing w:before="4" w:line="266" w:lineRule="auto"/>
              <w:ind w:left="34"/>
              <w:rPr>
                <w:sz w:val="15"/>
              </w:rPr>
            </w:pPr>
            <w:r>
              <w:rPr>
                <w:color w:val="006FC0"/>
                <w:w w:val="105"/>
                <w:sz w:val="15"/>
              </w:rPr>
              <w:t>The</w:t>
            </w:r>
            <w:r>
              <w:rPr>
                <w:color w:val="006FC0"/>
                <w:spacing w:val="-2"/>
                <w:w w:val="105"/>
                <w:sz w:val="15"/>
              </w:rPr>
              <w:t xml:space="preserve"> </w:t>
            </w:r>
            <w:r>
              <w:rPr>
                <w:color w:val="006FC0"/>
                <w:w w:val="105"/>
                <w:sz w:val="15"/>
              </w:rPr>
              <w:t>intercom communication</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handled</w:t>
            </w:r>
            <w:r>
              <w:rPr>
                <w:color w:val="006FC0"/>
                <w:spacing w:val="-2"/>
                <w:w w:val="105"/>
                <w:sz w:val="15"/>
              </w:rPr>
              <w:t xml:space="preserve"> </w:t>
            </w:r>
            <w:r>
              <w:rPr>
                <w:color w:val="006FC0"/>
                <w:w w:val="105"/>
                <w:sz w:val="15"/>
              </w:rPr>
              <w:t>through</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Agents</w:t>
            </w:r>
            <w:r>
              <w:rPr>
                <w:color w:val="006FC0"/>
                <w:spacing w:val="-1"/>
                <w:w w:val="105"/>
                <w:sz w:val="15"/>
              </w:rPr>
              <w:t xml:space="preserve"> </w:t>
            </w:r>
            <w:r>
              <w:rPr>
                <w:color w:val="006FC0"/>
                <w:w w:val="105"/>
                <w:sz w:val="15"/>
              </w:rPr>
              <w:t>Window,</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window</w:t>
            </w:r>
            <w:r>
              <w:rPr>
                <w:color w:val="006FC0"/>
                <w:spacing w:val="-2"/>
                <w:w w:val="105"/>
                <w:sz w:val="15"/>
              </w:rPr>
              <w:t xml:space="preserve"> </w:t>
            </w:r>
            <w:r>
              <w:rPr>
                <w:color w:val="006FC0"/>
                <w:w w:val="105"/>
                <w:sz w:val="15"/>
              </w:rPr>
              <w:t>allows</w:t>
            </w:r>
            <w:r>
              <w:rPr>
                <w:color w:val="006FC0"/>
                <w:spacing w:val="-1"/>
                <w:w w:val="105"/>
                <w:sz w:val="15"/>
              </w:rPr>
              <w:t xml:space="preserve"> </w:t>
            </w:r>
            <w:r>
              <w:rPr>
                <w:color w:val="006FC0"/>
                <w:w w:val="105"/>
                <w:sz w:val="15"/>
              </w:rPr>
              <w:t>users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place</w:t>
            </w:r>
            <w:r>
              <w:rPr>
                <w:color w:val="006FC0"/>
                <w:spacing w:val="-2"/>
                <w:w w:val="105"/>
                <w:sz w:val="15"/>
              </w:rPr>
              <w:t xml:space="preserve"> </w:t>
            </w:r>
            <w:r>
              <w:rPr>
                <w:color w:val="006FC0"/>
                <w:w w:val="105"/>
                <w:sz w:val="15"/>
              </w:rPr>
              <w:t>voice calls</w:t>
            </w:r>
            <w:r>
              <w:rPr>
                <w:color w:val="006FC0"/>
                <w:spacing w:val="-1"/>
                <w:w w:val="105"/>
                <w:sz w:val="15"/>
              </w:rPr>
              <w:t xml:space="preserve"> </w:t>
            </w:r>
            <w:r>
              <w:rPr>
                <w:color w:val="006FC0"/>
                <w:w w:val="105"/>
                <w:sz w:val="15"/>
              </w:rPr>
              <w:t>between</w:t>
            </w:r>
            <w:r>
              <w:rPr>
                <w:color w:val="006FC0"/>
                <w:spacing w:val="-2"/>
                <w:w w:val="105"/>
                <w:sz w:val="15"/>
              </w:rPr>
              <w:t xml:space="preserve"> </w:t>
            </w:r>
            <w:r>
              <w:rPr>
                <w:color w:val="006FC0"/>
                <w:w w:val="105"/>
                <w:sz w:val="15"/>
              </w:rPr>
              <w:t>agents,</w:t>
            </w:r>
            <w:r>
              <w:rPr>
                <w:color w:val="006FC0"/>
                <w:spacing w:val="-2"/>
                <w:w w:val="105"/>
                <w:sz w:val="15"/>
              </w:rPr>
              <w:t xml:space="preserve"> </w:t>
            </w:r>
            <w:r>
              <w:rPr>
                <w:color w:val="006FC0"/>
                <w:w w:val="105"/>
                <w:sz w:val="15"/>
              </w:rPr>
              <w:t>supervisors,</w:t>
            </w:r>
            <w:r>
              <w:rPr>
                <w:color w:val="006FC0"/>
                <w:spacing w:val="-2"/>
                <w:w w:val="105"/>
                <w:sz w:val="15"/>
              </w:rPr>
              <w:t xml:space="preserve"> </w:t>
            </w:r>
            <w:r>
              <w:rPr>
                <w:color w:val="006FC0"/>
                <w:w w:val="105"/>
                <w:sz w:val="15"/>
              </w:rPr>
              <w:t>etc.</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Agents</w:t>
            </w:r>
            <w:r>
              <w:rPr>
                <w:color w:val="006FC0"/>
                <w:spacing w:val="-1"/>
                <w:w w:val="105"/>
                <w:sz w:val="15"/>
              </w:rPr>
              <w:t xml:space="preserve"> </w:t>
            </w:r>
            <w:r>
              <w:rPr>
                <w:color w:val="006FC0"/>
                <w:w w:val="105"/>
                <w:sz w:val="15"/>
              </w:rPr>
              <w:t>Window</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visual</w:t>
            </w:r>
            <w:r>
              <w:rPr>
                <w:color w:val="006FC0"/>
                <w:spacing w:val="-3"/>
                <w:w w:val="105"/>
                <w:sz w:val="15"/>
              </w:rPr>
              <w:t xml:space="preserve"> </w:t>
            </w:r>
            <w:r>
              <w:rPr>
                <w:color w:val="006FC0"/>
                <w:w w:val="105"/>
                <w:sz w:val="15"/>
              </w:rPr>
              <w:t>display</w:t>
            </w:r>
            <w:r>
              <w:rPr>
                <w:color w:val="006FC0"/>
                <w:spacing w:val="-6"/>
                <w:w w:val="105"/>
                <w:sz w:val="15"/>
              </w:rPr>
              <w:t xml:space="preserve"> </w:t>
            </w:r>
            <w:r>
              <w:rPr>
                <w:color w:val="006FC0"/>
                <w:w w:val="105"/>
                <w:sz w:val="15"/>
              </w:rPr>
              <w:t>list</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all</w:t>
            </w:r>
            <w:r>
              <w:rPr>
                <w:color w:val="006FC0"/>
                <w:spacing w:val="-3"/>
                <w:w w:val="105"/>
                <w:sz w:val="15"/>
              </w:rPr>
              <w:t xml:space="preserve"> </w:t>
            </w:r>
            <w:r>
              <w:rPr>
                <w:color w:val="006FC0"/>
                <w:w w:val="105"/>
                <w:sz w:val="15"/>
              </w:rPr>
              <w:t>agents</w:t>
            </w:r>
            <w:r>
              <w:rPr>
                <w:color w:val="006FC0"/>
                <w:spacing w:val="-1"/>
                <w:w w:val="105"/>
                <w:sz w:val="15"/>
              </w:rPr>
              <w:t xml:space="preserve"> </w:t>
            </w:r>
            <w:r>
              <w:rPr>
                <w:color w:val="006FC0"/>
                <w:w w:val="105"/>
                <w:sz w:val="15"/>
              </w:rPr>
              <w:t>logged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agency</w:t>
            </w:r>
            <w:r>
              <w:rPr>
                <w:color w:val="006FC0"/>
                <w:spacing w:val="-6"/>
                <w:w w:val="105"/>
                <w:sz w:val="15"/>
              </w:rPr>
              <w:t xml:space="preserve"> </w:t>
            </w:r>
            <w:r>
              <w:rPr>
                <w:color w:val="006FC0"/>
                <w:w w:val="105"/>
                <w:sz w:val="15"/>
              </w:rPr>
              <w:t>and provides</w:t>
            </w:r>
            <w:r>
              <w:rPr>
                <w:color w:val="006FC0"/>
                <w:spacing w:val="-6"/>
                <w:w w:val="105"/>
                <w:sz w:val="15"/>
              </w:rPr>
              <w:t xml:space="preserve"> </w:t>
            </w:r>
            <w:r>
              <w:rPr>
                <w:color w:val="006FC0"/>
                <w:w w:val="105"/>
                <w:sz w:val="15"/>
              </w:rPr>
              <w:t>information</w:t>
            </w:r>
            <w:r>
              <w:rPr>
                <w:color w:val="006FC0"/>
                <w:spacing w:val="-7"/>
                <w:w w:val="105"/>
                <w:sz w:val="15"/>
              </w:rPr>
              <w:t xml:space="preserve"> </w:t>
            </w:r>
            <w:r>
              <w:rPr>
                <w:color w:val="006FC0"/>
                <w:w w:val="105"/>
                <w:sz w:val="15"/>
              </w:rPr>
              <w:t>such</w:t>
            </w:r>
            <w:r>
              <w:rPr>
                <w:color w:val="006FC0"/>
                <w:spacing w:val="-7"/>
                <w:w w:val="105"/>
                <w:sz w:val="15"/>
              </w:rPr>
              <w:t xml:space="preserve"> </w:t>
            </w:r>
            <w:r>
              <w:rPr>
                <w:color w:val="006FC0"/>
                <w:w w:val="105"/>
                <w:sz w:val="15"/>
              </w:rPr>
              <w:t>as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name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other</w:t>
            </w:r>
            <w:r>
              <w:rPr>
                <w:color w:val="006FC0"/>
                <w:spacing w:val="-6"/>
                <w:w w:val="105"/>
                <w:sz w:val="15"/>
              </w:rPr>
              <w:t xml:space="preserve"> </w:t>
            </w:r>
            <w:r>
              <w:rPr>
                <w:color w:val="006FC0"/>
                <w:w w:val="105"/>
                <w:sz w:val="15"/>
              </w:rPr>
              <w:t>agents</w:t>
            </w:r>
            <w:r>
              <w:rPr>
                <w:color w:val="006FC0"/>
                <w:spacing w:val="-6"/>
                <w:w w:val="105"/>
                <w:sz w:val="15"/>
              </w:rPr>
              <w:t xml:space="preserve"> </w:t>
            </w:r>
            <w:r>
              <w:rPr>
                <w:color w:val="006FC0"/>
                <w:w w:val="105"/>
                <w:sz w:val="15"/>
              </w:rPr>
              <w:t>—</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internal</w:t>
            </w:r>
            <w:r>
              <w:rPr>
                <w:color w:val="006FC0"/>
                <w:spacing w:val="-8"/>
                <w:w w:val="105"/>
                <w:sz w:val="15"/>
              </w:rPr>
              <w:t xml:space="preserve"> </w:t>
            </w:r>
            <w:r>
              <w:rPr>
                <w:color w:val="006FC0"/>
                <w:w w:val="105"/>
                <w:sz w:val="15"/>
              </w:rPr>
              <w:t>calls</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another</w:t>
            </w:r>
            <w:r>
              <w:rPr>
                <w:color w:val="006FC0"/>
                <w:spacing w:val="-6"/>
                <w:w w:val="105"/>
                <w:sz w:val="15"/>
              </w:rPr>
              <w:t xml:space="preserve"> </w:t>
            </w:r>
            <w:r>
              <w:rPr>
                <w:color w:val="006FC0"/>
                <w:w w:val="105"/>
                <w:sz w:val="15"/>
              </w:rPr>
              <w:t>console,</w:t>
            </w:r>
            <w:r>
              <w:rPr>
                <w:color w:val="006FC0"/>
                <w:spacing w:val="-7"/>
                <w:w w:val="105"/>
                <w:sz w:val="15"/>
              </w:rPr>
              <w:t xml:space="preserve"> </w:t>
            </w:r>
            <w:r>
              <w:rPr>
                <w:color w:val="006FC0"/>
                <w:w w:val="105"/>
                <w:sz w:val="15"/>
              </w:rPr>
              <w:t>role,</w:t>
            </w:r>
            <w:r>
              <w:rPr>
                <w:color w:val="006FC0"/>
                <w:spacing w:val="-7"/>
                <w:w w:val="105"/>
                <w:sz w:val="15"/>
              </w:rPr>
              <w:t xml:space="preserve"> </w:t>
            </w:r>
            <w:r>
              <w:rPr>
                <w:color w:val="006FC0"/>
                <w:w w:val="105"/>
                <w:sz w:val="15"/>
              </w:rPr>
              <w:t>state,</w:t>
            </w:r>
            <w:r>
              <w:rPr>
                <w:color w:val="006FC0"/>
                <w:spacing w:val="-7"/>
                <w:w w:val="105"/>
                <w:sz w:val="15"/>
              </w:rPr>
              <w:t xml:space="preserve"> </w:t>
            </w:r>
            <w:r>
              <w:rPr>
                <w:color w:val="006FC0"/>
                <w:w w:val="105"/>
                <w:sz w:val="15"/>
              </w:rPr>
              <w:t>state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console, and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ACD</w:t>
            </w:r>
            <w:r>
              <w:rPr>
                <w:color w:val="006FC0"/>
                <w:spacing w:val="-2"/>
                <w:w w:val="105"/>
                <w:sz w:val="15"/>
              </w:rPr>
              <w:t xml:space="preserve"> </w:t>
            </w:r>
            <w:r>
              <w:rPr>
                <w:color w:val="006FC0"/>
                <w:w w:val="105"/>
                <w:sz w:val="15"/>
              </w:rPr>
              <w:t>state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their</w:t>
            </w:r>
            <w:r>
              <w:rPr>
                <w:color w:val="006FC0"/>
                <w:spacing w:val="-1"/>
                <w:w w:val="105"/>
                <w:sz w:val="15"/>
              </w:rPr>
              <w:t xml:space="preserve"> </w:t>
            </w:r>
            <w:r>
              <w:rPr>
                <w:color w:val="006FC0"/>
                <w:w w:val="105"/>
                <w:sz w:val="15"/>
              </w:rPr>
              <w:t>console.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intercom ringing</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visual</w:t>
            </w:r>
            <w:r>
              <w:rPr>
                <w:color w:val="006FC0"/>
                <w:spacing w:val="-3"/>
                <w:w w:val="105"/>
                <w:sz w:val="15"/>
              </w:rPr>
              <w:t xml:space="preserve"> </w:t>
            </w:r>
            <w:r>
              <w:rPr>
                <w:color w:val="006FC0"/>
                <w:w w:val="105"/>
                <w:sz w:val="15"/>
              </w:rPr>
              <w:t>indication</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programmable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it's</w:t>
            </w:r>
            <w:r>
              <w:rPr>
                <w:color w:val="006FC0"/>
                <w:spacing w:val="-1"/>
                <w:w w:val="105"/>
                <w:sz w:val="15"/>
              </w:rPr>
              <w:t xml:space="preserve"> </w:t>
            </w:r>
            <w:r>
              <w:rPr>
                <w:color w:val="006FC0"/>
                <w:w w:val="105"/>
                <w:sz w:val="15"/>
              </w:rPr>
              <w:t>defined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the</w:t>
            </w:r>
            <w:r>
              <w:rPr>
                <w:color w:val="006FC0"/>
                <w:spacing w:val="-2"/>
                <w:w w:val="105"/>
                <w:sz w:val="15"/>
              </w:rPr>
              <w:t xml:space="preserve"> </w:t>
            </w:r>
            <w:r>
              <w:rPr>
                <w:color w:val="006FC0"/>
                <w:w w:val="105"/>
                <w:sz w:val="15"/>
              </w:rPr>
              <w:t xml:space="preserve">system's </w:t>
            </w:r>
            <w:r>
              <w:rPr>
                <w:color w:val="006FC0"/>
                <w:spacing w:val="-2"/>
                <w:w w:val="105"/>
                <w:sz w:val="15"/>
              </w:rPr>
              <w:t>administrator.</w:t>
            </w:r>
          </w:p>
        </w:tc>
      </w:tr>
      <w:tr w:rsidR="00C94B04" w14:paraId="09B2258D" w14:textId="77777777">
        <w:trPr>
          <w:trHeight w:val="796"/>
        </w:trPr>
        <w:tc>
          <w:tcPr>
            <w:tcW w:w="3985" w:type="dxa"/>
            <w:tcBorders>
              <w:left w:val="single" w:sz="12" w:space="0" w:color="000000"/>
            </w:tcBorders>
          </w:tcPr>
          <w:p w14:paraId="6D78CD37" w14:textId="77777777" w:rsidR="00C94B04" w:rsidRDefault="00F45814">
            <w:pPr>
              <w:pStyle w:val="TableParagraph"/>
              <w:spacing w:before="7" w:line="266" w:lineRule="auto"/>
              <w:ind w:left="28" w:right="41"/>
              <w:rPr>
                <w:rFonts w:ascii="Calibri"/>
                <w:sz w:val="15"/>
              </w:rPr>
            </w:pPr>
            <w:r>
              <w:rPr>
                <w:rFonts w:ascii="Calibri"/>
                <w:w w:val="105"/>
                <w:sz w:val="15"/>
              </w:rPr>
              <w:t>The solution should ensure that users and supervisors have</w:t>
            </w:r>
            <w:r>
              <w:rPr>
                <w:rFonts w:ascii="Calibri"/>
                <w:spacing w:val="40"/>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capability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select</w:t>
            </w:r>
            <w:r>
              <w:rPr>
                <w:rFonts w:ascii="Calibri"/>
                <w:spacing w:val="-9"/>
                <w:w w:val="105"/>
                <w:sz w:val="15"/>
              </w:rPr>
              <w:t xml:space="preserve"> </w:t>
            </w:r>
            <w:r>
              <w:rPr>
                <w:rFonts w:ascii="Calibri"/>
                <w:w w:val="105"/>
                <w:sz w:val="15"/>
              </w:rPr>
              <w:t>whether</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intercom</w:t>
            </w:r>
            <w:r>
              <w:rPr>
                <w:rFonts w:ascii="Calibri"/>
                <w:spacing w:val="-9"/>
                <w:w w:val="105"/>
                <w:sz w:val="15"/>
              </w:rPr>
              <w:t xml:space="preserve"> </w:t>
            </w:r>
            <w:r>
              <w:rPr>
                <w:rFonts w:ascii="Calibri"/>
                <w:w w:val="105"/>
                <w:sz w:val="15"/>
              </w:rPr>
              <w:t>audio</w:t>
            </w:r>
            <w:r>
              <w:rPr>
                <w:rFonts w:ascii="Calibri"/>
                <w:spacing w:val="-9"/>
                <w:w w:val="105"/>
                <w:sz w:val="15"/>
              </w:rPr>
              <w:t xml:space="preserve"> </w:t>
            </w:r>
            <w:r>
              <w:rPr>
                <w:rFonts w:ascii="Calibri"/>
                <w:w w:val="105"/>
                <w:sz w:val="15"/>
              </w:rPr>
              <w:t>is</w:t>
            </w:r>
            <w:r>
              <w:rPr>
                <w:rFonts w:ascii="Calibri"/>
                <w:spacing w:val="-9"/>
                <w:w w:val="105"/>
                <w:sz w:val="15"/>
              </w:rPr>
              <w:t xml:space="preserve"> </w:t>
            </w:r>
            <w:r>
              <w:rPr>
                <w:rFonts w:ascii="Calibri"/>
                <w:w w:val="105"/>
                <w:sz w:val="15"/>
              </w:rPr>
              <w:t>routed</w:t>
            </w:r>
            <w:r>
              <w:rPr>
                <w:rFonts w:ascii="Calibri"/>
                <w:spacing w:val="40"/>
                <w:w w:val="105"/>
                <w:sz w:val="15"/>
              </w:rPr>
              <w:t xml:space="preserve"> </w:t>
            </w:r>
            <w:r>
              <w:rPr>
                <w:rFonts w:ascii="Calibri"/>
                <w:w w:val="105"/>
                <w:sz w:val="15"/>
              </w:rPr>
              <w:t>to their headset, handset, or external speaker.</w:t>
            </w:r>
            <w:r>
              <w:rPr>
                <w:rFonts w:ascii="Calibri"/>
                <w:spacing w:val="40"/>
                <w:w w:val="105"/>
                <w:sz w:val="15"/>
              </w:rPr>
              <w:t xml:space="preserve"> </w:t>
            </w:r>
            <w:r>
              <w:rPr>
                <w:rFonts w:ascii="Calibri"/>
                <w:w w:val="105"/>
                <w:sz w:val="15"/>
              </w:rPr>
              <w:t>Please</w:t>
            </w:r>
          </w:p>
          <w:p w14:paraId="4E65A32D" w14:textId="77777777" w:rsidR="00C94B04" w:rsidRDefault="00F45814">
            <w:pPr>
              <w:pStyle w:val="TableParagraph"/>
              <w:spacing w:before="2" w:line="157" w:lineRule="exact"/>
              <w:ind w:left="28"/>
              <w:rPr>
                <w:rFonts w:ascii="Calibri"/>
                <w:sz w:val="15"/>
              </w:rPr>
            </w:pPr>
            <w:r>
              <w:rPr>
                <w:rFonts w:ascii="Calibri"/>
                <w:spacing w:val="-2"/>
                <w:w w:val="105"/>
                <w:sz w:val="15"/>
              </w:rPr>
              <w:t>describe.</w:t>
            </w:r>
          </w:p>
        </w:tc>
        <w:tc>
          <w:tcPr>
            <w:tcW w:w="749" w:type="dxa"/>
          </w:tcPr>
          <w:p w14:paraId="2C31DA47" w14:textId="77777777" w:rsidR="00C94B04" w:rsidRDefault="00C94B04">
            <w:pPr>
              <w:pStyle w:val="TableParagraph"/>
              <w:spacing w:before="11"/>
              <w:rPr>
                <w:rFonts w:ascii="Times New Roman"/>
                <w:sz w:val="24"/>
              </w:rPr>
            </w:pPr>
          </w:p>
          <w:p w14:paraId="0F8FA2F9"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146BE162" w14:textId="77777777" w:rsidR="00C94B04" w:rsidRDefault="00F45814">
            <w:pPr>
              <w:pStyle w:val="TableParagraph"/>
              <w:spacing w:before="4"/>
              <w:ind w:left="34"/>
              <w:rPr>
                <w:sz w:val="15"/>
              </w:rPr>
            </w:pPr>
            <w:r>
              <w:rPr>
                <w:color w:val="006FC0"/>
                <w:w w:val="105"/>
                <w:sz w:val="15"/>
              </w:rPr>
              <w:t>Intercom</w:t>
            </w:r>
            <w:r>
              <w:rPr>
                <w:color w:val="006FC0"/>
                <w:spacing w:val="-6"/>
                <w:w w:val="105"/>
                <w:sz w:val="15"/>
              </w:rPr>
              <w:t xml:space="preserve"> </w:t>
            </w:r>
            <w:r>
              <w:rPr>
                <w:color w:val="006FC0"/>
                <w:w w:val="105"/>
                <w:sz w:val="15"/>
              </w:rPr>
              <w:t>media</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channeled</w:t>
            </w:r>
            <w:r>
              <w:rPr>
                <w:color w:val="006FC0"/>
                <w:spacing w:val="-8"/>
                <w:w w:val="105"/>
                <w:sz w:val="15"/>
              </w:rPr>
              <w:t xml:space="preserve"> </w:t>
            </w:r>
            <w:r>
              <w:rPr>
                <w:color w:val="006FC0"/>
                <w:w w:val="105"/>
                <w:sz w:val="15"/>
              </w:rPr>
              <w:t>through</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same</w:t>
            </w:r>
            <w:r>
              <w:rPr>
                <w:color w:val="006FC0"/>
                <w:spacing w:val="-8"/>
                <w:w w:val="105"/>
                <w:sz w:val="15"/>
              </w:rPr>
              <w:t xml:space="preserve"> </w:t>
            </w:r>
            <w:r>
              <w:rPr>
                <w:color w:val="006FC0"/>
                <w:w w:val="105"/>
                <w:sz w:val="15"/>
              </w:rPr>
              <w:t>media</w:t>
            </w:r>
            <w:r>
              <w:rPr>
                <w:color w:val="006FC0"/>
                <w:spacing w:val="-7"/>
                <w:w w:val="105"/>
                <w:sz w:val="15"/>
              </w:rPr>
              <w:t xml:space="preserve"> </w:t>
            </w:r>
            <w:r>
              <w:rPr>
                <w:color w:val="006FC0"/>
                <w:w w:val="105"/>
                <w:sz w:val="15"/>
              </w:rPr>
              <w:t>that</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used</w:t>
            </w:r>
            <w:r>
              <w:rPr>
                <w:color w:val="006FC0"/>
                <w:spacing w:val="-8"/>
                <w:w w:val="105"/>
                <w:sz w:val="15"/>
              </w:rPr>
              <w:t xml:space="preserve"> </w:t>
            </w:r>
            <w:r>
              <w:rPr>
                <w:color w:val="006FC0"/>
                <w:w w:val="105"/>
                <w:sz w:val="15"/>
              </w:rPr>
              <w:t>for</w:t>
            </w:r>
            <w:r>
              <w:rPr>
                <w:color w:val="006FC0"/>
                <w:spacing w:val="-6"/>
                <w:w w:val="105"/>
                <w:sz w:val="15"/>
              </w:rPr>
              <w:t xml:space="preserve"> </w:t>
            </w:r>
            <w:r>
              <w:rPr>
                <w:color w:val="006FC0"/>
                <w:w w:val="105"/>
                <w:sz w:val="15"/>
              </w:rPr>
              <w:t>incoming</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outgoing</w:t>
            </w:r>
            <w:r>
              <w:rPr>
                <w:color w:val="006FC0"/>
                <w:spacing w:val="-7"/>
                <w:w w:val="105"/>
                <w:sz w:val="15"/>
              </w:rPr>
              <w:t xml:space="preserve"> </w:t>
            </w:r>
            <w:r>
              <w:rPr>
                <w:color w:val="006FC0"/>
                <w:spacing w:val="-2"/>
                <w:w w:val="105"/>
                <w:sz w:val="15"/>
              </w:rPr>
              <w:t>calls.</w:t>
            </w:r>
          </w:p>
        </w:tc>
      </w:tr>
      <w:tr w:rsidR="00C94B04" w14:paraId="44A45893" w14:textId="77777777">
        <w:trPr>
          <w:trHeight w:val="1201"/>
        </w:trPr>
        <w:tc>
          <w:tcPr>
            <w:tcW w:w="3985" w:type="dxa"/>
            <w:tcBorders>
              <w:left w:val="single" w:sz="12" w:space="0" w:color="000000"/>
            </w:tcBorders>
          </w:tcPr>
          <w:p w14:paraId="12574780" w14:textId="77777777" w:rsidR="00C94B04" w:rsidRDefault="00F45814">
            <w:pPr>
              <w:pStyle w:val="TableParagraph"/>
              <w:spacing w:before="7" w:line="266" w:lineRule="auto"/>
              <w:ind w:left="28"/>
              <w:rPr>
                <w:rFonts w:ascii="Calibri"/>
                <w:sz w:val="15"/>
              </w:rPr>
            </w:pPr>
            <w:r>
              <w:rPr>
                <w:rFonts w:ascii="Calibri"/>
                <w:w w:val="105"/>
                <w:sz w:val="15"/>
              </w:rPr>
              <w:t xml:space="preserve">The solution should provide this function as </w:t>
            </w:r>
            <w:proofErr w:type="spellStart"/>
            <w:r>
              <w:rPr>
                <w:rFonts w:ascii="Calibri"/>
                <w:w w:val="105"/>
                <w:sz w:val="15"/>
              </w:rPr>
              <w:t>apart</w:t>
            </w:r>
            <w:proofErr w:type="spellEnd"/>
            <w:r>
              <w:rPr>
                <w:rFonts w:ascii="Calibri"/>
                <w:w w:val="105"/>
                <w:sz w:val="15"/>
              </w:rPr>
              <w:t xml:space="preserve"> of the</w:t>
            </w:r>
            <w:r>
              <w:rPr>
                <w:rFonts w:ascii="Calibri"/>
                <w:spacing w:val="40"/>
                <w:w w:val="105"/>
                <w:sz w:val="15"/>
              </w:rPr>
              <w:t xml:space="preserve"> </w:t>
            </w:r>
            <w:r>
              <w:rPr>
                <w:rFonts w:ascii="Calibri"/>
                <w:w w:val="105"/>
                <w:sz w:val="15"/>
              </w:rPr>
              <w:t>user/position setup feature, and follow the user from</w:t>
            </w:r>
            <w:r>
              <w:rPr>
                <w:rFonts w:ascii="Calibri"/>
                <w:spacing w:val="40"/>
                <w:w w:val="105"/>
                <w:sz w:val="15"/>
              </w:rPr>
              <w:t xml:space="preserve"> </w:t>
            </w:r>
            <w:r>
              <w:rPr>
                <w:rFonts w:ascii="Calibri"/>
                <w:w w:val="105"/>
                <w:sz w:val="15"/>
              </w:rPr>
              <w:t>intelligent</w:t>
            </w:r>
            <w:r>
              <w:rPr>
                <w:rFonts w:ascii="Calibri"/>
                <w:spacing w:val="-9"/>
                <w:w w:val="105"/>
                <w:sz w:val="15"/>
              </w:rPr>
              <w:t xml:space="preserve"> </w:t>
            </w:r>
            <w:r>
              <w:rPr>
                <w:rFonts w:ascii="Calibri"/>
                <w:w w:val="105"/>
                <w:sz w:val="15"/>
              </w:rPr>
              <w:t>workstation</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intelligent</w:t>
            </w:r>
            <w:r>
              <w:rPr>
                <w:rFonts w:ascii="Calibri"/>
                <w:spacing w:val="-9"/>
                <w:w w:val="105"/>
                <w:sz w:val="15"/>
              </w:rPr>
              <w:t xml:space="preserve"> </w:t>
            </w:r>
            <w:r>
              <w:rPr>
                <w:rFonts w:ascii="Calibri"/>
                <w:w w:val="105"/>
                <w:sz w:val="15"/>
              </w:rPr>
              <w:t>workstation,</w:t>
            </w:r>
            <w:r>
              <w:rPr>
                <w:rFonts w:ascii="Calibri"/>
                <w:spacing w:val="-9"/>
                <w:w w:val="105"/>
                <w:sz w:val="15"/>
              </w:rPr>
              <w:t xml:space="preserve"> </w:t>
            </w:r>
            <w:r>
              <w:rPr>
                <w:rFonts w:ascii="Calibri"/>
                <w:w w:val="105"/>
                <w:sz w:val="15"/>
              </w:rPr>
              <w:t>day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day</w:t>
            </w:r>
            <w:r>
              <w:rPr>
                <w:rFonts w:ascii="Calibri"/>
                <w:spacing w:val="40"/>
                <w:w w:val="105"/>
                <w:sz w:val="15"/>
              </w:rPr>
              <w:t xml:space="preserve"> </w:t>
            </w:r>
            <w:r>
              <w:rPr>
                <w:rFonts w:ascii="Calibri"/>
                <w:w w:val="105"/>
                <w:sz w:val="15"/>
              </w:rPr>
              <w:t>unless changed in the setup.</w:t>
            </w:r>
            <w:r>
              <w:rPr>
                <w:rFonts w:ascii="Calibri"/>
                <w:spacing w:val="40"/>
                <w:w w:val="105"/>
                <w:sz w:val="15"/>
              </w:rPr>
              <w:t xml:space="preserve"> </w:t>
            </w:r>
            <w:r>
              <w:rPr>
                <w:rFonts w:ascii="Calibri"/>
                <w:w w:val="105"/>
                <w:sz w:val="15"/>
              </w:rPr>
              <w:t>Please describe.</w:t>
            </w:r>
          </w:p>
        </w:tc>
        <w:tc>
          <w:tcPr>
            <w:tcW w:w="749" w:type="dxa"/>
          </w:tcPr>
          <w:p w14:paraId="395EB299" w14:textId="77777777" w:rsidR="00C94B04" w:rsidRDefault="00C94B04">
            <w:pPr>
              <w:pStyle w:val="TableParagraph"/>
              <w:rPr>
                <w:rFonts w:ascii="Times New Roman"/>
              </w:rPr>
            </w:pPr>
          </w:p>
          <w:p w14:paraId="00F65ACC" w14:textId="77777777" w:rsidR="00C94B04" w:rsidRDefault="00C94B04">
            <w:pPr>
              <w:pStyle w:val="TableParagraph"/>
              <w:spacing w:before="8"/>
              <w:rPr>
                <w:rFonts w:ascii="Times New Roman"/>
                <w:sz w:val="20"/>
              </w:rPr>
            </w:pPr>
          </w:p>
          <w:p w14:paraId="0605F4F7"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2D936BB1" w14:textId="77777777" w:rsidR="00C94B04" w:rsidRDefault="00F45814">
            <w:pPr>
              <w:pStyle w:val="TableParagraph"/>
              <w:spacing w:before="4" w:line="266" w:lineRule="auto"/>
              <w:ind w:left="34" w:right="174" w:firstLine="43"/>
              <w:jc w:val="both"/>
              <w:rPr>
                <w:sz w:val="15"/>
              </w:rPr>
            </w:pPr>
            <w:r>
              <w:rPr>
                <w:color w:val="006FC0"/>
                <w:w w:val="105"/>
                <w:sz w:val="15"/>
              </w:rPr>
              <w:t>The</w:t>
            </w:r>
            <w:r>
              <w:rPr>
                <w:color w:val="006FC0"/>
                <w:spacing w:val="-7"/>
                <w:w w:val="105"/>
                <w:sz w:val="15"/>
              </w:rPr>
              <w:t xml:space="preserve"> </w:t>
            </w:r>
            <w:r>
              <w:rPr>
                <w:color w:val="006FC0"/>
                <w:w w:val="105"/>
                <w:sz w:val="15"/>
              </w:rPr>
              <w:t>proposed</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handling</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allows</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takers</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log</w:t>
            </w:r>
            <w:r>
              <w:rPr>
                <w:color w:val="006FC0"/>
                <w:spacing w:val="-7"/>
                <w:w w:val="105"/>
                <w:sz w:val="15"/>
              </w:rPr>
              <w:t xml:space="preserve"> </w:t>
            </w:r>
            <w:r>
              <w:rPr>
                <w:color w:val="006FC0"/>
                <w:w w:val="105"/>
                <w:sz w:val="15"/>
              </w:rPr>
              <w:t>into</w:t>
            </w:r>
            <w:r>
              <w:rPr>
                <w:color w:val="006FC0"/>
                <w:spacing w:val="-7"/>
                <w:w w:val="105"/>
                <w:sz w:val="15"/>
              </w:rPr>
              <w:t xml:space="preserve"> </w:t>
            </w:r>
            <w:r>
              <w:rPr>
                <w:color w:val="006FC0"/>
                <w:w w:val="105"/>
                <w:sz w:val="15"/>
              </w:rPr>
              <w:t>any</w:t>
            </w:r>
            <w:r>
              <w:rPr>
                <w:color w:val="006FC0"/>
                <w:spacing w:val="-11"/>
                <w:w w:val="105"/>
                <w:sz w:val="15"/>
              </w:rPr>
              <w:t xml:space="preserve"> </w:t>
            </w:r>
            <w:r>
              <w:rPr>
                <w:color w:val="006FC0"/>
                <w:w w:val="105"/>
                <w:sz w:val="15"/>
              </w:rPr>
              <w:t>workstation</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their</w:t>
            </w:r>
            <w:r>
              <w:rPr>
                <w:color w:val="006FC0"/>
                <w:spacing w:val="-7"/>
                <w:w w:val="105"/>
                <w:sz w:val="15"/>
              </w:rPr>
              <w:t xml:space="preserve"> </w:t>
            </w:r>
            <w:r>
              <w:rPr>
                <w:color w:val="006FC0"/>
                <w:w w:val="105"/>
                <w:sz w:val="15"/>
              </w:rPr>
              <w:t>assigned</w:t>
            </w:r>
            <w:r>
              <w:rPr>
                <w:color w:val="006FC0"/>
                <w:spacing w:val="-7"/>
                <w:w w:val="105"/>
                <w:sz w:val="15"/>
              </w:rPr>
              <w:t xml:space="preserve"> </w:t>
            </w:r>
            <w:r>
              <w:rPr>
                <w:color w:val="006FC0"/>
                <w:w w:val="105"/>
                <w:sz w:val="15"/>
              </w:rPr>
              <w:t>default</w:t>
            </w:r>
            <w:r>
              <w:rPr>
                <w:color w:val="006FC0"/>
                <w:spacing w:val="-7"/>
                <w:w w:val="105"/>
                <w:sz w:val="15"/>
              </w:rPr>
              <w:t xml:space="preserve"> </w:t>
            </w:r>
            <w:r>
              <w:rPr>
                <w:color w:val="006FC0"/>
                <w:w w:val="105"/>
                <w:sz w:val="15"/>
              </w:rPr>
              <w:t>role</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select</w:t>
            </w:r>
            <w:r>
              <w:rPr>
                <w:color w:val="006FC0"/>
                <w:spacing w:val="-7"/>
                <w:w w:val="105"/>
                <w:sz w:val="15"/>
              </w:rPr>
              <w:t xml:space="preserve"> </w:t>
            </w:r>
            <w:r>
              <w:rPr>
                <w:color w:val="006FC0"/>
                <w:w w:val="105"/>
                <w:sz w:val="15"/>
              </w:rPr>
              <w:t>any</w:t>
            </w:r>
            <w:r>
              <w:rPr>
                <w:color w:val="006FC0"/>
                <w:spacing w:val="-11"/>
                <w:w w:val="105"/>
                <w:sz w:val="15"/>
              </w:rPr>
              <w:t xml:space="preserve"> </w:t>
            </w:r>
            <w:r>
              <w:rPr>
                <w:color w:val="006FC0"/>
                <w:w w:val="105"/>
                <w:sz w:val="15"/>
              </w:rPr>
              <w:t>of the available profiles/roles pre-configured by the system administrator.</w:t>
            </w:r>
          </w:p>
          <w:p w14:paraId="0B9740F9" w14:textId="77777777" w:rsidR="00C94B04" w:rsidRDefault="00F45814">
            <w:pPr>
              <w:pStyle w:val="TableParagraph"/>
              <w:spacing w:before="1" w:line="266" w:lineRule="auto"/>
              <w:ind w:left="34" w:right="8" w:firstLine="43"/>
              <w:jc w:val="both"/>
              <w:rPr>
                <w:sz w:val="15"/>
              </w:rPr>
            </w:pPr>
            <w:r>
              <w:rPr>
                <w:color w:val="006FC0"/>
                <w:w w:val="105"/>
                <w:sz w:val="15"/>
              </w:rPr>
              <w:t>The</w:t>
            </w:r>
            <w:r>
              <w:rPr>
                <w:color w:val="006FC0"/>
                <w:spacing w:val="-8"/>
                <w:w w:val="105"/>
                <w:sz w:val="15"/>
              </w:rPr>
              <w:t xml:space="preserve"> </w:t>
            </w:r>
            <w:r>
              <w:rPr>
                <w:color w:val="006FC0"/>
                <w:w w:val="105"/>
                <w:sz w:val="15"/>
              </w:rPr>
              <w:t>call-taker</w:t>
            </w:r>
            <w:r>
              <w:rPr>
                <w:color w:val="006FC0"/>
                <w:spacing w:val="-7"/>
                <w:w w:val="105"/>
                <w:sz w:val="15"/>
              </w:rPr>
              <w:t xml:space="preserve"> </w:t>
            </w:r>
            <w:r>
              <w:rPr>
                <w:color w:val="006FC0"/>
                <w:w w:val="105"/>
                <w:sz w:val="15"/>
              </w:rPr>
              <w:t>will</w:t>
            </w:r>
            <w:r>
              <w:rPr>
                <w:color w:val="006FC0"/>
                <w:spacing w:val="-8"/>
                <w:w w:val="105"/>
                <w:sz w:val="15"/>
              </w:rPr>
              <w:t xml:space="preserve"> </w:t>
            </w:r>
            <w:r>
              <w:rPr>
                <w:color w:val="006FC0"/>
                <w:w w:val="105"/>
                <w:sz w:val="15"/>
              </w:rPr>
              <w:t>have</w:t>
            </w:r>
            <w:r>
              <w:rPr>
                <w:color w:val="006FC0"/>
                <w:spacing w:val="-8"/>
                <w:w w:val="105"/>
                <w:sz w:val="15"/>
              </w:rPr>
              <w:t xml:space="preserve"> </w:t>
            </w:r>
            <w:r>
              <w:rPr>
                <w:color w:val="006FC0"/>
                <w:w w:val="105"/>
                <w:sz w:val="15"/>
              </w:rPr>
              <w:t>access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only</w:t>
            </w:r>
            <w:r>
              <w:rPr>
                <w:color w:val="006FC0"/>
                <w:spacing w:val="-11"/>
                <w:w w:val="105"/>
                <w:sz w:val="15"/>
              </w:rPr>
              <w:t xml:space="preserve"> </w:t>
            </w:r>
            <w:r>
              <w:rPr>
                <w:color w:val="006FC0"/>
                <w:w w:val="105"/>
                <w:sz w:val="15"/>
              </w:rPr>
              <w:t>the</w:t>
            </w:r>
            <w:r>
              <w:rPr>
                <w:color w:val="006FC0"/>
                <w:spacing w:val="-7"/>
                <w:w w:val="105"/>
                <w:sz w:val="15"/>
              </w:rPr>
              <w:t xml:space="preserve"> </w:t>
            </w:r>
            <w:r>
              <w:rPr>
                <w:color w:val="006FC0"/>
                <w:w w:val="105"/>
                <w:sz w:val="15"/>
              </w:rPr>
              <w:t>screen</w:t>
            </w:r>
            <w:r>
              <w:rPr>
                <w:color w:val="006FC0"/>
                <w:spacing w:val="-8"/>
                <w:w w:val="105"/>
                <w:sz w:val="15"/>
              </w:rPr>
              <w:t xml:space="preserve"> </w:t>
            </w:r>
            <w:r>
              <w:rPr>
                <w:color w:val="006FC0"/>
                <w:w w:val="105"/>
                <w:sz w:val="15"/>
              </w:rPr>
              <w:t>layouts</w:t>
            </w:r>
            <w:r>
              <w:rPr>
                <w:color w:val="006FC0"/>
                <w:spacing w:val="-7"/>
                <w:w w:val="105"/>
                <w:sz w:val="15"/>
              </w:rPr>
              <w:t xml:space="preserve"> </w:t>
            </w:r>
            <w:r>
              <w:rPr>
                <w:color w:val="006FC0"/>
                <w:w w:val="105"/>
                <w:sz w:val="15"/>
              </w:rPr>
              <w:t>assigned</w:t>
            </w:r>
            <w:r>
              <w:rPr>
                <w:color w:val="006FC0"/>
                <w:spacing w:val="-8"/>
                <w:w w:val="105"/>
                <w:sz w:val="15"/>
              </w:rPr>
              <w:t xml:space="preserve"> </w:t>
            </w:r>
            <w:r>
              <w:rPr>
                <w:color w:val="006FC0"/>
                <w:w w:val="105"/>
                <w:sz w:val="15"/>
              </w:rPr>
              <w:t>under</w:t>
            </w:r>
            <w:r>
              <w:rPr>
                <w:color w:val="006FC0"/>
                <w:spacing w:val="-7"/>
                <w:w w:val="105"/>
                <w:sz w:val="15"/>
              </w:rPr>
              <w:t xml:space="preserve"> </w:t>
            </w:r>
            <w:r>
              <w:rPr>
                <w:color w:val="006FC0"/>
                <w:w w:val="105"/>
                <w:sz w:val="15"/>
              </w:rPr>
              <w:t>their</w:t>
            </w:r>
            <w:r>
              <w:rPr>
                <w:color w:val="006FC0"/>
                <w:spacing w:val="-7"/>
                <w:w w:val="105"/>
                <w:sz w:val="15"/>
              </w:rPr>
              <w:t xml:space="preserve"> </w:t>
            </w:r>
            <w:r>
              <w:rPr>
                <w:color w:val="006FC0"/>
                <w:w w:val="105"/>
                <w:sz w:val="15"/>
              </w:rPr>
              <w:t>role</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the</w:t>
            </w:r>
            <w:r>
              <w:rPr>
                <w:color w:val="006FC0"/>
                <w:spacing w:val="-7"/>
                <w:w w:val="105"/>
                <w:sz w:val="15"/>
              </w:rPr>
              <w:t xml:space="preserve"> </w:t>
            </w:r>
            <w:r>
              <w:rPr>
                <w:color w:val="006FC0"/>
                <w:w w:val="105"/>
                <w:sz w:val="15"/>
              </w:rPr>
              <w:t>system</w:t>
            </w:r>
            <w:r>
              <w:rPr>
                <w:color w:val="006FC0"/>
                <w:spacing w:val="-6"/>
                <w:w w:val="105"/>
                <w:sz w:val="15"/>
              </w:rPr>
              <w:t xml:space="preserve"> </w:t>
            </w:r>
            <w:r>
              <w:rPr>
                <w:color w:val="006FC0"/>
                <w:w w:val="105"/>
                <w:sz w:val="15"/>
              </w:rPr>
              <w:t>administrator.</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call-taker</w:t>
            </w:r>
            <w:r>
              <w:rPr>
                <w:color w:val="006FC0"/>
                <w:spacing w:val="-7"/>
                <w:w w:val="105"/>
                <w:sz w:val="15"/>
              </w:rPr>
              <w:t xml:space="preserve"> </w:t>
            </w:r>
            <w:r>
              <w:rPr>
                <w:color w:val="006FC0"/>
                <w:w w:val="105"/>
                <w:sz w:val="15"/>
              </w:rPr>
              <w:t>will only</w:t>
            </w:r>
            <w:r>
              <w:rPr>
                <w:color w:val="006FC0"/>
                <w:spacing w:val="-9"/>
                <w:w w:val="105"/>
                <w:sz w:val="15"/>
              </w:rPr>
              <w:t xml:space="preserve"> </w:t>
            </w:r>
            <w:r>
              <w:rPr>
                <w:color w:val="006FC0"/>
                <w:w w:val="105"/>
                <w:sz w:val="15"/>
              </w:rPr>
              <w:t>see</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default</w:t>
            </w:r>
            <w:r>
              <w:rPr>
                <w:color w:val="006FC0"/>
                <w:spacing w:val="-6"/>
                <w:w w:val="105"/>
                <w:sz w:val="15"/>
              </w:rPr>
              <w:t xml:space="preserve"> </w:t>
            </w:r>
            <w:r>
              <w:rPr>
                <w:color w:val="006FC0"/>
                <w:w w:val="105"/>
                <w:sz w:val="15"/>
              </w:rPr>
              <w:t>role</w:t>
            </w:r>
            <w:r>
              <w:rPr>
                <w:color w:val="006FC0"/>
                <w:spacing w:val="-6"/>
                <w:w w:val="105"/>
                <w:sz w:val="15"/>
              </w:rPr>
              <w:t xml:space="preserve"> </w:t>
            </w:r>
            <w:r>
              <w:rPr>
                <w:color w:val="006FC0"/>
                <w:w w:val="105"/>
                <w:sz w:val="15"/>
              </w:rPr>
              <w:t>assigned</w:t>
            </w:r>
            <w:r>
              <w:rPr>
                <w:color w:val="006FC0"/>
                <w:spacing w:val="-6"/>
                <w:w w:val="105"/>
                <w:sz w:val="15"/>
              </w:rPr>
              <w:t xml:space="preserve"> </w:t>
            </w:r>
            <w:r>
              <w:rPr>
                <w:color w:val="006FC0"/>
                <w:w w:val="105"/>
                <w:sz w:val="15"/>
              </w:rPr>
              <w:t>by</w:t>
            </w:r>
            <w:r>
              <w:rPr>
                <w:color w:val="006FC0"/>
                <w:spacing w:val="-9"/>
                <w:w w:val="105"/>
                <w:sz w:val="15"/>
              </w:rPr>
              <w:t xml:space="preserve"> </w:t>
            </w:r>
            <w:r>
              <w:rPr>
                <w:color w:val="006FC0"/>
                <w:w w:val="105"/>
                <w:sz w:val="15"/>
              </w:rPr>
              <w:t>the</w:t>
            </w:r>
            <w:r>
              <w:rPr>
                <w:color w:val="006FC0"/>
                <w:spacing w:val="-6"/>
                <w:w w:val="105"/>
                <w:sz w:val="15"/>
              </w:rPr>
              <w:t xml:space="preserve"> </w:t>
            </w:r>
            <w:r>
              <w:rPr>
                <w:color w:val="006FC0"/>
                <w:w w:val="105"/>
                <w:sz w:val="15"/>
              </w:rPr>
              <w:t>system</w:t>
            </w:r>
            <w:r>
              <w:rPr>
                <w:color w:val="006FC0"/>
                <w:spacing w:val="-4"/>
                <w:w w:val="105"/>
                <w:sz w:val="15"/>
              </w:rPr>
              <w:t xml:space="preserve"> </w:t>
            </w:r>
            <w:r>
              <w:rPr>
                <w:color w:val="006FC0"/>
                <w:w w:val="105"/>
                <w:sz w:val="15"/>
              </w:rPr>
              <w:t>administrator</w:t>
            </w:r>
            <w:r>
              <w:rPr>
                <w:color w:val="006FC0"/>
                <w:spacing w:val="-5"/>
                <w:w w:val="105"/>
                <w:sz w:val="15"/>
              </w:rPr>
              <w:t xml:space="preserve"> </w:t>
            </w:r>
            <w:r>
              <w:rPr>
                <w:color w:val="006FC0"/>
                <w:w w:val="105"/>
                <w:sz w:val="15"/>
              </w:rPr>
              <w:t>if</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role</w:t>
            </w:r>
            <w:r>
              <w:rPr>
                <w:color w:val="006FC0"/>
                <w:spacing w:val="-6"/>
                <w:w w:val="105"/>
                <w:sz w:val="15"/>
              </w:rPr>
              <w:t xml:space="preserve"> </w:t>
            </w:r>
            <w:r>
              <w:rPr>
                <w:color w:val="006FC0"/>
                <w:w w:val="105"/>
                <w:sz w:val="15"/>
              </w:rPr>
              <w:t>has</w:t>
            </w:r>
            <w:r>
              <w:rPr>
                <w:color w:val="006FC0"/>
                <w:spacing w:val="-5"/>
                <w:w w:val="105"/>
                <w:sz w:val="15"/>
              </w:rPr>
              <w:t xml:space="preserve"> </w:t>
            </w:r>
            <w:r>
              <w:rPr>
                <w:color w:val="006FC0"/>
                <w:w w:val="105"/>
                <w:sz w:val="15"/>
              </w:rPr>
              <w:t>not</w:t>
            </w:r>
            <w:r>
              <w:rPr>
                <w:color w:val="006FC0"/>
                <w:spacing w:val="-6"/>
                <w:w w:val="105"/>
                <w:sz w:val="15"/>
              </w:rPr>
              <w:t xml:space="preserve"> </w:t>
            </w:r>
            <w:r>
              <w:rPr>
                <w:color w:val="006FC0"/>
                <w:w w:val="105"/>
                <w:sz w:val="15"/>
              </w:rPr>
              <w:t>been</w:t>
            </w:r>
            <w:r>
              <w:rPr>
                <w:color w:val="006FC0"/>
                <w:spacing w:val="-6"/>
                <w:w w:val="105"/>
                <w:sz w:val="15"/>
              </w:rPr>
              <w:t xml:space="preserve"> </w:t>
            </w:r>
            <w:r>
              <w:rPr>
                <w:color w:val="006FC0"/>
                <w:w w:val="105"/>
                <w:sz w:val="15"/>
              </w:rPr>
              <w:t>assigned</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taker.</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solution</w:t>
            </w:r>
            <w:r>
              <w:rPr>
                <w:color w:val="006FC0"/>
                <w:spacing w:val="-6"/>
                <w:w w:val="105"/>
                <w:sz w:val="15"/>
              </w:rPr>
              <w:t xml:space="preserve"> </w:t>
            </w:r>
            <w:r>
              <w:rPr>
                <w:color w:val="006FC0"/>
                <w:w w:val="105"/>
                <w:sz w:val="15"/>
              </w:rPr>
              <w:t>allows a</w:t>
            </w:r>
            <w:r>
              <w:rPr>
                <w:color w:val="006FC0"/>
                <w:spacing w:val="-2"/>
                <w:w w:val="105"/>
                <w:sz w:val="15"/>
              </w:rPr>
              <w:t xml:space="preserve"> </w:t>
            </w:r>
            <w:r>
              <w:rPr>
                <w:color w:val="006FC0"/>
                <w:w w:val="105"/>
                <w:sz w:val="15"/>
              </w:rPr>
              <w:t>call-taker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login</w:t>
            </w:r>
            <w:r>
              <w:rPr>
                <w:color w:val="006FC0"/>
                <w:spacing w:val="-2"/>
                <w:w w:val="105"/>
                <w:sz w:val="15"/>
              </w:rPr>
              <w:t xml:space="preserve"> </w:t>
            </w:r>
            <w:r>
              <w:rPr>
                <w:color w:val="006FC0"/>
                <w:w w:val="105"/>
                <w:sz w:val="15"/>
              </w:rPr>
              <w:t>from any</w:t>
            </w:r>
            <w:r>
              <w:rPr>
                <w:color w:val="006FC0"/>
                <w:spacing w:val="-6"/>
                <w:w w:val="105"/>
                <w:sz w:val="15"/>
              </w:rPr>
              <w:t xml:space="preserve"> </w:t>
            </w:r>
            <w:r>
              <w:rPr>
                <w:color w:val="006FC0"/>
                <w:w w:val="105"/>
                <w:sz w:val="15"/>
              </w:rPr>
              <w:t>position</w:t>
            </w:r>
            <w:r>
              <w:rPr>
                <w:color w:val="006FC0"/>
                <w:spacing w:val="-2"/>
                <w:w w:val="105"/>
                <w:sz w:val="15"/>
              </w:rPr>
              <w:t xml:space="preserve"> </w:t>
            </w:r>
            <w:r>
              <w:rPr>
                <w:color w:val="006FC0"/>
                <w:w w:val="105"/>
                <w:sz w:val="15"/>
              </w:rPr>
              <w:t>and/or</w:t>
            </w:r>
            <w:r>
              <w:rPr>
                <w:color w:val="006FC0"/>
                <w:spacing w:val="-1"/>
                <w:w w:val="105"/>
                <w:sz w:val="15"/>
              </w:rPr>
              <w:t xml:space="preserve"> </w:t>
            </w:r>
            <w:r>
              <w:rPr>
                <w:color w:val="006FC0"/>
                <w:w w:val="105"/>
                <w:sz w:val="15"/>
              </w:rPr>
              <w:t>PSAP</w:t>
            </w:r>
            <w:r>
              <w:rPr>
                <w:color w:val="006FC0"/>
                <w:spacing w:val="-3"/>
                <w:w w:val="105"/>
                <w:sz w:val="15"/>
              </w:rPr>
              <w:t xml:space="preserve"> </w:t>
            </w:r>
            <w:r>
              <w:rPr>
                <w:color w:val="006FC0"/>
                <w:w w:val="105"/>
                <w:sz w:val="15"/>
              </w:rPr>
              <w:t>as</w:t>
            </w:r>
            <w:r>
              <w:rPr>
                <w:color w:val="006FC0"/>
                <w:spacing w:val="-1"/>
                <w:w w:val="105"/>
                <w:sz w:val="15"/>
              </w:rPr>
              <w:t xml:space="preserve"> </w:t>
            </w:r>
            <w:r>
              <w:rPr>
                <w:color w:val="006FC0"/>
                <w:w w:val="105"/>
                <w:sz w:val="15"/>
              </w:rPr>
              <w:t>long</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user</w:t>
            </w:r>
            <w:r>
              <w:rPr>
                <w:color w:val="006FC0"/>
                <w:spacing w:val="-1"/>
                <w:w w:val="105"/>
                <w:sz w:val="15"/>
              </w:rPr>
              <w:t xml:space="preserve"> </w:t>
            </w:r>
            <w:r>
              <w:rPr>
                <w:color w:val="006FC0"/>
                <w:w w:val="105"/>
                <w:sz w:val="15"/>
              </w:rPr>
              <w:t>profile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proper</w:t>
            </w:r>
            <w:r>
              <w:rPr>
                <w:color w:val="006FC0"/>
                <w:spacing w:val="-1"/>
                <w:w w:val="105"/>
                <w:sz w:val="15"/>
              </w:rPr>
              <w:t xml:space="preserve"> </w:t>
            </w:r>
            <w:r>
              <w:rPr>
                <w:color w:val="006FC0"/>
                <w:w w:val="105"/>
                <w:sz w:val="15"/>
              </w:rPr>
              <w:t>access</w:t>
            </w:r>
            <w:r>
              <w:rPr>
                <w:color w:val="006FC0"/>
                <w:spacing w:val="-1"/>
                <w:w w:val="105"/>
                <w:sz w:val="15"/>
              </w:rPr>
              <w:t xml:space="preserve"> </w:t>
            </w:r>
            <w:r>
              <w:rPr>
                <w:color w:val="006FC0"/>
                <w:w w:val="105"/>
                <w:sz w:val="15"/>
              </w:rPr>
              <w:t>rights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used.</w:t>
            </w:r>
          </w:p>
        </w:tc>
      </w:tr>
      <w:tr w:rsidR="00C94B04" w14:paraId="0F2B35E5" w14:textId="77777777">
        <w:trPr>
          <w:trHeight w:val="597"/>
        </w:trPr>
        <w:tc>
          <w:tcPr>
            <w:tcW w:w="3985" w:type="dxa"/>
            <w:tcBorders>
              <w:left w:val="single" w:sz="12" w:space="0" w:color="000000"/>
            </w:tcBorders>
          </w:tcPr>
          <w:p w14:paraId="6FE6E5DD"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solution's</w:t>
            </w:r>
            <w:r>
              <w:rPr>
                <w:rFonts w:ascii="Calibri"/>
                <w:spacing w:val="-9"/>
                <w:w w:val="105"/>
                <w:sz w:val="15"/>
              </w:rPr>
              <w:t xml:space="preserve"> </w:t>
            </w:r>
            <w:r>
              <w:rPr>
                <w:rFonts w:ascii="Calibri"/>
                <w:w w:val="105"/>
                <w:sz w:val="15"/>
              </w:rPr>
              <w:t>use</w:t>
            </w:r>
            <w:r>
              <w:rPr>
                <w:rFonts w:ascii="Calibri"/>
                <w:spacing w:val="-9"/>
                <w:w w:val="105"/>
                <w:sz w:val="15"/>
              </w:rPr>
              <w:t xml:space="preserve"> </w:t>
            </w:r>
            <w:r>
              <w:rPr>
                <w:rFonts w:ascii="Calibri"/>
                <w:w w:val="105"/>
                <w:sz w:val="15"/>
              </w:rPr>
              <w:t>of</w:t>
            </w:r>
            <w:r>
              <w:rPr>
                <w:rFonts w:ascii="Calibri"/>
                <w:spacing w:val="-8"/>
                <w:w w:val="105"/>
                <w:sz w:val="15"/>
              </w:rPr>
              <w:t xml:space="preserve"> </w:t>
            </w:r>
            <w:r>
              <w:rPr>
                <w:rFonts w:ascii="Calibri"/>
                <w:w w:val="105"/>
                <w:sz w:val="15"/>
              </w:rPr>
              <w:t>the</w:t>
            </w:r>
            <w:r>
              <w:rPr>
                <w:rFonts w:ascii="Calibri"/>
                <w:spacing w:val="-9"/>
                <w:w w:val="105"/>
                <w:sz w:val="15"/>
              </w:rPr>
              <w:t xml:space="preserve"> </w:t>
            </w:r>
            <w:r>
              <w:rPr>
                <w:rFonts w:ascii="Calibri"/>
                <w:w w:val="105"/>
                <w:sz w:val="15"/>
              </w:rPr>
              <w:t>intercom</w:t>
            </w:r>
            <w:r>
              <w:rPr>
                <w:rFonts w:ascii="Calibri"/>
                <w:spacing w:val="-8"/>
                <w:w w:val="105"/>
                <w:sz w:val="15"/>
              </w:rPr>
              <w:t xml:space="preserve"> </w:t>
            </w:r>
            <w:r>
              <w:rPr>
                <w:rFonts w:ascii="Calibri"/>
                <w:w w:val="105"/>
                <w:sz w:val="15"/>
              </w:rPr>
              <w:t>feature</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occur</w:t>
            </w:r>
            <w:r>
              <w:rPr>
                <w:rFonts w:ascii="Calibri"/>
                <w:spacing w:val="-8"/>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a</w:t>
            </w:r>
            <w:r>
              <w:rPr>
                <w:rFonts w:ascii="Calibri"/>
                <w:spacing w:val="40"/>
                <w:w w:val="105"/>
                <w:sz w:val="15"/>
              </w:rPr>
              <w:t xml:space="preserve"> </w:t>
            </w:r>
            <w:r>
              <w:rPr>
                <w:rFonts w:ascii="Calibri"/>
                <w:w w:val="105"/>
                <w:sz w:val="15"/>
              </w:rPr>
              <w:t>minimal number of screen touches, keystrokes, or mouse</w:t>
            </w:r>
          </w:p>
          <w:p w14:paraId="080D4B5F" w14:textId="77777777" w:rsidR="00C94B04" w:rsidRDefault="00F45814">
            <w:pPr>
              <w:pStyle w:val="TableParagraph"/>
              <w:spacing w:before="1" w:line="160" w:lineRule="exact"/>
              <w:ind w:left="28"/>
              <w:rPr>
                <w:rFonts w:ascii="Calibri"/>
                <w:sz w:val="15"/>
              </w:rPr>
            </w:pPr>
            <w:r>
              <w:rPr>
                <w:rFonts w:ascii="Calibri"/>
                <w:w w:val="105"/>
                <w:sz w:val="15"/>
              </w:rPr>
              <w:t>clicks.</w:t>
            </w:r>
            <w:r>
              <w:rPr>
                <w:rFonts w:ascii="Calibri"/>
                <w:spacing w:val="-8"/>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Pr>
          <w:p w14:paraId="01112733"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0A197F09"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Agent</w:t>
            </w:r>
            <w:r>
              <w:rPr>
                <w:color w:val="006FC0"/>
                <w:spacing w:val="-7"/>
                <w:w w:val="105"/>
                <w:sz w:val="15"/>
              </w:rPr>
              <w:t xml:space="preserve"> </w:t>
            </w:r>
            <w:r>
              <w:rPr>
                <w:color w:val="006FC0"/>
                <w:w w:val="105"/>
                <w:sz w:val="15"/>
              </w:rPr>
              <w:t>Window</w:t>
            </w:r>
            <w:r>
              <w:rPr>
                <w:color w:val="006FC0"/>
                <w:spacing w:val="-8"/>
                <w:w w:val="105"/>
                <w:sz w:val="15"/>
              </w:rPr>
              <w:t xml:space="preserve"> </w:t>
            </w:r>
            <w:r>
              <w:rPr>
                <w:color w:val="006FC0"/>
                <w:w w:val="105"/>
                <w:sz w:val="15"/>
              </w:rPr>
              <w:t>allows</w:t>
            </w:r>
            <w:r>
              <w:rPr>
                <w:color w:val="006FC0"/>
                <w:spacing w:val="-6"/>
                <w:w w:val="105"/>
                <w:sz w:val="15"/>
              </w:rPr>
              <w:t xml:space="preserve"> </w:t>
            </w:r>
            <w:r>
              <w:rPr>
                <w:color w:val="006FC0"/>
                <w:w w:val="105"/>
                <w:sz w:val="15"/>
              </w:rPr>
              <w:t>quick</w:t>
            </w:r>
            <w:r>
              <w:rPr>
                <w:color w:val="006FC0"/>
                <w:spacing w:val="-6"/>
                <w:w w:val="105"/>
                <w:sz w:val="15"/>
              </w:rPr>
              <w:t xml:space="preserve"> </w:t>
            </w:r>
            <w:r>
              <w:rPr>
                <w:color w:val="006FC0"/>
                <w:w w:val="105"/>
                <w:sz w:val="15"/>
              </w:rPr>
              <w:t>access</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intercom</w:t>
            </w:r>
            <w:r>
              <w:rPr>
                <w:color w:val="006FC0"/>
                <w:spacing w:val="-5"/>
                <w:w w:val="105"/>
                <w:sz w:val="15"/>
              </w:rPr>
              <w:t xml:space="preserve"> </w:t>
            </w:r>
            <w:r>
              <w:rPr>
                <w:color w:val="006FC0"/>
                <w:w w:val="105"/>
                <w:sz w:val="15"/>
              </w:rPr>
              <w:t>feature</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would</w:t>
            </w:r>
            <w:r>
              <w:rPr>
                <w:color w:val="006FC0"/>
                <w:spacing w:val="-7"/>
                <w:w w:val="105"/>
                <w:sz w:val="15"/>
              </w:rPr>
              <w:t xml:space="preserve"> </w:t>
            </w:r>
            <w:r>
              <w:rPr>
                <w:color w:val="006FC0"/>
                <w:w w:val="105"/>
                <w:sz w:val="15"/>
              </w:rPr>
              <w:t>require</w:t>
            </w:r>
            <w:r>
              <w:rPr>
                <w:color w:val="006FC0"/>
                <w:spacing w:val="-8"/>
                <w:w w:val="105"/>
                <w:sz w:val="15"/>
              </w:rPr>
              <w:t xml:space="preserve"> </w:t>
            </w:r>
            <w:r>
              <w:rPr>
                <w:color w:val="006FC0"/>
                <w:w w:val="105"/>
                <w:sz w:val="15"/>
              </w:rPr>
              <w:t>minimal</w:t>
            </w:r>
            <w:r>
              <w:rPr>
                <w:color w:val="006FC0"/>
                <w:spacing w:val="-8"/>
                <w:w w:val="105"/>
                <w:sz w:val="15"/>
              </w:rPr>
              <w:t xml:space="preserve"> </w:t>
            </w:r>
            <w:r>
              <w:rPr>
                <w:color w:val="006FC0"/>
                <w:w w:val="105"/>
                <w:sz w:val="15"/>
              </w:rPr>
              <w:t>clicks</w:t>
            </w:r>
            <w:r>
              <w:rPr>
                <w:color w:val="006FC0"/>
                <w:spacing w:val="-6"/>
                <w:w w:val="105"/>
                <w:sz w:val="15"/>
              </w:rPr>
              <w:t xml:space="preserve"> </w:t>
            </w:r>
            <w:r>
              <w:rPr>
                <w:color w:val="006FC0"/>
                <w:w w:val="105"/>
                <w:sz w:val="15"/>
              </w:rPr>
              <w:t>or</w:t>
            </w:r>
            <w:r>
              <w:rPr>
                <w:color w:val="006FC0"/>
                <w:spacing w:val="-7"/>
                <w:w w:val="105"/>
                <w:sz w:val="15"/>
              </w:rPr>
              <w:t xml:space="preserve"> </w:t>
            </w:r>
            <w:r>
              <w:rPr>
                <w:color w:val="006FC0"/>
                <w:w w:val="105"/>
                <w:sz w:val="15"/>
              </w:rPr>
              <w:t>keystrokes</w:t>
            </w:r>
            <w:r>
              <w:rPr>
                <w:color w:val="006FC0"/>
                <w:spacing w:val="-6"/>
                <w:w w:val="105"/>
                <w:sz w:val="15"/>
              </w:rPr>
              <w:t xml:space="preserve"> </w:t>
            </w:r>
            <w:r>
              <w:rPr>
                <w:color w:val="006FC0"/>
                <w:w w:val="105"/>
                <w:sz w:val="15"/>
              </w:rPr>
              <w:t>to</w:t>
            </w:r>
            <w:r>
              <w:rPr>
                <w:color w:val="006FC0"/>
                <w:spacing w:val="-8"/>
                <w:w w:val="105"/>
                <w:sz w:val="15"/>
              </w:rPr>
              <w:t xml:space="preserve"> </w:t>
            </w:r>
            <w:r>
              <w:rPr>
                <w:color w:val="006FC0"/>
                <w:spacing w:val="-4"/>
                <w:w w:val="105"/>
                <w:sz w:val="15"/>
              </w:rPr>
              <w:t>use.</w:t>
            </w:r>
          </w:p>
        </w:tc>
      </w:tr>
    </w:tbl>
    <w:p w14:paraId="07BF44F6" w14:textId="77777777" w:rsidR="00C94B04" w:rsidRDefault="00C94B04">
      <w:pPr>
        <w:rPr>
          <w:sz w:val="15"/>
        </w:rPr>
        <w:sectPr w:rsidR="00C94B04">
          <w:type w:val="continuous"/>
          <w:pgSz w:w="15840" w:h="12240" w:orient="landscape"/>
          <w:pgMar w:top="1100" w:right="940" w:bottom="280"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5B69912C" w14:textId="77777777">
        <w:trPr>
          <w:trHeight w:val="185"/>
        </w:trPr>
        <w:tc>
          <w:tcPr>
            <w:tcW w:w="13757" w:type="dxa"/>
            <w:gridSpan w:val="3"/>
            <w:tcBorders>
              <w:top w:val="nil"/>
              <w:left w:val="nil"/>
              <w:right w:val="nil"/>
            </w:tcBorders>
          </w:tcPr>
          <w:p w14:paraId="4FC53405"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2ED09F03" w14:textId="77777777">
        <w:trPr>
          <w:trHeight w:val="1645"/>
        </w:trPr>
        <w:tc>
          <w:tcPr>
            <w:tcW w:w="3985" w:type="dxa"/>
            <w:tcBorders>
              <w:left w:val="single" w:sz="12" w:space="0" w:color="000000"/>
            </w:tcBorders>
          </w:tcPr>
          <w:p w14:paraId="7BF335F9" w14:textId="77777777" w:rsidR="00C94B04" w:rsidRDefault="00F45814">
            <w:pPr>
              <w:pStyle w:val="TableParagraph"/>
              <w:spacing w:before="7" w:line="266" w:lineRule="auto"/>
              <w:ind w:left="28" w:right="2"/>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an</w:t>
            </w:r>
            <w:r>
              <w:rPr>
                <w:rFonts w:ascii="Calibri"/>
                <w:spacing w:val="-9"/>
                <w:w w:val="105"/>
                <w:sz w:val="15"/>
              </w:rPr>
              <w:t xml:space="preserve"> </w:t>
            </w:r>
            <w:r>
              <w:rPr>
                <w:rFonts w:ascii="Calibri"/>
                <w:w w:val="105"/>
                <w:sz w:val="15"/>
              </w:rPr>
              <w:t>optional</w:t>
            </w:r>
            <w:r>
              <w:rPr>
                <w:rFonts w:ascii="Calibri"/>
                <w:spacing w:val="-9"/>
                <w:w w:val="105"/>
                <w:sz w:val="15"/>
              </w:rPr>
              <w:t xml:space="preserve"> </w:t>
            </w:r>
            <w:r>
              <w:rPr>
                <w:rFonts w:ascii="Calibri"/>
                <w:w w:val="105"/>
                <w:sz w:val="15"/>
              </w:rPr>
              <w:t>facility-wide</w:t>
            </w:r>
            <w:r>
              <w:rPr>
                <w:rFonts w:ascii="Calibri"/>
                <w:spacing w:val="-9"/>
                <w:w w:val="105"/>
                <w:sz w:val="15"/>
              </w:rPr>
              <w:t xml:space="preserve"> </w:t>
            </w:r>
            <w:r>
              <w:rPr>
                <w:rFonts w:ascii="Calibri"/>
                <w:w w:val="105"/>
                <w:sz w:val="15"/>
              </w:rPr>
              <w:t>intercom</w:t>
            </w:r>
            <w:r>
              <w:rPr>
                <w:rFonts w:ascii="Calibri"/>
                <w:spacing w:val="40"/>
                <w:w w:val="105"/>
                <w:sz w:val="15"/>
              </w:rPr>
              <w:t xml:space="preserve"> </w:t>
            </w:r>
            <w:r>
              <w:rPr>
                <w:rFonts w:ascii="Calibri"/>
                <w:w w:val="105"/>
                <w:sz w:val="15"/>
              </w:rPr>
              <w:t>system</w:t>
            </w:r>
            <w:r>
              <w:rPr>
                <w:rFonts w:ascii="Calibri"/>
                <w:spacing w:val="-8"/>
                <w:w w:val="105"/>
                <w:sz w:val="15"/>
              </w:rPr>
              <w:t xml:space="preserve"> </w:t>
            </w:r>
            <w:r>
              <w:rPr>
                <w:rFonts w:ascii="Calibri"/>
                <w:w w:val="105"/>
                <w:sz w:val="15"/>
              </w:rPr>
              <w:t>that</w:t>
            </w:r>
            <w:r>
              <w:rPr>
                <w:rFonts w:ascii="Calibri"/>
                <w:spacing w:val="-8"/>
                <w:w w:val="105"/>
                <w:sz w:val="15"/>
              </w:rPr>
              <w:t xml:space="preserve"> </w:t>
            </w:r>
            <w:r>
              <w:rPr>
                <w:rFonts w:ascii="Calibri"/>
                <w:w w:val="105"/>
                <w:sz w:val="15"/>
              </w:rPr>
              <w:t>allows</w:t>
            </w:r>
            <w:r>
              <w:rPr>
                <w:rFonts w:ascii="Calibri"/>
                <w:spacing w:val="-9"/>
                <w:w w:val="105"/>
                <w:sz w:val="15"/>
              </w:rPr>
              <w:t xml:space="preserve"> </w:t>
            </w:r>
            <w:r>
              <w:rPr>
                <w:rFonts w:ascii="Calibri"/>
                <w:w w:val="105"/>
                <w:sz w:val="15"/>
              </w:rPr>
              <w:t>any</w:t>
            </w:r>
            <w:r>
              <w:rPr>
                <w:rFonts w:ascii="Calibri"/>
                <w:spacing w:val="-9"/>
                <w:w w:val="105"/>
                <w:sz w:val="15"/>
              </w:rPr>
              <w:t xml:space="preserve"> </w:t>
            </w:r>
            <w:r>
              <w:rPr>
                <w:rFonts w:ascii="Calibri"/>
                <w:w w:val="105"/>
                <w:sz w:val="15"/>
              </w:rPr>
              <w:t>operator</w:t>
            </w:r>
            <w:r>
              <w:rPr>
                <w:rFonts w:ascii="Calibri"/>
                <w:spacing w:val="-8"/>
                <w:w w:val="105"/>
                <w:sz w:val="15"/>
              </w:rPr>
              <w:t xml:space="preserve"> </w:t>
            </w:r>
            <w:r>
              <w:rPr>
                <w:rFonts w:ascii="Calibri"/>
                <w:w w:val="105"/>
                <w:sz w:val="15"/>
              </w:rPr>
              <w:t>to</w:t>
            </w:r>
            <w:r>
              <w:rPr>
                <w:rFonts w:ascii="Calibri"/>
                <w:spacing w:val="-9"/>
                <w:w w:val="105"/>
                <w:sz w:val="15"/>
              </w:rPr>
              <w:t xml:space="preserve"> </w:t>
            </w:r>
            <w:r>
              <w:rPr>
                <w:rFonts w:ascii="Calibri"/>
                <w:w w:val="105"/>
                <w:sz w:val="15"/>
              </w:rPr>
              <w:t>access</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intercom</w:t>
            </w:r>
            <w:r>
              <w:rPr>
                <w:rFonts w:ascii="Calibri"/>
                <w:spacing w:val="-8"/>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a</w:t>
            </w:r>
            <w:r>
              <w:rPr>
                <w:rFonts w:ascii="Calibri"/>
                <w:spacing w:val="40"/>
                <w:w w:val="105"/>
                <w:sz w:val="15"/>
              </w:rPr>
              <w:t xml:space="preserve"> </w:t>
            </w:r>
            <w:r>
              <w:rPr>
                <w:rFonts w:ascii="Calibri"/>
                <w:w w:val="105"/>
                <w:sz w:val="15"/>
              </w:rPr>
              <w:t>minimal number of screen touches, keystrokes, or mouse</w:t>
            </w:r>
            <w:r>
              <w:rPr>
                <w:rFonts w:ascii="Calibri"/>
                <w:spacing w:val="40"/>
                <w:w w:val="105"/>
                <w:sz w:val="15"/>
              </w:rPr>
              <w:t xml:space="preserve"> </w:t>
            </w:r>
            <w:r>
              <w:rPr>
                <w:rFonts w:ascii="Calibri"/>
                <w:w w:val="105"/>
                <w:sz w:val="15"/>
              </w:rPr>
              <w:t>clicks. Please describe.</w:t>
            </w:r>
          </w:p>
        </w:tc>
        <w:tc>
          <w:tcPr>
            <w:tcW w:w="749" w:type="dxa"/>
          </w:tcPr>
          <w:p w14:paraId="3C6A8E5D" w14:textId="77777777" w:rsidR="00C94B04" w:rsidRDefault="00C94B04">
            <w:pPr>
              <w:pStyle w:val="TableParagraph"/>
              <w:rPr>
                <w:rFonts w:ascii="Times New Roman"/>
              </w:rPr>
            </w:pPr>
          </w:p>
          <w:p w14:paraId="5EE457D4" w14:textId="77777777" w:rsidR="00C94B04" w:rsidRDefault="00C94B04">
            <w:pPr>
              <w:pStyle w:val="TableParagraph"/>
              <w:rPr>
                <w:rFonts w:ascii="Times New Roman"/>
              </w:rPr>
            </w:pPr>
          </w:p>
          <w:p w14:paraId="790A5C3E" w14:textId="77777777" w:rsidR="00C94B04" w:rsidRDefault="00C94B04">
            <w:pPr>
              <w:pStyle w:val="TableParagraph"/>
              <w:spacing w:before="10"/>
              <w:rPr>
                <w:rFonts w:ascii="Times New Roman"/>
                <w:sz w:val="17"/>
              </w:rPr>
            </w:pPr>
          </w:p>
          <w:p w14:paraId="1D81BCDF" w14:textId="77777777" w:rsidR="00C94B04" w:rsidRDefault="00F45814">
            <w:pPr>
              <w:pStyle w:val="TableParagraph"/>
              <w:ind w:left="317"/>
              <w:rPr>
                <w:rFonts w:ascii="Arial Black"/>
                <w:sz w:val="15"/>
              </w:rPr>
            </w:pPr>
            <w:r>
              <w:rPr>
                <w:rFonts w:ascii="Arial Black"/>
                <w:w w:val="104"/>
                <w:sz w:val="15"/>
              </w:rPr>
              <w:t>N</w:t>
            </w:r>
          </w:p>
        </w:tc>
        <w:tc>
          <w:tcPr>
            <w:tcW w:w="9023" w:type="dxa"/>
            <w:tcBorders>
              <w:right w:val="single" w:sz="12" w:space="0" w:color="000000"/>
            </w:tcBorders>
          </w:tcPr>
          <w:p w14:paraId="153784B7" w14:textId="77777777" w:rsidR="00C94B04" w:rsidRDefault="00F45814">
            <w:pPr>
              <w:pStyle w:val="TableParagraph"/>
              <w:spacing w:before="4" w:line="266" w:lineRule="auto"/>
              <w:ind w:left="34"/>
              <w:rPr>
                <w:sz w:val="15"/>
              </w:rPr>
            </w:pPr>
            <w:r>
              <w:rPr>
                <w:color w:val="006FC0"/>
                <w:w w:val="105"/>
                <w:sz w:val="15"/>
              </w:rPr>
              <w:t>The</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9-1-1</w:t>
            </w:r>
            <w:r>
              <w:rPr>
                <w:color w:val="006FC0"/>
                <w:spacing w:val="-4"/>
                <w:w w:val="105"/>
                <w:sz w:val="15"/>
              </w:rPr>
              <w:t xml:space="preserve"> </w:t>
            </w:r>
            <w:r>
              <w:rPr>
                <w:color w:val="006FC0"/>
                <w:w w:val="105"/>
                <w:sz w:val="15"/>
              </w:rPr>
              <w:t>solution</w:t>
            </w:r>
            <w:r>
              <w:rPr>
                <w:color w:val="006FC0"/>
                <w:spacing w:val="-4"/>
                <w:w w:val="105"/>
                <w:sz w:val="15"/>
              </w:rPr>
              <w:t xml:space="preserve"> </w:t>
            </w:r>
            <w:r>
              <w:rPr>
                <w:color w:val="006FC0"/>
                <w:w w:val="105"/>
                <w:sz w:val="15"/>
              </w:rPr>
              <w:t>does</w:t>
            </w:r>
            <w:r>
              <w:rPr>
                <w:color w:val="006FC0"/>
                <w:spacing w:val="-3"/>
                <w:w w:val="105"/>
                <w:sz w:val="15"/>
              </w:rPr>
              <w:t xml:space="preserve"> </w:t>
            </w:r>
            <w:r>
              <w:rPr>
                <w:color w:val="006FC0"/>
                <w:w w:val="105"/>
                <w:sz w:val="15"/>
              </w:rPr>
              <w:t>not</w:t>
            </w:r>
            <w:r>
              <w:rPr>
                <w:color w:val="006FC0"/>
                <w:spacing w:val="-4"/>
                <w:w w:val="105"/>
                <w:sz w:val="15"/>
              </w:rPr>
              <w:t xml:space="preserve"> </w:t>
            </w:r>
            <w:r>
              <w:rPr>
                <w:color w:val="006FC0"/>
                <w:w w:val="105"/>
                <w:sz w:val="15"/>
              </w:rPr>
              <w:t>provide</w:t>
            </w:r>
            <w:r>
              <w:rPr>
                <w:color w:val="006FC0"/>
                <w:spacing w:val="-4"/>
                <w:w w:val="105"/>
                <w:sz w:val="15"/>
              </w:rPr>
              <w:t xml:space="preserve"> </w:t>
            </w:r>
            <w:r>
              <w:rPr>
                <w:color w:val="006FC0"/>
                <w:w w:val="105"/>
                <w:sz w:val="15"/>
              </w:rPr>
              <w:t>this</w:t>
            </w:r>
            <w:r>
              <w:rPr>
                <w:color w:val="006FC0"/>
                <w:spacing w:val="-3"/>
                <w:w w:val="105"/>
                <w:sz w:val="15"/>
              </w:rPr>
              <w:t xml:space="preserve"> </w:t>
            </w:r>
            <w:r>
              <w:rPr>
                <w:color w:val="006FC0"/>
                <w:w w:val="105"/>
                <w:sz w:val="15"/>
              </w:rPr>
              <w:t>component.</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solution</w:t>
            </w:r>
            <w:r>
              <w:rPr>
                <w:color w:val="006FC0"/>
                <w:spacing w:val="-4"/>
                <w:w w:val="105"/>
                <w:sz w:val="15"/>
              </w:rPr>
              <w:t xml:space="preserve"> </w:t>
            </w:r>
            <w:r>
              <w:rPr>
                <w:color w:val="006FC0"/>
                <w:w w:val="105"/>
                <w:sz w:val="15"/>
              </w:rPr>
              <w:t>provides</w:t>
            </w:r>
            <w:r>
              <w:rPr>
                <w:color w:val="006FC0"/>
                <w:spacing w:val="-3"/>
                <w:w w:val="105"/>
                <w:sz w:val="15"/>
              </w:rPr>
              <w:t xml:space="preserve"> </w:t>
            </w:r>
            <w:r>
              <w:rPr>
                <w:color w:val="006FC0"/>
                <w:w w:val="105"/>
                <w:sz w:val="15"/>
              </w:rPr>
              <w:t>the</w:t>
            </w:r>
            <w:r>
              <w:rPr>
                <w:color w:val="006FC0"/>
                <w:spacing w:val="-4"/>
                <w:w w:val="105"/>
                <w:sz w:val="15"/>
              </w:rPr>
              <w:t xml:space="preserve"> </w:t>
            </w:r>
            <w:r>
              <w:rPr>
                <w:color w:val="006FC0"/>
                <w:w w:val="105"/>
                <w:sz w:val="15"/>
              </w:rPr>
              <w:t>ability</w:t>
            </w:r>
            <w:r>
              <w:rPr>
                <w:color w:val="006FC0"/>
                <w:spacing w:val="-7"/>
                <w:w w:val="105"/>
                <w:sz w:val="15"/>
              </w:rPr>
              <w:t xml:space="preserve"> </w:t>
            </w:r>
            <w:r>
              <w:rPr>
                <w:color w:val="006FC0"/>
                <w:w w:val="105"/>
                <w:sz w:val="15"/>
              </w:rPr>
              <w:t>for</w:t>
            </w:r>
            <w:r>
              <w:rPr>
                <w:color w:val="006FC0"/>
                <w:spacing w:val="-3"/>
                <w:w w:val="105"/>
                <w:sz w:val="15"/>
              </w:rPr>
              <w:t xml:space="preserve"> </w:t>
            </w:r>
            <w:r>
              <w:rPr>
                <w:color w:val="006FC0"/>
                <w:w w:val="105"/>
                <w:sz w:val="15"/>
              </w:rPr>
              <w:t>a</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workstation</w:t>
            </w:r>
            <w:r>
              <w:rPr>
                <w:color w:val="006FC0"/>
                <w:spacing w:val="-4"/>
                <w:w w:val="105"/>
                <w:sz w:val="15"/>
              </w:rPr>
              <w:t xml:space="preserve"> </w:t>
            </w:r>
            <w:r>
              <w:rPr>
                <w:color w:val="006FC0"/>
                <w:w w:val="105"/>
                <w:sz w:val="15"/>
              </w:rPr>
              <w:t>to communicate</w:t>
            </w:r>
            <w:r>
              <w:rPr>
                <w:color w:val="006FC0"/>
                <w:spacing w:val="-2"/>
                <w:w w:val="105"/>
                <w:sz w:val="15"/>
              </w:rPr>
              <w:t xml:space="preserve"> </w:t>
            </w:r>
            <w:r>
              <w:rPr>
                <w:color w:val="006FC0"/>
                <w:w w:val="105"/>
                <w:sz w:val="15"/>
              </w:rPr>
              <w:t>between</w:t>
            </w:r>
            <w:r>
              <w:rPr>
                <w:color w:val="006FC0"/>
                <w:spacing w:val="-2"/>
                <w:w w:val="105"/>
                <w:sz w:val="15"/>
              </w:rPr>
              <w:t xml:space="preserve"> </w:t>
            </w:r>
            <w:r>
              <w:rPr>
                <w:color w:val="006FC0"/>
                <w:w w:val="105"/>
                <w:sz w:val="15"/>
              </w:rPr>
              <w:t>them via</w:t>
            </w:r>
            <w:r>
              <w:rPr>
                <w:color w:val="006FC0"/>
                <w:spacing w:val="-2"/>
                <w:w w:val="105"/>
                <w:sz w:val="15"/>
              </w:rPr>
              <w:t xml:space="preserve"> </w:t>
            </w:r>
            <w:r>
              <w:rPr>
                <w:color w:val="006FC0"/>
                <w:w w:val="105"/>
                <w:sz w:val="15"/>
              </w:rPr>
              <w:t>extension</w:t>
            </w:r>
            <w:r>
              <w:rPr>
                <w:color w:val="006FC0"/>
                <w:spacing w:val="-2"/>
                <w:w w:val="105"/>
                <w:sz w:val="15"/>
              </w:rPr>
              <w:t xml:space="preserve"> </w:t>
            </w:r>
            <w:r>
              <w:rPr>
                <w:color w:val="006FC0"/>
                <w:w w:val="105"/>
                <w:sz w:val="15"/>
              </w:rPr>
              <w:t>numbers.</w:t>
            </w:r>
            <w:r>
              <w:rPr>
                <w:color w:val="006FC0"/>
                <w:spacing w:val="-2"/>
                <w:w w:val="105"/>
                <w:sz w:val="15"/>
              </w:rPr>
              <w:t xml:space="preserve"> </w:t>
            </w:r>
            <w:r>
              <w:rPr>
                <w:color w:val="006FC0"/>
                <w:w w:val="105"/>
                <w:sz w:val="15"/>
              </w:rPr>
              <w:t>Telecommunicator</w:t>
            </w:r>
            <w:r>
              <w:rPr>
                <w:color w:val="006FC0"/>
                <w:spacing w:val="40"/>
                <w:w w:val="105"/>
                <w:sz w:val="15"/>
              </w:rPr>
              <w:t xml:space="preserve"> </w:t>
            </w:r>
            <w:r>
              <w:rPr>
                <w:color w:val="006FC0"/>
                <w:w w:val="105"/>
                <w:sz w:val="15"/>
              </w:rPr>
              <w:t>can</w:t>
            </w:r>
            <w:r>
              <w:rPr>
                <w:color w:val="006FC0"/>
                <w:spacing w:val="-2"/>
                <w:w w:val="105"/>
                <w:sz w:val="15"/>
              </w:rPr>
              <w:t xml:space="preserve"> </w:t>
            </w:r>
            <w:r>
              <w:rPr>
                <w:color w:val="006FC0"/>
                <w:w w:val="105"/>
                <w:sz w:val="15"/>
              </w:rPr>
              <w:t>pick</w:t>
            </w:r>
            <w:r>
              <w:rPr>
                <w:color w:val="006FC0"/>
                <w:spacing w:val="-1"/>
                <w:w w:val="105"/>
                <w:sz w:val="15"/>
              </w:rPr>
              <w:t xml:space="preserve"> </w:t>
            </w:r>
            <w:r>
              <w:rPr>
                <w:color w:val="006FC0"/>
                <w:w w:val="105"/>
                <w:sz w:val="15"/>
              </w:rPr>
              <w:t>from the</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Directory</w:t>
            </w:r>
            <w:r>
              <w:rPr>
                <w:color w:val="006FC0"/>
                <w:spacing w:val="-6"/>
                <w:w w:val="105"/>
                <w:sz w:val="15"/>
              </w:rPr>
              <w:t xml:space="preserve"> </w:t>
            </w:r>
            <w:r>
              <w:rPr>
                <w:color w:val="006FC0"/>
                <w:w w:val="105"/>
                <w:sz w:val="15"/>
              </w:rPr>
              <w:t>or</w:t>
            </w:r>
            <w:r>
              <w:rPr>
                <w:color w:val="006FC0"/>
                <w:spacing w:val="-1"/>
                <w:w w:val="105"/>
                <w:sz w:val="15"/>
              </w:rPr>
              <w:t xml:space="preserve"> </w:t>
            </w:r>
            <w:r>
              <w:rPr>
                <w:color w:val="006FC0"/>
                <w:w w:val="105"/>
                <w:sz w:val="15"/>
              </w:rPr>
              <w:t>utilize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Agents Window</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identify</w:t>
            </w:r>
            <w:r>
              <w:rPr>
                <w:color w:val="006FC0"/>
                <w:spacing w:val="-10"/>
                <w:w w:val="105"/>
                <w:sz w:val="15"/>
              </w:rPr>
              <w:t xml:space="preserve"> </w:t>
            </w:r>
            <w:r>
              <w:rPr>
                <w:color w:val="006FC0"/>
                <w:w w:val="105"/>
                <w:sz w:val="15"/>
              </w:rPr>
              <w:t>and</w:t>
            </w:r>
            <w:r>
              <w:rPr>
                <w:color w:val="006FC0"/>
                <w:spacing w:val="-7"/>
                <w:w w:val="105"/>
                <w:sz w:val="15"/>
              </w:rPr>
              <w:t xml:space="preserve"> </w:t>
            </w:r>
            <w:r>
              <w:rPr>
                <w:color w:val="006FC0"/>
                <w:w w:val="105"/>
                <w:sz w:val="15"/>
              </w:rPr>
              <w:t>communicate</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other</w:t>
            </w:r>
            <w:r>
              <w:rPr>
                <w:color w:val="006FC0"/>
                <w:spacing w:val="-6"/>
                <w:w w:val="105"/>
                <w:sz w:val="15"/>
              </w:rPr>
              <w:t xml:space="preserve"> </w:t>
            </w:r>
            <w:r>
              <w:rPr>
                <w:color w:val="006FC0"/>
                <w:w w:val="105"/>
                <w:sz w:val="15"/>
              </w:rPr>
              <w:t>agents</w:t>
            </w:r>
            <w:r>
              <w:rPr>
                <w:color w:val="006FC0"/>
                <w:spacing w:val="-6"/>
                <w:w w:val="105"/>
                <w:sz w:val="15"/>
              </w:rPr>
              <w:t xml:space="preserve"> </w:t>
            </w:r>
            <w:r>
              <w:rPr>
                <w:color w:val="006FC0"/>
                <w:w w:val="105"/>
                <w:sz w:val="15"/>
              </w:rPr>
              <w:t>logged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at</w:t>
            </w:r>
            <w:r>
              <w:rPr>
                <w:color w:val="006FC0"/>
                <w:spacing w:val="-7"/>
                <w:w w:val="105"/>
                <w:sz w:val="15"/>
              </w:rPr>
              <w:t xml:space="preserve"> </w:t>
            </w:r>
            <w:r>
              <w:rPr>
                <w:color w:val="006FC0"/>
                <w:w w:val="105"/>
                <w:sz w:val="15"/>
              </w:rPr>
              <w:t>that</w:t>
            </w:r>
            <w:r>
              <w:rPr>
                <w:color w:val="006FC0"/>
                <w:spacing w:val="-7"/>
                <w:w w:val="105"/>
                <w:sz w:val="15"/>
              </w:rPr>
              <w:t xml:space="preserve"> </w:t>
            </w:r>
            <w:r>
              <w:rPr>
                <w:color w:val="006FC0"/>
                <w:w w:val="105"/>
                <w:sz w:val="15"/>
              </w:rPr>
              <w:t>given</w:t>
            </w:r>
            <w:r>
              <w:rPr>
                <w:color w:val="006FC0"/>
                <w:spacing w:val="-7"/>
                <w:w w:val="105"/>
                <w:sz w:val="15"/>
              </w:rPr>
              <w:t xml:space="preserve"> </w:t>
            </w:r>
            <w:r>
              <w:rPr>
                <w:color w:val="006FC0"/>
                <w:w w:val="105"/>
                <w:sz w:val="15"/>
              </w:rPr>
              <w:t>time.</w:t>
            </w:r>
            <w:r>
              <w:rPr>
                <w:color w:val="006FC0"/>
                <w:spacing w:val="69"/>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will interface</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an</w:t>
            </w:r>
            <w:r>
              <w:rPr>
                <w:color w:val="006FC0"/>
                <w:spacing w:val="-2"/>
                <w:w w:val="105"/>
                <w:sz w:val="15"/>
              </w:rPr>
              <w:t xml:space="preserve"> </w:t>
            </w:r>
            <w:r>
              <w:rPr>
                <w:color w:val="006FC0"/>
                <w:w w:val="105"/>
                <w:sz w:val="15"/>
              </w:rPr>
              <w:t>external</w:t>
            </w:r>
            <w:r>
              <w:rPr>
                <w:color w:val="006FC0"/>
                <w:spacing w:val="-3"/>
                <w:w w:val="105"/>
                <w:sz w:val="15"/>
              </w:rPr>
              <w:t xml:space="preserve"> </w:t>
            </w:r>
            <w:r>
              <w:rPr>
                <w:color w:val="006FC0"/>
                <w:w w:val="105"/>
                <w:sz w:val="15"/>
              </w:rPr>
              <w:t>intercom system or</w:t>
            </w:r>
            <w:r>
              <w:rPr>
                <w:color w:val="006FC0"/>
                <w:spacing w:val="-1"/>
                <w:w w:val="105"/>
                <w:sz w:val="15"/>
              </w:rPr>
              <w:t xml:space="preserve"> </w:t>
            </w:r>
            <w:r>
              <w:rPr>
                <w:color w:val="006FC0"/>
                <w:w w:val="105"/>
                <w:sz w:val="15"/>
              </w:rPr>
              <w:t>overhead</w:t>
            </w:r>
            <w:r>
              <w:rPr>
                <w:color w:val="006FC0"/>
                <w:spacing w:val="-2"/>
                <w:w w:val="105"/>
                <w:sz w:val="15"/>
              </w:rPr>
              <w:t xml:space="preserve"> </w:t>
            </w:r>
            <w:r>
              <w:rPr>
                <w:color w:val="006FC0"/>
                <w:w w:val="105"/>
                <w:sz w:val="15"/>
              </w:rPr>
              <w:t>building</w:t>
            </w:r>
            <w:r>
              <w:rPr>
                <w:color w:val="006FC0"/>
                <w:spacing w:val="-2"/>
                <w:w w:val="105"/>
                <w:sz w:val="15"/>
              </w:rPr>
              <w:t xml:space="preserve"> </w:t>
            </w:r>
            <w:r>
              <w:rPr>
                <w:color w:val="006FC0"/>
                <w:w w:val="105"/>
                <w:sz w:val="15"/>
              </w:rPr>
              <w:t>page</w:t>
            </w:r>
            <w:r>
              <w:rPr>
                <w:color w:val="006FC0"/>
                <w:spacing w:val="-2"/>
                <w:w w:val="105"/>
                <w:sz w:val="15"/>
              </w:rPr>
              <w:t xml:space="preserve"> </w:t>
            </w:r>
            <w:r>
              <w:rPr>
                <w:color w:val="006FC0"/>
                <w:w w:val="105"/>
                <w:sz w:val="15"/>
              </w:rPr>
              <w:t>system via</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use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third</w:t>
            </w:r>
            <w:r>
              <w:rPr>
                <w:color w:val="006FC0"/>
                <w:spacing w:val="-2"/>
                <w:w w:val="105"/>
                <w:sz w:val="15"/>
              </w:rPr>
              <w:t xml:space="preserve"> </w:t>
            </w:r>
            <w:r>
              <w:rPr>
                <w:color w:val="006FC0"/>
                <w:w w:val="105"/>
                <w:sz w:val="15"/>
              </w:rPr>
              <w:t>party</w:t>
            </w:r>
            <w:r>
              <w:rPr>
                <w:color w:val="006FC0"/>
                <w:spacing w:val="-6"/>
                <w:w w:val="105"/>
                <w:sz w:val="15"/>
              </w:rPr>
              <w:t xml:space="preserve"> </w:t>
            </w:r>
            <w:r>
              <w:rPr>
                <w:color w:val="006FC0"/>
                <w:w w:val="105"/>
                <w:sz w:val="15"/>
              </w:rPr>
              <w:t>devices</w:t>
            </w:r>
            <w:r>
              <w:rPr>
                <w:color w:val="006FC0"/>
                <w:spacing w:val="-1"/>
                <w:w w:val="105"/>
                <w:sz w:val="15"/>
              </w:rPr>
              <w:t xml:space="preserve"> </w:t>
            </w:r>
            <w:r>
              <w:rPr>
                <w:color w:val="006FC0"/>
                <w:w w:val="105"/>
                <w:sz w:val="15"/>
              </w:rPr>
              <w:t>that</w:t>
            </w:r>
            <w:r>
              <w:rPr>
                <w:color w:val="006FC0"/>
                <w:spacing w:val="-2"/>
                <w:w w:val="105"/>
                <w:sz w:val="15"/>
              </w:rPr>
              <w:t xml:space="preserve"> </w:t>
            </w:r>
            <w:r>
              <w:rPr>
                <w:color w:val="006FC0"/>
                <w:w w:val="105"/>
                <w:sz w:val="15"/>
              </w:rPr>
              <w:t>presents</w:t>
            </w:r>
            <w:r>
              <w:rPr>
                <w:color w:val="006FC0"/>
                <w:spacing w:val="-1"/>
                <w:w w:val="105"/>
                <w:sz w:val="15"/>
              </w:rPr>
              <w:t xml:space="preserve"> </w:t>
            </w:r>
            <w:r>
              <w:rPr>
                <w:color w:val="006FC0"/>
                <w:w w:val="105"/>
                <w:sz w:val="15"/>
              </w:rPr>
              <w:t>the intercom/paging</w:t>
            </w:r>
            <w:r>
              <w:rPr>
                <w:color w:val="006FC0"/>
                <w:spacing w:val="-2"/>
                <w:w w:val="105"/>
                <w:sz w:val="15"/>
              </w:rPr>
              <w:t xml:space="preserve"> </w:t>
            </w:r>
            <w:r>
              <w:rPr>
                <w:color w:val="006FC0"/>
                <w:w w:val="105"/>
                <w:sz w:val="15"/>
              </w:rPr>
              <w:t>interface</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an</w:t>
            </w:r>
            <w:r>
              <w:rPr>
                <w:color w:val="006FC0"/>
                <w:spacing w:val="-2"/>
                <w:w w:val="105"/>
                <w:sz w:val="15"/>
              </w:rPr>
              <w:t xml:space="preserve"> </w:t>
            </w:r>
            <w:r>
              <w:rPr>
                <w:color w:val="006FC0"/>
                <w:w w:val="105"/>
                <w:sz w:val="15"/>
              </w:rPr>
              <w:t>industry</w:t>
            </w:r>
            <w:r>
              <w:rPr>
                <w:color w:val="006FC0"/>
                <w:spacing w:val="-6"/>
                <w:w w:val="105"/>
                <w:sz w:val="15"/>
              </w:rPr>
              <w:t xml:space="preserve"> </w:t>
            </w:r>
            <w:r>
              <w:rPr>
                <w:color w:val="006FC0"/>
                <w:w w:val="105"/>
                <w:sz w:val="15"/>
              </w:rPr>
              <w:t>standard</w:t>
            </w:r>
            <w:r>
              <w:rPr>
                <w:color w:val="006FC0"/>
                <w:spacing w:val="-2"/>
                <w:w w:val="105"/>
                <w:sz w:val="15"/>
              </w:rPr>
              <w:t xml:space="preserve"> </w:t>
            </w:r>
            <w:r>
              <w:rPr>
                <w:color w:val="006FC0"/>
                <w:w w:val="105"/>
                <w:sz w:val="15"/>
              </w:rPr>
              <w:t>PBX</w:t>
            </w:r>
            <w:r>
              <w:rPr>
                <w:color w:val="006FC0"/>
                <w:spacing w:val="-3"/>
                <w:w w:val="105"/>
                <w:sz w:val="15"/>
              </w:rPr>
              <w:t xml:space="preserve"> </w:t>
            </w:r>
            <w:r>
              <w:rPr>
                <w:color w:val="006FC0"/>
                <w:w w:val="105"/>
                <w:sz w:val="15"/>
              </w:rPr>
              <w:t>loop</w:t>
            </w:r>
            <w:r>
              <w:rPr>
                <w:color w:val="006FC0"/>
                <w:spacing w:val="-2"/>
                <w:w w:val="105"/>
                <w:sz w:val="15"/>
              </w:rPr>
              <w:t xml:space="preserve"> </w:t>
            </w:r>
            <w:r>
              <w:rPr>
                <w:color w:val="006FC0"/>
                <w:w w:val="105"/>
                <w:sz w:val="15"/>
              </w:rPr>
              <w:t>start</w:t>
            </w:r>
            <w:r>
              <w:rPr>
                <w:color w:val="006FC0"/>
                <w:spacing w:val="-2"/>
                <w:w w:val="105"/>
                <w:sz w:val="15"/>
              </w:rPr>
              <w:t xml:space="preserve"> </w:t>
            </w:r>
            <w:r>
              <w:rPr>
                <w:color w:val="006FC0"/>
                <w:w w:val="105"/>
                <w:sz w:val="15"/>
              </w:rPr>
              <w:t>trunk</w:t>
            </w:r>
            <w:r>
              <w:rPr>
                <w:color w:val="006FC0"/>
                <w:spacing w:val="-1"/>
                <w:w w:val="105"/>
                <w:sz w:val="15"/>
              </w:rPr>
              <w:t xml:space="preserve"> </w:t>
            </w:r>
            <w:r>
              <w:rPr>
                <w:color w:val="006FC0"/>
                <w:w w:val="105"/>
                <w:sz w:val="15"/>
              </w:rPr>
              <w:t>access</w:t>
            </w:r>
            <w:r>
              <w:rPr>
                <w:color w:val="006FC0"/>
                <w:spacing w:val="-1"/>
                <w:w w:val="105"/>
                <w:sz w:val="15"/>
              </w:rPr>
              <w:t xml:space="preserve"> </w:t>
            </w:r>
            <w:r>
              <w:rPr>
                <w:color w:val="006FC0"/>
                <w:w w:val="105"/>
                <w:sz w:val="15"/>
              </w:rPr>
              <w:t>line</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filtered</w:t>
            </w:r>
            <w:r>
              <w:rPr>
                <w:color w:val="006FC0"/>
                <w:spacing w:val="-2"/>
                <w:w w:val="105"/>
                <w:sz w:val="15"/>
              </w:rPr>
              <w:t xml:space="preserve"> </w:t>
            </w:r>
            <w:r>
              <w:rPr>
                <w:color w:val="006FC0"/>
                <w:w w:val="105"/>
                <w:sz w:val="15"/>
              </w:rPr>
              <w:t>-21.5</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-26VDC</w:t>
            </w:r>
            <w:r>
              <w:rPr>
                <w:color w:val="006FC0"/>
                <w:spacing w:val="-2"/>
                <w:w w:val="105"/>
                <w:sz w:val="15"/>
              </w:rPr>
              <w:t xml:space="preserve"> </w:t>
            </w:r>
            <w:r>
              <w:rPr>
                <w:color w:val="006FC0"/>
                <w:w w:val="105"/>
                <w:sz w:val="15"/>
              </w:rPr>
              <w:t>talk</w:t>
            </w:r>
            <w:r>
              <w:rPr>
                <w:color w:val="006FC0"/>
                <w:spacing w:val="-1"/>
                <w:w w:val="105"/>
                <w:sz w:val="15"/>
              </w:rPr>
              <w:t xml:space="preserve"> </w:t>
            </w:r>
            <w:r>
              <w:rPr>
                <w:color w:val="006FC0"/>
                <w:w w:val="105"/>
                <w:sz w:val="15"/>
              </w:rPr>
              <w:t>voltage.</w:t>
            </w:r>
          </w:p>
          <w:p w14:paraId="0DEB21D2" w14:textId="77777777" w:rsidR="00C94B04" w:rsidRDefault="00F45814">
            <w:pPr>
              <w:pStyle w:val="TableParagraph"/>
              <w:spacing w:before="3" w:line="266" w:lineRule="auto"/>
              <w:ind w:left="34" w:right="81" w:firstLine="43"/>
              <w:rPr>
                <w:sz w:val="15"/>
              </w:rPr>
            </w:pPr>
            <w:r>
              <w:rPr>
                <w:color w:val="006FC0"/>
                <w:w w:val="105"/>
                <w:sz w:val="15"/>
              </w:rPr>
              <w:t>These</w:t>
            </w:r>
            <w:r>
              <w:rPr>
                <w:color w:val="006FC0"/>
                <w:spacing w:val="-8"/>
                <w:w w:val="105"/>
                <w:sz w:val="15"/>
              </w:rPr>
              <w:t xml:space="preserve"> </w:t>
            </w:r>
            <w:r>
              <w:rPr>
                <w:color w:val="006FC0"/>
                <w:w w:val="105"/>
                <w:sz w:val="15"/>
              </w:rPr>
              <w:t>products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manufactured</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readily</w:t>
            </w:r>
            <w:r>
              <w:rPr>
                <w:color w:val="006FC0"/>
                <w:spacing w:val="-11"/>
                <w:w w:val="105"/>
                <w:sz w:val="15"/>
              </w:rPr>
              <w:t xml:space="preserve"> </w:t>
            </w:r>
            <w:r>
              <w:rPr>
                <w:color w:val="006FC0"/>
                <w:w w:val="105"/>
                <w:sz w:val="15"/>
              </w:rPr>
              <w:t>available</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third</w:t>
            </w:r>
            <w:r>
              <w:rPr>
                <w:color w:val="006FC0"/>
                <w:spacing w:val="-8"/>
                <w:w w:val="105"/>
                <w:sz w:val="15"/>
              </w:rPr>
              <w:t xml:space="preserve"> </w:t>
            </w:r>
            <w:r>
              <w:rPr>
                <w:color w:val="006FC0"/>
                <w:w w:val="105"/>
                <w:sz w:val="15"/>
              </w:rPr>
              <w:t>parties</w:t>
            </w:r>
            <w:r>
              <w:rPr>
                <w:color w:val="006FC0"/>
                <w:spacing w:val="-7"/>
                <w:w w:val="105"/>
                <w:sz w:val="15"/>
              </w:rPr>
              <w:t xml:space="preserve"> </w:t>
            </w:r>
            <w:r>
              <w:rPr>
                <w:color w:val="006FC0"/>
                <w:w w:val="105"/>
                <w:sz w:val="15"/>
              </w:rPr>
              <w:t>such</w:t>
            </w:r>
            <w:r>
              <w:rPr>
                <w:color w:val="006FC0"/>
                <w:spacing w:val="-8"/>
                <w:w w:val="105"/>
                <w:sz w:val="15"/>
              </w:rPr>
              <w:t xml:space="preserve"> </w:t>
            </w:r>
            <w:r>
              <w:rPr>
                <w:color w:val="006FC0"/>
                <w:w w:val="105"/>
                <w:sz w:val="15"/>
              </w:rPr>
              <w:t>as</w:t>
            </w:r>
            <w:r>
              <w:rPr>
                <w:color w:val="006FC0"/>
                <w:spacing w:val="-7"/>
                <w:w w:val="105"/>
                <w:sz w:val="15"/>
              </w:rPr>
              <w:t xml:space="preserve"> </w:t>
            </w:r>
            <w:r>
              <w:rPr>
                <w:color w:val="006FC0"/>
                <w:w w:val="105"/>
                <w:sz w:val="15"/>
              </w:rPr>
              <w:t>Valcom.</w:t>
            </w:r>
            <w:r>
              <w:rPr>
                <w:color w:val="006FC0"/>
                <w:spacing w:val="28"/>
                <w:w w:val="105"/>
                <w:sz w:val="15"/>
              </w:rPr>
              <w:t xml:space="preserve"> </w:t>
            </w:r>
            <w:r>
              <w:rPr>
                <w:color w:val="006FC0"/>
                <w:w w:val="105"/>
                <w:sz w:val="15"/>
              </w:rPr>
              <w:t>Motorola</w:t>
            </w:r>
            <w:r>
              <w:rPr>
                <w:color w:val="006FC0"/>
                <w:spacing w:val="-8"/>
                <w:w w:val="105"/>
                <w:sz w:val="15"/>
              </w:rPr>
              <w:t xml:space="preserve"> </w:t>
            </w:r>
            <w:r>
              <w:rPr>
                <w:color w:val="006FC0"/>
                <w:w w:val="105"/>
                <w:sz w:val="15"/>
              </w:rPr>
              <w:t>Solutions</w:t>
            </w:r>
            <w:r>
              <w:rPr>
                <w:color w:val="006FC0"/>
                <w:spacing w:val="-7"/>
                <w:w w:val="105"/>
                <w:sz w:val="15"/>
              </w:rPr>
              <w:t xml:space="preserve"> </w:t>
            </w:r>
            <w:r>
              <w:rPr>
                <w:color w:val="006FC0"/>
                <w:w w:val="105"/>
                <w:sz w:val="15"/>
              </w:rPr>
              <w:t>does</w:t>
            </w:r>
            <w:r>
              <w:rPr>
                <w:color w:val="006FC0"/>
                <w:spacing w:val="-7"/>
                <w:w w:val="105"/>
                <w:sz w:val="15"/>
              </w:rPr>
              <w:t xml:space="preserve"> </w:t>
            </w:r>
            <w:r>
              <w:rPr>
                <w:color w:val="006FC0"/>
                <w:w w:val="105"/>
                <w:sz w:val="15"/>
              </w:rPr>
              <w:t>not</w:t>
            </w:r>
            <w:r>
              <w:rPr>
                <w:color w:val="006FC0"/>
                <w:spacing w:val="-8"/>
                <w:w w:val="105"/>
                <w:sz w:val="15"/>
              </w:rPr>
              <w:t xml:space="preserve"> </w:t>
            </w:r>
            <w:r>
              <w:rPr>
                <w:color w:val="006FC0"/>
                <w:w w:val="105"/>
                <w:sz w:val="15"/>
              </w:rPr>
              <w:t>provide</w:t>
            </w:r>
            <w:r>
              <w:rPr>
                <w:color w:val="006FC0"/>
                <w:spacing w:val="-8"/>
                <w:w w:val="105"/>
                <w:sz w:val="15"/>
              </w:rPr>
              <w:t xml:space="preserve"> </w:t>
            </w:r>
            <w:r>
              <w:rPr>
                <w:color w:val="006FC0"/>
                <w:w w:val="105"/>
                <w:sz w:val="15"/>
              </w:rPr>
              <w:t>an overhead</w:t>
            </w:r>
            <w:r>
              <w:rPr>
                <w:color w:val="006FC0"/>
                <w:spacing w:val="-2"/>
                <w:w w:val="105"/>
                <w:sz w:val="15"/>
              </w:rPr>
              <w:t xml:space="preserve"> </w:t>
            </w:r>
            <w:r>
              <w:rPr>
                <w:color w:val="006FC0"/>
                <w:w w:val="105"/>
                <w:sz w:val="15"/>
              </w:rPr>
              <w:t>paging</w:t>
            </w:r>
            <w:r>
              <w:rPr>
                <w:color w:val="006FC0"/>
                <w:spacing w:val="-2"/>
                <w:w w:val="105"/>
                <w:sz w:val="15"/>
              </w:rPr>
              <w:t xml:space="preserve"> </w:t>
            </w:r>
            <w:r>
              <w:rPr>
                <w:color w:val="006FC0"/>
                <w:w w:val="105"/>
                <w:sz w:val="15"/>
              </w:rPr>
              <w:t>system or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third</w:t>
            </w:r>
            <w:r>
              <w:rPr>
                <w:color w:val="006FC0"/>
                <w:spacing w:val="-2"/>
                <w:w w:val="105"/>
                <w:sz w:val="15"/>
              </w:rPr>
              <w:t xml:space="preserve"> </w:t>
            </w:r>
            <w:r>
              <w:rPr>
                <w:color w:val="006FC0"/>
                <w:w w:val="105"/>
                <w:sz w:val="15"/>
              </w:rPr>
              <w:t>party</w:t>
            </w:r>
            <w:r>
              <w:rPr>
                <w:color w:val="006FC0"/>
                <w:spacing w:val="-6"/>
                <w:w w:val="105"/>
                <w:sz w:val="15"/>
              </w:rPr>
              <w:t xml:space="preserve"> </w:t>
            </w:r>
            <w:r>
              <w:rPr>
                <w:color w:val="006FC0"/>
                <w:w w:val="105"/>
                <w:sz w:val="15"/>
              </w:rPr>
              <w:t>interface</w:t>
            </w:r>
            <w:r>
              <w:rPr>
                <w:color w:val="006FC0"/>
                <w:spacing w:val="-2"/>
                <w:w w:val="105"/>
                <w:sz w:val="15"/>
              </w:rPr>
              <w:t xml:space="preserve"> </w:t>
            </w:r>
            <w:proofErr w:type="spellStart"/>
            <w:r>
              <w:rPr>
                <w:color w:val="006FC0"/>
                <w:w w:val="105"/>
                <w:sz w:val="15"/>
              </w:rPr>
              <w:t>omponent</w:t>
            </w:r>
            <w:proofErr w:type="spellEnd"/>
            <w:r>
              <w:rPr>
                <w:color w:val="006FC0"/>
                <w:w w:val="105"/>
                <w:sz w:val="15"/>
              </w:rPr>
              <w:t>.</w:t>
            </w:r>
            <w:r>
              <w:rPr>
                <w:color w:val="006FC0"/>
                <w:spacing w:val="80"/>
                <w:w w:val="105"/>
                <w:sz w:val="15"/>
              </w:rPr>
              <w:t xml:space="preserve"> </w:t>
            </w:r>
            <w:hyperlink r:id="rId14">
              <w:r>
                <w:rPr>
                  <w:color w:val="006FC0"/>
                  <w:w w:val="105"/>
                  <w:sz w:val="15"/>
                </w:rPr>
                <w:t>http://www.valcom.com/pagecontrol_prod/oneway.htm</w:t>
              </w:r>
            </w:hyperlink>
          </w:p>
          <w:p w14:paraId="107D37C1" w14:textId="77777777" w:rsidR="00C94B04" w:rsidRDefault="00F45814">
            <w:pPr>
              <w:pStyle w:val="TableParagraph"/>
              <w:spacing w:before="1"/>
              <w:ind w:left="34"/>
              <w:rPr>
                <w:sz w:val="15"/>
              </w:rPr>
            </w:pPr>
            <w:r>
              <w:rPr>
                <w:color w:val="006FC0"/>
                <w:w w:val="105"/>
                <w:sz w:val="15"/>
              </w:rPr>
              <w:t>The</w:t>
            </w:r>
            <w:r>
              <w:rPr>
                <w:color w:val="006FC0"/>
                <w:spacing w:val="-11"/>
                <w:w w:val="105"/>
                <w:sz w:val="15"/>
              </w:rPr>
              <w:t xml:space="preserve"> </w:t>
            </w:r>
            <w:r>
              <w:rPr>
                <w:color w:val="006FC0"/>
                <w:w w:val="105"/>
                <w:sz w:val="15"/>
              </w:rPr>
              <w:t>current</w:t>
            </w:r>
            <w:r>
              <w:rPr>
                <w:color w:val="006FC0"/>
                <w:spacing w:val="-11"/>
                <w:w w:val="105"/>
                <w:sz w:val="15"/>
              </w:rPr>
              <w:t xml:space="preserve"> </w:t>
            </w:r>
            <w:r>
              <w:rPr>
                <w:color w:val="006FC0"/>
                <w:w w:val="105"/>
                <w:sz w:val="15"/>
              </w:rPr>
              <w:t>configuration</w:t>
            </w:r>
            <w:r>
              <w:rPr>
                <w:color w:val="006FC0"/>
                <w:spacing w:val="-9"/>
                <w:w w:val="105"/>
                <w:sz w:val="15"/>
              </w:rPr>
              <w:t xml:space="preserve"> </w:t>
            </w:r>
            <w:r>
              <w:rPr>
                <w:color w:val="006FC0"/>
                <w:w w:val="105"/>
                <w:sz w:val="15"/>
              </w:rPr>
              <w:t>as</w:t>
            </w:r>
            <w:r>
              <w:rPr>
                <w:color w:val="006FC0"/>
                <w:spacing w:val="-9"/>
                <w:w w:val="105"/>
                <w:sz w:val="15"/>
              </w:rPr>
              <w:t xml:space="preserve"> </w:t>
            </w:r>
            <w:r>
              <w:rPr>
                <w:color w:val="006FC0"/>
                <w:w w:val="105"/>
                <w:sz w:val="15"/>
              </w:rPr>
              <w:t>proposed</w:t>
            </w:r>
            <w:r>
              <w:rPr>
                <w:color w:val="006FC0"/>
                <w:spacing w:val="-10"/>
                <w:w w:val="105"/>
                <w:sz w:val="15"/>
              </w:rPr>
              <w:t xml:space="preserve"> </w:t>
            </w:r>
            <w:r>
              <w:rPr>
                <w:color w:val="006FC0"/>
                <w:w w:val="105"/>
                <w:sz w:val="15"/>
              </w:rPr>
              <w:t>has</w:t>
            </w:r>
            <w:r>
              <w:rPr>
                <w:color w:val="006FC0"/>
                <w:spacing w:val="-9"/>
                <w:w w:val="105"/>
                <w:sz w:val="15"/>
              </w:rPr>
              <w:t xml:space="preserve"> </w:t>
            </w:r>
            <w:r>
              <w:rPr>
                <w:color w:val="006FC0"/>
                <w:w w:val="105"/>
                <w:sz w:val="15"/>
              </w:rPr>
              <w:t>not</w:t>
            </w:r>
            <w:r>
              <w:rPr>
                <w:color w:val="006FC0"/>
                <w:spacing w:val="-9"/>
                <w:w w:val="105"/>
                <w:sz w:val="15"/>
              </w:rPr>
              <w:t xml:space="preserve"> </w:t>
            </w:r>
            <w:r>
              <w:rPr>
                <w:color w:val="006FC0"/>
                <w:w w:val="105"/>
                <w:sz w:val="15"/>
              </w:rPr>
              <w:t>taken</w:t>
            </w:r>
            <w:r>
              <w:rPr>
                <w:color w:val="006FC0"/>
                <w:spacing w:val="-10"/>
                <w:w w:val="105"/>
                <w:sz w:val="15"/>
              </w:rPr>
              <w:t xml:space="preserve"> </w:t>
            </w:r>
            <w:r>
              <w:rPr>
                <w:color w:val="006FC0"/>
                <w:w w:val="105"/>
                <w:sz w:val="15"/>
              </w:rPr>
              <w:t>into</w:t>
            </w:r>
            <w:r>
              <w:rPr>
                <w:color w:val="006FC0"/>
                <w:spacing w:val="-10"/>
                <w:w w:val="105"/>
                <w:sz w:val="15"/>
              </w:rPr>
              <w:t xml:space="preserve"> </w:t>
            </w:r>
            <w:r>
              <w:rPr>
                <w:color w:val="006FC0"/>
                <w:w w:val="105"/>
                <w:sz w:val="15"/>
              </w:rPr>
              <w:t>consideration</w:t>
            </w:r>
            <w:r>
              <w:rPr>
                <w:color w:val="006FC0"/>
                <w:spacing w:val="-9"/>
                <w:w w:val="105"/>
                <w:sz w:val="15"/>
              </w:rPr>
              <w:t xml:space="preserve"> </w:t>
            </w:r>
            <w:r>
              <w:rPr>
                <w:color w:val="006FC0"/>
                <w:w w:val="105"/>
                <w:sz w:val="15"/>
              </w:rPr>
              <w:t>this</w:t>
            </w:r>
            <w:r>
              <w:rPr>
                <w:color w:val="006FC0"/>
                <w:spacing w:val="-9"/>
                <w:w w:val="105"/>
                <w:sz w:val="15"/>
              </w:rPr>
              <w:t xml:space="preserve"> </w:t>
            </w:r>
            <w:r>
              <w:rPr>
                <w:color w:val="006FC0"/>
                <w:w w:val="105"/>
                <w:sz w:val="15"/>
              </w:rPr>
              <w:t>interface.</w:t>
            </w:r>
            <w:r>
              <w:rPr>
                <w:color w:val="006FC0"/>
                <w:spacing w:val="-10"/>
                <w:w w:val="105"/>
                <w:sz w:val="15"/>
              </w:rPr>
              <w:t xml:space="preserve"> </w:t>
            </w:r>
            <w:r>
              <w:rPr>
                <w:color w:val="006FC0"/>
                <w:w w:val="105"/>
                <w:sz w:val="15"/>
              </w:rPr>
              <w:t>Additional</w:t>
            </w:r>
            <w:r>
              <w:rPr>
                <w:color w:val="006FC0"/>
                <w:spacing w:val="-10"/>
                <w:w w:val="105"/>
                <w:sz w:val="15"/>
              </w:rPr>
              <w:t xml:space="preserve"> </w:t>
            </w:r>
            <w:r>
              <w:rPr>
                <w:color w:val="006FC0"/>
                <w:w w:val="105"/>
                <w:sz w:val="15"/>
              </w:rPr>
              <w:t>charges</w:t>
            </w:r>
            <w:r>
              <w:rPr>
                <w:color w:val="006FC0"/>
                <w:spacing w:val="-9"/>
                <w:w w:val="105"/>
                <w:sz w:val="15"/>
              </w:rPr>
              <w:t xml:space="preserve"> </w:t>
            </w:r>
            <w:r>
              <w:rPr>
                <w:color w:val="006FC0"/>
                <w:w w:val="105"/>
                <w:sz w:val="15"/>
              </w:rPr>
              <w:t>may</w:t>
            </w:r>
            <w:r>
              <w:rPr>
                <w:color w:val="006FC0"/>
                <w:spacing w:val="-11"/>
                <w:w w:val="105"/>
                <w:sz w:val="15"/>
              </w:rPr>
              <w:t xml:space="preserve"> </w:t>
            </w:r>
            <w:r>
              <w:rPr>
                <w:color w:val="006FC0"/>
                <w:spacing w:val="-2"/>
                <w:w w:val="105"/>
                <w:sz w:val="15"/>
              </w:rPr>
              <w:t>apply.</w:t>
            </w:r>
          </w:p>
        </w:tc>
      </w:tr>
      <w:tr w:rsidR="00C94B04" w14:paraId="7F35626D" w14:textId="77777777">
        <w:trPr>
          <w:trHeight w:val="590"/>
        </w:trPr>
        <w:tc>
          <w:tcPr>
            <w:tcW w:w="3985" w:type="dxa"/>
            <w:tcBorders>
              <w:left w:val="single" w:sz="12" w:space="0" w:color="000000"/>
              <w:bottom w:val="single" w:sz="12" w:space="0" w:color="000000"/>
            </w:tcBorders>
          </w:tcPr>
          <w:p w14:paraId="1470FCE6" w14:textId="77777777" w:rsidR="00C94B04" w:rsidRDefault="00F45814">
            <w:pPr>
              <w:pStyle w:val="TableParagraph"/>
              <w:spacing w:before="7" w:line="266" w:lineRule="auto"/>
              <w:ind w:left="28"/>
              <w:rPr>
                <w:rFonts w:ascii="Calibri"/>
                <w:sz w:val="15"/>
              </w:rPr>
            </w:pPr>
            <w:r>
              <w:rPr>
                <w:rFonts w:ascii="Calibri"/>
                <w:w w:val="105"/>
                <w:sz w:val="15"/>
              </w:rPr>
              <w:t>The solution should include amplifier, speakers, wiring, and</w:t>
            </w:r>
            <w:r>
              <w:rPr>
                <w:rFonts w:ascii="Calibri"/>
                <w:spacing w:val="40"/>
                <w:w w:val="105"/>
                <w:sz w:val="15"/>
              </w:rPr>
              <w:t xml:space="preserve"> </w:t>
            </w:r>
            <w:r>
              <w:rPr>
                <w:rFonts w:ascii="Calibri"/>
                <w:w w:val="105"/>
                <w:sz w:val="15"/>
              </w:rPr>
              <w:t>interconnection</w:t>
            </w:r>
            <w:r>
              <w:rPr>
                <w:rFonts w:ascii="Calibri"/>
                <w:spacing w:val="-9"/>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CTI/PBX</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facility-wide</w:t>
            </w:r>
            <w:r>
              <w:rPr>
                <w:rFonts w:ascii="Calibri"/>
                <w:spacing w:val="-9"/>
                <w:w w:val="105"/>
                <w:sz w:val="15"/>
              </w:rPr>
              <w:t xml:space="preserve"> </w:t>
            </w:r>
            <w:r>
              <w:rPr>
                <w:rFonts w:ascii="Calibri"/>
                <w:w w:val="105"/>
                <w:sz w:val="15"/>
              </w:rPr>
              <w:t>system?</w:t>
            </w:r>
            <w:r>
              <w:rPr>
                <w:rFonts w:ascii="Calibri"/>
                <w:spacing w:val="16"/>
                <w:w w:val="105"/>
                <w:sz w:val="15"/>
              </w:rPr>
              <w:t xml:space="preserve"> </w:t>
            </w:r>
            <w:r>
              <w:rPr>
                <w:rFonts w:ascii="Calibri"/>
                <w:w w:val="105"/>
                <w:sz w:val="15"/>
              </w:rPr>
              <w:t>If</w:t>
            </w:r>
            <w:r>
              <w:rPr>
                <w:rFonts w:ascii="Calibri"/>
                <w:spacing w:val="-9"/>
                <w:w w:val="105"/>
                <w:sz w:val="15"/>
              </w:rPr>
              <w:t xml:space="preserve"> </w:t>
            </w:r>
            <w:r>
              <w:rPr>
                <w:rFonts w:ascii="Calibri"/>
                <w:w w:val="105"/>
                <w:sz w:val="15"/>
              </w:rPr>
              <w:t>so,</w:t>
            </w:r>
          </w:p>
          <w:p w14:paraId="4DA2CFFB" w14:textId="77777777" w:rsidR="00C94B04" w:rsidRDefault="00F45814">
            <w:pPr>
              <w:pStyle w:val="TableParagraph"/>
              <w:spacing w:before="1" w:line="156" w:lineRule="exact"/>
              <w:ind w:left="28"/>
              <w:rPr>
                <w:rFonts w:ascii="Calibri"/>
                <w:sz w:val="15"/>
              </w:rPr>
            </w:pPr>
            <w:r>
              <w:rPr>
                <w:rFonts w:ascii="Calibri"/>
                <w:spacing w:val="-2"/>
                <w:w w:val="105"/>
                <w:sz w:val="15"/>
              </w:rPr>
              <w:t>please</w:t>
            </w:r>
            <w:r>
              <w:rPr>
                <w:rFonts w:ascii="Calibri"/>
                <w:spacing w:val="2"/>
                <w:w w:val="105"/>
                <w:sz w:val="15"/>
              </w:rPr>
              <w:t xml:space="preserve"> </w:t>
            </w:r>
            <w:r>
              <w:rPr>
                <w:rFonts w:ascii="Calibri"/>
                <w:spacing w:val="-2"/>
                <w:w w:val="105"/>
                <w:sz w:val="15"/>
              </w:rPr>
              <w:t>describe.</w:t>
            </w:r>
          </w:p>
        </w:tc>
        <w:tc>
          <w:tcPr>
            <w:tcW w:w="749" w:type="dxa"/>
            <w:tcBorders>
              <w:bottom w:val="single" w:sz="12" w:space="0" w:color="000000"/>
            </w:tcBorders>
          </w:tcPr>
          <w:p w14:paraId="7A11B482" w14:textId="77777777" w:rsidR="00C94B04" w:rsidRDefault="00F45814">
            <w:pPr>
              <w:pStyle w:val="TableParagraph"/>
              <w:spacing w:before="188"/>
              <w:ind w:left="317"/>
              <w:rPr>
                <w:rFonts w:ascii="Arial Black"/>
                <w:sz w:val="15"/>
              </w:rPr>
            </w:pPr>
            <w:r>
              <w:rPr>
                <w:rFonts w:ascii="Arial Black"/>
                <w:w w:val="104"/>
                <w:sz w:val="15"/>
              </w:rPr>
              <w:t>N</w:t>
            </w:r>
          </w:p>
        </w:tc>
        <w:tc>
          <w:tcPr>
            <w:tcW w:w="9023" w:type="dxa"/>
            <w:tcBorders>
              <w:bottom w:val="single" w:sz="12" w:space="0" w:color="000000"/>
              <w:right w:val="single" w:sz="12" w:space="0" w:color="000000"/>
            </w:tcBorders>
          </w:tcPr>
          <w:p w14:paraId="1446E7C0" w14:textId="77777777" w:rsidR="00C94B04" w:rsidRDefault="00C94B04">
            <w:pPr>
              <w:pStyle w:val="TableParagraph"/>
              <w:rPr>
                <w:rFonts w:ascii="Times New Roman"/>
                <w:sz w:val="14"/>
              </w:rPr>
            </w:pPr>
          </w:p>
        </w:tc>
      </w:tr>
      <w:tr w:rsidR="00C94B04" w14:paraId="346B2330" w14:textId="77777777">
        <w:trPr>
          <w:trHeight w:val="212"/>
        </w:trPr>
        <w:tc>
          <w:tcPr>
            <w:tcW w:w="13757" w:type="dxa"/>
            <w:gridSpan w:val="3"/>
            <w:tcBorders>
              <w:top w:val="single" w:sz="12" w:space="0" w:color="000000"/>
              <w:left w:val="single" w:sz="12" w:space="0" w:color="000000"/>
              <w:bottom w:val="single" w:sz="12" w:space="0" w:color="000000"/>
              <w:right w:val="single" w:sz="12" w:space="0" w:color="000000"/>
            </w:tcBorders>
            <w:shd w:val="clear" w:color="auto" w:fill="D9D9D9"/>
          </w:tcPr>
          <w:p w14:paraId="3E0DD9D9" w14:textId="77777777" w:rsidR="00C94B04" w:rsidRDefault="00F45814">
            <w:pPr>
              <w:pStyle w:val="TableParagraph"/>
              <w:spacing w:before="19" w:line="173" w:lineRule="exact"/>
              <w:ind w:left="28"/>
              <w:rPr>
                <w:rFonts w:ascii="Calibri"/>
                <w:b/>
                <w:i/>
                <w:sz w:val="15"/>
              </w:rPr>
            </w:pPr>
            <w:r>
              <w:rPr>
                <w:rFonts w:ascii="Calibri"/>
                <w:b/>
                <w:i/>
                <w:w w:val="105"/>
                <w:sz w:val="15"/>
              </w:rPr>
              <w:t>Longest</w:t>
            </w:r>
            <w:r>
              <w:rPr>
                <w:rFonts w:ascii="Calibri"/>
                <w:b/>
                <w:i/>
                <w:spacing w:val="-9"/>
                <w:w w:val="105"/>
                <w:sz w:val="15"/>
              </w:rPr>
              <w:t xml:space="preserve"> </w:t>
            </w:r>
            <w:r>
              <w:rPr>
                <w:rFonts w:ascii="Calibri"/>
                <w:b/>
                <w:i/>
                <w:spacing w:val="-4"/>
                <w:w w:val="105"/>
                <w:sz w:val="15"/>
              </w:rPr>
              <w:t>Ring</w:t>
            </w:r>
          </w:p>
        </w:tc>
      </w:tr>
      <w:tr w:rsidR="00C94B04" w14:paraId="76D82D90" w14:textId="77777777">
        <w:trPr>
          <w:trHeight w:val="1949"/>
        </w:trPr>
        <w:tc>
          <w:tcPr>
            <w:tcW w:w="3985" w:type="dxa"/>
            <w:tcBorders>
              <w:top w:val="single" w:sz="12" w:space="0" w:color="000000"/>
              <w:left w:val="single" w:sz="12" w:space="0" w:color="000000"/>
            </w:tcBorders>
          </w:tcPr>
          <w:p w14:paraId="0D31BB9D" w14:textId="77777777" w:rsidR="00C94B04" w:rsidRDefault="00F45814">
            <w:pPr>
              <w:pStyle w:val="TableParagraph"/>
              <w:spacing w:line="266" w:lineRule="auto"/>
              <w:ind w:left="28"/>
              <w:rPr>
                <w:rFonts w:ascii="Calibri" w:hAnsi="Calibri"/>
                <w:sz w:val="15"/>
              </w:rPr>
            </w:pPr>
            <w:r>
              <w:rPr>
                <w:rFonts w:ascii="Calibri" w:hAnsi="Calibri"/>
                <w:b/>
                <w:i/>
                <w:w w:val="105"/>
                <w:sz w:val="15"/>
              </w:rPr>
              <w:t>Answer –</w:t>
            </w:r>
            <w:r>
              <w:rPr>
                <w:rFonts w:ascii="Calibri" w:hAnsi="Calibri"/>
                <w:b/>
                <w:i/>
                <w:spacing w:val="36"/>
                <w:w w:val="105"/>
                <w:sz w:val="15"/>
              </w:rPr>
              <w:t xml:space="preserve"> </w:t>
            </w:r>
            <w:r>
              <w:rPr>
                <w:rFonts w:ascii="Calibri" w:hAnsi="Calibri"/>
                <w:w w:val="105"/>
                <w:sz w:val="15"/>
              </w:rPr>
              <w:t>The solution should provide the capability to</w:t>
            </w:r>
            <w:r>
              <w:rPr>
                <w:rFonts w:ascii="Calibri" w:hAnsi="Calibri"/>
                <w:spacing w:val="40"/>
                <w:w w:val="105"/>
                <w:sz w:val="15"/>
              </w:rPr>
              <w:t xml:space="preserve"> </w:t>
            </w:r>
            <w:r>
              <w:rPr>
                <w:rFonts w:ascii="Calibri" w:hAnsi="Calibri"/>
                <w:w w:val="105"/>
                <w:sz w:val="15"/>
              </w:rPr>
              <w:t>immediately answer with a minimal number of screen</w:t>
            </w:r>
            <w:r>
              <w:rPr>
                <w:rFonts w:ascii="Calibri" w:hAnsi="Calibri"/>
                <w:spacing w:val="40"/>
                <w:w w:val="105"/>
                <w:sz w:val="15"/>
              </w:rPr>
              <w:t xml:space="preserve"> </w:t>
            </w:r>
            <w:r>
              <w:rPr>
                <w:rFonts w:ascii="Calibri" w:hAnsi="Calibri"/>
                <w:w w:val="105"/>
                <w:sz w:val="15"/>
              </w:rPr>
              <w:t>touches,</w:t>
            </w:r>
            <w:r>
              <w:rPr>
                <w:rFonts w:ascii="Calibri" w:hAnsi="Calibri"/>
                <w:spacing w:val="-9"/>
                <w:w w:val="105"/>
                <w:sz w:val="15"/>
              </w:rPr>
              <w:t xml:space="preserve"> </w:t>
            </w:r>
            <w:r>
              <w:rPr>
                <w:rFonts w:ascii="Calibri" w:hAnsi="Calibri"/>
                <w:w w:val="105"/>
                <w:sz w:val="15"/>
              </w:rPr>
              <w:t>keystrokes,</w:t>
            </w:r>
            <w:r>
              <w:rPr>
                <w:rFonts w:ascii="Calibri" w:hAnsi="Calibri"/>
                <w:spacing w:val="-9"/>
                <w:w w:val="105"/>
                <w:sz w:val="15"/>
              </w:rPr>
              <w:t xml:space="preserve"> </w:t>
            </w:r>
            <w:r>
              <w:rPr>
                <w:rFonts w:ascii="Calibri" w:hAnsi="Calibri"/>
                <w:w w:val="105"/>
                <w:sz w:val="15"/>
              </w:rPr>
              <w:t>or</w:t>
            </w:r>
            <w:r>
              <w:rPr>
                <w:rFonts w:ascii="Calibri" w:hAnsi="Calibri"/>
                <w:spacing w:val="-9"/>
                <w:w w:val="105"/>
                <w:sz w:val="15"/>
              </w:rPr>
              <w:t xml:space="preserve"> </w:t>
            </w:r>
            <w:r>
              <w:rPr>
                <w:rFonts w:ascii="Calibri" w:hAnsi="Calibri"/>
                <w:w w:val="105"/>
                <w:sz w:val="15"/>
              </w:rPr>
              <w:t>mouse</w:t>
            </w:r>
            <w:r>
              <w:rPr>
                <w:rFonts w:ascii="Calibri" w:hAnsi="Calibri"/>
                <w:spacing w:val="-9"/>
                <w:w w:val="105"/>
                <w:sz w:val="15"/>
              </w:rPr>
              <w:t xml:space="preserve"> </w:t>
            </w:r>
            <w:r>
              <w:rPr>
                <w:rFonts w:ascii="Calibri" w:hAnsi="Calibri"/>
                <w:w w:val="105"/>
                <w:sz w:val="15"/>
              </w:rPr>
              <w:t>clicks</w:t>
            </w:r>
            <w:r>
              <w:rPr>
                <w:rFonts w:ascii="Calibri" w:hAnsi="Calibri"/>
                <w:spacing w:val="-9"/>
                <w:w w:val="105"/>
                <w:sz w:val="15"/>
              </w:rPr>
              <w:t xml:space="preserve"> </w:t>
            </w:r>
            <w:r>
              <w:rPr>
                <w:rFonts w:ascii="Calibri" w:hAnsi="Calibri"/>
                <w:w w:val="105"/>
                <w:sz w:val="15"/>
              </w:rPr>
              <w:t>from</w:t>
            </w:r>
            <w:r>
              <w:rPr>
                <w:rFonts w:ascii="Calibri" w:hAnsi="Calibri"/>
                <w:spacing w:val="-9"/>
                <w:w w:val="105"/>
                <w:sz w:val="15"/>
              </w:rPr>
              <w:t xml:space="preserve"> </w:t>
            </w:r>
            <w:r>
              <w:rPr>
                <w:rFonts w:ascii="Calibri" w:hAnsi="Calibri"/>
                <w:w w:val="105"/>
                <w:sz w:val="15"/>
              </w:rPr>
              <w:t>any</w:t>
            </w:r>
            <w:r>
              <w:rPr>
                <w:rFonts w:ascii="Calibri" w:hAnsi="Calibri"/>
                <w:spacing w:val="-9"/>
                <w:w w:val="105"/>
                <w:sz w:val="15"/>
              </w:rPr>
              <w:t xml:space="preserve"> </w:t>
            </w:r>
            <w:r>
              <w:rPr>
                <w:rFonts w:ascii="Calibri" w:hAnsi="Calibri"/>
                <w:w w:val="105"/>
                <w:sz w:val="15"/>
              </w:rPr>
              <w:t>screen</w:t>
            </w:r>
            <w:r>
              <w:rPr>
                <w:rFonts w:ascii="Calibri" w:hAnsi="Calibri"/>
                <w:spacing w:val="-9"/>
                <w:w w:val="105"/>
                <w:sz w:val="15"/>
              </w:rPr>
              <w:t xml:space="preserve"> </w:t>
            </w:r>
            <w:r>
              <w:rPr>
                <w:rFonts w:ascii="Calibri" w:hAnsi="Calibri"/>
                <w:w w:val="105"/>
                <w:sz w:val="15"/>
              </w:rPr>
              <w:t>the</w:t>
            </w:r>
            <w:r>
              <w:rPr>
                <w:rFonts w:ascii="Calibri" w:hAnsi="Calibri"/>
                <w:spacing w:val="40"/>
                <w:w w:val="105"/>
                <w:sz w:val="15"/>
              </w:rPr>
              <w:t xml:space="preserve"> </w:t>
            </w:r>
            <w:r>
              <w:rPr>
                <w:rFonts w:ascii="Calibri" w:hAnsi="Calibri"/>
                <w:w w:val="105"/>
                <w:sz w:val="15"/>
              </w:rPr>
              <w:t>longest ringing trunk or line in queue.</w:t>
            </w:r>
            <w:r>
              <w:rPr>
                <w:rFonts w:ascii="Calibri" w:hAnsi="Calibri"/>
                <w:spacing w:val="77"/>
                <w:w w:val="105"/>
                <w:sz w:val="15"/>
              </w:rPr>
              <w:t xml:space="preserve"> </w:t>
            </w:r>
            <w:r>
              <w:rPr>
                <w:rFonts w:ascii="Calibri" w:hAnsi="Calibri"/>
                <w:w w:val="105"/>
                <w:sz w:val="15"/>
              </w:rPr>
              <w:t>Please describe.</w:t>
            </w:r>
          </w:p>
        </w:tc>
        <w:tc>
          <w:tcPr>
            <w:tcW w:w="749" w:type="dxa"/>
            <w:tcBorders>
              <w:top w:val="single" w:sz="12" w:space="0" w:color="000000"/>
            </w:tcBorders>
          </w:tcPr>
          <w:p w14:paraId="47F71AFA" w14:textId="77777777" w:rsidR="00C94B04" w:rsidRDefault="00C94B04">
            <w:pPr>
              <w:pStyle w:val="TableParagraph"/>
              <w:rPr>
                <w:rFonts w:ascii="Times New Roman"/>
              </w:rPr>
            </w:pPr>
          </w:p>
          <w:p w14:paraId="6DD2B159" w14:textId="77777777" w:rsidR="00C94B04" w:rsidRDefault="00C94B04">
            <w:pPr>
              <w:pStyle w:val="TableParagraph"/>
              <w:rPr>
                <w:rFonts w:ascii="Times New Roman"/>
              </w:rPr>
            </w:pPr>
          </w:p>
          <w:p w14:paraId="46EA9CF1" w14:textId="77777777" w:rsidR="00C94B04" w:rsidRDefault="00C94B04">
            <w:pPr>
              <w:pStyle w:val="TableParagraph"/>
              <w:spacing w:before="10"/>
              <w:rPr>
                <w:rFonts w:ascii="Times New Roman"/>
                <w:sz w:val="30"/>
              </w:rPr>
            </w:pPr>
          </w:p>
          <w:p w14:paraId="31939BE6" w14:textId="77777777" w:rsidR="00C94B04" w:rsidRDefault="00F45814">
            <w:pPr>
              <w:pStyle w:val="TableParagraph"/>
              <w:ind w:left="320"/>
              <w:rPr>
                <w:rFonts w:ascii="Arial Black"/>
                <w:sz w:val="15"/>
              </w:rPr>
            </w:pPr>
            <w:r>
              <w:rPr>
                <w:rFonts w:ascii="Arial Black"/>
                <w:w w:val="104"/>
                <w:sz w:val="15"/>
              </w:rPr>
              <w:t>Y</w:t>
            </w:r>
          </w:p>
        </w:tc>
        <w:tc>
          <w:tcPr>
            <w:tcW w:w="9023" w:type="dxa"/>
            <w:tcBorders>
              <w:top w:val="single" w:sz="12" w:space="0" w:color="000000"/>
              <w:right w:val="single" w:sz="12" w:space="0" w:color="000000"/>
            </w:tcBorders>
          </w:tcPr>
          <w:p w14:paraId="06D091F0" w14:textId="77777777" w:rsidR="00C94B04" w:rsidRDefault="00F45814">
            <w:pPr>
              <w:pStyle w:val="TableParagraph"/>
              <w:spacing w:line="170" w:lineRule="exact"/>
              <w:ind w:left="34"/>
              <w:rPr>
                <w:sz w:val="15"/>
              </w:rPr>
            </w:pPr>
            <w:r>
              <w:rPr>
                <w:color w:val="006FC0"/>
                <w:w w:val="105"/>
                <w:sz w:val="15"/>
              </w:rPr>
              <w:t>VESTA</w:t>
            </w:r>
            <w:r>
              <w:rPr>
                <w:color w:val="006FC0"/>
                <w:spacing w:val="-11"/>
                <w:w w:val="105"/>
                <w:sz w:val="15"/>
              </w:rPr>
              <w:t xml:space="preserve"> </w:t>
            </w:r>
            <w:r>
              <w:rPr>
                <w:color w:val="006FC0"/>
                <w:w w:val="105"/>
                <w:sz w:val="15"/>
              </w:rPr>
              <w:t>9-1-1</w:t>
            </w:r>
            <w:r>
              <w:rPr>
                <w:color w:val="006FC0"/>
                <w:spacing w:val="-9"/>
                <w:w w:val="105"/>
                <w:sz w:val="15"/>
              </w:rPr>
              <w:t xml:space="preserve"> </w:t>
            </w:r>
            <w:r>
              <w:rPr>
                <w:color w:val="006FC0"/>
                <w:w w:val="105"/>
                <w:sz w:val="15"/>
              </w:rPr>
              <w:t>supports</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variety</w:t>
            </w:r>
            <w:r>
              <w:rPr>
                <w:color w:val="006FC0"/>
                <w:spacing w:val="-11"/>
                <w:w w:val="105"/>
                <w:sz w:val="15"/>
              </w:rPr>
              <w:t xml:space="preserve"> </w:t>
            </w:r>
            <w:r>
              <w:rPr>
                <w:color w:val="006FC0"/>
                <w:w w:val="105"/>
                <w:sz w:val="15"/>
              </w:rPr>
              <w:t>of</w:t>
            </w:r>
            <w:r>
              <w:rPr>
                <w:color w:val="006FC0"/>
                <w:spacing w:val="-8"/>
                <w:w w:val="105"/>
                <w:sz w:val="15"/>
              </w:rPr>
              <w:t xml:space="preserve"> </w:t>
            </w:r>
            <w:r>
              <w:rPr>
                <w:color w:val="006FC0"/>
                <w:w w:val="105"/>
                <w:sz w:val="15"/>
              </w:rPr>
              <w:t>methods</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w w:val="105"/>
                <w:sz w:val="15"/>
              </w:rPr>
              <w:t>immediately</w:t>
            </w:r>
            <w:r>
              <w:rPr>
                <w:color w:val="006FC0"/>
                <w:spacing w:val="-11"/>
                <w:w w:val="105"/>
                <w:sz w:val="15"/>
              </w:rPr>
              <w:t xml:space="preserve"> </w:t>
            </w:r>
            <w:r>
              <w:rPr>
                <w:color w:val="006FC0"/>
                <w:w w:val="105"/>
                <w:sz w:val="15"/>
              </w:rPr>
              <w:t>answering</w:t>
            </w:r>
            <w:r>
              <w:rPr>
                <w:color w:val="006FC0"/>
                <w:spacing w:val="-8"/>
                <w:w w:val="105"/>
                <w:sz w:val="15"/>
              </w:rPr>
              <w:t xml:space="preserve"> </w:t>
            </w:r>
            <w:r>
              <w:rPr>
                <w:color w:val="006FC0"/>
                <w:spacing w:val="-2"/>
                <w:w w:val="105"/>
                <w:sz w:val="15"/>
              </w:rPr>
              <w:t>calls.</w:t>
            </w:r>
          </w:p>
          <w:p w14:paraId="0A7B4D54" w14:textId="77777777" w:rsidR="00C94B04" w:rsidRDefault="00F45814">
            <w:pPr>
              <w:pStyle w:val="TableParagraph"/>
              <w:numPr>
                <w:ilvl w:val="0"/>
                <w:numId w:val="20"/>
              </w:numPr>
              <w:tabs>
                <w:tab w:val="left" w:pos="133"/>
              </w:tabs>
              <w:spacing w:before="19" w:line="266" w:lineRule="auto"/>
              <w:ind w:right="312" w:firstLine="0"/>
              <w:rPr>
                <w:sz w:val="15"/>
              </w:rPr>
            </w:pPr>
            <w:r>
              <w:rPr>
                <w:color w:val="006FC0"/>
                <w:w w:val="105"/>
                <w:sz w:val="15"/>
              </w:rPr>
              <w:t>Priority</w:t>
            </w:r>
            <w:r>
              <w:rPr>
                <w:color w:val="006FC0"/>
                <w:spacing w:val="-6"/>
                <w:w w:val="105"/>
                <w:sz w:val="15"/>
              </w:rPr>
              <w:t xml:space="preserve"> </w:t>
            </w:r>
            <w:r>
              <w:rPr>
                <w:color w:val="006FC0"/>
                <w:w w:val="105"/>
                <w:sz w:val="15"/>
              </w:rPr>
              <w:t>queueing</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calls.</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calls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configured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have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highest</w:t>
            </w:r>
            <w:r>
              <w:rPr>
                <w:color w:val="006FC0"/>
                <w:spacing w:val="-3"/>
                <w:w w:val="105"/>
                <w:sz w:val="15"/>
              </w:rPr>
              <w:t xml:space="preserve"> </w:t>
            </w:r>
            <w:r>
              <w:rPr>
                <w:color w:val="006FC0"/>
                <w:w w:val="105"/>
                <w:sz w:val="15"/>
              </w:rPr>
              <w:t>priority</w:t>
            </w:r>
            <w:r>
              <w:rPr>
                <w:color w:val="006FC0"/>
                <w:spacing w:val="-6"/>
                <w:w w:val="105"/>
                <w:sz w:val="15"/>
              </w:rPr>
              <w:t xml:space="preserve"> </w:t>
            </w:r>
            <w:r>
              <w:rPr>
                <w:color w:val="006FC0"/>
                <w:w w:val="105"/>
                <w:sz w:val="15"/>
              </w:rPr>
              <w:t>for</w:t>
            </w:r>
            <w:r>
              <w:rPr>
                <w:color w:val="006FC0"/>
                <w:spacing w:val="-1"/>
                <w:w w:val="105"/>
                <w:sz w:val="15"/>
              </w:rPr>
              <w:t xml:space="preserve"> </w:t>
            </w:r>
            <w:r>
              <w:rPr>
                <w:color w:val="006FC0"/>
                <w:w w:val="105"/>
                <w:sz w:val="15"/>
              </w:rPr>
              <w:t>call-takers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answer.</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ten-digit emergency</w:t>
            </w:r>
            <w:r>
              <w:rPr>
                <w:color w:val="006FC0"/>
                <w:spacing w:val="-11"/>
                <w:w w:val="105"/>
                <w:sz w:val="15"/>
              </w:rPr>
              <w:t xml:space="preserve"> </w:t>
            </w:r>
            <w:r>
              <w:rPr>
                <w:color w:val="006FC0"/>
                <w:w w:val="105"/>
                <w:sz w:val="15"/>
              </w:rPr>
              <w:t>calls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configured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overflow</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other</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queues,</w:t>
            </w:r>
            <w:r>
              <w:rPr>
                <w:color w:val="006FC0"/>
                <w:spacing w:val="-8"/>
                <w:w w:val="105"/>
                <w:sz w:val="15"/>
              </w:rPr>
              <w:t xml:space="preserve"> </w:t>
            </w:r>
            <w:r>
              <w:rPr>
                <w:color w:val="006FC0"/>
                <w:w w:val="105"/>
                <w:sz w:val="15"/>
              </w:rPr>
              <w:t>like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Non-emergency</w:t>
            </w:r>
            <w:r>
              <w:rPr>
                <w:color w:val="006FC0"/>
                <w:spacing w:val="-11"/>
                <w:w w:val="105"/>
                <w:sz w:val="15"/>
              </w:rPr>
              <w:t xml:space="preserve"> </w:t>
            </w:r>
            <w:r>
              <w:rPr>
                <w:color w:val="006FC0"/>
                <w:w w:val="105"/>
                <w:sz w:val="15"/>
              </w:rPr>
              <w:t>queue.</w:t>
            </w:r>
            <w:r>
              <w:rPr>
                <w:color w:val="006FC0"/>
                <w:spacing w:val="-7"/>
                <w:w w:val="105"/>
                <w:sz w:val="15"/>
              </w:rPr>
              <w:t xml:space="preserve"> </w:t>
            </w:r>
            <w:r>
              <w:rPr>
                <w:color w:val="006FC0"/>
                <w:w w:val="105"/>
                <w:sz w:val="15"/>
              </w:rPr>
              <w:t>Each</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queue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their respective</w:t>
            </w:r>
            <w:r>
              <w:rPr>
                <w:color w:val="006FC0"/>
                <w:spacing w:val="-5"/>
                <w:w w:val="105"/>
                <w:sz w:val="15"/>
              </w:rPr>
              <w:t xml:space="preserve"> </w:t>
            </w:r>
            <w:r>
              <w:rPr>
                <w:color w:val="006FC0"/>
                <w:w w:val="105"/>
                <w:sz w:val="15"/>
              </w:rPr>
              <w:t>trunk</w:t>
            </w:r>
            <w:r>
              <w:rPr>
                <w:color w:val="006FC0"/>
                <w:spacing w:val="-4"/>
                <w:w w:val="105"/>
                <w:sz w:val="15"/>
              </w:rPr>
              <w:t xml:space="preserve"> </w:t>
            </w:r>
            <w:r>
              <w:rPr>
                <w:color w:val="006FC0"/>
                <w:w w:val="105"/>
                <w:sz w:val="15"/>
              </w:rPr>
              <w:t>lines</w:t>
            </w:r>
            <w:r>
              <w:rPr>
                <w:color w:val="006FC0"/>
                <w:spacing w:val="-4"/>
                <w:w w:val="105"/>
                <w:sz w:val="15"/>
              </w:rPr>
              <w:t xml:space="preserve"> </w:t>
            </w:r>
            <w:r>
              <w:rPr>
                <w:color w:val="006FC0"/>
                <w:w w:val="105"/>
                <w:sz w:val="15"/>
              </w:rPr>
              <w:t>can</w:t>
            </w:r>
            <w:r>
              <w:rPr>
                <w:color w:val="006FC0"/>
                <w:spacing w:val="-5"/>
                <w:w w:val="105"/>
                <w:sz w:val="15"/>
              </w:rPr>
              <w:t xml:space="preserve"> </w:t>
            </w:r>
            <w:r>
              <w:rPr>
                <w:color w:val="006FC0"/>
                <w:w w:val="105"/>
                <w:sz w:val="15"/>
              </w:rPr>
              <w:t>be</w:t>
            </w:r>
            <w:r>
              <w:rPr>
                <w:color w:val="006FC0"/>
                <w:spacing w:val="-5"/>
                <w:w w:val="105"/>
                <w:sz w:val="15"/>
              </w:rPr>
              <w:t xml:space="preserve"> </w:t>
            </w:r>
            <w:r>
              <w:rPr>
                <w:color w:val="006FC0"/>
                <w:w w:val="105"/>
                <w:sz w:val="15"/>
              </w:rPr>
              <w:t>mapped</w:t>
            </w:r>
            <w:r>
              <w:rPr>
                <w:color w:val="006FC0"/>
                <w:spacing w:val="-5"/>
                <w:w w:val="105"/>
                <w:sz w:val="15"/>
              </w:rPr>
              <w:t xml:space="preserve"> </w:t>
            </w:r>
            <w:r>
              <w:rPr>
                <w:color w:val="006FC0"/>
                <w:w w:val="105"/>
                <w:sz w:val="15"/>
              </w:rPr>
              <w:t>to</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console</w:t>
            </w:r>
            <w:r>
              <w:rPr>
                <w:color w:val="006FC0"/>
                <w:spacing w:val="-5"/>
                <w:w w:val="105"/>
                <w:sz w:val="15"/>
              </w:rPr>
              <w:t xml:space="preserve"> </w:t>
            </w:r>
            <w:r>
              <w:rPr>
                <w:color w:val="006FC0"/>
                <w:w w:val="105"/>
                <w:sz w:val="15"/>
              </w:rPr>
              <w:t>screen</w:t>
            </w:r>
            <w:r>
              <w:rPr>
                <w:color w:val="006FC0"/>
                <w:spacing w:val="-5"/>
                <w:w w:val="105"/>
                <w:sz w:val="15"/>
              </w:rPr>
              <w:t xml:space="preserve"> </w:t>
            </w:r>
            <w:r>
              <w:rPr>
                <w:color w:val="006FC0"/>
                <w:w w:val="105"/>
                <w:sz w:val="15"/>
              </w:rPr>
              <w:t>layout,</w:t>
            </w:r>
            <w:r>
              <w:rPr>
                <w:color w:val="006FC0"/>
                <w:spacing w:val="-5"/>
                <w:w w:val="105"/>
                <w:sz w:val="15"/>
              </w:rPr>
              <w:t xml:space="preserve"> </w:t>
            </w:r>
            <w:r>
              <w:rPr>
                <w:color w:val="006FC0"/>
                <w:w w:val="105"/>
                <w:sz w:val="15"/>
              </w:rPr>
              <w:t>thus</w:t>
            </w:r>
            <w:r>
              <w:rPr>
                <w:color w:val="006FC0"/>
                <w:spacing w:val="-4"/>
                <w:w w:val="105"/>
                <w:sz w:val="15"/>
              </w:rPr>
              <w:t xml:space="preserve"> </w:t>
            </w:r>
            <w:r>
              <w:rPr>
                <w:color w:val="006FC0"/>
                <w:w w:val="105"/>
                <w:sz w:val="15"/>
              </w:rPr>
              <w:t>allowing</w:t>
            </w:r>
            <w:r>
              <w:rPr>
                <w:color w:val="006FC0"/>
                <w:spacing w:val="-5"/>
                <w:w w:val="105"/>
                <w:sz w:val="15"/>
              </w:rPr>
              <w:t xml:space="preserve"> </w:t>
            </w:r>
            <w:r>
              <w:rPr>
                <w:color w:val="006FC0"/>
                <w:w w:val="105"/>
                <w:sz w:val="15"/>
              </w:rPr>
              <w:t>each</w:t>
            </w:r>
            <w:r>
              <w:rPr>
                <w:color w:val="006FC0"/>
                <w:spacing w:val="-5"/>
                <w:w w:val="105"/>
                <w:sz w:val="15"/>
              </w:rPr>
              <w:t xml:space="preserve"> </w:t>
            </w:r>
            <w:r>
              <w:rPr>
                <w:color w:val="006FC0"/>
                <w:w w:val="105"/>
                <w:sz w:val="15"/>
              </w:rPr>
              <w:t>call-taker</w:t>
            </w:r>
            <w:r>
              <w:rPr>
                <w:color w:val="006FC0"/>
                <w:spacing w:val="-4"/>
                <w:w w:val="105"/>
                <w:sz w:val="15"/>
              </w:rPr>
              <w:t xml:space="preserve"> </w:t>
            </w:r>
            <w:r>
              <w:rPr>
                <w:color w:val="006FC0"/>
                <w:w w:val="105"/>
                <w:sz w:val="15"/>
              </w:rPr>
              <w:t>to</w:t>
            </w:r>
            <w:r>
              <w:rPr>
                <w:color w:val="006FC0"/>
                <w:spacing w:val="-5"/>
                <w:w w:val="105"/>
                <w:sz w:val="15"/>
              </w:rPr>
              <w:t xml:space="preserve"> </w:t>
            </w:r>
            <w:r>
              <w:rPr>
                <w:color w:val="006FC0"/>
                <w:w w:val="105"/>
                <w:sz w:val="15"/>
              </w:rPr>
              <w:t>see</w:t>
            </w:r>
            <w:r>
              <w:rPr>
                <w:color w:val="006FC0"/>
                <w:spacing w:val="-5"/>
                <w:w w:val="105"/>
                <w:sz w:val="15"/>
              </w:rPr>
              <w:t xml:space="preserve"> </w:t>
            </w:r>
            <w:r>
              <w:rPr>
                <w:color w:val="006FC0"/>
                <w:w w:val="105"/>
                <w:sz w:val="15"/>
              </w:rPr>
              <w:t>all</w:t>
            </w:r>
            <w:r>
              <w:rPr>
                <w:color w:val="006FC0"/>
                <w:spacing w:val="-6"/>
                <w:w w:val="105"/>
                <w:sz w:val="15"/>
              </w:rPr>
              <w:t xml:space="preserve"> </w:t>
            </w:r>
            <w:r>
              <w:rPr>
                <w:color w:val="006FC0"/>
                <w:w w:val="105"/>
                <w:sz w:val="15"/>
              </w:rPr>
              <w:t>the</w:t>
            </w:r>
            <w:r>
              <w:rPr>
                <w:color w:val="006FC0"/>
                <w:spacing w:val="-5"/>
                <w:w w:val="105"/>
                <w:sz w:val="15"/>
              </w:rPr>
              <w:t xml:space="preserve"> </w:t>
            </w:r>
            <w:r>
              <w:rPr>
                <w:color w:val="006FC0"/>
                <w:w w:val="105"/>
                <w:sz w:val="15"/>
              </w:rPr>
              <w:t>incoming</w:t>
            </w:r>
            <w:r>
              <w:rPr>
                <w:color w:val="006FC0"/>
                <w:spacing w:val="-5"/>
                <w:w w:val="105"/>
                <w:sz w:val="15"/>
              </w:rPr>
              <w:t xml:space="preserve"> </w:t>
            </w:r>
            <w:r>
              <w:rPr>
                <w:color w:val="006FC0"/>
                <w:w w:val="105"/>
                <w:sz w:val="15"/>
              </w:rPr>
              <w:t>calls.</w:t>
            </w:r>
          </w:p>
          <w:p w14:paraId="37523847" w14:textId="77777777" w:rsidR="00C94B04" w:rsidRDefault="00F45814">
            <w:pPr>
              <w:pStyle w:val="TableParagraph"/>
              <w:numPr>
                <w:ilvl w:val="0"/>
                <w:numId w:val="20"/>
              </w:numPr>
              <w:tabs>
                <w:tab w:val="left" w:pos="133"/>
              </w:tabs>
              <w:spacing w:before="2" w:line="266" w:lineRule="auto"/>
              <w:ind w:right="44" w:firstLine="0"/>
              <w:rPr>
                <w:sz w:val="15"/>
              </w:rPr>
            </w:pPr>
            <w:r>
              <w:rPr>
                <w:color w:val="006FC0"/>
                <w:w w:val="105"/>
                <w:sz w:val="15"/>
              </w:rPr>
              <w:t>Using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Multi</w:t>
            </w:r>
            <w:r>
              <w:rPr>
                <w:color w:val="006FC0"/>
                <w:spacing w:val="-8"/>
                <w:w w:val="105"/>
                <w:sz w:val="15"/>
              </w:rPr>
              <w:t xml:space="preserve"> </w:t>
            </w:r>
            <w:r>
              <w:rPr>
                <w:color w:val="006FC0"/>
                <w:w w:val="105"/>
                <w:sz w:val="15"/>
              </w:rPr>
              <w:t>calls</w:t>
            </w:r>
            <w:r>
              <w:rPr>
                <w:color w:val="006FC0"/>
                <w:spacing w:val="-6"/>
                <w:w w:val="105"/>
                <w:sz w:val="15"/>
              </w:rPr>
              <w:t xml:space="preserve"> </w:t>
            </w:r>
            <w:r>
              <w:rPr>
                <w:color w:val="006FC0"/>
                <w:w w:val="105"/>
                <w:sz w:val="15"/>
              </w:rPr>
              <w:t>appearance</w:t>
            </w:r>
            <w:r>
              <w:rPr>
                <w:color w:val="006FC0"/>
                <w:spacing w:val="-7"/>
                <w:w w:val="105"/>
                <w:sz w:val="15"/>
              </w:rPr>
              <w:t xml:space="preserve"> </w:t>
            </w:r>
            <w:r>
              <w:rPr>
                <w:color w:val="006FC0"/>
                <w:w w:val="105"/>
                <w:sz w:val="15"/>
              </w:rPr>
              <w:t>will</w:t>
            </w:r>
            <w:r>
              <w:rPr>
                <w:color w:val="006FC0"/>
                <w:spacing w:val="-8"/>
                <w:w w:val="105"/>
                <w:sz w:val="15"/>
              </w:rPr>
              <w:t xml:space="preserve"> </w:t>
            </w:r>
            <w:r>
              <w:rPr>
                <w:color w:val="006FC0"/>
                <w:w w:val="105"/>
                <w:sz w:val="15"/>
              </w:rPr>
              <w:t>allow</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taker</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automatically</w:t>
            </w:r>
            <w:r>
              <w:rPr>
                <w:color w:val="006FC0"/>
                <w:spacing w:val="-11"/>
                <w:w w:val="105"/>
                <w:sz w:val="15"/>
              </w:rPr>
              <w:t xml:space="preserve"> </w:t>
            </w:r>
            <w:r>
              <w:rPr>
                <w:color w:val="006FC0"/>
                <w:w w:val="105"/>
                <w:sz w:val="15"/>
              </w:rPr>
              <w:t>answer</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longest</w:t>
            </w:r>
            <w:r>
              <w:rPr>
                <w:color w:val="006FC0"/>
                <w:spacing w:val="-7"/>
                <w:w w:val="105"/>
                <w:sz w:val="15"/>
              </w:rPr>
              <w:t xml:space="preserve"> </w:t>
            </w:r>
            <w:r>
              <w:rPr>
                <w:color w:val="006FC0"/>
                <w:w w:val="105"/>
                <w:sz w:val="15"/>
              </w:rPr>
              <w:t>wait</w:t>
            </w:r>
            <w:r>
              <w:rPr>
                <w:color w:val="006FC0"/>
                <w:spacing w:val="-7"/>
                <w:w w:val="105"/>
                <w:sz w:val="15"/>
              </w:rPr>
              <w:t xml:space="preserve"> </w:t>
            </w:r>
            <w:r>
              <w:rPr>
                <w:color w:val="006FC0"/>
                <w:w w:val="105"/>
                <w:sz w:val="15"/>
              </w:rPr>
              <w:t>time</w:t>
            </w:r>
            <w:r>
              <w:rPr>
                <w:color w:val="006FC0"/>
                <w:spacing w:val="-7"/>
                <w:w w:val="105"/>
                <w:sz w:val="15"/>
              </w:rPr>
              <w:t xml:space="preserve"> </w:t>
            </w:r>
            <w:r>
              <w:rPr>
                <w:color w:val="006FC0"/>
                <w:w w:val="105"/>
                <w:sz w:val="15"/>
              </w:rPr>
              <w:t>call,</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put</w:t>
            </w:r>
            <w:r>
              <w:rPr>
                <w:color w:val="006FC0"/>
                <w:spacing w:val="-7"/>
                <w:w w:val="105"/>
                <w:sz w:val="15"/>
              </w:rPr>
              <w:t xml:space="preserve"> </w:t>
            </w:r>
            <w:r>
              <w:rPr>
                <w:color w:val="006FC0"/>
                <w:w w:val="105"/>
                <w:sz w:val="15"/>
              </w:rPr>
              <w:t>any</w:t>
            </w:r>
            <w:r>
              <w:rPr>
                <w:color w:val="006FC0"/>
                <w:spacing w:val="-11"/>
                <w:w w:val="105"/>
                <w:sz w:val="15"/>
              </w:rPr>
              <w:t xml:space="preserve"> </w:t>
            </w:r>
            <w:r>
              <w:rPr>
                <w:color w:val="006FC0"/>
                <w:w w:val="105"/>
                <w:sz w:val="15"/>
              </w:rPr>
              <w:t>others</w:t>
            </w:r>
            <w:r>
              <w:rPr>
                <w:color w:val="006FC0"/>
                <w:spacing w:val="-6"/>
                <w:w w:val="105"/>
                <w:sz w:val="15"/>
              </w:rPr>
              <w:t xml:space="preserve"> </w:t>
            </w:r>
            <w:r>
              <w:rPr>
                <w:color w:val="006FC0"/>
                <w:w w:val="105"/>
                <w:sz w:val="15"/>
              </w:rPr>
              <w:t xml:space="preserve">on </w:t>
            </w:r>
            <w:r>
              <w:rPr>
                <w:color w:val="006FC0"/>
                <w:spacing w:val="-4"/>
                <w:w w:val="105"/>
                <w:sz w:val="15"/>
              </w:rPr>
              <w:t>hold</w:t>
            </w:r>
          </w:p>
          <w:p w14:paraId="6845CE70" w14:textId="77777777" w:rsidR="00C94B04" w:rsidRDefault="00F45814">
            <w:pPr>
              <w:pStyle w:val="TableParagraph"/>
              <w:numPr>
                <w:ilvl w:val="0"/>
                <w:numId w:val="20"/>
              </w:numPr>
              <w:tabs>
                <w:tab w:val="left" w:pos="133"/>
              </w:tabs>
              <w:spacing w:before="1" w:line="266" w:lineRule="auto"/>
              <w:ind w:right="51" w:firstLine="0"/>
              <w:rPr>
                <w:sz w:val="15"/>
              </w:rPr>
            </w:pPr>
            <w:r>
              <w:rPr>
                <w:color w:val="006FC0"/>
                <w:w w:val="105"/>
                <w:sz w:val="15"/>
              </w:rPr>
              <w:t>Automatic</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distribution</w:t>
            </w:r>
            <w:r>
              <w:rPr>
                <w:color w:val="006FC0"/>
                <w:spacing w:val="-7"/>
                <w:w w:val="105"/>
                <w:sz w:val="15"/>
              </w:rPr>
              <w:t xml:space="preserve"> </w:t>
            </w:r>
            <w:r>
              <w:rPr>
                <w:color w:val="006FC0"/>
                <w:w w:val="105"/>
                <w:sz w:val="15"/>
              </w:rPr>
              <w:t>(ACD)</w:t>
            </w:r>
            <w:r>
              <w:rPr>
                <w:color w:val="006FC0"/>
                <w:spacing w:val="-7"/>
                <w:w w:val="105"/>
                <w:sz w:val="15"/>
              </w:rPr>
              <w:t xml:space="preserve"> </w:t>
            </w:r>
            <w:r>
              <w:rPr>
                <w:color w:val="006FC0"/>
                <w:w w:val="105"/>
                <w:sz w:val="15"/>
              </w:rPr>
              <w:t>is</w:t>
            </w:r>
            <w:r>
              <w:rPr>
                <w:color w:val="006FC0"/>
                <w:spacing w:val="-7"/>
                <w:w w:val="105"/>
                <w:sz w:val="15"/>
              </w:rPr>
              <w:t xml:space="preserve"> </w:t>
            </w:r>
            <w:r>
              <w:rPr>
                <w:color w:val="006FC0"/>
                <w:w w:val="105"/>
                <w:sz w:val="15"/>
              </w:rPr>
              <w:t>support</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which</w:t>
            </w:r>
            <w:r>
              <w:rPr>
                <w:color w:val="006FC0"/>
                <w:spacing w:val="-7"/>
                <w:w w:val="105"/>
                <w:sz w:val="15"/>
              </w:rPr>
              <w:t xml:space="preserve"> </w:t>
            </w:r>
            <w:r>
              <w:rPr>
                <w:color w:val="006FC0"/>
                <w:w w:val="105"/>
                <w:sz w:val="15"/>
              </w:rPr>
              <w:t>calls</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assigned</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higher</w:t>
            </w:r>
            <w:r>
              <w:rPr>
                <w:color w:val="006FC0"/>
                <w:spacing w:val="-7"/>
                <w:w w:val="105"/>
                <w:sz w:val="15"/>
              </w:rPr>
              <w:t xml:space="preserve"> </w:t>
            </w:r>
            <w:r>
              <w:rPr>
                <w:color w:val="006FC0"/>
                <w:w w:val="105"/>
                <w:sz w:val="15"/>
              </w:rPr>
              <w:t>priority</w:t>
            </w:r>
            <w:r>
              <w:rPr>
                <w:color w:val="006FC0"/>
                <w:spacing w:val="-11"/>
                <w:w w:val="105"/>
                <w:sz w:val="15"/>
              </w:rPr>
              <w:t xml:space="preserve"> </w:t>
            </w:r>
            <w:r>
              <w:rPr>
                <w:color w:val="006FC0"/>
                <w:w w:val="105"/>
                <w:sz w:val="15"/>
              </w:rPr>
              <w:t>as</w:t>
            </w:r>
            <w:r>
              <w:rPr>
                <w:color w:val="006FC0"/>
                <w:spacing w:val="-6"/>
                <w:w w:val="105"/>
                <w:sz w:val="15"/>
              </w:rPr>
              <w:t xml:space="preserve"> </w:t>
            </w:r>
            <w:r>
              <w:rPr>
                <w:color w:val="006FC0"/>
                <w:w w:val="105"/>
                <w:sz w:val="15"/>
              </w:rPr>
              <w:t>needed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delivered</w:t>
            </w:r>
            <w:r>
              <w:rPr>
                <w:color w:val="006FC0"/>
                <w:spacing w:val="-7"/>
                <w:w w:val="105"/>
                <w:sz w:val="15"/>
              </w:rPr>
              <w:t xml:space="preserve"> </w:t>
            </w:r>
            <w:r>
              <w:rPr>
                <w:color w:val="006FC0"/>
                <w:w w:val="105"/>
                <w:sz w:val="15"/>
              </w:rPr>
              <w:t>when</w:t>
            </w:r>
            <w:r>
              <w:rPr>
                <w:color w:val="006FC0"/>
                <w:spacing w:val="-7"/>
                <w:w w:val="105"/>
                <w:sz w:val="15"/>
              </w:rPr>
              <w:t xml:space="preserve"> </w:t>
            </w:r>
            <w:r>
              <w:rPr>
                <w:color w:val="006FC0"/>
                <w:w w:val="105"/>
                <w:sz w:val="15"/>
              </w:rPr>
              <w:t>calls are queued to be answered.</w:t>
            </w:r>
            <w:r>
              <w:rPr>
                <w:color w:val="006FC0"/>
                <w:spacing w:val="40"/>
                <w:w w:val="105"/>
                <w:sz w:val="15"/>
              </w:rPr>
              <w:t xml:space="preserve"> </w:t>
            </w:r>
            <w:r>
              <w:rPr>
                <w:color w:val="006FC0"/>
                <w:w w:val="105"/>
                <w:sz w:val="15"/>
              </w:rPr>
              <w:t>Using Answer button, ACD Calls are answered automatically.</w:t>
            </w:r>
          </w:p>
          <w:p w14:paraId="590D85F0" w14:textId="77777777" w:rsidR="00C94B04" w:rsidRDefault="00F45814">
            <w:pPr>
              <w:pStyle w:val="TableParagraph"/>
              <w:spacing w:before="1" w:line="266" w:lineRule="auto"/>
              <w:ind w:left="34" w:right="81"/>
              <w:rPr>
                <w:sz w:val="15"/>
              </w:rPr>
            </w:pPr>
            <w:r>
              <w:rPr>
                <w:color w:val="006FC0"/>
                <w:w w:val="105"/>
                <w:sz w:val="15"/>
              </w:rPr>
              <w:t>Regardless</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method</w:t>
            </w:r>
            <w:r>
              <w:rPr>
                <w:color w:val="006FC0"/>
                <w:spacing w:val="-7"/>
                <w:w w:val="105"/>
                <w:sz w:val="15"/>
              </w:rPr>
              <w:t xml:space="preserve"> </w:t>
            </w:r>
            <w:r>
              <w:rPr>
                <w:color w:val="006FC0"/>
                <w:w w:val="105"/>
                <w:sz w:val="15"/>
              </w:rPr>
              <w:t>used,</w:t>
            </w:r>
            <w:r>
              <w:rPr>
                <w:color w:val="006FC0"/>
                <w:spacing w:val="-7"/>
                <w:w w:val="105"/>
                <w:sz w:val="15"/>
              </w:rPr>
              <w:t xml:space="preserve"> </w:t>
            </w:r>
            <w:r>
              <w:rPr>
                <w:color w:val="006FC0"/>
                <w:w w:val="105"/>
                <w:sz w:val="15"/>
              </w:rPr>
              <w:t>a</w:t>
            </w:r>
            <w:r>
              <w:rPr>
                <w:color w:val="006FC0"/>
                <w:spacing w:val="-7"/>
                <w:w w:val="105"/>
                <w:sz w:val="15"/>
              </w:rPr>
              <w:t xml:space="preserve"> </w:t>
            </w:r>
            <w:proofErr w:type="spellStart"/>
            <w:r>
              <w:rPr>
                <w:color w:val="006FC0"/>
                <w:w w:val="105"/>
                <w:sz w:val="15"/>
              </w:rPr>
              <w:t>genovation</w:t>
            </w:r>
            <w:proofErr w:type="spellEnd"/>
            <w:r>
              <w:rPr>
                <w:color w:val="006FC0"/>
                <w:spacing w:val="-7"/>
                <w:w w:val="105"/>
                <w:sz w:val="15"/>
              </w:rPr>
              <w:t xml:space="preserve"> </w:t>
            </w:r>
            <w:r>
              <w:rPr>
                <w:color w:val="006FC0"/>
                <w:w w:val="105"/>
                <w:sz w:val="15"/>
              </w:rPr>
              <w:t>keypad</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programmed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answer</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longest</w:t>
            </w:r>
            <w:r>
              <w:rPr>
                <w:color w:val="006FC0"/>
                <w:spacing w:val="-7"/>
                <w:w w:val="105"/>
                <w:sz w:val="15"/>
              </w:rPr>
              <w:t xml:space="preserve"> </w:t>
            </w:r>
            <w:r>
              <w:rPr>
                <w:color w:val="006FC0"/>
                <w:w w:val="105"/>
                <w:sz w:val="15"/>
              </w:rPr>
              <w:t>ringing</w:t>
            </w:r>
            <w:r>
              <w:rPr>
                <w:color w:val="006FC0"/>
                <w:spacing w:val="-7"/>
                <w:w w:val="105"/>
                <w:sz w:val="15"/>
              </w:rPr>
              <w:t xml:space="preserve"> </w:t>
            </w:r>
            <w:r>
              <w:rPr>
                <w:color w:val="006FC0"/>
                <w:w w:val="105"/>
                <w:sz w:val="15"/>
              </w:rPr>
              <w:t>trunk</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line</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queue using a single push of a button.</w:t>
            </w:r>
          </w:p>
        </w:tc>
      </w:tr>
      <w:tr w:rsidR="00C94B04" w14:paraId="0DA16FA8" w14:textId="77777777">
        <w:trPr>
          <w:trHeight w:val="1405"/>
        </w:trPr>
        <w:tc>
          <w:tcPr>
            <w:tcW w:w="3985" w:type="dxa"/>
            <w:tcBorders>
              <w:left w:val="single" w:sz="12" w:space="0" w:color="000000"/>
            </w:tcBorders>
          </w:tcPr>
          <w:p w14:paraId="5E58E44C"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denote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trunk</w:t>
            </w:r>
            <w:r>
              <w:rPr>
                <w:rFonts w:ascii="Calibri"/>
                <w:spacing w:val="-9"/>
                <w:w w:val="105"/>
                <w:sz w:val="15"/>
              </w:rPr>
              <w:t xml:space="preserve"> </w:t>
            </w:r>
            <w:r>
              <w:rPr>
                <w:rFonts w:ascii="Calibri"/>
                <w:w w:val="105"/>
                <w:sz w:val="15"/>
              </w:rPr>
              <w:t>or</w:t>
            </w:r>
            <w:r>
              <w:rPr>
                <w:rFonts w:ascii="Calibri"/>
                <w:spacing w:val="-9"/>
                <w:w w:val="105"/>
                <w:sz w:val="15"/>
              </w:rPr>
              <w:t xml:space="preserve"> </w:t>
            </w:r>
            <w:r>
              <w:rPr>
                <w:rFonts w:ascii="Calibri"/>
                <w:w w:val="105"/>
                <w:sz w:val="15"/>
              </w:rPr>
              <w:t>line</w:t>
            </w:r>
            <w:r>
              <w:rPr>
                <w:rFonts w:ascii="Calibri"/>
                <w:spacing w:val="-9"/>
                <w:w w:val="105"/>
                <w:sz w:val="15"/>
              </w:rPr>
              <w:t xml:space="preserve"> </w:t>
            </w:r>
            <w:r>
              <w:rPr>
                <w:rFonts w:ascii="Calibri"/>
                <w:w w:val="105"/>
                <w:sz w:val="15"/>
              </w:rPr>
              <w:t>classification</w:t>
            </w:r>
            <w:r>
              <w:rPr>
                <w:rFonts w:ascii="Calibri"/>
                <w:spacing w:val="-9"/>
                <w:w w:val="105"/>
                <w:sz w:val="15"/>
              </w:rPr>
              <w:t xml:space="preserve"> </w:t>
            </w:r>
            <w:r>
              <w:rPr>
                <w:rFonts w:ascii="Calibri"/>
                <w:w w:val="105"/>
                <w:sz w:val="15"/>
              </w:rPr>
              <w:t>and</w:t>
            </w:r>
            <w:r>
              <w:rPr>
                <w:rFonts w:ascii="Calibri"/>
                <w:spacing w:val="40"/>
                <w:w w:val="105"/>
                <w:sz w:val="15"/>
              </w:rPr>
              <w:t xml:space="preserve"> </w:t>
            </w:r>
            <w:r>
              <w:rPr>
                <w:rFonts w:ascii="Calibri"/>
                <w:w w:val="105"/>
                <w:sz w:val="15"/>
              </w:rPr>
              <w:t>priority. Please describe.</w:t>
            </w:r>
          </w:p>
        </w:tc>
        <w:tc>
          <w:tcPr>
            <w:tcW w:w="749" w:type="dxa"/>
          </w:tcPr>
          <w:p w14:paraId="133B2289" w14:textId="77777777" w:rsidR="00C94B04" w:rsidRDefault="00C94B04">
            <w:pPr>
              <w:pStyle w:val="TableParagraph"/>
              <w:rPr>
                <w:rFonts w:ascii="Times New Roman"/>
              </w:rPr>
            </w:pPr>
          </w:p>
          <w:p w14:paraId="5EA89CF6" w14:textId="77777777" w:rsidR="00C94B04" w:rsidRDefault="00C94B04">
            <w:pPr>
              <w:pStyle w:val="TableParagraph"/>
              <w:spacing w:before="5"/>
              <w:rPr>
                <w:rFonts w:ascii="Times New Roman"/>
                <w:sz w:val="29"/>
              </w:rPr>
            </w:pPr>
          </w:p>
          <w:p w14:paraId="059A763E"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11B6D915" w14:textId="77777777" w:rsidR="00C94B04" w:rsidRDefault="00F45814">
            <w:pPr>
              <w:pStyle w:val="TableParagraph"/>
              <w:spacing w:before="4"/>
              <w:ind w:left="34"/>
              <w:rPr>
                <w:sz w:val="15"/>
              </w:rPr>
            </w:pPr>
            <w:r>
              <w:rPr>
                <w:color w:val="006FC0"/>
                <w:w w:val="105"/>
                <w:sz w:val="15"/>
              </w:rPr>
              <w:t>The</w:t>
            </w:r>
            <w:r>
              <w:rPr>
                <w:color w:val="006FC0"/>
                <w:spacing w:val="-9"/>
                <w:w w:val="105"/>
                <w:sz w:val="15"/>
              </w:rPr>
              <w:t xml:space="preserve"> </w:t>
            </w:r>
            <w:r>
              <w:rPr>
                <w:color w:val="006FC0"/>
                <w:w w:val="105"/>
                <w:sz w:val="15"/>
              </w:rPr>
              <w:t>following</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resources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dedicated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any</w:t>
            </w:r>
            <w:r>
              <w:rPr>
                <w:color w:val="006FC0"/>
                <w:spacing w:val="-11"/>
                <w:w w:val="105"/>
                <w:sz w:val="15"/>
              </w:rPr>
              <w:t xml:space="preserve"> </w:t>
            </w:r>
            <w:r>
              <w:rPr>
                <w:color w:val="006FC0"/>
                <w:w w:val="105"/>
                <w:sz w:val="15"/>
              </w:rPr>
              <w:t>of</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configured</w:t>
            </w:r>
            <w:r>
              <w:rPr>
                <w:color w:val="006FC0"/>
                <w:spacing w:val="-8"/>
                <w:w w:val="105"/>
                <w:sz w:val="15"/>
              </w:rPr>
              <w:t xml:space="preserve"> </w:t>
            </w:r>
            <w:r>
              <w:rPr>
                <w:color w:val="006FC0"/>
                <w:spacing w:val="-2"/>
                <w:w w:val="105"/>
                <w:sz w:val="15"/>
              </w:rPr>
              <w:t>agencies:</w:t>
            </w:r>
          </w:p>
          <w:p w14:paraId="2EB2A2B8" w14:textId="77777777" w:rsidR="00C94B04" w:rsidRDefault="00C94B04">
            <w:pPr>
              <w:pStyle w:val="TableParagraph"/>
              <w:spacing w:before="4"/>
              <w:rPr>
                <w:rFonts w:ascii="Times New Roman"/>
                <w:sz w:val="18"/>
              </w:rPr>
            </w:pPr>
          </w:p>
          <w:p w14:paraId="16192724" w14:textId="77777777" w:rsidR="00C94B04" w:rsidRDefault="00F45814">
            <w:pPr>
              <w:pStyle w:val="TableParagraph"/>
              <w:numPr>
                <w:ilvl w:val="0"/>
                <w:numId w:val="19"/>
              </w:numPr>
              <w:tabs>
                <w:tab w:val="left" w:pos="133"/>
              </w:tabs>
              <w:ind w:left="132"/>
              <w:jc w:val="both"/>
              <w:rPr>
                <w:sz w:val="15"/>
              </w:rPr>
            </w:pPr>
            <w:r>
              <w:rPr>
                <w:color w:val="006FC0"/>
                <w:w w:val="105"/>
                <w:sz w:val="15"/>
              </w:rPr>
              <w:t>Agent</w:t>
            </w:r>
            <w:r>
              <w:rPr>
                <w:color w:val="006FC0"/>
                <w:spacing w:val="-9"/>
                <w:w w:val="105"/>
                <w:sz w:val="15"/>
              </w:rPr>
              <w:t xml:space="preserve"> </w:t>
            </w:r>
            <w:r>
              <w:rPr>
                <w:color w:val="006FC0"/>
                <w:w w:val="105"/>
                <w:sz w:val="15"/>
              </w:rPr>
              <w:t>roles</w:t>
            </w:r>
            <w:r>
              <w:rPr>
                <w:color w:val="006FC0"/>
                <w:spacing w:val="-7"/>
                <w:w w:val="105"/>
                <w:sz w:val="15"/>
              </w:rPr>
              <w:t xml:space="preserve"> </w:t>
            </w:r>
            <w:r>
              <w:rPr>
                <w:color w:val="006FC0"/>
                <w:w w:val="105"/>
                <w:sz w:val="15"/>
              </w:rPr>
              <w:t>—</w:t>
            </w:r>
            <w:r>
              <w:rPr>
                <w:color w:val="006FC0"/>
                <w:spacing w:val="-8"/>
                <w:w w:val="105"/>
                <w:sz w:val="15"/>
              </w:rPr>
              <w:t xml:space="preserve"> </w:t>
            </w:r>
            <w:r>
              <w:rPr>
                <w:color w:val="006FC0"/>
                <w:w w:val="105"/>
                <w:sz w:val="15"/>
              </w:rPr>
              <w:t>Roles</w:t>
            </w:r>
            <w:r>
              <w:rPr>
                <w:color w:val="006FC0"/>
                <w:spacing w:val="-8"/>
                <w:w w:val="105"/>
                <w:sz w:val="15"/>
              </w:rPr>
              <w:t xml:space="preserve"> </w:t>
            </w:r>
            <w:r>
              <w:rPr>
                <w:color w:val="006FC0"/>
                <w:w w:val="105"/>
                <w:sz w:val="15"/>
              </w:rPr>
              <w:t>are</w:t>
            </w:r>
            <w:r>
              <w:rPr>
                <w:color w:val="006FC0"/>
                <w:spacing w:val="-8"/>
                <w:w w:val="105"/>
                <w:sz w:val="15"/>
              </w:rPr>
              <w:t xml:space="preserve"> </w:t>
            </w:r>
            <w:r>
              <w:rPr>
                <w:color w:val="006FC0"/>
                <w:w w:val="105"/>
                <w:sz w:val="15"/>
              </w:rPr>
              <w:t>uniquely</w:t>
            </w:r>
            <w:r>
              <w:rPr>
                <w:color w:val="006FC0"/>
                <w:spacing w:val="-11"/>
                <w:w w:val="105"/>
                <w:sz w:val="15"/>
              </w:rPr>
              <w:t xml:space="preserve"> </w:t>
            </w:r>
            <w:r>
              <w:rPr>
                <w:color w:val="006FC0"/>
                <w:w w:val="105"/>
                <w:sz w:val="15"/>
              </w:rPr>
              <w:t>configured</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an</w:t>
            </w:r>
            <w:r>
              <w:rPr>
                <w:color w:val="006FC0"/>
                <w:spacing w:val="-8"/>
                <w:w w:val="105"/>
                <w:sz w:val="15"/>
              </w:rPr>
              <w:t xml:space="preserve"> </w:t>
            </w:r>
            <w:r>
              <w:rPr>
                <w:color w:val="006FC0"/>
                <w:spacing w:val="-2"/>
                <w:w w:val="105"/>
                <w:sz w:val="15"/>
              </w:rPr>
              <w:t>agency</w:t>
            </w:r>
          </w:p>
          <w:p w14:paraId="5DFF4FB1" w14:textId="77777777" w:rsidR="00C94B04" w:rsidRDefault="00F45814">
            <w:pPr>
              <w:pStyle w:val="TableParagraph"/>
              <w:numPr>
                <w:ilvl w:val="0"/>
                <w:numId w:val="19"/>
              </w:numPr>
              <w:tabs>
                <w:tab w:val="left" w:pos="133"/>
              </w:tabs>
              <w:spacing w:before="20" w:line="266" w:lineRule="auto"/>
              <w:ind w:right="739" w:firstLine="0"/>
              <w:jc w:val="both"/>
              <w:rPr>
                <w:sz w:val="15"/>
              </w:rPr>
            </w:pPr>
            <w:r>
              <w:rPr>
                <w:color w:val="006FC0"/>
                <w:w w:val="105"/>
                <w:sz w:val="15"/>
              </w:rPr>
              <w:t>Line</w:t>
            </w:r>
            <w:r>
              <w:rPr>
                <w:color w:val="006FC0"/>
                <w:spacing w:val="-5"/>
                <w:w w:val="105"/>
                <w:sz w:val="15"/>
              </w:rPr>
              <w:t xml:space="preserve"> </w:t>
            </w:r>
            <w:r>
              <w:rPr>
                <w:color w:val="006FC0"/>
                <w:w w:val="105"/>
                <w:sz w:val="15"/>
              </w:rPr>
              <w:t>and</w:t>
            </w:r>
            <w:r>
              <w:rPr>
                <w:color w:val="006FC0"/>
                <w:spacing w:val="-5"/>
                <w:w w:val="105"/>
                <w:sz w:val="15"/>
              </w:rPr>
              <w:t xml:space="preserve"> </w:t>
            </w:r>
            <w:r>
              <w:rPr>
                <w:color w:val="006FC0"/>
                <w:w w:val="105"/>
                <w:sz w:val="15"/>
              </w:rPr>
              <w:t>trunk</w:t>
            </w:r>
            <w:r>
              <w:rPr>
                <w:color w:val="006FC0"/>
                <w:spacing w:val="-4"/>
                <w:w w:val="105"/>
                <w:sz w:val="15"/>
              </w:rPr>
              <w:t xml:space="preserve"> </w:t>
            </w:r>
            <w:r>
              <w:rPr>
                <w:color w:val="006FC0"/>
                <w:w w:val="105"/>
                <w:sz w:val="15"/>
              </w:rPr>
              <w:t>groups</w:t>
            </w:r>
            <w:r>
              <w:rPr>
                <w:color w:val="006FC0"/>
                <w:spacing w:val="-4"/>
                <w:w w:val="105"/>
                <w:sz w:val="15"/>
              </w:rPr>
              <w:t xml:space="preserve"> </w:t>
            </w:r>
            <w:r>
              <w:rPr>
                <w:color w:val="006FC0"/>
                <w:w w:val="105"/>
                <w:sz w:val="15"/>
              </w:rPr>
              <w:t>—</w:t>
            </w:r>
            <w:r>
              <w:rPr>
                <w:color w:val="006FC0"/>
                <w:spacing w:val="-5"/>
                <w:w w:val="105"/>
                <w:sz w:val="15"/>
              </w:rPr>
              <w:t xml:space="preserve"> </w:t>
            </w:r>
            <w:r>
              <w:rPr>
                <w:color w:val="006FC0"/>
                <w:w w:val="105"/>
                <w:sz w:val="15"/>
              </w:rPr>
              <w:t>Calls</w:t>
            </w:r>
            <w:r>
              <w:rPr>
                <w:color w:val="006FC0"/>
                <w:spacing w:val="-4"/>
                <w:w w:val="105"/>
                <w:sz w:val="15"/>
              </w:rPr>
              <w:t xml:space="preserve"> </w:t>
            </w:r>
            <w:r>
              <w:rPr>
                <w:color w:val="006FC0"/>
                <w:w w:val="105"/>
                <w:sz w:val="15"/>
              </w:rPr>
              <w:t>arrive</w:t>
            </w:r>
            <w:r>
              <w:rPr>
                <w:color w:val="006FC0"/>
                <w:spacing w:val="-5"/>
                <w:w w:val="105"/>
                <w:sz w:val="15"/>
              </w:rPr>
              <w:t xml:space="preserve"> </w:t>
            </w:r>
            <w:r>
              <w:rPr>
                <w:color w:val="006FC0"/>
                <w:w w:val="105"/>
                <w:sz w:val="15"/>
              </w:rPr>
              <w:t>at</w:t>
            </w:r>
            <w:r>
              <w:rPr>
                <w:color w:val="006FC0"/>
                <w:spacing w:val="-5"/>
                <w:w w:val="105"/>
                <w:sz w:val="15"/>
              </w:rPr>
              <w:t xml:space="preserve"> </w:t>
            </w:r>
            <w:r>
              <w:rPr>
                <w:color w:val="006FC0"/>
                <w:w w:val="105"/>
                <w:sz w:val="15"/>
              </w:rPr>
              <w:t>and</w:t>
            </w:r>
            <w:r>
              <w:rPr>
                <w:color w:val="006FC0"/>
                <w:spacing w:val="-5"/>
                <w:w w:val="105"/>
                <w:sz w:val="15"/>
              </w:rPr>
              <w:t xml:space="preserve"> </w:t>
            </w:r>
            <w:r>
              <w:rPr>
                <w:color w:val="006FC0"/>
                <w:w w:val="105"/>
                <w:sz w:val="15"/>
              </w:rPr>
              <w:t>originate</w:t>
            </w:r>
            <w:r>
              <w:rPr>
                <w:color w:val="006FC0"/>
                <w:spacing w:val="-5"/>
                <w:w w:val="105"/>
                <w:sz w:val="15"/>
              </w:rPr>
              <w:t xml:space="preserve"> </w:t>
            </w:r>
            <w:r>
              <w:rPr>
                <w:color w:val="006FC0"/>
                <w:w w:val="105"/>
                <w:sz w:val="15"/>
              </w:rPr>
              <w:t>from</w:t>
            </w:r>
            <w:r>
              <w:rPr>
                <w:color w:val="006FC0"/>
                <w:spacing w:val="-3"/>
                <w:w w:val="105"/>
                <w:sz w:val="15"/>
              </w:rPr>
              <w:t xml:space="preserve"> </w:t>
            </w:r>
            <w:r>
              <w:rPr>
                <w:color w:val="006FC0"/>
                <w:w w:val="105"/>
                <w:sz w:val="15"/>
              </w:rPr>
              <w:t>an</w:t>
            </w:r>
            <w:r>
              <w:rPr>
                <w:color w:val="006FC0"/>
                <w:spacing w:val="-5"/>
                <w:w w:val="105"/>
                <w:sz w:val="15"/>
              </w:rPr>
              <w:t xml:space="preserve"> </w:t>
            </w:r>
            <w:r>
              <w:rPr>
                <w:color w:val="006FC0"/>
                <w:w w:val="105"/>
                <w:sz w:val="15"/>
              </w:rPr>
              <w:t>agency</w:t>
            </w:r>
            <w:r>
              <w:rPr>
                <w:color w:val="006FC0"/>
                <w:spacing w:val="-9"/>
                <w:w w:val="105"/>
                <w:sz w:val="15"/>
              </w:rPr>
              <w:t xml:space="preserve"> </w:t>
            </w:r>
            <w:r>
              <w:rPr>
                <w:color w:val="006FC0"/>
                <w:w w:val="105"/>
                <w:sz w:val="15"/>
              </w:rPr>
              <w:t>on</w:t>
            </w:r>
            <w:r>
              <w:rPr>
                <w:color w:val="006FC0"/>
                <w:spacing w:val="-5"/>
                <w:w w:val="105"/>
                <w:sz w:val="15"/>
              </w:rPr>
              <w:t xml:space="preserve"> </w:t>
            </w:r>
            <w:r>
              <w:rPr>
                <w:color w:val="006FC0"/>
                <w:w w:val="105"/>
                <w:sz w:val="15"/>
              </w:rPr>
              <w:t>its</w:t>
            </w:r>
            <w:r>
              <w:rPr>
                <w:color w:val="006FC0"/>
                <w:spacing w:val="-4"/>
                <w:w w:val="105"/>
                <w:sz w:val="15"/>
              </w:rPr>
              <w:t xml:space="preserve"> </w:t>
            </w:r>
            <w:r>
              <w:rPr>
                <w:color w:val="006FC0"/>
                <w:w w:val="105"/>
                <w:sz w:val="15"/>
              </w:rPr>
              <w:t>dedicated</w:t>
            </w:r>
            <w:r>
              <w:rPr>
                <w:color w:val="006FC0"/>
                <w:spacing w:val="-5"/>
                <w:w w:val="105"/>
                <w:sz w:val="15"/>
              </w:rPr>
              <w:t xml:space="preserve"> </w:t>
            </w:r>
            <w:r>
              <w:rPr>
                <w:color w:val="006FC0"/>
                <w:w w:val="105"/>
                <w:sz w:val="15"/>
              </w:rPr>
              <w:t>line/trunk</w:t>
            </w:r>
            <w:r>
              <w:rPr>
                <w:color w:val="006FC0"/>
                <w:spacing w:val="-4"/>
                <w:w w:val="105"/>
                <w:sz w:val="15"/>
              </w:rPr>
              <w:t xml:space="preserve"> </w:t>
            </w:r>
            <w:r>
              <w:rPr>
                <w:color w:val="006FC0"/>
                <w:w w:val="105"/>
                <w:sz w:val="15"/>
              </w:rPr>
              <w:t>groups,</w:t>
            </w:r>
            <w:r>
              <w:rPr>
                <w:color w:val="006FC0"/>
                <w:spacing w:val="-5"/>
                <w:w w:val="105"/>
                <w:sz w:val="15"/>
              </w:rPr>
              <w:t xml:space="preserve"> </w:t>
            </w:r>
            <w:r>
              <w:rPr>
                <w:color w:val="006FC0"/>
                <w:w w:val="105"/>
                <w:sz w:val="15"/>
              </w:rPr>
              <w:t>which</w:t>
            </w:r>
            <w:r>
              <w:rPr>
                <w:color w:val="006FC0"/>
                <w:spacing w:val="-5"/>
                <w:w w:val="105"/>
                <w:sz w:val="15"/>
              </w:rPr>
              <w:t xml:space="preserve"> </w:t>
            </w:r>
            <w:r>
              <w:rPr>
                <w:color w:val="006FC0"/>
                <w:w w:val="105"/>
                <w:sz w:val="15"/>
              </w:rPr>
              <w:t>can</w:t>
            </w:r>
            <w:r>
              <w:rPr>
                <w:color w:val="006FC0"/>
                <w:spacing w:val="-5"/>
                <w:w w:val="105"/>
                <w:sz w:val="15"/>
              </w:rPr>
              <w:t xml:space="preserve"> </w:t>
            </w:r>
            <w:r>
              <w:rPr>
                <w:color w:val="006FC0"/>
                <w:w w:val="105"/>
                <w:sz w:val="15"/>
              </w:rPr>
              <w:t>be administrative,</w:t>
            </w:r>
            <w:r>
              <w:rPr>
                <w:color w:val="006FC0"/>
                <w:spacing w:val="-9"/>
                <w:w w:val="105"/>
                <w:sz w:val="15"/>
              </w:rPr>
              <w:t xml:space="preserve"> </w:t>
            </w:r>
            <w:r>
              <w:rPr>
                <w:color w:val="006FC0"/>
                <w:w w:val="105"/>
                <w:sz w:val="15"/>
              </w:rPr>
              <w:t>emergency,</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DAAL.</w:t>
            </w:r>
            <w:r>
              <w:rPr>
                <w:color w:val="006FC0"/>
                <w:spacing w:val="-9"/>
                <w:w w:val="105"/>
                <w:sz w:val="15"/>
              </w:rPr>
              <w:t xml:space="preserve"> </w:t>
            </w:r>
            <w:r>
              <w:rPr>
                <w:color w:val="006FC0"/>
                <w:w w:val="105"/>
                <w:sz w:val="15"/>
              </w:rPr>
              <w:t>Lines</w:t>
            </w:r>
            <w:r>
              <w:rPr>
                <w:color w:val="006FC0"/>
                <w:spacing w:val="-8"/>
                <w:w w:val="105"/>
                <w:sz w:val="15"/>
              </w:rPr>
              <w:t xml:space="preserve"> </w:t>
            </w:r>
            <w:r>
              <w:rPr>
                <w:color w:val="006FC0"/>
                <w:w w:val="105"/>
                <w:sz w:val="15"/>
              </w:rPr>
              <w:t>are</w:t>
            </w:r>
            <w:r>
              <w:rPr>
                <w:color w:val="006FC0"/>
                <w:spacing w:val="-9"/>
                <w:w w:val="105"/>
                <w:sz w:val="15"/>
              </w:rPr>
              <w:t xml:space="preserve"> </w:t>
            </w:r>
            <w:r>
              <w:rPr>
                <w:color w:val="006FC0"/>
                <w:w w:val="105"/>
                <w:sz w:val="15"/>
              </w:rPr>
              <w:t>represented</w:t>
            </w:r>
            <w:r>
              <w:rPr>
                <w:color w:val="006FC0"/>
                <w:spacing w:val="-9"/>
                <w:w w:val="105"/>
                <w:sz w:val="15"/>
              </w:rPr>
              <w:t xml:space="preserve"> </w:t>
            </w:r>
            <w:r>
              <w:rPr>
                <w:color w:val="006FC0"/>
                <w:w w:val="105"/>
                <w:sz w:val="15"/>
              </w:rPr>
              <w:t>on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console</w:t>
            </w:r>
            <w:r>
              <w:rPr>
                <w:color w:val="006FC0"/>
                <w:spacing w:val="-9"/>
                <w:w w:val="105"/>
                <w:sz w:val="15"/>
              </w:rPr>
              <w:t xml:space="preserve"> </w:t>
            </w:r>
            <w:r>
              <w:rPr>
                <w:color w:val="006FC0"/>
                <w:w w:val="105"/>
                <w:sz w:val="15"/>
              </w:rPr>
              <w:t>as</w:t>
            </w:r>
            <w:r>
              <w:rPr>
                <w:color w:val="006FC0"/>
                <w:spacing w:val="-8"/>
                <w:w w:val="105"/>
                <w:sz w:val="15"/>
              </w:rPr>
              <w:t xml:space="preserve"> </w:t>
            </w:r>
            <w:r>
              <w:rPr>
                <w:color w:val="006FC0"/>
                <w:w w:val="105"/>
                <w:sz w:val="15"/>
              </w:rPr>
              <w:t>SCAs.</w:t>
            </w:r>
            <w:r>
              <w:rPr>
                <w:color w:val="006FC0"/>
                <w:spacing w:val="-9"/>
                <w:w w:val="105"/>
                <w:sz w:val="15"/>
              </w:rPr>
              <w:t xml:space="preserve"> </w:t>
            </w:r>
            <w:r>
              <w:rPr>
                <w:color w:val="006FC0"/>
                <w:w w:val="105"/>
                <w:sz w:val="15"/>
              </w:rPr>
              <w:t>ACD</w:t>
            </w:r>
            <w:r>
              <w:rPr>
                <w:color w:val="006FC0"/>
                <w:spacing w:val="-9"/>
                <w:w w:val="105"/>
                <w:sz w:val="15"/>
              </w:rPr>
              <w:t xml:space="preserve"> </w:t>
            </w:r>
            <w:r>
              <w:rPr>
                <w:color w:val="006FC0"/>
                <w:w w:val="105"/>
                <w:sz w:val="15"/>
              </w:rPr>
              <w:t>queues</w:t>
            </w:r>
            <w:r>
              <w:rPr>
                <w:color w:val="006FC0"/>
                <w:spacing w:val="-8"/>
                <w:w w:val="105"/>
                <w:sz w:val="15"/>
              </w:rPr>
              <w:t xml:space="preserve"> </w:t>
            </w:r>
            <w:r>
              <w:rPr>
                <w:color w:val="006FC0"/>
                <w:w w:val="105"/>
                <w:sz w:val="15"/>
              </w:rPr>
              <w:t>that</w:t>
            </w:r>
            <w:r>
              <w:rPr>
                <w:color w:val="006FC0"/>
                <w:spacing w:val="-9"/>
                <w:w w:val="105"/>
                <w:sz w:val="15"/>
              </w:rPr>
              <w:t xml:space="preserve"> </w:t>
            </w:r>
            <w:r>
              <w:rPr>
                <w:color w:val="006FC0"/>
                <w:w w:val="105"/>
                <w:sz w:val="15"/>
              </w:rPr>
              <w:t>distribute</w:t>
            </w:r>
            <w:r>
              <w:rPr>
                <w:color w:val="006FC0"/>
                <w:spacing w:val="-9"/>
                <w:w w:val="105"/>
                <w:sz w:val="15"/>
              </w:rPr>
              <w:t xml:space="preserve"> </w:t>
            </w:r>
            <w:r>
              <w:rPr>
                <w:color w:val="006FC0"/>
                <w:w w:val="105"/>
                <w:sz w:val="15"/>
              </w:rPr>
              <w:t>calls from lines are represented by MCAs on the console.</w:t>
            </w:r>
          </w:p>
          <w:p w14:paraId="26A11B4F" w14:textId="77777777" w:rsidR="00C94B04" w:rsidRDefault="00F45814">
            <w:pPr>
              <w:pStyle w:val="TableParagraph"/>
              <w:numPr>
                <w:ilvl w:val="0"/>
                <w:numId w:val="19"/>
              </w:numPr>
              <w:tabs>
                <w:tab w:val="left" w:pos="134"/>
              </w:tabs>
              <w:spacing w:before="2"/>
              <w:ind w:left="133" w:hanging="100"/>
              <w:jc w:val="both"/>
              <w:rPr>
                <w:sz w:val="15"/>
              </w:rPr>
            </w:pPr>
            <w:r>
              <w:rPr>
                <w:color w:val="006FC0"/>
                <w:w w:val="105"/>
                <w:sz w:val="15"/>
              </w:rPr>
              <w:t>IP</w:t>
            </w:r>
            <w:r>
              <w:rPr>
                <w:color w:val="006FC0"/>
                <w:spacing w:val="-8"/>
                <w:w w:val="105"/>
                <w:sz w:val="15"/>
              </w:rPr>
              <w:t xml:space="preserve"> </w:t>
            </w:r>
            <w:r>
              <w:rPr>
                <w:color w:val="006FC0"/>
                <w:w w:val="105"/>
                <w:sz w:val="15"/>
              </w:rPr>
              <w:t>phone</w:t>
            </w:r>
            <w:r>
              <w:rPr>
                <w:color w:val="006FC0"/>
                <w:spacing w:val="-6"/>
                <w:w w:val="105"/>
                <w:sz w:val="15"/>
              </w:rPr>
              <w:t xml:space="preserve"> </w:t>
            </w:r>
            <w:r>
              <w:rPr>
                <w:color w:val="006FC0"/>
                <w:w w:val="105"/>
                <w:sz w:val="15"/>
              </w:rPr>
              <w:t>groups</w:t>
            </w:r>
            <w:r>
              <w:rPr>
                <w:color w:val="006FC0"/>
                <w:spacing w:val="-6"/>
                <w:w w:val="105"/>
                <w:sz w:val="15"/>
              </w:rPr>
              <w:t xml:space="preserve"> </w:t>
            </w:r>
            <w:r>
              <w:rPr>
                <w:color w:val="006FC0"/>
                <w:w w:val="105"/>
                <w:sz w:val="15"/>
              </w:rPr>
              <w:t>—</w:t>
            </w:r>
            <w:r>
              <w:rPr>
                <w:color w:val="006FC0"/>
                <w:spacing w:val="-6"/>
                <w:w w:val="105"/>
                <w:sz w:val="15"/>
              </w:rPr>
              <w:t xml:space="preserve"> </w:t>
            </w:r>
            <w:r>
              <w:rPr>
                <w:color w:val="006FC0"/>
                <w:w w:val="105"/>
                <w:sz w:val="15"/>
              </w:rPr>
              <w:t>Groups</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IP</w:t>
            </w:r>
            <w:r>
              <w:rPr>
                <w:color w:val="006FC0"/>
                <w:spacing w:val="-7"/>
                <w:w w:val="105"/>
                <w:sz w:val="15"/>
              </w:rPr>
              <w:t xml:space="preserve"> </w:t>
            </w:r>
            <w:r>
              <w:rPr>
                <w:color w:val="006FC0"/>
                <w:w w:val="105"/>
                <w:sz w:val="15"/>
              </w:rPr>
              <w:t>phones</w:t>
            </w:r>
            <w:r>
              <w:rPr>
                <w:color w:val="006FC0"/>
                <w:spacing w:val="-6"/>
                <w:w w:val="105"/>
                <w:sz w:val="15"/>
              </w:rPr>
              <w:t xml:space="preserve"> </w:t>
            </w:r>
            <w:r>
              <w:rPr>
                <w:color w:val="006FC0"/>
                <w:w w:val="105"/>
                <w:sz w:val="15"/>
              </w:rPr>
              <w:t>are</w:t>
            </w:r>
            <w:r>
              <w:rPr>
                <w:color w:val="006FC0"/>
                <w:spacing w:val="-6"/>
                <w:w w:val="105"/>
                <w:sz w:val="15"/>
              </w:rPr>
              <w:t xml:space="preserve"> </w:t>
            </w:r>
            <w:r>
              <w:rPr>
                <w:color w:val="006FC0"/>
                <w:w w:val="105"/>
                <w:sz w:val="15"/>
              </w:rPr>
              <w:t>dedicated</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an</w:t>
            </w:r>
            <w:r>
              <w:rPr>
                <w:color w:val="006FC0"/>
                <w:spacing w:val="-6"/>
                <w:w w:val="105"/>
                <w:sz w:val="15"/>
              </w:rPr>
              <w:t xml:space="preserve"> </w:t>
            </w:r>
            <w:r>
              <w:rPr>
                <w:color w:val="006FC0"/>
                <w:spacing w:val="-2"/>
                <w:w w:val="105"/>
                <w:sz w:val="15"/>
              </w:rPr>
              <w:t>agency.</w:t>
            </w:r>
          </w:p>
        </w:tc>
      </w:tr>
      <w:tr w:rsidR="00C94B04" w14:paraId="05BB7BFB" w14:textId="77777777">
        <w:trPr>
          <w:trHeight w:val="796"/>
        </w:trPr>
        <w:tc>
          <w:tcPr>
            <w:tcW w:w="3985" w:type="dxa"/>
            <w:tcBorders>
              <w:left w:val="single" w:sz="12" w:space="0" w:color="000000"/>
            </w:tcBorders>
          </w:tcPr>
          <w:p w14:paraId="05453E3A" w14:textId="77777777" w:rsidR="00C94B04" w:rsidRDefault="00F45814">
            <w:pPr>
              <w:pStyle w:val="TableParagraph"/>
              <w:spacing w:before="7" w:line="266" w:lineRule="auto"/>
              <w:ind w:left="28"/>
              <w:rPr>
                <w:rFonts w:ascii="Calibri"/>
                <w:sz w:val="15"/>
              </w:rPr>
            </w:pPr>
            <w:r>
              <w:rPr>
                <w:rFonts w:ascii="Calibri"/>
                <w:b/>
                <w:i/>
                <w:w w:val="105"/>
                <w:sz w:val="15"/>
              </w:rPr>
              <w:t>Identify</w:t>
            </w:r>
            <w:r>
              <w:rPr>
                <w:rFonts w:ascii="Calibri"/>
                <w:b/>
                <w:i/>
                <w:spacing w:val="40"/>
                <w:w w:val="105"/>
                <w:sz w:val="15"/>
              </w:rPr>
              <w:t xml:space="preserve"> </w:t>
            </w:r>
            <w:r>
              <w:rPr>
                <w:rFonts w:ascii="Calibri"/>
                <w:b/>
                <w:w w:val="105"/>
                <w:sz w:val="15"/>
              </w:rPr>
              <w:t>-</w:t>
            </w:r>
            <w:r>
              <w:rPr>
                <w:rFonts w:ascii="Calibri"/>
                <w:b/>
                <w:spacing w:val="40"/>
                <w:w w:val="105"/>
                <w:sz w:val="15"/>
              </w:rPr>
              <w:t xml:space="preserve"> </w:t>
            </w:r>
            <w:r>
              <w:rPr>
                <w:rFonts w:ascii="Calibri"/>
                <w:w w:val="105"/>
                <w:sz w:val="15"/>
              </w:rPr>
              <w:t>The solution should readily identify the trunk</w:t>
            </w:r>
            <w:r>
              <w:rPr>
                <w:rFonts w:ascii="Calibri"/>
                <w:spacing w:val="40"/>
                <w:w w:val="105"/>
                <w:sz w:val="15"/>
              </w:rPr>
              <w:t xml:space="preserve"> </w:t>
            </w:r>
            <w:r>
              <w:rPr>
                <w:rFonts w:ascii="Calibri"/>
                <w:w w:val="105"/>
                <w:sz w:val="15"/>
              </w:rPr>
              <w:t>and/or line and classification of the highest priority</w:t>
            </w:r>
            <w:r>
              <w:rPr>
                <w:rFonts w:ascii="Calibri"/>
                <w:spacing w:val="40"/>
                <w:w w:val="105"/>
                <w:sz w:val="15"/>
              </w:rPr>
              <w:t xml:space="preserve"> </w:t>
            </w:r>
            <w:r>
              <w:rPr>
                <w:rFonts w:ascii="Calibri"/>
                <w:w w:val="105"/>
                <w:sz w:val="15"/>
              </w:rPr>
              <w:t>unanswered</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in</w:t>
            </w:r>
            <w:r>
              <w:rPr>
                <w:rFonts w:ascii="Calibri"/>
                <w:spacing w:val="-9"/>
                <w:w w:val="105"/>
                <w:sz w:val="15"/>
              </w:rPr>
              <w:t xml:space="preserve"> </w:t>
            </w:r>
            <w:r>
              <w:rPr>
                <w:rFonts w:ascii="Calibri"/>
                <w:w w:val="105"/>
                <w:sz w:val="15"/>
              </w:rPr>
              <w:t>each</w:t>
            </w:r>
            <w:r>
              <w:rPr>
                <w:rFonts w:ascii="Calibri"/>
                <w:spacing w:val="-9"/>
                <w:w w:val="105"/>
                <w:sz w:val="15"/>
              </w:rPr>
              <w:t xml:space="preserve"> </w:t>
            </w:r>
            <w:r>
              <w:rPr>
                <w:rFonts w:ascii="Calibri"/>
                <w:w w:val="105"/>
                <w:sz w:val="15"/>
              </w:rPr>
              <w:t>trunk</w:t>
            </w:r>
            <w:r>
              <w:rPr>
                <w:rFonts w:ascii="Calibri"/>
                <w:spacing w:val="-9"/>
                <w:w w:val="105"/>
                <w:sz w:val="15"/>
              </w:rPr>
              <w:t xml:space="preserve"> </w:t>
            </w:r>
            <w:r>
              <w:rPr>
                <w:rFonts w:ascii="Calibri"/>
                <w:w w:val="105"/>
                <w:sz w:val="15"/>
              </w:rPr>
              <w:t>and/or</w:t>
            </w:r>
            <w:r>
              <w:rPr>
                <w:rFonts w:ascii="Calibri"/>
                <w:spacing w:val="-9"/>
                <w:w w:val="105"/>
                <w:sz w:val="15"/>
              </w:rPr>
              <w:t xml:space="preserve"> </w:t>
            </w:r>
            <w:r>
              <w:rPr>
                <w:rFonts w:ascii="Calibri"/>
                <w:w w:val="105"/>
                <w:sz w:val="15"/>
              </w:rPr>
              <w:t>line</w:t>
            </w:r>
            <w:r>
              <w:rPr>
                <w:rFonts w:ascii="Calibri"/>
                <w:spacing w:val="-9"/>
                <w:w w:val="105"/>
                <w:sz w:val="15"/>
              </w:rPr>
              <w:t xml:space="preserve"> </w:t>
            </w:r>
            <w:r>
              <w:rPr>
                <w:rFonts w:ascii="Calibri"/>
                <w:w w:val="105"/>
                <w:sz w:val="15"/>
              </w:rPr>
              <w:t>classification</w:t>
            </w:r>
            <w:r>
              <w:rPr>
                <w:rFonts w:ascii="Calibri"/>
                <w:spacing w:val="-9"/>
                <w:w w:val="105"/>
                <w:sz w:val="15"/>
              </w:rPr>
              <w:t xml:space="preserve"> </w:t>
            </w:r>
            <w:r>
              <w:rPr>
                <w:rFonts w:ascii="Calibri"/>
                <w:w w:val="105"/>
                <w:sz w:val="15"/>
              </w:rPr>
              <w:t>group.</w:t>
            </w:r>
          </w:p>
          <w:p w14:paraId="4C70E168" w14:textId="77777777" w:rsidR="00C94B04" w:rsidRDefault="00F45814">
            <w:pPr>
              <w:pStyle w:val="TableParagraph"/>
              <w:spacing w:before="2" w:line="157" w:lineRule="exact"/>
              <w:ind w:left="28"/>
              <w:rPr>
                <w:rFonts w:ascii="Calibri"/>
                <w:sz w:val="15"/>
              </w:rPr>
            </w:pPr>
            <w:r>
              <w:rPr>
                <w:rFonts w:ascii="Calibri"/>
                <w:w w:val="105"/>
                <w:sz w:val="15"/>
              </w:rPr>
              <w:t>Please</w:t>
            </w:r>
            <w:r>
              <w:rPr>
                <w:rFonts w:ascii="Calibri"/>
                <w:spacing w:val="-7"/>
                <w:w w:val="105"/>
                <w:sz w:val="15"/>
              </w:rPr>
              <w:t xml:space="preserve"> </w:t>
            </w:r>
            <w:r>
              <w:rPr>
                <w:rFonts w:ascii="Calibri"/>
                <w:spacing w:val="-2"/>
                <w:w w:val="105"/>
                <w:sz w:val="15"/>
              </w:rPr>
              <w:t>explain.</w:t>
            </w:r>
          </w:p>
        </w:tc>
        <w:tc>
          <w:tcPr>
            <w:tcW w:w="749" w:type="dxa"/>
          </w:tcPr>
          <w:p w14:paraId="21841E50" w14:textId="77777777" w:rsidR="00C94B04" w:rsidRDefault="00C94B04">
            <w:pPr>
              <w:pStyle w:val="TableParagraph"/>
              <w:spacing w:before="11"/>
              <w:rPr>
                <w:rFonts w:ascii="Times New Roman"/>
                <w:sz w:val="24"/>
              </w:rPr>
            </w:pPr>
          </w:p>
          <w:p w14:paraId="648B9A22"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5AA4F799" w14:textId="77777777" w:rsidR="00C94B04" w:rsidRDefault="00F45814">
            <w:pPr>
              <w:pStyle w:val="TableParagraph"/>
              <w:spacing w:before="4"/>
              <w:ind w:left="34"/>
              <w:rPr>
                <w:sz w:val="15"/>
              </w:rPr>
            </w:pPr>
            <w:r>
              <w:rPr>
                <w:color w:val="006FC0"/>
                <w:w w:val="105"/>
                <w:sz w:val="15"/>
              </w:rPr>
              <w:t>The</w:t>
            </w:r>
            <w:r>
              <w:rPr>
                <w:color w:val="006FC0"/>
                <w:spacing w:val="-9"/>
                <w:w w:val="105"/>
                <w:sz w:val="15"/>
              </w:rPr>
              <w:t xml:space="preserve"> </w:t>
            </w:r>
            <w:r>
              <w:rPr>
                <w:color w:val="006FC0"/>
                <w:w w:val="105"/>
                <w:sz w:val="15"/>
              </w:rPr>
              <w:t>system</w:t>
            </w:r>
            <w:r>
              <w:rPr>
                <w:color w:val="006FC0"/>
                <w:spacing w:val="-5"/>
                <w:w w:val="105"/>
                <w:sz w:val="15"/>
              </w:rPr>
              <w:t xml:space="preserve"> </w:t>
            </w:r>
            <w:r>
              <w:rPr>
                <w:color w:val="006FC0"/>
                <w:w w:val="105"/>
                <w:sz w:val="15"/>
              </w:rPr>
              <w:t>can</w:t>
            </w:r>
            <w:r>
              <w:rPr>
                <w:color w:val="006FC0"/>
                <w:spacing w:val="-8"/>
                <w:w w:val="105"/>
                <w:sz w:val="15"/>
              </w:rPr>
              <w:t xml:space="preserve"> </w:t>
            </w:r>
            <w:r>
              <w:rPr>
                <w:color w:val="006FC0"/>
                <w:w w:val="105"/>
                <w:sz w:val="15"/>
              </w:rPr>
              <w:t>readily</w:t>
            </w:r>
            <w:r>
              <w:rPr>
                <w:color w:val="006FC0"/>
                <w:spacing w:val="-11"/>
                <w:w w:val="105"/>
                <w:sz w:val="15"/>
              </w:rPr>
              <w:t xml:space="preserve"> </w:t>
            </w:r>
            <w:r>
              <w:rPr>
                <w:color w:val="006FC0"/>
                <w:w w:val="105"/>
                <w:sz w:val="15"/>
              </w:rPr>
              <w:t>identify</w:t>
            </w:r>
            <w:r>
              <w:rPr>
                <w:color w:val="006FC0"/>
                <w:spacing w:val="-11"/>
                <w:w w:val="105"/>
                <w:sz w:val="15"/>
              </w:rPr>
              <w:t xml:space="preserve"> </w:t>
            </w:r>
            <w:r>
              <w:rPr>
                <w:color w:val="006FC0"/>
                <w:w w:val="105"/>
                <w:sz w:val="15"/>
              </w:rPr>
              <w:t>the</w:t>
            </w:r>
            <w:r>
              <w:rPr>
                <w:color w:val="006FC0"/>
                <w:spacing w:val="-8"/>
                <w:w w:val="105"/>
                <w:sz w:val="15"/>
              </w:rPr>
              <w:t xml:space="preserve"> </w:t>
            </w:r>
            <w:r>
              <w:rPr>
                <w:color w:val="006FC0"/>
                <w:w w:val="105"/>
                <w:sz w:val="15"/>
              </w:rPr>
              <w:t>trunk</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line</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w w:val="105"/>
                <w:sz w:val="15"/>
              </w:rPr>
              <w:t>highest</w:t>
            </w:r>
            <w:r>
              <w:rPr>
                <w:color w:val="006FC0"/>
                <w:spacing w:val="-8"/>
                <w:w w:val="105"/>
                <w:sz w:val="15"/>
              </w:rPr>
              <w:t xml:space="preserve"> </w:t>
            </w:r>
            <w:r>
              <w:rPr>
                <w:color w:val="006FC0"/>
                <w:w w:val="105"/>
                <w:sz w:val="15"/>
              </w:rPr>
              <w:t>priority</w:t>
            </w:r>
            <w:r>
              <w:rPr>
                <w:color w:val="006FC0"/>
                <w:spacing w:val="-11"/>
                <w:w w:val="105"/>
                <w:sz w:val="15"/>
              </w:rPr>
              <w:t xml:space="preserve"> </w:t>
            </w:r>
            <w:r>
              <w:rPr>
                <w:color w:val="006FC0"/>
                <w:w w:val="105"/>
                <w:sz w:val="15"/>
              </w:rPr>
              <w:t>unanswered</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based</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w w:val="105"/>
                <w:sz w:val="15"/>
              </w:rPr>
              <w:t>chosen</w:t>
            </w:r>
            <w:r>
              <w:rPr>
                <w:color w:val="006FC0"/>
                <w:spacing w:val="-8"/>
                <w:w w:val="105"/>
                <w:sz w:val="15"/>
              </w:rPr>
              <w:t xml:space="preserve"> </w:t>
            </w:r>
            <w:r>
              <w:rPr>
                <w:color w:val="006FC0"/>
                <w:spacing w:val="-2"/>
                <w:w w:val="105"/>
                <w:sz w:val="15"/>
              </w:rPr>
              <w:t>configuration.</w:t>
            </w:r>
          </w:p>
        </w:tc>
      </w:tr>
      <w:tr w:rsidR="00C94B04" w14:paraId="0E3DF783" w14:textId="77777777">
        <w:trPr>
          <w:trHeight w:val="1000"/>
        </w:trPr>
        <w:tc>
          <w:tcPr>
            <w:tcW w:w="3985" w:type="dxa"/>
            <w:tcBorders>
              <w:left w:val="single" w:sz="12" w:space="0" w:color="000000"/>
            </w:tcBorders>
          </w:tcPr>
          <w:p w14:paraId="04900608"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Queuing</w:t>
            </w:r>
            <w:r>
              <w:rPr>
                <w:rFonts w:ascii="Calibri" w:hAnsi="Calibri"/>
                <w:b/>
                <w:i/>
                <w:spacing w:val="-9"/>
                <w:w w:val="105"/>
                <w:sz w:val="15"/>
              </w:rPr>
              <w:t xml:space="preserve"> </w:t>
            </w:r>
            <w:r>
              <w:rPr>
                <w:rFonts w:ascii="Calibri" w:hAnsi="Calibri"/>
                <w:b/>
                <w:i/>
                <w:w w:val="105"/>
                <w:sz w:val="15"/>
              </w:rPr>
              <w:t>–</w:t>
            </w:r>
            <w:r>
              <w:rPr>
                <w:rFonts w:ascii="Calibri" w:hAnsi="Calibri"/>
                <w:b/>
                <w: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shall</w:t>
            </w:r>
            <w:r>
              <w:rPr>
                <w:rFonts w:ascii="Calibri" w:hAnsi="Calibri"/>
                <w:spacing w:val="-9"/>
                <w:w w:val="105"/>
                <w:sz w:val="15"/>
              </w:rPr>
              <w:t xml:space="preserve"> </w:t>
            </w:r>
            <w:r>
              <w:rPr>
                <w:rFonts w:ascii="Calibri" w:hAnsi="Calibri"/>
                <w:w w:val="105"/>
                <w:sz w:val="15"/>
              </w:rPr>
              <w:t>automatically</w:t>
            </w:r>
            <w:r>
              <w:rPr>
                <w:rFonts w:ascii="Calibri" w:hAnsi="Calibri"/>
                <w:spacing w:val="-9"/>
                <w:w w:val="105"/>
                <w:sz w:val="15"/>
              </w:rPr>
              <w:t xml:space="preserve"> </w:t>
            </w:r>
            <w:r>
              <w:rPr>
                <w:rFonts w:ascii="Calibri" w:hAnsi="Calibri"/>
                <w:w w:val="105"/>
                <w:sz w:val="15"/>
              </w:rPr>
              <w:t>queue</w:t>
            </w:r>
            <w:r>
              <w:rPr>
                <w:rFonts w:ascii="Calibri" w:hAnsi="Calibri"/>
                <w:spacing w:val="-9"/>
                <w:w w:val="105"/>
                <w:sz w:val="15"/>
              </w:rPr>
              <w:t xml:space="preserve"> </w:t>
            </w:r>
            <w:r>
              <w:rPr>
                <w:rFonts w:ascii="Calibri" w:hAnsi="Calibri"/>
                <w:w w:val="105"/>
                <w:sz w:val="15"/>
              </w:rPr>
              <w:t>calls</w:t>
            </w:r>
            <w:r>
              <w:rPr>
                <w:rFonts w:ascii="Calibri" w:hAnsi="Calibri"/>
                <w:spacing w:val="-9"/>
                <w:w w:val="105"/>
                <w:sz w:val="15"/>
              </w:rPr>
              <w:t xml:space="preserve"> </w:t>
            </w:r>
            <w:r>
              <w:rPr>
                <w:rFonts w:ascii="Calibri" w:hAnsi="Calibri"/>
                <w:w w:val="105"/>
                <w:sz w:val="15"/>
              </w:rPr>
              <w:t>by</w:t>
            </w:r>
            <w:r>
              <w:rPr>
                <w:rFonts w:ascii="Calibri" w:hAnsi="Calibri"/>
                <w:spacing w:val="40"/>
                <w:w w:val="105"/>
                <w:sz w:val="15"/>
              </w:rPr>
              <w:t xml:space="preserve"> </w:t>
            </w:r>
            <w:r>
              <w:rPr>
                <w:rFonts w:ascii="Calibri" w:hAnsi="Calibri"/>
                <w:w w:val="105"/>
                <w:sz w:val="15"/>
              </w:rPr>
              <w:t>priority for the longest ring. Please describe.</w:t>
            </w:r>
          </w:p>
        </w:tc>
        <w:tc>
          <w:tcPr>
            <w:tcW w:w="749" w:type="dxa"/>
          </w:tcPr>
          <w:p w14:paraId="24441D13" w14:textId="77777777" w:rsidR="00C94B04" w:rsidRDefault="00C94B04">
            <w:pPr>
              <w:pStyle w:val="TableParagraph"/>
              <w:rPr>
                <w:rFonts w:ascii="Times New Roman"/>
              </w:rPr>
            </w:pPr>
          </w:p>
          <w:p w14:paraId="641C3645" w14:textId="77777777" w:rsidR="00C94B04" w:rsidRDefault="00F45814">
            <w:pPr>
              <w:pStyle w:val="TableParagraph"/>
              <w:spacing w:before="137"/>
              <w:ind w:left="320"/>
              <w:rPr>
                <w:rFonts w:ascii="Arial Black"/>
                <w:sz w:val="15"/>
              </w:rPr>
            </w:pPr>
            <w:r>
              <w:rPr>
                <w:rFonts w:ascii="Arial Black"/>
                <w:w w:val="104"/>
                <w:sz w:val="15"/>
              </w:rPr>
              <w:t>Y</w:t>
            </w:r>
          </w:p>
        </w:tc>
        <w:tc>
          <w:tcPr>
            <w:tcW w:w="9023" w:type="dxa"/>
            <w:tcBorders>
              <w:right w:val="single" w:sz="12" w:space="0" w:color="000000"/>
            </w:tcBorders>
          </w:tcPr>
          <w:p w14:paraId="295AE323" w14:textId="77777777" w:rsidR="00C94B04" w:rsidRDefault="00F45814">
            <w:pPr>
              <w:pStyle w:val="TableParagraph"/>
              <w:spacing w:before="4" w:line="266" w:lineRule="auto"/>
              <w:ind w:left="34" w:right="51"/>
              <w:rPr>
                <w:sz w:val="15"/>
              </w:rPr>
            </w:pP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supports</w:t>
            </w:r>
            <w:r>
              <w:rPr>
                <w:color w:val="006FC0"/>
                <w:spacing w:val="-6"/>
                <w:w w:val="105"/>
                <w:sz w:val="15"/>
              </w:rPr>
              <w:t xml:space="preserve"> </w:t>
            </w:r>
            <w:r>
              <w:rPr>
                <w:color w:val="006FC0"/>
                <w:w w:val="105"/>
                <w:sz w:val="15"/>
              </w:rPr>
              <w:t>priority</w:t>
            </w:r>
            <w:r>
              <w:rPr>
                <w:color w:val="006FC0"/>
                <w:spacing w:val="-11"/>
                <w:w w:val="105"/>
                <w:sz w:val="15"/>
              </w:rPr>
              <w:t xml:space="preserve"> </w:t>
            </w:r>
            <w:r>
              <w:rPr>
                <w:color w:val="006FC0"/>
                <w:w w:val="105"/>
                <w:sz w:val="15"/>
              </w:rPr>
              <w:t>queueing</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calls.</w:t>
            </w:r>
            <w:r>
              <w:rPr>
                <w:color w:val="006FC0"/>
                <w:spacing w:val="-7"/>
                <w:w w:val="105"/>
                <w:sz w:val="15"/>
              </w:rPr>
              <w:t xml:space="preserve"> </w:t>
            </w:r>
            <w:r>
              <w:rPr>
                <w:color w:val="006FC0"/>
                <w:w w:val="105"/>
                <w:sz w:val="15"/>
              </w:rPr>
              <w:t>9-1-1</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are</w:t>
            </w:r>
            <w:r>
              <w:rPr>
                <w:color w:val="006FC0"/>
                <w:spacing w:val="-7"/>
                <w:w w:val="105"/>
                <w:sz w:val="15"/>
              </w:rPr>
              <w:t xml:space="preserve"> </w:t>
            </w:r>
            <w:r>
              <w:rPr>
                <w:color w:val="006FC0"/>
                <w:w w:val="105"/>
                <w:sz w:val="15"/>
              </w:rPr>
              <w:t>configured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have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highest</w:t>
            </w:r>
            <w:r>
              <w:rPr>
                <w:color w:val="006FC0"/>
                <w:spacing w:val="-7"/>
                <w:w w:val="105"/>
                <w:sz w:val="15"/>
              </w:rPr>
              <w:t xml:space="preserve"> </w:t>
            </w:r>
            <w:r>
              <w:rPr>
                <w:color w:val="006FC0"/>
                <w:w w:val="105"/>
                <w:sz w:val="15"/>
              </w:rPr>
              <w:t>priority</w:t>
            </w:r>
            <w:r>
              <w:rPr>
                <w:color w:val="006FC0"/>
                <w:spacing w:val="-11"/>
                <w:w w:val="105"/>
                <w:sz w:val="15"/>
              </w:rPr>
              <w:t xml:space="preserve"> </w:t>
            </w:r>
            <w:r>
              <w:rPr>
                <w:color w:val="006FC0"/>
                <w:w w:val="105"/>
                <w:sz w:val="15"/>
              </w:rPr>
              <w:t>for</w:t>
            </w:r>
            <w:r>
              <w:rPr>
                <w:color w:val="006FC0"/>
                <w:spacing w:val="-6"/>
                <w:w w:val="105"/>
                <w:sz w:val="15"/>
              </w:rPr>
              <w:t xml:space="preserve"> </w:t>
            </w:r>
            <w:r>
              <w:rPr>
                <w:color w:val="006FC0"/>
                <w:w w:val="105"/>
                <w:sz w:val="15"/>
              </w:rPr>
              <w:t>call-takers</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answer.</w:t>
            </w:r>
            <w:r>
              <w:rPr>
                <w:color w:val="006FC0"/>
                <w:spacing w:val="-7"/>
                <w:w w:val="105"/>
                <w:sz w:val="15"/>
              </w:rPr>
              <w:t xml:space="preserve"> </w:t>
            </w:r>
            <w:r>
              <w:rPr>
                <w:color w:val="006FC0"/>
                <w:w w:val="105"/>
                <w:sz w:val="15"/>
              </w:rPr>
              <w:t>9- 1-1</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ten-digit</w:t>
            </w:r>
            <w:r>
              <w:rPr>
                <w:color w:val="006FC0"/>
                <w:spacing w:val="-1"/>
                <w:w w:val="105"/>
                <w:sz w:val="15"/>
              </w:rPr>
              <w:t xml:space="preserve"> </w:t>
            </w:r>
            <w:r>
              <w:rPr>
                <w:color w:val="006FC0"/>
                <w:w w:val="105"/>
                <w:sz w:val="15"/>
              </w:rPr>
              <w:t>emergency</w:t>
            </w:r>
            <w:r>
              <w:rPr>
                <w:color w:val="006FC0"/>
                <w:spacing w:val="-5"/>
                <w:w w:val="105"/>
                <w:sz w:val="15"/>
              </w:rPr>
              <w:t xml:space="preserve"> </w:t>
            </w:r>
            <w:r>
              <w:rPr>
                <w:color w:val="006FC0"/>
                <w:w w:val="105"/>
                <w:sz w:val="15"/>
              </w:rPr>
              <w:t>calls can</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configured</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overflow</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other call</w:t>
            </w:r>
            <w:r>
              <w:rPr>
                <w:color w:val="006FC0"/>
                <w:spacing w:val="-2"/>
                <w:w w:val="105"/>
                <w:sz w:val="15"/>
              </w:rPr>
              <w:t xml:space="preserve"> </w:t>
            </w:r>
            <w:r>
              <w:rPr>
                <w:color w:val="006FC0"/>
                <w:w w:val="105"/>
                <w:sz w:val="15"/>
              </w:rPr>
              <w:t>queues,</w:t>
            </w:r>
            <w:r>
              <w:rPr>
                <w:color w:val="006FC0"/>
                <w:spacing w:val="-1"/>
                <w:w w:val="105"/>
                <w:sz w:val="15"/>
              </w:rPr>
              <w:t xml:space="preserve"> </w:t>
            </w:r>
            <w:r>
              <w:rPr>
                <w:color w:val="006FC0"/>
                <w:w w:val="105"/>
                <w:sz w:val="15"/>
              </w:rPr>
              <w:t>like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Non-emergency</w:t>
            </w:r>
            <w:r>
              <w:rPr>
                <w:color w:val="006FC0"/>
                <w:spacing w:val="-5"/>
                <w:w w:val="105"/>
                <w:sz w:val="15"/>
              </w:rPr>
              <w:t xml:space="preserve"> </w:t>
            </w:r>
            <w:r>
              <w:rPr>
                <w:color w:val="006FC0"/>
                <w:w w:val="105"/>
                <w:sz w:val="15"/>
              </w:rPr>
              <w:t>queue.</w:t>
            </w:r>
          </w:p>
          <w:p w14:paraId="1EC8890A" w14:textId="77777777" w:rsidR="00C94B04" w:rsidRDefault="00F45814">
            <w:pPr>
              <w:pStyle w:val="TableParagraph"/>
              <w:spacing w:before="1" w:line="266" w:lineRule="auto"/>
              <w:ind w:left="34" w:right="81"/>
              <w:rPr>
                <w:sz w:val="15"/>
              </w:rPr>
            </w:pPr>
            <w:r>
              <w:rPr>
                <w:color w:val="006FC0"/>
                <w:w w:val="105"/>
                <w:sz w:val="15"/>
              </w:rPr>
              <w:t>Each</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queue</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their</w:t>
            </w:r>
            <w:r>
              <w:rPr>
                <w:color w:val="006FC0"/>
                <w:spacing w:val="-6"/>
                <w:w w:val="105"/>
                <w:sz w:val="15"/>
              </w:rPr>
              <w:t xml:space="preserve"> </w:t>
            </w:r>
            <w:r>
              <w:rPr>
                <w:color w:val="006FC0"/>
                <w:w w:val="105"/>
                <w:sz w:val="15"/>
              </w:rPr>
              <w:t>respective</w:t>
            </w:r>
            <w:r>
              <w:rPr>
                <w:color w:val="006FC0"/>
                <w:spacing w:val="-7"/>
                <w:w w:val="105"/>
                <w:sz w:val="15"/>
              </w:rPr>
              <w:t xml:space="preserve"> </w:t>
            </w:r>
            <w:r>
              <w:rPr>
                <w:color w:val="006FC0"/>
                <w:w w:val="105"/>
                <w:sz w:val="15"/>
              </w:rPr>
              <w:t>trunk</w:t>
            </w:r>
            <w:r>
              <w:rPr>
                <w:color w:val="006FC0"/>
                <w:spacing w:val="-6"/>
                <w:w w:val="105"/>
                <w:sz w:val="15"/>
              </w:rPr>
              <w:t xml:space="preserve"> </w:t>
            </w:r>
            <w:r>
              <w:rPr>
                <w:color w:val="006FC0"/>
                <w:w w:val="105"/>
                <w:sz w:val="15"/>
              </w:rPr>
              <w:t>lines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mapped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console</w:t>
            </w:r>
            <w:r>
              <w:rPr>
                <w:color w:val="006FC0"/>
                <w:spacing w:val="-7"/>
                <w:w w:val="105"/>
                <w:sz w:val="15"/>
              </w:rPr>
              <w:t xml:space="preserve"> </w:t>
            </w:r>
            <w:r>
              <w:rPr>
                <w:color w:val="006FC0"/>
                <w:w w:val="105"/>
                <w:sz w:val="15"/>
              </w:rPr>
              <w:t>screen</w:t>
            </w:r>
            <w:r>
              <w:rPr>
                <w:color w:val="006FC0"/>
                <w:spacing w:val="-7"/>
                <w:w w:val="105"/>
                <w:sz w:val="15"/>
              </w:rPr>
              <w:t xml:space="preserve"> </w:t>
            </w:r>
            <w:r>
              <w:rPr>
                <w:color w:val="006FC0"/>
                <w:w w:val="105"/>
                <w:sz w:val="15"/>
              </w:rPr>
              <w:t>layout,</w:t>
            </w:r>
            <w:r>
              <w:rPr>
                <w:color w:val="006FC0"/>
                <w:spacing w:val="-7"/>
                <w:w w:val="105"/>
                <w:sz w:val="15"/>
              </w:rPr>
              <w:t xml:space="preserve"> </w:t>
            </w:r>
            <w:r>
              <w:rPr>
                <w:color w:val="006FC0"/>
                <w:w w:val="105"/>
                <w:sz w:val="15"/>
              </w:rPr>
              <w:t>thus</w:t>
            </w:r>
            <w:r>
              <w:rPr>
                <w:color w:val="006FC0"/>
                <w:spacing w:val="-6"/>
                <w:w w:val="105"/>
                <w:sz w:val="15"/>
              </w:rPr>
              <w:t xml:space="preserve"> </w:t>
            </w:r>
            <w:r>
              <w:rPr>
                <w:color w:val="006FC0"/>
                <w:w w:val="105"/>
                <w:sz w:val="15"/>
              </w:rPr>
              <w:t>allowing</w:t>
            </w:r>
            <w:r>
              <w:rPr>
                <w:color w:val="006FC0"/>
                <w:spacing w:val="-7"/>
                <w:w w:val="105"/>
                <w:sz w:val="15"/>
              </w:rPr>
              <w:t xml:space="preserve"> </w:t>
            </w:r>
            <w:r>
              <w:rPr>
                <w:color w:val="006FC0"/>
                <w:w w:val="105"/>
                <w:sz w:val="15"/>
              </w:rPr>
              <w:t>each</w:t>
            </w:r>
            <w:r>
              <w:rPr>
                <w:color w:val="006FC0"/>
                <w:spacing w:val="-7"/>
                <w:w w:val="105"/>
                <w:sz w:val="15"/>
              </w:rPr>
              <w:t xml:space="preserve"> </w:t>
            </w:r>
            <w:r>
              <w:rPr>
                <w:color w:val="006FC0"/>
                <w:w w:val="105"/>
                <w:sz w:val="15"/>
              </w:rPr>
              <w:t>call-taker</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see all the incoming calls.</w:t>
            </w:r>
          </w:p>
        </w:tc>
      </w:tr>
      <w:tr w:rsidR="00C94B04" w14:paraId="38EFBBD7" w14:textId="77777777">
        <w:trPr>
          <w:trHeight w:val="796"/>
        </w:trPr>
        <w:tc>
          <w:tcPr>
            <w:tcW w:w="3985" w:type="dxa"/>
            <w:tcBorders>
              <w:left w:val="single" w:sz="12" w:space="0" w:color="000000"/>
            </w:tcBorders>
          </w:tcPr>
          <w:p w14:paraId="7A4D1CE0" w14:textId="77777777" w:rsidR="00C94B04" w:rsidRDefault="00F45814">
            <w:pPr>
              <w:pStyle w:val="TableParagraph"/>
              <w:spacing w:before="7" w:line="266" w:lineRule="auto"/>
              <w:ind w:left="28"/>
              <w:rPr>
                <w:rFonts w:ascii="Calibri"/>
                <w:sz w:val="15"/>
              </w:rPr>
            </w:pPr>
            <w:r>
              <w:rPr>
                <w:rFonts w:ascii="Calibri"/>
                <w:w w:val="105"/>
                <w:sz w:val="15"/>
              </w:rPr>
              <w:t>Every</w:t>
            </w:r>
            <w:r>
              <w:rPr>
                <w:rFonts w:ascii="Calibri"/>
                <w:spacing w:val="-8"/>
                <w:w w:val="105"/>
                <w:sz w:val="15"/>
              </w:rPr>
              <w:t xml:space="preserve"> </w:t>
            </w:r>
            <w:r>
              <w:rPr>
                <w:rFonts w:ascii="Calibri"/>
                <w:w w:val="105"/>
                <w:sz w:val="15"/>
              </w:rPr>
              <w:t>priority</w:t>
            </w:r>
            <w:r>
              <w:rPr>
                <w:rFonts w:ascii="Calibri"/>
                <w:spacing w:val="-8"/>
                <w:w w:val="105"/>
                <w:sz w:val="15"/>
              </w:rPr>
              <w:t xml:space="preserve"> </w:t>
            </w:r>
            <w:r>
              <w:rPr>
                <w:rFonts w:ascii="Calibri"/>
                <w:w w:val="105"/>
                <w:sz w:val="15"/>
              </w:rPr>
              <w:t>one</w:t>
            </w:r>
            <w:r>
              <w:rPr>
                <w:rFonts w:ascii="Calibri"/>
                <w:spacing w:val="-8"/>
                <w:w w:val="105"/>
                <w:sz w:val="15"/>
              </w:rPr>
              <w:t xml:space="preserve"> </w:t>
            </w:r>
            <w:r>
              <w:rPr>
                <w:rFonts w:ascii="Calibri"/>
                <w:w w:val="105"/>
                <w:sz w:val="15"/>
              </w:rPr>
              <w:t>(1)</w:t>
            </w:r>
            <w:r>
              <w:rPr>
                <w:rFonts w:ascii="Calibri"/>
                <w:spacing w:val="-7"/>
                <w:w w:val="105"/>
                <w:sz w:val="15"/>
              </w:rPr>
              <w:t xml:space="preserve"> </w:t>
            </w:r>
            <w:r>
              <w:rPr>
                <w:rFonts w:ascii="Calibri"/>
                <w:w w:val="105"/>
                <w:sz w:val="15"/>
              </w:rPr>
              <w:t>call</w:t>
            </w:r>
            <w:r>
              <w:rPr>
                <w:rFonts w:ascii="Calibri"/>
                <w:spacing w:val="-7"/>
                <w:w w:val="105"/>
                <w:sz w:val="15"/>
              </w:rPr>
              <w:t xml:space="preserve"> </w:t>
            </w:r>
            <w:r>
              <w:rPr>
                <w:rFonts w:ascii="Calibri"/>
                <w:w w:val="105"/>
                <w:sz w:val="15"/>
              </w:rPr>
              <w:t>shall</w:t>
            </w:r>
            <w:r>
              <w:rPr>
                <w:rFonts w:ascii="Calibri"/>
                <w:spacing w:val="-7"/>
                <w:w w:val="105"/>
                <w:sz w:val="15"/>
              </w:rPr>
              <w:t xml:space="preserve"> </w:t>
            </w:r>
            <w:r>
              <w:rPr>
                <w:rFonts w:ascii="Calibri"/>
                <w:w w:val="105"/>
                <w:sz w:val="15"/>
              </w:rPr>
              <w:t>be</w:t>
            </w:r>
            <w:r>
              <w:rPr>
                <w:rFonts w:ascii="Calibri"/>
                <w:spacing w:val="-8"/>
                <w:w w:val="105"/>
                <w:sz w:val="15"/>
              </w:rPr>
              <w:t xml:space="preserve"> </w:t>
            </w:r>
            <w:r>
              <w:rPr>
                <w:rFonts w:ascii="Calibri"/>
                <w:w w:val="105"/>
                <w:sz w:val="15"/>
              </w:rPr>
              <w:t>answered</w:t>
            </w:r>
            <w:r>
              <w:rPr>
                <w:rFonts w:ascii="Calibri"/>
                <w:spacing w:val="-8"/>
                <w:w w:val="105"/>
                <w:sz w:val="15"/>
              </w:rPr>
              <w:t xml:space="preserve"> </w:t>
            </w:r>
            <w:r>
              <w:rPr>
                <w:rFonts w:ascii="Calibri"/>
                <w:w w:val="105"/>
                <w:sz w:val="15"/>
              </w:rPr>
              <w:t>in</w:t>
            </w:r>
            <w:r>
              <w:rPr>
                <w:rFonts w:ascii="Calibri"/>
                <w:spacing w:val="-8"/>
                <w:w w:val="105"/>
                <w:sz w:val="15"/>
              </w:rPr>
              <w:t xml:space="preserve"> </w:t>
            </w:r>
            <w:r>
              <w:rPr>
                <w:rFonts w:ascii="Calibri"/>
                <w:w w:val="105"/>
                <w:sz w:val="15"/>
              </w:rPr>
              <w:t>order</w:t>
            </w:r>
            <w:r>
              <w:rPr>
                <w:rFonts w:ascii="Calibri"/>
                <w:spacing w:val="-7"/>
                <w:w w:val="105"/>
                <w:sz w:val="15"/>
              </w:rPr>
              <w:t xml:space="preserve"> </w:t>
            </w:r>
            <w:r>
              <w:rPr>
                <w:rFonts w:ascii="Calibri"/>
                <w:w w:val="105"/>
                <w:sz w:val="15"/>
              </w:rPr>
              <w:t>of</w:t>
            </w:r>
            <w:r>
              <w:rPr>
                <w:rFonts w:ascii="Calibri"/>
                <w:spacing w:val="-7"/>
                <w:w w:val="105"/>
                <w:sz w:val="15"/>
              </w:rPr>
              <w:t xml:space="preserve"> </w:t>
            </w:r>
            <w:r>
              <w:rPr>
                <w:rFonts w:ascii="Calibri"/>
                <w:w w:val="105"/>
                <w:sz w:val="15"/>
              </w:rPr>
              <w:t>ring</w:t>
            </w:r>
            <w:r>
              <w:rPr>
                <w:rFonts w:ascii="Calibri"/>
                <w:spacing w:val="40"/>
                <w:w w:val="105"/>
                <w:sz w:val="15"/>
              </w:rPr>
              <w:t xml:space="preserve"> </w:t>
            </w:r>
            <w:r>
              <w:rPr>
                <w:rFonts w:ascii="Calibri"/>
                <w:w w:val="105"/>
                <w:sz w:val="15"/>
              </w:rPr>
              <w:t>duration</w:t>
            </w:r>
            <w:r>
              <w:rPr>
                <w:rFonts w:ascii="Calibri"/>
                <w:spacing w:val="-4"/>
                <w:w w:val="105"/>
                <w:sz w:val="15"/>
              </w:rPr>
              <w:t xml:space="preserve"> </w:t>
            </w:r>
            <w:r>
              <w:rPr>
                <w:rFonts w:ascii="Calibri"/>
                <w:w w:val="105"/>
                <w:sz w:val="15"/>
              </w:rPr>
              <w:t>before</w:t>
            </w:r>
            <w:r>
              <w:rPr>
                <w:rFonts w:ascii="Calibri"/>
                <w:spacing w:val="-4"/>
                <w:w w:val="105"/>
                <w:sz w:val="15"/>
              </w:rPr>
              <w:t xml:space="preserve"> </w:t>
            </w:r>
            <w:r>
              <w:rPr>
                <w:rFonts w:ascii="Calibri"/>
                <w:w w:val="105"/>
                <w:sz w:val="15"/>
              </w:rPr>
              <w:t>any</w:t>
            </w:r>
            <w:r>
              <w:rPr>
                <w:rFonts w:ascii="Calibri"/>
                <w:spacing w:val="-4"/>
                <w:w w:val="105"/>
                <w:sz w:val="15"/>
              </w:rPr>
              <w:t xml:space="preserve"> </w:t>
            </w:r>
            <w:r>
              <w:rPr>
                <w:rFonts w:ascii="Calibri"/>
                <w:w w:val="105"/>
                <w:sz w:val="15"/>
              </w:rPr>
              <w:t>in</w:t>
            </w:r>
            <w:r>
              <w:rPr>
                <w:rFonts w:ascii="Calibri"/>
                <w:spacing w:val="-4"/>
                <w:w w:val="105"/>
                <w:sz w:val="15"/>
              </w:rPr>
              <w:t xml:space="preserve"> </w:t>
            </w:r>
            <w:r>
              <w:rPr>
                <w:rFonts w:ascii="Calibri"/>
                <w:w w:val="105"/>
                <w:sz w:val="15"/>
              </w:rPr>
              <w:t>subsequent</w:t>
            </w:r>
            <w:r>
              <w:rPr>
                <w:rFonts w:ascii="Calibri"/>
                <w:spacing w:val="-3"/>
                <w:w w:val="105"/>
                <w:sz w:val="15"/>
              </w:rPr>
              <w:t xml:space="preserve"> </w:t>
            </w:r>
            <w:r>
              <w:rPr>
                <w:rFonts w:ascii="Calibri"/>
                <w:w w:val="105"/>
                <w:sz w:val="15"/>
              </w:rPr>
              <w:t>priorities</w:t>
            </w:r>
            <w:r>
              <w:rPr>
                <w:rFonts w:ascii="Calibri"/>
                <w:spacing w:val="-4"/>
                <w:w w:val="105"/>
                <w:sz w:val="15"/>
              </w:rPr>
              <w:t xml:space="preserve"> </w:t>
            </w:r>
            <w:r>
              <w:rPr>
                <w:rFonts w:ascii="Calibri"/>
                <w:w w:val="105"/>
                <w:sz w:val="15"/>
              </w:rPr>
              <w:t>are</w:t>
            </w:r>
            <w:r>
              <w:rPr>
                <w:rFonts w:ascii="Calibri"/>
                <w:spacing w:val="-4"/>
                <w:w w:val="105"/>
                <w:sz w:val="15"/>
              </w:rPr>
              <w:t xml:space="preserve"> </w:t>
            </w:r>
            <w:r>
              <w:rPr>
                <w:rFonts w:ascii="Calibri"/>
                <w:w w:val="105"/>
                <w:sz w:val="15"/>
              </w:rPr>
              <w:t>answered</w:t>
            </w:r>
            <w:r>
              <w:rPr>
                <w:rFonts w:ascii="Calibri"/>
                <w:spacing w:val="40"/>
                <w:w w:val="105"/>
                <w:sz w:val="15"/>
              </w:rPr>
              <w:t xml:space="preserve"> </w:t>
            </w:r>
            <w:r>
              <w:rPr>
                <w:rFonts w:ascii="Calibri"/>
                <w:w w:val="105"/>
                <w:sz w:val="15"/>
              </w:rPr>
              <w:t>regardless of ring duration between priorities.</w:t>
            </w:r>
            <w:r>
              <w:rPr>
                <w:rFonts w:ascii="Calibri"/>
                <w:spacing w:val="40"/>
                <w:w w:val="105"/>
                <w:sz w:val="15"/>
              </w:rPr>
              <w:t xml:space="preserve"> </w:t>
            </w:r>
            <w:r>
              <w:rPr>
                <w:rFonts w:ascii="Calibri"/>
                <w:w w:val="105"/>
                <w:sz w:val="15"/>
              </w:rPr>
              <w:t>Please</w:t>
            </w:r>
          </w:p>
          <w:p w14:paraId="7B59B7BB" w14:textId="77777777" w:rsidR="00C94B04" w:rsidRDefault="00F45814">
            <w:pPr>
              <w:pStyle w:val="TableParagraph"/>
              <w:spacing w:before="2" w:line="157" w:lineRule="exact"/>
              <w:ind w:left="28"/>
              <w:rPr>
                <w:rFonts w:ascii="Calibri"/>
                <w:sz w:val="15"/>
              </w:rPr>
            </w:pPr>
            <w:r>
              <w:rPr>
                <w:rFonts w:ascii="Calibri"/>
                <w:spacing w:val="-2"/>
                <w:w w:val="105"/>
                <w:sz w:val="15"/>
              </w:rPr>
              <w:t>describe.</w:t>
            </w:r>
          </w:p>
        </w:tc>
        <w:tc>
          <w:tcPr>
            <w:tcW w:w="749" w:type="dxa"/>
          </w:tcPr>
          <w:p w14:paraId="3BEA729A" w14:textId="77777777" w:rsidR="00C94B04" w:rsidRDefault="00C94B04">
            <w:pPr>
              <w:pStyle w:val="TableParagraph"/>
              <w:spacing w:before="11"/>
              <w:rPr>
                <w:rFonts w:ascii="Times New Roman"/>
                <w:sz w:val="24"/>
              </w:rPr>
            </w:pPr>
          </w:p>
          <w:p w14:paraId="2C3B468D"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790E696F"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10"/>
                <w:w w:val="105"/>
                <w:sz w:val="15"/>
              </w:rPr>
              <w:t xml:space="preserve"> </w:t>
            </w:r>
            <w:r>
              <w:rPr>
                <w:color w:val="006FC0"/>
                <w:w w:val="105"/>
                <w:sz w:val="15"/>
              </w:rPr>
              <w:t>solution</w:t>
            </w:r>
            <w:r>
              <w:rPr>
                <w:color w:val="006FC0"/>
                <w:spacing w:val="-8"/>
                <w:w w:val="105"/>
                <w:sz w:val="15"/>
              </w:rPr>
              <w:t xml:space="preserve"> </w:t>
            </w:r>
            <w:r>
              <w:rPr>
                <w:color w:val="006FC0"/>
                <w:w w:val="105"/>
                <w:sz w:val="15"/>
              </w:rPr>
              <w:t>is</w:t>
            </w:r>
            <w:r>
              <w:rPr>
                <w:color w:val="006FC0"/>
                <w:spacing w:val="-8"/>
                <w:w w:val="105"/>
                <w:sz w:val="15"/>
              </w:rPr>
              <w:t xml:space="preserve"> </w:t>
            </w:r>
            <w:r>
              <w:rPr>
                <w:color w:val="006FC0"/>
                <w:w w:val="105"/>
                <w:sz w:val="15"/>
              </w:rPr>
              <w:t>designed</w:t>
            </w:r>
            <w:r>
              <w:rPr>
                <w:color w:val="006FC0"/>
                <w:spacing w:val="-8"/>
                <w:w w:val="105"/>
                <w:sz w:val="15"/>
              </w:rPr>
              <w:t xml:space="preserve"> </w:t>
            </w:r>
            <w:r>
              <w:rPr>
                <w:color w:val="006FC0"/>
                <w:w w:val="105"/>
                <w:sz w:val="15"/>
              </w:rPr>
              <w:t>inherently</w:t>
            </w:r>
            <w:r>
              <w:rPr>
                <w:color w:val="006FC0"/>
                <w:spacing w:val="-11"/>
                <w:w w:val="105"/>
                <w:sz w:val="15"/>
              </w:rPr>
              <w:t xml:space="preserve"> </w:t>
            </w:r>
            <w:r>
              <w:rPr>
                <w:color w:val="006FC0"/>
                <w:w w:val="105"/>
                <w:sz w:val="15"/>
              </w:rPr>
              <w:t>to</w:t>
            </w:r>
            <w:r>
              <w:rPr>
                <w:color w:val="006FC0"/>
                <w:spacing w:val="-8"/>
                <w:w w:val="105"/>
                <w:sz w:val="15"/>
              </w:rPr>
              <w:t xml:space="preserve"> </w:t>
            </w:r>
            <w:r>
              <w:rPr>
                <w:color w:val="006FC0"/>
                <w:w w:val="105"/>
                <w:sz w:val="15"/>
              </w:rPr>
              <w:t>answer</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longest</w:t>
            </w:r>
            <w:r>
              <w:rPr>
                <w:color w:val="006FC0"/>
                <w:spacing w:val="-8"/>
                <w:w w:val="105"/>
                <w:sz w:val="15"/>
              </w:rPr>
              <w:t xml:space="preserve"> </w:t>
            </w:r>
            <w:r>
              <w:rPr>
                <w:color w:val="006FC0"/>
                <w:w w:val="105"/>
                <w:sz w:val="15"/>
              </w:rPr>
              <w:t>ringing</w:t>
            </w:r>
            <w:r>
              <w:rPr>
                <w:color w:val="006FC0"/>
                <w:spacing w:val="-8"/>
                <w:w w:val="105"/>
                <w:sz w:val="15"/>
              </w:rPr>
              <w:t xml:space="preserve"> </w:t>
            </w:r>
            <w:r>
              <w:rPr>
                <w:color w:val="006FC0"/>
                <w:w w:val="105"/>
                <w:sz w:val="15"/>
              </w:rPr>
              <w:t>highest</w:t>
            </w:r>
            <w:r>
              <w:rPr>
                <w:color w:val="006FC0"/>
                <w:spacing w:val="-8"/>
                <w:w w:val="105"/>
                <w:sz w:val="15"/>
              </w:rPr>
              <w:t xml:space="preserve"> </w:t>
            </w:r>
            <w:r>
              <w:rPr>
                <w:color w:val="006FC0"/>
                <w:w w:val="105"/>
                <w:sz w:val="15"/>
              </w:rPr>
              <w:t>priority</w:t>
            </w:r>
            <w:r>
              <w:rPr>
                <w:color w:val="006FC0"/>
                <w:spacing w:val="-11"/>
                <w:w w:val="105"/>
                <w:sz w:val="15"/>
              </w:rPr>
              <w:t xml:space="preserve"> </w:t>
            </w:r>
            <w:r>
              <w:rPr>
                <w:color w:val="006FC0"/>
                <w:w w:val="105"/>
                <w:sz w:val="15"/>
              </w:rPr>
              <w:t>calls</w:t>
            </w:r>
            <w:r>
              <w:rPr>
                <w:color w:val="006FC0"/>
                <w:spacing w:val="-8"/>
                <w:w w:val="105"/>
                <w:sz w:val="15"/>
              </w:rPr>
              <w:t xml:space="preserve"> </w:t>
            </w:r>
            <w:r>
              <w:rPr>
                <w:color w:val="006FC0"/>
                <w:w w:val="105"/>
                <w:sz w:val="15"/>
              </w:rPr>
              <w:t>before</w:t>
            </w:r>
            <w:r>
              <w:rPr>
                <w:color w:val="006FC0"/>
                <w:spacing w:val="-8"/>
                <w:w w:val="105"/>
                <w:sz w:val="15"/>
              </w:rPr>
              <w:t xml:space="preserve"> </w:t>
            </w:r>
            <w:r>
              <w:rPr>
                <w:color w:val="006FC0"/>
                <w:w w:val="105"/>
                <w:sz w:val="15"/>
              </w:rPr>
              <w:t>moving</w:t>
            </w:r>
            <w:r>
              <w:rPr>
                <w:color w:val="006FC0"/>
                <w:spacing w:val="-8"/>
                <w:w w:val="105"/>
                <w:sz w:val="15"/>
              </w:rPr>
              <w:t xml:space="preserve"> </w:t>
            </w:r>
            <w:r>
              <w:rPr>
                <w:color w:val="006FC0"/>
                <w:w w:val="105"/>
                <w:sz w:val="15"/>
              </w:rPr>
              <w:t>onto</w:t>
            </w:r>
            <w:r>
              <w:rPr>
                <w:color w:val="006FC0"/>
                <w:spacing w:val="-8"/>
                <w:w w:val="105"/>
                <w:sz w:val="15"/>
              </w:rPr>
              <w:t xml:space="preserve"> </w:t>
            </w:r>
            <w:r>
              <w:rPr>
                <w:color w:val="006FC0"/>
                <w:w w:val="105"/>
                <w:sz w:val="15"/>
              </w:rPr>
              <w:t>lower</w:t>
            </w:r>
            <w:r>
              <w:rPr>
                <w:color w:val="006FC0"/>
                <w:spacing w:val="-8"/>
                <w:w w:val="105"/>
                <w:sz w:val="15"/>
              </w:rPr>
              <w:t xml:space="preserve"> </w:t>
            </w:r>
            <w:r>
              <w:rPr>
                <w:color w:val="006FC0"/>
                <w:w w:val="105"/>
                <w:sz w:val="15"/>
              </w:rPr>
              <w:t>priority</w:t>
            </w:r>
            <w:r>
              <w:rPr>
                <w:color w:val="006FC0"/>
                <w:spacing w:val="-11"/>
                <w:w w:val="105"/>
                <w:sz w:val="15"/>
              </w:rPr>
              <w:t xml:space="preserve"> </w:t>
            </w:r>
            <w:r>
              <w:rPr>
                <w:color w:val="006FC0"/>
                <w:w w:val="105"/>
                <w:sz w:val="15"/>
              </w:rPr>
              <w:t>calls regardless of the ring time of those calls.</w:t>
            </w:r>
          </w:p>
        </w:tc>
      </w:tr>
      <w:tr w:rsidR="00C94B04" w14:paraId="6B06978D" w14:textId="77777777">
        <w:trPr>
          <w:trHeight w:val="796"/>
        </w:trPr>
        <w:tc>
          <w:tcPr>
            <w:tcW w:w="3985" w:type="dxa"/>
            <w:tcBorders>
              <w:left w:val="single" w:sz="12" w:space="0" w:color="000000"/>
            </w:tcBorders>
          </w:tcPr>
          <w:p w14:paraId="6005EBF7"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Rebid</w:t>
            </w:r>
            <w:r>
              <w:rPr>
                <w:rFonts w:ascii="Calibri" w:hAnsi="Calibri"/>
                <w:b/>
                <w:i/>
                <w:spacing w:val="-8"/>
                <w:w w:val="105"/>
                <w:sz w:val="15"/>
              </w:rPr>
              <w:t xml:space="preserve"> </w:t>
            </w:r>
            <w:r>
              <w:rPr>
                <w:rFonts w:ascii="Calibri" w:hAnsi="Calibri"/>
                <w:b/>
                <w:i/>
                <w:w w:val="105"/>
                <w:sz w:val="15"/>
              </w:rPr>
              <w:t>–</w:t>
            </w:r>
            <w:r>
              <w:rPr>
                <w:rFonts w:ascii="Calibri" w:hAnsi="Calibri"/>
                <w:b/>
                <w:i/>
                <w:spacing w:val="14"/>
                <w:w w:val="105"/>
                <w:sz w:val="15"/>
              </w:rPr>
              <w:t xml:space="preserve"> </w:t>
            </w:r>
            <w:r>
              <w:rPr>
                <w:rFonts w:ascii="Calibri" w:hAnsi="Calibri"/>
                <w:w w:val="105"/>
                <w:sz w:val="15"/>
              </w:rPr>
              <w:t>The</w:t>
            </w:r>
            <w:r>
              <w:rPr>
                <w:rFonts w:ascii="Calibri" w:hAnsi="Calibri"/>
                <w:spacing w:val="-8"/>
                <w:w w:val="105"/>
                <w:sz w:val="15"/>
              </w:rPr>
              <w:t xml:space="preserve"> </w:t>
            </w:r>
            <w:r>
              <w:rPr>
                <w:rFonts w:ascii="Calibri" w:hAnsi="Calibri"/>
                <w:w w:val="105"/>
                <w:sz w:val="15"/>
              </w:rPr>
              <w:t>solution</w:t>
            </w:r>
            <w:r>
              <w:rPr>
                <w:rFonts w:ascii="Calibri" w:hAnsi="Calibri"/>
                <w:spacing w:val="-8"/>
                <w:w w:val="105"/>
                <w:sz w:val="15"/>
              </w:rPr>
              <w:t xml:space="preserve"> </w:t>
            </w:r>
            <w:r>
              <w:rPr>
                <w:rFonts w:ascii="Calibri" w:hAnsi="Calibri"/>
                <w:w w:val="105"/>
                <w:sz w:val="15"/>
              </w:rPr>
              <w:t>should</w:t>
            </w:r>
            <w:r>
              <w:rPr>
                <w:rFonts w:ascii="Calibri" w:hAnsi="Calibri"/>
                <w:spacing w:val="-8"/>
                <w:w w:val="105"/>
                <w:sz w:val="15"/>
              </w:rPr>
              <w:t xml:space="preserve"> </w:t>
            </w:r>
            <w:r>
              <w:rPr>
                <w:rFonts w:ascii="Calibri" w:hAnsi="Calibri"/>
                <w:w w:val="105"/>
                <w:sz w:val="15"/>
              </w:rPr>
              <w:t>ensure</w:t>
            </w:r>
            <w:r>
              <w:rPr>
                <w:rFonts w:ascii="Calibri" w:hAnsi="Calibri"/>
                <w:spacing w:val="-8"/>
                <w:w w:val="105"/>
                <w:sz w:val="15"/>
              </w:rPr>
              <w:t xml:space="preserve"> </w:t>
            </w:r>
            <w:r>
              <w:rPr>
                <w:rFonts w:ascii="Calibri" w:hAnsi="Calibri"/>
                <w:w w:val="105"/>
                <w:sz w:val="15"/>
              </w:rPr>
              <w:t>that</w:t>
            </w:r>
            <w:r>
              <w:rPr>
                <w:rFonts w:ascii="Calibri" w:hAnsi="Calibri"/>
                <w:spacing w:val="-8"/>
                <w:w w:val="105"/>
                <w:sz w:val="15"/>
              </w:rPr>
              <w:t xml:space="preserve"> </w:t>
            </w:r>
            <w:r>
              <w:rPr>
                <w:rFonts w:ascii="Calibri" w:hAnsi="Calibri"/>
                <w:w w:val="105"/>
                <w:sz w:val="15"/>
              </w:rPr>
              <w:t>manual</w:t>
            </w:r>
            <w:r>
              <w:rPr>
                <w:rFonts w:ascii="Calibri" w:hAnsi="Calibri"/>
                <w:spacing w:val="-8"/>
                <w:w w:val="105"/>
                <w:sz w:val="15"/>
              </w:rPr>
              <w:t xml:space="preserve"> </w:t>
            </w:r>
            <w:r>
              <w:rPr>
                <w:rFonts w:ascii="Calibri" w:hAnsi="Calibri"/>
                <w:w w:val="105"/>
                <w:sz w:val="15"/>
              </w:rPr>
              <w:t>ALI</w:t>
            </w:r>
            <w:r>
              <w:rPr>
                <w:rFonts w:ascii="Calibri" w:hAnsi="Calibri"/>
                <w:spacing w:val="-8"/>
                <w:w w:val="105"/>
                <w:sz w:val="15"/>
              </w:rPr>
              <w:t xml:space="preserve"> </w:t>
            </w:r>
            <w:r>
              <w:rPr>
                <w:rFonts w:ascii="Calibri" w:hAnsi="Calibri"/>
                <w:w w:val="105"/>
                <w:sz w:val="15"/>
              </w:rPr>
              <w:t>rebid</w:t>
            </w:r>
            <w:r>
              <w:rPr>
                <w:rFonts w:ascii="Calibri" w:hAnsi="Calibri"/>
                <w:spacing w:val="40"/>
                <w:w w:val="105"/>
                <w:sz w:val="15"/>
              </w:rPr>
              <w:t xml:space="preserve"> </w:t>
            </w:r>
            <w:r>
              <w:rPr>
                <w:rFonts w:ascii="Calibri" w:hAnsi="Calibri"/>
                <w:w w:val="105"/>
                <w:sz w:val="15"/>
              </w:rPr>
              <w:t>capabilities are included and automatic ALI rebid is a</w:t>
            </w:r>
            <w:r>
              <w:rPr>
                <w:rFonts w:ascii="Calibri" w:hAnsi="Calibri"/>
                <w:spacing w:val="40"/>
                <w:w w:val="105"/>
                <w:sz w:val="15"/>
              </w:rPr>
              <w:t xml:space="preserve"> </w:t>
            </w:r>
            <w:r>
              <w:rPr>
                <w:rFonts w:ascii="Calibri" w:hAnsi="Calibri"/>
                <w:w w:val="105"/>
                <w:sz w:val="15"/>
              </w:rPr>
              <w:t>configurable option. Please describe.</w:t>
            </w:r>
          </w:p>
        </w:tc>
        <w:tc>
          <w:tcPr>
            <w:tcW w:w="749" w:type="dxa"/>
          </w:tcPr>
          <w:p w14:paraId="5E3A39CC" w14:textId="77777777" w:rsidR="00C94B04" w:rsidRDefault="00C94B04">
            <w:pPr>
              <w:pStyle w:val="TableParagraph"/>
              <w:rPr>
                <w:rFonts w:ascii="Times New Roman"/>
                <w:sz w:val="14"/>
              </w:rPr>
            </w:pPr>
          </w:p>
        </w:tc>
        <w:tc>
          <w:tcPr>
            <w:tcW w:w="9023" w:type="dxa"/>
            <w:tcBorders>
              <w:right w:val="single" w:sz="12" w:space="0" w:color="000000"/>
            </w:tcBorders>
          </w:tcPr>
          <w:p w14:paraId="7AC8237E" w14:textId="77777777" w:rsidR="00C94B04" w:rsidRDefault="00F45814">
            <w:pPr>
              <w:pStyle w:val="TableParagraph"/>
              <w:spacing w:before="4" w:line="266" w:lineRule="auto"/>
              <w:ind w:left="34"/>
              <w:rPr>
                <w:sz w:val="15"/>
              </w:rPr>
            </w:pP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supports</w:t>
            </w:r>
            <w:r>
              <w:rPr>
                <w:color w:val="006FC0"/>
                <w:spacing w:val="-1"/>
                <w:w w:val="105"/>
                <w:sz w:val="15"/>
              </w:rPr>
              <w:t xml:space="preserve"> </w:t>
            </w:r>
            <w:r>
              <w:rPr>
                <w:color w:val="006FC0"/>
                <w:w w:val="105"/>
                <w:sz w:val="15"/>
              </w:rPr>
              <w:t>automatic</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manual</w:t>
            </w:r>
            <w:r>
              <w:rPr>
                <w:color w:val="006FC0"/>
                <w:spacing w:val="-3"/>
                <w:w w:val="105"/>
                <w:sz w:val="15"/>
              </w:rPr>
              <w:t xml:space="preserve"> </w:t>
            </w:r>
            <w:r>
              <w:rPr>
                <w:color w:val="006FC0"/>
                <w:w w:val="105"/>
                <w:sz w:val="15"/>
              </w:rPr>
              <w:t>configuration</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ALI</w:t>
            </w:r>
            <w:r>
              <w:rPr>
                <w:color w:val="006FC0"/>
                <w:spacing w:val="-2"/>
                <w:w w:val="105"/>
                <w:sz w:val="15"/>
              </w:rPr>
              <w:t xml:space="preserve"> </w:t>
            </w:r>
            <w:r>
              <w:rPr>
                <w:color w:val="006FC0"/>
                <w:w w:val="105"/>
                <w:sz w:val="15"/>
              </w:rPr>
              <w:t>rebids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wireless</w:t>
            </w:r>
            <w:r>
              <w:rPr>
                <w:color w:val="006FC0"/>
                <w:spacing w:val="-1"/>
                <w:w w:val="105"/>
                <w:sz w:val="15"/>
              </w:rPr>
              <w:t xml:space="preserve"> </w:t>
            </w:r>
            <w:r>
              <w:rPr>
                <w:color w:val="006FC0"/>
                <w:w w:val="105"/>
                <w:sz w:val="15"/>
              </w:rPr>
              <w:t>calls.</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case,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system can</w:t>
            </w:r>
            <w:r>
              <w:rPr>
                <w:color w:val="006FC0"/>
                <w:spacing w:val="-2"/>
                <w:w w:val="105"/>
                <w:sz w:val="15"/>
              </w:rPr>
              <w:t xml:space="preserve"> </w:t>
            </w:r>
            <w:r>
              <w:rPr>
                <w:color w:val="006FC0"/>
                <w:w w:val="105"/>
                <w:sz w:val="15"/>
              </w:rPr>
              <w:t>be configured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do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single</w:t>
            </w:r>
            <w:r>
              <w:rPr>
                <w:color w:val="006FC0"/>
                <w:spacing w:val="-2"/>
                <w:w w:val="105"/>
                <w:sz w:val="15"/>
              </w:rPr>
              <w:t xml:space="preserve"> </w:t>
            </w:r>
            <w:r>
              <w:rPr>
                <w:color w:val="006FC0"/>
                <w:w w:val="105"/>
                <w:sz w:val="15"/>
              </w:rPr>
              <w:t>rebid</w:t>
            </w:r>
            <w:r>
              <w:rPr>
                <w:color w:val="006FC0"/>
                <w:spacing w:val="-2"/>
                <w:w w:val="105"/>
                <w:sz w:val="15"/>
              </w:rPr>
              <w:t xml:space="preserve"> </w:t>
            </w:r>
            <w:r>
              <w:rPr>
                <w:color w:val="006FC0"/>
                <w:w w:val="105"/>
                <w:sz w:val="15"/>
              </w:rPr>
              <w:t>after</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few</w:t>
            </w:r>
            <w:r>
              <w:rPr>
                <w:color w:val="006FC0"/>
                <w:spacing w:val="-2"/>
                <w:w w:val="105"/>
                <w:sz w:val="15"/>
              </w:rPr>
              <w:t xml:space="preserve"> </w:t>
            </w:r>
            <w:r>
              <w:rPr>
                <w:color w:val="006FC0"/>
                <w:w w:val="105"/>
                <w:sz w:val="15"/>
              </w:rPr>
              <w:t>seconds</w:t>
            </w:r>
            <w:r>
              <w:rPr>
                <w:color w:val="006FC0"/>
                <w:spacing w:val="-1"/>
                <w:w w:val="105"/>
                <w:sz w:val="15"/>
              </w:rPr>
              <w:t xml:space="preserve"> </w:t>
            </w:r>
            <w:r>
              <w:rPr>
                <w:color w:val="006FC0"/>
                <w:w w:val="105"/>
                <w:sz w:val="15"/>
              </w:rPr>
              <w:t>have</w:t>
            </w:r>
            <w:r>
              <w:rPr>
                <w:color w:val="006FC0"/>
                <w:spacing w:val="-2"/>
                <w:w w:val="105"/>
                <w:sz w:val="15"/>
              </w:rPr>
              <w:t xml:space="preserve"> </w:t>
            </w:r>
            <w:r>
              <w:rPr>
                <w:color w:val="006FC0"/>
                <w:w w:val="105"/>
                <w:sz w:val="15"/>
              </w:rPr>
              <w:t>elapsed</w:t>
            </w:r>
            <w:r>
              <w:rPr>
                <w:color w:val="006FC0"/>
                <w:spacing w:val="-2"/>
                <w:w w:val="105"/>
                <w:sz w:val="15"/>
              </w:rPr>
              <w:t xml:space="preserve"> </w:t>
            </w:r>
            <w:r>
              <w:rPr>
                <w:color w:val="006FC0"/>
                <w:w w:val="105"/>
                <w:sz w:val="15"/>
              </w:rPr>
              <w:t>from the</w:t>
            </w:r>
            <w:r>
              <w:rPr>
                <w:color w:val="006FC0"/>
                <w:spacing w:val="-2"/>
                <w:w w:val="105"/>
                <w:sz w:val="15"/>
              </w:rPr>
              <w:t xml:space="preserve"> </w:t>
            </w:r>
            <w:r>
              <w:rPr>
                <w:color w:val="006FC0"/>
                <w:w w:val="105"/>
                <w:sz w:val="15"/>
              </w:rPr>
              <w:t>time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is</w:t>
            </w:r>
            <w:r>
              <w:rPr>
                <w:color w:val="006FC0"/>
                <w:spacing w:val="-1"/>
                <w:w w:val="105"/>
                <w:sz w:val="15"/>
              </w:rPr>
              <w:t xml:space="preserve"> </w:t>
            </w:r>
            <w:r>
              <w:rPr>
                <w:color w:val="006FC0"/>
                <w:w w:val="105"/>
                <w:sz w:val="15"/>
              </w:rPr>
              <w:t>received.</w:t>
            </w:r>
            <w:r>
              <w:rPr>
                <w:color w:val="006FC0"/>
                <w:spacing w:val="-2"/>
                <w:w w:val="105"/>
                <w:sz w:val="15"/>
              </w:rPr>
              <w:t xml:space="preserve"> </w:t>
            </w:r>
            <w:r>
              <w:rPr>
                <w:color w:val="006FC0"/>
                <w:w w:val="105"/>
                <w:sz w:val="15"/>
              </w:rPr>
              <w:t>Additional</w:t>
            </w:r>
            <w:r>
              <w:rPr>
                <w:color w:val="006FC0"/>
                <w:spacing w:val="-3"/>
                <w:w w:val="105"/>
                <w:sz w:val="15"/>
              </w:rPr>
              <w:t xml:space="preserve"> </w:t>
            </w:r>
            <w:r>
              <w:rPr>
                <w:color w:val="006FC0"/>
                <w:w w:val="105"/>
                <w:sz w:val="15"/>
              </w:rPr>
              <w:t>ALI</w:t>
            </w:r>
            <w:r>
              <w:rPr>
                <w:color w:val="006FC0"/>
                <w:spacing w:val="-2"/>
                <w:w w:val="105"/>
                <w:sz w:val="15"/>
              </w:rPr>
              <w:t xml:space="preserve"> </w:t>
            </w:r>
            <w:r>
              <w:rPr>
                <w:color w:val="006FC0"/>
                <w:w w:val="105"/>
                <w:sz w:val="15"/>
              </w:rPr>
              <w:t>rebids</w:t>
            </w:r>
            <w:r>
              <w:rPr>
                <w:color w:val="006FC0"/>
                <w:spacing w:val="-1"/>
                <w:w w:val="105"/>
                <w:sz w:val="15"/>
              </w:rPr>
              <w:t xml:space="preserve"> </w:t>
            </w:r>
            <w:r>
              <w:rPr>
                <w:color w:val="006FC0"/>
                <w:w w:val="105"/>
                <w:sz w:val="15"/>
              </w:rPr>
              <w:t>can</w:t>
            </w:r>
            <w:r>
              <w:rPr>
                <w:color w:val="006FC0"/>
                <w:spacing w:val="-2"/>
                <w:w w:val="105"/>
                <w:sz w:val="15"/>
              </w:rPr>
              <w:t xml:space="preserve"> </w:t>
            </w:r>
            <w:r>
              <w:rPr>
                <w:color w:val="006FC0"/>
                <w:w w:val="105"/>
                <w:sz w:val="15"/>
              </w:rPr>
              <w:t>be performed</w:t>
            </w:r>
            <w:r>
              <w:rPr>
                <w:color w:val="006FC0"/>
                <w:spacing w:val="-7"/>
                <w:w w:val="105"/>
                <w:sz w:val="15"/>
              </w:rPr>
              <w:t xml:space="preserve"> </w:t>
            </w:r>
            <w:r>
              <w:rPr>
                <w:color w:val="006FC0"/>
                <w:w w:val="105"/>
                <w:sz w:val="15"/>
              </w:rPr>
              <w:t>manually.</w:t>
            </w:r>
            <w:r>
              <w:rPr>
                <w:color w:val="006FC0"/>
                <w:spacing w:val="-7"/>
                <w:w w:val="105"/>
                <w:sz w:val="15"/>
              </w:rPr>
              <w:t xml:space="preserve"> </w:t>
            </w:r>
            <w:r>
              <w:rPr>
                <w:color w:val="006FC0"/>
                <w:w w:val="105"/>
                <w:sz w:val="15"/>
              </w:rPr>
              <w:t>Automatic</w:t>
            </w:r>
            <w:r>
              <w:rPr>
                <w:color w:val="006FC0"/>
                <w:spacing w:val="-6"/>
                <w:w w:val="105"/>
                <w:sz w:val="15"/>
              </w:rPr>
              <w:t xml:space="preserve"> </w:t>
            </w:r>
            <w:r>
              <w:rPr>
                <w:color w:val="006FC0"/>
                <w:w w:val="105"/>
                <w:sz w:val="15"/>
              </w:rPr>
              <w:t>rebids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configured</w:t>
            </w:r>
            <w:r>
              <w:rPr>
                <w:color w:val="006FC0"/>
                <w:spacing w:val="-7"/>
                <w:w w:val="105"/>
                <w:sz w:val="15"/>
              </w:rPr>
              <w:t xml:space="preserve"> </w:t>
            </w:r>
            <w:r>
              <w:rPr>
                <w:color w:val="006FC0"/>
                <w:w w:val="105"/>
                <w:sz w:val="15"/>
              </w:rPr>
              <w:t>based</w:t>
            </w:r>
            <w:r>
              <w:rPr>
                <w:color w:val="006FC0"/>
                <w:spacing w:val="-7"/>
                <w:w w:val="105"/>
                <w:sz w:val="15"/>
              </w:rPr>
              <w:t xml:space="preserve"> </w:t>
            </w:r>
            <w:r>
              <w:rPr>
                <w:color w:val="006FC0"/>
                <w:w w:val="105"/>
                <w:sz w:val="15"/>
              </w:rPr>
              <w:t>solely</w:t>
            </w:r>
            <w:r>
              <w:rPr>
                <w:color w:val="006FC0"/>
                <w:spacing w:val="-11"/>
                <w:w w:val="105"/>
                <w:sz w:val="15"/>
              </w:rPr>
              <w:t xml:space="preserve"> </w:t>
            </w:r>
            <w:r>
              <w:rPr>
                <w:color w:val="006FC0"/>
                <w:w w:val="105"/>
                <w:sz w:val="15"/>
              </w:rPr>
              <w:t>on</w:t>
            </w:r>
            <w:r>
              <w:rPr>
                <w:color w:val="006FC0"/>
                <w:spacing w:val="-7"/>
                <w:w w:val="105"/>
                <w:sz w:val="15"/>
              </w:rPr>
              <w:t xml:space="preserve"> </w:t>
            </w:r>
            <w:r>
              <w:rPr>
                <w:color w:val="006FC0"/>
                <w:w w:val="105"/>
                <w:sz w:val="15"/>
              </w:rPr>
              <w:t>Class</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Service</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per</w:t>
            </w:r>
            <w:r>
              <w:rPr>
                <w:color w:val="006FC0"/>
                <w:spacing w:val="-6"/>
                <w:w w:val="105"/>
                <w:sz w:val="15"/>
              </w:rPr>
              <w:t xml:space="preserve"> </w:t>
            </w:r>
            <w:r>
              <w:rPr>
                <w:color w:val="006FC0"/>
                <w:w w:val="105"/>
                <w:sz w:val="15"/>
              </w:rPr>
              <w:t>carrier</w:t>
            </w:r>
            <w:r>
              <w:rPr>
                <w:color w:val="006FC0"/>
                <w:spacing w:val="-6"/>
                <w:w w:val="105"/>
                <w:sz w:val="15"/>
              </w:rPr>
              <w:t xml:space="preserve"> </w:t>
            </w:r>
            <w:r>
              <w:rPr>
                <w:color w:val="006FC0"/>
                <w:w w:val="105"/>
                <w:sz w:val="15"/>
              </w:rPr>
              <w:t>(if</w:t>
            </w:r>
            <w:r>
              <w:rPr>
                <w:color w:val="006FC0"/>
                <w:spacing w:val="-7"/>
                <w:w w:val="105"/>
                <w:sz w:val="15"/>
              </w:rPr>
              <w:t xml:space="preserve"> </w:t>
            </w:r>
            <w:r>
              <w:rPr>
                <w:color w:val="006FC0"/>
                <w:w w:val="105"/>
                <w:sz w:val="15"/>
              </w:rPr>
              <w:t>carrier</w:t>
            </w:r>
            <w:r>
              <w:rPr>
                <w:color w:val="006FC0"/>
                <w:spacing w:val="-6"/>
                <w:w w:val="105"/>
                <w:sz w:val="15"/>
              </w:rPr>
              <w:t xml:space="preserve"> </w:t>
            </w:r>
            <w:r>
              <w:rPr>
                <w:color w:val="006FC0"/>
                <w:w w:val="105"/>
                <w:sz w:val="15"/>
              </w:rPr>
              <w:t>id</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provided</w:t>
            </w:r>
            <w:r>
              <w:rPr>
                <w:color w:val="006FC0"/>
                <w:spacing w:val="-7"/>
                <w:w w:val="105"/>
                <w:sz w:val="15"/>
              </w:rPr>
              <w:t xml:space="preserve"> </w:t>
            </w:r>
            <w:r>
              <w:rPr>
                <w:color w:val="006FC0"/>
                <w:w w:val="105"/>
                <w:sz w:val="15"/>
              </w:rPr>
              <w:t>in the ALI). Manual and Automatic rebids can be enabled/disabled by</w:t>
            </w:r>
            <w:r>
              <w:rPr>
                <w:color w:val="006FC0"/>
                <w:spacing w:val="-3"/>
                <w:w w:val="105"/>
                <w:sz w:val="15"/>
              </w:rPr>
              <w:t xml:space="preserve"> </w:t>
            </w:r>
            <w:r>
              <w:rPr>
                <w:color w:val="006FC0"/>
                <w:w w:val="105"/>
                <w:sz w:val="15"/>
              </w:rPr>
              <w:t>the administrator.</w:t>
            </w:r>
          </w:p>
        </w:tc>
      </w:tr>
    </w:tbl>
    <w:p w14:paraId="76F0E2F2" w14:textId="77777777" w:rsidR="00C94B04" w:rsidRDefault="00C94B04">
      <w:pPr>
        <w:spacing w:line="266" w:lineRule="auto"/>
        <w:rPr>
          <w:sz w:val="15"/>
        </w:rPr>
        <w:sectPr w:rsidR="00C94B04">
          <w:pgSz w:w="15840" w:h="12240" w:orient="landscape"/>
          <w:pgMar w:top="1100" w:right="940" w:bottom="1493" w:left="900" w:header="720" w:footer="720" w:gutter="0"/>
          <w:cols w:space="720"/>
        </w:sect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7"/>
        <w:gridCol w:w="749"/>
        <w:gridCol w:w="9025"/>
      </w:tblGrid>
      <w:tr w:rsidR="00C94B04" w14:paraId="24387494" w14:textId="77777777">
        <w:trPr>
          <w:trHeight w:val="185"/>
        </w:trPr>
        <w:tc>
          <w:tcPr>
            <w:tcW w:w="13761" w:type="dxa"/>
            <w:gridSpan w:val="3"/>
            <w:tcBorders>
              <w:top w:val="nil"/>
              <w:left w:val="nil"/>
              <w:right w:val="nil"/>
            </w:tcBorders>
          </w:tcPr>
          <w:p w14:paraId="123F5F51" w14:textId="77777777" w:rsidR="00C94B04" w:rsidRDefault="00F45814">
            <w:pPr>
              <w:pStyle w:val="TableParagraph"/>
              <w:spacing w:line="166" w:lineRule="exact"/>
              <w:ind w:left="47"/>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37DD98BE" w14:textId="77777777">
        <w:trPr>
          <w:trHeight w:val="5348"/>
        </w:trPr>
        <w:tc>
          <w:tcPr>
            <w:tcW w:w="3987" w:type="dxa"/>
            <w:tcBorders>
              <w:left w:val="single" w:sz="12" w:space="0" w:color="000000"/>
            </w:tcBorders>
          </w:tcPr>
          <w:p w14:paraId="24DD168D" w14:textId="77777777" w:rsidR="00C94B04" w:rsidRDefault="00F45814">
            <w:pPr>
              <w:pStyle w:val="TableParagraph"/>
              <w:spacing w:before="7" w:line="266" w:lineRule="auto"/>
              <w:ind w:left="29"/>
              <w:rPr>
                <w:rFonts w:ascii="Calibri" w:hAnsi="Calibri"/>
                <w:sz w:val="15"/>
              </w:rPr>
            </w:pPr>
            <w:r>
              <w:rPr>
                <w:rFonts w:ascii="Calibri" w:hAnsi="Calibri"/>
                <w:b/>
                <w:i/>
                <w:w w:val="105"/>
                <w:sz w:val="15"/>
              </w:rPr>
              <w:t>Records</w:t>
            </w:r>
            <w:r>
              <w:rPr>
                <w:rFonts w:ascii="Calibri" w:hAnsi="Calibri"/>
                <w:b/>
                <w:i/>
                <w:spacing w:val="-8"/>
                <w:w w:val="105"/>
                <w:sz w:val="15"/>
              </w:rPr>
              <w:t xml:space="preserve"> </w:t>
            </w:r>
            <w:r>
              <w:rPr>
                <w:rFonts w:ascii="Calibri" w:hAnsi="Calibri"/>
                <w:b/>
                <w:i/>
                <w:w w:val="105"/>
                <w:sz w:val="15"/>
              </w:rPr>
              <w:t>Functionality</w:t>
            </w:r>
            <w:r>
              <w:rPr>
                <w:rFonts w:ascii="Calibri" w:hAnsi="Calibri"/>
                <w:b/>
                <w:i/>
                <w:spacing w:val="14"/>
                <w:w w:val="105"/>
                <w:sz w:val="15"/>
              </w:rPr>
              <w:t xml:space="preserve"> </w:t>
            </w:r>
            <w:r>
              <w:rPr>
                <w:rFonts w:ascii="Calibri" w:hAnsi="Calibri"/>
                <w:i/>
                <w:w w:val="105"/>
                <w:sz w:val="15"/>
              </w:rPr>
              <w:t>–</w:t>
            </w:r>
            <w:r>
              <w:rPr>
                <w:rFonts w:ascii="Calibri" w:hAnsi="Calibri"/>
                <w:i/>
                <w:spacing w:val="11"/>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offer</w:t>
            </w:r>
            <w:r>
              <w:rPr>
                <w:rFonts w:ascii="Calibri" w:hAnsi="Calibri"/>
                <w:spacing w:val="-8"/>
                <w:w w:val="105"/>
                <w:sz w:val="15"/>
              </w:rPr>
              <w:t xml:space="preserve"> </w:t>
            </w:r>
            <w:r>
              <w:rPr>
                <w:rFonts w:ascii="Calibri" w:hAnsi="Calibri"/>
                <w:w w:val="105"/>
                <w:sz w:val="15"/>
              </w:rPr>
              <w:t>standard-</w:t>
            </w:r>
            <w:r>
              <w:rPr>
                <w:rFonts w:ascii="Calibri" w:hAnsi="Calibri"/>
                <w:spacing w:val="40"/>
                <w:w w:val="105"/>
                <w:sz w:val="15"/>
              </w:rPr>
              <w:t xml:space="preserve"> </w:t>
            </w:r>
            <w:r>
              <w:rPr>
                <w:rFonts w:ascii="Calibri" w:hAnsi="Calibri"/>
                <w:w w:val="105"/>
                <w:sz w:val="15"/>
              </w:rPr>
              <w:t>based records management functionality.</w:t>
            </w:r>
            <w:r>
              <w:rPr>
                <w:rFonts w:ascii="Calibri" w:hAnsi="Calibri"/>
                <w:spacing w:val="40"/>
                <w:w w:val="105"/>
                <w:sz w:val="15"/>
              </w:rPr>
              <w:t xml:space="preserve"> </w:t>
            </w:r>
            <w:r>
              <w:rPr>
                <w:rFonts w:ascii="Calibri" w:hAnsi="Calibri"/>
                <w:w w:val="105"/>
                <w:sz w:val="15"/>
              </w:rPr>
              <w:t>Please describe.</w:t>
            </w:r>
          </w:p>
        </w:tc>
        <w:tc>
          <w:tcPr>
            <w:tcW w:w="749" w:type="dxa"/>
          </w:tcPr>
          <w:p w14:paraId="50B6EF52" w14:textId="77777777" w:rsidR="00C94B04" w:rsidRDefault="00C94B04">
            <w:pPr>
              <w:pStyle w:val="TableParagraph"/>
              <w:rPr>
                <w:rFonts w:ascii="Times New Roman"/>
              </w:rPr>
            </w:pPr>
          </w:p>
          <w:p w14:paraId="1507FD4D" w14:textId="77777777" w:rsidR="00C94B04" w:rsidRDefault="00C94B04">
            <w:pPr>
              <w:pStyle w:val="TableParagraph"/>
              <w:rPr>
                <w:rFonts w:ascii="Times New Roman"/>
              </w:rPr>
            </w:pPr>
          </w:p>
          <w:p w14:paraId="6E8D24A6" w14:textId="77777777" w:rsidR="00C94B04" w:rsidRDefault="00C94B04">
            <w:pPr>
              <w:pStyle w:val="TableParagraph"/>
              <w:rPr>
                <w:rFonts w:ascii="Times New Roman"/>
              </w:rPr>
            </w:pPr>
          </w:p>
          <w:p w14:paraId="37C3DE8E" w14:textId="77777777" w:rsidR="00C94B04" w:rsidRDefault="00C94B04">
            <w:pPr>
              <w:pStyle w:val="TableParagraph"/>
              <w:rPr>
                <w:rFonts w:ascii="Times New Roman"/>
              </w:rPr>
            </w:pPr>
          </w:p>
          <w:p w14:paraId="703DB6F0" w14:textId="77777777" w:rsidR="00C94B04" w:rsidRDefault="00C94B04">
            <w:pPr>
              <w:pStyle w:val="TableParagraph"/>
              <w:rPr>
                <w:rFonts w:ascii="Times New Roman"/>
              </w:rPr>
            </w:pPr>
          </w:p>
          <w:p w14:paraId="0AA00EBA" w14:textId="77777777" w:rsidR="00C94B04" w:rsidRDefault="00C94B04">
            <w:pPr>
              <w:pStyle w:val="TableParagraph"/>
              <w:rPr>
                <w:rFonts w:ascii="Times New Roman"/>
              </w:rPr>
            </w:pPr>
          </w:p>
          <w:p w14:paraId="39619AA9" w14:textId="77777777" w:rsidR="00C94B04" w:rsidRDefault="00C94B04">
            <w:pPr>
              <w:pStyle w:val="TableParagraph"/>
              <w:rPr>
                <w:rFonts w:ascii="Times New Roman"/>
              </w:rPr>
            </w:pPr>
          </w:p>
          <w:p w14:paraId="70771BDC" w14:textId="77777777" w:rsidR="00C94B04" w:rsidRDefault="00C94B04">
            <w:pPr>
              <w:pStyle w:val="TableParagraph"/>
              <w:rPr>
                <w:rFonts w:ascii="Times New Roman"/>
              </w:rPr>
            </w:pPr>
          </w:p>
          <w:p w14:paraId="2474B84A" w14:textId="77777777" w:rsidR="00C94B04" w:rsidRDefault="00C94B04">
            <w:pPr>
              <w:pStyle w:val="TableParagraph"/>
              <w:rPr>
                <w:rFonts w:ascii="Times New Roman"/>
              </w:rPr>
            </w:pPr>
          </w:p>
          <w:p w14:paraId="2CCEC1FB" w14:textId="77777777" w:rsidR="00C94B04" w:rsidRDefault="00C94B04">
            <w:pPr>
              <w:pStyle w:val="TableParagraph"/>
              <w:spacing w:before="7"/>
              <w:rPr>
                <w:rFonts w:ascii="Times New Roman"/>
                <w:sz w:val="24"/>
              </w:rPr>
            </w:pPr>
          </w:p>
          <w:p w14:paraId="12F47E85" w14:textId="77777777" w:rsidR="00C94B04" w:rsidRDefault="00F45814">
            <w:pPr>
              <w:pStyle w:val="TableParagraph"/>
              <w:ind w:left="26"/>
              <w:jc w:val="center"/>
              <w:rPr>
                <w:rFonts w:ascii="Arial Black"/>
                <w:sz w:val="15"/>
              </w:rPr>
            </w:pPr>
            <w:r>
              <w:rPr>
                <w:rFonts w:ascii="Arial Black"/>
                <w:w w:val="104"/>
                <w:sz w:val="15"/>
              </w:rPr>
              <w:t>Y</w:t>
            </w:r>
          </w:p>
        </w:tc>
        <w:tc>
          <w:tcPr>
            <w:tcW w:w="9025" w:type="dxa"/>
            <w:tcBorders>
              <w:right w:val="single" w:sz="12" w:space="0" w:color="000000"/>
            </w:tcBorders>
          </w:tcPr>
          <w:p w14:paraId="48A680F8" w14:textId="77777777" w:rsidR="00C94B04" w:rsidRDefault="00F45814">
            <w:pPr>
              <w:pStyle w:val="TableParagraph"/>
              <w:spacing w:before="4" w:line="266" w:lineRule="auto"/>
              <w:ind w:left="34" w:right="55"/>
              <w:rPr>
                <w:sz w:val="15"/>
              </w:rPr>
            </w:pP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Analytics</w:t>
            </w:r>
            <w:r>
              <w:rPr>
                <w:color w:val="006FC0"/>
                <w:spacing w:val="-6"/>
                <w:w w:val="105"/>
                <w:sz w:val="15"/>
              </w:rPr>
              <w:t xml:space="preserve"> </w:t>
            </w:r>
            <w:r>
              <w:rPr>
                <w:color w:val="006FC0"/>
                <w:w w:val="105"/>
                <w:sz w:val="15"/>
              </w:rPr>
              <w:t>MIS</w:t>
            </w:r>
            <w:r>
              <w:rPr>
                <w:color w:val="006FC0"/>
                <w:spacing w:val="-8"/>
                <w:w w:val="105"/>
                <w:sz w:val="15"/>
              </w:rPr>
              <w:t xml:space="preserve"> </w:t>
            </w:r>
            <w:r>
              <w:rPr>
                <w:color w:val="006FC0"/>
                <w:w w:val="105"/>
                <w:sz w:val="15"/>
              </w:rPr>
              <w:t>system</w:t>
            </w:r>
            <w:r>
              <w:rPr>
                <w:color w:val="006FC0"/>
                <w:spacing w:val="-5"/>
                <w:w w:val="105"/>
                <w:sz w:val="15"/>
              </w:rPr>
              <w:t xml:space="preserve"> </w:t>
            </w:r>
            <w:r>
              <w:rPr>
                <w:color w:val="006FC0"/>
                <w:w w:val="105"/>
                <w:sz w:val="15"/>
              </w:rPr>
              <w:t>is</w:t>
            </w:r>
            <w:r>
              <w:rPr>
                <w:color w:val="006FC0"/>
                <w:spacing w:val="-6"/>
                <w:w w:val="105"/>
                <w:sz w:val="15"/>
              </w:rPr>
              <w:t xml:space="preserve"> </w:t>
            </w:r>
            <w:r>
              <w:rPr>
                <w:color w:val="006FC0"/>
                <w:w w:val="105"/>
                <w:sz w:val="15"/>
              </w:rPr>
              <w:t>Motorola</w:t>
            </w:r>
            <w:r>
              <w:rPr>
                <w:color w:val="006FC0"/>
                <w:spacing w:val="-7"/>
                <w:w w:val="105"/>
                <w:sz w:val="15"/>
              </w:rPr>
              <w:t xml:space="preserve"> </w:t>
            </w:r>
            <w:r>
              <w:rPr>
                <w:color w:val="006FC0"/>
                <w:w w:val="105"/>
                <w:sz w:val="15"/>
              </w:rPr>
              <w:t>Solutions’</w:t>
            </w:r>
            <w:r>
              <w:rPr>
                <w:color w:val="006FC0"/>
                <w:spacing w:val="-8"/>
                <w:w w:val="105"/>
                <w:sz w:val="15"/>
              </w:rPr>
              <w:t xml:space="preserve"> </w:t>
            </w:r>
            <w:r>
              <w:rPr>
                <w:color w:val="006FC0"/>
                <w:w w:val="105"/>
                <w:sz w:val="15"/>
              </w:rPr>
              <w:t>next</w:t>
            </w:r>
            <w:r>
              <w:rPr>
                <w:color w:val="006FC0"/>
                <w:spacing w:val="-7"/>
                <w:w w:val="105"/>
                <w:sz w:val="15"/>
              </w:rPr>
              <w:t xml:space="preserve"> </w:t>
            </w:r>
            <w:r>
              <w:rPr>
                <w:color w:val="006FC0"/>
                <w:w w:val="105"/>
                <w:sz w:val="15"/>
              </w:rPr>
              <w:t>generation</w:t>
            </w:r>
            <w:r>
              <w:rPr>
                <w:color w:val="006FC0"/>
                <w:spacing w:val="-7"/>
                <w:w w:val="105"/>
                <w:sz w:val="15"/>
              </w:rPr>
              <w:t xml:space="preserve"> </w:t>
            </w:r>
            <w:r>
              <w:rPr>
                <w:color w:val="006FC0"/>
                <w:w w:val="105"/>
                <w:sz w:val="15"/>
              </w:rPr>
              <w:t>MIS</w:t>
            </w:r>
            <w:r>
              <w:rPr>
                <w:color w:val="006FC0"/>
                <w:spacing w:val="-8"/>
                <w:w w:val="105"/>
                <w:sz w:val="15"/>
              </w:rPr>
              <w:t xml:space="preserve"> </w:t>
            </w:r>
            <w:r>
              <w:rPr>
                <w:color w:val="006FC0"/>
                <w:w w:val="105"/>
                <w:sz w:val="15"/>
              </w:rPr>
              <w:t>solution.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application</w:t>
            </w:r>
            <w:r>
              <w:rPr>
                <w:color w:val="006FC0"/>
                <w:spacing w:val="-7"/>
                <w:w w:val="105"/>
                <w:sz w:val="15"/>
              </w:rPr>
              <w:t xml:space="preserve"> </w:t>
            </w:r>
            <w:r>
              <w:rPr>
                <w:color w:val="006FC0"/>
                <w:w w:val="105"/>
                <w:sz w:val="15"/>
              </w:rPr>
              <w:t>supports</w:t>
            </w:r>
            <w:r>
              <w:rPr>
                <w:color w:val="006FC0"/>
                <w:spacing w:val="-6"/>
                <w:w w:val="105"/>
                <w:sz w:val="15"/>
              </w:rPr>
              <w:t xml:space="preserve"> </w:t>
            </w:r>
            <w:r>
              <w:rPr>
                <w:color w:val="006FC0"/>
                <w:w w:val="105"/>
                <w:sz w:val="15"/>
              </w:rPr>
              <w:t>all</w:t>
            </w:r>
            <w:r>
              <w:rPr>
                <w:color w:val="006FC0"/>
                <w:spacing w:val="-8"/>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above requirements</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will</w:t>
            </w:r>
            <w:r>
              <w:rPr>
                <w:color w:val="006FC0"/>
                <w:spacing w:val="-10"/>
                <w:w w:val="105"/>
                <w:sz w:val="15"/>
              </w:rPr>
              <w:t xml:space="preserve"> </w:t>
            </w:r>
            <w:r>
              <w:rPr>
                <w:color w:val="006FC0"/>
                <w:w w:val="105"/>
                <w:sz w:val="15"/>
              </w:rPr>
              <w:t>provide</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Customer</w:t>
            </w:r>
            <w:r>
              <w:rPr>
                <w:color w:val="006FC0"/>
                <w:spacing w:val="-8"/>
                <w:w w:val="105"/>
                <w:sz w:val="15"/>
              </w:rPr>
              <w:t xml:space="preserve"> </w:t>
            </w:r>
            <w:r>
              <w:rPr>
                <w:color w:val="006FC0"/>
                <w:w w:val="105"/>
                <w:sz w:val="15"/>
              </w:rPr>
              <w:t>with</w:t>
            </w:r>
            <w:r>
              <w:rPr>
                <w:color w:val="006FC0"/>
                <w:spacing w:val="-9"/>
                <w:w w:val="105"/>
                <w:sz w:val="15"/>
              </w:rPr>
              <w:t xml:space="preserve"> </w:t>
            </w:r>
            <w:r>
              <w:rPr>
                <w:color w:val="006FC0"/>
                <w:w w:val="105"/>
                <w:sz w:val="15"/>
              </w:rPr>
              <w:t>advanced</w:t>
            </w:r>
            <w:r>
              <w:rPr>
                <w:color w:val="006FC0"/>
                <w:spacing w:val="-9"/>
                <w:w w:val="105"/>
                <w:sz w:val="15"/>
              </w:rPr>
              <w:t xml:space="preserve"> </w:t>
            </w:r>
            <w:r>
              <w:rPr>
                <w:color w:val="006FC0"/>
                <w:w w:val="105"/>
                <w:sz w:val="15"/>
              </w:rPr>
              <w:t>functionalities.</w:t>
            </w:r>
            <w:r>
              <w:rPr>
                <w:color w:val="006FC0"/>
                <w:spacing w:val="-9"/>
                <w:w w:val="105"/>
                <w:sz w:val="15"/>
              </w:rPr>
              <w:t xml:space="preserve"> </w:t>
            </w:r>
            <w:r>
              <w:rPr>
                <w:color w:val="006FC0"/>
                <w:w w:val="105"/>
                <w:sz w:val="15"/>
              </w:rPr>
              <w:t>It</w:t>
            </w:r>
            <w:r>
              <w:rPr>
                <w:color w:val="006FC0"/>
                <w:spacing w:val="-9"/>
                <w:w w:val="105"/>
                <w:sz w:val="15"/>
              </w:rPr>
              <w:t xml:space="preserve"> </w:t>
            </w:r>
            <w:r>
              <w:rPr>
                <w:color w:val="006FC0"/>
                <w:w w:val="105"/>
                <w:sz w:val="15"/>
              </w:rPr>
              <w:t>is</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sophisticated</w:t>
            </w:r>
            <w:r>
              <w:rPr>
                <w:color w:val="006FC0"/>
                <w:spacing w:val="-9"/>
                <w:w w:val="105"/>
                <w:sz w:val="15"/>
              </w:rPr>
              <w:t xml:space="preserve"> </w:t>
            </w:r>
            <w:r>
              <w:rPr>
                <w:color w:val="006FC0"/>
                <w:w w:val="105"/>
                <w:sz w:val="15"/>
              </w:rPr>
              <w:t>emergency</w:t>
            </w:r>
            <w:r>
              <w:rPr>
                <w:color w:val="006FC0"/>
                <w:spacing w:val="-11"/>
                <w:w w:val="105"/>
                <w:sz w:val="15"/>
              </w:rPr>
              <w:t xml:space="preserve"> </w:t>
            </w:r>
            <w:r>
              <w:rPr>
                <w:color w:val="006FC0"/>
                <w:w w:val="105"/>
                <w:sz w:val="15"/>
              </w:rPr>
              <w:t>call</w:t>
            </w:r>
            <w:r>
              <w:rPr>
                <w:color w:val="006FC0"/>
                <w:spacing w:val="-10"/>
                <w:w w:val="105"/>
                <w:sz w:val="15"/>
              </w:rPr>
              <w:t xml:space="preserve"> </w:t>
            </w:r>
            <w:r>
              <w:rPr>
                <w:color w:val="006FC0"/>
                <w:w w:val="105"/>
                <w:sz w:val="15"/>
              </w:rPr>
              <w:t>center</w:t>
            </w:r>
            <w:r>
              <w:rPr>
                <w:color w:val="006FC0"/>
                <w:spacing w:val="-8"/>
                <w:w w:val="105"/>
                <w:sz w:val="15"/>
              </w:rPr>
              <w:t xml:space="preserve"> </w:t>
            </w:r>
            <w:r>
              <w:rPr>
                <w:color w:val="006FC0"/>
                <w:w w:val="105"/>
                <w:sz w:val="15"/>
              </w:rPr>
              <w:t>application for PSAP management, and is optimized for regional administrators and PSAP supervisors.</w:t>
            </w:r>
          </w:p>
          <w:p w14:paraId="36AE7CF7" w14:textId="77777777" w:rsidR="00C94B04" w:rsidRDefault="00C94B04">
            <w:pPr>
              <w:pStyle w:val="TableParagraph"/>
              <w:spacing w:before="9"/>
              <w:rPr>
                <w:rFonts w:ascii="Times New Roman"/>
                <w:sz w:val="16"/>
              </w:rPr>
            </w:pPr>
          </w:p>
          <w:p w14:paraId="5EFCE586" w14:textId="77777777" w:rsidR="00C94B04" w:rsidRDefault="00F45814">
            <w:pPr>
              <w:pStyle w:val="TableParagraph"/>
              <w:spacing w:before="1"/>
              <w:ind w:left="34"/>
              <w:rPr>
                <w:sz w:val="15"/>
              </w:rPr>
            </w:pPr>
            <w:r>
              <w:rPr>
                <w:color w:val="006FC0"/>
                <w:w w:val="105"/>
                <w:sz w:val="15"/>
              </w:rPr>
              <w:t>VESTA</w:t>
            </w:r>
            <w:r>
              <w:rPr>
                <w:color w:val="006FC0"/>
                <w:spacing w:val="-9"/>
                <w:w w:val="105"/>
                <w:sz w:val="15"/>
              </w:rPr>
              <w:t xml:space="preserve"> </w:t>
            </w:r>
            <w:r>
              <w:rPr>
                <w:color w:val="006FC0"/>
                <w:w w:val="105"/>
                <w:sz w:val="15"/>
              </w:rPr>
              <w:t>Analytics</w:t>
            </w:r>
            <w:r>
              <w:rPr>
                <w:color w:val="006FC0"/>
                <w:spacing w:val="-7"/>
                <w:w w:val="105"/>
                <w:sz w:val="15"/>
              </w:rPr>
              <w:t xml:space="preserve"> </w:t>
            </w:r>
            <w:r>
              <w:rPr>
                <w:color w:val="006FC0"/>
                <w:w w:val="105"/>
                <w:sz w:val="15"/>
              </w:rPr>
              <w:t>plays</w:t>
            </w:r>
            <w:r>
              <w:rPr>
                <w:color w:val="006FC0"/>
                <w:spacing w:val="-6"/>
                <w:w w:val="105"/>
                <w:sz w:val="15"/>
              </w:rPr>
              <w:t xml:space="preserve"> </w:t>
            </w:r>
            <w:r>
              <w:rPr>
                <w:color w:val="006FC0"/>
                <w:w w:val="105"/>
                <w:sz w:val="15"/>
              </w:rPr>
              <w:t>an</w:t>
            </w:r>
            <w:r>
              <w:rPr>
                <w:color w:val="006FC0"/>
                <w:spacing w:val="-8"/>
                <w:w w:val="105"/>
                <w:sz w:val="15"/>
              </w:rPr>
              <w:t xml:space="preserve"> </w:t>
            </w:r>
            <w:r>
              <w:rPr>
                <w:color w:val="006FC0"/>
                <w:w w:val="105"/>
                <w:sz w:val="15"/>
              </w:rPr>
              <w:t>important</w:t>
            </w:r>
            <w:r>
              <w:rPr>
                <w:color w:val="006FC0"/>
                <w:spacing w:val="-8"/>
                <w:w w:val="105"/>
                <w:sz w:val="15"/>
              </w:rPr>
              <w:t xml:space="preserve"> </w:t>
            </w:r>
            <w:r>
              <w:rPr>
                <w:color w:val="006FC0"/>
                <w:w w:val="105"/>
                <w:sz w:val="15"/>
              </w:rPr>
              <w:t>role</w:t>
            </w:r>
            <w:r>
              <w:rPr>
                <w:color w:val="006FC0"/>
                <w:spacing w:val="-7"/>
                <w:w w:val="105"/>
                <w:sz w:val="15"/>
              </w:rPr>
              <w:t xml:space="preserve"> </w:t>
            </w:r>
            <w:r>
              <w:rPr>
                <w:color w:val="006FC0"/>
                <w:w w:val="105"/>
                <w:sz w:val="15"/>
              </w:rPr>
              <w:t>in</w:t>
            </w:r>
            <w:r>
              <w:rPr>
                <w:color w:val="006FC0"/>
                <w:spacing w:val="-8"/>
                <w:w w:val="105"/>
                <w:sz w:val="15"/>
              </w:rPr>
              <w:t xml:space="preserve"> </w:t>
            </w:r>
            <w:r>
              <w:rPr>
                <w:color w:val="006FC0"/>
                <w:w w:val="105"/>
                <w:sz w:val="15"/>
              </w:rPr>
              <w:t>four</w:t>
            </w:r>
            <w:r>
              <w:rPr>
                <w:color w:val="006FC0"/>
                <w:spacing w:val="-7"/>
                <w:w w:val="105"/>
                <w:sz w:val="15"/>
              </w:rPr>
              <w:t xml:space="preserve"> </w:t>
            </w:r>
            <w:r>
              <w:rPr>
                <w:color w:val="006FC0"/>
                <w:w w:val="105"/>
                <w:sz w:val="15"/>
              </w:rPr>
              <w:t>key</w:t>
            </w:r>
            <w:r>
              <w:rPr>
                <w:color w:val="006FC0"/>
                <w:spacing w:val="-11"/>
                <w:w w:val="105"/>
                <w:sz w:val="15"/>
              </w:rPr>
              <w:t xml:space="preserve"> </w:t>
            </w:r>
            <w:r>
              <w:rPr>
                <w:color w:val="006FC0"/>
                <w:w w:val="105"/>
                <w:sz w:val="15"/>
              </w:rPr>
              <w:t>areas</w:t>
            </w:r>
            <w:r>
              <w:rPr>
                <w:color w:val="006FC0"/>
                <w:spacing w:val="-6"/>
                <w:w w:val="105"/>
                <w:sz w:val="15"/>
              </w:rPr>
              <w:t xml:space="preserve"> </w:t>
            </w:r>
            <w:r>
              <w:rPr>
                <w:color w:val="006FC0"/>
                <w:w w:val="105"/>
                <w:sz w:val="15"/>
              </w:rPr>
              <w:t>of</w:t>
            </w:r>
            <w:r>
              <w:rPr>
                <w:color w:val="006FC0"/>
                <w:spacing w:val="-8"/>
                <w:w w:val="105"/>
                <w:sz w:val="15"/>
              </w:rPr>
              <w:t xml:space="preserve"> </w:t>
            </w:r>
            <w:r>
              <w:rPr>
                <w:color w:val="006FC0"/>
                <w:w w:val="105"/>
                <w:sz w:val="15"/>
              </w:rPr>
              <w:t>each</w:t>
            </w:r>
            <w:r>
              <w:rPr>
                <w:color w:val="006FC0"/>
                <w:spacing w:val="-7"/>
                <w:w w:val="105"/>
                <w:sz w:val="15"/>
              </w:rPr>
              <w:t xml:space="preserve"> </w:t>
            </w:r>
            <w:r>
              <w:rPr>
                <w:color w:val="006FC0"/>
                <w:w w:val="105"/>
                <w:sz w:val="15"/>
              </w:rPr>
              <w:t>9-1-1</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centers’</w:t>
            </w:r>
            <w:r>
              <w:rPr>
                <w:color w:val="006FC0"/>
                <w:spacing w:val="-9"/>
                <w:w w:val="105"/>
                <w:sz w:val="15"/>
              </w:rPr>
              <w:t xml:space="preserve"> </w:t>
            </w:r>
            <w:r>
              <w:rPr>
                <w:color w:val="006FC0"/>
                <w:spacing w:val="-2"/>
                <w:w w:val="105"/>
                <w:sz w:val="15"/>
              </w:rPr>
              <w:t>operation.</w:t>
            </w:r>
          </w:p>
          <w:p w14:paraId="26FE1EB2" w14:textId="77777777" w:rsidR="00C94B04" w:rsidRDefault="00C94B04">
            <w:pPr>
              <w:pStyle w:val="TableParagraph"/>
              <w:spacing w:before="4"/>
              <w:rPr>
                <w:rFonts w:ascii="Times New Roman"/>
                <w:sz w:val="18"/>
              </w:rPr>
            </w:pPr>
          </w:p>
          <w:p w14:paraId="7DEC6468" w14:textId="77777777" w:rsidR="00C94B04" w:rsidRDefault="00F45814">
            <w:pPr>
              <w:pStyle w:val="TableParagraph"/>
              <w:numPr>
                <w:ilvl w:val="0"/>
                <w:numId w:val="18"/>
              </w:numPr>
              <w:tabs>
                <w:tab w:val="left" w:pos="207"/>
              </w:tabs>
              <w:spacing w:line="266" w:lineRule="auto"/>
              <w:ind w:right="98" w:firstLine="0"/>
              <w:rPr>
                <w:sz w:val="15"/>
              </w:rPr>
            </w:pPr>
            <w:r>
              <w:rPr>
                <w:color w:val="006FC0"/>
                <w:w w:val="105"/>
                <w:sz w:val="15"/>
              </w:rPr>
              <w:t>Operational</w:t>
            </w:r>
            <w:r>
              <w:rPr>
                <w:color w:val="006FC0"/>
                <w:spacing w:val="-11"/>
                <w:w w:val="105"/>
                <w:sz w:val="15"/>
              </w:rPr>
              <w:t xml:space="preserve"> </w:t>
            </w:r>
            <w:r>
              <w:rPr>
                <w:color w:val="006FC0"/>
                <w:w w:val="105"/>
                <w:sz w:val="15"/>
              </w:rPr>
              <w:t>management</w:t>
            </w:r>
            <w:r>
              <w:rPr>
                <w:color w:val="006FC0"/>
                <w:spacing w:val="-10"/>
                <w:w w:val="105"/>
                <w:sz w:val="15"/>
              </w:rPr>
              <w:t xml:space="preserve"> </w:t>
            </w:r>
            <w:r>
              <w:rPr>
                <w:color w:val="006FC0"/>
                <w:w w:val="105"/>
                <w:sz w:val="15"/>
              </w:rPr>
              <w:t>–</w:t>
            </w:r>
            <w:r>
              <w:rPr>
                <w:color w:val="006FC0"/>
                <w:spacing w:val="-10"/>
                <w:w w:val="105"/>
                <w:sz w:val="15"/>
              </w:rPr>
              <w:t xml:space="preserve"> </w:t>
            </w:r>
            <w:r>
              <w:rPr>
                <w:color w:val="006FC0"/>
                <w:w w:val="105"/>
                <w:sz w:val="15"/>
              </w:rPr>
              <w:t>analyzes</w:t>
            </w:r>
            <w:r>
              <w:rPr>
                <w:color w:val="006FC0"/>
                <w:spacing w:val="-9"/>
                <w:w w:val="105"/>
                <w:sz w:val="15"/>
              </w:rPr>
              <w:t xml:space="preserve"> </w:t>
            </w:r>
            <w:r>
              <w:rPr>
                <w:color w:val="006FC0"/>
                <w:w w:val="105"/>
                <w:sz w:val="15"/>
              </w:rPr>
              <w:t>data</w:t>
            </w:r>
            <w:r>
              <w:rPr>
                <w:color w:val="006FC0"/>
                <w:spacing w:val="-10"/>
                <w:w w:val="105"/>
                <w:sz w:val="15"/>
              </w:rPr>
              <w:t xml:space="preserve"> </w:t>
            </w:r>
            <w:r>
              <w:rPr>
                <w:color w:val="006FC0"/>
                <w:w w:val="105"/>
                <w:sz w:val="15"/>
              </w:rPr>
              <w:t>and</w:t>
            </w:r>
            <w:r>
              <w:rPr>
                <w:color w:val="006FC0"/>
                <w:spacing w:val="-10"/>
                <w:w w:val="105"/>
                <w:sz w:val="15"/>
              </w:rPr>
              <w:t xml:space="preserve"> </w:t>
            </w:r>
            <w:r>
              <w:rPr>
                <w:color w:val="006FC0"/>
                <w:w w:val="105"/>
                <w:sz w:val="15"/>
              </w:rPr>
              <w:t>provides</w:t>
            </w:r>
            <w:r>
              <w:rPr>
                <w:color w:val="006FC0"/>
                <w:spacing w:val="-9"/>
                <w:w w:val="105"/>
                <w:sz w:val="15"/>
              </w:rPr>
              <w:t xml:space="preserve"> </w:t>
            </w:r>
            <w:r>
              <w:rPr>
                <w:color w:val="006FC0"/>
                <w:w w:val="105"/>
                <w:sz w:val="15"/>
              </w:rPr>
              <w:t>information</w:t>
            </w:r>
            <w:r>
              <w:rPr>
                <w:color w:val="006FC0"/>
                <w:spacing w:val="-10"/>
                <w:w w:val="105"/>
                <w:sz w:val="15"/>
              </w:rPr>
              <w:t xml:space="preserve"> </w:t>
            </w:r>
            <w:r>
              <w:rPr>
                <w:color w:val="006FC0"/>
                <w:w w:val="105"/>
                <w:sz w:val="15"/>
              </w:rPr>
              <w:t>used</w:t>
            </w:r>
            <w:r>
              <w:rPr>
                <w:color w:val="006FC0"/>
                <w:spacing w:val="-10"/>
                <w:w w:val="105"/>
                <w:sz w:val="15"/>
              </w:rPr>
              <w:t xml:space="preserve"> </w:t>
            </w:r>
            <w:r>
              <w:rPr>
                <w:color w:val="006FC0"/>
                <w:w w:val="105"/>
                <w:sz w:val="15"/>
              </w:rPr>
              <w:t>to</w:t>
            </w:r>
            <w:r>
              <w:rPr>
                <w:color w:val="006FC0"/>
                <w:spacing w:val="-10"/>
                <w:w w:val="105"/>
                <w:sz w:val="15"/>
              </w:rPr>
              <w:t xml:space="preserve"> </w:t>
            </w:r>
            <w:r>
              <w:rPr>
                <w:color w:val="006FC0"/>
                <w:w w:val="105"/>
                <w:sz w:val="15"/>
              </w:rPr>
              <w:t>improve</w:t>
            </w:r>
            <w:r>
              <w:rPr>
                <w:color w:val="006FC0"/>
                <w:spacing w:val="-10"/>
                <w:w w:val="105"/>
                <w:sz w:val="15"/>
              </w:rPr>
              <w:t xml:space="preserve"> </w:t>
            </w:r>
            <w:r>
              <w:rPr>
                <w:color w:val="006FC0"/>
                <w:w w:val="105"/>
                <w:sz w:val="15"/>
              </w:rPr>
              <w:t>efficiencies</w:t>
            </w:r>
            <w:r>
              <w:rPr>
                <w:color w:val="006FC0"/>
                <w:spacing w:val="-9"/>
                <w:w w:val="105"/>
                <w:sz w:val="15"/>
              </w:rPr>
              <w:t xml:space="preserve"> </w:t>
            </w:r>
            <w:r>
              <w:rPr>
                <w:color w:val="006FC0"/>
                <w:w w:val="105"/>
                <w:sz w:val="15"/>
              </w:rPr>
              <w:t>in</w:t>
            </w:r>
            <w:r>
              <w:rPr>
                <w:color w:val="006FC0"/>
                <w:spacing w:val="-10"/>
                <w:w w:val="105"/>
                <w:sz w:val="15"/>
              </w:rPr>
              <w:t xml:space="preserve"> </w:t>
            </w:r>
            <w:r>
              <w:rPr>
                <w:color w:val="006FC0"/>
                <w:w w:val="105"/>
                <w:sz w:val="15"/>
              </w:rPr>
              <w:t>staffing,</w:t>
            </w:r>
            <w:r>
              <w:rPr>
                <w:color w:val="006FC0"/>
                <w:spacing w:val="-10"/>
                <w:w w:val="105"/>
                <w:sz w:val="15"/>
              </w:rPr>
              <w:t xml:space="preserve"> </w:t>
            </w:r>
            <w:r>
              <w:rPr>
                <w:color w:val="006FC0"/>
                <w:w w:val="105"/>
                <w:sz w:val="15"/>
              </w:rPr>
              <w:t>standard</w:t>
            </w:r>
            <w:r>
              <w:rPr>
                <w:color w:val="006FC0"/>
                <w:spacing w:val="-10"/>
                <w:w w:val="105"/>
                <w:sz w:val="15"/>
              </w:rPr>
              <w:t xml:space="preserve"> </w:t>
            </w:r>
            <w:r>
              <w:rPr>
                <w:color w:val="006FC0"/>
                <w:w w:val="105"/>
                <w:sz w:val="15"/>
              </w:rPr>
              <w:t>operating procedures, and information management.</w:t>
            </w:r>
          </w:p>
          <w:p w14:paraId="70D4F080" w14:textId="77777777" w:rsidR="00C94B04" w:rsidRDefault="00F45814">
            <w:pPr>
              <w:pStyle w:val="TableParagraph"/>
              <w:numPr>
                <w:ilvl w:val="0"/>
                <w:numId w:val="18"/>
              </w:numPr>
              <w:tabs>
                <w:tab w:val="left" w:pos="207"/>
              </w:tabs>
              <w:spacing w:before="1"/>
              <w:ind w:left="206"/>
              <w:rPr>
                <w:sz w:val="15"/>
              </w:rPr>
            </w:pPr>
            <w:r>
              <w:rPr>
                <w:color w:val="006FC0"/>
                <w:w w:val="105"/>
                <w:sz w:val="15"/>
              </w:rPr>
              <w:t>Personnel</w:t>
            </w:r>
            <w:r>
              <w:rPr>
                <w:color w:val="006FC0"/>
                <w:spacing w:val="-11"/>
                <w:w w:val="105"/>
                <w:sz w:val="15"/>
              </w:rPr>
              <w:t xml:space="preserve"> </w:t>
            </w:r>
            <w:r>
              <w:rPr>
                <w:color w:val="006FC0"/>
                <w:w w:val="105"/>
                <w:sz w:val="15"/>
              </w:rPr>
              <w:t>Management</w:t>
            </w:r>
            <w:r>
              <w:rPr>
                <w:color w:val="006FC0"/>
                <w:spacing w:val="-10"/>
                <w:w w:val="105"/>
                <w:sz w:val="15"/>
              </w:rPr>
              <w:t xml:space="preserve"> </w:t>
            </w:r>
            <w:r>
              <w:rPr>
                <w:color w:val="006FC0"/>
                <w:w w:val="105"/>
                <w:sz w:val="15"/>
              </w:rPr>
              <w:t>–</w:t>
            </w:r>
            <w:r>
              <w:rPr>
                <w:color w:val="006FC0"/>
                <w:spacing w:val="-10"/>
                <w:w w:val="105"/>
                <w:sz w:val="15"/>
              </w:rPr>
              <w:t xml:space="preserve"> </w:t>
            </w:r>
            <w:r>
              <w:rPr>
                <w:color w:val="006FC0"/>
                <w:w w:val="105"/>
                <w:sz w:val="15"/>
              </w:rPr>
              <w:t>provides</w:t>
            </w:r>
            <w:r>
              <w:rPr>
                <w:color w:val="006FC0"/>
                <w:spacing w:val="-10"/>
                <w:w w:val="105"/>
                <w:sz w:val="15"/>
              </w:rPr>
              <w:t xml:space="preserve"> </w:t>
            </w:r>
            <w:r>
              <w:rPr>
                <w:color w:val="006FC0"/>
                <w:w w:val="105"/>
                <w:sz w:val="15"/>
              </w:rPr>
              <w:t>consolidated</w:t>
            </w:r>
            <w:r>
              <w:rPr>
                <w:color w:val="006FC0"/>
                <w:spacing w:val="-10"/>
                <w:w w:val="105"/>
                <w:sz w:val="15"/>
              </w:rPr>
              <w:t xml:space="preserve"> </w:t>
            </w:r>
            <w:r>
              <w:rPr>
                <w:color w:val="006FC0"/>
                <w:w w:val="105"/>
                <w:sz w:val="15"/>
              </w:rPr>
              <w:t>data</w:t>
            </w:r>
            <w:r>
              <w:rPr>
                <w:color w:val="006FC0"/>
                <w:spacing w:val="-10"/>
                <w:w w:val="105"/>
                <w:sz w:val="15"/>
              </w:rPr>
              <w:t xml:space="preserve"> </w:t>
            </w:r>
            <w:r>
              <w:rPr>
                <w:color w:val="006FC0"/>
                <w:w w:val="105"/>
                <w:sz w:val="15"/>
              </w:rPr>
              <w:t>on</w:t>
            </w:r>
            <w:r>
              <w:rPr>
                <w:color w:val="006FC0"/>
                <w:spacing w:val="-10"/>
                <w:w w:val="105"/>
                <w:sz w:val="15"/>
              </w:rPr>
              <w:t xml:space="preserve"> </w:t>
            </w:r>
            <w:r>
              <w:rPr>
                <w:color w:val="006FC0"/>
                <w:w w:val="105"/>
                <w:sz w:val="15"/>
              </w:rPr>
              <w:t>agent</w:t>
            </w:r>
            <w:r>
              <w:rPr>
                <w:color w:val="006FC0"/>
                <w:spacing w:val="-10"/>
                <w:w w:val="105"/>
                <w:sz w:val="15"/>
              </w:rPr>
              <w:t xml:space="preserve"> </w:t>
            </w:r>
            <w:r>
              <w:rPr>
                <w:color w:val="006FC0"/>
                <w:w w:val="105"/>
                <w:sz w:val="15"/>
              </w:rPr>
              <w:t>performance</w:t>
            </w:r>
            <w:r>
              <w:rPr>
                <w:color w:val="006FC0"/>
                <w:spacing w:val="-10"/>
                <w:w w:val="105"/>
                <w:sz w:val="15"/>
              </w:rPr>
              <w:t xml:space="preserve"> </w:t>
            </w:r>
            <w:r>
              <w:rPr>
                <w:color w:val="006FC0"/>
                <w:w w:val="105"/>
                <w:sz w:val="15"/>
              </w:rPr>
              <w:t>and</w:t>
            </w:r>
            <w:r>
              <w:rPr>
                <w:color w:val="006FC0"/>
                <w:spacing w:val="-10"/>
                <w:w w:val="105"/>
                <w:sz w:val="15"/>
              </w:rPr>
              <w:t xml:space="preserve"> </w:t>
            </w:r>
            <w:r>
              <w:rPr>
                <w:color w:val="006FC0"/>
                <w:spacing w:val="-2"/>
                <w:w w:val="105"/>
                <w:sz w:val="15"/>
              </w:rPr>
              <w:t>metrics.</w:t>
            </w:r>
          </w:p>
          <w:p w14:paraId="341B4F1E" w14:textId="77777777" w:rsidR="00C94B04" w:rsidRDefault="00F45814">
            <w:pPr>
              <w:pStyle w:val="TableParagraph"/>
              <w:numPr>
                <w:ilvl w:val="0"/>
                <w:numId w:val="18"/>
              </w:numPr>
              <w:tabs>
                <w:tab w:val="left" w:pos="207"/>
              </w:tabs>
              <w:spacing w:before="20"/>
              <w:ind w:left="206"/>
              <w:rPr>
                <w:sz w:val="15"/>
              </w:rPr>
            </w:pPr>
            <w:r>
              <w:rPr>
                <w:color w:val="006FC0"/>
                <w:w w:val="105"/>
                <w:sz w:val="15"/>
              </w:rPr>
              <w:t>Evidence</w:t>
            </w:r>
            <w:r>
              <w:rPr>
                <w:color w:val="006FC0"/>
                <w:spacing w:val="-11"/>
                <w:w w:val="105"/>
                <w:sz w:val="15"/>
              </w:rPr>
              <w:t xml:space="preserve"> </w:t>
            </w:r>
            <w:r>
              <w:rPr>
                <w:color w:val="006FC0"/>
                <w:w w:val="105"/>
                <w:sz w:val="15"/>
              </w:rPr>
              <w:t>Organization</w:t>
            </w:r>
            <w:r>
              <w:rPr>
                <w:color w:val="006FC0"/>
                <w:spacing w:val="-11"/>
                <w:w w:val="105"/>
                <w:sz w:val="15"/>
              </w:rPr>
              <w:t xml:space="preserve"> </w:t>
            </w:r>
            <w:r>
              <w:rPr>
                <w:color w:val="006FC0"/>
                <w:w w:val="105"/>
                <w:sz w:val="15"/>
              </w:rPr>
              <w:t>–</w:t>
            </w:r>
            <w:r>
              <w:rPr>
                <w:color w:val="006FC0"/>
                <w:spacing w:val="-11"/>
                <w:w w:val="105"/>
                <w:sz w:val="15"/>
              </w:rPr>
              <w:t xml:space="preserve"> </w:t>
            </w:r>
            <w:r>
              <w:rPr>
                <w:color w:val="006FC0"/>
                <w:w w:val="105"/>
                <w:sz w:val="15"/>
              </w:rPr>
              <w:t>automatically</w:t>
            </w:r>
            <w:r>
              <w:rPr>
                <w:color w:val="006FC0"/>
                <w:spacing w:val="-11"/>
                <w:w w:val="105"/>
                <w:sz w:val="15"/>
              </w:rPr>
              <w:t xml:space="preserve"> </w:t>
            </w:r>
            <w:r>
              <w:rPr>
                <w:color w:val="006FC0"/>
                <w:w w:val="105"/>
                <w:sz w:val="15"/>
              </w:rPr>
              <w:t>associates</w:t>
            </w:r>
            <w:r>
              <w:rPr>
                <w:color w:val="006FC0"/>
                <w:spacing w:val="-9"/>
                <w:w w:val="105"/>
                <w:sz w:val="15"/>
              </w:rPr>
              <w:t xml:space="preserve"> </w:t>
            </w:r>
            <w:r>
              <w:rPr>
                <w:color w:val="006FC0"/>
                <w:w w:val="105"/>
                <w:sz w:val="15"/>
              </w:rPr>
              <w:t>related</w:t>
            </w:r>
            <w:r>
              <w:rPr>
                <w:color w:val="006FC0"/>
                <w:spacing w:val="-11"/>
                <w:w w:val="105"/>
                <w:sz w:val="15"/>
              </w:rPr>
              <w:t xml:space="preserve"> </w:t>
            </w:r>
            <w:r>
              <w:rPr>
                <w:color w:val="006FC0"/>
                <w:w w:val="105"/>
                <w:sz w:val="15"/>
              </w:rPr>
              <w:t>information</w:t>
            </w:r>
            <w:r>
              <w:rPr>
                <w:color w:val="006FC0"/>
                <w:spacing w:val="-10"/>
                <w:w w:val="105"/>
                <w:sz w:val="15"/>
              </w:rPr>
              <w:t xml:space="preserve"> </w:t>
            </w:r>
            <w:r>
              <w:rPr>
                <w:color w:val="006FC0"/>
                <w:w w:val="105"/>
                <w:sz w:val="15"/>
              </w:rPr>
              <w:t>from</w:t>
            </w:r>
            <w:r>
              <w:rPr>
                <w:color w:val="006FC0"/>
                <w:spacing w:val="-8"/>
                <w:w w:val="105"/>
                <w:sz w:val="15"/>
              </w:rPr>
              <w:t xml:space="preserve"> </w:t>
            </w:r>
            <w:r>
              <w:rPr>
                <w:color w:val="006FC0"/>
                <w:w w:val="105"/>
                <w:sz w:val="15"/>
              </w:rPr>
              <w:t>an</w:t>
            </w:r>
            <w:r>
              <w:rPr>
                <w:color w:val="006FC0"/>
                <w:spacing w:val="-10"/>
                <w:w w:val="105"/>
                <w:sz w:val="15"/>
              </w:rPr>
              <w:t xml:space="preserve"> </w:t>
            </w:r>
            <w:r>
              <w:rPr>
                <w:color w:val="006FC0"/>
                <w:w w:val="105"/>
                <w:sz w:val="15"/>
              </w:rPr>
              <w:t>incident</w:t>
            </w:r>
            <w:r>
              <w:rPr>
                <w:color w:val="006FC0"/>
                <w:spacing w:val="-10"/>
                <w:w w:val="105"/>
                <w:sz w:val="15"/>
              </w:rPr>
              <w:t xml:space="preserve"> </w:t>
            </w:r>
            <w:r>
              <w:rPr>
                <w:color w:val="006FC0"/>
                <w:w w:val="105"/>
                <w:sz w:val="15"/>
              </w:rPr>
              <w:t>to</w:t>
            </w:r>
            <w:r>
              <w:rPr>
                <w:color w:val="006FC0"/>
                <w:spacing w:val="-11"/>
                <w:w w:val="105"/>
                <w:sz w:val="15"/>
              </w:rPr>
              <w:t xml:space="preserve"> </w:t>
            </w:r>
            <w:r>
              <w:rPr>
                <w:color w:val="006FC0"/>
                <w:w w:val="105"/>
                <w:sz w:val="15"/>
              </w:rPr>
              <w:t>a</w:t>
            </w:r>
            <w:r>
              <w:rPr>
                <w:color w:val="006FC0"/>
                <w:spacing w:val="-10"/>
                <w:w w:val="105"/>
                <w:sz w:val="15"/>
              </w:rPr>
              <w:t xml:space="preserve"> </w:t>
            </w:r>
            <w:r>
              <w:rPr>
                <w:color w:val="006FC0"/>
                <w:w w:val="105"/>
                <w:sz w:val="15"/>
              </w:rPr>
              <w:t>common</w:t>
            </w:r>
            <w:r>
              <w:rPr>
                <w:color w:val="006FC0"/>
                <w:spacing w:val="-10"/>
                <w:w w:val="105"/>
                <w:sz w:val="15"/>
              </w:rPr>
              <w:t xml:space="preserve"> </w:t>
            </w:r>
            <w:r>
              <w:rPr>
                <w:color w:val="006FC0"/>
                <w:w w:val="105"/>
                <w:sz w:val="15"/>
              </w:rPr>
              <w:t>incident</w:t>
            </w:r>
            <w:r>
              <w:rPr>
                <w:color w:val="006FC0"/>
                <w:spacing w:val="-10"/>
                <w:w w:val="105"/>
                <w:sz w:val="15"/>
              </w:rPr>
              <w:t xml:space="preserve"> </w:t>
            </w:r>
            <w:r>
              <w:rPr>
                <w:color w:val="006FC0"/>
                <w:spacing w:val="-2"/>
                <w:w w:val="105"/>
                <w:sz w:val="15"/>
              </w:rPr>
              <w:t>folder.</w:t>
            </w:r>
          </w:p>
          <w:p w14:paraId="16B70C0A" w14:textId="77777777" w:rsidR="00C94B04" w:rsidRDefault="00F45814">
            <w:pPr>
              <w:pStyle w:val="TableParagraph"/>
              <w:numPr>
                <w:ilvl w:val="0"/>
                <w:numId w:val="18"/>
              </w:numPr>
              <w:tabs>
                <w:tab w:val="left" w:pos="207"/>
              </w:tabs>
              <w:spacing w:before="20"/>
              <w:ind w:left="206"/>
              <w:rPr>
                <w:sz w:val="15"/>
              </w:rPr>
            </w:pPr>
            <w:r>
              <w:rPr>
                <w:color w:val="006FC0"/>
                <w:w w:val="105"/>
                <w:sz w:val="15"/>
              </w:rPr>
              <w:t>Crisis</w:t>
            </w:r>
            <w:r>
              <w:rPr>
                <w:color w:val="006FC0"/>
                <w:spacing w:val="-10"/>
                <w:w w:val="105"/>
                <w:sz w:val="15"/>
              </w:rPr>
              <w:t xml:space="preserve"> </w:t>
            </w:r>
            <w:r>
              <w:rPr>
                <w:color w:val="006FC0"/>
                <w:w w:val="105"/>
                <w:sz w:val="15"/>
              </w:rPr>
              <w:t>Management</w:t>
            </w:r>
            <w:r>
              <w:rPr>
                <w:color w:val="006FC0"/>
                <w:spacing w:val="-8"/>
                <w:w w:val="105"/>
                <w:sz w:val="15"/>
              </w:rPr>
              <w:t xml:space="preserve"> </w:t>
            </w:r>
            <w:r>
              <w:rPr>
                <w:color w:val="006FC0"/>
                <w:w w:val="105"/>
                <w:sz w:val="15"/>
              </w:rPr>
              <w:t>–</w:t>
            </w:r>
            <w:r>
              <w:rPr>
                <w:color w:val="006FC0"/>
                <w:spacing w:val="-9"/>
                <w:w w:val="105"/>
                <w:sz w:val="15"/>
              </w:rPr>
              <w:t xml:space="preserve"> </w:t>
            </w:r>
            <w:r>
              <w:rPr>
                <w:color w:val="006FC0"/>
                <w:w w:val="105"/>
                <w:sz w:val="15"/>
              </w:rPr>
              <w:t>assists</w:t>
            </w:r>
            <w:r>
              <w:rPr>
                <w:color w:val="006FC0"/>
                <w:spacing w:val="-7"/>
                <w:w w:val="105"/>
                <w:sz w:val="15"/>
              </w:rPr>
              <w:t xml:space="preserve"> </w:t>
            </w:r>
            <w:r>
              <w:rPr>
                <w:color w:val="006FC0"/>
                <w:w w:val="105"/>
                <w:sz w:val="15"/>
              </w:rPr>
              <w:t>the</w:t>
            </w:r>
            <w:r>
              <w:rPr>
                <w:color w:val="006FC0"/>
                <w:spacing w:val="-9"/>
                <w:w w:val="105"/>
                <w:sz w:val="15"/>
              </w:rPr>
              <w:t xml:space="preserve"> </w:t>
            </w:r>
            <w:r>
              <w:rPr>
                <w:color w:val="006FC0"/>
                <w:w w:val="105"/>
                <w:sz w:val="15"/>
              </w:rPr>
              <w:t>administrator</w:t>
            </w:r>
            <w:r>
              <w:rPr>
                <w:color w:val="006FC0"/>
                <w:spacing w:val="-7"/>
                <w:w w:val="105"/>
                <w:sz w:val="15"/>
              </w:rPr>
              <w:t xml:space="preserve"> </w:t>
            </w:r>
            <w:r>
              <w:rPr>
                <w:color w:val="006FC0"/>
                <w:w w:val="105"/>
                <w:sz w:val="15"/>
              </w:rPr>
              <w:t>in</w:t>
            </w:r>
            <w:r>
              <w:rPr>
                <w:color w:val="006FC0"/>
                <w:spacing w:val="-9"/>
                <w:w w:val="105"/>
                <w:sz w:val="15"/>
              </w:rPr>
              <w:t xml:space="preserve"> </w:t>
            </w:r>
            <w:r>
              <w:rPr>
                <w:color w:val="006FC0"/>
                <w:w w:val="105"/>
                <w:sz w:val="15"/>
              </w:rPr>
              <w:t>identifying</w:t>
            </w:r>
            <w:r>
              <w:rPr>
                <w:color w:val="006FC0"/>
                <w:spacing w:val="-8"/>
                <w:w w:val="105"/>
                <w:sz w:val="15"/>
              </w:rPr>
              <w:t xml:space="preserve"> </w:t>
            </w:r>
            <w:r>
              <w:rPr>
                <w:color w:val="006FC0"/>
                <w:w w:val="105"/>
                <w:sz w:val="15"/>
              </w:rPr>
              <w:t>trends</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triggers</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stay</w:t>
            </w:r>
            <w:r>
              <w:rPr>
                <w:color w:val="006FC0"/>
                <w:spacing w:val="-11"/>
                <w:w w:val="105"/>
                <w:sz w:val="15"/>
              </w:rPr>
              <w:t xml:space="preserve"> </w:t>
            </w:r>
            <w:r>
              <w:rPr>
                <w:color w:val="006FC0"/>
                <w:w w:val="105"/>
                <w:sz w:val="15"/>
              </w:rPr>
              <w:t>ahead</w:t>
            </w:r>
            <w:r>
              <w:rPr>
                <w:color w:val="006FC0"/>
                <w:spacing w:val="-9"/>
                <w:w w:val="105"/>
                <w:sz w:val="15"/>
              </w:rPr>
              <w:t xml:space="preserve"> </w:t>
            </w:r>
            <w:r>
              <w:rPr>
                <w:color w:val="006FC0"/>
                <w:w w:val="105"/>
                <w:sz w:val="15"/>
              </w:rPr>
              <w:t>of</w:t>
            </w:r>
            <w:r>
              <w:rPr>
                <w:color w:val="006FC0"/>
                <w:spacing w:val="-8"/>
                <w:w w:val="105"/>
                <w:sz w:val="15"/>
              </w:rPr>
              <w:t xml:space="preserve"> </w:t>
            </w:r>
            <w:r>
              <w:rPr>
                <w:color w:val="006FC0"/>
                <w:w w:val="105"/>
                <w:sz w:val="15"/>
              </w:rPr>
              <w:t>events</w:t>
            </w:r>
            <w:r>
              <w:rPr>
                <w:color w:val="006FC0"/>
                <w:spacing w:val="-8"/>
                <w:w w:val="105"/>
                <w:sz w:val="15"/>
              </w:rPr>
              <w:t xml:space="preserve"> </w:t>
            </w:r>
            <w:r>
              <w:rPr>
                <w:color w:val="006FC0"/>
                <w:w w:val="105"/>
                <w:sz w:val="15"/>
              </w:rPr>
              <w:t>as</w:t>
            </w:r>
            <w:r>
              <w:rPr>
                <w:color w:val="006FC0"/>
                <w:spacing w:val="-8"/>
                <w:w w:val="105"/>
                <w:sz w:val="15"/>
              </w:rPr>
              <w:t xml:space="preserve"> </w:t>
            </w:r>
            <w:r>
              <w:rPr>
                <w:color w:val="006FC0"/>
                <w:w w:val="105"/>
                <w:sz w:val="15"/>
              </w:rPr>
              <w:t>they</w:t>
            </w:r>
            <w:r>
              <w:rPr>
                <w:color w:val="006FC0"/>
                <w:spacing w:val="-11"/>
                <w:w w:val="105"/>
                <w:sz w:val="15"/>
              </w:rPr>
              <w:t xml:space="preserve"> </w:t>
            </w:r>
            <w:r>
              <w:rPr>
                <w:color w:val="006FC0"/>
                <w:spacing w:val="-2"/>
                <w:w w:val="105"/>
                <w:sz w:val="15"/>
              </w:rPr>
              <w:t>unfold.</w:t>
            </w:r>
          </w:p>
          <w:p w14:paraId="0755A2D2" w14:textId="77777777" w:rsidR="00C94B04" w:rsidRDefault="00C94B04">
            <w:pPr>
              <w:pStyle w:val="TableParagraph"/>
              <w:spacing w:before="4"/>
              <w:rPr>
                <w:rFonts w:ascii="Times New Roman"/>
                <w:sz w:val="18"/>
              </w:rPr>
            </w:pPr>
          </w:p>
          <w:p w14:paraId="7B53F4D4" w14:textId="77777777" w:rsidR="00C94B04" w:rsidRDefault="00F45814">
            <w:pPr>
              <w:pStyle w:val="TableParagraph"/>
              <w:ind w:left="34"/>
              <w:rPr>
                <w:sz w:val="15"/>
              </w:rPr>
            </w:pPr>
            <w:r>
              <w:rPr>
                <w:color w:val="006FC0"/>
                <w:spacing w:val="-2"/>
                <w:w w:val="105"/>
                <w:sz w:val="15"/>
              </w:rPr>
              <w:t>VESTA</w:t>
            </w:r>
            <w:r>
              <w:rPr>
                <w:color w:val="006FC0"/>
                <w:w w:val="105"/>
                <w:sz w:val="15"/>
              </w:rPr>
              <w:t xml:space="preserve"> </w:t>
            </w:r>
            <w:r>
              <w:rPr>
                <w:color w:val="006FC0"/>
                <w:spacing w:val="-2"/>
                <w:w w:val="105"/>
                <w:sz w:val="15"/>
              </w:rPr>
              <w:t>Analytics</w:t>
            </w:r>
            <w:r>
              <w:rPr>
                <w:color w:val="006FC0"/>
                <w:spacing w:val="3"/>
                <w:w w:val="105"/>
                <w:sz w:val="15"/>
              </w:rPr>
              <w:t xml:space="preserve"> </w:t>
            </w:r>
            <w:r>
              <w:rPr>
                <w:color w:val="006FC0"/>
                <w:spacing w:val="-2"/>
                <w:w w:val="105"/>
                <w:sz w:val="15"/>
              </w:rPr>
              <w:t>provides</w:t>
            </w:r>
            <w:r>
              <w:rPr>
                <w:color w:val="006FC0"/>
                <w:spacing w:val="3"/>
                <w:w w:val="105"/>
                <w:sz w:val="15"/>
              </w:rPr>
              <w:t xml:space="preserve"> </w:t>
            </w:r>
            <w:r>
              <w:rPr>
                <w:color w:val="006FC0"/>
                <w:spacing w:val="-2"/>
                <w:w w:val="105"/>
                <w:sz w:val="15"/>
              </w:rPr>
              <w:t>the</w:t>
            </w:r>
            <w:r>
              <w:rPr>
                <w:color w:val="006FC0"/>
                <w:spacing w:val="1"/>
                <w:w w:val="105"/>
                <w:sz w:val="15"/>
              </w:rPr>
              <w:t xml:space="preserve"> </w:t>
            </w:r>
            <w:r>
              <w:rPr>
                <w:color w:val="006FC0"/>
                <w:spacing w:val="-2"/>
                <w:w w:val="105"/>
                <w:sz w:val="15"/>
              </w:rPr>
              <w:t>following</w:t>
            </w:r>
            <w:r>
              <w:rPr>
                <w:color w:val="006FC0"/>
                <w:spacing w:val="2"/>
                <w:w w:val="105"/>
                <w:sz w:val="15"/>
              </w:rPr>
              <w:t xml:space="preserve"> </w:t>
            </w:r>
            <w:r>
              <w:rPr>
                <w:color w:val="006FC0"/>
                <w:spacing w:val="-2"/>
                <w:w w:val="105"/>
                <w:sz w:val="15"/>
              </w:rPr>
              <w:t>functionality</w:t>
            </w:r>
            <w:r>
              <w:rPr>
                <w:color w:val="006FC0"/>
                <w:spacing w:val="-3"/>
                <w:w w:val="105"/>
                <w:sz w:val="15"/>
              </w:rPr>
              <w:t xml:space="preserve"> </w:t>
            </w:r>
            <w:r>
              <w:rPr>
                <w:color w:val="006FC0"/>
                <w:spacing w:val="-2"/>
                <w:w w:val="105"/>
                <w:sz w:val="15"/>
              </w:rPr>
              <w:t>and</w:t>
            </w:r>
            <w:r>
              <w:rPr>
                <w:color w:val="006FC0"/>
                <w:spacing w:val="2"/>
                <w:w w:val="105"/>
                <w:sz w:val="15"/>
              </w:rPr>
              <w:t xml:space="preserve"> </w:t>
            </w:r>
            <w:r>
              <w:rPr>
                <w:color w:val="006FC0"/>
                <w:spacing w:val="-2"/>
                <w:w w:val="105"/>
                <w:sz w:val="15"/>
              </w:rPr>
              <w:t>benefits:</w:t>
            </w:r>
          </w:p>
          <w:p w14:paraId="5EE45F1A" w14:textId="77777777" w:rsidR="00C94B04" w:rsidRDefault="00C94B04">
            <w:pPr>
              <w:pStyle w:val="TableParagraph"/>
              <w:spacing w:before="5"/>
              <w:rPr>
                <w:rFonts w:ascii="Times New Roman"/>
                <w:sz w:val="18"/>
              </w:rPr>
            </w:pPr>
          </w:p>
          <w:p w14:paraId="7A214C79" w14:textId="77777777" w:rsidR="00C94B04" w:rsidRDefault="00F45814">
            <w:pPr>
              <w:pStyle w:val="TableParagraph"/>
              <w:numPr>
                <w:ilvl w:val="1"/>
                <w:numId w:val="18"/>
              </w:numPr>
              <w:tabs>
                <w:tab w:val="left" w:pos="133"/>
              </w:tabs>
              <w:ind w:left="132"/>
              <w:rPr>
                <w:sz w:val="15"/>
              </w:rPr>
            </w:pPr>
            <w:r>
              <w:rPr>
                <w:color w:val="006FC0"/>
                <w:w w:val="105"/>
                <w:sz w:val="15"/>
              </w:rPr>
              <w:t>Displays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near</w:t>
            </w:r>
            <w:r>
              <w:rPr>
                <w:color w:val="006FC0"/>
                <w:spacing w:val="-8"/>
                <w:w w:val="105"/>
                <w:sz w:val="15"/>
              </w:rPr>
              <w:t xml:space="preserve"> </w:t>
            </w:r>
            <w:r>
              <w:rPr>
                <w:color w:val="006FC0"/>
                <w:w w:val="105"/>
                <w:sz w:val="15"/>
              </w:rPr>
              <w:t>real-time</w:t>
            </w:r>
            <w:r>
              <w:rPr>
                <w:color w:val="006FC0"/>
                <w:spacing w:val="-8"/>
                <w:w w:val="105"/>
                <w:sz w:val="15"/>
              </w:rPr>
              <w:t xml:space="preserve"> </w:t>
            </w:r>
            <w:r>
              <w:rPr>
                <w:color w:val="006FC0"/>
                <w:w w:val="105"/>
                <w:sz w:val="15"/>
              </w:rPr>
              <w:t>event</w:t>
            </w:r>
            <w:r>
              <w:rPr>
                <w:color w:val="006FC0"/>
                <w:spacing w:val="-9"/>
                <w:w w:val="105"/>
                <w:sz w:val="15"/>
              </w:rPr>
              <w:t xml:space="preserve"> </w:t>
            </w:r>
            <w:r>
              <w:rPr>
                <w:color w:val="006FC0"/>
                <w:w w:val="105"/>
                <w:sz w:val="15"/>
              </w:rPr>
              <w:t>list</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automatic</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association,</w:t>
            </w:r>
            <w:r>
              <w:rPr>
                <w:color w:val="006FC0"/>
                <w:spacing w:val="-8"/>
                <w:w w:val="105"/>
                <w:sz w:val="15"/>
              </w:rPr>
              <w:t xml:space="preserve"> </w:t>
            </w:r>
            <w:r>
              <w:rPr>
                <w:color w:val="006FC0"/>
                <w:w w:val="105"/>
                <w:sz w:val="15"/>
              </w:rPr>
              <w:t>plus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view</w:t>
            </w:r>
            <w:r>
              <w:rPr>
                <w:color w:val="006FC0"/>
                <w:spacing w:val="-9"/>
                <w:w w:val="105"/>
                <w:sz w:val="15"/>
              </w:rPr>
              <w:t xml:space="preserve"> </w:t>
            </w:r>
            <w:r>
              <w:rPr>
                <w:color w:val="006FC0"/>
                <w:w w:val="105"/>
                <w:sz w:val="15"/>
              </w:rPr>
              <w:t>of</w:t>
            </w:r>
            <w:r>
              <w:rPr>
                <w:color w:val="006FC0"/>
                <w:spacing w:val="-8"/>
                <w:w w:val="105"/>
                <w:sz w:val="15"/>
              </w:rPr>
              <w:t xml:space="preserve"> </w:t>
            </w:r>
            <w:r>
              <w:rPr>
                <w:color w:val="006FC0"/>
                <w:w w:val="105"/>
                <w:sz w:val="15"/>
              </w:rPr>
              <w:t>related</w:t>
            </w:r>
            <w:r>
              <w:rPr>
                <w:color w:val="006FC0"/>
                <w:spacing w:val="-8"/>
                <w:w w:val="105"/>
                <w:sz w:val="15"/>
              </w:rPr>
              <w:t xml:space="preserve"> </w:t>
            </w:r>
            <w:r>
              <w:rPr>
                <w:color w:val="006FC0"/>
                <w:w w:val="105"/>
                <w:sz w:val="15"/>
              </w:rPr>
              <w:t>detail</w:t>
            </w:r>
            <w:r>
              <w:rPr>
                <w:color w:val="006FC0"/>
                <w:spacing w:val="-9"/>
                <w:w w:val="105"/>
                <w:sz w:val="15"/>
              </w:rPr>
              <w:t xml:space="preserve"> </w:t>
            </w:r>
            <w:r>
              <w:rPr>
                <w:color w:val="006FC0"/>
                <w:spacing w:val="-2"/>
                <w:w w:val="105"/>
                <w:sz w:val="15"/>
              </w:rPr>
              <w:t>information</w:t>
            </w:r>
          </w:p>
          <w:p w14:paraId="6A7FAA9A" w14:textId="77777777" w:rsidR="00C94B04" w:rsidRDefault="00F45814">
            <w:pPr>
              <w:pStyle w:val="TableParagraph"/>
              <w:numPr>
                <w:ilvl w:val="1"/>
                <w:numId w:val="18"/>
              </w:numPr>
              <w:tabs>
                <w:tab w:val="left" w:pos="133"/>
              </w:tabs>
              <w:spacing w:before="19"/>
              <w:ind w:left="132"/>
              <w:rPr>
                <w:sz w:val="15"/>
              </w:rPr>
            </w:pPr>
            <w:r>
              <w:rPr>
                <w:color w:val="006FC0"/>
                <w:w w:val="105"/>
                <w:sz w:val="15"/>
              </w:rPr>
              <w:t>Advanced</w:t>
            </w:r>
            <w:r>
              <w:rPr>
                <w:color w:val="006FC0"/>
                <w:spacing w:val="-11"/>
                <w:w w:val="105"/>
                <w:sz w:val="15"/>
              </w:rPr>
              <w:t xml:space="preserve"> </w:t>
            </w:r>
            <w:r>
              <w:rPr>
                <w:color w:val="006FC0"/>
                <w:w w:val="105"/>
                <w:sz w:val="15"/>
              </w:rPr>
              <w:t>search</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filtering</w:t>
            </w:r>
            <w:r>
              <w:rPr>
                <w:color w:val="006FC0"/>
                <w:spacing w:val="-11"/>
                <w:w w:val="105"/>
                <w:sz w:val="15"/>
              </w:rPr>
              <w:t xml:space="preserve"> </w:t>
            </w:r>
            <w:r>
              <w:rPr>
                <w:color w:val="006FC0"/>
                <w:w w:val="105"/>
                <w:sz w:val="15"/>
              </w:rPr>
              <w:t>capabilities</w:t>
            </w:r>
            <w:r>
              <w:rPr>
                <w:color w:val="006FC0"/>
                <w:spacing w:val="-11"/>
                <w:w w:val="105"/>
                <w:sz w:val="15"/>
              </w:rPr>
              <w:t xml:space="preserve"> </w:t>
            </w:r>
            <w:r>
              <w:rPr>
                <w:color w:val="006FC0"/>
                <w:w w:val="105"/>
                <w:sz w:val="15"/>
              </w:rPr>
              <w:t>for</w:t>
            </w:r>
            <w:r>
              <w:rPr>
                <w:color w:val="006FC0"/>
                <w:spacing w:val="-10"/>
                <w:w w:val="105"/>
                <w:sz w:val="15"/>
              </w:rPr>
              <w:t xml:space="preserve"> </w:t>
            </w:r>
            <w:r>
              <w:rPr>
                <w:color w:val="006FC0"/>
                <w:w w:val="105"/>
                <w:sz w:val="15"/>
              </w:rPr>
              <w:t>incident</w:t>
            </w:r>
            <w:r>
              <w:rPr>
                <w:color w:val="006FC0"/>
                <w:spacing w:val="-11"/>
                <w:w w:val="105"/>
                <w:sz w:val="15"/>
              </w:rPr>
              <w:t xml:space="preserve"> </w:t>
            </w:r>
            <w:r>
              <w:rPr>
                <w:color w:val="006FC0"/>
                <w:w w:val="105"/>
                <w:sz w:val="15"/>
              </w:rPr>
              <w:t>reconstruction</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evidence</w:t>
            </w:r>
            <w:r>
              <w:rPr>
                <w:color w:val="006FC0"/>
                <w:spacing w:val="-11"/>
                <w:w w:val="105"/>
                <w:sz w:val="15"/>
              </w:rPr>
              <w:t xml:space="preserve"> </w:t>
            </w:r>
            <w:r>
              <w:rPr>
                <w:color w:val="006FC0"/>
                <w:spacing w:val="-2"/>
                <w:w w:val="105"/>
                <w:sz w:val="15"/>
              </w:rPr>
              <w:t>organization</w:t>
            </w:r>
          </w:p>
          <w:p w14:paraId="3EC0BE78" w14:textId="77777777" w:rsidR="00C94B04" w:rsidRDefault="00F45814">
            <w:pPr>
              <w:pStyle w:val="TableParagraph"/>
              <w:numPr>
                <w:ilvl w:val="1"/>
                <w:numId w:val="18"/>
              </w:numPr>
              <w:tabs>
                <w:tab w:val="left" w:pos="133"/>
              </w:tabs>
              <w:spacing w:before="20"/>
              <w:ind w:left="132"/>
              <w:rPr>
                <w:sz w:val="15"/>
              </w:rPr>
            </w:pPr>
            <w:r>
              <w:rPr>
                <w:color w:val="006FC0"/>
                <w:w w:val="105"/>
                <w:sz w:val="15"/>
              </w:rPr>
              <w:t>Site</w:t>
            </w:r>
            <w:r>
              <w:rPr>
                <w:color w:val="006FC0"/>
                <w:spacing w:val="-8"/>
                <w:w w:val="105"/>
                <w:sz w:val="15"/>
              </w:rPr>
              <w:t xml:space="preserve"> </w:t>
            </w:r>
            <w:r>
              <w:rPr>
                <w:color w:val="006FC0"/>
                <w:w w:val="105"/>
                <w:sz w:val="15"/>
              </w:rPr>
              <w:t>statistics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key</w:t>
            </w:r>
            <w:r>
              <w:rPr>
                <w:color w:val="006FC0"/>
                <w:spacing w:val="-11"/>
                <w:w w:val="105"/>
                <w:sz w:val="15"/>
              </w:rPr>
              <w:t xml:space="preserve"> </w:t>
            </w:r>
            <w:r>
              <w:rPr>
                <w:color w:val="006FC0"/>
                <w:spacing w:val="-2"/>
                <w:w w:val="105"/>
                <w:sz w:val="15"/>
              </w:rPr>
              <w:t>metrics</w:t>
            </w:r>
          </w:p>
          <w:p w14:paraId="0357EA59" w14:textId="77777777" w:rsidR="00C94B04" w:rsidRDefault="00F45814">
            <w:pPr>
              <w:pStyle w:val="TableParagraph"/>
              <w:numPr>
                <w:ilvl w:val="1"/>
                <w:numId w:val="18"/>
              </w:numPr>
              <w:tabs>
                <w:tab w:val="left" w:pos="133"/>
              </w:tabs>
              <w:spacing w:before="19"/>
              <w:ind w:left="132"/>
              <w:rPr>
                <w:sz w:val="15"/>
              </w:rPr>
            </w:pPr>
            <w:r>
              <w:rPr>
                <w:color w:val="006FC0"/>
                <w:w w:val="105"/>
                <w:sz w:val="15"/>
              </w:rPr>
              <w:t>Standard</w:t>
            </w:r>
            <w:r>
              <w:rPr>
                <w:color w:val="006FC0"/>
                <w:spacing w:val="-10"/>
                <w:w w:val="105"/>
                <w:sz w:val="15"/>
              </w:rPr>
              <w:t xml:space="preserve"> </w:t>
            </w:r>
            <w:r>
              <w:rPr>
                <w:color w:val="006FC0"/>
                <w:w w:val="105"/>
                <w:sz w:val="15"/>
              </w:rPr>
              <w:t>templates</w:t>
            </w:r>
            <w:r>
              <w:rPr>
                <w:color w:val="006FC0"/>
                <w:spacing w:val="-10"/>
                <w:w w:val="105"/>
                <w:sz w:val="15"/>
              </w:rPr>
              <w:t xml:space="preserve"> </w:t>
            </w:r>
            <w:r>
              <w:rPr>
                <w:color w:val="006FC0"/>
                <w:w w:val="105"/>
                <w:sz w:val="15"/>
              </w:rPr>
              <w:t>and</w:t>
            </w:r>
            <w:r>
              <w:rPr>
                <w:color w:val="006FC0"/>
                <w:spacing w:val="-9"/>
                <w:w w:val="105"/>
                <w:sz w:val="15"/>
              </w:rPr>
              <w:t xml:space="preserve"> </w:t>
            </w:r>
            <w:r>
              <w:rPr>
                <w:color w:val="006FC0"/>
                <w:w w:val="105"/>
                <w:sz w:val="15"/>
              </w:rPr>
              <w:t>advanced</w:t>
            </w:r>
            <w:r>
              <w:rPr>
                <w:color w:val="006FC0"/>
                <w:spacing w:val="-10"/>
                <w:w w:val="105"/>
                <w:sz w:val="15"/>
              </w:rPr>
              <w:t xml:space="preserve"> </w:t>
            </w:r>
            <w:r>
              <w:rPr>
                <w:color w:val="006FC0"/>
                <w:w w:val="105"/>
                <w:sz w:val="15"/>
              </w:rPr>
              <w:t>customization</w:t>
            </w:r>
            <w:r>
              <w:rPr>
                <w:color w:val="006FC0"/>
                <w:spacing w:val="-10"/>
                <w:w w:val="105"/>
                <w:sz w:val="15"/>
              </w:rPr>
              <w:t xml:space="preserve"> </w:t>
            </w:r>
            <w:r>
              <w:rPr>
                <w:color w:val="006FC0"/>
                <w:w w:val="105"/>
                <w:sz w:val="15"/>
              </w:rPr>
              <w:t>features</w:t>
            </w:r>
            <w:r>
              <w:rPr>
                <w:color w:val="006FC0"/>
                <w:spacing w:val="-9"/>
                <w:w w:val="105"/>
                <w:sz w:val="15"/>
              </w:rPr>
              <w:t xml:space="preserve"> </w:t>
            </w:r>
            <w:r>
              <w:rPr>
                <w:color w:val="006FC0"/>
                <w:w w:val="105"/>
                <w:sz w:val="15"/>
              </w:rPr>
              <w:t>for</w:t>
            </w:r>
            <w:r>
              <w:rPr>
                <w:color w:val="006FC0"/>
                <w:spacing w:val="-10"/>
                <w:w w:val="105"/>
                <w:sz w:val="15"/>
              </w:rPr>
              <w:t xml:space="preserve"> </w:t>
            </w:r>
            <w:r>
              <w:rPr>
                <w:color w:val="006FC0"/>
                <w:w w:val="105"/>
                <w:sz w:val="15"/>
              </w:rPr>
              <w:t>cross-tabular</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ad</w:t>
            </w:r>
            <w:r>
              <w:rPr>
                <w:color w:val="006FC0"/>
                <w:spacing w:val="-9"/>
                <w:w w:val="105"/>
                <w:sz w:val="15"/>
              </w:rPr>
              <w:t xml:space="preserve"> </w:t>
            </w:r>
            <w:r>
              <w:rPr>
                <w:color w:val="006FC0"/>
                <w:w w:val="105"/>
                <w:sz w:val="15"/>
              </w:rPr>
              <w:t>hoc</w:t>
            </w:r>
            <w:r>
              <w:rPr>
                <w:color w:val="006FC0"/>
                <w:spacing w:val="-10"/>
                <w:w w:val="105"/>
                <w:sz w:val="15"/>
              </w:rPr>
              <w:t xml:space="preserve"> </w:t>
            </w:r>
            <w:r>
              <w:rPr>
                <w:color w:val="006FC0"/>
                <w:spacing w:val="-2"/>
                <w:w w:val="105"/>
                <w:sz w:val="15"/>
              </w:rPr>
              <w:t>reporting</w:t>
            </w:r>
          </w:p>
          <w:p w14:paraId="5EC60942" w14:textId="77777777" w:rsidR="00C94B04" w:rsidRDefault="00F45814">
            <w:pPr>
              <w:pStyle w:val="TableParagraph"/>
              <w:numPr>
                <w:ilvl w:val="1"/>
                <w:numId w:val="18"/>
              </w:numPr>
              <w:tabs>
                <w:tab w:val="left" w:pos="133"/>
              </w:tabs>
              <w:spacing w:before="20"/>
              <w:ind w:left="132"/>
              <w:rPr>
                <w:sz w:val="15"/>
              </w:rPr>
            </w:pPr>
            <w:r>
              <w:rPr>
                <w:color w:val="006FC0"/>
                <w:w w:val="105"/>
                <w:sz w:val="15"/>
              </w:rPr>
              <w:t>Scheduled</w:t>
            </w:r>
            <w:r>
              <w:rPr>
                <w:color w:val="006FC0"/>
                <w:spacing w:val="-10"/>
                <w:w w:val="105"/>
                <w:sz w:val="15"/>
              </w:rPr>
              <w:t xml:space="preserve"> </w:t>
            </w:r>
            <w:r>
              <w:rPr>
                <w:color w:val="006FC0"/>
                <w:w w:val="105"/>
                <w:sz w:val="15"/>
              </w:rPr>
              <w:t>reports</w:t>
            </w:r>
            <w:r>
              <w:rPr>
                <w:color w:val="006FC0"/>
                <w:spacing w:val="-8"/>
                <w:w w:val="105"/>
                <w:sz w:val="15"/>
              </w:rPr>
              <w:t xml:space="preserve"> </w:t>
            </w:r>
            <w:r>
              <w:rPr>
                <w:color w:val="006FC0"/>
                <w:w w:val="105"/>
                <w:sz w:val="15"/>
              </w:rPr>
              <w:t>that</w:t>
            </w:r>
            <w:r>
              <w:rPr>
                <w:color w:val="006FC0"/>
                <w:spacing w:val="-9"/>
                <w:w w:val="105"/>
                <w:sz w:val="15"/>
              </w:rPr>
              <w:t xml:space="preserve"> </w:t>
            </w:r>
            <w:r>
              <w:rPr>
                <w:color w:val="006FC0"/>
                <w:w w:val="105"/>
                <w:sz w:val="15"/>
              </w:rPr>
              <w:t>can</w:t>
            </w:r>
            <w:r>
              <w:rPr>
                <w:color w:val="006FC0"/>
                <w:spacing w:val="-10"/>
                <w:w w:val="105"/>
                <w:sz w:val="15"/>
              </w:rPr>
              <w:t xml:space="preserve"> </w:t>
            </w:r>
            <w:r>
              <w:rPr>
                <w:color w:val="006FC0"/>
                <w:w w:val="105"/>
                <w:sz w:val="15"/>
              </w:rPr>
              <w:t>be</w:t>
            </w:r>
            <w:r>
              <w:rPr>
                <w:color w:val="006FC0"/>
                <w:spacing w:val="-9"/>
                <w:w w:val="105"/>
                <w:sz w:val="15"/>
              </w:rPr>
              <w:t xml:space="preserve"> </w:t>
            </w:r>
            <w:r>
              <w:rPr>
                <w:color w:val="006FC0"/>
                <w:w w:val="105"/>
                <w:sz w:val="15"/>
              </w:rPr>
              <w:t>distributed</w:t>
            </w:r>
            <w:r>
              <w:rPr>
                <w:color w:val="006FC0"/>
                <w:spacing w:val="-9"/>
                <w:w w:val="105"/>
                <w:sz w:val="15"/>
              </w:rPr>
              <w:t xml:space="preserve"> </w:t>
            </w:r>
            <w:r>
              <w:rPr>
                <w:color w:val="006FC0"/>
                <w:spacing w:val="-2"/>
                <w:w w:val="105"/>
                <w:sz w:val="15"/>
              </w:rPr>
              <w:t>automatically</w:t>
            </w:r>
          </w:p>
          <w:p w14:paraId="6E5E1A44" w14:textId="77777777" w:rsidR="00C94B04" w:rsidRDefault="00F45814">
            <w:pPr>
              <w:pStyle w:val="TableParagraph"/>
              <w:numPr>
                <w:ilvl w:val="1"/>
                <w:numId w:val="18"/>
              </w:numPr>
              <w:tabs>
                <w:tab w:val="left" w:pos="133"/>
              </w:tabs>
              <w:spacing w:before="19"/>
              <w:ind w:left="132"/>
              <w:rPr>
                <w:sz w:val="15"/>
              </w:rPr>
            </w:pPr>
            <w:r>
              <w:rPr>
                <w:color w:val="006FC0"/>
                <w:w w:val="105"/>
                <w:sz w:val="15"/>
              </w:rPr>
              <w:t>Integrates</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multiple</w:t>
            </w:r>
            <w:r>
              <w:rPr>
                <w:color w:val="006FC0"/>
                <w:spacing w:val="-9"/>
                <w:w w:val="105"/>
                <w:sz w:val="15"/>
              </w:rPr>
              <w:t xml:space="preserve"> </w:t>
            </w:r>
            <w:r>
              <w:rPr>
                <w:color w:val="006FC0"/>
                <w:w w:val="105"/>
                <w:sz w:val="15"/>
              </w:rPr>
              <w:t>types</w:t>
            </w:r>
            <w:r>
              <w:rPr>
                <w:color w:val="006FC0"/>
                <w:spacing w:val="-8"/>
                <w:w w:val="105"/>
                <w:sz w:val="15"/>
              </w:rPr>
              <w:t xml:space="preserve"> </w:t>
            </w:r>
            <w:r>
              <w:rPr>
                <w:color w:val="006FC0"/>
                <w:w w:val="105"/>
                <w:sz w:val="15"/>
              </w:rPr>
              <w:t>of</w:t>
            </w:r>
            <w:r>
              <w:rPr>
                <w:color w:val="006FC0"/>
                <w:spacing w:val="-10"/>
                <w:w w:val="105"/>
                <w:sz w:val="15"/>
              </w:rPr>
              <w:t xml:space="preserve"> </w:t>
            </w:r>
            <w:r>
              <w:rPr>
                <w:color w:val="006FC0"/>
                <w:w w:val="105"/>
                <w:sz w:val="15"/>
              </w:rPr>
              <w:t>call</w:t>
            </w:r>
            <w:r>
              <w:rPr>
                <w:color w:val="006FC0"/>
                <w:spacing w:val="-10"/>
                <w:w w:val="105"/>
                <w:sz w:val="15"/>
              </w:rPr>
              <w:t xml:space="preserve"> </w:t>
            </w:r>
            <w:r>
              <w:rPr>
                <w:color w:val="006FC0"/>
                <w:w w:val="105"/>
                <w:sz w:val="15"/>
              </w:rPr>
              <w:t>center</w:t>
            </w:r>
            <w:r>
              <w:rPr>
                <w:color w:val="006FC0"/>
                <w:spacing w:val="-8"/>
                <w:w w:val="105"/>
                <w:sz w:val="15"/>
              </w:rPr>
              <w:t xml:space="preserve"> </w:t>
            </w:r>
            <w:r>
              <w:rPr>
                <w:color w:val="006FC0"/>
                <w:spacing w:val="-2"/>
                <w:w w:val="105"/>
                <w:sz w:val="15"/>
              </w:rPr>
              <w:t>systems</w:t>
            </w:r>
          </w:p>
          <w:p w14:paraId="2B22951F" w14:textId="77777777" w:rsidR="00C94B04" w:rsidRDefault="00F45814">
            <w:pPr>
              <w:pStyle w:val="TableParagraph"/>
              <w:numPr>
                <w:ilvl w:val="1"/>
                <w:numId w:val="18"/>
              </w:numPr>
              <w:tabs>
                <w:tab w:val="left" w:pos="133"/>
              </w:tabs>
              <w:spacing w:before="20"/>
              <w:ind w:left="132"/>
              <w:rPr>
                <w:sz w:val="15"/>
              </w:rPr>
            </w:pPr>
            <w:r>
              <w:rPr>
                <w:color w:val="006FC0"/>
                <w:w w:val="105"/>
                <w:sz w:val="15"/>
              </w:rPr>
              <w:t>Includes</w:t>
            </w:r>
            <w:r>
              <w:rPr>
                <w:color w:val="006FC0"/>
                <w:spacing w:val="-9"/>
                <w:w w:val="105"/>
                <w:sz w:val="15"/>
              </w:rPr>
              <w:t xml:space="preserve"> </w:t>
            </w:r>
            <w:r>
              <w:rPr>
                <w:color w:val="006FC0"/>
                <w:w w:val="105"/>
                <w:sz w:val="15"/>
              </w:rPr>
              <w:t>access</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on-demand,</w:t>
            </w:r>
            <w:r>
              <w:rPr>
                <w:color w:val="006FC0"/>
                <w:spacing w:val="-9"/>
                <w:w w:val="105"/>
                <w:sz w:val="15"/>
              </w:rPr>
              <w:t xml:space="preserve"> </w:t>
            </w:r>
            <w:r>
              <w:rPr>
                <w:color w:val="006FC0"/>
                <w:w w:val="105"/>
                <w:sz w:val="15"/>
              </w:rPr>
              <w:t>web-based</w:t>
            </w:r>
            <w:r>
              <w:rPr>
                <w:color w:val="006FC0"/>
                <w:spacing w:val="-10"/>
                <w:w w:val="105"/>
                <w:sz w:val="15"/>
              </w:rPr>
              <w:t xml:space="preserve"> </w:t>
            </w:r>
            <w:r>
              <w:rPr>
                <w:color w:val="006FC0"/>
                <w:spacing w:val="-2"/>
                <w:w w:val="105"/>
                <w:sz w:val="15"/>
              </w:rPr>
              <w:t>training</w:t>
            </w:r>
          </w:p>
          <w:p w14:paraId="68BF87D2" w14:textId="77777777" w:rsidR="00C94B04" w:rsidRDefault="00F45814">
            <w:pPr>
              <w:pStyle w:val="TableParagraph"/>
              <w:numPr>
                <w:ilvl w:val="1"/>
                <w:numId w:val="18"/>
              </w:numPr>
              <w:tabs>
                <w:tab w:val="left" w:pos="133"/>
              </w:tabs>
              <w:spacing w:before="20"/>
              <w:ind w:left="132"/>
              <w:rPr>
                <w:sz w:val="15"/>
              </w:rPr>
            </w:pPr>
            <w:r>
              <w:rPr>
                <w:color w:val="006FC0"/>
                <w:w w:val="105"/>
                <w:sz w:val="15"/>
              </w:rPr>
              <w:t>End-to-end</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flow</w:t>
            </w:r>
            <w:r>
              <w:rPr>
                <w:color w:val="006FC0"/>
                <w:spacing w:val="-6"/>
                <w:w w:val="105"/>
                <w:sz w:val="15"/>
              </w:rPr>
              <w:t xml:space="preserve"> </w:t>
            </w:r>
            <w:r>
              <w:rPr>
                <w:color w:val="006FC0"/>
                <w:w w:val="105"/>
                <w:sz w:val="15"/>
              </w:rPr>
              <w:t>so</w:t>
            </w:r>
            <w:r>
              <w:rPr>
                <w:color w:val="006FC0"/>
                <w:spacing w:val="-7"/>
                <w:w w:val="105"/>
                <w:sz w:val="15"/>
              </w:rPr>
              <w:t xml:space="preserve"> </w:t>
            </w:r>
            <w:r>
              <w:rPr>
                <w:color w:val="006FC0"/>
                <w:w w:val="105"/>
                <w:sz w:val="15"/>
              </w:rPr>
              <w:t>you</w:t>
            </w:r>
            <w:r>
              <w:rPr>
                <w:color w:val="006FC0"/>
                <w:spacing w:val="-7"/>
                <w:w w:val="105"/>
                <w:sz w:val="15"/>
              </w:rPr>
              <w:t xml:space="preserve"> </w:t>
            </w:r>
            <w:r>
              <w:rPr>
                <w:color w:val="006FC0"/>
                <w:w w:val="105"/>
                <w:sz w:val="15"/>
              </w:rPr>
              <w:t>can</w:t>
            </w:r>
            <w:r>
              <w:rPr>
                <w:color w:val="006FC0"/>
                <w:spacing w:val="-6"/>
                <w:w w:val="105"/>
                <w:sz w:val="15"/>
              </w:rPr>
              <w:t xml:space="preserve"> </w:t>
            </w:r>
            <w:r>
              <w:rPr>
                <w:color w:val="006FC0"/>
                <w:w w:val="105"/>
                <w:sz w:val="15"/>
              </w:rPr>
              <w:t>see</w:t>
            </w:r>
            <w:r>
              <w:rPr>
                <w:color w:val="006FC0"/>
                <w:spacing w:val="-7"/>
                <w:w w:val="105"/>
                <w:sz w:val="15"/>
              </w:rPr>
              <w:t xml:space="preserve"> </w:t>
            </w:r>
            <w:r>
              <w:rPr>
                <w:color w:val="006FC0"/>
                <w:w w:val="105"/>
                <w:sz w:val="15"/>
              </w:rPr>
              <w:t>the</w:t>
            </w:r>
            <w:r>
              <w:rPr>
                <w:color w:val="006FC0"/>
                <w:spacing w:val="-6"/>
                <w:w w:val="105"/>
                <w:sz w:val="15"/>
              </w:rPr>
              <w:t xml:space="preserve"> </w:t>
            </w:r>
            <w:r>
              <w:rPr>
                <w:color w:val="006FC0"/>
                <w:w w:val="105"/>
                <w:sz w:val="15"/>
              </w:rPr>
              <w:t>number</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times</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call</w:t>
            </w:r>
            <w:r>
              <w:rPr>
                <w:color w:val="006FC0"/>
                <w:spacing w:val="-8"/>
                <w:w w:val="105"/>
                <w:sz w:val="15"/>
              </w:rPr>
              <w:t xml:space="preserve"> </w:t>
            </w:r>
            <w:r>
              <w:rPr>
                <w:color w:val="006FC0"/>
                <w:w w:val="105"/>
                <w:sz w:val="15"/>
              </w:rPr>
              <w:t>is</w:t>
            </w:r>
            <w:r>
              <w:rPr>
                <w:color w:val="006FC0"/>
                <w:spacing w:val="-5"/>
                <w:w w:val="105"/>
                <w:sz w:val="15"/>
              </w:rPr>
              <w:t xml:space="preserve"> </w:t>
            </w:r>
            <w:r>
              <w:rPr>
                <w:color w:val="006FC0"/>
                <w:w w:val="105"/>
                <w:sz w:val="15"/>
              </w:rPr>
              <w:t>transferred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various</w:t>
            </w:r>
            <w:r>
              <w:rPr>
                <w:color w:val="006FC0"/>
                <w:spacing w:val="-6"/>
                <w:w w:val="105"/>
                <w:sz w:val="15"/>
              </w:rPr>
              <w:t xml:space="preserve"> </w:t>
            </w:r>
            <w:r>
              <w:rPr>
                <w:color w:val="006FC0"/>
                <w:w w:val="105"/>
                <w:sz w:val="15"/>
              </w:rPr>
              <w:t>PSAPs</w:t>
            </w:r>
            <w:r>
              <w:rPr>
                <w:color w:val="006FC0"/>
                <w:spacing w:val="-5"/>
                <w:w w:val="105"/>
                <w:sz w:val="15"/>
              </w:rPr>
              <w:t xml:space="preserve"> </w:t>
            </w:r>
            <w:r>
              <w:rPr>
                <w:color w:val="006FC0"/>
                <w:w w:val="105"/>
                <w:sz w:val="15"/>
              </w:rPr>
              <w:t>within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spacing w:val="-2"/>
                <w:w w:val="105"/>
                <w:sz w:val="15"/>
              </w:rPr>
              <w:t>system</w:t>
            </w:r>
          </w:p>
          <w:p w14:paraId="16CA8106" w14:textId="77777777" w:rsidR="00C94B04" w:rsidRDefault="00C94B04">
            <w:pPr>
              <w:pStyle w:val="TableParagraph"/>
              <w:spacing w:before="4"/>
              <w:rPr>
                <w:rFonts w:ascii="Times New Roman"/>
                <w:sz w:val="18"/>
              </w:rPr>
            </w:pPr>
          </w:p>
          <w:p w14:paraId="71C46EB6" w14:textId="77777777" w:rsidR="00C94B04" w:rsidRDefault="00F45814">
            <w:pPr>
              <w:pStyle w:val="TableParagraph"/>
              <w:ind w:left="34"/>
              <w:rPr>
                <w:sz w:val="15"/>
              </w:rPr>
            </w:pPr>
            <w:r>
              <w:rPr>
                <w:color w:val="006FC0"/>
                <w:w w:val="105"/>
                <w:sz w:val="15"/>
              </w:rPr>
              <w:t>Core</w:t>
            </w:r>
            <w:r>
              <w:rPr>
                <w:color w:val="006FC0"/>
                <w:spacing w:val="-10"/>
                <w:w w:val="105"/>
                <w:sz w:val="15"/>
              </w:rPr>
              <w:t xml:space="preserve"> </w:t>
            </w:r>
            <w:r>
              <w:rPr>
                <w:color w:val="006FC0"/>
                <w:w w:val="105"/>
                <w:sz w:val="15"/>
              </w:rPr>
              <w:t>architecture</w:t>
            </w:r>
            <w:r>
              <w:rPr>
                <w:color w:val="006FC0"/>
                <w:spacing w:val="-10"/>
                <w:w w:val="105"/>
                <w:sz w:val="15"/>
              </w:rPr>
              <w:t xml:space="preserve"> </w:t>
            </w:r>
            <w:r>
              <w:rPr>
                <w:color w:val="006FC0"/>
                <w:w w:val="105"/>
                <w:sz w:val="15"/>
              </w:rPr>
              <w:t>of</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Analytics</w:t>
            </w:r>
            <w:r>
              <w:rPr>
                <w:color w:val="006FC0"/>
                <w:spacing w:val="-9"/>
                <w:w w:val="105"/>
                <w:sz w:val="15"/>
              </w:rPr>
              <w:t xml:space="preserve"> </w:t>
            </w:r>
            <w:r>
              <w:rPr>
                <w:color w:val="006FC0"/>
                <w:w w:val="105"/>
                <w:sz w:val="15"/>
              </w:rPr>
              <w:t>includes</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spacing w:val="-2"/>
                <w:w w:val="105"/>
                <w:sz w:val="15"/>
              </w:rPr>
              <w:t>following:</w:t>
            </w:r>
          </w:p>
          <w:p w14:paraId="17D82A6A" w14:textId="77777777" w:rsidR="00C94B04" w:rsidRDefault="00F45814">
            <w:pPr>
              <w:pStyle w:val="TableParagraph"/>
              <w:numPr>
                <w:ilvl w:val="1"/>
                <w:numId w:val="18"/>
              </w:numPr>
              <w:tabs>
                <w:tab w:val="left" w:pos="133"/>
              </w:tabs>
              <w:spacing w:before="20" w:line="266" w:lineRule="auto"/>
              <w:ind w:right="572" w:firstLine="0"/>
              <w:rPr>
                <w:sz w:val="15"/>
              </w:rPr>
            </w:pPr>
            <w:r>
              <w:rPr>
                <w:color w:val="006FC0"/>
                <w:w w:val="105"/>
                <w:sz w:val="15"/>
              </w:rPr>
              <w:t>Microsoft®</w:t>
            </w:r>
            <w:r>
              <w:rPr>
                <w:color w:val="006FC0"/>
                <w:spacing w:val="-8"/>
                <w:w w:val="105"/>
                <w:sz w:val="15"/>
              </w:rPr>
              <w:t xml:space="preserve"> </w:t>
            </w:r>
            <w:r>
              <w:rPr>
                <w:color w:val="006FC0"/>
                <w:w w:val="105"/>
                <w:sz w:val="15"/>
              </w:rPr>
              <w:t>SQL®</w:t>
            </w:r>
            <w:r>
              <w:rPr>
                <w:color w:val="006FC0"/>
                <w:spacing w:val="-8"/>
                <w:w w:val="105"/>
                <w:sz w:val="15"/>
              </w:rPr>
              <w:t xml:space="preserve"> </w:t>
            </w:r>
            <w:r>
              <w:rPr>
                <w:color w:val="006FC0"/>
                <w:w w:val="105"/>
                <w:sz w:val="15"/>
              </w:rPr>
              <w:t>Writer</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Analytics</w:t>
            </w:r>
            <w:r>
              <w:rPr>
                <w:color w:val="006FC0"/>
                <w:spacing w:val="-7"/>
                <w:w w:val="105"/>
                <w:sz w:val="15"/>
              </w:rPr>
              <w:t xml:space="preserve"> </w:t>
            </w:r>
            <w:r>
              <w:rPr>
                <w:color w:val="006FC0"/>
                <w:w w:val="105"/>
                <w:sz w:val="15"/>
              </w:rPr>
              <w:t>MIS</w:t>
            </w:r>
            <w:r>
              <w:rPr>
                <w:color w:val="006FC0"/>
                <w:spacing w:val="-9"/>
                <w:w w:val="105"/>
                <w:sz w:val="15"/>
              </w:rPr>
              <w:t xml:space="preserve"> </w:t>
            </w:r>
            <w:r>
              <w:rPr>
                <w:color w:val="006FC0"/>
                <w:w w:val="105"/>
                <w:sz w:val="15"/>
              </w:rPr>
              <w:t>data</w:t>
            </w:r>
            <w:r>
              <w:rPr>
                <w:color w:val="006FC0"/>
                <w:spacing w:val="-8"/>
                <w:w w:val="105"/>
                <w:sz w:val="15"/>
              </w:rPr>
              <w:t xml:space="preserve"> </w:t>
            </w:r>
            <w:r>
              <w:rPr>
                <w:color w:val="006FC0"/>
                <w:w w:val="105"/>
                <w:sz w:val="15"/>
              </w:rPr>
              <w:t>adaptors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processors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capture</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from</w:t>
            </w:r>
            <w:r>
              <w:rPr>
                <w:color w:val="006FC0"/>
                <w:spacing w:val="-6"/>
                <w:w w:val="105"/>
                <w:sz w:val="15"/>
              </w:rPr>
              <w:t xml:space="preserve"> </w:t>
            </w:r>
            <w:r>
              <w:rPr>
                <w:color w:val="006FC0"/>
                <w:w w:val="105"/>
                <w:sz w:val="15"/>
              </w:rPr>
              <w:t>various sources and normalize it for storage in the database</w:t>
            </w:r>
          </w:p>
          <w:p w14:paraId="5ADFE65E" w14:textId="77777777" w:rsidR="00C94B04" w:rsidRDefault="00F45814">
            <w:pPr>
              <w:pStyle w:val="TableParagraph"/>
              <w:numPr>
                <w:ilvl w:val="1"/>
                <w:numId w:val="18"/>
              </w:numPr>
              <w:tabs>
                <w:tab w:val="left" w:pos="133"/>
              </w:tabs>
              <w:spacing w:before="1"/>
              <w:ind w:left="132"/>
              <w:rPr>
                <w:sz w:val="15"/>
              </w:rPr>
            </w:pPr>
            <w:r>
              <w:rPr>
                <w:color w:val="006FC0"/>
                <w:w w:val="105"/>
                <w:sz w:val="15"/>
              </w:rPr>
              <w:t>Data</w:t>
            </w:r>
            <w:r>
              <w:rPr>
                <w:color w:val="006FC0"/>
                <w:spacing w:val="-8"/>
                <w:w w:val="105"/>
                <w:sz w:val="15"/>
              </w:rPr>
              <w:t xml:space="preserve"> </w:t>
            </w:r>
            <w:r>
              <w:rPr>
                <w:color w:val="006FC0"/>
                <w:w w:val="105"/>
                <w:sz w:val="15"/>
              </w:rPr>
              <w:t>Warehouse</w:t>
            </w:r>
            <w:r>
              <w:rPr>
                <w:color w:val="006FC0"/>
                <w:spacing w:val="-8"/>
                <w:w w:val="105"/>
                <w:sz w:val="15"/>
              </w:rPr>
              <w:t xml:space="preserve"> </w:t>
            </w:r>
            <w:r>
              <w:rPr>
                <w:color w:val="006FC0"/>
                <w:w w:val="105"/>
                <w:sz w:val="15"/>
              </w:rPr>
              <w:t>(hosted</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Microsoft®</w:t>
            </w:r>
            <w:r>
              <w:rPr>
                <w:color w:val="006FC0"/>
                <w:spacing w:val="-8"/>
                <w:w w:val="105"/>
                <w:sz w:val="15"/>
              </w:rPr>
              <w:t xml:space="preserve"> </w:t>
            </w:r>
            <w:r>
              <w:rPr>
                <w:color w:val="006FC0"/>
                <w:w w:val="105"/>
                <w:sz w:val="15"/>
              </w:rPr>
              <w:t>SQL®</w:t>
            </w:r>
            <w:r>
              <w:rPr>
                <w:color w:val="006FC0"/>
                <w:spacing w:val="-8"/>
                <w:w w:val="105"/>
                <w:sz w:val="15"/>
              </w:rPr>
              <w:t xml:space="preserve"> </w:t>
            </w:r>
            <w:r>
              <w:rPr>
                <w:color w:val="006FC0"/>
                <w:w w:val="105"/>
                <w:sz w:val="15"/>
              </w:rPr>
              <w:t>Server)</w:t>
            </w:r>
            <w:r>
              <w:rPr>
                <w:color w:val="006FC0"/>
                <w:spacing w:val="-6"/>
                <w:w w:val="105"/>
                <w:sz w:val="15"/>
              </w:rPr>
              <w:t xml:space="preserve"> </w:t>
            </w:r>
            <w:r>
              <w:rPr>
                <w:color w:val="006FC0"/>
                <w:w w:val="105"/>
                <w:sz w:val="15"/>
              </w:rPr>
              <w:t>retains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using</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PEI-DB</w:t>
            </w:r>
            <w:r>
              <w:rPr>
                <w:color w:val="006FC0"/>
                <w:spacing w:val="-9"/>
                <w:w w:val="105"/>
                <w:sz w:val="15"/>
              </w:rPr>
              <w:t xml:space="preserve"> </w:t>
            </w:r>
            <w:r>
              <w:rPr>
                <w:color w:val="006FC0"/>
                <w:w w:val="105"/>
                <w:sz w:val="15"/>
              </w:rPr>
              <w:t>database</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SQL®</w:t>
            </w:r>
            <w:r>
              <w:rPr>
                <w:color w:val="006FC0"/>
                <w:spacing w:val="-8"/>
                <w:w w:val="105"/>
                <w:sz w:val="15"/>
              </w:rPr>
              <w:t xml:space="preserve"> </w:t>
            </w:r>
            <w:r>
              <w:rPr>
                <w:color w:val="006FC0"/>
                <w:spacing w:val="-2"/>
                <w:w w:val="105"/>
                <w:sz w:val="15"/>
              </w:rPr>
              <w:t>Service</w:t>
            </w:r>
          </w:p>
          <w:p w14:paraId="5A959763" w14:textId="77777777" w:rsidR="00C94B04" w:rsidRDefault="00F45814">
            <w:pPr>
              <w:pStyle w:val="TableParagraph"/>
              <w:spacing w:before="18" w:line="134" w:lineRule="exact"/>
              <w:ind w:left="33"/>
              <w:rPr>
                <w:sz w:val="15"/>
              </w:rPr>
            </w:pPr>
            <w:r>
              <w:rPr>
                <w:color w:val="006FC0"/>
                <w:spacing w:val="-2"/>
                <w:w w:val="105"/>
                <w:sz w:val="15"/>
              </w:rPr>
              <w:t>Analysis</w:t>
            </w:r>
            <w:r>
              <w:rPr>
                <w:color w:val="006FC0"/>
                <w:spacing w:val="3"/>
                <w:w w:val="105"/>
                <w:sz w:val="15"/>
              </w:rPr>
              <w:t xml:space="preserve"> </w:t>
            </w:r>
            <w:r>
              <w:rPr>
                <w:color w:val="006FC0"/>
                <w:spacing w:val="-2"/>
                <w:w w:val="105"/>
                <w:sz w:val="15"/>
              </w:rPr>
              <w:t>Services</w:t>
            </w:r>
            <w:r>
              <w:rPr>
                <w:color w:val="006FC0"/>
                <w:spacing w:val="3"/>
                <w:w w:val="105"/>
                <w:sz w:val="15"/>
              </w:rPr>
              <w:t xml:space="preserve"> </w:t>
            </w:r>
            <w:r>
              <w:rPr>
                <w:color w:val="006FC0"/>
                <w:spacing w:val="-2"/>
                <w:w w:val="105"/>
                <w:sz w:val="15"/>
              </w:rPr>
              <w:t>(SSAS)</w:t>
            </w:r>
            <w:r>
              <w:rPr>
                <w:color w:val="006FC0"/>
                <w:spacing w:val="4"/>
                <w:w w:val="105"/>
                <w:sz w:val="15"/>
              </w:rPr>
              <w:t xml:space="preserve"> </w:t>
            </w:r>
            <w:r>
              <w:rPr>
                <w:color w:val="006FC0"/>
                <w:spacing w:val="-2"/>
                <w:w w:val="105"/>
                <w:sz w:val="15"/>
              </w:rPr>
              <w:t>cubes</w:t>
            </w:r>
          </w:p>
        </w:tc>
      </w:tr>
    </w:tbl>
    <w:p w14:paraId="4B397A74" w14:textId="77777777" w:rsidR="00C94B04" w:rsidRDefault="00C94B04">
      <w:pPr>
        <w:spacing w:line="134" w:lineRule="exact"/>
        <w:rPr>
          <w:sz w:val="15"/>
        </w:rPr>
        <w:sectPr w:rsidR="00C94B04">
          <w:type w:val="continuous"/>
          <w:pgSz w:w="15840" w:h="12240" w:orient="landscape"/>
          <w:pgMar w:top="1100" w:right="940" w:bottom="280" w:left="900" w:header="720" w:footer="720" w:gutter="0"/>
          <w:cols w:space="720"/>
        </w:sect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7"/>
        <w:gridCol w:w="749"/>
        <w:gridCol w:w="9025"/>
      </w:tblGrid>
      <w:tr w:rsidR="00C94B04" w14:paraId="772E2756" w14:textId="77777777">
        <w:trPr>
          <w:trHeight w:val="185"/>
        </w:trPr>
        <w:tc>
          <w:tcPr>
            <w:tcW w:w="13761" w:type="dxa"/>
            <w:gridSpan w:val="3"/>
            <w:tcBorders>
              <w:top w:val="nil"/>
              <w:left w:val="nil"/>
              <w:right w:val="nil"/>
            </w:tcBorders>
          </w:tcPr>
          <w:p w14:paraId="771B8E47" w14:textId="77777777" w:rsidR="00C94B04" w:rsidRDefault="00F45814">
            <w:pPr>
              <w:pStyle w:val="TableParagraph"/>
              <w:spacing w:line="166" w:lineRule="exact"/>
              <w:ind w:left="47"/>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7B45B182" w14:textId="77777777">
        <w:trPr>
          <w:trHeight w:val="5348"/>
        </w:trPr>
        <w:tc>
          <w:tcPr>
            <w:tcW w:w="3987" w:type="dxa"/>
            <w:tcBorders>
              <w:left w:val="single" w:sz="12" w:space="0" w:color="000000"/>
            </w:tcBorders>
          </w:tcPr>
          <w:p w14:paraId="40A7FDA9" w14:textId="77777777" w:rsidR="00C94B04" w:rsidRDefault="00F45814">
            <w:pPr>
              <w:pStyle w:val="TableParagraph"/>
              <w:spacing w:before="7" w:line="266" w:lineRule="auto"/>
              <w:ind w:left="29"/>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accurate</w:t>
            </w:r>
            <w:r>
              <w:rPr>
                <w:rFonts w:ascii="Calibri"/>
                <w:spacing w:val="-9"/>
                <w:w w:val="105"/>
                <w:sz w:val="15"/>
              </w:rPr>
              <w:t xml:space="preserve"> </w:t>
            </w:r>
            <w:r>
              <w:rPr>
                <w:rFonts w:ascii="Calibri"/>
                <w:w w:val="105"/>
                <w:sz w:val="15"/>
              </w:rPr>
              <w:t>daily</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count</w:t>
            </w:r>
            <w:r>
              <w:rPr>
                <w:rFonts w:ascii="Calibri"/>
                <w:spacing w:val="-9"/>
                <w:w w:val="105"/>
                <w:sz w:val="15"/>
              </w:rPr>
              <w:t xml:space="preserve"> </w:t>
            </w:r>
            <w:r>
              <w:rPr>
                <w:rFonts w:ascii="Calibri"/>
                <w:w w:val="105"/>
                <w:sz w:val="15"/>
              </w:rPr>
              <w:t>by</w:t>
            </w:r>
            <w:r>
              <w:rPr>
                <w:rFonts w:ascii="Calibri"/>
                <w:spacing w:val="-9"/>
                <w:w w:val="105"/>
                <w:sz w:val="15"/>
              </w:rPr>
              <w:t xml:space="preserve"> </w:t>
            </w:r>
            <w:r>
              <w:rPr>
                <w:rFonts w:ascii="Calibri"/>
                <w:w w:val="105"/>
                <w:sz w:val="15"/>
              </w:rPr>
              <w:t>trunk</w:t>
            </w:r>
            <w:r>
              <w:rPr>
                <w:rFonts w:ascii="Calibri"/>
                <w:spacing w:val="40"/>
                <w:w w:val="105"/>
                <w:sz w:val="15"/>
              </w:rPr>
              <w:t xml:space="preserve"> </w:t>
            </w:r>
            <w:r>
              <w:rPr>
                <w:rFonts w:ascii="Calibri"/>
                <w:w w:val="105"/>
                <w:sz w:val="15"/>
              </w:rPr>
              <w:t>and line, calls per hour, average mean answering time,</w:t>
            </w:r>
            <w:r>
              <w:rPr>
                <w:rFonts w:ascii="Calibri"/>
                <w:spacing w:val="40"/>
                <w:w w:val="105"/>
                <w:sz w:val="15"/>
              </w:rPr>
              <w:t xml:space="preserve"> </w:t>
            </w:r>
            <w:r>
              <w:rPr>
                <w:rFonts w:ascii="Calibri"/>
                <w:w w:val="105"/>
                <w:sz w:val="15"/>
              </w:rPr>
              <w:t>average call duration, and other call related information.</w:t>
            </w:r>
          </w:p>
          <w:p w14:paraId="07BB1A22" w14:textId="77777777" w:rsidR="00C94B04" w:rsidRDefault="00F45814">
            <w:pPr>
              <w:pStyle w:val="TableParagraph"/>
              <w:spacing w:before="2"/>
              <w:ind w:left="29"/>
              <w:rPr>
                <w:rFonts w:ascii="Calibri"/>
                <w:sz w:val="15"/>
              </w:rPr>
            </w:pP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2FE646BF" w14:textId="77777777" w:rsidR="00C94B04" w:rsidRDefault="00C94B04">
            <w:pPr>
              <w:pStyle w:val="TableParagraph"/>
              <w:rPr>
                <w:rFonts w:ascii="Times New Roman"/>
              </w:rPr>
            </w:pPr>
          </w:p>
          <w:p w14:paraId="3034D04D" w14:textId="77777777" w:rsidR="00C94B04" w:rsidRDefault="00C94B04">
            <w:pPr>
              <w:pStyle w:val="TableParagraph"/>
              <w:rPr>
                <w:rFonts w:ascii="Times New Roman"/>
              </w:rPr>
            </w:pPr>
          </w:p>
          <w:p w14:paraId="7527D550" w14:textId="77777777" w:rsidR="00C94B04" w:rsidRDefault="00C94B04">
            <w:pPr>
              <w:pStyle w:val="TableParagraph"/>
              <w:rPr>
                <w:rFonts w:ascii="Times New Roman"/>
              </w:rPr>
            </w:pPr>
          </w:p>
          <w:p w14:paraId="142F58DF" w14:textId="77777777" w:rsidR="00C94B04" w:rsidRDefault="00C94B04">
            <w:pPr>
              <w:pStyle w:val="TableParagraph"/>
              <w:rPr>
                <w:rFonts w:ascii="Times New Roman"/>
              </w:rPr>
            </w:pPr>
          </w:p>
          <w:p w14:paraId="777131C2" w14:textId="77777777" w:rsidR="00C94B04" w:rsidRDefault="00C94B04">
            <w:pPr>
              <w:pStyle w:val="TableParagraph"/>
              <w:rPr>
                <w:rFonts w:ascii="Times New Roman"/>
              </w:rPr>
            </w:pPr>
          </w:p>
          <w:p w14:paraId="4C8EDC02" w14:textId="77777777" w:rsidR="00C94B04" w:rsidRDefault="00C94B04">
            <w:pPr>
              <w:pStyle w:val="TableParagraph"/>
              <w:rPr>
                <w:rFonts w:ascii="Times New Roman"/>
              </w:rPr>
            </w:pPr>
          </w:p>
          <w:p w14:paraId="1F9B0E5F" w14:textId="77777777" w:rsidR="00C94B04" w:rsidRDefault="00C94B04">
            <w:pPr>
              <w:pStyle w:val="TableParagraph"/>
              <w:rPr>
                <w:rFonts w:ascii="Times New Roman"/>
              </w:rPr>
            </w:pPr>
          </w:p>
          <w:p w14:paraId="1A831D98" w14:textId="77777777" w:rsidR="00C94B04" w:rsidRDefault="00C94B04">
            <w:pPr>
              <w:pStyle w:val="TableParagraph"/>
              <w:rPr>
                <w:rFonts w:ascii="Times New Roman"/>
              </w:rPr>
            </w:pPr>
          </w:p>
          <w:p w14:paraId="331303D8" w14:textId="77777777" w:rsidR="00C94B04" w:rsidRDefault="00C94B04">
            <w:pPr>
              <w:pStyle w:val="TableParagraph"/>
              <w:rPr>
                <w:rFonts w:ascii="Times New Roman"/>
              </w:rPr>
            </w:pPr>
          </w:p>
          <w:p w14:paraId="7B875513" w14:textId="77777777" w:rsidR="00C94B04" w:rsidRDefault="00C94B04">
            <w:pPr>
              <w:pStyle w:val="TableParagraph"/>
              <w:spacing w:before="7"/>
              <w:rPr>
                <w:rFonts w:ascii="Times New Roman"/>
                <w:sz w:val="24"/>
              </w:rPr>
            </w:pPr>
          </w:p>
          <w:p w14:paraId="11D7B16B" w14:textId="77777777" w:rsidR="00C94B04" w:rsidRDefault="00F45814">
            <w:pPr>
              <w:pStyle w:val="TableParagraph"/>
              <w:ind w:left="26"/>
              <w:jc w:val="center"/>
              <w:rPr>
                <w:rFonts w:ascii="Arial Black"/>
                <w:sz w:val="15"/>
              </w:rPr>
            </w:pPr>
            <w:r>
              <w:rPr>
                <w:rFonts w:ascii="Arial Black"/>
                <w:w w:val="104"/>
                <w:sz w:val="15"/>
              </w:rPr>
              <w:t>Y</w:t>
            </w:r>
          </w:p>
        </w:tc>
        <w:tc>
          <w:tcPr>
            <w:tcW w:w="9025" w:type="dxa"/>
            <w:tcBorders>
              <w:right w:val="single" w:sz="12" w:space="0" w:color="000000"/>
            </w:tcBorders>
          </w:tcPr>
          <w:p w14:paraId="1ABDFE8F" w14:textId="77777777" w:rsidR="00C94B04" w:rsidRDefault="00F45814">
            <w:pPr>
              <w:pStyle w:val="TableParagraph"/>
              <w:spacing w:before="4" w:line="266" w:lineRule="auto"/>
              <w:ind w:left="34" w:firstLine="43"/>
              <w:rPr>
                <w:sz w:val="15"/>
              </w:rPr>
            </w:pPr>
            <w:r>
              <w:rPr>
                <w:color w:val="006FC0"/>
                <w:w w:val="105"/>
                <w:sz w:val="15"/>
              </w:rPr>
              <w:t>The</w:t>
            </w:r>
            <w:r>
              <w:rPr>
                <w:color w:val="006FC0"/>
                <w:spacing w:val="-9"/>
                <w:w w:val="105"/>
                <w:sz w:val="15"/>
              </w:rPr>
              <w:t xml:space="preserve"> </w:t>
            </w:r>
            <w:r>
              <w:rPr>
                <w:color w:val="006FC0"/>
                <w:w w:val="105"/>
                <w:sz w:val="15"/>
              </w:rPr>
              <w:t>solution</w:t>
            </w:r>
            <w:r>
              <w:rPr>
                <w:color w:val="006FC0"/>
                <w:spacing w:val="-9"/>
                <w:w w:val="105"/>
                <w:sz w:val="15"/>
              </w:rPr>
              <w:t xml:space="preserve"> </w:t>
            </w:r>
            <w:r>
              <w:rPr>
                <w:color w:val="006FC0"/>
                <w:w w:val="105"/>
                <w:sz w:val="15"/>
              </w:rPr>
              <w:t>captures</w:t>
            </w:r>
            <w:r>
              <w:rPr>
                <w:color w:val="006FC0"/>
                <w:spacing w:val="-8"/>
                <w:w w:val="105"/>
                <w:sz w:val="15"/>
              </w:rPr>
              <w:t xml:space="preserve"> </w:t>
            </w:r>
            <w:r>
              <w:rPr>
                <w:color w:val="006FC0"/>
                <w:w w:val="105"/>
                <w:sz w:val="15"/>
              </w:rPr>
              <w:t>all</w:t>
            </w:r>
            <w:r>
              <w:rPr>
                <w:color w:val="006FC0"/>
                <w:spacing w:val="-10"/>
                <w:w w:val="105"/>
                <w:sz w:val="15"/>
              </w:rPr>
              <w:t xml:space="preserve"> </w:t>
            </w:r>
            <w:r>
              <w:rPr>
                <w:color w:val="006FC0"/>
                <w:w w:val="105"/>
                <w:sz w:val="15"/>
              </w:rPr>
              <w:t>of</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above</w:t>
            </w:r>
            <w:r>
              <w:rPr>
                <w:color w:val="006FC0"/>
                <w:spacing w:val="-9"/>
                <w:w w:val="105"/>
                <w:sz w:val="15"/>
              </w:rPr>
              <w:t xml:space="preserve"> </w:t>
            </w:r>
            <w:r>
              <w:rPr>
                <w:color w:val="006FC0"/>
                <w:w w:val="105"/>
                <w:sz w:val="15"/>
              </w:rPr>
              <w:t>information</w:t>
            </w:r>
            <w:r>
              <w:rPr>
                <w:color w:val="006FC0"/>
                <w:spacing w:val="-9"/>
                <w:w w:val="105"/>
                <w:sz w:val="15"/>
              </w:rPr>
              <w:t xml:space="preserve"> </w:t>
            </w:r>
            <w:r>
              <w:rPr>
                <w:color w:val="006FC0"/>
                <w:w w:val="105"/>
                <w:sz w:val="15"/>
              </w:rPr>
              <w:t>via</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9"/>
                <w:w w:val="105"/>
                <w:sz w:val="15"/>
              </w:rPr>
              <w:t xml:space="preserve"> </w:t>
            </w:r>
            <w:r>
              <w:rPr>
                <w:color w:val="006FC0"/>
                <w:w w:val="105"/>
                <w:sz w:val="15"/>
              </w:rPr>
              <w:t>Analytics</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Analytics</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provides the following standard report templates:</w:t>
            </w:r>
          </w:p>
          <w:p w14:paraId="05DB7FA1" w14:textId="77777777" w:rsidR="00C94B04" w:rsidRDefault="00F45814">
            <w:pPr>
              <w:pStyle w:val="TableParagraph"/>
              <w:spacing w:before="1"/>
              <w:ind w:left="77"/>
              <w:rPr>
                <w:sz w:val="15"/>
              </w:rPr>
            </w:pPr>
            <w:r>
              <w:rPr>
                <w:color w:val="006FC0"/>
                <w:w w:val="105"/>
                <w:sz w:val="15"/>
              </w:rPr>
              <w:t>Additionally,</w:t>
            </w:r>
            <w:r>
              <w:rPr>
                <w:color w:val="006FC0"/>
                <w:spacing w:val="-10"/>
                <w:w w:val="105"/>
                <w:sz w:val="15"/>
              </w:rPr>
              <w:t xml:space="preserve"> </w:t>
            </w:r>
            <w:r>
              <w:rPr>
                <w:color w:val="006FC0"/>
                <w:w w:val="105"/>
                <w:sz w:val="15"/>
              </w:rPr>
              <w:t>below</w:t>
            </w:r>
            <w:r>
              <w:rPr>
                <w:color w:val="006FC0"/>
                <w:spacing w:val="-10"/>
                <w:w w:val="105"/>
                <w:sz w:val="15"/>
              </w:rPr>
              <w:t xml:space="preserve"> </w:t>
            </w:r>
            <w:r>
              <w:rPr>
                <w:color w:val="006FC0"/>
                <w:w w:val="105"/>
                <w:sz w:val="15"/>
              </w:rPr>
              <w:t>is</w:t>
            </w:r>
            <w:r>
              <w:rPr>
                <w:color w:val="006FC0"/>
                <w:spacing w:val="-10"/>
                <w:w w:val="105"/>
                <w:sz w:val="15"/>
              </w:rPr>
              <w:t xml:space="preserve"> </w:t>
            </w:r>
            <w:r>
              <w:rPr>
                <w:color w:val="006FC0"/>
                <w:w w:val="105"/>
                <w:sz w:val="15"/>
              </w:rPr>
              <w:t>a</w:t>
            </w:r>
            <w:r>
              <w:rPr>
                <w:color w:val="006FC0"/>
                <w:spacing w:val="-9"/>
                <w:w w:val="105"/>
                <w:sz w:val="15"/>
              </w:rPr>
              <w:t xml:space="preserve"> </w:t>
            </w:r>
            <w:r>
              <w:rPr>
                <w:color w:val="006FC0"/>
                <w:w w:val="105"/>
                <w:sz w:val="15"/>
              </w:rPr>
              <w:t>list</w:t>
            </w:r>
            <w:r>
              <w:rPr>
                <w:color w:val="006FC0"/>
                <w:spacing w:val="-10"/>
                <w:w w:val="105"/>
                <w:sz w:val="15"/>
              </w:rPr>
              <w:t xml:space="preserve"> </w:t>
            </w:r>
            <w:r>
              <w:rPr>
                <w:color w:val="006FC0"/>
                <w:w w:val="105"/>
                <w:sz w:val="15"/>
              </w:rPr>
              <w:t>of</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standard</w:t>
            </w:r>
            <w:r>
              <w:rPr>
                <w:color w:val="006FC0"/>
                <w:spacing w:val="-10"/>
                <w:w w:val="105"/>
                <w:sz w:val="15"/>
              </w:rPr>
              <w:t xml:space="preserve"> </w:t>
            </w:r>
            <w:r>
              <w:rPr>
                <w:color w:val="006FC0"/>
                <w:w w:val="105"/>
                <w:sz w:val="15"/>
              </w:rPr>
              <w:t>report</w:t>
            </w:r>
            <w:r>
              <w:rPr>
                <w:color w:val="006FC0"/>
                <w:spacing w:val="-10"/>
                <w:w w:val="105"/>
                <w:sz w:val="15"/>
              </w:rPr>
              <w:t xml:space="preserve"> </w:t>
            </w:r>
            <w:r>
              <w:rPr>
                <w:color w:val="006FC0"/>
                <w:w w:val="105"/>
                <w:sz w:val="15"/>
              </w:rPr>
              <w:t>templates</w:t>
            </w:r>
            <w:r>
              <w:rPr>
                <w:color w:val="006FC0"/>
                <w:spacing w:val="-9"/>
                <w:w w:val="105"/>
                <w:sz w:val="15"/>
              </w:rPr>
              <w:t xml:space="preserve"> </w:t>
            </w:r>
            <w:r>
              <w:rPr>
                <w:color w:val="006FC0"/>
                <w:w w:val="105"/>
                <w:sz w:val="15"/>
              </w:rPr>
              <w:t>available</w:t>
            </w:r>
            <w:r>
              <w:rPr>
                <w:color w:val="006FC0"/>
                <w:spacing w:val="-10"/>
                <w:w w:val="105"/>
                <w:sz w:val="15"/>
              </w:rPr>
              <w:t xml:space="preserve"> </w:t>
            </w:r>
            <w:r>
              <w:rPr>
                <w:color w:val="006FC0"/>
                <w:w w:val="105"/>
                <w:sz w:val="15"/>
              </w:rPr>
              <w:t>with</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Analytics</w:t>
            </w:r>
            <w:r>
              <w:rPr>
                <w:color w:val="006FC0"/>
                <w:spacing w:val="-9"/>
                <w:w w:val="105"/>
                <w:sz w:val="15"/>
              </w:rPr>
              <w:t xml:space="preserve"> </w:t>
            </w:r>
            <w:r>
              <w:rPr>
                <w:color w:val="006FC0"/>
                <w:w w:val="105"/>
                <w:sz w:val="15"/>
              </w:rPr>
              <w:t>Standard</w:t>
            </w:r>
            <w:r>
              <w:rPr>
                <w:color w:val="006FC0"/>
                <w:spacing w:val="-10"/>
                <w:w w:val="105"/>
                <w:sz w:val="15"/>
              </w:rPr>
              <w:t xml:space="preserve"> </w:t>
            </w:r>
            <w:r>
              <w:rPr>
                <w:color w:val="006FC0"/>
                <w:spacing w:val="-2"/>
                <w:w w:val="105"/>
                <w:sz w:val="15"/>
              </w:rPr>
              <w:t>solution.</w:t>
            </w:r>
          </w:p>
          <w:p w14:paraId="50BC087F" w14:textId="77777777" w:rsidR="00C94B04" w:rsidRDefault="00C94B04">
            <w:pPr>
              <w:pStyle w:val="TableParagraph"/>
              <w:spacing w:before="4"/>
              <w:rPr>
                <w:rFonts w:ascii="Times New Roman"/>
                <w:sz w:val="18"/>
              </w:rPr>
            </w:pPr>
          </w:p>
          <w:p w14:paraId="589ED524" w14:textId="77777777" w:rsidR="00C94B04" w:rsidRDefault="00F45814">
            <w:pPr>
              <w:pStyle w:val="TableParagraph"/>
              <w:spacing w:before="1" w:line="266" w:lineRule="auto"/>
              <w:ind w:left="77" w:right="5478"/>
              <w:rPr>
                <w:sz w:val="15"/>
              </w:rPr>
            </w:pPr>
            <w:r>
              <w:rPr>
                <w:color w:val="006FC0"/>
                <w:w w:val="105"/>
                <w:sz w:val="15"/>
              </w:rPr>
              <w:t>Standard Report Category Report Template Agent</w:t>
            </w:r>
            <w:r>
              <w:rPr>
                <w:color w:val="006FC0"/>
                <w:spacing w:val="-11"/>
                <w:w w:val="105"/>
                <w:sz w:val="15"/>
              </w:rPr>
              <w:t xml:space="preserve"> </w:t>
            </w:r>
            <w:proofErr w:type="spellStart"/>
            <w:r>
              <w:rPr>
                <w:color w:val="006FC0"/>
                <w:w w:val="105"/>
                <w:sz w:val="15"/>
              </w:rPr>
              <w:t>Agent</w:t>
            </w:r>
            <w:proofErr w:type="spellEnd"/>
            <w:r>
              <w:rPr>
                <w:color w:val="006FC0"/>
                <w:spacing w:val="-11"/>
                <w:w w:val="105"/>
                <w:sz w:val="15"/>
              </w:rPr>
              <w:t xml:space="preserve"> </w:t>
            </w:r>
            <w:r>
              <w:rPr>
                <w:color w:val="006FC0"/>
                <w:w w:val="105"/>
                <w:sz w:val="15"/>
              </w:rPr>
              <w:t>Ring</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Ring</w:t>
            </w:r>
            <w:r>
              <w:rPr>
                <w:color w:val="006FC0"/>
                <w:spacing w:val="-11"/>
                <w:w w:val="105"/>
                <w:sz w:val="15"/>
              </w:rPr>
              <w:t xml:space="preserve"> </w:t>
            </w:r>
            <w:r>
              <w:rPr>
                <w:color w:val="006FC0"/>
                <w:w w:val="105"/>
                <w:sz w:val="15"/>
              </w:rPr>
              <w:t>Time</w:t>
            </w:r>
            <w:r>
              <w:rPr>
                <w:color w:val="006FC0"/>
                <w:spacing w:val="-11"/>
                <w:w w:val="105"/>
                <w:sz w:val="15"/>
              </w:rPr>
              <w:t xml:space="preserve"> </w:t>
            </w:r>
            <w:r>
              <w:rPr>
                <w:color w:val="006FC0"/>
                <w:w w:val="105"/>
                <w:sz w:val="15"/>
              </w:rPr>
              <w:t>Range Agent Status Details</w:t>
            </w:r>
          </w:p>
          <w:p w14:paraId="60639A39" w14:textId="77777777" w:rsidR="00C94B04" w:rsidRDefault="00F45814">
            <w:pPr>
              <w:pStyle w:val="TableParagraph"/>
              <w:spacing w:before="1" w:line="266" w:lineRule="auto"/>
              <w:ind w:left="77" w:right="6577"/>
              <w:jc w:val="both"/>
              <w:rPr>
                <w:sz w:val="15"/>
              </w:rPr>
            </w:pPr>
            <w:r>
              <w:rPr>
                <w:color w:val="006FC0"/>
                <w:w w:val="105"/>
                <w:sz w:val="15"/>
              </w:rPr>
              <w:t>Agent</w:t>
            </w:r>
            <w:r>
              <w:rPr>
                <w:color w:val="006FC0"/>
                <w:spacing w:val="-11"/>
                <w:w w:val="105"/>
                <w:sz w:val="15"/>
              </w:rPr>
              <w:t xml:space="preserve"> </w:t>
            </w:r>
            <w:r>
              <w:rPr>
                <w:color w:val="006FC0"/>
                <w:w w:val="105"/>
                <w:sz w:val="15"/>
              </w:rPr>
              <w:t>Transfer</w:t>
            </w:r>
            <w:r>
              <w:rPr>
                <w:color w:val="006FC0"/>
                <w:spacing w:val="-11"/>
                <w:w w:val="105"/>
                <w:sz w:val="15"/>
              </w:rPr>
              <w:t xml:space="preserve"> </w:t>
            </w:r>
            <w:r>
              <w:rPr>
                <w:color w:val="006FC0"/>
                <w:w w:val="105"/>
                <w:sz w:val="15"/>
              </w:rPr>
              <w:t>Average</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Month Call</w:t>
            </w:r>
            <w:r>
              <w:rPr>
                <w:color w:val="006FC0"/>
                <w:spacing w:val="-11"/>
                <w:w w:val="105"/>
                <w:sz w:val="15"/>
              </w:rPr>
              <w:t xml:space="preserve"> </w:t>
            </w:r>
            <w:proofErr w:type="spellStart"/>
            <w:r>
              <w:rPr>
                <w:color w:val="006FC0"/>
                <w:w w:val="105"/>
                <w:sz w:val="15"/>
              </w:rPr>
              <w:t>Call</w:t>
            </w:r>
            <w:proofErr w:type="spellEnd"/>
            <w:r>
              <w:rPr>
                <w:color w:val="006FC0"/>
                <w:spacing w:val="-11"/>
                <w:w w:val="105"/>
                <w:sz w:val="15"/>
              </w:rPr>
              <w:t xml:space="preserve"> </w:t>
            </w:r>
            <w:r>
              <w:rPr>
                <w:color w:val="006FC0"/>
                <w:w w:val="105"/>
                <w:sz w:val="15"/>
              </w:rPr>
              <w:t>Average</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Day</w:t>
            </w:r>
            <w:r>
              <w:rPr>
                <w:color w:val="006FC0"/>
                <w:spacing w:val="-11"/>
                <w:w w:val="105"/>
                <w:sz w:val="15"/>
              </w:rPr>
              <w:t xml:space="preserve"> </w:t>
            </w:r>
            <w:r>
              <w:rPr>
                <w:color w:val="006FC0"/>
                <w:w w:val="105"/>
                <w:sz w:val="15"/>
              </w:rPr>
              <w:t>vs.</w:t>
            </w:r>
            <w:r>
              <w:rPr>
                <w:color w:val="006FC0"/>
                <w:spacing w:val="-11"/>
                <w:w w:val="105"/>
                <w:sz w:val="15"/>
              </w:rPr>
              <w:t xml:space="preserve"> </w:t>
            </w:r>
            <w:r>
              <w:rPr>
                <w:color w:val="006FC0"/>
                <w:w w:val="105"/>
                <w:sz w:val="15"/>
              </w:rPr>
              <w:t>Hour Call Count by Call Category</w:t>
            </w:r>
          </w:p>
          <w:p w14:paraId="682055DF" w14:textId="77777777" w:rsidR="00C94B04" w:rsidRDefault="00F45814">
            <w:pPr>
              <w:pStyle w:val="TableParagraph"/>
              <w:spacing w:before="2" w:line="266" w:lineRule="auto"/>
              <w:ind w:left="77" w:right="7216"/>
              <w:rPr>
                <w:sz w:val="15"/>
              </w:rPr>
            </w:pPr>
            <w:r>
              <w:rPr>
                <w:color w:val="006FC0"/>
                <w:w w:val="105"/>
                <w:sz w:val="15"/>
              </w:rPr>
              <w:t>Call</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Call</w:t>
            </w:r>
            <w:r>
              <w:rPr>
                <w:color w:val="006FC0"/>
                <w:spacing w:val="-11"/>
                <w:w w:val="105"/>
                <w:sz w:val="15"/>
              </w:rPr>
              <w:t xml:space="preserve"> </w:t>
            </w:r>
            <w:r>
              <w:rPr>
                <w:color w:val="006FC0"/>
                <w:w w:val="105"/>
                <w:sz w:val="15"/>
              </w:rPr>
              <w:t>Types Call Count by Day</w:t>
            </w:r>
          </w:p>
          <w:p w14:paraId="3B8B2BB2" w14:textId="77777777" w:rsidR="00C94B04" w:rsidRDefault="00F45814">
            <w:pPr>
              <w:pStyle w:val="TableParagraph"/>
              <w:spacing w:before="1" w:line="266" w:lineRule="auto"/>
              <w:ind w:left="77" w:right="7415"/>
              <w:rPr>
                <w:sz w:val="15"/>
              </w:rPr>
            </w:pPr>
            <w:r>
              <w:rPr>
                <w:color w:val="006FC0"/>
                <w:w w:val="105"/>
                <w:sz w:val="15"/>
              </w:rPr>
              <w:t>Call Count by Hour Call Count by Month Call</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Quarter</w:t>
            </w:r>
          </w:p>
          <w:p w14:paraId="651823C7" w14:textId="77777777" w:rsidR="00C94B04" w:rsidRDefault="00F45814">
            <w:pPr>
              <w:pStyle w:val="TableParagraph"/>
              <w:spacing w:before="2" w:line="266" w:lineRule="auto"/>
              <w:ind w:left="77" w:right="6629"/>
              <w:rPr>
                <w:sz w:val="15"/>
              </w:rPr>
            </w:pPr>
            <w:r>
              <w:rPr>
                <w:color w:val="006FC0"/>
                <w:w w:val="105"/>
                <w:sz w:val="15"/>
              </w:rPr>
              <w:t>Call</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Wait</w:t>
            </w:r>
            <w:r>
              <w:rPr>
                <w:color w:val="006FC0"/>
                <w:spacing w:val="-11"/>
                <w:w w:val="105"/>
                <w:sz w:val="15"/>
              </w:rPr>
              <w:t xml:space="preserve"> </w:t>
            </w:r>
            <w:r>
              <w:rPr>
                <w:color w:val="006FC0"/>
                <w:w w:val="105"/>
                <w:sz w:val="15"/>
              </w:rPr>
              <w:t>Time</w:t>
            </w:r>
            <w:r>
              <w:rPr>
                <w:color w:val="006FC0"/>
                <w:spacing w:val="-11"/>
                <w:w w:val="105"/>
                <w:sz w:val="15"/>
              </w:rPr>
              <w:t xml:space="preserve"> </w:t>
            </w:r>
            <w:r>
              <w:rPr>
                <w:color w:val="006FC0"/>
                <w:w w:val="105"/>
                <w:sz w:val="15"/>
              </w:rPr>
              <w:t>Range Call Count by Week</w:t>
            </w:r>
          </w:p>
          <w:p w14:paraId="6A217A82" w14:textId="77777777" w:rsidR="00C94B04" w:rsidRDefault="00F45814">
            <w:pPr>
              <w:pStyle w:val="TableParagraph"/>
              <w:spacing w:before="1"/>
              <w:ind w:left="77"/>
              <w:rPr>
                <w:sz w:val="15"/>
              </w:rPr>
            </w:pPr>
            <w:r>
              <w:rPr>
                <w:color w:val="006FC0"/>
                <w:w w:val="105"/>
                <w:sz w:val="15"/>
              </w:rPr>
              <w:t>Call</w:t>
            </w:r>
            <w:r>
              <w:rPr>
                <w:color w:val="006FC0"/>
                <w:spacing w:val="-8"/>
                <w:w w:val="105"/>
                <w:sz w:val="15"/>
              </w:rPr>
              <w:t xml:space="preserve"> </w:t>
            </w:r>
            <w:r>
              <w:rPr>
                <w:color w:val="006FC0"/>
                <w:w w:val="105"/>
                <w:sz w:val="15"/>
              </w:rPr>
              <w:t>Count</w:t>
            </w:r>
            <w:r>
              <w:rPr>
                <w:color w:val="006FC0"/>
                <w:spacing w:val="-6"/>
                <w:w w:val="105"/>
                <w:sz w:val="15"/>
              </w:rPr>
              <w:t xml:space="preserve"> </w:t>
            </w:r>
            <w:r>
              <w:rPr>
                <w:color w:val="006FC0"/>
                <w:w w:val="105"/>
                <w:sz w:val="15"/>
              </w:rPr>
              <w:t>by</w:t>
            </w:r>
            <w:r>
              <w:rPr>
                <w:color w:val="006FC0"/>
                <w:spacing w:val="-10"/>
                <w:w w:val="105"/>
                <w:sz w:val="15"/>
              </w:rPr>
              <w:t xml:space="preserve"> </w:t>
            </w:r>
            <w:r>
              <w:rPr>
                <w:color w:val="006FC0"/>
                <w:spacing w:val="-4"/>
                <w:w w:val="105"/>
                <w:sz w:val="15"/>
              </w:rPr>
              <w:t>Year</w:t>
            </w:r>
          </w:p>
          <w:p w14:paraId="2165B8AD" w14:textId="77777777" w:rsidR="00C94B04" w:rsidRDefault="00F45814">
            <w:pPr>
              <w:pStyle w:val="TableParagraph"/>
              <w:spacing w:before="20" w:line="266" w:lineRule="auto"/>
              <w:ind w:left="77" w:right="6629"/>
              <w:rPr>
                <w:sz w:val="15"/>
              </w:rPr>
            </w:pPr>
            <w:r>
              <w:rPr>
                <w:color w:val="006FC0"/>
                <w:w w:val="105"/>
                <w:sz w:val="15"/>
              </w:rPr>
              <w:t>Call</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Comparison</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Month Call</w:t>
            </w:r>
            <w:r>
              <w:rPr>
                <w:color w:val="006FC0"/>
                <w:spacing w:val="-1"/>
                <w:w w:val="105"/>
                <w:sz w:val="15"/>
              </w:rPr>
              <w:t xml:space="preserve"> </w:t>
            </w:r>
            <w:r>
              <w:rPr>
                <w:color w:val="006FC0"/>
                <w:w w:val="105"/>
                <w:sz w:val="15"/>
              </w:rPr>
              <w:t>Duration</w:t>
            </w:r>
          </w:p>
          <w:p w14:paraId="566A8A74" w14:textId="77777777" w:rsidR="00C94B04" w:rsidRDefault="00F45814">
            <w:pPr>
              <w:pStyle w:val="TableParagraph"/>
              <w:spacing w:before="1" w:line="266" w:lineRule="auto"/>
              <w:ind w:left="77" w:right="4433"/>
              <w:rPr>
                <w:sz w:val="15"/>
              </w:rPr>
            </w:pPr>
            <w:r>
              <w:rPr>
                <w:color w:val="006FC0"/>
                <w:w w:val="105"/>
                <w:sz w:val="15"/>
              </w:rPr>
              <w:t>Call</w:t>
            </w:r>
            <w:r>
              <w:rPr>
                <w:color w:val="006FC0"/>
                <w:spacing w:val="-11"/>
                <w:w w:val="105"/>
                <w:sz w:val="15"/>
              </w:rPr>
              <w:t xml:space="preserve"> </w:t>
            </w:r>
            <w:r>
              <w:rPr>
                <w:color w:val="006FC0"/>
                <w:w w:val="105"/>
                <w:sz w:val="15"/>
              </w:rPr>
              <w:t>Common</w:t>
            </w:r>
            <w:r>
              <w:rPr>
                <w:color w:val="006FC0"/>
                <w:spacing w:val="-11"/>
                <w:w w:val="105"/>
                <w:sz w:val="15"/>
              </w:rPr>
              <w:t xml:space="preserve"> </w:t>
            </w:r>
            <w:r>
              <w:rPr>
                <w:color w:val="006FC0"/>
                <w:w w:val="105"/>
                <w:sz w:val="15"/>
              </w:rPr>
              <w:t>Grouping</w:t>
            </w:r>
            <w:r>
              <w:rPr>
                <w:color w:val="006FC0"/>
                <w:spacing w:val="-11"/>
                <w:w w:val="105"/>
                <w:sz w:val="15"/>
              </w:rPr>
              <w:t xml:space="preserve"> </w:t>
            </w:r>
            <w:r>
              <w:rPr>
                <w:color w:val="006FC0"/>
                <w:w w:val="105"/>
                <w:sz w:val="15"/>
              </w:rPr>
              <w:t>Concurrent</w:t>
            </w:r>
            <w:r>
              <w:rPr>
                <w:color w:val="006FC0"/>
                <w:spacing w:val="-11"/>
                <w:w w:val="105"/>
                <w:sz w:val="15"/>
              </w:rPr>
              <w:t xml:space="preserve"> </w:t>
            </w:r>
            <w:r>
              <w:rPr>
                <w:color w:val="006FC0"/>
                <w:w w:val="105"/>
                <w:sz w:val="15"/>
              </w:rPr>
              <w:t>Trunk</w:t>
            </w:r>
            <w:r>
              <w:rPr>
                <w:color w:val="006FC0"/>
                <w:spacing w:val="-11"/>
                <w:w w:val="105"/>
                <w:sz w:val="15"/>
              </w:rPr>
              <w:t xml:space="preserve"> </w:t>
            </w:r>
            <w:r>
              <w:rPr>
                <w:color w:val="006FC0"/>
                <w:w w:val="105"/>
                <w:sz w:val="15"/>
              </w:rPr>
              <w:t>Line</w:t>
            </w:r>
            <w:r>
              <w:rPr>
                <w:color w:val="006FC0"/>
                <w:spacing w:val="-11"/>
                <w:w w:val="105"/>
                <w:sz w:val="15"/>
              </w:rPr>
              <w:t xml:space="preserve"> </w:t>
            </w:r>
            <w:r>
              <w:rPr>
                <w:color w:val="006FC0"/>
                <w:w w:val="105"/>
                <w:sz w:val="15"/>
              </w:rPr>
              <w:t>Utilization Location Information Location Information Rebids</w:t>
            </w:r>
          </w:p>
          <w:p w14:paraId="504E7A87" w14:textId="77777777" w:rsidR="00C94B04" w:rsidRDefault="00F45814">
            <w:pPr>
              <w:pStyle w:val="TableParagraph"/>
              <w:spacing w:before="1"/>
              <w:ind w:left="77"/>
              <w:rPr>
                <w:sz w:val="15"/>
              </w:rPr>
            </w:pPr>
            <w:r>
              <w:rPr>
                <w:color w:val="006FC0"/>
                <w:w w:val="105"/>
                <w:sz w:val="15"/>
              </w:rPr>
              <w:t>Queue</w:t>
            </w:r>
            <w:r>
              <w:rPr>
                <w:color w:val="006FC0"/>
                <w:spacing w:val="-8"/>
                <w:w w:val="105"/>
                <w:sz w:val="15"/>
              </w:rPr>
              <w:t xml:space="preserve"> </w:t>
            </w:r>
            <w:r>
              <w:rPr>
                <w:color w:val="006FC0"/>
                <w:w w:val="105"/>
                <w:sz w:val="15"/>
              </w:rPr>
              <w:t>Overflow</w:t>
            </w:r>
            <w:r>
              <w:rPr>
                <w:color w:val="006FC0"/>
                <w:spacing w:val="-8"/>
                <w:w w:val="105"/>
                <w:sz w:val="15"/>
              </w:rPr>
              <w:t xml:space="preserve"> </w:t>
            </w:r>
            <w:r>
              <w:rPr>
                <w:color w:val="006FC0"/>
                <w:w w:val="105"/>
                <w:sz w:val="15"/>
              </w:rPr>
              <w:t>County</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Queue</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spacing w:val="-2"/>
                <w:w w:val="105"/>
                <w:sz w:val="15"/>
              </w:rPr>
              <w:t>Console</w:t>
            </w:r>
          </w:p>
          <w:p w14:paraId="6DBF6694" w14:textId="77777777" w:rsidR="00C94B04" w:rsidRDefault="00F45814">
            <w:pPr>
              <w:pStyle w:val="TableParagraph"/>
              <w:spacing w:before="20" w:line="266" w:lineRule="auto"/>
              <w:ind w:left="77" w:right="4433"/>
              <w:rPr>
                <w:sz w:val="15"/>
              </w:rPr>
            </w:pPr>
            <w:r>
              <w:rPr>
                <w:color w:val="006FC0"/>
                <w:w w:val="105"/>
                <w:sz w:val="15"/>
              </w:rPr>
              <w:t>Transfer</w:t>
            </w:r>
            <w:r>
              <w:rPr>
                <w:color w:val="006FC0"/>
                <w:spacing w:val="-11"/>
                <w:w w:val="105"/>
                <w:sz w:val="15"/>
              </w:rPr>
              <w:t xml:space="preserve"> </w:t>
            </w:r>
            <w:r>
              <w:rPr>
                <w:color w:val="006FC0"/>
                <w:w w:val="105"/>
                <w:sz w:val="15"/>
              </w:rPr>
              <w:t>-</w:t>
            </w:r>
            <w:r>
              <w:rPr>
                <w:color w:val="006FC0"/>
                <w:spacing w:val="-11"/>
                <w:w w:val="105"/>
                <w:sz w:val="15"/>
              </w:rPr>
              <w:t xml:space="preserve"> </w:t>
            </w:r>
            <w:r>
              <w:rPr>
                <w:color w:val="006FC0"/>
                <w:w w:val="105"/>
                <w:sz w:val="15"/>
              </w:rPr>
              <w:t>Conference</w:t>
            </w:r>
            <w:r>
              <w:rPr>
                <w:color w:val="006FC0"/>
                <w:spacing w:val="-11"/>
                <w:w w:val="105"/>
                <w:sz w:val="15"/>
              </w:rPr>
              <w:t xml:space="preserve"> </w:t>
            </w:r>
            <w:r>
              <w:rPr>
                <w:color w:val="006FC0"/>
                <w:w w:val="105"/>
                <w:sz w:val="15"/>
              </w:rPr>
              <w:t>Transfer</w:t>
            </w:r>
            <w:r>
              <w:rPr>
                <w:color w:val="006FC0"/>
                <w:spacing w:val="-11"/>
                <w:w w:val="105"/>
                <w:sz w:val="15"/>
              </w:rPr>
              <w:t xml:space="preserve"> </w:t>
            </w:r>
            <w:r>
              <w:rPr>
                <w:color w:val="006FC0"/>
                <w:w w:val="105"/>
                <w:sz w:val="15"/>
              </w:rPr>
              <w:t>Conference</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Duration Transfer Conference County by Wait Time Range</w:t>
            </w:r>
          </w:p>
          <w:p w14:paraId="62CF3E4A" w14:textId="77777777" w:rsidR="00C94B04" w:rsidRDefault="00F45814">
            <w:pPr>
              <w:pStyle w:val="TableParagraph"/>
              <w:spacing w:before="1"/>
              <w:ind w:left="77"/>
              <w:rPr>
                <w:sz w:val="15"/>
              </w:rPr>
            </w:pPr>
            <w:r>
              <w:rPr>
                <w:color w:val="006FC0"/>
                <w:w w:val="105"/>
                <w:sz w:val="15"/>
              </w:rPr>
              <w:t>Trunk</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w w:val="105"/>
                <w:sz w:val="15"/>
              </w:rPr>
              <w:t>Line</w:t>
            </w:r>
            <w:r>
              <w:rPr>
                <w:color w:val="006FC0"/>
                <w:spacing w:val="-7"/>
                <w:w w:val="105"/>
                <w:sz w:val="15"/>
              </w:rPr>
              <w:t xml:space="preserve"> </w:t>
            </w:r>
            <w:r>
              <w:rPr>
                <w:color w:val="006FC0"/>
                <w:w w:val="105"/>
                <w:sz w:val="15"/>
              </w:rPr>
              <w:t>Trunk</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Line</w:t>
            </w:r>
            <w:r>
              <w:rPr>
                <w:color w:val="006FC0"/>
                <w:spacing w:val="-7"/>
                <w:w w:val="105"/>
                <w:sz w:val="15"/>
              </w:rPr>
              <w:t xml:space="preserve"> </w:t>
            </w:r>
            <w:r>
              <w:rPr>
                <w:color w:val="006FC0"/>
                <w:w w:val="105"/>
                <w:sz w:val="15"/>
              </w:rPr>
              <w:t>Utilization</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Day</w:t>
            </w:r>
            <w:r>
              <w:rPr>
                <w:color w:val="006FC0"/>
                <w:spacing w:val="-10"/>
                <w:w w:val="105"/>
                <w:sz w:val="15"/>
              </w:rPr>
              <w:t xml:space="preserve"> </w:t>
            </w:r>
            <w:r>
              <w:rPr>
                <w:color w:val="006FC0"/>
                <w:w w:val="105"/>
                <w:sz w:val="15"/>
              </w:rPr>
              <w:t>vs.</w:t>
            </w:r>
            <w:r>
              <w:rPr>
                <w:color w:val="006FC0"/>
                <w:spacing w:val="-7"/>
                <w:w w:val="105"/>
                <w:sz w:val="15"/>
              </w:rPr>
              <w:t xml:space="preserve"> </w:t>
            </w:r>
            <w:r>
              <w:rPr>
                <w:color w:val="006FC0"/>
                <w:spacing w:val="-4"/>
                <w:w w:val="105"/>
                <w:sz w:val="15"/>
              </w:rPr>
              <w:t>Hour</w:t>
            </w:r>
          </w:p>
          <w:p w14:paraId="439586E8" w14:textId="77777777" w:rsidR="00C94B04" w:rsidRDefault="00C94B04">
            <w:pPr>
              <w:pStyle w:val="TableParagraph"/>
              <w:spacing w:before="3"/>
              <w:rPr>
                <w:rFonts w:ascii="Times New Roman"/>
                <w:sz w:val="18"/>
              </w:rPr>
            </w:pPr>
          </w:p>
          <w:p w14:paraId="5A654CF1" w14:textId="77777777" w:rsidR="00C94B04" w:rsidRDefault="00F45814">
            <w:pPr>
              <w:pStyle w:val="TableParagraph"/>
              <w:spacing w:line="134" w:lineRule="exact"/>
              <w:ind w:left="77"/>
              <w:rPr>
                <w:sz w:val="15"/>
              </w:rPr>
            </w:pPr>
            <w:r>
              <w:rPr>
                <w:color w:val="006FC0"/>
                <w:w w:val="105"/>
                <w:sz w:val="15"/>
              </w:rPr>
              <w:t>Standard</w:t>
            </w:r>
            <w:r>
              <w:rPr>
                <w:color w:val="006FC0"/>
                <w:spacing w:val="-11"/>
                <w:w w:val="105"/>
                <w:sz w:val="15"/>
              </w:rPr>
              <w:t xml:space="preserve"> </w:t>
            </w:r>
            <w:r>
              <w:rPr>
                <w:color w:val="006FC0"/>
                <w:w w:val="105"/>
                <w:sz w:val="15"/>
              </w:rPr>
              <w:t>Cube</w:t>
            </w:r>
            <w:r>
              <w:rPr>
                <w:color w:val="006FC0"/>
                <w:spacing w:val="-11"/>
                <w:w w:val="105"/>
                <w:sz w:val="15"/>
              </w:rPr>
              <w:t xml:space="preserve"> </w:t>
            </w:r>
            <w:r>
              <w:rPr>
                <w:color w:val="006FC0"/>
                <w:w w:val="105"/>
                <w:sz w:val="15"/>
              </w:rPr>
              <w:t>Report</w:t>
            </w:r>
            <w:r>
              <w:rPr>
                <w:color w:val="006FC0"/>
                <w:spacing w:val="-11"/>
                <w:w w:val="105"/>
                <w:sz w:val="15"/>
              </w:rPr>
              <w:t xml:space="preserve"> </w:t>
            </w:r>
            <w:r>
              <w:rPr>
                <w:color w:val="006FC0"/>
                <w:w w:val="105"/>
                <w:sz w:val="15"/>
              </w:rPr>
              <w:t>Category</w:t>
            </w:r>
            <w:r>
              <w:rPr>
                <w:color w:val="006FC0"/>
                <w:spacing w:val="-11"/>
                <w:w w:val="105"/>
                <w:sz w:val="15"/>
              </w:rPr>
              <w:t xml:space="preserve"> </w:t>
            </w:r>
            <w:r>
              <w:rPr>
                <w:color w:val="006FC0"/>
                <w:w w:val="105"/>
                <w:sz w:val="15"/>
              </w:rPr>
              <w:t>Report</w:t>
            </w:r>
            <w:r>
              <w:rPr>
                <w:color w:val="006FC0"/>
                <w:spacing w:val="-10"/>
                <w:w w:val="105"/>
                <w:sz w:val="15"/>
              </w:rPr>
              <w:t xml:space="preserve"> </w:t>
            </w:r>
            <w:r>
              <w:rPr>
                <w:color w:val="006FC0"/>
                <w:spacing w:val="-2"/>
                <w:w w:val="105"/>
                <w:sz w:val="15"/>
              </w:rPr>
              <w:t>Template</w:t>
            </w:r>
          </w:p>
        </w:tc>
      </w:tr>
    </w:tbl>
    <w:p w14:paraId="3BB7C103" w14:textId="77777777" w:rsidR="00C94B04" w:rsidRDefault="00C94B04">
      <w:pPr>
        <w:spacing w:line="134" w:lineRule="exact"/>
        <w:rPr>
          <w:sz w:val="15"/>
        </w:rPr>
        <w:sectPr w:rsidR="00C94B04">
          <w:pgSz w:w="15840" w:h="12240" w:orient="landscape"/>
          <w:pgMar w:top="1100" w:right="940" w:bottom="280" w:left="900" w:header="720" w:footer="720" w:gutter="0"/>
          <w:cols w:space="720"/>
        </w:sect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7"/>
        <w:gridCol w:w="749"/>
        <w:gridCol w:w="9025"/>
      </w:tblGrid>
      <w:tr w:rsidR="00C94B04" w14:paraId="72F12E10" w14:textId="77777777">
        <w:trPr>
          <w:trHeight w:val="185"/>
        </w:trPr>
        <w:tc>
          <w:tcPr>
            <w:tcW w:w="13761" w:type="dxa"/>
            <w:gridSpan w:val="3"/>
            <w:tcBorders>
              <w:top w:val="nil"/>
              <w:left w:val="nil"/>
              <w:right w:val="nil"/>
            </w:tcBorders>
          </w:tcPr>
          <w:p w14:paraId="13746270" w14:textId="77777777" w:rsidR="00C94B04" w:rsidRDefault="00F45814">
            <w:pPr>
              <w:pStyle w:val="TableParagraph"/>
              <w:spacing w:line="166" w:lineRule="exact"/>
              <w:ind w:left="47"/>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5D63C5EB" w14:textId="77777777">
        <w:trPr>
          <w:trHeight w:val="5348"/>
        </w:trPr>
        <w:tc>
          <w:tcPr>
            <w:tcW w:w="3987" w:type="dxa"/>
            <w:tcBorders>
              <w:left w:val="single" w:sz="12" w:space="0" w:color="000000"/>
            </w:tcBorders>
          </w:tcPr>
          <w:p w14:paraId="298111AD" w14:textId="77777777" w:rsidR="00C94B04" w:rsidRDefault="00F45814">
            <w:pPr>
              <w:pStyle w:val="TableParagraph"/>
              <w:spacing w:before="7" w:line="266" w:lineRule="auto"/>
              <w:ind w:left="29"/>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information</w:t>
            </w:r>
            <w:r>
              <w:rPr>
                <w:rFonts w:ascii="Calibri"/>
                <w:spacing w:val="-9"/>
                <w:w w:val="105"/>
                <w:sz w:val="15"/>
              </w:rPr>
              <w:t xml:space="preserve"> </w:t>
            </w:r>
            <w:r>
              <w:rPr>
                <w:rFonts w:ascii="Calibri"/>
                <w:w w:val="105"/>
                <w:sz w:val="15"/>
              </w:rPr>
              <w:t>reportable</w:t>
            </w:r>
            <w:r>
              <w:rPr>
                <w:rFonts w:ascii="Calibri"/>
                <w:spacing w:val="-9"/>
                <w:w w:val="105"/>
                <w:sz w:val="15"/>
              </w:rPr>
              <w:t xml:space="preserve"> </w:t>
            </w:r>
            <w:r>
              <w:rPr>
                <w:rFonts w:ascii="Calibri"/>
                <w:w w:val="105"/>
                <w:sz w:val="15"/>
              </w:rPr>
              <w:t>by</w:t>
            </w:r>
            <w:r>
              <w:rPr>
                <w:rFonts w:ascii="Calibri"/>
                <w:spacing w:val="-9"/>
                <w:w w:val="105"/>
                <w:sz w:val="15"/>
              </w:rPr>
              <w:t xml:space="preserve"> </w:t>
            </w:r>
            <w:r>
              <w:rPr>
                <w:rFonts w:ascii="Calibri"/>
                <w:w w:val="105"/>
                <w:sz w:val="15"/>
              </w:rPr>
              <w:t>user,</w:t>
            </w:r>
            <w:r>
              <w:rPr>
                <w:rFonts w:ascii="Calibri"/>
                <w:spacing w:val="40"/>
                <w:w w:val="105"/>
                <w:sz w:val="15"/>
              </w:rPr>
              <w:t xml:space="preserve"> </w:t>
            </w:r>
            <w:r>
              <w:rPr>
                <w:rFonts w:ascii="Calibri"/>
                <w:w w:val="105"/>
                <w:sz w:val="15"/>
              </w:rPr>
              <w:t>position, trunk/line, etc.</w:t>
            </w:r>
          </w:p>
        </w:tc>
        <w:tc>
          <w:tcPr>
            <w:tcW w:w="749" w:type="dxa"/>
          </w:tcPr>
          <w:p w14:paraId="578FE90C" w14:textId="77777777" w:rsidR="00C94B04" w:rsidRDefault="00C94B04">
            <w:pPr>
              <w:pStyle w:val="TableParagraph"/>
              <w:rPr>
                <w:rFonts w:ascii="Times New Roman"/>
              </w:rPr>
            </w:pPr>
          </w:p>
          <w:p w14:paraId="46EC4AF9" w14:textId="77777777" w:rsidR="00C94B04" w:rsidRDefault="00C94B04">
            <w:pPr>
              <w:pStyle w:val="TableParagraph"/>
              <w:rPr>
                <w:rFonts w:ascii="Times New Roman"/>
              </w:rPr>
            </w:pPr>
          </w:p>
          <w:p w14:paraId="72051596" w14:textId="77777777" w:rsidR="00C94B04" w:rsidRDefault="00C94B04">
            <w:pPr>
              <w:pStyle w:val="TableParagraph"/>
              <w:rPr>
                <w:rFonts w:ascii="Times New Roman"/>
              </w:rPr>
            </w:pPr>
          </w:p>
          <w:p w14:paraId="481A013F" w14:textId="77777777" w:rsidR="00C94B04" w:rsidRDefault="00C94B04">
            <w:pPr>
              <w:pStyle w:val="TableParagraph"/>
              <w:rPr>
                <w:rFonts w:ascii="Times New Roman"/>
              </w:rPr>
            </w:pPr>
          </w:p>
          <w:p w14:paraId="28AE9B24" w14:textId="77777777" w:rsidR="00C94B04" w:rsidRDefault="00C94B04">
            <w:pPr>
              <w:pStyle w:val="TableParagraph"/>
              <w:rPr>
                <w:rFonts w:ascii="Times New Roman"/>
              </w:rPr>
            </w:pPr>
          </w:p>
          <w:p w14:paraId="4D8271F8" w14:textId="77777777" w:rsidR="00C94B04" w:rsidRDefault="00C94B04">
            <w:pPr>
              <w:pStyle w:val="TableParagraph"/>
              <w:rPr>
                <w:rFonts w:ascii="Times New Roman"/>
              </w:rPr>
            </w:pPr>
          </w:p>
          <w:p w14:paraId="205B1249" w14:textId="77777777" w:rsidR="00C94B04" w:rsidRDefault="00C94B04">
            <w:pPr>
              <w:pStyle w:val="TableParagraph"/>
              <w:rPr>
                <w:rFonts w:ascii="Times New Roman"/>
              </w:rPr>
            </w:pPr>
          </w:p>
          <w:p w14:paraId="60D9302B" w14:textId="77777777" w:rsidR="00C94B04" w:rsidRDefault="00C94B04">
            <w:pPr>
              <w:pStyle w:val="TableParagraph"/>
              <w:rPr>
                <w:rFonts w:ascii="Times New Roman"/>
              </w:rPr>
            </w:pPr>
          </w:p>
          <w:p w14:paraId="0719BD90" w14:textId="77777777" w:rsidR="00C94B04" w:rsidRDefault="00C94B04">
            <w:pPr>
              <w:pStyle w:val="TableParagraph"/>
              <w:rPr>
                <w:rFonts w:ascii="Times New Roman"/>
              </w:rPr>
            </w:pPr>
          </w:p>
          <w:p w14:paraId="0189EBEC" w14:textId="77777777" w:rsidR="00C94B04" w:rsidRDefault="00C94B04">
            <w:pPr>
              <w:pStyle w:val="TableParagraph"/>
              <w:spacing w:before="7"/>
              <w:rPr>
                <w:rFonts w:ascii="Times New Roman"/>
                <w:sz w:val="24"/>
              </w:rPr>
            </w:pPr>
          </w:p>
          <w:p w14:paraId="232C6F77" w14:textId="77777777" w:rsidR="00C94B04" w:rsidRDefault="00F45814">
            <w:pPr>
              <w:pStyle w:val="TableParagraph"/>
              <w:ind w:left="26"/>
              <w:jc w:val="center"/>
              <w:rPr>
                <w:rFonts w:ascii="Arial Black"/>
                <w:sz w:val="15"/>
              </w:rPr>
            </w:pPr>
            <w:r>
              <w:rPr>
                <w:rFonts w:ascii="Arial Black"/>
                <w:w w:val="104"/>
                <w:sz w:val="15"/>
              </w:rPr>
              <w:t>Y</w:t>
            </w:r>
          </w:p>
        </w:tc>
        <w:tc>
          <w:tcPr>
            <w:tcW w:w="9025" w:type="dxa"/>
            <w:tcBorders>
              <w:right w:val="single" w:sz="12" w:space="0" w:color="000000"/>
            </w:tcBorders>
          </w:tcPr>
          <w:p w14:paraId="7ABCDA95" w14:textId="77777777" w:rsidR="00C94B04" w:rsidRDefault="00F45814">
            <w:pPr>
              <w:pStyle w:val="TableParagraph"/>
              <w:spacing w:before="4" w:line="266" w:lineRule="auto"/>
              <w:ind w:left="34" w:right="55"/>
              <w:rPr>
                <w:sz w:val="15"/>
              </w:rPr>
            </w:pPr>
            <w:r>
              <w:rPr>
                <w:color w:val="006FC0"/>
                <w:w w:val="105"/>
                <w:sz w:val="15"/>
              </w:rPr>
              <w:t>The</w:t>
            </w:r>
            <w:r>
              <w:rPr>
                <w:color w:val="006FC0"/>
                <w:spacing w:val="-9"/>
                <w:w w:val="105"/>
                <w:sz w:val="15"/>
              </w:rPr>
              <w:t xml:space="preserve"> </w:t>
            </w:r>
            <w:r>
              <w:rPr>
                <w:color w:val="006FC0"/>
                <w:w w:val="105"/>
                <w:sz w:val="15"/>
              </w:rPr>
              <w:t>solution</w:t>
            </w:r>
            <w:r>
              <w:rPr>
                <w:color w:val="006FC0"/>
                <w:spacing w:val="-9"/>
                <w:w w:val="105"/>
                <w:sz w:val="15"/>
              </w:rPr>
              <w:t xml:space="preserve"> </w:t>
            </w:r>
            <w:r>
              <w:rPr>
                <w:color w:val="006FC0"/>
                <w:w w:val="105"/>
                <w:sz w:val="15"/>
              </w:rPr>
              <w:t>captures</w:t>
            </w:r>
            <w:r>
              <w:rPr>
                <w:color w:val="006FC0"/>
                <w:spacing w:val="-8"/>
                <w:w w:val="105"/>
                <w:sz w:val="15"/>
              </w:rPr>
              <w:t xml:space="preserve"> </w:t>
            </w:r>
            <w:r>
              <w:rPr>
                <w:color w:val="006FC0"/>
                <w:w w:val="105"/>
                <w:sz w:val="15"/>
              </w:rPr>
              <w:t>all</w:t>
            </w:r>
            <w:r>
              <w:rPr>
                <w:color w:val="006FC0"/>
                <w:spacing w:val="-10"/>
                <w:w w:val="105"/>
                <w:sz w:val="15"/>
              </w:rPr>
              <w:t xml:space="preserve"> </w:t>
            </w:r>
            <w:r>
              <w:rPr>
                <w:color w:val="006FC0"/>
                <w:w w:val="105"/>
                <w:sz w:val="15"/>
              </w:rPr>
              <w:t>of</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above</w:t>
            </w:r>
            <w:r>
              <w:rPr>
                <w:color w:val="006FC0"/>
                <w:spacing w:val="-9"/>
                <w:w w:val="105"/>
                <w:sz w:val="15"/>
              </w:rPr>
              <w:t xml:space="preserve"> </w:t>
            </w:r>
            <w:r>
              <w:rPr>
                <w:color w:val="006FC0"/>
                <w:w w:val="105"/>
                <w:sz w:val="15"/>
              </w:rPr>
              <w:t>information</w:t>
            </w:r>
            <w:r>
              <w:rPr>
                <w:color w:val="006FC0"/>
                <w:spacing w:val="-9"/>
                <w:w w:val="105"/>
                <w:sz w:val="15"/>
              </w:rPr>
              <w:t xml:space="preserve"> </w:t>
            </w:r>
            <w:r>
              <w:rPr>
                <w:color w:val="006FC0"/>
                <w:w w:val="105"/>
                <w:sz w:val="15"/>
              </w:rPr>
              <w:t>via</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9"/>
                <w:w w:val="105"/>
                <w:sz w:val="15"/>
              </w:rPr>
              <w:t xml:space="preserve"> </w:t>
            </w:r>
            <w:r>
              <w:rPr>
                <w:color w:val="006FC0"/>
                <w:w w:val="105"/>
                <w:sz w:val="15"/>
              </w:rPr>
              <w:t>Analytics</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Analytics</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provides the</w:t>
            </w:r>
            <w:r>
              <w:rPr>
                <w:color w:val="006FC0"/>
                <w:spacing w:val="-3"/>
                <w:w w:val="105"/>
                <w:sz w:val="15"/>
              </w:rPr>
              <w:t xml:space="preserve"> </w:t>
            </w:r>
            <w:r>
              <w:rPr>
                <w:color w:val="006FC0"/>
                <w:w w:val="105"/>
                <w:sz w:val="15"/>
              </w:rPr>
              <w:t>following</w:t>
            </w:r>
            <w:r>
              <w:rPr>
                <w:color w:val="006FC0"/>
                <w:spacing w:val="-3"/>
                <w:w w:val="105"/>
                <w:sz w:val="15"/>
              </w:rPr>
              <w:t xml:space="preserve"> </w:t>
            </w:r>
            <w:r>
              <w:rPr>
                <w:color w:val="006FC0"/>
                <w:w w:val="105"/>
                <w:sz w:val="15"/>
              </w:rPr>
              <w:t>standard</w:t>
            </w:r>
            <w:r>
              <w:rPr>
                <w:color w:val="006FC0"/>
                <w:spacing w:val="-3"/>
                <w:w w:val="105"/>
                <w:sz w:val="15"/>
              </w:rPr>
              <w:t xml:space="preserve"> </w:t>
            </w:r>
            <w:r>
              <w:rPr>
                <w:color w:val="006FC0"/>
                <w:w w:val="105"/>
                <w:sz w:val="15"/>
              </w:rPr>
              <w:t>report</w:t>
            </w:r>
            <w:r>
              <w:rPr>
                <w:color w:val="006FC0"/>
                <w:spacing w:val="-3"/>
                <w:w w:val="105"/>
                <w:sz w:val="15"/>
              </w:rPr>
              <w:t xml:space="preserve"> </w:t>
            </w:r>
            <w:r>
              <w:rPr>
                <w:color w:val="006FC0"/>
                <w:w w:val="105"/>
                <w:sz w:val="15"/>
              </w:rPr>
              <w:t>templates:</w:t>
            </w:r>
            <w:r>
              <w:rPr>
                <w:color w:val="006FC0"/>
                <w:spacing w:val="-3"/>
                <w:w w:val="105"/>
                <w:sz w:val="15"/>
              </w:rPr>
              <w:t xml:space="preserve"> </w:t>
            </w:r>
            <w:r>
              <w:rPr>
                <w:color w:val="006FC0"/>
                <w:w w:val="105"/>
                <w:sz w:val="15"/>
              </w:rPr>
              <w:t>Additionally,</w:t>
            </w:r>
            <w:r>
              <w:rPr>
                <w:color w:val="006FC0"/>
                <w:spacing w:val="-3"/>
                <w:w w:val="105"/>
                <w:sz w:val="15"/>
              </w:rPr>
              <w:t xml:space="preserve"> </w:t>
            </w:r>
            <w:r>
              <w:rPr>
                <w:color w:val="006FC0"/>
                <w:w w:val="105"/>
                <w:sz w:val="15"/>
              </w:rPr>
              <w:t>below</w:t>
            </w:r>
            <w:r>
              <w:rPr>
                <w:color w:val="006FC0"/>
                <w:spacing w:val="-3"/>
                <w:w w:val="105"/>
                <w:sz w:val="15"/>
              </w:rPr>
              <w:t xml:space="preserve"> </w:t>
            </w:r>
            <w:r>
              <w:rPr>
                <w:color w:val="006FC0"/>
                <w:w w:val="105"/>
                <w:sz w:val="15"/>
              </w:rPr>
              <w:t>is</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list</w:t>
            </w:r>
            <w:r>
              <w:rPr>
                <w:color w:val="006FC0"/>
                <w:spacing w:val="-3"/>
                <w:w w:val="105"/>
                <w:sz w:val="15"/>
              </w:rPr>
              <w:t xml:space="preserve"> </w:t>
            </w:r>
            <w:r>
              <w:rPr>
                <w:color w:val="006FC0"/>
                <w:w w:val="105"/>
                <w:sz w:val="15"/>
              </w:rPr>
              <w:t>of</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standard</w:t>
            </w:r>
            <w:r>
              <w:rPr>
                <w:color w:val="006FC0"/>
                <w:spacing w:val="-3"/>
                <w:w w:val="105"/>
                <w:sz w:val="15"/>
              </w:rPr>
              <w:t xml:space="preserve"> </w:t>
            </w:r>
            <w:r>
              <w:rPr>
                <w:color w:val="006FC0"/>
                <w:w w:val="105"/>
                <w:sz w:val="15"/>
              </w:rPr>
              <w:t>report</w:t>
            </w:r>
            <w:r>
              <w:rPr>
                <w:color w:val="006FC0"/>
                <w:spacing w:val="-4"/>
                <w:w w:val="105"/>
                <w:sz w:val="15"/>
              </w:rPr>
              <w:t xml:space="preserve"> </w:t>
            </w:r>
            <w:r>
              <w:rPr>
                <w:color w:val="006FC0"/>
                <w:w w:val="105"/>
                <w:sz w:val="15"/>
              </w:rPr>
              <w:t>templates</w:t>
            </w:r>
            <w:r>
              <w:rPr>
                <w:color w:val="006FC0"/>
                <w:spacing w:val="-2"/>
                <w:w w:val="105"/>
                <w:sz w:val="15"/>
              </w:rPr>
              <w:t xml:space="preserve"> </w:t>
            </w:r>
            <w:r>
              <w:rPr>
                <w:color w:val="006FC0"/>
                <w:w w:val="105"/>
                <w:sz w:val="15"/>
              </w:rPr>
              <w:t>available</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VESTA Analytics Standard solution.</w:t>
            </w:r>
          </w:p>
          <w:p w14:paraId="3A1A6DDE" w14:textId="77777777" w:rsidR="00C94B04" w:rsidRDefault="00C94B04">
            <w:pPr>
              <w:pStyle w:val="TableParagraph"/>
              <w:spacing w:before="9"/>
              <w:rPr>
                <w:rFonts w:ascii="Times New Roman"/>
                <w:sz w:val="16"/>
              </w:rPr>
            </w:pPr>
          </w:p>
          <w:p w14:paraId="22F5B6E4" w14:textId="77777777" w:rsidR="00C94B04" w:rsidRDefault="00F45814">
            <w:pPr>
              <w:pStyle w:val="TableParagraph"/>
              <w:spacing w:before="1" w:line="266" w:lineRule="auto"/>
              <w:ind w:left="77" w:right="5478"/>
              <w:rPr>
                <w:sz w:val="15"/>
              </w:rPr>
            </w:pPr>
            <w:r>
              <w:rPr>
                <w:color w:val="006FC0"/>
                <w:w w:val="105"/>
                <w:sz w:val="15"/>
              </w:rPr>
              <w:t>Standard Report Category Report Template Agent</w:t>
            </w:r>
            <w:r>
              <w:rPr>
                <w:color w:val="006FC0"/>
                <w:spacing w:val="-11"/>
                <w:w w:val="105"/>
                <w:sz w:val="15"/>
              </w:rPr>
              <w:t xml:space="preserve"> </w:t>
            </w:r>
            <w:proofErr w:type="spellStart"/>
            <w:r>
              <w:rPr>
                <w:color w:val="006FC0"/>
                <w:w w:val="105"/>
                <w:sz w:val="15"/>
              </w:rPr>
              <w:t>Agent</w:t>
            </w:r>
            <w:proofErr w:type="spellEnd"/>
            <w:r>
              <w:rPr>
                <w:color w:val="006FC0"/>
                <w:spacing w:val="-11"/>
                <w:w w:val="105"/>
                <w:sz w:val="15"/>
              </w:rPr>
              <w:t xml:space="preserve"> </w:t>
            </w:r>
            <w:r>
              <w:rPr>
                <w:color w:val="006FC0"/>
                <w:w w:val="105"/>
                <w:sz w:val="15"/>
              </w:rPr>
              <w:t>Ring</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Ring</w:t>
            </w:r>
            <w:r>
              <w:rPr>
                <w:color w:val="006FC0"/>
                <w:spacing w:val="-11"/>
                <w:w w:val="105"/>
                <w:sz w:val="15"/>
              </w:rPr>
              <w:t xml:space="preserve"> </w:t>
            </w:r>
            <w:r>
              <w:rPr>
                <w:color w:val="006FC0"/>
                <w:w w:val="105"/>
                <w:sz w:val="15"/>
              </w:rPr>
              <w:t>Time</w:t>
            </w:r>
            <w:r>
              <w:rPr>
                <w:color w:val="006FC0"/>
                <w:spacing w:val="-11"/>
                <w:w w:val="105"/>
                <w:sz w:val="15"/>
              </w:rPr>
              <w:t xml:space="preserve"> </w:t>
            </w:r>
            <w:r>
              <w:rPr>
                <w:color w:val="006FC0"/>
                <w:w w:val="105"/>
                <w:sz w:val="15"/>
              </w:rPr>
              <w:t>Range Agent Status Details</w:t>
            </w:r>
          </w:p>
          <w:p w14:paraId="4776091E" w14:textId="77777777" w:rsidR="00C94B04" w:rsidRDefault="00F45814">
            <w:pPr>
              <w:pStyle w:val="TableParagraph"/>
              <w:spacing w:before="1" w:line="266" w:lineRule="auto"/>
              <w:ind w:left="77" w:right="6577"/>
              <w:jc w:val="both"/>
              <w:rPr>
                <w:sz w:val="15"/>
              </w:rPr>
            </w:pPr>
            <w:r>
              <w:rPr>
                <w:color w:val="006FC0"/>
                <w:w w:val="105"/>
                <w:sz w:val="15"/>
              </w:rPr>
              <w:t>Agent</w:t>
            </w:r>
            <w:r>
              <w:rPr>
                <w:color w:val="006FC0"/>
                <w:spacing w:val="-11"/>
                <w:w w:val="105"/>
                <w:sz w:val="15"/>
              </w:rPr>
              <w:t xml:space="preserve"> </w:t>
            </w:r>
            <w:r>
              <w:rPr>
                <w:color w:val="006FC0"/>
                <w:w w:val="105"/>
                <w:sz w:val="15"/>
              </w:rPr>
              <w:t>Transfer</w:t>
            </w:r>
            <w:r>
              <w:rPr>
                <w:color w:val="006FC0"/>
                <w:spacing w:val="-11"/>
                <w:w w:val="105"/>
                <w:sz w:val="15"/>
              </w:rPr>
              <w:t xml:space="preserve"> </w:t>
            </w:r>
            <w:r>
              <w:rPr>
                <w:color w:val="006FC0"/>
                <w:w w:val="105"/>
                <w:sz w:val="15"/>
              </w:rPr>
              <w:t>Average</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Month Call</w:t>
            </w:r>
            <w:r>
              <w:rPr>
                <w:color w:val="006FC0"/>
                <w:spacing w:val="-11"/>
                <w:w w:val="105"/>
                <w:sz w:val="15"/>
              </w:rPr>
              <w:t xml:space="preserve"> </w:t>
            </w:r>
            <w:proofErr w:type="spellStart"/>
            <w:r>
              <w:rPr>
                <w:color w:val="006FC0"/>
                <w:w w:val="105"/>
                <w:sz w:val="15"/>
              </w:rPr>
              <w:t>Call</w:t>
            </w:r>
            <w:proofErr w:type="spellEnd"/>
            <w:r>
              <w:rPr>
                <w:color w:val="006FC0"/>
                <w:spacing w:val="-11"/>
                <w:w w:val="105"/>
                <w:sz w:val="15"/>
              </w:rPr>
              <w:t xml:space="preserve"> </w:t>
            </w:r>
            <w:r>
              <w:rPr>
                <w:color w:val="006FC0"/>
                <w:w w:val="105"/>
                <w:sz w:val="15"/>
              </w:rPr>
              <w:t>Average</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Day</w:t>
            </w:r>
            <w:r>
              <w:rPr>
                <w:color w:val="006FC0"/>
                <w:spacing w:val="-11"/>
                <w:w w:val="105"/>
                <w:sz w:val="15"/>
              </w:rPr>
              <w:t xml:space="preserve"> </w:t>
            </w:r>
            <w:r>
              <w:rPr>
                <w:color w:val="006FC0"/>
                <w:w w:val="105"/>
                <w:sz w:val="15"/>
              </w:rPr>
              <w:t>vs.</w:t>
            </w:r>
            <w:r>
              <w:rPr>
                <w:color w:val="006FC0"/>
                <w:spacing w:val="-11"/>
                <w:w w:val="105"/>
                <w:sz w:val="15"/>
              </w:rPr>
              <w:t xml:space="preserve"> </w:t>
            </w:r>
            <w:r>
              <w:rPr>
                <w:color w:val="006FC0"/>
                <w:w w:val="105"/>
                <w:sz w:val="15"/>
              </w:rPr>
              <w:t>Hour Call Count by Call Category</w:t>
            </w:r>
          </w:p>
          <w:p w14:paraId="164897E5" w14:textId="77777777" w:rsidR="00C94B04" w:rsidRDefault="00F45814">
            <w:pPr>
              <w:pStyle w:val="TableParagraph"/>
              <w:spacing w:before="2" w:line="266" w:lineRule="auto"/>
              <w:ind w:left="77" w:right="7216"/>
              <w:rPr>
                <w:sz w:val="15"/>
              </w:rPr>
            </w:pPr>
            <w:r>
              <w:rPr>
                <w:color w:val="006FC0"/>
                <w:w w:val="105"/>
                <w:sz w:val="15"/>
              </w:rPr>
              <w:t>Call</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Call</w:t>
            </w:r>
            <w:r>
              <w:rPr>
                <w:color w:val="006FC0"/>
                <w:spacing w:val="-11"/>
                <w:w w:val="105"/>
                <w:sz w:val="15"/>
              </w:rPr>
              <w:t xml:space="preserve"> </w:t>
            </w:r>
            <w:r>
              <w:rPr>
                <w:color w:val="006FC0"/>
                <w:w w:val="105"/>
                <w:sz w:val="15"/>
              </w:rPr>
              <w:t>Types Call Count by Day</w:t>
            </w:r>
          </w:p>
          <w:p w14:paraId="79F7F76B" w14:textId="77777777" w:rsidR="00C94B04" w:rsidRDefault="00F45814">
            <w:pPr>
              <w:pStyle w:val="TableParagraph"/>
              <w:spacing w:before="1" w:line="266" w:lineRule="auto"/>
              <w:ind w:left="77" w:right="7415"/>
              <w:rPr>
                <w:sz w:val="15"/>
              </w:rPr>
            </w:pPr>
            <w:r>
              <w:rPr>
                <w:color w:val="006FC0"/>
                <w:w w:val="105"/>
                <w:sz w:val="15"/>
              </w:rPr>
              <w:t>Call Count by Hour Call Count by Month Call</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Quarter</w:t>
            </w:r>
          </w:p>
          <w:p w14:paraId="38DBABCC" w14:textId="77777777" w:rsidR="00C94B04" w:rsidRDefault="00F45814">
            <w:pPr>
              <w:pStyle w:val="TableParagraph"/>
              <w:spacing w:before="2" w:line="266" w:lineRule="auto"/>
              <w:ind w:left="77" w:right="6629"/>
              <w:rPr>
                <w:sz w:val="15"/>
              </w:rPr>
            </w:pPr>
            <w:r>
              <w:rPr>
                <w:color w:val="006FC0"/>
                <w:w w:val="105"/>
                <w:sz w:val="15"/>
              </w:rPr>
              <w:t>Call</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Wait</w:t>
            </w:r>
            <w:r>
              <w:rPr>
                <w:color w:val="006FC0"/>
                <w:spacing w:val="-11"/>
                <w:w w:val="105"/>
                <w:sz w:val="15"/>
              </w:rPr>
              <w:t xml:space="preserve"> </w:t>
            </w:r>
            <w:r>
              <w:rPr>
                <w:color w:val="006FC0"/>
                <w:w w:val="105"/>
                <w:sz w:val="15"/>
              </w:rPr>
              <w:t>Time</w:t>
            </w:r>
            <w:r>
              <w:rPr>
                <w:color w:val="006FC0"/>
                <w:spacing w:val="-11"/>
                <w:w w:val="105"/>
                <w:sz w:val="15"/>
              </w:rPr>
              <w:t xml:space="preserve"> </w:t>
            </w:r>
            <w:r>
              <w:rPr>
                <w:color w:val="006FC0"/>
                <w:w w:val="105"/>
                <w:sz w:val="15"/>
              </w:rPr>
              <w:t>Range Call Count by Week</w:t>
            </w:r>
          </w:p>
          <w:p w14:paraId="5E5A888D" w14:textId="77777777" w:rsidR="00C94B04" w:rsidRDefault="00F45814">
            <w:pPr>
              <w:pStyle w:val="TableParagraph"/>
              <w:spacing w:before="1"/>
              <w:ind w:left="77"/>
              <w:rPr>
                <w:sz w:val="15"/>
              </w:rPr>
            </w:pPr>
            <w:r>
              <w:rPr>
                <w:color w:val="006FC0"/>
                <w:w w:val="105"/>
                <w:sz w:val="15"/>
              </w:rPr>
              <w:t>Call</w:t>
            </w:r>
            <w:r>
              <w:rPr>
                <w:color w:val="006FC0"/>
                <w:spacing w:val="-8"/>
                <w:w w:val="105"/>
                <w:sz w:val="15"/>
              </w:rPr>
              <w:t xml:space="preserve"> </w:t>
            </w:r>
            <w:r>
              <w:rPr>
                <w:color w:val="006FC0"/>
                <w:w w:val="105"/>
                <w:sz w:val="15"/>
              </w:rPr>
              <w:t>Count</w:t>
            </w:r>
            <w:r>
              <w:rPr>
                <w:color w:val="006FC0"/>
                <w:spacing w:val="-6"/>
                <w:w w:val="105"/>
                <w:sz w:val="15"/>
              </w:rPr>
              <w:t xml:space="preserve"> </w:t>
            </w:r>
            <w:r>
              <w:rPr>
                <w:color w:val="006FC0"/>
                <w:w w:val="105"/>
                <w:sz w:val="15"/>
              </w:rPr>
              <w:t>by</w:t>
            </w:r>
            <w:r>
              <w:rPr>
                <w:color w:val="006FC0"/>
                <w:spacing w:val="-10"/>
                <w:w w:val="105"/>
                <w:sz w:val="15"/>
              </w:rPr>
              <w:t xml:space="preserve"> </w:t>
            </w:r>
            <w:r>
              <w:rPr>
                <w:color w:val="006FC0"/>
                <w:spacing w:val="-4"/>
                <w:w w:val="105"/>
                <w:sz w:val="15"/>
              </w:rPr>
              <w:t>Year</w:t>
            </w:r>
          </w:p>
          <w:p w14:paraId="52356216" w14:textId="77777777" w:rsidR="00C94B04" w:rsidRDefault="00F45814">
            <w:pPr>
              <w:pStyle w:val="TableParagraph"/>
              <w:spacing w:before="20" w:line="266" w:lineRule="auto"/>
              <w:ind w:left="77" w:right="6629"/>
              <w:rPr>
                <w:sz w:val="15"/>
              </w:rPr>
            </w:pPr>
            <w:r>
              <w:rPr>
                <w:color w:val="006FC0"/>
                <w:w w:val="105"/>
                <w:sz w:val="15"/>
              </w:rPr>
              <w:t>Call</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Comparison</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Month Call</w:t>
            </w:r>
            <w:r>
              <w:rPr>
                <w:color w:val="006FC0"/>
                <w:spacing w:val="-1"/>
                <w:w w:val="105"/>
                <w:sz w:val="15"/>
              </w:rPr>
              <w:t xml:space="preserve"> </w:t>
            </w:r>
            <w:r>
              <w:rPr>
                <w:color w:val="006FC0"/>
                <w:w w:val="105"/>
                <w:sz w:val="15"/>
              </w:rPr>
              <w:t>Duration</w:t>
            </w:r>
          </w:p>
          <w:p w14:paraId="6500D02A" w14:textId="77777777" w:rsidR="00C94B04" w:rsidRDefault="00F45814">
            <w:pPr>
              <w:pStyle w:val="TableParagraph"/>
              <w:spacing w:before="1" w:line="266" w:lineRule="auto"/>
              <w:ind w:left="77" w:right="4433"/>
              <w:rPr>
                <w:sz w:val="15"/>
              </w:rPr>
            </w:pPr>
            <w:r>
              <w:rPr>
                <w:color w:val="006FC0"/>
                <w:w w:val="105"/>
                <w:sz w:val="15"/>
              </w:rPr>
              <w:t>Call</w:t>
            </w:r>
            <w:r>
              <w:rPr>
                <w:color w:val="006FC0"/>
                <w:spacing w:val="-11"/>
                <w:w w:val="105"/>
                <w:sz w:val="15"/>
              </w:rPr>
              <w:t xml:space="preserve"> </w:t>
            </w:r>
            <w:r>
              <w:rPr>
                <w:color w:val="006FC0"/>
                <w:w w:val="105"/>
                <w:sz w:val="15"/>
              </w:rPr>
              <w:t>Common</w:t>
            </w:r>
            <w:r>
              <w:rPr>
                <w:color w:val="006FC0"/>
                <w:spacing w:val="-11"/>
                <w:w w:val="105"/>
                <w:sz w:val="15"/>
              </w:rPr>
              <w:t xml:space="preserve"> </w:t>
            </w:r>
            <w:r>
              <w:rPr>
                <w:color w:val="006FC0"/>
                <w:w w:val="105"/>
                <w:sz w:val="15"/>
              </w:rPr>
              <w:t>Grouping</w:t>
            </w:r>
            <w:r>
              <w:rPr>
                <w:color w:val="006FC0"/>
                <w:spacing w:val="-11"/>
                <w:w w:val="105"/>
                <w:sz w:val="15"/>
              </w:rPr>
              <w:t xml:space="preserve"> </w:t>
            </w:r>
            <w:r>
              <w:rPr>
                <w:color w:val="006FC0"/>
                <w:w w:val="105"/>
                <w:sz w:val="15"/>
              </w:rPr>
              <w:t>Concurrent</w:t>
            </w:r>
            <w:r>
              <w:rPr>
                <w:color w:val="006FC0"/>
                <w:spacing w:val="-11"/>
                <w:w w:val="105"/>
                <w:sz w:val="15"/>
              </w:rPr>
              <w:t xml:space="preserve"> </w:t>
            </w:r>
            <w:r>
              <w:rPr>
                <w:color w:val="006FC0"/>
                <w:w w:val="105"/>
                <w:sz w:val="15"/>
              </w:rPr>
              <w:t>Trunk</w:t>
            </w:r>
            <w:r>
              <w:rPr>
                <w:color w:val="006FC0"/>
                <w:spacing w:val="-11"/>
                <w:w w:val="105"/>
                <w:sz w:val="15"/>
              </w:rPr>
              <w:t xml:space="preserve"> </w:t>
            </w:r>
            <w:r>
              <w:rPr>
                <w:color w:val="006FC0"/>
                <w:w w:val="105"/>
                <w:sz w:val="15"/>
              </w:rPr>
              <w:t>Line</w:t>
            </w:r>
            <w:r>
              <w:rPr>
                <w:color w:val="006FC0"/>
                <w:spacing w:val="-11"/>
                <w:w w:val="105"/>
                <w:sz w:val="15"/>
              </w:rPr>
              <w:t xml:space="preserve"> </w:t>
            </w:r>
            <w:r>
              <w:rPr>
                <w:color w:val="006FC0"/>
                <w:w w:val="105"/>
                <w:sz w:val="15"/>
              </w:rPr>
              <w:t>Utilization Location Information Location Information Rebids</w:t>
            </w:r>
          </w:p>
          <w:p w14:paraId="6B3EC3DB" w14:textId="77777777" w:rsidR="00C94B04" w:rsidRDefault="00F45814">
            <w:pPr>
              <w:pStyle w:val="TableParagraph"/>
              <w:spacing w:before="1"/>
              <w:ind w:left="77"/>
              <w:rPr>
                <w:sz w:val="15"/>
              </w:rPr>
            </w:pPr>
            <w:r>
              <w:rPr>
                <w:color w:val="006FC0"/>
                <w:w w:val="105"/>
                <w:sz w:val="15"/>
              </w:rPr>
              <w:t>Queue</w:t>
            </w:r>
            <w:r>
              <w:rPr>
                <w:color w:val="006FC0"/>
                <w:spacing w:val="-8"/>
                <w:w w:val="105"/>
                <w:sz w:val="15"/>
              </w:rPr>
              <w:t xml:space="preserve"> </w:t>
            </w:r>
            <w:r>
              <w:rPr>
                <w:color w:val="006FC0"/>
                <w:w w:val="105"/>
                <w:sz w:val="15"/>
              </w:rPr>
              <w:t>Overflow</w:t>
            </w:r>
            <w:r>
              <w:rPr>
                <w:color w:val="006FC0"/>
                <w:spacing w:val="-8"/>
                <w:w w:val="105"/>
                <w:sz w:val="15"/>
              </w:rPr>
              <w:t xml:space="preserve"> </w:t>
            </w:r>
            <w:r>
              <w:rPr>
                <w:color w:val="006FC0"/>
                <w:w w:val="105"/>
                <w:sz w:val="15"/>
              </w:rPr>
              <w:t>County</w:t>
            </w:r>
            <w:r>
              <w:rPr>
                <w:color w:val="006FC0"/>
                <w:spacing w:val="-11"/>
                <w:w w:val="105"/>
                <w:sz w:val="15"/>
              </w:rPr>
              <w:t xml:space="preserve"> </w:t>
            </w:r>
            <w:r>
              <w:rPr>
                <w:color w:val="006FC0"/>
                <w:w w:val="105"/>
                <w:sz w:val="15"/>
              </w:rPr>
              <w:t>by</w:t>
            </w:r>
            <w:r>
              <w:rPr>
                <w:color w:val="006FC0"/>
                <w:spacing w:val="-11"/>
                <w:w w:val="105"/>
                <w:sz w:val="15"/>
              </w:rPr>
              <w:t xml:space="preserve"> </w:t>
            </w:r>
            <w:r>
              <w:rPr>
                <w:color w:val="006FC0"/>
                <w:w w:val="105"/>
                <w:sz w:val="15"/>
              </w:rPr>
              <w:t>Queue</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spacing w:val="-2"/>
                <w:w w:val="105"/>
                <w:sz w:val="15"/>
              </w:rPr>
              <w:t>Console</w:t>
            </w:r>
          </w:p>
          <w:p w14:paraId="61EC9846" w14:textId="77777777" w:rsidR="00C94B04" w:rsidRDefault="00F45814">
            <w:pPr>
              <w:pStyle w:val="TableParagraph"/>
              <w:spacing w:before="20" w:line="266" w:lineRule="auto"/>
              <w:ind w:left="77" w:right="4433"/>
              <w:rPr>
                <w:sz w:val="15"/>
              </w:rPr>
            </w:pPr>
            <w:r>
              <w:rPr>
                <w:color w:val="006FC0"/>
                <w:w w:val="105"/>
                <w:sz w:val="15"/>
              </w:rPr>
              <w:t>Transfer</w:t>
            </w:r>
            <w:r>
              <w:rPr>
                <w:color w:val="006FC0"/>
                <w:spacing w:val="-11"/>
                <w:w w:val="105"/>
                <w:sz w:val="15"/>
              </w:rPr>
              <w:t xml:space="preserve"> </w:t>
            </w:r>
            <w:r>
              <w:rPr>
                <w:color w:val="006FC0"/>
                <w:w w:val="105"/>
                <w:sz w:val="15"/>
              </w:rPr>
              <w:t>-</w:t>
            </w:r>
            <w:r>
              <w:rPr>
                <w:color w:val="006FC0"/>
                <w:spacing w:val="-11"/>
                <w:w w:val="105"/>
                <w:sz w:val="15"/>
              </w:rPr>
              <w:t xml:space="preserve"> </w:t>
            </w:r>
            <w:r>
              <w:rPr>
                <w:color w:val="006FC0"/>
                <w:w w:val="105"/>
                <w:sz w:val="15"/>
              </w:rPr>
              <w:t>Conference</w:t>
            </w:r>
            <w:r>
              <w:rPr>
                <w:color w:val="006FC0"/>
                <w:spacing w:val="-11"/>
                <w:w w:val="105"/>
                <w:sz w:val="15"/>
              </w:rPr>
              <w:t xml:space="preserve"> </w:t>
            </w:r>
            <w:r>
              <w:rPr>
                <w:color w:val="006FC0"/>
                <w:w w:val="105"/>
                <w:sz w:val="15"/>
              </w:rPr>
              <w:t>Transfer</w:t>
            </w:r>
            <w:r>
              <w:rPr>
                <w:color w:val="006FC0"/>
                <w:spacing w:val="-11"/>
                <w:w w:val="105"/>
                <w:sz w:val="15"/>
              </w:rPr>
              <w:t xml:space="preserve"> </w:t>
            </w:r>
            <w:r>
              <w:rPr>
                <w:color w:val="006FC0"/>
                <w:w w:val="105"/>
                <w:sz w:val="15"/>
              </w:rPr>
              <w:t>Conference</w:t>
            </w:r>
            <w:r>
              <w:rPr>
                <w:color w:val="006FC0"/>
                <w:spacing w:val="-11"/>
                <w:w w:val="105"/>
                <w:sz w:val="15"/>
              </w:rPr>
              <w:t xml:space="preserve"> </w:t>
            </w:r>
            <w:r>
              <w:rPr>
                <w:color w:val="006FC0"/>
                <w:w w:val="105"/>
                <w:sz w:val="15"/>
              </w:rPr>
              <w:t>Count</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Duration Transfer Conference County by Wait Time Range</w:t>
            </w:r>
          </w:p>
          <w:p w14:paraId="4C9AAF0A" w14:textId="77777777" w:rsidR="00C94B04" w:rsidRDefault="00F45814">
            <w:pPr>
              <w:pStyle w:val="TableParagraph"/>
              <w:spacing w:before="1"/>
              <w:ind w:left="77"/>
              <w:rPr>
                <w:sz w:val="15"/>
              </w:rPr>
            </w:pPr>
            <w:r>
              <w:rPr>
                <w:color w:val="006FC0"/>
                <w:w w:val="105"/>
                <w:sz w:val="15"/>
              </w:rPr>
              <w:t>Trunk</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w w:val="105"/>
                <w:sz w:val="15"/>
              </w:rPr>
              <w:t>Line</w:t>
            </w:r>
            <w:r>
              <w:rPr>
                <w:color w:val="006FC0"/>
                <w:spacing w:val="-7"/>
                <w:w w:val="105"/>
                <w:sz w:val="15"/>
              </w:rPr>
              <w:t xml:space="preserve"> </w:t>
            </w:r>
            <w:r>
              <w:rPr>
                <w:color w:val="006FC0"/>
                <w:w w:val="105"/>
                <w:sz w:val="15"/>
              </w:rPr>
              <w:t>Trunk</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Line</w:t>
            </w:r>
            <w:r>
              <w:rPr>
                <w:color w:val="006FC0"/>
                <w:spacing w:val="-7"/>
                <w:w w:val="105"/>
                <w:sz w:val="15"/>
              </w:rPr>
              <w:t xml:space="preserve"> </w:t>
            </w:r>
            <w:r>
              <w:rPr>
                <w:color w:val="006FC0"/>
                <w:w w:val="105"/>
                <w:sz w:val="15"/>
              </w:rPr>
              <w:t>Utilization</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Day</w:t>
            </w:r>
            <w:r>
              <w:rPr>
                <w:color w:val="006FC0"/>
                <w:spacing w:val="-10"/>
                <w:w w:val="105"/>
                <w:sz w:val="15"/>
              </w:rPr>
              <w:t xml:space="preserve"> </w:t>
            </w:r>
            <w:r>
              <w:rPr>
                <w:color w:val="006FC0"/>
                <w:w w:val="105"/>
                <w:sz w:val="15"/>
              </w:rPr>
              <w:t>vs.</w:t>
            </w:r>
            <w:r>
              <w:rPr>
                <w:color w:val="006FC0"/>
                <w:spacing w:val="-7"/>
                <w:w w:val="105"/>
                <w:sz w:val="15"/>
              </w:rPr>
              <w:t xml:space="preserve"> </w:t>
            </w:r>
            <w:r>
              <w:rPr>
                <w:color w:val="006FC0"/>
                <w:spacing w:val="-4"/>
                <w:w w:val="105"/>
                <w:sz w:val="15"/>
              </w:rPr>
              <w:t>Hour</w:t>
            </w:r>
          </w:p>
          <w:p w14:paraId="6539E4E7" w14:textId="77777777" w:rsidR="00C94B04" w:rsidRDefault="00C94B04">
            <w:pPr>
              <w:pStyle w:val="TableParagraph"/>
              <w:spacing w:before="3"/>
              <w:rPr>
                <w:rFonts w:ascii="Times New Roman"/>
                <w:sz w:val="18"/>
              </w:rPr>
            </w:pPr>
          </w:p>
          <w:p w14:paraId="790F5CB0" w14:textId="77777777" w:rsidR="00C94B04" w:rsidRDefault="00F45814">
            <w:pPr>
              <w:pStyle w:val="TableParagraph"/>
              <w:spacing w:line="134" w:lineRule="exact"/>
              <w:ind w:left="77"/>
              <w:rPr>
                <w:sz w:val="15"/>
              </w:rPr>
            </w:pPr>
            <w:r>
              <w:rPr>
                <w:color w:val="006FC0"/>
                <w:w w:val="105"/>
                <w:sz w:val="15"/>
              </w:rPr>
              <w:t>Standard</w:t>
            </w:r>
            <w:r>
              <w:rPr>
                <w:color w:val="006FC0"/>
                <w:spacing w:val="-11"/>
                <w:w w:val="105"/>
                <w:sz w:val="15"/>
              </w:rPr>
              <w:t xml:space="preserve"> </w:t>
            </w:r>
            <w:r>
              <w:rPr>
                <w:color w:val="006FC0"/>
                <w:w w:val="105"/>
                <w:sz w:val="15"/>
              </w:rPr>
              <w:t>Cube</w:t>
            </w:r>
            <w:r>
              <w:rPr>
                <w:color w:val="006FC0"/>
                <w:spacing w:val="-11"/>
                <w:w w:val="105"/>
                <w:sz w:val="15"/>
              </w:rPr>
              <w:t xml:space="preserve"> </w:t>
            </w:r>
            <w:r>
              <w:rPr>
                <w:color w:val="006FC0"/>
                <w:w w:val="105"/>
                <w:sz w:val="15"/>
              </w:rPr>
              <w:t>Report</w:t>
            </w:r>
            <w:r>
              <w:rPr>
                <w:color w:val="006FC0"/>
                <w:spacing w:val="-11"/>
                <w:w w:val="105"/>
                <w:sz w:val="15"/>
              </w:rPr>
              <w:t xml:space="preserve"> </w:t>
            </w:r>
            <w:r>
              <w:rPr>
                <w:color w:val="006FC0"/>
                <w:w w:val="105"/>
                <w:sz w:val="15"/>
              </w:rPr>
              <w:t>Category</w:t>
            </w:r>
            <w:r>
              <w:rPr>
                <w:color w:val="006FC0"/>
                <w:spacing w:val="-11"/>
                <w:w w:val="105"/>
                <w:sz w:val="15"/>
              </w:rPr>
              <w:t xml:space="preserve"> </w:t>
            </w:r>
            <w:r>
              <w:rPr>
                <w:color w:val="006FC0"/>
                <w:w w:val="105"/>
                <w:sz w:val="15"/>
              </w:rPr>
              <w:t>Report</w:t>
            </w:r>
            <w:r>
              <w:rPr>
                <w:color w:val="006FC0"/>
                <w:spacing w:val="-10"/>
                <w:w w:val="105"/>
                <w:sz w:val="15"/>
              </w:rPr>
              <w:t xml:space="preserve"> </w:t>
            </w:r>
            <w:r>
              <w:rPr>
                <w:color w:val="006FC0"/>
                <w:spacing w:val="-2"/>
                <w:w w:val="105"/>
                <w:sz w:val="15"/>
              </w:rPr>
              <w:t>Template</w:t>
            </w:r>
          </w:p>
        </w:tc>
      </w:tr>
    </w:tbl>
    <w:p w14:paraId="57ACBD7C" w14:textId="77777777" w:rsidR="00C94B04" w:rsidRDefault="00C94B04">
      <w:pPr>
        <w:spacing w:line="134" w:lineRule="exact"/>
        <w:rPr>
          <w:sz w:val="15"/>
        </w:rPr>
        <w:sectPr w:rsidR="00C94B04">
          <w:pgSz w:w="15840" w:h="12240" w:orient="landscape"/>
          <w:pgMar w:top="1100" w:right="940" w:bottom="280" w:left="900" w:header="720" w:footer="720" w:gutter="0"/>
          <w:cols w:space="720"/>
        </w:sectPr>
      </w:pP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6"/>
        <w:gridCol w:w="749"/>
        <w:gridCol w:w="9023"/>
      </w:tblGrid>
      <w:tr w:rsidR="00C94B04" w14:paraId="008A577A" w14:textId="77777777">
        <w:trPr>
          <w:trHeight w:val="185"/>
        </w:trPr>
        <w:tc>
          <w:tcPr>
            <w:tcW w:w="13758" w:type="dxa"/>
            <w:gridSpan w:val="3"/>
            <w:tcBorders>
              <w:top w:val="nil"/>
              <w:left w:val="nil"/>
              <w:right w:val="nil"/>
            </w:tcBorders>
          </w:tcPr>
          <w:p w14:paraId="18EE1438"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552D7AD8" w14:textId="77777777">
        <w:trPr>
          <w:trHeight w:val="5341"/>
        </w:trPr>
        <w:tc>
          <w:tcPr>
            <w:tcW w:w="3986" w:type="dxa"/>
            <w:tcBorders>
              <w:left w:val="single" w:sz="12" w:space="0" w:color="000000"/>
            </w:tcBorders>
          </w:tcPr>
          <w:p w14:paraId="564AA076" w14:textId="77777777" w:rsidR="00C94B04" w:rsidRDefault="00F45814">
            <w:pPr>
              <w:pStyle w:val="TableParagraph"/>
              <w:spacing w:before="7" w:line="266" w:lineRule="auto"/>
              <w:ind w:left="28" w:right="1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finite</w:t>
            </w:r>
            <w:r>
              <w:rPr>
                <w:rFonts w:ascii="Calibri"/>
                <w:spacing w:val="-9"/>
                <w:w w:val="105"/>
                <w:sz w:val="15"/>
              </w:rPr>
              <w:t xml:space="preserve"> </w:t>
            </w:r>
            <w:r>
              <w:rPr>
                <w:rFonts w:ascii="Calibri"/>
                <w:w w:val="105"/>
                <w:sz w:val="15"/>
              </w:rPr>
              <w:t>set</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pre-programmed</w:t>
            </w:r>
            <w:r>
              <w:rPr>
                <w:rFonts w:ascii="Calibri"/>
                <w:spacing w:val="40"/>
                <w:w w:val="105"/>
                <w:sz w:val="15"/>
              </w:rPr>
              <w:t xml:space="preserve"> </w:t>
            </w:r>
            <w:r>
              <w:rPr>
                <w:rFonts w:ascii="Calibri"/>
                <w:w w:val="105"/>
                <w:sz w:val="15"/>
              </w:rPr>
              <w:t>reports, and AD HOC reports, available to users and</w:t>
            </w:r>
            <w:r>
              <w:rPr>
                <w:rFonts w:ascii="Calibri"/>
                <w:spacing w:val="40"/>
                <w:w w:val="105"/>
                <w:sz w:val="15"/>
              </w:rPr>
              <w:t xml:space="preserve"> </w:t>
            </w:r>
            <w:r>
              <w:rPr>
                <w:rFonts w:ascii="Calibri"/>
                <w:w w:val="105"/>
                <w:sz w:val="15"/>
              </w:rPr>
              <w:t>supervisors. Please describe.</w:t>
            </w:r>
          </w:p>
        </w:tc>
        <w:tc>
          <w:tcPr>
            <w:tcW w:w="749" w:type="dxa"/>
          </w:tcPr>
          <w:p w14:paraId="07FAB11A" w14:textId="77777777" w:rsidR="00C94B04" w:rsidRDefault="00C94B04">
            <w:pPr>
              <w:pStyle w:val="TableParagraph"/>
              <w:rPr>
                <w:rFonts w:ascii="Times New Roman"/>
              </w:rPr>
            </w:pPr>
          </w:p>
          <w:p w14:paraId="3768F668" w14:textId="77777777" w:rsidR="00C94B04" w:rsidRDefault="00C94B04">
            <w:pPr>
              <w:pStyle w:val="TableParagraph"/>
              <w:rPr>
                <w:rFonts w:ascii="Times New Roman"/>
              </w:rPr>
            </w:pPr>
          </w:p>
          <w:p w14:paraId="50C1C3F4" w14:textId="77777777" w:rsidR="00C94B04" w:rsidRDefault="00C94B04">
            <w:pPr>
              <w:pStyle w:val="TableParagraph"/>
              <w:rPr>
                <w:rFonts w:ascii="Times New Roman"/>
              </w:rPr>
            </w:pPr>
          </w:p>
          <w:p w14:paraId="34874F1E" w14:textId="77777777" w:rsidR="00C94B04" w:rsidRDefault="00C94B04">
            <w:pPr>
              <w:pStyle w:val="TableParagraph"/>
              <w:rPr>
                <w:rFonts w:ascii="Times New Roman"/>
              </w:rPr>
            </w:pPr>
          </w:p>
          <w:p w14:paraId="45F305D1" w14:textId="77777777" w:rsidR="00C94B04" w:rsidRDefault="00C94B04">
            <w:pPr>
              <w:pStyle w:val="TableParagraph"/>
              <w:rPr>
                <w:rFonts w:ascii="Times New Roman"/>
              </w:rPr>
            </w:pPr>
          </w:p>
          <w:p w14:paraId="17330D8D" w14:textId="77777777" w:rsidR="00C94B04" w:rsidRDefault="00C94B04">
            <w:pPr>
              <w:pStyle w:val="TableParagraph"/>
              <w:rPr>
                <w:rFonts w:ascii="Times New Roman"/>
              </w:rPr>
            </w:pPr>
          </w:p>
          <w:p w14:paraId="1C9B9FE9" w14:textId="77777777" w:rsidR="00C94B04" w:rsidRDefault="00C94B04">
            <w:pPr>
              <w:pStyle w:val="TableParagraph"/>
              <w:rPr>
                <w:rFonts w:ascii="Times New Roman"/>
              </w:rPr>
            </w:pPr>
          </w:p>
          <w:p w14:paraId="19525E47" w14:textId="77777777" w:rsidR="00C94B04" w:rsidRDefault="00C94B04">
            <w:pPr>
              <w:pStyle w:val="TableParagraph"/>
              <w:rPr>
                <w:rFonts w:ascii="Times New Roman"/>
              </w:rPr>
            </w:pPr>
          </w:p>
          <w:p w14:paraId="07F778DA" w14:textId="77777777" w:rsidR="00C94B04" w:rsidRDefault="00C94B04">
            <w:pPr>
              <w:pStyle w:val="TableParagraph"/>
              <w:rPr>
                <w:rFonts w:ascii="Times New Roman"/>
              </w:rPr>
            </w:pPr>
          </w:p>
          <w:p w14:paraId="3BE3F95E" w14:textId="77777777" w:rsidR="00C94B04" w:rsidRDefault="00C94B04">
            <w:pPr>
              <w:pStyle w:val="TableParagraph"/>
              <w:spacing w:before="7"/>
              <w:rPr>
                <w:rFonts w:ascii="Times New Roman"/>
                <w:sz w:val="24"/>
              </w:rPr>
            </w:pPr>
          </w:p>
          <w:p w14:paraId="33E27180" w14:textId="77777777" w:rsidR="00C94B04" w:rsidRDefault="00F45814">
            <w:pPr>
              <w:pStyle w:val="TableParagraph"/>
              <w:ind w:left="26"/>
              <w:jc w:val="center"/>
              <w:rPr>
                <w:rFonts w:ascii="Arial Black"/>
                <w:sz w:val="15"/>
              </w:rPr>
            </w:pPr>
            <w:r>
              <w:rPr>
                <w:rFonts w:ascii="Arial Black"/>
                <w:w w:val="104"/>
                <w:sz w:val="15"/>
              </w:rPr>
              <w:t>Y</w:t>
            </w:r>
          </w:p>
        </w:tc>
        <w:tc>
          <w:tcPr>
            <w:tcW w:w="9023" w:type="dxa"/>
            <w:tcBorders>
              <w:right w:val="single" w:sz="12" w:space="0" w:color="000000"/>
            </w:tcBorders>
          </w:tcPr>
          <w:p w14:paraId="112919FD" w14:textId="77777777" w:rsidR="00C94B04" w:rsidRDefault="00F45814">
            <w:pPr>
              <w:pStyle w:val="TableParagraph"/>
              <w:spacing w:before="4"/>
              <w:ind w:left="33"/>
              <w:rPr>
                <w:sz w:val="15"/>
              </w:rPr>
            </w:pPr>
            <w:r>
              <w:rPr>
                <w:color w:val="006FC0"/>
                <w:spacing w:val="-2"/>
                <w:w w:val="105"/>
                <w:sz w:val="15"/>
              </w:rPr>
              <w:t>VESTA</w:t>
            </w:r>
            <w:r>
              <w:rPr>
                <w:color w:val="006FC0"/>
                <w:w w:val="105"/>
                <w:sz w:val="15"/>
              </w:rPr>
              <w:t xml:space="preserve"> </w:t>
            </w:r>
            <w:r>
              <w:rPr>
                <w:color w:val="006FC0"/>
                <w:spacing w:val="-2"/>
                <w:w w:val="105"/>
                <w:sz w:val="15"/>
              </w:rPr>
              <w:t>Analytics</w:t>
            </w:r>
            <w:r>
              <w:rPr>
                <w:color w:val="006FC0"/>
                <w:spacing w:val="3"/>
                <w:w w:val="105"/>
                <w:sz w:val="15"/>
              </w:rPr>
              <w:t xml:space="preserve"> </w:t>
            </w:r>
            <w:r>
              <w:rPr>
                <w:color w:val="006FC0"/>
                <w:spacing w:val="-2"/>
                <w:w w:val="105"/>
                <w:sz w:val="15"/>
              </w:rPr>
              <w:t>provides</w:t>
            </w:r>
            <w:r>
              <w:rPr>
                <w:color w:val="006FC0"/>
                <w:spacing w:val="3"/>
                <w:w w:val="105"/>
                <w:sz w:val="15"/>
              </w:rPr>
              <w:t xml:space="preserve"> </w:t>
            </w:r>
            <w:r>
              <w:rPr>
                <w:color w:val="006FC0"/>
                <w:spacing w:val="-2"/>
                <w:w w:val="105"/>
                <w:sz w:val="15"/>
              </w:rPr>
              <w:t>the</w:t>
            </w:r>
            <w:r>
              <w:rPr>
                <w:color w:val="006FC0"/>
                <w:spacing w:val="1"/>
                <w:w w:val="105"/>
                <w:sz w:val="15"/>
              </w:rPr>
              <w:t xml:space="preserve"> </w:t>
            </w:r>
            <w:r>
              <w:rPr>
                <w:color w:val="006FC0"/>
                <w:spacing w:val="-2"/>
                <w:w w:val="105"/>
                <w:sz w:val="15"/>
              </w:rPr>
              <w:t>following</w:t>
            </w:r>
            <w:r>
              <w:rPr>
                <w:color w:val="006FC0"/>
                <w:spacing w:val="2"/>
                <w:w w:val="105"/>
                <w:sz w:val="15"/>
              </w:rPr>
              <w:t xml:space="preserve"> </w:t>
            </w:r>
            <w:r>
              <w:rPr>
                <w:color w:val="006FC0"/>
                <w:spacing w:val="-2"/>
                <w:w w:val="105"/>
                <w:sz w:val="15"/>
              </w:rPr>
              <w:t>functionality</w:t>
            </w:r>
            <w:r>
              <w:rPr>
                <w:color w:val="006FC0"/>
                <w:spacing w:val="-3"/>
                <w:w w:val="105"/>
                <w:sz w:val="15"/>
              </w:rPr>
              <w:t xml:space="preserve"> </w:t>
            </w:r>
            <w:r>
              <w:rPr>
                <w:color w:val="006FC0"/>
                <w:spacing w:val="-2"/>
                <w:w w:val="105"/>
                <w:sz w:val="15"/>
              </w:rPr>
              <w:t>and</w:t>
            </w:r>
            <w:r>
              <w:rPr>
                <w:color w:val="006FC0"/>
                <w:spacing w:val="2"/>
                <w:w w:val="105"/>
                <w:sz w:val="15"/>
              </w:rPr>
              <w:t xml:space="preserve"> </w:t>
            </w:r>
            <w:r>
              <w:rPr>
                <w:color w:val="006FC0"/>
                <w:spacing w:val="-2"/>
                <w:w w:val="105"/>
                <w:sz w:val="15"/>
              </w:rPr>
              <w:t>benefits:</w:t>
            </w:r>
          </w:p>
          <w:p w14:paraId="70D6B442" w14:textId="77777777" w:rsidR="00C94B04" w:rsidRDefault="00C94B04">
            <w:pPr>
              <w:pStyle w:val="TableParagraph"/>
              <w:spacing w:before="4"/>
              <w:rPr>
                <w:rFonts w:ascii="Times New Roman"/>
                <w:sz w:val="18"/>
              </w:rPr>
            </w:pPr>
          </w:p>
          <w:p w14:paraId="77CE2E67" w14:textId="77777777" w:rsidR="00C94B04" w:rsidRDefault="00F45814">
            <w:pPr>
              <w:pStyle w:val="TableParagraph"/>
              <w:numPr>
                <w:ilvl w:val="0"/>
                <w:numId w:val="17"/>
              </w:numPr>
              <w:tabs>
                <w:tab w:val="left" w:pos="133"/>
              </w:tabs>
              <w:ind w:left="132" w:hanging="100"/>
              <w:rPr>
                <w:sz w:val="15"/>
              </w:rPr>
            </w:pPr>
            <w:r>
              <w:rPr>
                <w:color w:val="006FC0"/>
                <w:w w:val="105"/>
                <w:sz w:val="15"/>
              </w:rPr>
              <w:t>Displays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near</w:t>
            </w:r>
            <w:r>
              <w:rPr>
                <w:color w:val="006FC0"/>
                <w:spacing w:val="-8"/>
                <w:w w:val="105"/>
                <w:sz w:val="15"/>
              </w:rPr>
              <w:t xml:space="preserve"> </w:t>
            </w:r>
            <w:r>
              <w:rPr>
                <w:color w:val="006FC0"/>
                <w:w w:val="105"/>
                <w:sz w:val="15"/>
              </w:rPr>
              <w:t>real-time</w:t>
            </w:r>
            <w:r>
              <w:rPr>
                <w:color w:val="006FC0"/>
                <w:spacing w:val="-8"/>
                <w:w w:val="105"/>
                <w:sz w:val="15"/>
              </w:rPr>
              <w:t xml:space="preserve"> </w:t>
            </w:r>
            <w:r>
              <w:rPr>
                <w:color w:val="006FC0"/>
                <w:w w:val="105"/>
                <w:sz w:val="15"/>
              </w:rPr>
              <w:t>event</w:t>
            </w:r>
            <w:r>
              <w:rPr>
                <w:color w:val="006FC0"/>
                <w:spacing w:val="-9"/>
                <w:w w:val="105"/>
                <w:sz w:val="15"/>
              </w:rPr>
              <w:t xml:space="preserve"> </w:t>
            </w:r>
            <w:r>
              <w:rPr>
                <w:color w:val="006FC0"/>
                <w:w w:val="105"/>
                <w:sz w:val="15"/>
              </w:rPr>
              <w:t>list</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automatic</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association,</w:t>
            </w:r>
            <w:r>
              <w:rPr>
                <w:color w:val="006FC0"/>
                <w:spacing w:val="-8"/>
                <w:w w:val="105"/>
                <w:sz w:val="15"/>
              </w:rPr>
              <w:t xml:space="preserve"> </w:t>
            </w:r>
            <w:r>
              <w:rPr>
                <w:color w:val="006FC0"/>
                <w:w w:val="105"/>
                <w:sz w:val="15"/>
              </w:rPr>
              <w:t>plus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view</w:t>
            </w:r>
            <w:r>
              <w:rPr>
                <w:color w:val="006FC0"/>
                <w:spacing w:val="-9"/>
                <w:w w:val="105"/>
                <w:sz w:val="15"/>
              </w:rPr>
              <w:t xml:space="preserve"> </w:t>
            </w:r>
            <w:r>
              <w:rPr>
                <w:color w:val="006FC0"/>
                <w:w w:val="105"/>
                <w:sz w:val="15"/>
              </w:rPr>
              <w:t>of</w:t>
            </w:r>
            <w:r>
              <w:rPr>
                <w:color w:val="006FC0"/>
                <w:spacing w:val="-8"/>
                <w:w w:val="105"/>
                <w:sz w:val="15"/>
              </w:rPr>
              <w:t xml:space="preserve"> </w:t>
            </w:r>
            <w:r>
              <w:rPr>
                <w:color w:val="006FC0"/>
                <w:w w:val="105"/>
                <w:sz w:val="15"/>
              </w:rPr>
              <w:t>related</w:t>
            </w:r>
            <w:r>
              <w:rPr>
                <w:color w:val="006FC0"/>
                <w:spacing w:val="-8"/>
                <w:w w:val="105"/>
                <w:sz w:val="15"/>
              </w:rPr>
              <w:t xml:space="preserve"> </w:t>
            </w:r>
            <w:r>
              <w:rPr>
                <w:color w:val="006FC0"/>
                <w:w w:val="105"/>
                <w:sz w:val="15"/>
              </w:rPr>
              <w:t>detail</w:t>
            </w:r>
            <w:r>
              <w:rPr>
                <w:color w:val="006FC0"/>
                <w:spacing w:val="-9"/>
                <w:w w:val="105"/>
                <w:sz w:val="15"/>
              </w:rPr>
              <w:t xml:space="preserve"> </w:t>
            </w:r>
            <w:r>
              <w:rPr>
                <w:color w:val="006FC0"/>
                <w:spacing w:val="-2"/>
                <w:w w:val="105"/>
                <w:sz w:val="15"/>
              </w:rPr>
              <w:t>information</w:t>
            </w:r>
          </w:p>
          <w:p w14:paraId="3BD70AF2" w14:textId="77777777" w:rsidR="00C94B04" w:rsidRDefault="00F45814">
            <w:pPr>
              <w:pStyle w:val="TableParagraph"/>
              <w:numPr>
                <w:ilvl w:val="0"/>
                <w:numId w:val="17"/>
              </w:numPr>
              <w:tabs>
                <w:tab w:val="left" w:pos="133"/>
              </w:tabs>
              <w:spacing w:before="20"/>
              <w:ind w:left="132" w:hanging="100"/>
              <w:rPr>
                <w:sz w:val="15"/>
              </w:rPr>
            </w:pPr>
            <w:r>
              <w:rPr>
                <w:color w:val="006FC0"/>
                <w:w w:val="105"/>
                <w:sz w:val="15"/>
              </w:rPr>
              <w:t>Advanced</w:t>
            </w:r>
            <w:r>
              <w:rPr>
                <w:color w:val="006FC0"/>
                <w:spacing w:val="-11"/>
                <w:w w:val="105"/>
                <w:sz w:val="15"/>
              </w:rPr>
              <w:t xml:space="preserve"> </w:t>
            </w:r>
            <w:r>
              <w:rPr>
                <w:color w:val="006FC0"/>
                <w:w w:val="105"/>
                <w:sz w:val="15"/>
              </w:rPr>
              <w:t>search</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filtering</w:t>
            </w:r>
            <w:r>
              <w:rPr>
                <w:color w:val="006FC0"/>
                <w:spacing w:val="-11"/>
                <w:w w:val="105"/>
                <w:sz w:val="15"/>
              </w:rPr>
              <w:t xml:space="preserve"> </w:t>
            </w:r>
            <w:r>
              <w:rPr>
                <w:color w:val="006FC0"/>
                <w:w w:val="105"/>
                <w:sz w:val="15"/>
              </w:rPr>
              <w:t>capabilities</w:t>
            </w:r>
            <w:r>
              <w:rPr>
                <w:color w:val="006FC0"/>
                <w:spacing w:val="-11"/>
                <w:w w:val="105"/>
                <w:sz w:val="15"/>
              </w:rPr>
              <w:t xml:space="preserve"> </w:t>
            </w:r>
            <w:r>
              <w:rPr>
                <w:color w:val="006FC0"/>
                <w:w w:val="105"/>
                <w:sz w:val="15"/>
              </w:rPr>
              <w:t>for</w:t>
            </w:r>
            <w:r>
              <w:rPr>
                <w:color w:val="006FC0"/>
                <w:spacing w:val="-10"/>
                <w:w w:val="105"/>
                <w:sz w:val="15"/>
              </w:rPr>
              <w:t xml:space="preserve"> </w:t>
            </w:r>
            <w:r>
              <w:rPr>
                <w:color w:val="006FC0"/>
                <w:w w:val="105"/>
                <w:sz w:val="15"/>
              </w:rPr>
              <w:t>incident</w:t>
            </w:r>
            <w:r>
              <w:rPr>
                <w:color w:val="006FC0"/>
                <w:spacing w:val="-11"/>
                <w:w w:val="105"/>
                <w:sz w:val="15"/>
              </w:rPr>
              <w:t xml:space="preserve"> </w:t>
            </w:r>
            <w:r>
              <w:rPr>
                <w:color w:val="006FC0"/>
                <w:w w:val="105"/>
                <w:sz w:val="15"/>
              </w:rPr>
              <w:t>reconstruction</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evidence</w:t>
            </w:r>
            <w:r>
              <w:rPr>
                <w:color w:val="006FC0"/>
                <w:spacing w:val="-11"/>
                <w:w w:val="105"/>
                <w:sz w:val="15"/>
              </w:rPr>
              <w:t xml:space="preserve"> </w:t>
            </w:r>
            <w:r>
              <w:rPr>
                <w:color w:val="006FC0"/>
                <w:spacing w:val="-2"/>
                <w:w w:val="105"/>
                <w:sz w:val="15"/>
              </w:rPr>
              <w:t>organization</w:t>
            </w:r>
          </w:p>
          <w:p w14:paraId="43CBC48C" w14:textId="77777777" w:rsidR="00C94B04" w:rsidRDefault="00F45814">
            <w:pPr>
              <w:pStyle w:val="TableParagraph"/>
              <w:numPr>
                <w:ilvl w:val="0"/>
                <w:numId w:val="17"/>
              </w:numPr>
              <w:tabs>
                <w:tab w:val="left" w:pos="133"/>
              </w:tabs>
              <w:spacing w:before="20"/>
              <w:ind w:left="132" w:hanging="100"/>
              <w:rPr>
                <w:sz w:val="15"/>
              </w:rPr>
            </w:pPr>
            <w:r>
              <w:rPr>
                <w:color w:val="006FC0"/>
                <w:w w:val="105"/>
                <w:sz w:val="15"/>
              </w:rPr>
              <w:t>Site</w:t>
            </w:r>
            <w:r>
              <w:rPr>
                <w:color w:val="006FC0"/>
                <w:spacing w:val="-8"/>
                <w:w w:val="105"/>
                <w:sz w:val="15"/>
              </w:rPr>
              <w:t xml:space="preserve"> </w:t>
            </w:r>
            <w:r>
              <w:rPr>
                <w:color w:val="006FC0"/>
                <w:w w:val="105"/>
                <w:sz w:val="15"/>
              </w:rPr>
              <w:t>statistics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key</w:t>
            </w:r>
            <w:r>
              <w:rPr>
                <w:color w:val="006FC0"/>
                <w:spacing w:val="-11"/>
                <w:w w:val="105"/>
                <w:sz w:val="15"/>
              </w:rPr>
              <w:t xml:space="preserve"> </w:t>
            </w:r>
            <w:r>
              <w:rPr>
                <w:color w:val="006FC0"/>
                <w:spacing w:val="-2"/>
                <w:w w:val="105"/>
                <w:sz w:val="15"/>
              </w:rPr>
              <w:t>metrics</w:t>
            </w:r>
          </w:p>
          <w:p w14:paraId="7B401881" w14:textId="77777777" w:rsidR="00C94B04" w:rsidRDefault="00F45814">
            <w:pPr>
              <w:pStyle w:val="TableParagraph"/>
              <w:numPr>
                <w:ilvl w:val="0"/>
                <w:numId w:val="17"/>
              </w:numPr>
              <w:tabs>
                <w:tab w:val="left" w:pos="133"/>
              </w:tabs>
              <w:spacing w:before="19"/>
              <w:ind w:left="132" w:hanging="100"/>
              <w:rPr>
                <w:sz w:val="15"/>
              </w:rPr>
            </w:pPr>
            <w:r>
              <w:rPr>
                <w:color w:val="006FC0"/>
                <w:w w:val="105"/>
                <w:sz w:val="15"/>
              </w:rPr>
              <w:t>Standard</w:t>
            </w:r>
            <w:r>
              <w:rPr>
                <w:color w:val="006FC0"/>
                <w:spacing w:val="-10"/>
                <w:w w:val="105"/>
                <w:sz w:val="15"/>
              </w:rPr>
              <w:t xml:space="preserve"> </w:t>
            </w:r>
            <w:r>
              <w:rPr>
                <w:color w:val="006FC0"/>
                <w:w w:val="105"/>
                <w:sz w:val="15"/>
              </w:rPr>
              <w:t>templates</w:t>
            </w:r>
            <w:r>
              <w:rPr>
                <w:color w:val="006FC0"/>
                <w:spacing w:val="-10"/>
                <w:w w:val="105"/>
                <w:sz w:val="15"/>
              </w:rPr>
              <w:t xml:space="preserve"> </w:t>
            </w:r>
            <w:r>
              <w:rPr>
                <w:color w:val="006FC0"/>
                <w:w w:val="105"/>
                <w:sz w:val="15"/>
              </w:rPr>
              <w:t>and</w:t>
            </w:r>
            <w:r>
              <w:rPr>
                <w:color w:val="006FC0"/>
                <w:spacing w:val="-9"/>
                <w:w w:val="105"/>
                <w:sz w:val="15"/>
              </w:rPr>
              <w:t xml:space="preserve"> </w:t>
            </w:r>
            <w:r>
              <w:rPr>
                <w:color w:val="006FC0"/>
                <w:w w:val="105"/>
                <w:sz w:val="15"/>
              </w:rPr>
              <w:t>advanced</w:t>
            </w:r>
            <w:r>
              <w:rPr>
                <w:color w:val="006FC0"/>
                <w:spacing w:val="-10"/>
                <w:w w:val="105"/>
                <w:sz w:val="15"/>
              </w:rPr>
              <w:t xml:space="preserve"> </w:t>
            </w:r>
            <w:r>
              <w:rPr>
                <w:color w:val="006FC0"/>
                <w:w w:val="105"/>
                <w:sz w:val="15"/>
              </w:rPr>
              <w:t>customization</w:t>
            </w:r>
            <w:r>
              <w:rPr>
                <w:color w:val="006FC0"/>
                <w:spacing w:val="-10"/>
                <w:w w:val="105"/>
                <w:sz w:val="15"/>
              </w:rPr>
              <w:t xml:space="preserve"> </w:t>
            </w:r>
            <w:r>
              <w:rPr>
                <w:color w:val="006FC0"/>
                <w:w w:val="105"/>
                <w:sz w:val="15"/>
              </w:rPr>
              <w:t>features</w:t>
            </w:r>
            <w:r>
              <w:rPr>
                <w:color w:val="006FC0"/>
                <w:spacing w:val="-9"/>
                <w:w w:val="105"/>
                <w:sz w:val="15"/>
              </w:rPr>
              <w:t xml:space="preserve"> </w:t>
            </w:r>
            <w:r>
              <w:rPr>
                <w:color w:val="006FC0"/>
                <w:w w:val="105"/>
                <w:sz w:val="15"/>
              </w:rPr>
              <w:t>for</w:t>
            </w:r>
            <w:r>
              <w:rPr>
                <w:color w:val="006FC0"/>
                <w:spacing w:val="-10"/>
                <w:w w:val="105"/>
                <w:sz w:val="15"/>
              </w:rPr>
              <w:t xml:space="preserve"> </w:t>
            </w:r>
            <w:r>
              <w:rPr>
                <w:color w:val="006FC0"/>
                <w:w w:val="105"/>
                <w:sz w:val="15"/>
              </w:rPr>
              <w:t>cross-tabular</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ad</w:t>
            </w:r>
            <w:r>
              <w:rPr>
                <w:color w:val="006FC0"/>
                <w:spacing w:val="-9"/>
                <w:w w:val="105"/>
                <w:sz w:val="15"/>
              </w:rPr>
              <w:t xml:space="preserve"> </w:t>
            </w:r>
            <w:r>
              <w:rPr>
                <w:color w:val="006FC0"/>
                <w:w w:val="105"/>
                <w:sz w:val="15"/>
              </w:rPr>
              <w:t>hoc</w:t>
            </w:r>
            <w:r>
              <w:rPr>
                <w:color w:val="006FC0"/>
                <w:spacing w:val="-10"/>
                <w:w w:val="105"/>
                <w:sz w:val="15"/>
              </w:rPr>
              <w:t xml:space="preserve"> </w:t>
            </w:r>
            <w:r>
              <w:rPr>
                <w:color w:val="006FC0"/>
                <w:spacing w:val="-2"/>
                <w:w w:val="105"/>
                <w:sz w:val="15"/>
              </w:rPr>
              <w:t>reporting</w:t>
            </w:r>
          </w:p>
          <w:p w14:paraId="64F91169" w14:textId="77777777" w:rsidR="00C94B04" w:rsidRDefault="00F45814">
            <w:pPr>
              <w:pStyle w:val="TableParagraph"/>
              <w:numPr>
                <w:ilvl w:val="0"/>
                <w:numId w:val="17"/>
              </w:numPr>
              <w:tabs>
                <w:tab w:val="left" w:pos="133"/>
              </w:tabs>
              <w:spacing w:before="20"/>
              <w:ind w:left="132" w:hanging="100"/>
              <w:rPr>
                <w:sz w:val="15"/>
              </w:rPr>
            </w:pPr>
            <w:r>
              <w:rPr>
                <w:color w:val="006FC0"/>
                <w:w w:val="105"/>
                <w:sz w:val="15"/>
              </w:rPr>
              <w:t>Scheduled</w:t>
            </w:r>
            <w:r>
              <w:rPr>
                <w:color w:val="006FC0"/>
                <w:spacing w:val="-10"/>
                <w:w w:val="105"/>
                <w:sz w:val="15"/>
              </w:rPr>
              <w:t xml:space="preserve"> </w:t>
            </w:r>
            <w:r>
              <w:rPr>
                <w:color w:val="006FC0"/>
                <w:w w:val="105"/>
                <w:sz w:val="15"/>
              </w:rPr>
              <w:t>reports</w:t>
            </w:r>
            <w:r>
              <w:rPr>
                <w:color w:val="006FC0"/>
                <w:spacing w:val="-8"/>
                <w:w w:val="105"/>
                <w:sz w:val="15"/>
              </w:rPr>
              <w:t xml:space="preserve"> </w:t>
            </w:r>
            <w:r>
              <w:rPr>
                <w:color w:val="006FC0"/>
                <w:w w:val="105"/>
                <w:sz w:val="15"/>
              </w:rPr>
              <w:t>that</w:t>
            </w:r>
            <w:r>
              <w:rPr>
                <w:color w:val="006FC0"/>
                <w:spacing w:val="-9"/>
                <w:w w:val="105"/>
                <w:sz w:val="15"/>
              </w:rPr>
              <w:t xml:space="preserve"> </w:t>
            </w:r>
            <w:r>
              <w:rPr>
                <w:color w:val="006FC0"/>
                <w:w w:val="105"/>
                <w:sz w:val="15"/>
              </w:rPr>
              <w:t>can</w:t>
            </w:r>
            <w:r>
              <w:rPr>
                <w:color w:val="006FC0"/>
                <w:spacing w:val="-10"/>
                <w:w w:val="105"/>
                <w:sz w:val="15"/>
              </w:rPr>
              <w:t xml:space="preserve"> </w:t>
            </w:r>
            <w:r>
              <w:rPr>
                <w:color w:val="006FC0"/>
                <w:w w:val="105"/>
                <w:sz w:val="15"/>
              </w:rPr>
              <w:t>be</w:t>
            </w:r>
            <w:r>
              <w:rPr>
                <w:color w:val="006FC0"/>
                <w:spacing w:val="-9"/>
                <w:w w:val="105"/>
                <w:sz w:val="15"/>
              </w:rPr>
              <w:t xml:space="preserve"> </w:t>
            </w:r>
            <w:r>
              <w:rPr>
                <w:color w:val="006FC0"/>
                <w:w w:val="105"/>
                <w:sz w:val="15"/>
              </w:rPr>
              <w:t>distributed</w:t>
            </w:r>
            <w:r>
              <w:rPr>
                <w:color w:val="006FC0"/>
                <w:spacing w:val="-9"/>
                <w:w w:val="105"/>
                <w:sz w:val="15"/>
              </w:rPr>
              <w:t xml:space="preserve"> </w:t>
            </w:r>
            <w:r>
              <w:rPr>
                <w:color w:val="006FC0"/>
                <w:spacing w:val="-2"/>
                <w:w w:val="105"/>
                <w:sz w:val="15"/>
              </w:rPr>
              <w:t>automatically</w:t>
            </w:r>
          </w:p>
          <w:p w14:paraId="421DCF6C" w14:textId="77777777" w:rsidR="00C94B04" w:rsidRDefault="00F45814">
            <w:pPr>
              <w:pStyle w:val="TableParagraph"/>
              <w:numPr>
                <w:ilvl w:val="0"/>
                <w:numId w:val="17"/>
              </w:numPr>
              <w:tabs>
                <w:tab w:val="left" w:pos="133"/>
              </w:tabs>
              <w:spacing w:before="19"/>
              <w:ind w:left="132" w:hanging="100"/>
              <w:rPr>
                <w:sz w:val="15"/>
              </w:rPr>
            </w:pPr>
            <w:r>
              <w:rPr>
                <w:color w:val="006FC0"/>
                <w:w w:val="105"/>
                <w:sz w:val="15"/>
              </w:rPr>
              <w:t>Integrates</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multiple</w:t>
            </w:r>
            <w:r>
              <w:rPr>
                <w:color w:val="006FC0"/>
                <w:spacing w:val="-9"/>
                <w:w w:val="105"/>
                <w:sz w:val="15"/>
              </w:rPr>
              <w:t xml:space="preserve"> </w:t>
            </w:r>
            <w:r>
              <w:rPr>
                <w:color w:val="006FC0"/>
                <w:w w:val="105"/>
                <w:sz w:val="15"/>
              </w:rPr>
              <w:t>types</w:t>
            </w:r>
            <w:r>
              <w:rPr>
                <w:color w:val="006FC0"/>
                <w:spacing w:val="-8"/>
                <w:w w:val="105"/>
                <w:sz w:val="15"/>
              </w:rPr>
              <w:t xml:space="preserve"> </w:t>
            </w:r>
            <w:r>
              <w:rPr>
                <w:color w:val="006FC0"/>
                <w:w w:val="105"/>
                <w:sz w:val="15"/>
              </w:rPr>
              <w:t>of</w:t>
            </w:r>
            <w:r>
              <w:rPr>
                <w:color w:val="006FC0"/>
                <w:spacing w:val="-10"/>
                <w:w w:val="105"/>
                <w:sz w:val="15"/>
              </w:rPr>
              <w:t xml:space="preserve"> </w:t>
            </w:r>
            <w:r>
              <w:rPr>
                <w:color w:val="006FC0"/>
                <w:w w:val="105"/>
                <w:sz w:val="15"/>
              </w:rPr>
              <w:t>call</w:t>
            </w:r>
            <w:r>
              <w:rPr>
                <w:color w:val="006FC0"/>
                <w:spacing w:val="-10"/>
                <w:w w:val="105"/>
                <w:sz w:val="15"/>
              </w:rPr>
              <w:t xml:space="preserve"> </w:t>
            </w:r>
            <w:r>
              <w:rPr>
                <w:color w:val="006FC0"/>
                <w:w w:val="105"/>
                <w:sz w:val="15"/>
              </w:rPr>
              <w:t>center</w:t>
            </w:r>
            <w:r>
              <w:rPr>
                <w:color w:val="006FC0"/>
                <w:spacing w:val="-8"/>
                <w:w w:val="105"/>
                <w:sz w:val="15"/>
              </w:rPr>
              <w:t xml:space="preserve"> </w:t>
            </w:r>
            <w:r>
              <w:rPr>
                <w:color w:val="006FC0"/>
                <w:spacing w:val="-2"/>
                <w:w w:val="105"/>
                <w:sz w:val="15"/>
              </w:rPr>
              <w:t>systems</w:t>
            </w:r>
          </w:p>
          <w:p w14:paraId="0CAB39C1" w14:textId="77777777" w:rsidR="00C94B04" w:rsidRDefault="00F45814">
            <w:pPr>
              <w:pStyle w:val="TableParagraph"/>
              <w:numPr>
                <w:ilvl w:val="0"/>
                <w:numId w:val="17"/>
              </w:numPr>
              <w:tabs>
                <w:tab w:val="left" w:pos="133"/>
              </w:tabs>
              <w:spacing w:before="20"/>
              <w:ind w:left="132" w:hanging="100"/>
              <w:rPr>
                <w:sz w:val="15"/>
              </w:rPr>
            </w:pPr>
            <w:r>
              <w:rPr>
                <w:color w:val="006FC0"/>
                <w:w w:val="105"/>
                <w:sz w:val="15"/>
              </w:rPr>
              <w:t>Includes</w:t>
            </w:r>
            <w:r>
              <w:rPr>
                <w:color w:val="006FC0"/>
                <w:spacing w:val="-9"/>
                <w:w w:val="105"/>
                <w:sz w:val="15"/>
              </w:rPr>
              <w:t xml:space="preserve"> </w:t>
            </w:r>
            <w:r>
              <w:rPr>
                <w:color w:val="006FC0"/>
                <w:w w:val="105"/>
                <w:sz w:val="15"/>
              </w:rPr>
              <w:t>access</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on-demand,</w:t>
            </w:r>
            <w:r>
              <w:rPr>
                <w:color w:val="006FC0"/>
                <w:spacing w:val="-9"/>
                <w:w w:val="105"/>
                <w:sz w:val="15"/>
              </w:rPr>
              <w:t xml:space="preserve"> </w:t>
            </w:r>
            <w:r>
              <w:rPr>
                <w:color w:val="006FC0"/>
                <w:w w:val="105"/>
                <w:sz w:val="15"/>
              </w:rPr>
              <w:t>web-based</w:t>
            </w:r>
            <w:r>
              <w:rPr>
                <w:color w:val="006FC0"/>
                <w:spacing w:val="-10"/>
                <w:w w:val="105"/>
                <w:sz w:val="15"/>
              </w:rPr>
              <w:t xml:space="preserve"> </w:t>
            </w:r>
            <w:r>
              <w:rPr>
                <w:color w:val="006FC0"/>
                <w:spacing w:val="-2"/>
                <w:w w:val="105"/>
                <w:sz w:val="15"/>
              </w:rPr>
              <w:t>training</w:t>
            </w:r>
          </w:p>
          <w:p w14:paraId="1FD35A96" w14:textId="77777777" w:rsidR="00C94B04" w:rsidRDefault="00F45814">
            <w:pPr>
              <w:pStyle w:val="TableParagraph"/>
              <w:numPr>
                <w:ilvl w:val="0"/>
                <w:numId w:val="17"/>
              </w:numPr>
              <w:tabs>
                <w:tab w:val="left" w:pos="133"/>
              </w:tabs>
              <w:spacing w:before="19"/>
              <w:ind w:left="132" w:hanging="100"/>
              <w:rPr>
                <w:sz w:val="15"/>
              </w:rPr>
            </w:pPr>
            <w:r>
              <w:rPr>
                <w:color w:val="006FC0"/>
                <w:w w:val="105"/>
                <w:sz w:val="15"/>
              </w:rPr>
              <w:t>End-to-end</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flow</w:t>
            </w:r>
            <w:r>
              <w:rPr>
                <w:color w:val="006FC0"/>
                <w:spacing w:val="-6"/>
                <w:w w:val="105"/>
                <w:sz w:val="15"/>
              </w:rPr>
              <w:t xml:space="preserve"> </w:t>
            </w:r>
            <w:r>
              <w:rPr>
                <w:color w:val="006FC0"/>
                <w:w w:val="105"/>
                <w:sz w:val="15"/>
              </w:rPr>
              <w:t>so</w:t>
            </w:r>
            <w:r>
              <w:rPr>
                <w:color w:val="006FC0"/>
                <w:spacing w:val="-7"/>
                <w:w w:val="105"/>
                <w:sz w:val="15"/>
              </w:rPr>
              <w:t xml:space="preserve"> </w:t>
            </w:r>
            <w:r>
              <w:rPr>
                <w:color w:val="006FC0"/>
                <w:w w:val="105"/>
                <w:sz w:val="15"/>
              </w:rPr>
              <w:t>you</w:t>
            </w:r>
            <w:r>
              <w:rPr>
                <w:color w:val="006FC0"/>
                <w:spacing w:val="-7"/>
                <w:w w:val="105"/>
                <w:sz w:val="15"/>
              </w:rPr>
              <w:t xml:space="preserve"> </w:t>
            </w:r>
            <w:r>
              <w:rPr>
                <w:color w:val="006FC0"/>
                <w:w w:val="105"/>
                <w:sz w:val="15"/>
              </w:rPr>
              <w:t>can</w:t>
            </w:r>
            <w:r>
              <w:rPr>
                <w:color w:val="006FC0"/>
                <w:spacing w:val="-6"/>
                <w:w w:val="105"/>
                <w:sz w:val="15"/>
              </w:rPr>
              <w:t xml:space="preserve"> </w:t>
            </w:r>
            <w:r>
              <w:rPr>
                <w:color w:val="006FC0"/>
                <w:w w:val="105"/>
                <w:sz w:val="15"/>
              </w:rPr>
              <w:t>see</w:t>
            </w:r>
            <w:r>
              <w:rPr>
                <w:color w:val="006FC0"/>
                <w:spacing w:val="-7"/>
                <w:w w:val="105"/>
                <w:sz w:val="15"/>
              </w:rPr>
              <w:t xml:space="preserve"> </w:t>
            </w:r>
            <w:r>
              <w:rPr>
                <w:color w:val="006FC0"/>
                <w:w w:val="105"/>
                <w:sz w:val="15"/>
              </w:rPr>
              <w:t>the</w:t>
            </w:r>
            <w:r>
              <w:rPr>
                <w:color w:val="006FC0"/>
                <w:spacing w:val="-6"/>
                <w:w w:val="105"/>
                <w:sz w:val="15"/>
              </w:rPr>
              <w:t xml:space="preserve"> </w:t>
            </w:r>
            <w:r>
              <w:rPr>
                <w:color w:val="006FC0"/>
                <w:w w:val="105"/>
                <w:sz w:val="15"/>
              </w:rPr>
              <w:t>number</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times</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call</w:t>
            </w:r>
            <w:r>
              <w:rPr>
                <w:color w:val="006FC0"/>
                <w:spacing w:val="-8"/>
                <w:w w:val="105"/>
                <w:sz w:val="15"/>
              </w:rPr>
              <w:t xml:space="preserve"> </w:t>
            </w:r>
            <w:r>
              <w:rPr>
                <w:color w:val="006FC0"/>
                <w:w w:val="105"/>
                <w:sz w:val="15"/>
              </w:rPr>
              <w:t>is</w:t>
            </w:r>
            <w:r>
              <w:rPr>
                <w:color w:val="006FC0"/>
                <w:spacing w:val="-5"/>
                <w:w w:val="105"/>
                <w:sz w:val="15"/>
              </w:rPr>
              <w:t xml:space="preserve"> </w:t>
            </w:r>
            <w:r>
              <w:rPr>
                <w:color w:val="006FC0"/>
                <w:w w:val="105"/>
                <w:sz w:val="15"/>
              </w:rPr>
              <w:t>transferred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various</w:t>
            </w:r>
            <w:r>
              <w:rPr>
                <w:color w:val="006FC0"/>
                <w:spacing w:val="-6"/>
                <w:w w:val="105"/>
                <w:sz w:val="15"/>
              </w:rPr>
              <w:t xml:space="preserve"> </w:t>
            </w:r>
            <w:r>
              <w:rPr>
                <w:color w:val="006FC0"/>
                <w:w w:val="105"/>
                <w:sz w:val="15"/>
              </w:rPr>
              <w:t>PSAPs</w:t>
            </w:r>
            <w:r>
              <w:rPr>
                <w:color w:val="006FC0"/>
                <w:spacing w:val="-5"/>
                <w:w w:val="105"/>
                <w:sz w:val="15"/>
              </w:rPr>
              <w:t xml:space="preserve"> </w:t>
            </w:r>
            <w:r>
              <w:rPr>
                <w:color w:val="006FC0"/>
                <w:w w:val="105"/>
                <w:sz w:val="15"/>
              </w:rPr>
              <w:t>within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spacing w:val="-2"/>
                <w:w w:val="105"/>
                <w:sz w:val="15"/>
              </w:rPr>
              <w:t>system</w:t>
            </w:r>
          </w:p>
          <w:p w14:paraId="0A46EC2F" w14:textId="77777777" w:rsidR="00C94B04" w:rsidRDefault="00C94B04">
            <w:pPr>
              <w:pStyle w:val="TableParagraph"/>
              <w:spacing w:before="5"/>
              <w:rPr>
                <w:rFonts w:ascii="Times New Roman"/>
                <w:sz w:val="18"/>
              </w:rPr>
            </w:pPr>
          </w:p>
          <w:p w14:paraId="5DDF89AF" w14:textId="77777777" w:rsidR="00C94B04" w:rsidRDefault="00F45814">
            <w:pPr>
              <w:pStyle w:val="TableParagraph"/>
              <w:ind w:left="33"/>
              <w:rPr>
                <w:sz w:val="15"/>
              </w:rPr>
            </w:pPr>
            <w:r>
              <w:rPr>
                <w:color w:val="006FC0"/>
                <w:w w:val="105"/>
                <w:sz w:val="15"/>
              </w:rPr>
              <w:t>Core</w:t>
            </w:r>
            <w:r>
              <w:rPr>
                <w:color w:val="006FC0"/>
                <w:spacing w:val="-10"/>
                <w:w w:val="105"/>
                <w:sz w:val="15"/>
              </w:rPr>
              <w:t xml:space="preserve"> </w:t>
            </w:r>
            <w:r>
              <w:rPr>
                <w:color w:val="006FC0"/>
                <w:w w:val="105"/>
                <w:sz w:val="15"/>
              </w:rPr>
              <w:t>architecture</w:t>
            </w:r>
            <w:r>
              <w:rPr>
                <w:color w:val="006FC0"/>
                <w:spacing w:val="-10"/>
                <w:w w:val="105"/>
                <w:sz w:val="15"/>
              </w:rPr>
              <w:t xml:space="preserve"> </w:t>
            </w:r>
            <w:r>
              <w:rPr>
                <w:color w:val="006FC0"/>
                <w:w w:val="105"/>
                <w:sz w:val="15"/>
              </w:rPr>
              <w:t>of</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Analytics</w:t>
            </w:r>
            <w:r>
              <w:rPr>
                <w:color w:val="006FC0"/>
                <w:spacing w:val="-9"/>
                <w:w w:val="105"/>
                <w:sz w:val="15"/>
              </w:rPr>
              <w:t xml:space="preserve"> </w:t>
            </w:r>
            <w:r>
              <w:rPr>
                <w:color w:val="006FC0"/>
                <w:w w:val="105"/>
                <w:sz w:val="15"/>
              </w:rPr>
              <w:t>includes</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spacing w:val="-2"/>
                <w:w w:val="105"/>
                <w:sz w:val="15"/>
              </w:rPr>
              <w:t>following:</w:t>
            </w:r>
          </w:p>
          <w:p w14:paraId="63B1EAC5" w14:textId="77777777" w:rsidR="00C94B04" w:rsidRDefault="00F45814">
            <w:pPr>
              <w:pStyle w:val="TableParagraph"/>
              <w:numPr>
                <w:ilvl w:val="0"/>
                <w:numId w:val="17"/>
              </w:numPr>
              <w:tabs>
                <w:tab w:val="left" w:pos="133"/>
              </w:tabs>
              <w:spacing w:before="19" w:line="266" w:lineRule="auto"/>
              <w:ind w:right="570" w:firstLine="0"/>
              <w:rPr>
                <w:sz w:val="15"/>
              </w:rPr>
            </w:pPr>
            <w:r>
              <w:rPr>
                <w:color w:val="006FC0"/>
                <w:w w:val="105"/>
                <w:sz w:val="15"/>
              </w:rPr>
              <w:t>Microsoft®</w:t>
            </w:r>
            <w:r>
              <w:rPr>
                <w:color w:val="006FC0"/>
                <w:spacing w:val="-8"/>
                <w:w w:val="105"/>
                <w:sz w:val="15"/>
              </w:rPr>
              <w:t xml:space="preserve"> </w:t>
            </w:r>
            <w:r>
              <w:rPr>
                <w:color w:val="006FC0"/>
                <w:w w:val="105"/>
                <w:sz w:val="15"/>
              </w:rPr>
              <w:t>SQL®</w:t>
            </w:r>
            <w:r>
              <w:rPr>
                <w:color w:val="006FC0"/>
                <w:spacing w:val="-8"/>
                <w:w w:val="105"/>
                <w:sz w:val="15"/>
              </w:rPr>
              <w:t xml:space="preserve"> </w:t>
            </w:r>
            <w:r>
              <w:rPr>
                <w:color w:val="006FC0"/>
                <w:w w:val="105"/>
                <w:sz w:val="15"/>
              </w:rPr>
              <w:t>Writer</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Analytics</w:t>
            </w:r>
            <w:r>
              <w:rPr>
                <w:color w:val="006FC0"/>
                <w:spacing w:val="-7"/>
                <w:w w:val="105"/>
                <w:sz w:val="15"/>
              </w:rPr>
              <w:t xml:space="preserve"> </w:t>
            </w:r>
            <w:r>
              <w:rPr>
                <w:color w:val="006FC0"/>
                <w:w w:val="105"/>
                <w:sz w:val="15"/>
              </w:rPr>
              <w:t>MIS</w:t>
            </w:r>
            <w:r>
              <w:rPr>
                <w:color w:val="006FC0"/>
                <w:spacing w:val="-9"/>
                <w:w w:val="105"/>
                <w:sz w:val="15"/>
              </w:rPr>
              <w:t xml:space="preserve"> </w:t>
            </w:r>
            <w:r>
              <w:rPr>
                <w:color w:val="006FC0"/>
                <w:w w:val="105"/>
                <w:sz w:val="15"/>
              </w:rPr>
              <w:t>data</w:t>
            </w:r>
            <w:r>
              <w:rPr>
                <w:color w:val="006FC0"/>
                <w:spacing w:val="-8"/>
                <w:w w:val="105"/>
                <w:sz w:val="15"/>
              </w:rPr>
              <w:t xml:space="preserve"> </w:t>
            </w:r>
            <w:r>
              <w:rPr>
                <w:color w:val="006FC0"/>
                <w:w w:val="105"/>
                <w:sz w:val="15"/>
              </w:rPr>
              <w:t>adaptors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processors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capture</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from</w:t>
            </w:r>
            <w:r>
              <w:rPr>
                <w:color w:val="006FC0"/>
                <w:spacing w:val="-6"/>
                <w:w w:val="105"/>
                <w:sz w:val="15"/>
              </w:rPr>
              <w:t xml:space="preserve"> </w:t>
            </w:r>
            <w:r>
              <w:rPr>
                <w:color w:val="006FC0"/>
                <w:w w:val="105"/>
                <w:sz w:val="15"/>
              </w:rPr>
              <w:t>various sources and normalize it for storage in the database</w:t>
            </w:r>
          </w:p>
          <w:p w14:paraId="3B886C7F" w14:textId="77777777" w:rsidR="00C94B04" w:rsidRDefault="00F45814">
            <w:pPr>
              <w:pStyle w:val="TableParagraph"/>
              <w:numPr>
                <w:ilvl w:val="0"/>
                <w:numId w:val="17"/>
              </w:numPr>
              <w:tabs>
                <w:tab w:val="left" w:pos="133"/>
              </w:tabs>
              <w:spacing w:before="2" w:line="266" w:lineRule="auto"/>
              <w:ind w:right="307" w:firstLine="0"/>
              <w:rPr>
                <w:sz w:val="15"/>
              </w:rPr>
            </w:pPr>
            <w:r>
              <w:rPr>
                <w:color w:val="006FC0"/>
                <w:w w:val="105"/>
                <w:sz w:val="15"/>
              </w:rPr>
              <w:t>Data</w:t>
            </w:r>
            <w:r>
              <w:rPr>
                <w:color w:val="006FC0"/>
                <w:spacing w:val="-8"/>
                <w:w w:val="105"/>
                <w:sz w:val="15"/>
              </w:rPr>
              <w:t xml:space="preserve"> </w:t>
            </w:r>
            <w:r>
              <w:rPr>
                <w:color w:val="006FC0"/>
                <w:w w:val="105"/>
                <w:sz w:val="15"/>
              </w:rPr>
              <w:t>Warehouse</w:t>
            </w:r>
            <w:r>
              <w:rPr>
                <w:color w:val="006FC0"/>
                <w:spacing w:val="-8"/>
                <w:w w:val="105"/>
                <w:sz w:val="15"/>
              </w:rPr>
              <w:t xml:space="preserve"> </w:t>
            </w:r>
            <w:r>
              <w:rPr>
                <w:color w:val="006FC0"/>
                <w:w w:val="105"/>
                <w:sz w:val="15"/>
              </w:rPr>
              <w:t>(hosted</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Microsoft®</w:t>
            </w:r>
            <w:r>
              <w:rPr>
                <w:color w:val="006FC0"/>
                <w:spacing w:val="-8"/>
                <w:w w:val="105"/>
                <w:sz w:val="15"/>
              </w:rPr>
              <w:t xml:space="preserve"> </w:t>
            </w:r>
            <w:r>
              <w:rPr>
                <w:color w:val="006FC0"/>
                <w:w w:val="105"/>
                <w:sz w:val="15"/>
              </w:rPr>
              <w:t>SQL®</w:t>
            </w:r>
            <w:r>
              <w:rPr>
                <w:color w:val="006FC0"/>
                <w:spacing w:val="-8"/>
                <w:w w:val="105"/>
                <w:sz w:val="15"/>
              </w:rPr>
              <w:t xml:space="preserve"> </w:t>
            </w:r>
            <w:r>
              <w:rPr>
                <w:color w:val="006FC0"/>
                <w:w w:val="105"/>
                <w:sz w:val="15"/>
              </w:rPr>
              <w:t>Server)</w:t>
            </w:r>
            <w:r>
              <w:rPr>
                <w:color w:val="006FC0"/>
                <w:spacing w:val="-7"/>
                <w:w w:val="105"/>
                <w:sz w:val="15"/>
              </w:rPr>
              <w:t xml:space="preserve"> </w:t>
            </w:r>
            <w:r>
              <w:rPr>
                <w:color w:val="006FC0"/>
                <w:w w:val="105"/>
                <w:sz w:val="15"/>
              </w:rPr>
              <w:t>retains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using</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PEI-DB</w:t>
            </w:r>
            <w:r>
              <w:rPr>
                <w:color w:val="006FC0"/>
                <w:spacing w:val="-9"/>
                <w:w w:val="105"/>
                <w:sz w:val="15"/>
              </w:rPr>
              <w:t xml:space="preserve"> </w:t>
            </w:r>
            <w:r>
              <w:rPr>
                <w:color w:val="006FC0"/>
                <w:w w:val="105"/>
                <w:sz w:val="15"/>
              </w:rPr>
              <w:t>database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SQL®</w:t>
            </w:r>
            <w:r>
              <w:rPr>
                <w:color w:val="006FC0"/>
                <w:spacing w:val="-8"/>
                <w:w w:val="105"/>
                <w:sz w:val="15"/>
              </w:rPr>
              <w:t xml:space="preserve"> </w:t>
            </w:r>
            <w:r>
              <w:rPr>
                <w:color w:val="006FC0"/>
                <w:w w:val="105"/>
                <w:sz w:val="15"/>
              </w:rPr>
              <w:t>Service Analysis Services (SSAS) cubes</w:t>
            </w:r>
          </w:p>
          <w:p w14:paraId="7BB7114F" w14:textId="77777777" w:rsidR="00C94B04" w:rsidRDefault="00F45814">
            <w:pPr>
              <w:pStyle w:val="TableParagraph"/>
              <w:numPr>
                <w:ilvl w:val="0"/>
                <w:numId w:val="17"/>
              </w:numPr>
              <w:tabs>
                <w:tab w:val="left" w:pos="133"/>
              </w:tabs>
              <w:spacing w:before="1" w:line="266" w:lineRule="auto"/>
              <w:ind w:right="359" w:firstLine="0"/>
              <w:rPr>
                <w:sz w:val="15"/>
              </w:rPr>
            </w:pPr>
            <w:r>
              <w:rPr>
                <w:color w:val="006FC0"/>
                <w:w w:val="105"/>
                <w:sz w:val="15"/>
              </w:rPr>
              <w:t>Front-end</w:t>
            </w:r>
            <w:r>
              <w:rPr>
                <w:color w:val="006FC0"/>
                <w:spacing w:val="-8"/>
                <w:w w:val="105"/>
                <w:sz w:val="15"/>
              </w:rPr>
              <w:t xml:space="preserve"> </w:t>
            </w:r>
            <w:r>
              <w:rPr>
                <w:color w:val="006FC0"/>
                <w:w w:val="105"/>
                <w:sz w:val="15"/>
              </w:rPr>
              <w:t>services</w:t>
            </w:r>
            <w:r>
              <w:rPr>
                <w:color w:val="006FC0"/>
                <w:spacing w:val="-7"/>
                <w:w w:val="105"/>
                <w:sz w:val="15"/>
              </w:rPr>
              <w:t xml:space="preserve"> </w:t>
            </w:r>
            <w:r>
              <w:rPr>
                <w:color w:val="006FC0"/>
                <w:w w:val="105"/>
                <w:sz w:val="15"/>
              </w:rPr>
              <w:t>(hosted</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Microsoft®</w:t>
            </w:r>
            <w:r>
              <w:rPr>
                <w:color w:val="006FC0"/>
                <w:spacing w:val="-8"/>
                <w:w w:val="105"/>
                <w:sz w:val="15"/>
              </w:rPr>
              <w:t xml:space="preserve"> </w:t>
            </w:r>
            <w:r>
              <w:rPr>
                <w:color w:val="006FC0"/>
                <w:w w:val="105"/>
                <w:sz w:val="15"/>
              </w:rPr>
              <w:t>Internet</w:t>
            </w:r>
            <w:r>
              <w:rPr>
                <w:color w:val="006FC0"/>
                <w:spacing w:val="-8"/>
                <w:w w:val="105"/>
                <w:sz w:val="15"/>
              </w:rPr>
              <w:t xml:space="preserve"> </w:t>
            </w:r>
            <w:r>
              <w:rPr>
                <w:color w:val="006FC0"/>
                <w:w w:val="105"/>
                <w:sz w:val="15"/>
              </w:rPr>
              <w:t>Information</w:t>
            </w:r>
            <w:r>
              <w:rPr>
                <w:color w:val="006FC0"/>
                <w:spacing w:val="-8"/>
                <w:w w:val="105"/>
                <w:sz w:val="15"/>
              </w:rPr>
              <w:t xml:space="preserve"> </w:t>
            </w:r>
            <w:r>
              <w:rPr>
                <w:color w:val="006FC0"/>
                <w:w w:val="105"/>
                <w:sz w:val="15"/>
              </w:rPr>
              <w:t>Services</w:t>
            </w:r>
            <w:r>
              <w:rPr>
                <w:color w:val="006FC0"/>
                <w:spacing w:val="-7"/>
                <w:w w:val="105"/>
                <w:sz w:val="15"/>
              </w:rPr>
              <w:t xml:space="preserve"> </w:t>
            </w:r>
            <w:r>
              <w:rPr>
                <w:color w:val="006FC0"/>
                <w:w w:val="105"/>
                <w:sz w:val="15"/>
              </w:rPr>
              <w:t>[</w:t>
            </w:r>
            <w:proofErr w:type="spellStart"/>
            <w:r>
              <w:rPr>
                <w:color w:val="006FC0"/>
                <w:w w:val="105"/>
                <w:sz w:val="15"/>
              </w:rPr>
              <w:t>iis</w:t>
            </w:r>
            <w:proofErr w:type="spellEnd"/>
            <w:r>
              <w:rPr>
                <w:color w:val="006FC0"/>
                <w:w w:val="105"/>
                <w:sz w:val="15"/>
              </w:rPr>
              <w:t>])</w:t>
            </w:r>
            <w:r>
              <w:rPr>
                <w:color w:val="006FC0"/>
                <w:spacing w:val="-7"/>
                <w:w w:val="105"/>
                <w:sz w:val="15"/>
              </w:rPr>
              <w:t xml:space="preserve"> </w:t>
            </w:r>
            <w:r>
              <w:rPr>
                <w:color w:val="006FC0"/>
                <w:w w:val="105"/>
                <w:sz w:val="15"/>
              </w:rPr>
              <w:t>access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transform</w:t>
            </w:r>
            <w:r>
              <w:rPr>
                <w:color w:val="006FC0"/>
                <w:spacing w:val="-6"/>
                <w:w w:val="105"/>
                <w:sz w:val="15"/>
              </w:rPr>
              <w:t xml:space="preserve"> </w:t>
            </w:r>
            <w:r>
              <w:rPr>
                <w:color w:val="006FC0"/>
                <w:w w:val="105"/>
                <w:sz w:val="15"/>
              </w:rPr>
              <w:t>the</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VESTA Analytics Data Warehouse to provide a browser-based user interface for monitoring and reporting</w:t>
            </w:r>
          </w:p>
          <w:p w14:paraId="39200759" w14:textId="77777777" w:rsidR="00C94B04" w:rsidRDefault="00C94B04">
            <w:pPr>
              <w:pStyle w:val="TableParagraph"/>
              <w:spacing w:before="9"/>
              <w:rPr>
                <w:rFonts w:ascii="Times New Roman"/>
                <w:sz w:val="16"/>
              </w:rPr>
            </w:pPr>
          </w:p>
          <w:p w14:paraId="1CC6C0B8" w14:textId="77777777" w:rsidR="00C94B04" w:rsidRDefault="00F45814">
            <w:pPr>
              <w:pStyle w:val="TableParagraph"/>
              <w:spacing w:line="266" w:lineRule="auto"/>
              <w:ind w:left="33" w:right="81"/>
              <w:rPr>
                <w:sz w:val="15"/>
              </w:rPr>
            </w:pPr>
            <w:r>
              <w:rPr>
                <w:color w:val="006FC0"/>
                <w:w w:val="105"/>
                <w:sz w:val="15"/>
              </w:rPr>
              <w:t>VESTA</w:t>
            </w:r>
            <w:r>
              <w:rPr>
                <w:color w:val="006FC0"/>
                <w:spacing w:val="-4"/>
                <w:w w:val="105"/>
                <w:sz w:val="15"/>
              </w:rPr>
              <w:t xml:space="preserve"> </w:t>
            </w:r>
            <w:r>
              <w:rPr>
                <w:color w:val="006FC0"/>
                <w:w w:val="105"/>
                <w:sz w:val="15"/>
              </w:rPr>
              <w:t>Analytics</w:t>
            </w:r>
            <w:r>
              <w:rPr>
                <w:color w:val="006FC0"/>
                <w:spacing w:val="-2"/>
                <w:w w:val="105"/>
                <w:sz w:val="15"/>
              </w:rPr>
              <w:t xml:space="preserve"> </w:t>
            </w:r>
            <w:r>
              <w:rPr>
                <w:color w:val="006FC0"/>
                <w:w w:val="105"/>
                <w:sz w:val="15"/>
              </w:rPr>
              <w:t>provides</w:t>
            </w:r>
            <w:r>
              <w:rPr>
                <w:color w:val="006FC0"/>
                <w:spacing w:val="-2"/>
                <w:w w:val="105"/>
                <w:sz w:val="15"/>
              </w:rPr>
              <w:t xml:space="preserve"> </w:t>
            </w:r>
            <w:r>
              <w:rPr>
                <w:color w:val="006FC0"/>
                <w:w w:val="105"/>
                <w:sz w:val="15"/>
              </w:rPr>
              <w:t>an</w:t>
            </w:r>
            <w:r>
              <w:rPr>
                <w:color w:val="006FC0"/>
                <w:spacing w:val="-3"/>
                <w:w w:val="105"/>
                <w:sz w:val="15"/>
              </w:rPr>
              <w:t xml:space="preserve"> </w:t>
            </w:r>
            <w:r>
              <w:rPr>
                <w:color w:val="006FC0"/>
                <w:w w:val="105"/>
                <w:sz w:val="15"/>
              </w:rPr>
              <w:t>easy-to-use</w:t>
            </w:r>
            <w:r>
              <w:rPr>
                <w:color w:val="006FC0"/>
                <w:spacing w:val="-3"/>
                <w:w w:val="105"/>
                <w:sz w:val="15"/>
              </w:rPr>
              <w:t xml:space="preserve"> </w:t>
            </w:r>
            <w:r>
              <w:rPr>
                <w:color w:val="006FC0"/>
                <w:w w:val="105"/>
                <w:sz w:val="15"/>
              </w:rPr>
              <w:t>interface</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displaying</w:t>
            </w:r>
            <w:r>
              <w:rPr>
                <w:color w:val="006FC0"/>
                <w:spacing w:val="-3"/>
                <w:w w:val="105"/>
                <w:sz w:val="15"/>
              </w:rPr>
              <w:t xml:space="preserve"> </w:t>
            </w:r>
            <w:r>
              <w:rPr>
                <w:color w:val="006FC0"/>
                <w:w w:val="105"/>
                <w:sz w:val="15"/>
              </w:rPr>
              <w:t>events</w:t>
            </w:r>
            <w:r>
              <w:rPr>
                <w:color w:val="006FC0"/>
                <w:spacing w:val="-2"/>
                <w:w w:val="105"/>
                <w:sz w:val="15"/>
              </w:rPr>
              <w:t xml:space="preserve"> </w:t>
            </w:r>
            <w:r>
              <w:rPr>
                <w:color w:val="006FC0"/>
                <w:w w:val="105"/>
                <w:sz w:val="15"/>
              </w:rPr>
              <w:t>and</w:t>
            </w:r>
            <w:r>
              <w:rPr>
                <w:color w:val="006FC0"/>
                <w:spacing w:val="-3"/>
                <w:w w:val="105"/>
                <w:sz w:val="15"/>
              </w:rPr>
              <w:t xml:space="preserve"> </w:t>
            </w:r>
            <w:r>
              <w:rPr>
                <w:color w:val="006FC0"/>
                <w:w w:val="105"/>
                <w:sz w:val="15"/>
              </w:rPr>
              <w:t>producing</w:t>
            </w:r>
            <w:r>
              <w:rPr>
                <w:color w:val="006FC0"/>
                <w:spacing w:val="-3"/>
                <w:w w:val="105"/>
                <w:sz w:val="15"/>
              </w:rPr>
              <w:t xml:space="preserve"> </w:t>
            </w:r>
            <w:r>
              <w:rPr>
                <w:color w:val="006FC0"/>
                <w:w w:val="105"/>
                <w:sz w:val="15"/>
              </w:rPr>
              <w:t>reports.</w:t>
            </w:r>
            <w:r>
              <w:rPr>
                <w:color w:val="006FC0"/>
                <w:spacing w:val="-3"/>
                <w:w w:val="105"/>
                <w:sz w:val="15"/>
              </w:rPr>
              <w:t xml:space="preserve"> </w:t>
            </w:r>
            <w:r>
              <w:rPr>
                <w:color w:val="006FC0"/>
                <w:w w:val="105"/>
                <w:sz w:val="15"/>
              </w:rPr>
              <w:t>Shown</w:t>
            </w:r>
            <w:r>
              <w:rPr>
                <w:color w:val="006FC0"/>
                <w:spacing w:val="-3"/>
                <w:w w:val="105"/>
                <w:sz w:val="15"/>
              </w:rPr>
              <w:t xml:space="preserve"> </w:t>
            </w:r>
            <w:r>
              <w:rPr>
                <w:color w:val="006FC0"/>
                <w:w w:val="105"/>
                <w:sz w:val="15"/>
              </w:rPr>
              <w:t>below,</w:t>
            </w:r>
            <w:r>
              <w:rPr>
                <w:color w:val="006FC0"/>
                <w:spacing w:val="-3"/>
                <w:w w:val="105"/>
                <w:sz w:val="15"/>
              </w:rPr>
              <w:t xml:space="preserve"> </w:t>
            </w:r>
            <w:r>
              <w:rPr>
                <w:color w:val="006FC0"/>
                <w:w w:val="105"/>
                <w:sz w:val="15"/>
              </w:rPr>
              <w:t>is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VESTA Analytics</w:t>
            </w:r>
            <w:r>
              <w:rPr>
                <w:color w:val="006FC0"/>
                <w:spacing w:val="-6"/>
                <w:w w:val="105"/>
                <w:sz w:val="15"/>
              </w:rPr>
              <w:t xml:space="preserve"> </w:t>
            </w:r>
            <w:r>
              <w:rPr>
                <w:color w:val="006FC0"/>
                <w:w w:val="105"/>
                <w:sz w:val="15"/>
              </w:rPr>
              <w:t>MIS</w:t>
            </w:r>
            <w:r>
              <w:rPr>
                <w:color w:val="006FC0"/>
                <w:spacing w:val="-8"/>
                <w:w w:val="105"/>
                <w:sz w:val="15"/>
              </w:rPr>
              <w:t xml:space="preserve"> </w:t>
            </w:r>
            <w:r>
              <w:rPr>
                <w:color w:val="006FC0"/>
                <w:w w:val="105"/>
                <w:sz w:val="15"/>
              </w:rPr>
              <w:t>Home</w:t>
            </w:r>
            <w:r>
              <w:rPr>
                <w:color w:val="006FC0"/>
                <w:spacing w:val="-7"/>
                <w:w w:val="105"/>
                <w:sz w:val="15"/>
              </w:rPr>
              <w:t xml:space="preserve"> </w:t>
            </w:r>
            <w:r>
              <w:rPr>
                <w:color w:val="006FC0"/>
                <w:w w:val="105"/>
                <w:sz w:val="15"/>
              </w:rPr>
              <w:t>Page</w:t>
            </w:r>
            <w:r>
              <w:rPr>
                <w:color w:val="006FC0"/>
                <w:spacing w:val="-7"/>
                <w:w w:val="105"/>
                <w:sz w:val="15"/>
              </w:rPr>
              <w:t xml:space="preserve"> </w:t>
            </w:r>
            <w:r>
              <w:rPr>
                <w:color w:val="006FC0"/>
                <w:w w:val="105"/>
                <w:sz w:val="15"/>
              </w:rPr>
              <w:t>which</w:t>
            </w:r>
            <w:r>
              <w:rPr>
                <w:color w:val="006FC0"/>
                <w:spacing w:val="-7"/>
                <w:w w:val="105"/>
                <w:sz w:val="15"/>
              </w:rPr>
              <w:t xml:space="preserve"> </w:t>
            </w:r>
            <w:r>
              <w:rPr>
                <w:color w:val="006FC0"/>
                <w:w w:val="105"/>
                <w:sz w:val="15"/>
              </w:rPr>
              <w:t>displays</w:t>
            </w:r>
            <w:r>
              <w:rPr>
                <w:color w:val="006FC0"/>
                <w:spacing w:val="-6"/>
                <w:w w:val="105"/>
                <w:sz w:val="15"/>
              </w:rPr>
              <w:t xml:space="preserve"> </w:t>
            </w:r>
            <w:r>
              <w:rPr>
                <w:color w:val="006FC0"/>
                <w:w w:val="105"/>
                <w:sz w:val="15"/>
              </w:rPr>
              <w:t>call</w:t>
            </w:r>
            <w:r>
              <w:rPr>
                <w:color w:val="006FC0"/>
                <w:spacing w:val="-8"/>
                <w:w w:val="105"/>
                <w:sz w:val="15"/>
              </w:rPr>
              <w:t xml:space="preserve"> </w:t>
            </w:r>
            <w:r>
              <w:rPr>
                <w:color w:val="006FC0"/>
                <w:w w:val="105"/>
                <w:sz w:val="15"/>
              </w:rPr>
              <w:t>data</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site(s).</w:t>
            </w:r>
            <w:r>
              <w:rPr>
                <w:color w:val="006FC0"/>
                <w:spacing w:val="-7"/>
                <w:w w:val="105"/>
                <w:sz w:val="15"/>
              </w:rPr>
              <w:t xml:space="preserve"> </w:t>
            </w:r>
            <w:r>
              <w:rPr>
                <w:color w:val="006FC0"/>
                <w:w w:val="105"/>
                <w:sz w:val="15"/>
              </w:rPr>
              <w:t>From</w:t>
            </w:r>
            <w:r>
              <w:rPr>
                <w:color w:val="006FC0"/>
                <w:spacing w:val="-5"/>
                <w:w w:val="105"/>
                <w:sz w:val="15"/>
              </w:rPr>
              <w:t xml:space="preserve"> </w:t>
            </w:r>
            <w:r>
              <w:rPr>
                <w:color w:val="006FC0"/>
                <w:w w:val="105"/>
                <w:sz w:val="15"/>
              </w:rPr>
              <w:t>this</w:t>
            </w:r>
            <w:r>
              <w:rPr>
                <w:color w:val="006FC0"/>
                <w:spacing w:val="-6"/>
                <w:w w:val="105"/>
                <w:sz w:val="15"/>
              </w:rPr>
              <w:t xml:space="preserve"> </w:t>
            </w:r>
            <w:r>
              <w:rPr>
                <w:color w:val="006FC0"/>
                <w:w w:val="105"/>
                <w:sz w:val="15"/>
              </w:rPr>
              <w:t>page,</w:t>
            </w:r>
            <w:r>
              <w:rPr>
                <w:color w:val="006FC0"/>
                <w:spacing w:val="-7"/>
                <w:w w:val="105"/>
                <w:sz w:val="15"/>
              </w:rPr>
              <w:t xml:space="preserve"> </w:t>
            </w:r>
            <w:r>
              <w:rPr>
                <w:color w:val="006FC0"/>
                <w:w w:val="105"/>
                <w:sz w:val="15"/>
              </w:rPr>
              <w:t>users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perform</w:t>
            </w:r>
            <w:r>
              <w:rPr>
                <w:color w:val="006FC0"/>
                <w:spacing w:val="-5"/>
                <w:w w:val="105"/>
                <w:sz w:val="15"/>
              </w:rPr>
              <w:t xml:space="preserve"> </w:t>
            </w:r>
            <w:r>
              <w:rPr>
                <w:color w:val="006FC0"/>
                <w:w w:val="105"/>
                <w:sz w:val="15"/>
              </w:rPr>
              <w:t>a</w:t>
            </w:r>
            <w:r>
              <w:rPr>
                <w:color w:val="006FC0"/>
                <w:spacing w:val="-7"/>
                <w:w w:val="105"/>
                <w:sz w:val="15"/>
              </w:rPr>
              <w:t xml:space="preserve"> </w:t>
            </w:r>
            <w:r>
              <w:rPr>
                <w:color w:val="006FC0"/>
                <w:w w:val="105"/>
                <w:sz w:val="15"/>
              </w:rPr>
              <w:t>quick</w:t>
            </w:r>
            <w:r>
              <w:rPr>
                <w:color w:val="006FC0"/>
                <w:spacing w:val="-6"/>
                <w:w w:val="105"/>
                <w:sz w:val="15"/>
              </w:rPr>
              <w:t xml:space="preserve"> </w:t>
            </w:r>
            <w:r>
              <w:rPr>
                <w:color w:val="006FC0"/>
                <w:w w:val="105"/>
                <w:sz w:val="15"/>
              </w:rPr>
              <w:t>search</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specific telephone</w:t>
            </w:r>
            <w:r>
              <w:rPr>
                <w:color w:val="006FC0"/>
                <w:spacing w:val="-7"/>
                <w:w w:val="105"/>
                <w:sz w:val="15"/>
              </w:rPr>
              <w:t xml:space="preserve"> </w:t>
            </w:r>
            <w:r>
              <w:rPr>
                <w:color w:val="006FC0"/>
                <w:w w:val="105"/>
                <w:sz w:val="15"/>
              </w:rPr>
              <w:t>number,</w:t>
            </w:r>
            <w:r>
              <w:rPr>
                <w:color w:val="006FC0"/>
                <w:spacing w:val="-7"/>
                <w:w w:val="105"/>
                <w:sz w:val="15"/>
              </w:rPr>
              <w:t xml:space="preserve"> </w:t>
            </w:r>
            <w:r>
              <w:rPr>
                <w:color w:val="006FC0"/>
                <w:w w:val="105"/>
                <w:sz w:val="15"/>
              </w:rPr>
              <w:t>view</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report</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one</w:t>
            </w:r>
            <w:r>
              <w:rPr>
                <w:color w:val="006FC0"/>
                <w:spacing w:val="-7"/>
                <w:w w:val="105"/>
                <w:sz w:val="15"/>
              </w:rPr>
              <w:t xml:space="preserve"> </w:t>
            </w:r>
            <w:r>
              <w:rPr>
                <w:color w:val="006FC0"/>
                <w:w w:val="105"/>
                <w:sz w:val="15"/>
              </w:rPr>
              <w:t>click</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mouse,</w:t>
            </w:r>
            <w:r>
              <w:rPr>
                <w:color w:val="006FC0"/>
                <w:spacing w:val="-7"/>
                <w:w w:val="105"/>
                <w:sz w:val="15"/>
              </w:rPr>
              <w:t xml:space="preserve"> </w:t>
            </w:r>
            <w:r>
              <w:rPr>
                <w:color w:val="006FC0"/>
                <w:w w:val="105"/>
                <w:sz w:val="15"/>
              </w:rPr>
              <w:t>display</w:t>
            </w:r>
            <w:r>
              <w:rPr>
                <w:color w:val="006FC0"/>
                <w:spacing w:val="-11"/>
                <w:w w:val="105"/>
                <w:sz w:val="15"/>
              </w:rPr>
              <w:t xml:space="preserve"> </w:t>
            </w:r>
            <w:r>
              <w:rPr>
                <w:color w:val="006FC0"/>
                <w:w w:val="105"/>
                <w:sz w:val="15"/>
              </w:rPr>
              <w:t>the</w:t>
            </w:r>
            <w:r>
              <w:rPr>
                <w:color w:val="006FC0"/>
                <w:spacing w:val="-7"/>
                <w:w w:val="105"/>
                <w:sz w:val="15"/>
              </w:rPr>
              <w:t xml:space="preserve"> </w:t>
            </w:r>
            <w:r>
              <w:rPr>
                <w:color w:val="006FC0"/>
                <w:w w:val="105"/>
                <w:sz w:val="15"/>
              </w:rPr>
              <w:t>details</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specific</w:t>
            </w:r>
            <w:r>
              <w:rPr>
                <w:color w:val="006FC0"/>
                <w:spacing w:val="-6"/>
                <w:w w:val="105"/>
                <w:sz w:val="15"/>
              </w:rPr>
              <w:t xml:space="preserve"> </w:t>
            </w:r>
            <w:r>
              <w:rPr>
                <w:color w:val="006FC0"/>
                <w:w w:val="105"/>
                <w:sz w:val="15"/>
              </w:rPr>
              <w:t>call</w:t>
            </w:r>
            <w:r>
              <w:rPr>
                <w:color w:val="006FC0"/>
                <w:spacing w:val="-8"/>
                <w:w w:val="105"/>
                <w:sz w:val="15"/>
              </w:rPr>
              <w:t xml:space="preserve"> </w:t>
            </w:r>
            <w:r>
              <w:rPr>
                <w:color w:val="006FC0"/>
                <w:w w:val="105"/>
                <w:sz w:val="15"/>
              </w:rPr>
              <w:t>record,</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export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displayed call list to Microsoft® Excel®, if desired.</w:t>
            </w:r>
          </w:p>
          <w:p w14:paraId="0FDC0F17" w14:textId="77777777" w:rsidR="00C94B04" w:rsidRDefault="00C94B04">
            <w:pPr>
              <w:pStyle w:val="TableParagraph"/>
              <w:spacing w:before="10"/>
              <w:rPr>
                <w:rFonts w:ascii="Times New Roman"/>
                <w:sz w:val="16"/>
              </w:rPr>
            </w:pPr>
          </w:p>
          <w:p w14:paraId="083B9A55" w14:textId="77777777" w:rsidR="00C94B04" w:rsidRDefault="00F45814">
            <w:pPr>
              <w:pStyle w:val="TableParagraph"/>
              <w:ind w:left="33"/>
              <w:rPr>
                <w:sz w:val="15"/>
              </w:rPr>
            </w:pPr>
            <w:r>
              <w:rPr>
                <w:color w:val="006FC0"/>
                <w:w w:val="105"/>
                <w:sz w:val="15"/>
              </w:rPr>
              <w:t>"The</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Analytics</w:t>
            </w:r>
            <w:r>
              <w:rPr>
                <w:color w:val="006FC0"/>
                <w:spacing w:val="-9"/>
                <w:w w:val="105"/>
                <w:sz w:val="15"/>
              </w:rPr>
              <w:t xml:space="preserve"> </w:t>
            </w:r>
            <w:r>
              <w:rPr>
                <w:color w:val="006FC0"/>
                <w:w w:val="105"/>
                <w:sz w:val="15"/>
              </w:rPr>
              <w:t>reports</w:t>
            </w:r>
            <w:r>
              <w:rPr>
                <w:color w:val="006FC0"/>
                <w:spacing w:val="-9"/>
                <w:w w:val="105"/>
                <w:sz w:val="15"/>
              </w:rPr>
              <w:t xml:space="preserve"> </w:t>
            </w:r>
            <w:r>
              <w:rPr>
                <w:color w:val="006FC0"/>
                <w:w w:val="105"/>
                <w:sz w:val="15"/>
              </w:rPr>
              <w:t>can</w:t>
            </w:r>
            <w:r>
              <w:rPr>
                <w:color w:val="006FC0"/>
                <w:spacing w:val="-10"/>
                <w:w w:val="105"/>
                <w:sz w:val="15"/>
              </w:rPr>
              <w:t xml:space="preserve"> </w:t>
            </w:r>
            <w:r>
              <w:rPr>
                <w:color w:val="006FC0"/>
                <w:w w:val="105"/>
                <w:sz w:val="15"/>
              </w:rPr>
              <w:t>be</w:t>
            </w:r>
            <w:r>
              <w:rPr>
                <w:color w:val="006FC0"/>
                <w:spacing w:val="-10"/>
                <w:w w:val="105"/>
                <w:sz w:val="15"/>
              </w:rPr>
              <w:t xml:space="preserve"> </w:t>
            </w:r>
            <w:r>
              <w:rPr>
                <w:color w:val="006FC0"/>
                <w:w w:val="105"/>
                <w:sz w:val="15"/>
              </w:rPr>
              <w:t>viewed</w:t>
            </w:r>
            <w:r>
              <w:rPr>
                <w:color w:val="006FC0"/>
                <w:spacing w:val="-10"/>
                <w:w w:val="105"/>
                <w:sz w:val="15"/>
              </w:rPr>
              <w:t xml:space="preserve"> </w:t>
            </w:r>
            <w:r>
              <w:rPr>
                <w:color w:val="006FC0"/>
                <w:w w:val="105"/>
                <w:sz w:val="15"/>
              </w:rPr>
              <w:t>on-screen,</w:t>
            </w:r>
            <w:r>
              <w:rPr>
                <w:color w:val="006FC0"/>
                <w:spacing w:val="-9"/>
                <w:w w:val="105"/>
                <w:sz w:val="15"/>
              </w:rPr>
              <w:t xml:space="preserve"> </w:t>
            </w:r>
            <w:r>
              <w:rPr>
                <w:color w:val="006FC0"/>
                <w:w w:val="105"/>
                <w:sz w:val="15"/>
              </w:rPr>
              <w:t>printed,</w:t>
            </w:r>
            <w:r>
              <w:rPr>
                <w:color w:val="006FC0"/>
                <w:spacing w:val="-10"/>
                <w:w w:val="105"/>
                <w:sz w:val="15"/>
              </w:rPr>
              <w:t xml:space="preserve"> </w:t>
            </w:r>
            <w:r>
              <w:rPr>
                <w:color w:val="006FC0"/>
                <w:w w:val="105"/>
                <w:sz w:val="15"/>
              </w:rPr>
              <w:t>emailed</w:t>
            </w:r>
            <w:r>
              <w:rPr>
                <w:color w:val="006FC0"/>
                <w:spacing w:val="-10"/>
                <w:w w:val="105"/>
                <w:sz w:val="15"/>
              </w:rPr>
              <w:t xml:space="preserve"> </w:t>
            </w:r>
            <w:r>
              <w:rPr>
                <w:color w:val="006FC0"/>
                <w:w w:val="105"/>
                <w:sz w:val="15"/>
              </w:rPr>
              <w:t>or</w:t>
            </w:r>
            <w:r>
              <w:rPr>
                <w:color w:val="006FC0"/>
                <w:spacing w:val="-9"/>
                <w:w w:val="105"/>
                <w:sz w:val="15"/>
              </w:rPr>
              <w:t xml:space="preserve"> </w:t>
            </w:r>
            <w:r>
              <w:rPr>
                <w:color w:val="006FC0"/>
                <w:w w:val="105"/>
                <w:sz w:val="15"/>
              </w:rPr>
              <w:t>saved/exported</w:t>
            </w:r>
            <w:r>
              <w:rPr>
                <w:color w:val="006FC0"/>
                <w:spacing w:val="-10"/>
                <w:w w:val="105"/>
                <w:sz w:val="15"/>
              </w:rPr>
              <w:t xml:space="preserve"> </w:t>
            </w:r>
            <w:r>
              <w:rPr>
                <w:color w:val="006FC0"/>
                <w:w w:val="105"/>
                <w:sz w:val="15"/>
              </w:rPr>
              <w:t>using</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following</w:t>
            </w:r>
            <w:r>
              <w:rPr>
                <w:color w:val="006FC0"/>
                <w:spacing w:val="-10"/>
                <w:w w:val="105"/>
                <w:sz w:val="15"/>
              </w:rPr>
              <w:t xml:space="preserve"> </w:t>
            </w:r>
            <w:r>
              <w:rPr>
                <w:color w:val="006FC0"/>
                <w:spacing w:val="-2"/>
                <w:w w:val="105"/>
                <w:sz w:val="15"/>
              </w:rPr>
              <w:t>formats:</w:t>
            </w:r>
          </w:p>
          <w:p w14:paraId="719C7276" w14:textId="77777777" w:rsidR="00C94B04" w:rsidRDefault="00F45814">
            <w:pPr>
              <w:pStyle w:val="TableParagraph"/>
              <w:numPr>
                <w:ilvl w:val="0"/>
                <w:numId w:val="17"/>
              </w:numPr>
              <w:tabs>
                <w:tab w:val="left" w:pos="133"/>
              </w:tabs>
              <w:spacing w:before="20"/>
              <w:ind w:left="132" w:hanging="100"/>
              <w:rPr>
                <w:sz w:val="15"/>
              </w:rPr>
            </w:pPr>
            <w:r>
              <w:rPr>
                <w:color w:val="006FC0"/>
                <w:w w:val="105"/>
                <w:sz w:val="15"/>
              </w:rPr>
              <w:t>Acrobat</w:t>
            </w:r>
            <w:r>
              <w:rPr>
                <w:color w:val="006FC0"/>
                <w:spacing w:val="-10"/>
                <w:w w:val="105"/>
                <w:sz w:val="15"/>
              </w:rPr>
              <w:t xml:space="preserve"> </w:t>
            </w:r>
            <w:r>
              <w:rPr>
                <w:color w:val="006FC0"/>
                <w:w w:val="105"/>
                <w:sz w:val="15"/>
              </w:rPr>
              <w:t>PDF</w:t>
            </w:r>
            <w:r>
              <w:rPr>
                <w:color w:val="006FC0"/>
                <w:spacing w:val="-8"/>
                <w:w w:val="105"/>
                <w:sz w:val="15"/>
              </w:rPr>
              <w:t xml:space="preserve"> </w:t>
            </w:r>
            <w:r>
              <w:rPr>
                <w:color w:val="006FC0"/>
                <w:w w:val="105"/>
                <w:sz w:val="15"/>
              </w:rPr>
              <w:t>file</w:t>
            </w:r>
            <w:r>
              <w:rPr>
                <w:color w:val="006FC0"/>
                <w:spacing w:val="-9"/>
                <w:w w:val="105"/>
                <w:sz w:val="15"/>
              </w:rPr>
              <w:t xml:space="preserve"> </w:t>
            </w:r>
            <w:r>
              <w:rPr>
                <w:color w:val="006FC0"/>
                <w:w w:val="105"/>
                <w:sz w:val="15"/>
              </w:rPr>
              <w:t>(Portable</w:t>
            </w:r>
            <w:r>
              <w:rPr>
                <w:color w:val="006FC0"/>
                <w:spacing w:val="-9"/>
                <w:w w:val="105"/>
                <w:sz w:val="15"/>
              </w:rPr>
              <w:t xml:space="preserve"> </w:t>
            </w:r>
            <w:r>
              <w:rPr>
                <w:color w:val="006FC0"/>
                <w:w w:val="105"/>
                <w:sz w:val="15"/>
              </w:rPr>
              <w:t>Document</w:t>
            </w:r>
            <w:r>
              <w:rPr>
                <w:color w:val="006FC0"/>
                <w:spacing w:val="-9"/>
                <w:w w:val="105"/>
                <w:sz w:val="15"/>
              </w:rPr>
              <w:t xml:space="preserve"> </w:t>
            </w:r>
            <w:r>
              <w:rPr>
                <w:color w:val="006FC0"/>
                <w:spacing w:val="-2"/>
                <w:w w:val="105"/>
                <w:sz w:val="15"/>
              </w:rPr>
              <w:t>Format)</w:t>
            </w:r>
          </w:p>
          <w:p w14:paraId="19E012EE" w14:textId="77777777" w:rsidR="00C94B04" w:rsidRDefault="00F45814">
            <w:pPr>
              <w:pStyle w:val="TableParagraph"/>
              <w:numPr>
                <w:ilvl w:val="0"/>
                <w:numId w:val="17"/>
              </w:numPr>
              <w:tabs>
                <w:tab w:val="left" w:pos="133"/>
              </w:tabs>
              <w:spacing w:before="19"/>
              <w:ind w:left="132" w:hanging="100"/>
              <w:rPr>
                <w:sz w:val="15"/>
              </w:rPr>
            </w:pPr>
            <w:r>
              <w:rPr>
                <w:color w:val="006FC0"/>
                <w:w w:val="105"/>
                <w:sz w:val="15"/>
              </w:rPr>
              <w:t>CSV</w:t>
            </w:r>
            <w:r>
              <w:rPr>
                <w:color w:val="006FC0"/>
                <w:spacing w:val="-11"/>
                <w:w w:val="105"/>
                <w:sz w:val="15"/>
              </w:rPr>
              <w:t xml:space="preserve"> </w:t>
            </w:r>
            <w:r>
              <w:rPr>
                <w:color w:val="006FC0"/>
                <w:w w:val="105"/>
                <w:sz w:val="15"/>
              </w:rPr>
              <w:t>(comma-separated</w:t>
            </w:r>
            <w:r>
              <w:rPr>
                <w:color w:val="006FC0"/>
                <w:spacing w:val="-10"/>
                <w:w w:val="105"/>
                <w:sz w:val="15"/>
              </w:rPr>
              <w:t xml:space="preserve"> </w:t>
            </w:r>
            <w:r>
              <w:rPr>
                <w:color w:val="006FC0"/>
                <w:w w:val="105"/>
                <w:sz w:val="15"/>
              </w:rPr>
              <w:t>values</w:t>
            </w:r>
            <w:r>
              <w:rPr>
                <w:color w:val="006FC0"/>
                <w:spacing w:val="-10"/>
                <w:w w:val="105"/>
                <w:sz w:val="15"/>
              </w:rPr>
              <w:t xml:space="preserve"> </w:t>
            </w:r>
            <w:r>
              <w:rPr>
                <w:color w:val="006FC0"/>
                <w:spacing w:val="-2"/>
                <w:w w:val="105"/>
                <w:sz w:val="15"/>
              </w:rPr>
              <w:t>file)</w:t>
            </w:r>
          </w:p>
          <w:p w14:paraId="4442E3E4" w14:textId="77777777" w:rsidR="00C94B04" w:rsidRDefault="00F45814">
            <w:pPr>
              <w:pStyle w:val="TableParagraph"/>
              <w:numPr>
                <w:ilvl w:val="0"/>
                <w:numId w:val="17"/>
              </w:numPr>
              <w:tabs>
                <w:tab w:val="left" w:pos="133"/>
              </w:tabs>
              <w:spacing w:before="19" w:line="134" w:lineRule="exact"/>
              <w:ind w:left="132" w:hanging="100"/>
              <w:rPr>
                <w:sz w:val="15"/>
              </w:rPr>
            </w:pPr>
            <w:r>
              <w:rPr>
                <w:color w:val="006FC0"/>
                <w:spacing w:val="-2"/>
                <w:w w:val="105"/>
                <w:sz w:val="15"/>
              </w:rPr>
              <w:t>Microsoft</w:t>
            </w:r>
            <w:r>
              <w:rPr>
                <w:color w:val="006FC0"/>
                <w:spacing w:val="3"/>
                <w:w w:val="105"/>
                <w:sz w:val="15"/>
              </w:rPr>
              <w:t xml:space="preserve"> </w:t>
            </w:r>
            <w:r>
              <w:rPr>
                <w:color w:val="006FC0"/>
                <w:spacing w:val="-2"/>
                <w:w w:val="105"/>
                <w:sz w:val="15"/>
              </w:rPr>
              <w:t>Excel</w:t>
            </w:r>
            <w:r>
              <w:rPr>
                <w:color w:val="006FC0"/>
                <w:spacing w:val="3"/>
                <w:w w:val="105"/>
                <w:sz w:val="15"/>
              </w:rPr>
              <w:t xml:space="preserve"> </w:t>
            </w:r>
            <w:r>
              <w:rPr>
                <w:color w:val="006FC0"/>
                <w:spacing w:val="-4"/>
                <w:w w:val="105"/>
                <w:sz w:val="15"/>
              </w:rPr>
              <w:t>file</w:t>
            </w:r>
          </w:p>
        </w:tc>
      </w:tr>
      <w:tr w:rsidR="00C94B04" w14:paraId="6FE9C121" w14:textId="77777777">
        <w:trPr>
          <w:trHeight w:val="1881"/>
        </w:trPr>
        <w:tc>
          <w:tcPr>
            <w:tcW w:w="3986" w:type="dxa"/>
            <w:tcBorders>
              <w:left w:val="single" w:sz="12" w:space="0" w:color="000000"/>
            </w:tcBorders>
          </w:tcPr>
          <w:p w14:paraId="4CCE8237" w14:textId="77777777" w:rsidR="00C94B04" w:rsidRDefault="00F45814">
            <w:pPr>
              <w:pStyle w:val="TableParagraph"/>
              <w:spacing w:before="7" w:line="266" w:lineRule="auto"/>
              <w:ind w:left="28" w:right="237"/>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ensure</w:t>
            </w:r>
            <w:r>
              <w:rPr>
                <w:rFonts w:ascii="Calibri"/>
                <w:spacing w:val="-9"/>
                <w:w w:val="105"/>
                <w:sz w:val="15"/>
              </w:rPr>
              <w:t xml:space="preserve"> </w:t>
            </w:r>
            <w:r>
              <w:rPr>
                <w:rFonts w:ascii="Calibri"/>
                <w:w w:val="105"/>
                <w:sz w:val="15"/>
              </w:rPr>
              <w:t>report</w:t>
            </w:r>
            <w:r>
              <w:rPr>
                <w:rFonts w:ascii="Calibri"/>
                <w:spacing w:val="-9"/>
                <w:w w:val="105"/>
                <w:sz w:val="15"/>
              </w:rPr>
              <w:t xml:space="preserve"> </w:t>
            </w:r>
            <w:r>
              <w:rPr>
                <w:rFonts w:ascii="Calibri"/>
                <w:w w:val="105"/>
                <w:sz w:val="15"/>
              </w:rPr>
              <w:t>writing</w:t>
            </w:r>
            <w:r>
              <w:rPr>
                <w:rFonts w:ascii="Calibri"/>
                <w:spacing w:val="-9"/>
                <w:w w:val="105"/>
                <w:sz w:val="15"/>
              </w:rPr>
              <w:t xml:space="preserve"> </w:t>
            </w:r>
            <w:r>
              <w:rPr>
                <w:rFonts w:ascii="Calibri"/>
                <w:w w:val="105"/>
                <w:sz w:val="15"/>
              </w:rPr>
              <w:t>follow</w:t>
            </w:r>
            <w:r>
              <w:rPr>
                <w:rFonts w:ascii="Calibri"/>
                <w:spacing w:val="-9"/>
                <w:w w:val="105"/>
                <w:sz w:val="15"/>
              </w:rPr>
              <w:t xml:space="preserve"> </w:t>
            </w:r>
            <w:r>
              <w:rPr>
                <w:rFonts w:ascii="Calibri"/>
                <w:w w:val="105"/>
                <w:sz w:val="15"/>
              </w:rPr>
              <w:t>standard,</w:t>
            </w:r>
            <w:r>
              <w:rPr>
                <w:rFonts w:ascii="Calibri"/>
                <w:spacing w:val="40"/>
                <w:w w:val="105"/>
                <w:sz w:val="15"/>
              </w:rPr>
              <w:t xml:space="preserve"> </w:t>
            </w:r>
            <w:r>
              <w:rPr>
                <w:rFonts w:ascii="Calibri"/>
                <w:w w:val="105"/>
                <w:sz w:val="15"/>
              </w:rPr>
              <w:t>SQL-based report writing syntax, and be user friendly in</w:t>
            </w:r>
            <w:r>
              <w:rPr>
                <w:rFonts w:ascii="Calibri"/>
                <w:spacing w:val="40"/>
                <w:w w:val="105"/>
                <w:sz w:val="15"/>
              </w:rPr>
              <w:t xml:space="preserve"> </w:t>
            </w:r>
            <w:r>
              <w:rPr>
                <w:rFonts w:ascii="Calibri"/>
                <w:w w:val="105"/>
                <w:sz w:val="15"/>
              </w:rPr>
              <w:t>nature. Please describe.</w:t>
            </w:r>
          </w:p>
        </w:tc>
        <w:tc>
          <w:tcPr>
            <w:tcW w:w="749" w:type="dxa"/>
          </w:tcPr>
          <w:p w14:paraId="29665857" w14:textId="77777777" w:rsidR="00C94B04" w:rsidRDefault="00C94B04">
            <w:pPr>
              <w:pStyle w:val="TableParagraph"/>
              <w:rPr>
                <w:rFonts w:ascii="Times New Roman"/>
              </w:rPr>
            </w:pPr>
          </w:p>
          <w:p w14:paraId="5657CBB5" w14:textId="77777777" w:rsidR="00C94B04" w:rsidRDefault="00C94B04">
            <w:pPr>
              <w:pStyle w:val="TableParagraph"/>
              <w:rPr>
                <w:rFonts w:ascii="Times New Roman"/>
              </w:rPr>
            </w:pPr>
          </w:p>
          <w:p w14:paraId="012ED140" w14:textId="77777777" w:rsidR="00C94B04" w:rsidRDefault="00C94B04">
            <w:pPr>
              <w:pStyle w:val="TableParagraph"/>
              <w:spacing w:before="1"/>
              <w:rPr>
                <w:rFonts w:ascii="Times New Roman"/>
                <w:sz w:val="28"/>
              </w:rPr>
            </w:pPr>
          </w:p>
          <w:p w14:paraId="7C1E2657" w14:textId="77777777" w:rsidR="00C94B04" w:rsidRDefault="00F45814">
            <w:pPr>
              <w:pStyle w:val="TableParagraph"/>
              <w:ind w:left="26"/>
              <w:jc w:val="center"/>
              <w:rPr>
                <w:rFonts w:ascii="Arial Black"/>
                <w:sz w:val="15"/>
              </w:rPr>
            </w:pPr>
            <w:r>
              <w:rPr>
                <w:rFonts w:ascii="Arial Black"/>
                <w:w w:val="104"/>
                <w:sz w:val="15"/>
              </w:rPr>
              <w:t>Y</w:t>
            </w:r>
          </w:p>
        </w:tc>
        <w:tc>
          <w:tcPr>
            <w:tcW w:w="9023" w:type="dxa"/>
            <w:tcBorders>
              <w:right w:val="single" w:sz="12" w:space="0" w:color="000000"/>
            </w:tcBorders>
          </w:tcPr>
          <w:p w14:paraId="2BB1CA40" w14:textId="77777777" w:rsidR="00C94B04" w:rsidRDefault="00F45814">
            <w:pPr>
              <w:pStyle w:val="TableParagraph"/>
              <w:spacing w:before="4" w:line="266" w:lineRule="auto"/>
              <w:ind w:left="33" w:right="81"/>
              <w:rPr>
                <w:sz w:val="15"/>
              </w:rPr>
            </w:pPr>
            <w:r>
              <w:rPr>
                <w:color w:val="006FC0"/>
                <w:w w:val="105"/>
                <w:sz w:val="15"/>
              </w:rPr>
              <w:t>VESTA</w:t>
            </w:r>
            <w:r>
              <w:rPr>
                <w:color w:val="006FC0"/>
                <w:spacing w:val="-9"/>
                <w:w w:val="105"/>
                <w:sz w:val="15"/>
              </w:rPr>
              <w:t xml:space="preserve"> </w:t>
            </w:r>
            <w:r>
              <w:rPr>
                <w:color w:val="006FC0"/>
                <w:w w:val="105"/>
                <w:sz w:val="15"/>
              </w:rPr>
              <w:t>Analytics</w:t>
            </w:r>
            <w:r>
              <w:rPr>
                <w:color w:val="006FC0"/>
                <w:spacing w:val="-7"/>
                <w:w w:val="105"/>
                <w:sz w:val="15"/>
              </w:rPr>
              <w:t xml:space="preserve"> </w:t>
            </w:r>
            <w:r>
              <w:rPr>
                <w:color w:val="006FC0"/>
                <w:w w:val="105"/>
                <w:sz w:val="15"/>
              </w:rPr>
              <w:t>includes</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very</w:t>
            </w:r>
            <w:r>
              <w:rPr>
                <w:color w:val="006FC0"/>
                <w:spacing w:val="-11"/>
                <w:w w:val="105"/>
                <w:sz w:val="15"/>
              </w:rPr>
              <w:t xml:space="preserve"> </w:t>
            </w:r>
            <w:r>
              <w:rPr>
                <w:color w:val="006FC0"/>
                <w:w w:val="105"/>
                <w:sz w:val="15"/>
              </w:rPr>
              <w:t>powerful</w:t>
            </w:r>
            <w:r>
              <w:rPr>
                <w:color w:val="006FC0"/>
                <w:spacing w:val="-9"/>
                <w:w w:val="105"/>
                <w:sz w:val="15"/>
              </w:rPr>
              <w:t xml:space="preserve"> </w:t>
            </w:r>
            <w:r>
              <w:rPr>
                <w:color w:val="006FC0"/>
                <w:w w:val="105"/>
                <w:sz w:val="15"/>
              </w:rPr>
              <w:t>ad</w:t>
            </w:r>
            <w:r>
              <w:rPr>
                <w:color w:val="006FC0"/>
                <w:spacing w:val="-8"/>
                <w:w w:val="105"/>
                <w:sz w:val="15"/>
              </w:rPr>
              <w:t xml:space="preserve"> </w:t>
            </w:r>
            <w:r>
              <w:rPr>
                <w:color w:val="006FC0"/>
                <w:w w:val="105"/>
                <w:sz w:val="15"/>
              </w:rPr>
              <w:t>hoc</w:t>
            </w:r>
            <w:r>
              <w:rPr>
                <w:color w:val="006FC0"/>
                <w:spacing w:val="-7"/>
                <w:w w:val="105"/>
                <w:sz w:val="15"/>
              </w:rPr>
              <w:t xml:space="preserve"> </w:t>
            </w:r>
            <w:r>
              <w:rPr>
                <w:color w:val="006FC0"/>
                <w:w w:val="105"/>
                <w:sz w:val="15"/>
              </w:rPr>
              <w:t>reporting</w:t>
            </w:r>
            <w:r>
              <w:rPr>
                <w:color w:val="006FC0"/>
                <w:spacing w:val="-8"/>
                <w:w w:val="105"/>
                <w:sz w:val="15"/>
              </w:rPr>
              <w:t xml:space="preserve"> </w:t>
            </w:r>
            <w:r>
              <w:rPr>
                <w:color w:val="006FC0"/>
                <w:w w:val="105"/>
                <w:sz w:val="15"/>
              </w:rPr>
              <w:t>engine</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allows</w:t>
            </w:r>
            <w:r>
              <w:rPr>
                <w:color w:val="006FC0"/>
                <w:spacing w:val="-7"/>
                <w:w w:val="105"/>
                <w:sz w:val="15"/>
              </w:rPr>
              <w:t xml:space="preserve"> </w:t>
            </w:r>
            <w:r>
              <w:rPr>
                <w:color w:val="006FC0"/>
                <w:w w:val="105"/>
                <w:sz w:val="15"/>
              </w:rPr>
              <w:t>you</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create</w:t>
            </w:r>
            <w:r>
              <w:rPr>
                <w:color w:val="006FC0"/>
                <w:spacing w:val="-8"/>
                <w:w w:val="105"/>
                <w:sz w:val="15"/>
              </w:rPr>
              <w:t xml:space="preserve"> </w:t>
            </w:r>
            <w:r>
              <w:rPr>
                <w:color w:val="006FC0"/>
                <w:w w:val="105"/>
                <w:sz w:val="15"/>
              </w:rPr>
              <w:t>reports</w:t>
            </w:r>
            <w:r>
              <w:rPr>
                <w:color w:val="006FC0"/>
                <w:spacing w:val="-7"/>
                <w:w w:val="105"/>
                <w:sz w:val="15"/>
              </w:rPr>
              <w:t xml:space="preserve"> </w:t>
            </w:r>
            <w:r>
              <w:rPr>
                <w:color w:val="006FC0"/>
                <w:w w:val="105"/>
                <w:sz w:val="15"/>
              </w:rPr>
              <w:t>from</w:t>
            </w:r>
            <w:r>
              <w:rPr>
                <w:color w:val="006FC0"/>
                <w:spacing w:val="-6"/>
                <w:w w:val="105"/>
                <w:sz w:val="15"/>
              </w:rPr>
              <w:t xml:space="preserve"> </w:t>
            </w:r>
            <w:r>
              <w:rPr>
                <w:color w:val="006FC0"/>
                <w:w w:val="105"/>
                <w:sz w:val="15"/>
              </w:rPr>
              <w:t>scratch.</w:t>
            </w:r>
            <w:r>
              <w:rPr>
                <w:color w:val="006FC0"/>
                <w:spacing w:val="-8"/>
                <w:w w:val="105"/>
                <w:sz w:val="15"/>
              </w:rPr>
              <w:t xml:space="preserve"> </w:t>
            </w:r>
            <w:r>
              <w:rPr>
                <w:color w:val="006FC0"/>
                <w:w w:val="105"/>
                <w:sz w:val="15"/>
              </w:rPr>
              <w:t>This</w:t>
            </w:r>
            <w:r>
              <w:rPr>
                <w:color w:val="006FC0"/>
                <w:spacing w:val="-7"/>
                <w:w w:val="105"/>
                <w:sz w:val="15"/>
              </w:rPr>
              <w:t xml:space="preserve"> </w:t>
            </w:r>
            <w:r>
              <w:rPr>
                <w:color w:val="006FC0"/>
                <w:w w:val="105"/>
                <w:sz w:val="15"/>
              </w:rPr>
              <w:t>engine</w:t>
            </w:r>
            <w:r>
              <w:rPr>
                <w:color w:val="006FC0"/>
                <w:spacing w:val="-8"/>
                <w:w w:val="105"/>
                <w:sz w:val="15"/>
              </w:rPr>
              <w:t xml:space="preserve"> </w:t>
            </w:r>
            <w:r>
              <w:rPr>
                <w:color w:val="006FC0"/>
                <w:w w:val="105"/>
                <w:sz w:val="15"/>
              </w:rPr>
              <w:t>is built</w:t>
            </w:r>
            <w:r>
              <w:rPr>
                <w:color w:val="006FC0"/>
                <w:spacing w:val="-1"/>
                <w:w w:val="105"/>
                <w:sz w:val="15"/>
              </w:rPr>
              <w:t xml:space="preserve"> </w:t>
            </w:r>
            <w:r>
              <w:rPr>
                <w:color w:val="006FC0"/>
                <w:w w:val="105"/>
                <w:sz w:val="15"/>
              </w:rPr>
              <w:t>on</w:t>
            </w:r>
            <w:r>
              <w:rPr>
                <w:color w:val="006FC0"/>
                <w:spacing w:val="-1"/>
                <w:w w:val="105"/>
                <w:sz w:val="15"/>
              </w:rPr>
              <w:t xml:space="preserve"> </w:t>
            </w:r>
            <w:r>
              <w:rPr>
                <w:color w:val="006FC0"/>
                <w:w w:val="105"/>
                <w:sz w:val="15"/>
              </w:rPr>
              <w:t>SQL</w:t>
            </w:r>
            <w:r>
              <w:rPr>
                <w:color w:val="006FC0"/>
                <w:spacing w:val="-1"/>
                <w:w w:val="105"/>
                <w:sz w:val="15"/>
              </w:rPr>
              <w:t xml:space="preserve"> </w:t>
            </w:r>
            <w:r>
              <w:rPr>
                <w:color w:val="006FC0"/>
                <w:w w:val="105"/>
                <w:sz w:val="15"/>
              </w:rPr>
              <w:t>Server Reporting</w:t>
            </w:r>
            <w:r>
              <w:rPr>
                <w:color w:val="006FC0"/>
                <w:spacing w:val="-1"/>
                <w:w w:val="105"/>
                <w:sz w:val="15"/>
              </w:rPr>
              <w:t xml:space="preserve"> </w:t>
            </w:r>
            <w:r>
              <w:rPr>
                <w:color w:val="006FC0"/>
                <w:w w:val="105"/>
                <w:sz w:val="15"/>
              </w:rPr>
              <w:t>Services (SSRS),</w:t>
            </w:r>
            <w:r>
              <w:rPr>
                <w:color w:val="006FC0"/>
                <w:spacing w:val="-1"/>
                <w:w w:val="105"/>
                <w:sz w:val="15"/>
              </w:rPr>
              <w:t xml:space="preserve"> </w:t>
            </w:r>
            <w:r>
              <w:rPr>
                <w:color w:val="006FC0"/>
                <w:w w:val="105"/>
                <w:sz w:val="15"/>
              </w:rPr>
              <w:t>using</w:t>
            </w:r>
            <w:r>
              <w:rPr>
                <w:color w:val="006FC0"/>
                <w:spacing w:val="-1"/>
                <w:w w:val="105"/>
                <w:sz w:val="15"/>
              </w:rPr>
              <w:t xml:space="preserve"> </w:t>
            </w:r>
            <w:r>
              <w:rPr>
                <w:color w:val="006FC0"/>
                <w:w w:val="105"/>
                <w:sz w:val="15"/>
              </w:rPr>
              <w:t>SQL</w:t>
            </w:r>
            <w:r>
              <w:rPr>
                <w:color w:val="006FC0"/>
                <w:spacing w:val="-1"/>
                <w:w w:val="105"/>
                <w:sz w:val="15"/>
              </w:rPr>
              <w:t xml:space="preserve"> </w:t>
            </w:r>
            <w:r>
              <w:rPr>
                <w:color w:val="006FC0"/>
                <w:w w:val="105"/>
                <w:sz w:val="15"/>
              </w:rPr>
              <w:t>Server Report</w:t>
            </w:r>
            <w:r>
              <w:rPr>
                <w:color w:val="006FC0"/>
                <w:spacing w:val="-1"/>
                <w:w w:val="105"/>
                <w:sz w:val="15"/>
              </w:rPr>
              <w:t xml:space="preserve"> </w:t>
            </w:r>
            <w:r>
              <w:rPr>
                <w:color w:val="006FC0"/>
                <w:w w:val="105"/>
                <w:sz w:val="15"/>
              </w:rPr>
              <w:t>Builder,</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requires some</w:t>
            </w:r>
            <w:r>
              <w:rPr>
                <w:color w:val="006FC0"/>
                <w:spacing w:val="-1"/>
                <w:w w:val="105"/>
                <w:sz w:val="15"/>
              </w:rPr>
              <w:t xml:space="preserve"> </w:t>
            </w:r>
            <w:r>
              <w:rPr>
                <w:color w:val="006FC0"/>
                <w:w w:val="105"/>
                <w:sz w:val="15"/>
              </w:rPr>
              <w:t>knowledge</w:t>
            </w:r>
            <w:r>
              <w:rPr>
                <w:color w:val="006FC0"/>
                <w:spacing w:val="-1"/>
                <w:w w:val="105"/>
                <w:sz w:val="15"/>
              </w:rPr>
              <w:t xml:space="preserve"> </w:t>
            </w:r>
            <w:r>
              <w:rPr>
                <w:color w:val="006FC0"/>
                <w:w w:val="105"/>
                <w:sz w:val="15"/>
              </w:rPr>
              <w:t>of</w:t>
            </w:r>
          </w:p>
          <w:p w14:paraId="5EA8B4D1" w14:textId="77777777" w:rsidR="00C94B04" w:rsidRDefault="00F45814">
            <w:pPr>
              <w:pStyle w:val="TableParagraph"/>
              <w:spacing w:before="1" w:line="266" w:lineRule="auto"/>
              <w:ind w:left="33" w:right="81"/>
              <w:rPr>
                <w:sz w:val="15"/>
              </w:rPr>
            </w:pPr>
            <w:r>
              <w:rPr>
                <w:color w:val="006FC0"/>
                <w:w w:val="105"/>
                <w:sz w:val="15"/>
              </w:rPr>
              <w:t>Structured</w:t>
            </w:r>
            <w:r>
              <w:rPr>
                <w:color w:val="006FC0"/>
                <w:spacing w:val="-9"/>
                <w:w w:val="105"/>
                <w:sz w:val="15"/>
              </w:rPr>
              <w:t xml:space="preserve"> </w:t>
            </w:r>
            <w:r>
              <w:rPr>
                <w:color w:val="006FC0"/>
                <w:w w:val="105"/>
                <w:sz w:val="15"/>
              </w:rPr>
              <w:t>Query</w:t>
            </w:r>
            <w:r>
              <w:rPr>
                <w:color w:val="006FC0"/>
                <w:spacing w:val="-11"/>
                <w:w w:val="105"/>
                <w:sz w:val="15"/>
              </w:rPr>
              <w:t xml:space="preserve"> </w:t>
            </w:r>
            <w:r>
              <w:rPr>
                <w:color w:val="006FC0"/>
                <w:w w:val="105"/>
                <w:sz w:val="15"/>
              </w:rPr>
              <w:t>Language</w:t>
            </w:r>
            <w:r>
              <w:rPr>
                <w:color w:val="006FC0"/>
                <w:spacing w:val="-8"/>
                <w:w w:val="105"/>
                <w:sz w:val="15"/>
              </w:rPr>
              <w:t xml:space="preserve"> </w:t>
            </w:r>
            <w:r>
              <w:rPr>
                <w:color w:val="006FC0"/>
                <w:w w:val="105"/>
                <w:sz w:val="15"/>
              </w:rPr>
              <w:t>(SQL)</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other</w:t>
            </w:r>
            <w:r>
              <w:rPr>
                <w:color w:val="006FC0"/>
                <w:spacing w:val="-7"/>
                <w:w w:val="105"/>
                <w:sz w:val="15"/>
              </w:rPr>
              <w:t xml:space="preserve"> </w:t>
            </w:r>
            <w:r>
              <w:rPr>
                <w:color w:val="006FC0"/>
                <w:w w:val="105"/>
                <w:sz w:val="15"/>
              </w:rPr>
              <w:t>relational</w:t>
            </w:r>
            <w:r>
              <w:rPr>
                <w:color w:val="006FC0"/>
                <w:spacing w:val="-9"/>
                <w:w w:val="105"/>
                <w:sz w:val="15"/>
              </w:rPr>
              <w:t xml:space="preserve"> </w:t>
            </w:r>
            <w:r>
              <w:rPr>
                <w:color w:val="006FC0"/>
                <w:w w:val="105"/>
                <w:sz w:val="15"/>
              </w:rPr>
              <w:t>database</w:t>
            </w:r>
            <w:r>
              <w:rPr>
                <w:color w:val="006FC0"/>
                <w:spacing w:val="-8"/>
                <w:w w:val="105"/>
                <w:sz w:val="15"/>
              </w:rPr>
              <w:t xml:space="preserve"> </w:t>
            </w:r>
            <w:r>
              <w:rPr>
                <w:color w:val="006FC0"/>
                <w:w w:val="105"/>
                <w:sz w:val="15"/>
              </w:rPr>
              <w:t>management</w:t>
            </w:r>
            <w:r>
              <w:rPr>
                <w:color w:val="006FC0"/>
                <w:spacing w:val="-8"/>
                <w:w w:val="105"/>
                <w:sz w:val="15"/>
              </w:rPr>
              <w:t xml:space="preserve"> </w:t>
            </w:r>
            <w:r>
              <w:rPr>
                <w:color w:val="006FC0"/>
                <w:w w:val="105"/>
                <w:sz w:val="15"/>
              </w:rPr>
              <w:t>systems.</w:t>
            </w:r>
            <w:r>
              <w:rPr>
                <w:color w:val="006FC0"/>
                <w:spacing w:val="-8"/>
                <w:w w:val="105"/>
                <w:sz w:val="15"/>
              </w:rPr>
              <w:t xml:space="preserve"> </w:t>
            </w:r>
            <w:r>
              <w:rPr>
                <w:color w:val="006FC0"/>
                <w:w w:val="105"/>
                <w:sz w:val="15"/>
              </w:rPr>
              <w:t>Ad</w:t>
            </w:r>
            <w:r>
              <w:rPr>
                <w:color w:val="006FC0"/>
                <w:spacing w:val="-8"/>
                <w:w w:val="105"/>
                <w:sz w:val="15"/>
              </w:rPr>
              <w:t xml:space="preserve"> </w:t>
            </w:r>
            <w:r>
              <w:rPr>
                <w:color w:val="006FC0"/>
                <w:w w:val="105"/>
                <w:sz w:val="15"/>
              </w:rPr>
              <w:t>Hoc</w:t>
            </w:r>
            <w:r>
              <w:rPr>
                <w:color w:val="006FC0"/>
                <w:spacing w:val="-7"/>
                <w:w w:val="105"/>
                <w:sz w:val="15"/>
              </w:rPr>
              <w:t xml:space="preserve"> </w:t>
            </w:r>
            <w:r>
              <w:rPr>
                <w:color w:val="006FC0"/>
                <w:w w:val="105"/>
                <w:sz w:val="15"/>
              </w:rPr>
              <w:t>reports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designed</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using the</w:t>
            </w:r>
            <w:r>
              <w:rPr>
                <w:color w:val="006FC0"/>
                <w:spacing w:val="-2"/>
                <w:w w:val="105"/>
                <w:sz w:val="15"/>
              </w:rPr>
              <w:t xml:space="preserve"> </w:t>
            </w:r>
            <w:r>
              <w:rPr>
                <w:color w:val="006FC0"/>
                <w:w w:val="105"/>
                <w:sz w:val="15"/>
              </w:rPr>
              <w:t>Report</w:t>
            </w:r>
            <w:r>
              <w:rPr>
                <w:color w:val="006FC0"/>
                <w:spacing w:val="-2"/>
                <w:w w:val="105"/>
                <w:sz w:val="15"/>
              </w:rPr>
              <w:t xml:space="preserve"> </w:t>
            </w:r>
            <w:r>
              <w:rPr>
                <w:color w:val="006FC0"/>
                <w:w w:val="105"/>
                <w:sz w:val="15"/>
              </w:rPr>
              <w:t>Model</w:t>
            </w:r>
            <w:r>
              <w:rPr>
                <w:color w:val="006FC0"/>
                <w:spacing w:val="-3"/>
                <w:w w:val="105"/>
                <w:sz w:val="15"/>
              </w:rPr>
              <w:t xml:space="preserve"> </w:t>
            </w:r>
            <w:r>
              <w:rPr>
                <w:color w:val="006FC0"/>
                <w:w w:val="105"/>
                <w:sz w:val="15"/>
              </w:rPr>
              <w:t>developed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Motorola</w:t>
            </w:r>
            <w:r>
              <w:rPr>
                <w:color w:val="006FC0"/>
                <w:spacing w:val="-2"/>
                <w:w w:val="105"/>
                <w:sz w:val="15"/>
              </w:rPr>
              <w:t xml:space="preserve"> </w:t>
            </w:r>
            <w:r>
              <w:rPr>
                <w:color w:val="006FC0"/>
                <w:w w:val="105"/>
                <w:sz w:val="15"/>
              </w:rPr>
              <w:t>Solutions.</w:t>
            </w:r>
            <w:r>
              <w:rPr>
                <w:color w:val="006FC0"/>
                <w:spacing w:val="-2"/>
                <w:w w:val="105"/>
                <w:sz w:val="15"/>
              </w:rPr>
              <w:t xml:space="preserve"> </w:t>
            </w:r>
            <w:r>
              <w:rPr>
                <w:color w:val="006FC0"/>
                <w:w w:val="105"/>
                <w:sz w:val="15"/>
              </w:rPr>
              <w:t>For</w:t>
            </w:r>
            <w:r>
              <w:rPr>
                <w:color w:val="006FC0"/>
                <w:spacing w:val="-2"/>
                <w:w w:val="105"/>
                <w:sz w:val="15"/>
              </w:rPr>
              <w:t xml:space="preserve"> </w:t>
            </w:r>
            <w:r>
              <w:rPr>
                <w:color w:val="006FC0"/>
                <w:w w:val="105"/>
                <w:sz w:val="15"/>
              </w:rPr>
              <w:t>more</w:t>
            </w:r>
            <w:r>
              <w:rPr>
                <w:color w:val="006FC0"/>
                <w:spacing w:val="-2"/>
                <w:w w:val="105"/>
                <w:sz w:val="15"/>
              </w:rPr>
              <w:t xml:space="preserve"> </w:t>
            </w:r>
            <w:r>
              <w:rPr>
                <w:color w:val="006FC0"/>
                <w:w w:val="105"/>
                <w:sz w:val="15"/>
              </w:rPr>
              <w:t>complex</w:t>
            </w:r>
            <w:r>
              <w:rPr>
                <w:color w:val="006FC0"/>
                <w:spacing w:val="-3"/>
                <w:w w:val="105"/>
                <w:sz w:val="15"/>
              </w:rPr>
              <w:t xml:space="preserve"> </w:t>
            </w:r>
            <w:r>
              <w:rPr>
                <w:color w:val="006FC0"/>
                <w:w w:val="105"/>
                <w:sz w:val="15"/>
              </w:rPr>
              <w:t>report</w:t>
            </w:r>
            <w:r>
              <w:rPr>
                <w:color w:val="006FC0"/>
                <w:spacing w:val="-2"/>
                <w:w w:val="105"/>
                <w:sz w:val="15"/>
              </w:rPr>
              <w:t xml:space="preserve"> </w:t>
            </w:r>
            <w:r>
              <w:rPr>
                <w:color w:val="006FC0"/>
                <w:w w:val="105"/>
                <w:sz w:val="15"/>
              </w:rPr>
              <w:t>building,</w:t>
            </w:r>
            <w:r>
              <w:rPr>
                <w:color w:val="006FC0"/>
                <w:spacing w:val="-2"/>
                <w:w w:val="105"/>
                <w:sz w:val="15"/>
              </w:rPr>
              <w:t xml:space="preserve"> </w:t>
            </w:r>
            <w:r>
              <w:rPr>
                <w:color w:val="006FC0"/>
                <w:w w:val="105"/>
                <w:sz w:val="15"/>
              </w:rPr>
              <w:t>it</w:t>
            </w:r>
            <w:r>
              <w:rPr>
                <w:color w:val="006FC0"/>
                <w:spacing w:val="-2"/>
                <w:w w:val="105"/>
                <w:sz w:val="15"/>
              </w:rPr>
              <w:t xml:space="preserve"> </w:t>
            </w:r>
            <w:r>
              <w:rPr>
                <w:color w:val="006FC0"/>
                <w:w w:val="105"/>
                <w:sz w:val="15"/>
              </w:rPr>
              <w:t>would</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useful</w:t>
            </w:r>
            <w:r>
              <w:rPr>
                <w:color w:val="006FC0"/>
                <w:spacing w:val="-3"/>
                <w:w w:val="105"/>
                <w:sz w:val="15"/>
              </w:rPr>
              <w:t xml:space="preserve"> </w:t>
            </w:r>
            <w:r>
              <w:rPr>
                <w:color w:val="006FC0"/>
                <w:w w:val="105"/>
                <w:sz w:val="15"/>
              </w:rPr>
              <w:t>to</w:t>
            </w:r>
            <w:r>
              <w:rPr>
                <w:color w:val="006FC0"/>
                <w:spacing w:val="-2"/>
                <w:w w:val="105"/>
                <w:sz w:val="15"/>
              </w:rPr>
              <w:t xml:space="preserve"> </w:t>
            </w:r>
            <w:r>
              <w:rPr>
                <w:color w:val="006FC0"/>
                <w:w w:val="105"/>
                <w:sz w:val="15"/>
              </w:rPr>
              <w:t>obtain</w:t>
            </w:r>
            <w:r>
              <w:rPr>
                <w:color w:val="006FC0"/>
                <w:spacing w:val="-2"/>
                <w:w w:val="105"/>
                <w:sz w:val="15"/>
              </w:rPr>
              <w:t xml:space="preserve"> </w:t>
            </w:r>
            <w:r>
              <w:rPr>
                <w:color w:val="006FC0"/>
                <w:w w:val="105"/>
                <w:sz w:val="15"/>
              </w:rPr>
              <w:t>advanced training on SSRS.</w:t>
            </w:r>
          </w:p>
          <w:p w14:paraId="092D9F47" w14:textId="77777777" w:rsidR="00C94B04" w:rsidRDefault="00C94B04">
            <w:pPr>
              <w:pStyle w:val="TableParagraph"/>
              <w:spacing w:before="10"/>
              <w:rPr>
                <w:rFonts w:ascii="Times New Roman"/>
                <w:sz w:val="16"/>
              </w:rPr>
            </w:pPr>
          </w:p>
          <w:p w14:paraId="3644291B" w14:textId="77777777" w:rsidR="00C94B04" w:rsidRDefault="00F45814">
            <w:pPr>
              <w:pStyle w:val="TableParagraph"/>
              <w:spacing w:line="266" w:lineRule="auto"/>
              <w:ind w:left="33" w:right="81"/>
              <w:rPr>
                <w:sz w:val="15"/>
              </w:rPr>
            </w:pPr>
            <w:r>
              <w:rPr>
                <w:color w:val="006FC0"/>
                <w:w w:val="105"/>
                <w:sz w:val="15"/>
              </w:rPr>
              <w:t>As</w:t>
            </w:r>
            <w:r>
              <w:rPr>
                <w:color w:val="006FC0"/>
                <w:spacing w:val="-1"/>
                <w:w w:val="105"/>
                <w:sz w:val="15"/>
              </w:rPr>
              <w:t xml:space="preserve"> </w:t>
            </w:r>
            <w:r>
              <w:rPr>
                <w:color w:val="006FC0"/>
                <w:w w:val="105"/>
                <w:sz w:val="15"/>
              </w:rPr>
              <w:t>an</w:t>
            </w:r>
            <w:r>
              <w:rPr>
                <w:color w:val="006FC0"/>
                <w:spacing w:val="-2"/>
                <w:w w:val="105"/>
                <w:sz w:val="15"/>
              </w:rPr>
              <w:t xml:space="preserve"> </w:t>
            </w:r>
            <w:r>
              <w:rPr>
                <w:color w:val="006FC0"/>
                <w:w w:val="105"/>
                <w:sz w:val="15"/>
              </w:rPr>
              <w:t>alternative</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obtaining</w:t>
            </w:r>
            <w:r>
              <w:rPr>
                <w:color w:val="006FC0"/>
                <w:spacing w:val="-2"/>
                <w:w w:val="105"/>
                <w:sz w:val="15"/>
              </w:rPr>
              <w:t xml:space="preserve"> </w:t>
            </w:r>
            <w:r>
              <w:rPr>
                <w:color w:val="006FC0"/>
                <w:w w:val="105"/>
                <w:sz w:val="15"/>
              </w:rPr>
              <w:t>advanced</w:t>
            </w:r>
            <w:r>
              <w:rPr>
                <w:color w:val="006FC0"/>
                <w:spacing w:val="-2"/>
                <w:w w:val="105"/>
                <w:sz w:val="15"/>
              </w:rPr>
              <w:t xml:space="preserve"> </w:t>
            </w:r>
            <w:r>
              <w:rPr>
                <w:color w:val="006FC0"/>
                <w:w w:val="105"/>
                <w:sz w:val="15"/>
              </w:rPr>
              <w:t>training,</w:t>
            </w:r>
            <w:r>
              <w:rPr>
                <w:color w:val="006FC0"/>
                <w:spacing w:val="-2"/>
                <w:w w:val="105"/>
                <w:sz w:val="15"/>
              </w:rPr>
              <w:t xml:space="preserve"> </w:t>
            </w:r>
            <w:r>
              <w:rPr>
                <w:color w:val="006FC0"/>
                <w:w w:val="105"/>
                <w:sz w:val="15"/>
              </w:rPr>
              <w:t>Motorola</w:t>
            </w:r>
            <w:r>
              <w:rPr>
                <w:color w:val="006FC0"/>
                <w:spacing w:val="-2"/>
                <w:w w:val="105"/>
                <w:sz w:val="15"/>
              </w:rPr>
              <w:t xml:space="preserve"> </w:t>
            </w:r>
            <w:r>
              <w:rPr>
                <w:color w:val="006FC0"/>
                <w:w w:val="105"/>
                <w:sz w:val="15"/>
              </w:rPr>
              <w:t>Solutions</w:t>
            </w:r>
            <w:r>
              <w:rPr>
                <w:color w:val="006FC0"/>
                <w:spacing w:val="-1"/>
                <w:w w:val="105"/>
                <w:sz w:val="15"/>
              </w:rPr>
              <w:t xml:space="preserve"> </w:t>
            </w:r>
            <w:r>
              <w:rPr>
                <w:color w:val="006FC0"/>
                <w:w w:val="105"/>
                <w:sz w:val="15"/>
              </w:rPr>
              <w:t>provides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fee-based</w:t>
            </w:r>
            <w:r>
              <w:rPr>
                <w:color w:val="006FC0"/>
                <w:spacing w:val="-2"/>
                <w:w w:val="105"/>
                <w:sz w:val="15"/>
              </w:rPr>
              <w:t xml:space="preserve"> </w:t>
            </w:r>
            <w:r>
              <w:rPr>
                <w:color w:val="006FC0"/>
                <w:w w:val="105"/>
                <w:sz w:val="15"/>
              </w:rPr>
              <w:t>Data</w:t>
            </w:r>
            <w:r>
              <w:rPr>
                <w:color w:val="006FC0"/>
                <w:spacing w:val="-2"/>
                <w:w w:val="105"/>
                <w:sz w:val="15"/>
              </w:rPr>
              <w:t xml:space="preserve"> </w:t>
            </w:r>
            <w:r>
              <w:rPr>
                <w:color w:val="006FC0"/>
                <w:w w:val="105"/>
                <w:sz w:val="15"/>
              </w:rPr>
              <w:t>Dictionary</w:t>
            </w:r>
            <w:r>
              <w:rPr>
                <w:color w:val="006FC0"/>
                <w:spacing w:val="-6"/>
                <w:w w:val="105"/>
                <w:sz w:val="15"/>
              </w:rPr>
              <w:t xml:space="preserve"> </w:t>
            </w:r>
            <w:r>
              <w:rPr>
                <w:color w:val="006FC0"/>
                <w:w w:val="105"/>
                <w:sz w:val="15"/>
              </w:rPr>
              <w:t>to</w:t>
            </w:r>
            <w:r>
              <w:rPr>
                <w:color w:val="006FC0"/>
                <w:spacing w:val="-2"/>
                <w:w w:val="105"/>
                <w:sz w:val="15"/>
              </w:rPr>
              <w:t xml:space="preserve"> </w:t>
            </w:r>
            <w:r>
              <w:rPr>
                <w:color w:val="006FC0"/>
                <w:w w:val="105"/>
                <w:sz w:val="15"/>
              </w:rPr>
              <w:t>assist</w:t>
            </w:r>
            <w:r>
              <w:rPr>
                <w:color w:val="006FC0"/>
                <w:spacing w:val="-2"/>
                <w:w w:val="105"/>
                <w:sz w:val="15"/>
              </w:rPr>
              <w:t xml:space="preserve"> </w:t>
            </w:r>
            <w:r>
              <w:rPr>
                <w:color w:val="006FC0"/>
                <w:w w:val="105"/>
                <w:sz w:val="15"/>
              </w:rPr>
              <w:t>in understanding</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database</w:t>
            </w:r>
            <w:r>
              <w:rPr>
                <w:color w:val="006FC0"/>
                <w:spacing w:val="-8"/>
                <w:w w:val="105"/>
                <w:sz w:val="15"/>
              </w:rPr>
              <w:t xml:space="preserve"> </w:t>
            </w:r>
            <w:r>
              <w:rPr>
                <w:color w:val="006FC0"/>
                <w:w w:val="105"/>
                <w:sz w:val="15"/>
              </w:rPr>
              <w:t>schema</w:t>
            </w:r>
            <w:r>
              <w:rPr>
                <w:color w:val="006FC0"/>
                <w:spacing w:val="-8"/>
                <w:w w:val="105"/>
                <w:sz w:val="15"/>
              </w:rPr>
              <w:t xml:space="preserve"> </w:t>
            </w:r>
            <w:r>
              <w:rPr>
                <w:color w:val="006FC0"/>
                <w:w w:val="105"/>
                <w:sz w:val="15"/>
              </w:rPr>
              <w:t>when</w:t>
            </w:r>
            <w:r>
              <w:rPr>
                <w:color w:val="006FC0"/>
                <w:spacing w:val="-8"/>
                <w:w w:val="105"/>
                <w:sz w:val="15"/>
              </w:rPr>
              <w:t xml:space="preserve"> </w:t>
            </w:r>
            <w:r>
              <w:rPr>
                <w:color w:val="006FC0"/>
                <w:w w:val="105"/>
                <w:sz w:val="15"/>
              </w:rPr>
              <w:t>creating</w:t>
            </w:r>
            <w:r>
              <w:rPr>
                <w:color w:val="006FC0"/>
                <w:spacing w:val="-8"/>
                <w:w w:val="105"/>
                <w:sz w:val="15"/>
              </w:rPr>
              <w:t xml:space="preserve"> </w:t>
            </w:r>
            <w:r>
              <w:rPr>
                <w:color w:val="006FC0"/>
                <w:w w:val="105"/>
                <w:sz w:val="15"/>
              </w:rPr>
              <w:t>ad</w:t>
            </w:r>
            <w:r>
              <w:rPr>
                <w:color w:val="006FC0"/>
                <w:spacing w:val="-8"/>
                <w:w w:val="105"/>
                <w:sz w:val="15"/>
              </w:rPr>
              <w:t xml:space="preserve"> </w:t>
            </w:r>
            <w:r>
              <w:rPr>
                <w:color w:val="006FC0"/>
                <w:w w:val="105"/>
                <w:sz w:val="15"/>
              </w:rPr>
              <w:t>hoc</w:t>
            </w:r>
            <w:r>
              <w:rPr>
                <w:color w:val="006FC0"/>
                <w:spacing w:val="-7"/>
                <w:w w:val="105"/>
                <w:sz w:val="15"/>
              </w:rPr>
              <w:t xml:space="preserve"> </w:t>
            </w:r>
            <w:r>
              <w:rPr>
                <w:color w:val="006FC0"/>
                <w:w w:val="105"/>
                <w:sz w:val="15"/>
              </w:rPr>
              <w:t>reports.</w:t>
            </w:r>
            <w:r>
              <w:rPr>
                <w:color w:val="006FC0"/>
                <w:spacing w:val="27"/>
                <w:w w:val="105"/>
                <w:sz w:val="15"/>
              </w:rPr>
              <w:t xml:space="preserve"> </w:t>
            </w:r>
            <w:r>
              <w:rPr>
                <w:color w:val="006FC0"/>
                <w:w w:val="105"/>
                <w:sz w:val="15"/>
              </w:rPr>
              <w:t>Additional</w:t>
            </w:r>
            <w:r>
              <w:rPr>
                <w:color w:val="006FC0"/>
                <w:spacing w:val="-9"/>
                <w:w w:val="105"/>
                <w:sz w:val="15"/>
              </w:rPr>
              <w:t xml:space="preserve"> </w:t>
            </w:r>
            <w:r>
              <w:rPr>
                <w:color w:val="006FC0"/>
                <w:w w:val="105"/>
                <w:sz w:val="15"/>
              </w:rPr>
              <w:t>advanced</w:t>
            </w:r>
            <w:r>
              <w:rPr>
                <w:color w:val="006FC0"/>
                <w:spacing w:val="-8"/>
                <w:w w:val="105"/>
                <w:sz w:val="15"/>
              </w:rPr>
              <w:t xml:space="preserve"> </w:t>
            </w:r>
            <w:r>
              <w:rPr>
                <w:color w:val="006FC0"/>
                <w:w w:val="105"/>
                <w:sz w:val="15"/>
              </w:rPr>
              <w:t>training,</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Dictionary,</w:t>
            </w:r>
            <w:r>
              <w:rPr>
                <w:color w:val="006FC0"/>
                <w:spacing w:val="-8"/>
                <w:w w:val="105"/>
                <w:sz w:val="15"/>
              </w:rPr>
              <w:t xml:space="preserve"> </w:t>
            </w:r>
            <w:r>
              <w:rPr>
                <w:color w:val="006FC0"/>
                <w:w w:val="105"/>
                <w:sz w:val="15"/>
              </w:rPr>
              <w:t>can</w:t>
            </w:r>
            <w:r>
              <w:rPr>
                <w:color w:val="006FC0"/>
                <w:spacing w:val="-8"/>
                <w:w w:val="105"/>
                <w:sz w:val="15"/>
              </w:rPr>
              <w:t xml:space="preserve"> </w:t>
            </w:r>
            <w:r>
              <w:rPr>
                <w:color w:val="006FC0"/>
                <w:w w:val="105"/>
                <w:sz w:val="15"/>
              </w:rPr>
              <w:t>be priced upon request.</w:t>
            </w:r>
          </w:p>
        </w:tc>
      </w:tr>
      <w:tr w:rsidR="00C94B04" w14:paraId="4AA124A2" w14:textId="77777777">
        <w:trPr>
          <w:trHeight w:val="1814"/>
        </w:trPr>
        <w:tc>
          <w:tcPr>
            <w:tcW w:w="3986" w:type="dxa"/>
            <w:tcBorders>
              <w:left w:val="single" w:sz="12" w:space="0" w:color="000000"/>
            </w:tcBorders>
          </w:tcPr>
          <w:p w14:paraId="75A30466" w14:textId="77777777" w:rsidR="00C94B04" w:rsidRDefault="00F45814">
            <w:pPr>
              <w:pStyle w:val="TableParagraph"/>
              <w:spacing w:before="7" w:line="266" w:lineRule="auto"/>
              <w:ind w:left="28" w:right="18"/>
              <w:rPr>
                <w:rFonts w:ascii="Calibri" w:hAnsi="Calibri"/>
                <w:sz w:val="15"/>
              </w:rPr>
            </w:pPr>
            <w:r>
              <w:rPr>
                <w:rFonts w:ascii="Calibri" w:hAnsi="Calibri"/>
                <w:b/>
                <w:i/>
                <w:w w:val="105"/>
                <w:sz w:val="15"/>
              </w:rPr>
              <w:t>AD HOC</w:t>
            </w:r>
            <w:r>
              <w:rPr>
                <w:rFonts w:ascii="Calibri" w:hAnsi="Calibri"/>
                <w:b/>
                <w:i/>
                <w:spacing w:val="40"/>
                <w:w w:val="105"/>
                <w:sz w:val="15"/>
              </w:rPr>
              <w:t xml:space="preserve"> </w:t>
            </w:r>
            <w:r>
              <w:rPr>
                <w:rFonts w:ascii="Calibri" w:hAnsi="Calibri"/>
                <w:b/>
                <w:w w:val="105"/>
                <w:sz w:val="15"/>
              </w:rPr>
              <w:t xml:space="preserve">– </w:t>
            </w:r>
            <w:r>
              <w:rPr>
                <w:rFonts w:ascii="Calibri" w:hAnsi="Calibri"/>
                <w:w w:val="105"/>
                <w:sz w:val="15"/>
              </w:rPr>
              <w:t>Users, supervisors, and maintenance personnel</w:t>
            </w:r>
            <w:r>
              <w:rPr>
                <w:rFonts w:ascii="Calibri" w:hAnsi="Calibri"/>
                <w:spacing w:val="40"/>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be</w:t>
            </w:r>
            <w:r>
              <w:rPr>
                <w:rFonts w:ascii="Calibri" w:hAnsi="Calibri"/>
                <w:spacing w:val="-9"/>
                <w:w w:val="105"/>
                <w:sz w:val="15"/>
              </w:rPr>
              <w:t xml:space="preserve"> </w:t>
            </w:r>
            <w:r>
              <w:rPr>
                <w:rFonts w:ascii="Calibri" w:hAnsi="Calibri"/>
                <w:w w:val="105"/>
                <w:sz w:val="15"/>
              </w:rPr>
              <w:t>provided</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capability</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query</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database,</w:t>
            </w:r>
            <w:r>
              <w:rPr>
                <w:rFonts w:ascii="Calibri" w:hAnsi="Calibri"/>
                <w:spacing w:val="-9"/>
                <w:w w:val="105"/>
                <w:sz w:val="15"/>
              </w:rPr>
              <w:t xml:space="preserve"> </w:t>
            </w:r>
            <w:r>
              <w:rPr>
                <w:rFonts w:ascii="Calibri" w:hAnsi="Calibri"/>
                <w:w w:val="105"/>
                <w:sz w:val="15"/>
              </w:rPr>
              <w:t>and</w:t>
            </w:r>
            <w:r>
              <w:rPr>
                <w:rFonts w:ascii="Calibri" w:hAnsi="Calibri"/>
                <w:spacing w:val="40"/>
                <w:w w:val="105"/>
                <w:sz w:val="15"/>
              </w:rPr>
              <w:t xml:space="preserve"> </w:t>
            </w:r>
            <w:r>
              <w:rPr>
                <w:rFonts w:ascii="Calibri" w:hAnsi="Calibri"/>
                <w:w w:val="105"/>
                <w:sz w:val="15"/>
              </w:rPr>
              <w:t>create and print reports in an ad hoc fashion.</w:t>
            </w:r>
            <w:r>
              <w:rPr>
                <w:rFonts w:ascii="Calibri" w:hAnsi="Calibri"/>
                <w:spacing w:val="40"/>
                <w:w w:val="105"/>
                <w:sz w:val="15"/>
              </w:rPr>
              <w:t xml:space="preserve"> </w:t>
            </w:r>
            <w:r>
              <w:rPr>
                <w:rFonts w:ascii="Calibri" w:hAnsi="Calibri"/>
                <w:w w:val="105"/>
                <w:sz w:val="15"/>
              </w:rPr>
              <w:t>Please</w:t>
            </w:r>
            <w:r>
              <w:rPr>
                <w:rFonts w:ascii="Calibri" w:hAnsi="Calibri"/>
                <w:spacing w:val="40"/>
                <w:w w:val="105"/>
                <w:sz w:val="15"/>
              </w:rPr>
              <w:t xml:space="preserve"> </w:t>
            </w:r>
            <w:r>
              <w:rPr>
                <w:rFonts w:ascii="Calibri" w:hAnsi="Calibri"/>
                <w:spacing w:val="-2"/>
                <w:w w:val="105"/>
                <w:sz w:val="15"/>
              </w:rPr>
              <w:t>describe.</w:t>
            </w:r>
          </w:p>
        </w:tc>
        <w:tc>
          <w:tcPr>
            <w:tcW w:w="749" w:type="dxa"/>
          </w:tcPr>
          <w:p w14:paraId="09ECAF2D" w14:textId="77777777" w:rsidR="00C94B04" w:rsidRDefault="00C94B04">
            <w:pPr>
              <w:pStyle w:val="TableParagraph"/>
              <w:rPr>
                <w:rFonts w:ascii="Times New Roman"/>
              </w:rPr>
            </w:pPr>
          </w:p>
          <w:p w14:paraId="5808F709" w14:textId="77777777" w:rsidR="00C94B04" w:rsidRDefault="00C94B04">
            <w:pPr>
              <w:pStyle w:val="TableParagraph"/>
              <w:rPr>
                <w:rFonts w:ascii="Times New Roman"/>
              </w:rPr>
            </w:pPr>
          </w:p>
          <w:p w14:paraId="6AF9FC1E" w14:textId="77777777" w:rsidR="00C94B04" w:rsidRDefault="00C94B04">
            <w:pPr>
              <w:pStyle w:val="TableParagraph"/>
              <w:spacing w:before="2"/>
              <w:rPr>
                <w:rFonts w:ascii="Times New Roman"/>
                <w:sz w:val="25"/>
              </w:rPr>
            </w:pPr>
          </w:p>
          <w:p w14:paraId="134A01AA" w14:textId="77777777" w:rsidR="00C94B04" w:rsidRDefault="00F45814">
            <w:pPr>
              <w:pStyle w:val="TableParagraph"/>
              <w:ind w:left="26"/>
              <w:jc w:val="center"/>
              <w:rPr>
                <w:rFonts w:ascii="Arial Black"/>
                <w:sz w:val="15"/>
              </w:rPr>
            </w:pPr>
            <w:r>
              <w:rPr>
                <w:rFonts w:ascii="Arial Black"/>
                <w:w w:val="104"/>
                <w:sz w:val="15"/>
              </w:rPr>
              <w:t>Y</w:t>
            </w:r>
          </w:p>
        </w:tc>
        <w:tc>
          <w:tcPr>
            <w:tcW w:w="9023" w:type="dxa"/>
            <w:tcBorders>
              <w:right w:val="single" w:sz="12" w:space="0" w:color="000000"/>
            </w:tcBorders>
          </w:tcPr>
          <w:p w14:paraId="192E867D" w14:textId="77777777" w:rsidR="00C94B04" w:rsidRDefault="00F45814">
            <w:pPr>
              <w:pStyle w:val="TableParagraph"/>
              <w:spacing w:before="4" w:line="266" w:lineRule="auto"/>
              <w:ind w:left="33"/>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Analytics</w:t>
            </w:r>
            <w:r>
              <w:rPr>
                <w:color w:val="006FC0"/>
                <w:spacing w:val="-7"/>
                <w:w w:val="105"/>
                <w:sz w:val="15"/>
              </w:rPr>
              <w:t xml:space="preserve"> </w:t>
            </w:r>
            <w:r>
              <w:rPr>
                <w:color w:val="006FC0"/>
                <w:w w:val="105"/>
                <w:sz w:val="15"/>
              </w:rPr>
              <w:t>solution</w:t>
            </w:r>
            <w:r>
              <w:rPr>
                <w:color w:val="006FC0"/>
                <w:spacing w:val="-8"/>
                <w:w w:val="105"/>
                <w:sz w:val="15"/>
              </w:rPr>
              <w:t xml:space="preserve"> </w:t>
            </w:r>
            <w:r>
              <w:rPr>
                <w:color w:val="006FC0"/>
                <w:w w:val="105"/>
                <w:sz w:val="15"/>
              </w:rPr>
              <w:t>supports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capability</w:t>
            </w:r>
            <w:r>
              <w:rPr>
                <w:color w:val="006FC0"/>
                <w:spacing w:val="-11"/>
                <w:w w:val="105"/>
                <w:sz w:val="15"/>
              </w:rPr>
              <w:t xml:space="preserve"> </w:t>
            </w:r>
            <w:r>
              <w:rPr>
                <w:color w:val="006FC0"/>
                <w:w w:val="105"/>
                <w:sz w:val="15"/>
              </w:rPr>
              <w:t>to</w:t>
            </w:r>
            <w:r>
              <w:rPr>
                <w:color w:val="006FC0"/>
                <w:spacing w:val="-8"/>
                <w:w w:val="105"/>
                <w:sz w:val="15"/>
              </w:rPr>
              <w:t xml:space="preserve"> </w:t>
            </w:r>
            <w:r>
              <w:rPr>
                <w:color w:val="006FC0"/>
                <w:w w:val="105"/>
                <w:sz w:val="15"/>
              </w:rPr>
              <w:t>create</w:t>
            </w:r>
            <w:r>
              <w:rPr>
                <w:color w:val="006FC0"/>
                <w:spacing w:val="-8"/>
                <w:w w:val="105"/>
                <w:sz w:val="15"/>
              </w:rPr>
              <w:t xml:space="preserve"> </w:t>
            </w:r>
            <w:r>
              <w:rPr>
                <w:color w:val="006FC0"/>
                <w:w w:val="105"/>
                <w:sz w:val="15"/>
              </w:rPr>
              <w:t>an</w:t>
            </w:r>
            <w:r>
              <w:rPr>
                <w:color w:val="006FC0"/>
                <w:spacing w:val="-8"/>
                <w:w w:val="105"/>
                <w:sz w:val="15"/>
              </w:rPr>
              <w:t xml:space="preserve"> </w:t>
            </w:r>
            <w:r>
              <w:rPr>
                <w:color w:val="006FC0"/>
                <w:w w:val="105"/>
                <w:sz w:val="15"/>
              </w:rPr>
              <w:t>ad-hoc</w:t>
            </w:r>
            <w:r>
              <w:rPr>
                <w:color w:val="006FC0"/>
                <w:spacing w:val="-7"/>
                <w:w w:val="105"/>
                <w:sz w:val="15"/>
              </w:rPr>
              <w:t xml:space="preserve"> </w:t>
            </w:r>
            <w:r>
              <w:rPr>
                <w:color w:val="006FC0"/>
                <w:w w:val="105"/>
                <w:sz w:val="15"/>
              </w:rPr>
              <w:t>query</w:t>
            </w:r>
            <w:r>
              <w:rPr>
                <w:color w:val="006FC0"/>
                <w:spacing w:val="-11"/>
                <w:w w:val="105"/>
                <w:sz w:val="15"/>
              </w:rPr>
              <w:t xml:space="preserve"> </w:t>
            </w:r>
            <w:r>
              <w:rPr>
                <w:color w:val="006FC0"/>
                <w:w w:val="105"/>
                <w:sz w:val="15"/>
              </w:rPr>
              <w:t>on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As</w:t>
            </w:r>
            <w:r>
              <w:rPr>
                <w:color w:val="006FC0"/>
                <w:spacing w:val="-7"/>
                <w:w w:val="105"/>
                <w:sz w:val="15"/>
              </w:rPr>
              <w:t xml:space="preserve"> </w:t>
            </w:r>
            <w:r>
              <w:rPr>
                <w:color w:val="006FC0"/>
                <w:w w:val="105"/>
                <w:sz w:val="15"/>
              </w:rPr>
              <w:t>an</w:t>
            </w:r>
            <w:r>
              <w:rPr>
                <w:color w:val="006FC0"/>
                <w:spacing w:val="-8"/>
                <w:w w:val="105"/>
                <w:sz w:val="15"/>
              </w:rPr>
              <w:t xml:space="preserve"> </w:t>
            </w:r>
            <w:r>
              <w:rPr>
                <w:color w:val="006FC0"/>
                <w:w w:val="105"/>
                <w:sz w:val="15"/>
              </w:rPr>
              <w:t>option,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Dictionary</w:t>
            </w:r>
            <w:r>
              <w:rPr>
                <w:color w:val="006FC0"/>
                <w:spacing w:val="-11"/>
                <w:w w:val="105"/>
                <w:sz w:val="15"/>
              </w:rPr>
              <w:t xml:space="preserve"> </w:t>
            </w:r>
            <w:r>
              <w:rPr>
                <w:color w:val="006FC0"/>
                <w:w w:val="105"/>
                <w:sz w:val="15"/>
              </w:rPr>
              <w:t>can be</w:t>
            </w:r>
            <w:r>
              <w:rPr>
                <w:color w:val="006FC0"/>
                <w:spacing w:val="-1"/>
                <w:w w:val="105"/>
                <w:sz w:val="15"/>
              </w:rPr>
              <w:t xml:space="preserve"> </w:t>
            </w:r>
            <w:r>
              <w:rPr>
                <w:color w:val="006FC0"/>
                <w:w w:val="105"/>
                <w:sz w:val="15"/>
              </w:rPr>
              <w:t>purchased</w:t>
            </w:r>
            <w:r>
              <w:rPr>
                <w:color w:val="006FC0"/>
                <w:spacing w:val="-1"/>
                <w:w w:val="105"/>
                <w:sz w:val="15"/>
              </w:rPr>
              <w:t xml:space="preserve"> </w:t>
            </w:r>
            <w:r>
              <w:rPr>
                <w:color w:val="006FC0"/>
                <w:w w:val="105"/>
                <w:sz w:val="15"/>
              </w:rPr>
              <w:t>upon</w:t>
            </w:r>
            <w:r>
              <w:rPr>
                <w:color w:val="006FC0"/>
                <w:spacing w:val="-1"/>
                <w:w w:val="105"/>
                <w:sz w:val="15"/>
              </w:rPr>
              <w:t xml:space="preserve"> </w:t>
            </w:r>
            <w:r>
              <w:rPr>
                <w:color w:val="006FC0"/>
                <w:w w:val="105"/>
                <w:sz w:val="15"/>
              </w:rPr>
              <w:t>request.</w:t>
            </w:r>
            <w:r>
              <w:rPr>
                <w:color w:val="006FC0"/>
                <w:spacing w:val="-1"/>
                <w:w w:val="105"/>
                <w:sz w:val="15"/>
              </w:rPr>
              <w:t xml:space="preserve"> </w:t>
            </w:r>
            <w:r>
              <w:rPr>
                <w:color w:val="006FC0"/>
                <w:w w:val="105"/>
                <w:sz w:val="15"/>
              </w:rPr>
              <w:t>Ad</w:t>
            </w:r>
            <w:r>
              <w:rPr>
                <w:color w:val="006FC0"/>
                <w:spacing w:val="-1"/>
                <w:w w:val="105"/>
                <w:sz w:val="15"/>
              </w:rPr>
              <w:t xml:space="preserve"> </w:t>
            </w:r>
            <w:r>
              <w:rPr>
                <w:color w:val="006FC0"/>
                <w:w w:val="105"/>
                <w:sz w:val="15"/>
              </w:rPr>
              <w:t>hoc (custom) reports can</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created</w:t>
            </w:r>
            <w:r>
              <w:rPr>
                <w:color w:val="006FC0"/>
                <w:spacing w:val="-1"/>
                <w:w w:val="105"/>
                <w:sz w:val="15"/>
              </w:rPr>
              <w:t xml:space="preserve"> </w:t>
            </w:r>
            <w:r>
              <w:rPr>
                <w:color w:val="006FC0"/>
                <w:w w:val="105"/>
                <w:sz w:val="15"/>
              </w:rPr>
              <w:t>from scratch</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saved</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report</w:t>
            </w:r>
            <w:r>
              <w:rPr>
                <w:color w:val="006FC0"/>
                <w:spacing w:val="-1"/>
                <w:w w:val="105"/>
                <w:sz w:val="15"/>
              </w:rPr>
              <w:t xml:space="preserve"> </w:t>
            </w:r>
            <w:r>
              <w:rPr>
                <w:color w:val="006FC0"/>
                <w:w w:val="105"/>
                <w:sz w:val="15"/>
              </w:rPr>
              <w:t>library</w:t>
            </w:r>
            <w:r>
              <w:rPr>
                <w:color w:val="006FC0"/>
                <w:spacing w:val="-5"/>
                <w:w w:val="105"/>
                <w:sz w:val="15"/>
              </w:rPr>
              <w:t xml:space="preserve"> </w:t>
            </w:r>
            <w:r>
              <w:rPr>
                <w:color w:val="006FC0"/>
                <w:w w:val="105"/>
                <w:sz w:val="15"/>
              </w:rPr>
              <w:t>using</w:t>
            </w:r>
            <w:r>
              <w:rPr>
                <w:color w:val="006FC0"/>
                <w:spacing w:val="-1"/>
                <w:w w:val="105"/>
                <w:sz w:val="15"/>
              </w:rPr>
              <w:t xml:space="preserve"> </w:t>
            </w:r>
            <w:r>
              <w:rPr>
                <w:color w:val="006FC0"/>
                <w:w w:val="105"/>
                <w:sz w:val="15"/>
              </w:rPr>
              <w:t>an advanced</w:t>
            </w:r>
            <w:r>
              <w:rPr>
                <w:color w:val="006FC0"/>
                <w:spacing w:val="-3"/>
                <w:w w:val="105"/>
                <w:sz w:val="15"/>
              </w:rPr>
              <w:t xml:space="preserve"> </w:t>
            </w:r>
            <w:r>
              <w:rPr>
                <w:color w:val="006FC0"/>
                <w:w w:val="105"/>
                <w:sz w:val="15"/>
              </w:rPr>
              <w:t>ad</w:t>
            </w:r>
            <w:r>
              <w:rPr>
                <w:color w:val="006FC0"/>
                <w:spacing w:val="-3"/>
                <w:w w:val="105"/>
                <w:sz w:val="15"/>
              </w:rPr>
              <w:t xml:space="preserve"> </w:t>
            </w:r>
            <w:r>
              <w:rPr>
                <w:color w:val="006FC0"/>
                <w:w w:val="105"/>
                <w:sz w:val="15"/>
              </w:rPr>
              <w:t>hoc</w:t>
            </w:r>
            <w:r>
              <w:rPr>
                <w:color w:val="006FC0"/>
                <w:spacing w:val="-2"/>
                <w:w w:val="105"/>
                <w:sz w:val="15"/>
              </w:rPr>
              <w:t xml:space="preserve"> </w:t>
            </w:r>
            <w:r>
              <w:rPr>
                <w:color w:val="006FC0"/>
                <w:w w:val="105"/>
                <w:sz w:val="15"/>
              </w:rPr>
              <w:t>engine</w:t>
            </w:r>
            <w:r>
              <w:rPr>
                <w:color w:val="006FC0"/>
                <w:spacing w:val="-3"/>
                <w:w w:val="105"/>
                <w:sz w:val="15"/>
              </w:rPr>
              <w:t xml:space="preserve"> </w:t>
            </w:r>
            <w:r>
              <w:rPr>
                <w:color w:val="006FC0"/>
                <w:w w:val="105"/>
                <w:sz w:val="15"/>
              </w:rPr>
              <w:t>or</w:t>
            </w:r>
            <w:r>
              <w:rPr>
                <w:color w:val="006FC0"/>
                <w:spacing w:val="-2"/>
                <w:w w:val="105"/>
                <w:sz w:val="15"/>
              </w:rPr>
              <w:t xml:space="preserve"> </w:t>
            </w:r>
            <w:r>
              <w:rPr>
                <w:color w:val="006FC0"/>
                <w:w w:val="105"/>
                <w:sz w:val="15"/>
              </w:rPr>
              <w:t>using</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optional</w:t>
            </w:r>
            <w:r>
              <w:rPr>
                <w:color w:val="006FC0"/>
                <w:spacing w:val="-4"/>
                <w:w w:val="105"/>
                <w:sz w:val="15"/>
              </w:rPr>
              <w:t xml:space="preserve"> </w:t>
            </w:r>
            <w:r>
              <w:rPr>
                <w:color w:val="006FC0"/>
                <w:w w:val="105"/>
                <w:sz w:val="15"/>
              </w:rPr>
              <w:t>Dashboard</w:t>
            </w:r>
            <w:r>
              <w:rPr>
                <w:color w:val="006FC0"/>
                <w:spacing w:val="-3"/>
                <w:w w:val="105"/>
                <w:sz w:val="15"/>
              </w:rPr>
              <w:t xml:space="preserve"> </w:t>
            </w:r>
            <w:r>
              <w:rPr>
                <w:color w:val="006FC0"/>
                <w:w w:val="105"/>
                <w:sz w:val="15"/>
              </w:rPr>
              <w:t>solution.</w:t>
            </w:r>
            <w:r>
              <w:rPr>
                <w:color w:val="006FC0"/>
                <w:spacing w:val="-3"/>
                <w:w w:val="105"/>
                <w:sz w:val="15"/>
              </w:rPr>
              <w:t xml:space="preserve"> </w:t>
            </w:r>
            <w:r>
              <w:rPr>
                <w:color w:val="006FC0"/>
                <w:w w:val="105"/>
                <w:sz w:val="15"/>
              </w:rPr>
              <w:t>Ad</w:t>
            </w:r>
            <w:r>
              <w:rPr>
                <w:color w:val="006FC0"/>
                <w:spacing w:val="-3"/>
                <w:w w:val="105"/>
                <w:sz w:val="15"/>
              </w:rPr>
              <w:t xml:space="preserve"> </w:t>
            </w:r>
            <w:r>
              <w:rPr>
                <w:color w:val="006FC0"/>
                <w:w w:val="105"/>
                <w:sz w:val="15"/>
              </w:rPr>
              <w:t>hoc</w:t>
            </w:r>
            <w:r>
              <w:rPr>
                <w:color w:val="006FC0"/>
                <w:spacing w:val="-2"/>
                <w:w w:val="105"/>
                <w:sz w:val="15"/>
              </w:rPr>
              <w:t xml:space="preserve"> </w:t>
            </w:r>
            <w:r>
              <w:rPr>
                <w:color w:val="006FC0"/>
                <w:w w:val="105"/>
                <w:sz w:val="15"/>
              </w:rPr>
              <w:t>reporting</w:t>
            </w:r>
            <w:r>
              <w:rPr>
                <w:color w:val="006FC0"/>
                <w:spacing w:val="-3"/>
                <w:w w:val="105"/>
                <w:sz w:val="15"/>
              </w:rPr>
              <w:t xml:space="preserve"> </w:t>
            </w:r>
            <w:r>
              <w:rPr>
                <w:color w:val="006FC0"/>
                <w:w w:val="105"/>
                <w:sz w:val="15"/>
              </w:rPr>
              <w:t>has</w:t>
            </w:r>
            <w:r>
              <w:rPr>
                <w:color w:val="006FC0"/>
                <w:spacing w:val="-2"/>
                <w:w w:val="105"/>
                <w:sz w:val="15"/>
              </w:rPr>
              <w:t xml:space="preserve"> </w:t>
            </w:r>
            <w:r>
              <w:rPr>
                <w:color w:val="006FC0"/>
                <w:w w:val="105"/>
                <w:sz w:val="15"/>
              </w:rPr>
              <w:t>been</w:t>
            </w:r>
            <w:r>
              <w:rPr>
                <w:color w:val="006FC0"/>
                <w:spacing w:val="-3"/>
                <w:w w:val="105"/>
                <w:sz w:val="15"/>
              </w:rPr>
              <w:t xml:space="preserve"> </w:t>
            </w:r>
            <w:r>
              <w:rPr>
                <w:color w:val="006FC0"/>
                <w:w w:val="105"/>
                <w:sz w:val="15"/>
              </w:rPr>
              <w:t>enhanced</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user-friendly</w:t>
            </w:r>
            <w:r>
              <w:rPr>
                <w:color w:val="006FC0"/>
                <w:spacing w:val="-6"/>
                <w:w w:val="105"/>
                <w:sz w:val="15"/>
              </w:rPr>
              <w:t xml:space="preserve"> </w:t>
            </w:r>
            <w:r>
              <w:rPr>
                <w:color w:val="006FC0"/>
                <w:w w:val="105"/>
                <w:sz w:val="15"/>
              </w:rPr>
              <w:t>data views</w:t>
            </w:r>
            <w:r>
              <w:rPr>
                <w:color w:val="006FC0"/>
                <w:spacing w:val="-1"/>
                <w:w w:val="105"/>
                <w:sz w:val="15"/>
              </w:rPr>
              <w:t xml:space="preserve"> </w:t>
            </w:r>
            <w:r>
              <w:rPr>
                <w:color w:val="006FC0"/>
                <w:w w:val="105"/>
                <w:sz w:val="15"/>
              </w:rPr>
              <w:t>based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agent</w:t>
            </w:r>
            <w:r>
              <w:rPr>
                <w:color w:val="006FC0"/>
                <w:spacing w:val="-2"/>
                <w:w w:val="105"/>
                <w:sz w:val="15"/>
              </w:rPr>
              <w:t xml:space="preserve"> </w:t>
            </w:r>
            <w:r>
              <w:rPr>
                <w:color w:val="006FC0"/>
                <w:w w:val="105"/>
                <w:sz w:val="15"/>
              </w:rPr>
              <w:t>perspective,</w:t>
            </w:r>
            <w:r>
              <w:rPr>
                <w:color w:val="006FC0"/>
                <w:spacing w:val="-2"/>
                <w:w w:val="105"/>
                <w:sz w:val="15"/>
              </w:rPr>
              <w:t xml:space="preserve"> </w:t>
            </w:r>
            <w:r>
              <w:rPr>
                <w:color w:val="006FC0"/>
                <w:w w:val="105"/>
                <w:sz w:val="15"/>
              </w:rPr>
              <w:t>agent</w:t>
            </w:r>
            <w:r>
              <w:rPr>
                <w:color w:val="006FC0"/>
                <w:spacing w:val="-2"/>
                <w:w w:val="105"/>
                <w:sz w:val="15"/>
              </w:rPr>
              <w:t xml:space="preserve"> </w:t>
            </w:r>
            <w:r>
              <w:rPr>
                <w:color w:val="006FC0"/>
                <w:w w:val="105"/>
                <w:sz w:val="15"/>
              </w:rPr>
              <w:t>status,</w:t>
            </w:r>
            <w:r>
              <w:rPr>
                <w:color w:val="006FC0"/>
                <w:spacing w:val="-2"/>
                <w:w w:val="105"/>
                <w:sz w:val="15"/>
              </w:rPr>
              <w:t xml:space="preserve"> </w:t>
            </w:r>
            <w:r>
              <w:rPr>
                <w:color w:val="006FC0"/>
                <w:w w:val="105"/>
                <w:sz w:val="15"/>
              </w:rPr>
              <w:t>caller</w:t>
            </w:r>
            <w:r>
              <w:rPr>
                <w:color w:val="006FC0"/>
                <w:spacing w:val="-1"/>
                <w:w w:val="105"/>
                <w:sz w:val="15"/>
              </w:rPr>
              <w:t xml:space="preserve"> </w:t>
            </w:r>
            <w:r>
              <w:rPr>
                <w:color w:val="006FC0"/>
                <w:w w:val="105"/>
                <w:sz w:val="15"/>
              </w:rPr>
              <w:t>perspective,</w:t>
            </w:r>
            <w:r>
              <w:rPr>
                <w:color w:val="006FC0"/>
                <w:spacing w:val="-2"/>
                <w:w w:val="105"/>
                <w:sz w:val="15"/>
              </w:rPr>
              <w:t xml:space="preserve"> </w:t>
            </w:r>
            <w:r>
              <w:rPr>
                <w:color w:val="006FC0"/>
                <w:w w:val="105"/>
                <w:sz w:val="15"/>
              </w:rPr>
              <w:t>trunk-line</w:t>
            </w:r>
            <w:r>
              <w:rPr>
                <w:color w:val="006FC0"/>
                <w:spacing w:val="-2"/>
                <w:w w:val="105"/>
                <w:sz w:val="15"/>
              </w:rPr>
              <w:t xml:space="preserve"> </w:t>
            </w:r>
            <w:r>
              <w:rPr>
                <w:color w:val="006FC0"/>
                <w:w w:val="105"/>
                <w:sz w:val="15"/>
              </w:rPr>
              <w:t>perspective,</w:t>
            </w:r>
            <w:r>
              <w:rPr>
                <w:color w:val="006FC0"/>
                <w:spacing w:val="-2"/>
                <w:w w:val="105"/>
                <w:sz w:val="15"/>
              </w:rPr>
              <w:t xml:space="preserve"> </w:t>
            </w:r>
            <w:r>
              <w:rPr>
                <w:color w:val="006FC0"/>
                <w:w w:val="105"/>
                <w:sz w:val="15"/>
              </w:rPr>
              <w:t>units,</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 xml:space="preserve">transfer/conference </w:t>
            </w:r>
            <w:r>
              <w:rPr>
                <w:color w:val="006FC0"/>
                <w:spacing w:val="-2"/>
                <w:w w:val="105"/>
                <w:sz w:val="15"/>
              </w:rPr>
              <w:t>perspective.</w:t>
            </w:r>
          </w:p>
          <w:p w14:paraId="28EA37F0" w14:textId="77777777" w:rsidR="00C94B04" w:rsidRDefault="00C94B04">
            <w:pPr>
              <w:pStyle w:val="TableParagraph"/>
              <w:spacing w:before="11"/>
              <w:rPr>
                <w:rFonts w:ascii="Times New Roman"/>
                <w:sz w:val="16"/>
              </w:rPr>
            </w:pPr>
          </w:p>
          <w:p w14:paraId="3C70B373" w14:textId="77777777" w:rsidR="00C94B04" w:rsidRDefault="00F45814">
            <w:pPr>
              <w:pStyle w:val="TableParagraph"/>
              <w:spacing w:line="266" w:lineRule="auto"/>
              <w:ind w:left="34" w:hanging="1"/>
              <w:rPr>
                <w:sz w:val="15"/>
              </w:rPr>
            </w:pPr>
            <w:r>
              <w:rPr>
                <w:color w:val="006FC0"/>
                <w:w w:val="105"/>
                <w:sz w:val="15"/>
              </w:rPr>
              <w:t>Note: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Analytics</w:t>
            </w:r>
            <w:r>
              <w:rPr>
                <w:color w:val="006FC0"/>
                <w:spacing w:val="-8"/>
                <w:w w:val="105"/>
                <w:sz w:val="15"/>
              </w:rPr>
              <w:t xml:space="preserve"> </w:t>
            </w:r>
            <w:r>
              <w:rPr>
                <w:color w:val="006FC0"/>
                <w:w w:val="105"/>
                <w:sz w:val="15"/>
              </w:rPr>
              <w:t>includes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powerful</w:t>
            </w:r>
            <w:r>
              <w:rPr>
                <w:color w:val="006FC0"/>
                <w:spacing w:val="-9"/>
                <w:w w:val="105"/>
                <w:sz w:val="15"/>
              </w:rPr>
              <w:t xml:space="preserve"> </w:t>
            </w:r>
            <w:r>
              <w:rPr>
                <w:color w:val="006FC0"/>
                <w:w w:val="105"/>
                <w:sz w:val="15"/>
              </w:rPr>
              <w:t>ad</w:t>
            </w:r>
            <w:r>
              <w:rPr>
                <w:color w:val="006FC0"/>
                <w:spacing w:val="-8"/>
                <w:w w:val="105"/>
                <w:sz w:val="15"/>
              </w:rPr>
              <w:t xml:space="preserve"> </w:t>
            </w:r>
            <w:r>
              <w:rPr>
                <w:color w:val="006FC0"/>
                <w:w w:val="105"/>
                <w:sz w:val="15"/>
              </w:rPr>
              <w:t>hoc</w:t>
            </w:r>
            <w:r>
              <w:rPr>
                <w:color w:val="006FC0"/>
                <w:spacing w:val="-8"/>
                <w:w w:val="105"/>
                <w:sz w:val="15"/>
              </w:rPr>
              <w:t xml:space="preserve"> </w:t>
            </w:r>
            <w:r>
              <w:rPr>
                <w:color w:val="006FC0"/>
                <w:w w:val="105"/>
                <w:sz w:val="15"/>
              </w:rPr>
              <w:t>reporting</w:t>
            </w:r>
            <w:r>
              <w:rPr>
                <w:color w:val="006FC0"/>
                <w:spacing w:val="-8"/>
                <w:w w:val="105"/>
                <w:sz w:val="15"/>
              </w:rPr>
              <w:t xml:space="preserve"> </w:t>
            </w:r>
            <w:r>
              <w:rPr>
                <w:color w:val="006FC0"/>
                <w:w w:val="105"/>
                <w:sz w:val="15"/>
              </w:rPr>
              <w:t>engine</w:t>
            </w:r>
            <w:r>
              <w:rPr>
                <w:color w:val="006FC0"/>
                <w:spacing w:val="-8"/>
                <w:w w:val="105"/>
                <w:sz w:val="15"/>
              </w:rPr>
              <w:t xml:space="preserve"> </w:t>
            </w:r>
            <w:r>
              <w:rPr>
                <w:color w:val="006FC0"/>
                <w:w w:val="105"/>
                <w:sz w:val="15"/>
              </w:rPr>
              <w:t>built</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SQL</w:t>
            </w:r>
            <w:r>
              <w:rPr>
                <w:color w:val="006FC0"/>
                <w:spacing w:val="-8"/>
                <w:w w:val="105"/>
                <w:sz w:val="15"/>
              </w:rPr>
              <w:t xml:space="preserve"> </w:t>
            </w:r>
            <w:r>
              <w:rPr>
                <w:color w:val="006FC0"/>
                <w:w w:val="105"/>
                <w:sz w:val="15"/>
              </w:rPr>
              <w:t>Reporting</w:t>
            </w:r>
            <w:r>
              <w:rPr>
                <w:color w:val="006FC0"/>
                <w:spacing w:val="-8"/>
                <w:w w:val="105"/>
                <w:sz w:val="15"/>
              </w:rPr>
              <w:t xml:space="preserve"> </w:t>
            </w:r>
            <w:r>
              <w:rPr>
                <w:color w:val="006FC0"/>
                <w:w w:val="105"/>
                <w:sz w:val="15"/>
              </w:rPr>
              <w:t>Services.</w:t>
            </w:r>
            <w:r>
              <w:rPr>
                <w:color w:val="006FC0"/>
                <w:spacing w:val="-8"/>
                <w:w w:val="105"/>
                <w:sz w:val="15"/>
              </w:rPr>
              <w:t xml:space="preserve"> </w:t>
            </w:r>
            <w:r>
              <w:rPr>
                <w:color w:val="006FC0"/>
                <w:w w:val="105"/>
                <w:sz w:val="15"/>
              </w:rPr>
              <w:t>Because</w:t>
            </w:r>
            <w:r>
              <w:rPr>
                <w:color w:val="006FC0"/>
                <w:spacing w:val="-8"/>
                <w:w w:val="105"/>
                <w:sz w:val="15"/>
              </w:rPr>
              <w:t xml:space="preserve"> </w:t>
            </w:r>
            <w:r>
              <w:rPr>
                <w:color w:val="006FC0"/>
                <w:w w:val="105"/>
                <w:sz w:val="15"/>
              </w:rPr>
              <w:t>ad</w:t>
            </w:r>
            <w:r>
              <w:rPr>
                <w:color w:val="006FC0"/>
                <w:spacing w:val="-8"/>
                <w:w w:val="105"/>
                <w:sz w:val="15"/>
              </w:rPr>
              <w:t xml:space="preserve"> </w:t>
            </w:r>
            <w:r>
              <w:rPr>
                <w:color w:val="006FC0"/>
                <w:w w:val="105"/>
                <w:sz w:val="15"/>
              </w:rPr>
              <w:t>hoc</w:t>
            </w:r>
            <w:r>
              <w:rPr>
                <w:color w:val="006FC0"/>
                <w:spacing w:val="-8"/>
                <w:w w:val="105"/>
                <w:sz w:val="15"/>
              </w:rPr>
              <w:t xml:space="preserve"> </w:t>
            </w:r>
            <w:r>
              <w:rPr>
                <w:color w:val="006FC0"/>
                <w:w w:val="105"/>
                <w:sz w:val="15"/>
              </w:rPr>
              <w:t>reporting</w:t>
            </w:r>
            <w:r>
              <w:rPr>
                <w:color w:val="006FC0"/>
                <w:spacing w:val="-8"/>
                <w:w w:val="105"/>
                <w:sz w:val="15"/>
              </w:rPr>
              <w:t xml:space="preserve"> </w:t>
            </w:r>
            <w:r>
              <w:rPr>
                <w:color w:val="006FC0"/>
                <w:w w:val="105"/>
                <w:sz w:val="15"/>
              </w:rPr>
              <w:t>is specific</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needs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site,</w:t>
            </w:r>
            <w:r>
              <w:rPr>
                <w:color w:val="006FC0"/>
                <w:spacing w:val="-2"/>
                <w:w w:val="105"/>
                <w:sz w:val="15"/>
              </w:rPr>
              <w:t xml:space="preserve"> </w:t>
            </w:r>
            <w:r>
              <w:rPr>
                <w:color w:val="006FC0"/>
                <w:w w:val="105"/>
                <w:sz w:val="15"/>
              </w:rPr>
              <w:t>Motorola</w:t>
            </w:r>
            <w:r>
              <w:rPr>
                <w:color w:val="006FC0"/>
                <w:spacing w:val="-2"/>
                <w:w w:val="105"/>
                <w:sz w:val="15"/>
              </w:rPr>
              <w:t xml:space="preserve"> </w:t>
            </w:r>
            <w:r>
              <w:rPr>
                <w:color w:val="006FC0"/>
                <w:w w:val="105"/>
                <w:sz w:val="15"/>
              </w:rPr>
              <w:t>Solutions</w:t>
            </w:r>
            <w:r>
              <w:rPr>
                <w:color w:val="006FC0"/>
                <w:spacing w:val="-1"/>
                <w:w w:val="105"/>
                <w:sz w:val="15"/>
              </w:rPr>
              <w:t xml:space="preserve"> </w:t>
            </w:r>
            <w:r>
              <w:rPr>
                <w:color w:val="006FC0"/>
                <w:w w:val="105"/>
                <w:sz w:val="15"/>
              </w:rPr>
              <w:t>does</w:t>
            </w:r>
            <w:r>
              <w:rPr>
                <w:color w:val="006FC0"/>
                <w:spacing w:val="-1"/>
                <w:w w:val="105"/>
                <w:sz w:val="15"/>
              </w:rPr>
              <w:t xml:space="preserve"> </w:t>
            </w:r>
            <w:r>
              <w:rPr>
                <w:color w:val="006FC0"/>
                <w:w w:val="105"/>
                <w:sz w:val="15"/>
              </w:rPr>
              <w:t>not</w:t>
            </w:r>
            <w:r>
              <w:rPr>
                <w:color w:val="006FC0"/>
                <w:spacing w:val="-2"/>
                <w:w w:val="105"/>
                <w:sz w:val="15"/>
              </w:rPr>
              <w:t xml:space="preserve"> </w:t>
            </w:r>
            <w:r>
              <w:rPr>
                <w:color w:val="006FC0"/>
                <w:w w:val="105"/>
                <w:sz w:val="15"/>
              </w:rPr>
              <w:t>provide</w:t>
            </w:r>
            <w:r>
              <w:rPr>
                <w:color w:val="006FC0"/>
                <w:spacing w:val="-2"/>
                <w:w w:val="105"/>
                <w:sz w:val="15"/>
              </w:rPr>
              <w:t xml:space="preserve"> </w:t>
            </w:r>
            <w:r>
              <w:rPr>
                <w:color w:val="006FC0"/>
                <w:w w:val="105"/>
                <w:sz w:val="15"/>
              </w:rPr>
              <w:t>technical</w:t>
            </w:r>
            <w:r>
              <w:rPr>
                <w:color w:val="006FC0"/>
                <w:spacing w:val="-3"/>
                <w:w w:val="105"/>
                <w:sz w:val="15"/>
              </w:rPr>
              <w:t xml:space="preserve"> </w:t>
            </w:r>
            <w:r>
              <w:rPr>
                <w:color w:val="006FC0"/>
                <w:w w:val="105"/>
                <w:sz w:val="15"/>
              </w:rPr>
              <w:t>support</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customized</w:t>
            </w:r>
            <w:r>
              <w:rPr>
                <w:color w:val="006FC0"/>
                <w:spacing w:val="-2"/>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reports.</w:t>
            </w:r>
          </w:p>
        </w:tc>
      </w:tr>
    </w:tbl>
    <w:p w14:paraId="23073D3C" w14:textId="77777777" w:rsidR="00C94B04" w:rsidRDefault="00C94B04">
      <w:pPr>
        <w:spacing w:line="266" w:lineRule="auto"/>
        <w:rPr>
          <w:sz w:val="15"/>
        </w:rPr>
        <w:sectPr w:rsidR="00C94B04">
          <w:pgSz w:w="15840" w:h="12240" w:orient="landscape"/>
          <w:pgMar w:top="1100" w:right="940" w:bottom="1766"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08CDC063" w14:textId="77777777">
        <w:trPr>
          <w:trHeight w:val="185"/>
        </w:trPr>
        <w:tc>
          <w:tcPr>
            <w:tcW w:w="13757" w:type="dxa"/>
            <w:gridSpan w:val="3"/>
            <w:tcBorders>
              <w:top w:val="nil"/>
              <w:left w:val="nil"/>
              <w:right w:val="nil"/>
            </w:tcBorders>
          </w:tcPr>
          <w:p w14:paraId="67C4ED3A"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1145202A" w14:textId="77777777">
        <w:trPr>
          <w:trHeight w:val="796"/>
        </w:trPr>
        <w:tc>
          <w:tcPr>
            <w:tcW w:w="3985" w:type="dxa"/>
            <w:tcBorders>
              <w:left w:val="single" w:sz="12" w:space="0" w:color="000000"/>
            </w:tcBorders>
          </w:tcPr>
          <w:p w14:paraId="585A422C" w14:textId="77777777" w:rsidR="00C94B04" w:rsidRDefault="00F45814">
            <w:pPr>
              <w:pStyle w:val="TableParagraph"/>
              <w:spacing w:before="7" w:line="266" w:lineRule="auto"/>
              <w:ind w:left="28"/>
              <w:rPr>
                <w:rFonts w:ascii="Calibri"/>
                <w:sz w:val="15"/>
              </w:rPr>
            </w:pPr>
            <w:r>
              <w:rPr>
                <w:rFonts w:ascii="Calibri"/>
                <w:b/>
                <w:i/>
                <w:w w:val="105"/>
                <w:sz w:val="15"/>
              </w:rPr>
              <w:t>Records</w:t>
            </w:r>
            <w:r>
              <w:rPr>
                <w:rFonts w:ascii="Calibri"/>
                <w:b/>
                <w:i/>
                <w:spacing w:val="-6"/>
                <w:w w:val="105"/>
                <w:sz w:val="15"/>
              </w:rPr>
              <w:t xml:space="preserve"> </w:t>
            </w:r>
            <w:r>
              <w:rPr>
                <w:rFonts w:ascii="Calibri"/>
                <w:b/>
                <w:i/>
                <w:w w:val="105"/>
                <w:sz w:val="15"/>
              </w:rPr>
              <w:t>Management</w:t>
            </w:r>
            <w:r>
              <w:rPr>
                <w:rFonts w:ascii="Calibri"/>
                <w:b/>
                <w:i/>
                <w:spacing w:val="16"/>
                <w:w w:val="105"/>
                <w:sz w:val="15"/>
              </w:rPr>
              <w:t xml:space="preserve"> </w:t>
            </w:r>
            <w:r>
              <w:rPr>
                <w:rFonts w:ascii="Calibri"/>
                <w:b/>
                <w:w w:val="105"/>
                <w:sz w:val="15"/>
              </w:rPr>
              <w:t>-</w:t>
            </w:r>
            <w:r>
              <w:rPr>
                <w:rFonts w:ascii="Calibri"/>
                <w:b/>
                <w:spacing w:val="21"/>
                <w:w w:val="105"/>
                <w:sz w:val="15"/>
              </w:rPr>
              <w:t xml:space="preserve"> </w:t>
            </w:r>
            <w:r>
              <w:rPr>
                <w:rFonts w:ascii="Calibri"/>
                <w:w w:val="105"/>
                <w:sz w:val="15"/>
              </w:rPr>
              <w:t>The</w:t>
            </w:r>
            <w:r>
              <w:rPr>
                <w:rFonts w:ascii="Calibri"/>
                <w:spacing w:val="-8"/>
                <w:w w:val="105"/>
                <w:sz w:val="15"/>
              </w:rPr>
              <w:t xml:space="preserve"> </w:t>
            </w:r>
            <w:r>
              <w:rPr>
                <w:rFonts w:ascii="Calibri"/>
                <w:w w:val="105"/>
                <w:sz w:val="15"/>
              </w:rPr>
              <w:t>use</w:t>
            </w:r>
            <w:r>
              <w:rPr>
                <w:rFonts w:ascii="Calibri"/>
                <w:spacing w:val="-8"/>
                <w:w w:val="105"/>
                <w:sz w:val="15"/>
              </w:rPr>
              <w:t xml:space="preserve"> </w:t>
            </w:r>
            <w:r>
              <w:rPr>
                <w:rFonts w:ascii="Calibri"/>
                <w:w w:val="105"/>
                <w:sz w:val="15"/>
              </w:rPr>
              <w:t>of</w:t>
            </w:r>
            <w:r>
              <w:rPr>
                <w:rFonts w:ascii="Calibri"/>
                <w:spacing w:val="-7"/>
                <w:w w:val="105"/>
                <w:sz w:val="15"/>
              </w:rPr>
              <w:t xml:space="preserve"> </w:t>
            </w:r>
            <w:r>
              <w:rPr>
                <w:rFonts w:ascii="Calibri"/>
                <w:w w:val="105"/>
                <w:sz w:val="15"/>
              </w:rPr>
              <w:t>MIS</w:t>
            </w:r>
            <w:r>
              <w:rPr>
                <w:rFonts w:ascii="Calibri"/>
                <w:spacing w:val="-7"/>
                <w:w w:val="105"/>
                <w:sz w:val="15"/>
              </w:rPr>
              <w:t xml:space="preserve"> </w:t>
            </w:r>
            <w:r>
              <w:rPr>
                <w:rFonts w:ascii="Calibri"/>
                <w:w w:val="105"/>
                <w:sz w:val="15"/>
              </w:rPr>
              <w:t>and</w:t>
            </w:r>
            <w:r>
              <w:rPr>
                <w:rFonts w:ascii="Calibri"/>
                <w:spacing w:val="-8"/>
                <w:w w:val="105"/>
                <w:sz w:val="15"/>
              </w:rPr>
              <w:t xml:space="preserve"> </w:t>
            </w:r>
            <w:r>
              <w:rPr>
                <w:rFonts w:ascii="Calibri"/>
                <w:w w:val="105"/>
                <w:sz w:val="15"/>
              </w:rPr>
              <w:t>report</w:t>
            </w:r>
            <w:r>
              <w:rPr>
                <w:rFonts w:ascii="Calibri"/>
                <w:spacing w:val="-7"/>
                <w:w w:val="105"/>
                <w:sz w:val="15"/>
              </w:rPr>
              <w:t xml:space="preserve"> </w:t>
            </w:r>
            <w:r>
              <w:rPr>
                <w:rFonts w:ascii="Calibri"/>
                <w:w w:val="105"/>
                <w:sz w:val="15"/>
              </w:rPr>
              <w:t>functions</w:t>
            </w:r>
            <w:r>
              <w:rPr>
                <w:rFonts w:ascii="Calibri"/>
                <w:spacing w:val="40"/>
                <w:w w:val="105"/>
                <w:sz w:val="15"/>
              </w:rPr>
              <w:t xml:space="preserve"> </w:t>
            </w:r>
            <w:r>
              <w:rPr>
                <w:rFonts w:ascii="Calibri"/>
                <w:w w:val="105"/>
                <w:sz w:val="15"/>
              </w:rPr>
              <w:t>should not negatively impact system performance? Please</w:t>
            </w:r>
            <w:r>
              <w:rPr>
                <w:rFonts w:ascii="Calibri"/>
                <w:spacing w:val="40"/>
                <w:w w:val="105"/>
                <w:sz w:val="15"/>
              </w:rPr>
              <w:t xml:space="preserve"> </w:t>
            </w:r>
            <w:r>
              <w:rPr>
                <w:rFonts w:ascii="Calibri"/>
                <w:spacing w:val="-2"/>
                <w:w w:val="105"/>
                <w:sz w:val="15"/>
              </w:rPr>
              <w:t>describe.</w:t>
            </w:r>
          </w:p>
        </w:tc>
        <w:tc>
          <w:tcPr>
            <w:tcW w:w="749" w:type="dxa"/>
          </w:tcPr>
          <w:p w14:paraId="19A97245" w14:textId="77777777" w:rsidR="00C94B04" w:rsidRDefault="00C94B04">
            <w:pPr>
              <w:pStyle w:val="TableParagraph"/>
              <w:spacing w:before="11"/>
              <w:rPr>
                <w:rFonts w:ascii="Times New Roman"/>
                <w:sz w:val="24"/>
              </w:rPr>
            </w:pPr>
          </w:p>
          <w:p w14:paraId="14918435"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2D898F24" w14:textId="77777777" w:rsidR="00C94B04" w:rsidRDefault="00F45814">
            <w:pPr>
              <w:pStyle w:val="TableParagraph"/>
              <w:spacing w:before="4" w:line="266" w:lineRule="auto"/>
              <w:ind w:left="34" w:right="81"/>
              <w:rPr>
                <w:sz w:val="15"/>
              </w:rPr>
            </w:pPr>
            <w:r>
              <w:rPr>
                <w:color w:val="006FC0"/>
                <w:w w:val="105"/>
                <w:sz w:val="15"/>
              </w:rPr>
              <w:t>Depending</w:t>
            </w:r>
            <w:r>
              <w:rPr>
                <w:color w:val="006FC0"/>
                <w:spacing w:val="-3"/>
                <w:w w:val="105"/>
                <w:sz w:val="15"/>
              </w:rPr>
              <w:t xml:space="preserve"> </w:t>
            </w:r>
            <w:r>
              <w:rPr>
                <w:color w:val="006FC0"/>
                <w:w w:val="105"/>
                <w:sz w:val="15"/>
              </w:rPr>
              <w:t>on</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configuration,</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VESTA</w:t>
            </w:r>
            <w:r>
              <w:rPr>
                <w:color w:val="006FC0"/>
                <w:spacing w:val="-4"/>
                <w:w w:val="105"/>
                <w:sz w:val="15"/>
              </w:rPr>
              <w:t xml:space="preserve"> </w:t>
            </w:r>
            <w:r>
              <w:rPr>
                <w:color w:val="006FC0"/>
                <w:w w:val="105"/>
                <w:sz w:val="15"/>
              </w:rPr>
              <w:t>Analytics</w:t>
            </w:r>
            <w:r>
              <w:rPr>
                <w:color w:val="006FC0"/>
                <w:spacing w:val="-2"/>
                <w:w w:val="105"/>
                <w:sz w:val="15"/>
              </w:rPr>
              <w:t xml:space="preserve"> </w:t>
            </w:r>
            <w:r>
              <w:rPr>
                <w:color w:val="006FC0"/>
                <w:w w:val="105"/>
                <w:sz w:val="15"/>
              </w:rPr>
              <w:t>MIS</w:t>
            </w:r>
            <w:r>
              <w:rPr>
                <w:color w:val="006FC0"/>
                <w:spacing w:val="-4"/>
                <w:w w:val="105"/>
                <w:sz w:val="15"/>
              </w:rPr>
              <w:t xml:space="preserve"> </w:t>
            </w:r>
            <w:r>
              <w:rPr>
                <w:color w:val="006FC0"/>
                <w:w w:val="105"/>
                <w:sz w:val="15"/>
              </w:rPr>
              <w:t>system</w:t>
            </w:r>
            <w:r>
              <w:rPr>
                <w:color w:val="006FC0"/>
                <w:spacing w:val="-1"/>
                <w:w w:val="105"/>
                <w:sz w:val="15"/>
              </w:rPr>
              <w:t xml:space="preserve"> </w:t>
            </w:r>
            <w:r>
              <w:rPr>
                <w:color w:val="006FC0"/>
                <w:w w:val="105"/>
                <w:sz w:val="15"/>
              </w:rPr>
              <w:t>runs</w:t>
            </w:r>
            <w:r>
              <w:rPr>
                <w:color w:val="006FC0"/>
                <w:spacing w:val="-2"/>
                <w:w w:val="105"/>
                <w:sz w:val="15"/>
              </w:rPr>
              <w:t xml:space="preserve"> </w:t>
            </w:r>
            <w:r>
              <w:rPr>
                <w:color w:val="006FC0"/>
                <w:w w:val="105"/>
                <w:sz w:val="15"/>
              </w:rPr>
              <w:t>on</w:t>
            </w:r>
            <w:r>
              <w:rPr>
                <w:color w:val="006FC0"/>
                <w:spacing w:val="-3"/>
                <w:w w:val="105"/>
                <w:sz w:val="15"/>
              </w:rPr>
              <w:t xml:space="preserve"> </w:t>
            </w:r>
            <w:proofErr w:type="spellStart"/>
            <w:r>
              <w:rPr>
                <w:color w:val="006FC0"/>
                <w:w w:val="105"/>
                <w:sz w:val="15"/>
              </w:rPr>
              <w:t>it's</w:t>
            </w:r>
            <w:proofErr w:type="spellEnd"/>
            <w:r>
              <w:rPr>
                <w:color w:val="006FC0"/>
                <w:spacing w:val="-2"/>
                <w:w w:val="105"/>
                <w:sz w:val="15"/>
              </w:rPr>
              <w:t xml:space="preserve"> </w:t>
            </w:r>
            <w:r>
              <w:rPr>
                <w:color w:val="006FC0"/>
                <w:w w:val="105"/>
                <w:sz w:val="15"/>
              </w:rPr>
              <w:t>own</w:t>
            </w:r>
            <w:r>
              <w:rPr>
                <w:color w:val="006FC0"/>
                <w:spacing w:val="-3"/>
                <w:w w:val="105"/>
                <w:sz w:val="15"/>
              </w:rPr>
              <w:t xml:space="preserve"> </w:t>
            </w:r>
            <w:r>
              <w:rPr>
                <w:color w:val="006FC0"/>
                <w:w w:val="105"/>
                <w:sz w:val="15"/>
              </w:rPr>
              <w:t>physical</w:t>
            </w:r>
            <w:r>
              <w:rPr>
                <w:color w:val="006FC0"/>
                <w:spacing w:val="-4"/>
                <w:w w:val="105"/>
                <w:sz w:val="15"/>
              </w:rPr>
              <w:t xml:space="preserve"> </w:t>
            </w:r>
            <w:r>
              <w:rPr>
                <w:color w:val="006FC0"/>
                <w:w w:val="105"/>
                <w:sz w:val="15"/>
              </w:rPr>
              <w:t>server,</w:t>
            </w:r>
            <w:r>
              <w:rPr>
                <w:color w:val="006FC0"/>
                <w:spacing w:val="-3"/>
                <w:w w:val="105"/>
                <w:sz w:val="15"/>
              </w:rPr>
              <w:t xml:space="preserve"> </w:t>
            </w:r>
            <w:r>
              <w:rPr>
                <w:color w:val="006FC0"/>
                <w:w w:val="105"/>
                <w:sz w:val="15"/>
              </w:rPr>
              <w:t>Virtual</w:t>
            </w:r>
            <w:r>
              <w:rPr>
                <w:color w:val="006FC0"/>
                <w:spacing w:val="-4"/>
                <w:w w:val="105"/>
                <w:sz w:val="15"/>
              </w:rPr>
              <w:t xml:space="preserve"> </w:t>
            </w:r>
            <w:r>
              <w:rPr>
                <w:color w:val="006FC0"/>
                <w:w w:val="105"/>
                <w:sz w:val="15"/>
              </w:rPr>
              <w:t>Machine,</w:t>
            </w:r>
            <w:r>
              <w:rPr>
                <w:color w:val="006FC0"/>
                <w:spacing w:val="-3"/>
                <w:w w:val="105"/>
                <w:sz w:val="15"/>
              </w:rPr>
              <w:t xml:space="preserve"> </w:t>
            </w:r>
            <w:r>
              <w:rPr>
                <w:color w:val="006FC0"/>
                <w:w w:val="105"/>
                <w:sz w:val="15"/>
              </w:rPr>
              <w:t>or</w:t>
            </w:r>
            <w:r>
              <w:rPr>
                <w:color w:val="006FC0"/>
                <w:spacing w:val="-2"/>
                <w:w w:val="105"/>
                <w:sz w:val="15"/>
              </w:rPr>
              <w:t xml:space="preserve"> </w:t>
            </w:r>
            <w:r>
              <w:rPr>
                <w:color w:val="006FC0"/>
                <w:w w:val="105"/>
                <w:sz w:val="15"/>
              </w:rPr>
              <w:t>low</w:t>
            </w:r>
            <w:r>
              <w:rPr>
                <w:color w:val="006FC0"/>
                <w:spacing w:val="-3"/>
                <w:w w:val="105"/>
                <w:sz w:val="15"/>
              </w:rPr>
              <w:t xml:space="preserve"> </w:t>
            </w:r>
            <w:r>
              <w:rPr>
                <w:color w:val="006FC0"/>
                <w:w w:val="105"/>
                <w:sz w:val="15"/>
              </w:rPr>
              <w:t>use DDS-B</w:t>
            </w:r>
            <w:r>
              <w:rPr>
                <w:color w:val="006FC0"/>
                <w:spacing w:val="-3"/>
                <w:w w:val="105"/>
                <w:sz w:val="15"/>
              </w:rPr>
              <w:t xml:space="preserve"> </w:t>
            </w:r>
            <w:r>
              <w:rPr>
                <w:color w:val="006FC0"/>
                <w:w w:val="105"/>
                <w:sz w:val="15"/>
              </w:rPr>
              <w:t>server.</w:t>
            </w:r>
            <w:r>
              <w:rPr>
                <w:color w:val="006FC0"/>
                <w:spacing w:val="40"/>
                <w:w w:val="105"/>
                <w:sz w:val="15"/>
              </w:rPr>
              <w:t xml:space="preserve"> </w:t>
            </w:r>
            <w:r>
              <w:rPr>
                <w:color w:val="006FC0"/>
                <w:w w:val="105"/>
                <w:sz w:val="15"/>
              </w:rPr>
              <w:t>Regardless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configuration,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designed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its</w:t>
            </w:r>
            <w:r>
              <w:rPr>
                <w:color w:val="006FC0"/>
                <w:spacing w:val="-1"/>
                <w:w w:val="105"/>
                <w:sz w:val="15"/>
              </w:rPr>
              <w:t xml:space="preserve"> </w:t>
            </w:r>
            <w:r>
              <w:rPr>
                <w:color w:val="006FC0"/>
                <w:w w:val="105"/>
                <w:sz w:val="15"/>
              </w:rPr>
              <w:t>own</w:t>
            </w:r>
            <w:r>
              <w:rPr>
                <w:color w:val="006FC0"/>
                <w:spacing w:val="-2"/>
                <w:w w:val="105"/>
                <w:sz w:val="15"/>
              </w:rPr>
              <w:t xml:space="preserve"> </w:t>
            </w:r>
            <w:r>
              <w:rPr>
                <w:color w:val="006FC0"/>
                <w:w w:val="105"/>
                <w:sz w:val="15"/>
              </w:rPr>
              <w:t>hardware,</w:t>
            </w:r>
            <w:r>
              <w:rPr>
                <w:color w:val="006FC0"/>
                <w:spacing w:val="-2"/>
                <w:w w:val="105"/>
                <w:sz w:val="15"/>
              </w:rPr>
              <w:t xml:space="preserve"> </w:t>
            </w:r>
            <w:r>
              <w:rPr>
                <w:color w:val="006FC0"/>
                <w:w w:val="105"/>
                <w:sz w:val="15"/>
              </w:rPr>
              <w:t>memory,</w:t>
            </w:r>
            <w:r>
              <w:rPr>
                <w:color w:val="006FC0"/>
                <w:spacing w:val="-2"/>
                <w:w w:val="105"/>
                <w:sz w:val="15"/>
              </w:rPr>
              <w:t xml:space="preserve"> </w:t>
            </w:r>
            <w:proofErr w:type="spellStart"/>
            <w:r>
              <w:rPr>
                <w:color w:val="006FC0"/>
                <w:w w:val="105"/>
                <w:sz w:val="15"/>
              </w:rPr>
              <w:t>etc</w:t>
            </w:r>
            <w:proofErr w:type="spellEnd"/>
            <w:r>
              <w:rPr>
                <w:color w:val="006FC0"/>
                <w:w w:val="105"/>
                <w:sz w:val="15"/>
              </w:rPr>
              <w:t>,</w:t>
            </w:r>
            <w:r>
              <w:rPr>
                <w:color w:val="006FC0"/>
                <w:spacing w:val="-2"/>
                <w:w w:val="105"/>
                <w:sz w:val="15"/>
              </w:rPr>
              <w:t xml:space="preserve"> </w:t>
            </w:r>
            <w:r>
              <w:rPr>
                <w:color w:val="006FC0"/>
                <w:w w:val="105"/>
                <w:sz w:val="15"/>
              </w:rPr>
              <w:t>resources</w:t>
            </w:r>
            <w:r>
              <w:rPr>
                <w:color w:val="006FC0"/>
                <w:spacing w:val="-1"/>
                <w:w w:val="105"/>
                <w:sz w:val="15"/>
              </w:rPr>
              <w:t xml:space="preserve"> </w:t>
            </w:r>
            <w:r>
              <w:rPr>
                <w:color w:val="006FC0"/>
                <w:w w:val="105"/>
                <w:sz w:val="15"/>
              </w:rPr>
              <w:t>that</w:t>
            </w:r>
            <w:r>
              <w:rPr>
                <w:color w:val="006FC0"/>
                <w:spacing w:val="-2"/>
                <w:w w:val="105"/>
                <w:sz w:val="15"/>
              </w:rPr>
              <w:t xml:space="preserve"> </w:t>
            </w:r>
            <w:r>
              <w:rPr>
                <w:color w:val="006FC0"/>
                <w:w w:val="105"/>
                <w:sz w:val="15"/>
              </w:rPr>
              <w:t>do not</w:t>
            </w:r>
            <w:r>
              <w:rPr>
                <w:color w:val="006FC0"/>
                <w:spacing w:val="-8"/>
                <w:w w:val="105"/>
                <w:sz w:val="15"/>
              </w:rPr>
              <w:t xml:space="preserve"> </w:t>
            </w:r>
            <w:r>
              <w:rPr>
                <w:color w:val="006FC0"/>
                <w:w w:val="105"/>
                <w:sz w:val="15"/>
              </w:rPr>
              <w:t>degrade</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taking</w:t>
            </w:r>
            <w:r>
              <w:rPr>
                <w:color w:val="006FC0"/>
                <w:spacing w:val="-8"/>
                <w:w w:val="105"/>
                <w:sz w:val="15"/>
              </w:rPr>
              <w:t xml:space="preserve"> </w:t>
            </w:r>
            <w:r>
              <w:rPr>
                <w:color w:val="006FC0"/>
                <w:w w:val="105"/>
                <w:sz w:val="15"/>
              </w:rPr>
              <w:t>performance.</w:t>
            </w:r>
            <w:r>
              <w:rPr>
                <w:color w:val="006FC0"/>
                <w:spacing w:val="27"/>
                <w:w w:val="105"/>
                <w:sz w:val="15"/>
              </w:rPr>
              <w:t xml:space="preserve"> </w:t>
            </w:r>
            <w:r>
              <w:rPr>
                <w:color w:val="006FC0"/>
                <w:w w:val="105"/>
                <w:sz w:val="15"/>
              </w:rPr>
              <w:t>Additionally,</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Analytics</w:t>
            </w:r>
            <w:r>
              <w:rPr>
                <w:color w:val="006FC0"/>
                <w:spacing w:val="-7"/>
                <w:w w:val="105"/>
                <w:sz w:val="15"/>
              </w:rPr>
              <w:t xml:space="preserve"> </w:t>
            </w:r>
            <w:r>
              <w:rPr>
                <w:color w:val="006FC0"/>
                <w:w w:val="105"/>
                <w:sz w:val="15"/>
              </w:rPr>
              <w:t>user</w:t>
            </w:r>
            <w:r>
              <w:rPr>
                <w:color w:val="006FC0"/>
                <w:spacing w:val="-7"/>
                <w:w w:val="105"/>
                <w:sz w:val="15"/>
              </w:rPr>
              <w:t xml:space="preserve"> </w:t>
            </w:r>
            <w:r>
              <w:rPr>
                <w:color w:val="006FC0"/>
                <w:w w:val="105"/>
                <w:sz w:val="15"/>
              </w:rPr>
              <w:t>interface</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browser</w:t>
            </w:r>
            <w:r>
              <w:rPr>
                <w:color w:val="006FC0"/>
                <w:spacing w:val="-7"/>
                <w:w w:val="105"/>
                <w:sz w:val="15"/>
              </w:rPr>
              <w:t xml:space="preserve"> </w:t>
            </w:r>
            <w:r>
              <w:rPr>
                <w:color w:val="006FC0"/>
                <w:w w:val="105"/>
                <w:sz w:val="15"/>
              </w:rPr>
              <w:t>based,</w:t>
            </w:r>
            <w:r>
              <w:rPr>
                <w:color w:val="006FC0"/>
                <w:spacing w:val="-8"/>
                <w:w w:val="105"/>
                <w:sz w:val="15"/>
              </w:rPr>
              <w:t xml:space="preserve"> </w:t>
            </w:r>
            <w:r>
              <w:rPr>
                <w:color w:val="006FC0"/>
                <w:w w:val="105"/>
                <w:sz w:val="15"/>
              </w:rPr>
              <w:t>allowing</w:t>
            </w:r>
            <w:r>
              <w:rPr>
                <w:color w:val="006FC0"/>
                <w:spacing w:val="-8"/>
                <w:w w:val="105"/>
                <w:sz w:val="15"/>
              </w:rPr>
              <w:t xml:space="preserve"> </w:t>
            </w:r>
            <w:r>
              <w:rPr>
                <w:color w:val="006FC0"/>
                <w:w w:val="105"/>
                <w:sz w:val="15"/>
              </w:rPr>
              <w:t>access</w:t>
            </w:r>
            <w:r>
              <w:rPr>
                <w:color w:val="006FC0"/>
                <w:spacing w:val="-7"/>
                <w:w w:val="105"/>
                <w:sz w:val="15"/>
              </w:rPr>
              <w:t xml:space="preserve"> </w:t>
            </w:r>
            <w:r>
              <w:rPr>
                <w:color w:val="006FC0"/>
                <w:w w:val="105"/>
                <w:sz w:val="15"/>
              </w:rPr>
              <w:t>from</w:t>
            </w:r>
            <w:r>
              <w:rPr>
                <w:color w:val="006FC0"/>
                <w:spacing w:val="-7"/>
                <w:w w:val="105"/>
                <w:sz w:val="15"/>
              </w:rPr>
              <w:t xml:space="preserve"> </w:t>
            </w:r>
            <w:r>
              <w:rPr>
                <w:color w:val="006FC0"/>
                <w:w w:val="105"/>
                <w:sz w:val="15"/>
              </w:rPr>
              <w:t>any</w:t>
            </w:r>
            <w:r>
              <w:rPr>
                <w:color w:val="006FC0"/>
                <w:spacing w:val="-11"/>
                <w:w w:val="105"/>
                <w:sz w:val="15"/>
              </w:rPr>
              <w:t xml:space="preserve"> </w:t>
            </w:r>
            <w:r>
              <w:rPr>
                <w:color w:val="006FC0"/>
                <w:w w:val="105"/>
                <w:sz w:val="15"/>
              </w:rPr>
              <w:t>PC</w:t>
            </w:r>
            <w:r>
              <w:rPr>
                <w:color w:val="006FC0"/>
                <w:spacing w:val="-8"/>
                <w:w w:val="105"/>
                <w:sz w:val="15"/>
              </w:rPr>
              <w:t xml:space="preserve"> </w:t>
            </w:r>
            <w:r>
              <w:rPr>
                <w:color w:val="006FC0"/>
                <w:w w:val="105"/>
                <w:sz w:val="15"/>
              </w:rPr>
              <w:t>on the VESTA network.</w:t>
            </w:r>
          </w:p>
        </w:tc>
      </w:tr>
      <w:tr w:rsidR="00C94B04" w14:paraId="3D21CEBD" w14:textId="77777777">
        <w:trPr>
          <w:trHeight w:val="594"/>
        </w:trPr>
        <w:tc>
          <w:tcPr>
            <w:tcW w:w="3985" w:type="dxa"/>
            <w:tcBorders>
              <w:left w:val="single" w:sz="12" w:space="0" w:color="000000"/>
            </w:tcBorders>
          </w:tcPr>
          <w:p w14:paraId="23EF94B2" w14:textId="77777777" w:rsidR="00C94B04" w:rsidRDefault="00F45814">
            <w:pPr>
              <w:pStyle w:val="TableParagraph"/>
              <w:spacing w:before="7"/>
              <w:ind w:left="28"/>
              <w:rPr>
                <w:rFonts w:ascii="Calibri" w:hAnsi="Calibri"/>
                <w:sz w:val="15"/>
              </w:rPr>
            </w:pPr>
            <w:r>
              <w:rPr>
                <w:rFonts w:ascii="Calibri" w:hAnsi="Calibri"/>
                <w:b/>
                <w:i/>
                <w:w w:val="105"/>
                <w:sz w:val="15"/>
              </w:rPr>
              <w:t>Records</w:t>
            </w:r>
            <w:r>
              <w:rPr>
                <w:rFonts w:ascii="Calibri" w:hAnsi="Calibri"/>
                <w:b/>
                <w:i/>
                <w:spacing w:val="-6"/>
                <w:w w:val="105"/>
                <w:sz w:val="15"/>
              </w:rPr>
              <w:t xml:space="preserve"> </w:t>
            </w:r>
            <w:r>
              <w:rPr>
                <w:rFonts w:ascii="Calibri" w:hAnsi="Calibri"/>
                <w:b/>
                <w:i/>
                <w:w w:val="105"/>
                <w:sz w:val="15"/>
              </w:rPr>
              <w:t>Retention</w:t>
            </w:r>
            <w:r>
              <w:rPr>
                <w:rFonts w:ascii="Calibri" w:hAnsi="Calibri"/>
                <w:b/>
                <w:i/>
                <w:spacing w:val="16"/>
                <w:w w:val="105"/>
                <w:sz w:val="15"/>
              </w:rPr>
              <w:t xml:space="preserve"> </w:t>
            </w:r>
            <w:r>
              <w:rPr>
                <w:rFonts w:ascii="Calibri" w:hAnsi="Calibri"/>
                <w:b/>
                <w:w w:val="105"/>
                <w:sz w:val="15"/>
              </w:rPr>
              <w:t>–</w:t>
            </w:r>
            <w:r>
              <w:rPr>
                <w:rFonts w:ascii="Calibri" w:hAnsi="Calibri"/>
                <w:w w:val="105"/>
                <w:sz w:val="15"/>
              </w:rPr>
              <w:t>The</w:t>
            </w:r>
            <w:r>
              <w:rPr>
                <w:rFonts w:ascii="Calibri" w:hAnsi="Calibri"/>
                <w:spacing w:val="-7"/>
                <w:w w:val="105"/>
                <w:sz w:val="15"/>
              </w:rPr>
              <w:t xml:space="preserve"> </w:t>
            </w:r>
            <w:r>
              <w:rPr>
                <w:rFonts w:ascii="Calibri" w:hAnsi="Calibri"/>
                <w:w w:val="105"/>
                <w:sz w:val="15"/>
              </w:rPr>
              <w:t>record</w:t>
            </w:r>
            <w:r>
              <w:rPr>
                <w:rFonts w:ascii="Calibri" w:hAnsi="Calibri"/>
                <w:spacing w:val="-7"/>
                <w:w w:val="105"/>
                <w:sz w:val="15"/>
              </w:rPr>
              <w:t xml:space="preserve"> </w:t>
            </w:r>
            <w:r>
              <w:rPr>
                <w:rFonts w:ascii="Calibri" w:hAnsi="Calibri"/>
                <w:w w:val="105"/>
                <w:sz w:val="15"/>
              </w:rPr>
              <w:t>retention</w:t>
            </w:r>
            <w:r>
              <w:rPr>
                <w:rFonts w:ascii="Calibri" w:hAnsi="Calibri"/>
                <w:spacing w:val="-7"/>
                <w:w w:val="105"/>
                <w:sz w:val="15"/>
              </w:rPr>
              <w:t xml:space="preserve"> </w:t>
            </w:r>
            <w:r>
              <w:rPr>
                <w:rFonts w:ascii="Calibri" w:hAnsi="Calibri"/>
                <w:w w:val="105"/>
                <w:sz w:val="15"/>
              </w:rPr>
              <w:t>feature</w:t>
            </w:r>
            <w:r>
              <w:rPr>
                <w:rFonts w:ascii="Calibri" w:hAnsi="Calibri"/>
                <w:spacing w:val="-7"/>
                <w:w w:val="105"/>
                <w:sz w:val="15"/>
              </w:rPr>
              <w:t xml:space="preserve"> </w:t>
            </w:r>
            <w:r>
              <w:rPr>
                <w:rFonts w:ascii="Calibri" w:hAnsi="Calibri"/>
                <w:spacing w:val="-2"/>
                <w:w w:val="105"/>
                <w:sz w:val="15"/>
              </w:rPr>
              <w:t>should</w:t>
            </w:r>
          </w:p>
          <w:p w14:paraId="3928354D" w14:textId="77777777" w:rsidR="00C94B04" w:rsidRDefault="00F45814">
            <w:pPr>
              <w:pStyle w:val="TableParagraph"/>
              <w:spacing w:line="200" w:lineRule="atLeast"/>
              <w:ind w:left="28"/>
              <w:rPr>
                <w:rFonts w:ascii="Calibri"/>
                <w:sz w:val="15"/>
              </w:rPr>
            </w:pPr>
            <w:r>
              <w:rPr>
                <w:rFonts w:ascii="Calibri"/>
                <w:w w:val="105"/>
                <w:sz w:val="15"/>
              </w:rPr>
              <w:t>allow</w:t>
            </w:r>
            <w:r>
              <w:rPr>
                <w:rFonts w:ascii="Calibri"/>
                <w:spacing w:val="-8"/>
                <w:w w:val="105"/>
                <w:sz w:val="15"/>
              </w:rPr>
              <w:t xml:space="preserve"> </w:t>
            </w:r>
            <w:r>
              <w:rPr>
                <w:rFonts w:ascii="Calibri"/>
                <w:w w:val="105"/>
                <w:sz w:val="15"/>
              </w:rPr>
              <w:t>a</w:t>
            </w:r>
            <w:r>
              <w:rPr>
                <w:rFonts w:ascii="Calibri"/>
                <w:spacing w:val="-8"/>
                <w:w w:val="105"/>
                <w:sz w:val="15"/>
              </w:rPr>
              <w:t xml:space="preserve"> </w:t>
            </w:r>
            <w:r>
              <w:rPr>
                <w:rFonts w:ascii="Calibri"/>
                <w:w w:val="105"/>
                <w:sz w:val="15"/>
              </w:rPr>
              <w:t>user</w:t>
            </w:r>
            <w:r>
              <w:rPr>
                <w:rFonts w:ascii="Calibri"/>
                <w:spacing w:val="-7"/>
                <w:w w:val="105"/>
                <w:sz w:val="15"/>
              </w:rPr>
              <w:t xml:space="preserve"> </w:t>
            </w:r>
            <w:r>
              <w:rPr>
                <w:rFonts w:ascii="Calibri"/>
                <w:w w:val="105"/>
                <w:sz w:val="15"/>
              </w:rPr>
              <w:t>to</w:t>
            </w:r>
            <w:r>
              <w:rPr>
                <w:rFonts w:ascii="Calibri"/>
                <w:spacing w:val="-8"/>
                <w:w w:val="105"/>
                <w:sz w:val="15"/>
              </w:rPr>
              <w:t xml:space="preserve"> </w:t>
            </w:r>
            <w:r>
              <w:rPr>
                <w:rFonts w:ascii="Calibri"/>
                <w:w w:val="105"/>
                <w:sz w:val="15"/>
              </w:rPr>
              <w:t>define</w:t>
            </w:r>
            <w:r>
              <w:rPr>
                <w:rFonts w:ascii="Calibri"/>
                <w:spacing w:val="-8"/>
                <w:w w:val="105"/>
                <w:sz w:val="15"/>
              </w:rPr>
              <w:t xml:space="preserve"> </w:t>
            </w:r>
            <w:r>
              <w:rPr>
                <w:rFonts w:ascii="Calibri"/>
                <w:w w:val="105"/>
                <w:sz w:val="15"/>
              </w:rPr>
              <w:t>parameters</w:t>
            </w:r>
            <w:r>
              <w:rPr>
                <w:rFonts w:ascii="Calibri"/>
                <w:spacing w:val="-8"/>
                <w:w w:val="105"/>
                <w:sz w:val="15"/>
              </w:rPr>
              <w:t xml:space="preserve"> </w:t>
            </w:r>
            <w:r>
              <w:rPr>
                <w:rFonts w:ascii="Calibri"/>
                <w:w w:val="105"/>
                <w:sz w:val="15"/>
              </w:rPr>
              <w:t>for</w:t>
            </w:r>
            <w:r>
              <w:rPr>
                <w:rFonts w:ascii="Calibri"/>
                <w:spacing w:val="-7"/>
                <w:w w:val="105"/>
                <w:sz w:val="15"/>
              </w:rPr>
              <w:t xml:space="preserve"> </w:t>
            </w:r>
            <w:r>
              <w:rPr>
                <w:rFonts w:ascii="Calibri"/>
                <w:w w:val="105"/>
                <w:sz w:val="15"/>
              </w:rPr>
              <w:t>length</w:t>
            </w:r>
            <w:r>
              <w:rPr>
                <w:rFonts w:ascii="Calibri"/>
                <w:spacing w:val="-8"/>
                <w:w w:val="105"/>
                <w:sz w:val="15"/>
              </w:rPr>
              <w:t xml:space="preserve"> </w:t>
            </w:r>
            <w:r>
              <w:rPr>
                <w:rFonts w:ascii="Calibri"/>
                <w:w w:val="105"/>
                <w:sz w:val="15"/>
              </w:rPr>
              <w:t>of</w:t>
            </w:r>
            <w:r>
              <w:rPr>
                <w:rFonts w:ascii="Calibri"/>
                <w:spacing w:val="-7"/>
                <w:w w:val="105"/>
                <w:sz w:val="15"/>
              </w:rPr>
              <w:t xml:space="preserve"> </w:t>
            </w:r>
            <w:r>
              <w:rPr>
                <w:rFonts w:ascii="Calibri"/>
                <w:w w:val="105"/>
                <w:sz w:val="15"/>
              </w:rPr>
              <w:t>data</w:t>
            </w:r>
            <w:r>
              <w:rPr>
                <w:rFonts w:ascii="Calibri"/>
                <w:spacing w:val="-8"/>
                <w:w w:val="105"/>
                <w:sz w:val="15"/>
              </w:rPr>
              <w:t xml:space="preserve"> </w:t>
            </w:r>
            <w:r>
              <w:rPr>
                <w:rFonts w:ascii="Calibri"/>
                <w:w w:val="105"/>
                <w:sz w:val="15"/>
              </w:rPr>
              <w:t>storage?</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Pr>
          <w:p w14:paraId="56918D22" w14:textId="77777777" w:rsidR="00C94B04" w:rsidRDefault="00F45814">
            <w:pPr>
              <w:pStyle w:val="TableParagraph"/>
              <w:spacing w:before="186"/>
              <w:ind w:left="28"/>
              <w:jc w:val="center"/>
              <w:rPr>
                <w:rFonts w:ascii="Arial Black"/>
                <w:sz w:val="15"/>
              </w:rPr>
            </w:pPr>
            <w:r>
              <w:rPr>
                <w:rFonts w:ascii="Arial Black"/>
                <w:w w:val="104"/>
                <w:sz w:val="15"/>
              </w:rPr>
              <w:t>Y</w:t>
            </w:r>
          </w:p>
        </w:tc>
        <w:tc>
          <w:tcPr>
            <w:tcW w:w="9023" w:type="dxa"/>
            <w:tcBorders>
              <w:right w:val="single" w:sz="12" w:space="0" w:color="000000"/>
            </w:tcBorders>
          </w:tcPr>
          <w:p w14:paraId="28E03A1A" w14:textId="77777777" w:rsidR="00C94B04" w:rsidRDefault="00F45814">
            <w:pPr>
              <w:pStyle w:val="TableParagraph"/>
              <w:spacing w:before="4"/>
              <w:ind w:left="34"/>
              <w:rPr>
                <w:sz w:val="15"/>
              </w:rPr>
            </w:pPr>
            <w:r>
              <w:rPr>
                <w:color w:val="006FC0"/>
                <w:w w:val="105"/>
                <w:sz w:val="15"/>
              </w:rPr>
              <w:t>The</w:t>
            </w:r>
            <w:r>
              <w:rPr>
                <w:color w:val="006FC0"/>
                <w:spacing w:val="-10"/>
                <w:w w:val="105"/>
                <w:sz w:val="15"/>
              </w:rPr>
              <w:t xml:space="preserve"> </w:t>
            </w:r>
            <w:r>
              <w:rPr>
                <w:color w:val="006FC0"/>
                <w:w w:val="105"/>
                <w:sz w:val="15"/>
              </w:rPr>
              <w:t>Analytics</w:t>
            </w:r>
            <w:r>
              <w:rPr>
                <w:color w:val="006FC0"/>
                <w:spacing w:val="-8"/>
                <w:w w:val="105"/>
                <w:sz w:val="15"/>
              </w:rPr>
              <w:t xml:space="preserve"> </w:t>
            </w:r>
            <w:r>
              <w:rPr>
                <w:color w:val="006FC0"/>
                <w:w w:val="105"/>
                <w:sz w:val="15"/>
              </w:rPr>
              <w:t>MIS</w:t>
            </w:r>
            <w:r>
              <w:rPr>
                <w:color w:val="006FC0"/>
                <w:spacing w:val="-10"/>
                <w:w w:val="105"/>
                <w:sz w:val="15"/>
              </w:rPr>
              <w:t xml:space="preserve"> </w:t>
            </w:r>
            <w:r>
              <w:rPr>
                <w:color w:val="006FC0"/>
                <w:w w:val="105"/>
                <w:sz w:val="15"/>
              </w:rPr>
              <w:t>solution</w:t>
            </w:r>
            <w:r>
              <w:rPr>
                <w:color w:val="006FC0"/>
                <w:spacing w:val="-10"/>
                <w:w w:val="105"/>
                <w:sz w:val="15"/>
              </w:rPr>
              <w:t xml:space="preserve"> </w:t>
            </w:r>
            <w:r>
              <w:rPr>
                <w:color w:val="006FC0"/>
                <w:w w:val="105"/>
                <w:sz w:val="15"/>
              </w:rPr>
              <w:t>is</w:t>
            </w:r>
            <w:r>
              <w:rPr>
                <w:color w:val="006FC0"/>
                <w:spacing w:val="-8"/>
                <w:w w:val="105"/>
                <w:sz w:val="15"/>
              </w:rPr>
              <w:t xml:space="preserve"> </w:t>
            </w:r>
            <w:r>
              <w:rPr>
                <w:color w:val="006FC0"/>
                <w:w w:val="105"/>
                <w:sz w:val="15"/>
              </w:rPr>
              <w:t>configurable</w:t>
            </w:r>
            <w:r>
              <w:rPr>
                <w:color w:val="006FC0"/>
                <w:spacing w:val="-10"/>
                <w:w w:val="105"/>
                <w:sz w:val="15"/>
              </w:rPr>
              <w:t xml:space="preserve"> </w:t>
            </w:r>
            <w:r>
              <w:rPr>
                <w:color w:val="006FC0"/>
                <w:w w:val="105"/>
                <w:sz w:val="15"/>
              </w:rPr>
              <w:t>to</w:t>
            </w:r>
            <w:r>
              <w:rPr>
                <w:color w:val="006FC0"/>
                <w:spacing w:val="-9"/>
                <w:w w:val="105"/>
                <w:sz w:val="15"/>
              </w:rPr>
              <w:t xml:space="preserve"> </w:t>
            </w:r>
            <w:r>
              <w:rPr>
                <w:color w:val="006FC0"/>
                <w:w w:val="105"/>
                <w:sz w:val="15"/>
              </w:rPr>
              <w:t>allow</w:t>
            </w:r>
            <w:r>
              <w:rPr>
                <w:color w:val="006FC0"/>
                <w:spacing w:val="-9"/>
                <w:w w:val="105"/>
                <w:sz w:val="15"/>
              </w:rPr>
              <w:t xml:space="preserve"> </w:t>
            </w:r>
            <w:r>
              <w:rPr>
                <w:color w:val="006FC0"/>
                <w:w w:val="105"/>
                <w:sz w:val="15"/>
              </w:rPr>
              <w:t>for</w:t>
            </w:r>
            <w:r>
              <w:rPr>
                <w:color w:val="006FC0"/>
                <w:spacing w:val="-9"/>
                <w:w w:val="105"/>
                <w:sz w:val="15"/>
              </w:rPr>
              <w:t xml:space="preserve"> </w:t>
            </w:r>
            <w:r>
              <w:rPr>
                <w:color w:val="006FC0"/>
                <w:w w:val="105"/>
                <w:sz w:val="15"/>
              </w:rPr>
              <w:t>defining</w:t>
            </w:r>
            <w:r>
              <w:rPr>
                <w:color w:val="006FC0"/>
                <w:spacing w:val="-9"/>
                <w:w w:val="105"/>
                <w:sz w:val="15"/>
              </w:rPr>
              <w:t xml:space="preserve"> </w:t>
            </w:r>
            <w:r>
              <w:rPr>
                <w:color w:val="006FC0"/>
                <w:w w:val="105"/>
                <w:sz w:val="15"/>
              </w:rPr>
              <w:t>data</w:t>
            </w:r>
            <w:r>
              <w:rPr>
                <w:color w:val="006FC0"/>
                <w:spacing w:val="-9"/>
                <w:w w:val="105"/>
                <w:sz w:val="15"/>
              </w:rPr>
              <w:t xml:space="preserve"> </w:t>
            </w:r>
            <w:r>
              <w:rPr>
                <w:color w:val="006FC0"/>
                <w:w w:val="105"/>
                <w:sz w:val="15"/>
              </w:rPr>
              <w:t>storage</w:t>
            </w:r>
            <w:r>
              <w:rPr>
                <w:color w:val="006FC0"/>
                <w:spacing w:val="-10"/>
                <w:w w:val="105"/>
                <w:sz w:val="15"/>
              </w:rPr>
              <w:t xml:space="preserve"> </w:t>
            </w:r>
            <w:r>
              <w:rPr>
                <w:color w:val="006FC0"/>
                <w:w w:val="105"/>
                <w:sz w:val="15"/>
              </w:rPr>
              <w:t>parameters</w:t>
            </w:r>
            <w:r>
              <w:rPr>
                <w:color w:val="006FC0"/>
                <w:spacing w:val="-8"/>
                <w:w w:val="105"/>
                <w:sz w:val="15"/>
              </w:rPr>
              <w:t xml:space="preserve"> </w:t>
            </w:r>
            <w:r>
              <w:rPr>
                <w:color w:val="006FC0"/>
                <w:w w:val="105"/>
                <w:sz w:val="15"/>
              </w:rPr>
              <w:t>to</w:t>
            </w:r>
            <w:r>
              <w:rPr>
                <w:color w:val="006FC0"/>
                <w:spacing w:val="-10"/>
                <w:w w:val="105"/>
                <w:sz w:val="15"/>
              </w:rPr>
              <w:t xml:space="preserve"> </w:t>
            </w:r>
            <w:r>
              <w:rPr>
                <w:color w:val="006FC0"/>
                <w:w w:val="105"/>
                <w:sz w:val="15"/>
              </w:rPr>
              <w:t>meet</w:t>
            </w:r>
            <w:r>
              <w:rPr>
                <w:color w:val="006FC0"/>
                <w:spacing w:val="-9"/>
                <w:w w:val="105"/>
                <w:sz w:val="15"/>
              </w:rPr>
              <w:t xml:space="preserve"> </w:t>
            </w:r>
            <w:r>
              <w:rPr>
                <w:color w:val="006FC0"/>
                <w:w w:val="105"/>
                <w:sz w:val="15"/>
              </w:rPr>
              <w:t>record</w:t>
            </w:r>
            <w:r>
              <w:rPr>
                <w:color w:val="006FC0"/>
                <w:spacing w:val="-9"/>
                <w:w w:val="105"/>
                <w:sz w:val="15"/>
              </w:rPr>
              <w:t xml:space="preserve"> </w:t>
            </w:r>
            <w:r>
              <w:rPr>
                <w:color w:val="006FC0"/>
                <w:w w:val="105"/>
                <w:sz w:val="15"/>
              </w:rPr>
              <w:t>retention</w:t>
            </w:r>
            <w:r>
              <w:rPr>
                <w:color w:val="006FC0"/>
                <w:spacing w:val="-9"/>
                <w:w w:val="105"/>
                <w:sz w:val="15"/>
              </w:rPr>
              <w:t xml:space="preserve"> </w:t>
            </w:r>
            <w:r>
              <w:rPr>
                <w:color w:val="006FC0"/>
                <w:spacing w:val="-2"/>
                <w:w w:val="105"/>
                <w:sz w:val="15"/>
              </w:rPr>
              <w:t>needs.</w:t>
            </w:r>
          </w:p>
        </w:tc>
      </w:tr>
      <w:tr w:rsidR="00C94B04" w14:paraId="15378C87" w14:textId="77777777">
        <w:trPr>
          <w:trHeight w:val="1201"/>
        </w:trPr>
        <w:tc>
          <w:tcPr>
            <w:tcW w:w="3985" w:type="dxa"/>
            <w:tcBorders>
              <w:left w:val="single" w:sz="12" w:space="0" w:color="000000"/>
            </w:tcBorders>
          </w:tcPr>
          <w:p w14:paraId="5504F396" w14:textId="77777777" w:rsidR="00C94B04" w:rsidRDefault="00F45814">
            <w:pPr>
              <w:pStyle w:val="TableParagraph"/>
              <w:spacing w:before="7" w:line="266" w:lineRule="auto"/>
              <w:ind w:left="28" w:right="242"/>
              <w:rPr>
                <w:rFonts w:ascii="Calibri" w:hAnsi="Calibri"/>
                <w:sz w:val="15"/>
              </w:rPr>
            </w:pPr>
            <w:r>
              <w:rPr>
                <w:rFonts w:ascii="Calibri" w:hAnsi="Calibri"/>
                <w:b/>
                <w:i/>
                <w:w w:val="105"/>
                <w:sz w:val="15"/>
              </w:rPr>
              <w:t>Record Review and Reports –</w:t>
            </w:r>
            <w:r>
              <w:rPr>
                <w:rFonts w:ascii="Calibri" w:hAnsi="Calibri"/>
                <w:b/>
                <w:i/>
                <w:spacing w:val="38"/>
                <w:w w:val="105"/>
                <w:sz w:val="15"/>
              </w:rPr>
              <w:t xml:space="preserve"> </w:t>
            </w:r>
            <w:r>
              <w:rPr>
                <w:rFonts w:ascii="Calibri" w:hAnsi="Calibri"/>
                <w:w w:val="105"/>
                <w:sz w:val="15"/>
              </w:rPr>
              <w:t>Record review and report</w:t>
            </w:r>
            <w:r>
              <w:rPr>
                <w:rFonts w:ascii="Calibri" w:hAnsi="Calibri"/>
                <w:spacing w:val="40"/>
                <w:w w:val="105"/>
                <w:sz w:val="15"/>
              </w:rPr>
              <w:t xml:space="preserve"> </w:t>
            </w:r>
            <w:r>
              <w:rPr>
                <w:rFonts w:ascii="Calibri" w:hAnsi="Calibri"/>
                <w:w w:val="105"/>
                <w:sz w:val="15"/>
              </w:rPr>
              <w:t>writing</w:t>
            </w:r>
            <w:r>
              <w:rPr>
                <w:rFonts w:ascii="Calibri" w:hAnsi="Calibri"/>
                <w:spacing w:val="-9"/>
                <w:w w:val="105"/>
                <w:sz w:val="15"/>
              </w:rPr>
              <w:t xml:space="preserve"> </w:t>
            </w:r>
            <w:r>
              <w:rPr>
                <w:rFonts w:ascii="Calibri" w:hAnsi="Calibri"/>
                <w:w w:val="105"/>
                <w:sz w:val="15"/>
              </w:rPr>
              <w:t>functions</w:t>
            </w:r>
            <w:r>
              <w:rPr>
                <w:rFonts w:ascii="Calibri" w:hAnsi="Calibri"/>
                <w:spacing w:val="-9"/>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be</w:t>
            </w:r>
            <w:r>
              <w:rPr>
                <w:rFonts w:ascii="Calibri" w:hAnsi="Calibri"/>
                <w:spacing w:val="-9"/>
                <w:w w:val="105"/>
                <w:sz w:val="15"/>
              </w:rPr>
              <w:t xml:space="preserve"> </w:t>
            </w:r>
            <w:r>
              <w:rPr>
                <w:rFonts w:ascii="Calibri" w:hAnsi="Calibri"/>
                <w:w w:val="105"/>
                <w:sz w:val="15"/>
              </w:rPr>
              <w:t>available</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users,</w:t>
            </w:r>
            <w:r>
              <w:rPr>
                <w:rFonts w:ascii="Calibri" w:hAnsi="Calibri"/>
                <w:spacing w:val="-9"/>
                <w:w w:val="105"/>
                <w:sz w:val="15"/>
              </w:rPr>
              <w:t xml:space="preserve"> </w:t>
            </w:r>
            <w:r>
              <w:rPr>
                <w:rFonts w:ascii="Calibri" w:hAnsi="Calibri"/>
                <w:w w:val="105"/>
                <w:sz w:val="15"/>
              </w:rPr>
              <w:t>supervisors,</w:t>
            </w:r>
            <w:r>
              <w:rPr>
                <w:rFonts w:ascii="Calibri" w:hAnsi="Calibri"/>
                <w:spacing w:val="40"/>
                <w:w w:val="105"/>
                <w:sz w:val="15"/>
              </w:rPr>
              <w:t xml:space="preserve"> </w:t>
            </w:r>
            <w:r>
              <w:rPr>
                <w:rFonts w:ascii="Calibri" w:hAnsi="Calibri"/>
                <w:w w:val="105"/>
                <w:sz w:val="15"/>
              </w:rPr>
              <w:t>and maintenance personnel if granted access to these</w:t>
            </w:r>
            <w:r>
              <w:rPr>
                <w:rFonts w:ascii="Calibri" w:hAnsi="Calibri"/>
                <w:spacing w:val="40"/>
                <w:w w:val="105"/>
                <w:sz w:val="15"/>
              </w:rPr>
              <w:t xml:space="preserve"> </w:t>
            </w:r>
            <w:r>
              <w:rPr>
                <w:rFonts w:ascii="Calibri" w:hAnsi="Calibri"/>
                <w:w w:val="105"/>
                <w:sz w:val="15"/>
              </w:rPr>
              <w:t>functions</w:t>
            </w:r>
            <w:r>
              <w:rPr>
                <w:rFonts w:ascii="Calibri" w:hAnsi="Calibri"/>
                <w:spacing w:val="-3"/>
                <w:w w:val="105"/>
                <w:sz w:val="15"/>
              </w:rPr>
              <w:t xml:space="preserve"> </w:t>
            </w:r>
            <w:r>
              <w:rPr>
                <w:rFonts w:ascii="Calibri" w:hAnsi="Calibri"/>
                <w:w w:val="105"/>
                <w:sz w:val="15"/>
              </w:rPr>
              <w:t>by</w:t>
            </w:r>
            <w:r>
              <w:rPr>
                <w:rFonts w:ascii="Calibri" w:hAnsi="Calibri"/>
                <w:spacing w:val="-4"/>
                <w:w w:val="105"/>
                <w:sz w:val="15"/>
              </w:rPr>
              <w:t xml:space="preserve"> </w:t>
            </w:r>
            <w:r>
              <w:rPr>
                <w:rFonts w:ascii="Calibri" w:hAnsi="Calibri"/>
                <w:w w:val="105"/>
                <w:sz w:val="15"/>
              </w:rPr>
              <w:t>the</w:t>
            </w:r>
            <w:r>
              <w:rPr>
                <w:rFonts w:ascii="Calibri" w:hAnsi="Calibri"/>
                <w:spacing w:val="-3"/>
                <w:w w:val="105"/>
                <w:sz w:val="15"/>
              </w:rPr>
              <w:t xml:space="preserve"> </w:t>
            </w:r>
            <w:r>
              <w:rPr>
                <w:rFonts w:ascii="Calibri" w:hAnsi="Calibri"/>
                <w:w w:val="105"/>
                <w:sz w:val="15"/>
              </w:rPr>
              <w:t>system’s</w:t>
            </w:r>
            <w:r>
              <w:rPr>
                <w:rFonts w:ascii="Calibri" w:hAnsi="Calibri"/>
                <w:spacing w:val="-3"/>
                <w:w w:val="105"/>
                <w:sz w:val="15"/>
              </w:rPr>
              <w:t xml:space="preserve"> </w:t>
            </w:r>
            <w:r>
              <w:rPr>
                <w:rFonts w:ascii="Calibri" w:hAnsi="Calibri"/>
                <w:w w:val="105"/>
                <w:sz w:val="15"/>
              </w:rPr>
              <w:t>administrator.</w:t>
            </w:r>
            <w:r>
              <w:rPr>
                <w:rFonts w:ascii="Calibri" w:hAnsi="Calibri"/>
                <w:spacing w:val="29"/>
                <w:w w:val="105"/>
                <w:sz w:val="15"/>
              </w:rPr>
              <w:t xml:space="preserve"> </w:t>
            </w:r>
            <w:r>
              <w:rPr>
                <w:rFonts w:ascii="Calibri" w:hAnsi="Calibri"/>
                <w:w w:val="105"/>
                <w:sz w:val="15"/>
              </w:rPr>
              <w:t>Please</w:t>
            </w:r>
            <w:r>
              <w:rPr>
                <w:rFonts w:ascii="Calibri" w:hAnsi="Calibri"/>
                <w:spacing w:val="-3"/>
                <w:w w:val="105"/>
                <w:sz w:val="15"/>
              </w:rPr>
              <w:t xml:space="preserve"> </w:t>
            </w:r>
            <w:r>
              <w:rPr>
                <w:rFonts w:ascii="Calibri" w:hAnsi="Calibri"/>
                <w:w w:val="105"/>
                <w:sz w:val="15"/>
              </w:rPr>
              <w:t>describe.</w:t>
            </w:r>
          </w:p>
        </w:tc>
        <w:tc>
          <w:tcPr>
            <w:tcW w:w="749" w:type="dxa"/>
          </w:tcPr>
          <w:p w14:paraId="3A01B3E9" w14:textId="77777777" w:rsidR="00C94B04" w:rsidRDefault="00C94B04">
            <w:pPr>
              <w:pStyle w:val="TableParagraph"/>
              <w:rPr>
                <w:rFonts w:ascii="Times New Roman"/>
              </w:rPr>
            </w:pPr>
          </w:p>
          <w:p w14:paraId="6E5FB321" w14:textId="77777777" w:rsidR="00C94B04" w:rsidRDefault="00C94B04">
            <w:pPr>
              <w:pStyle w:val="TableParagraph"/>
              <w:spacing w:before="8"/>
              <w:rPr>
                <w:rFonts w:ascii="Times New Roman"/>
                <w:sz w:val="20"/>
              </w:rPr>
            </w:pPr>
          </w:p>
          <w:p w14:paraId="6867EFBF"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76656ED7" w14:textId="77777777" w:rsidR="00C94B04" w:rsidRDefault="00F45814">
            <w:pPr>
              <w:pStyle w:val="TableParagraph"/>
              <w:spacing w:before="4" w:line="266" w:lineRule="auto"/>
              <w:ind w:left="34" w:right="317"/>
              <w:jc w:val="both"/>
              <w:rPr>
                <w:sz w:val="15"/>
              </w:rPr>
            </w:pPr>
            <w:r>
              <w:rPr>
                <w:color w:val="006FC0"/>
                <w:w w:val="105"/>
                <w:sz w:val="15"/>
              </w:rPr>
              <w:t>VESTA</w:t>
            </w:r>
            <w:r>
              <w:rPr>
                <w:color w:val="006FC0"/>
                <w:spacing w:val="-10"/>
                <w:w w:val="105"/>
                <w:sz w:val="15"/>
              </w:rPr>
              <w:t xml:space="preserve"> </w:t>
            </w:r>
            <w:r>
              <w:rPr>
                <w:color w:val="006FC0"/>
                <w:w w:val="105"/>
                <w:sz w:val="15"/>
              </w:rPr>
              <w:t>Analytics</w:t>
            </w:r>
            <w:r>
              <w:rPr>
                <w:color w:val="006FC0"/>
                <w:spacing w:val="-8"/>
                <w:w w:val="105"/>
                <w:sz w:val="15"/>
              </w:rPr>
              <w:t xml:space="preserve"> </w:t>
            </w:r>
            <w:r>
              <w:rPr>
                <w:color w:val="006FC0"/>
                <w:w w:val="105"/>
                <w:sz w:val="15"/>
              </w:rPr>
              <w:t>is</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browser-based</w:t>
            </w:r>
            <w:r>
              <w:rPr>
                <w:color w:val="006FC0"/>
                <w:spacing w:val="-9"/>
                <w:w w:val="105"/>
                <w:sz w:val="15"/>
              </w:rPr>
              <w:t xml:space="preserve"> </w:t>
            </w:r>
            <w:r>
              <w:rPr>
                <w:color w:val="006FC0"/>
                <w:w w:val="105"/>
                <w:sz w:val="15"/>
              </w:rPr>
              <w:t>application.</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Analytics</w:t>
            </w:r>
            <w:r>
              <w:rPr>
                <w:color w:val="006FC0"/>
                <w:spacing w:val="-8"/>
                <w:w w:val="105"/>
                <w:sz w:val="15"/>
              </w:rPr>
              <w:t xml:space="preserve"> </w:t>
            </w:r>
            <w:r>
              <w:rPr>
                <w:color w:val="006FC0"/>
                <w:w w:val="105"/>
                <w:sz w:val="15"/>
              </w:rPr>
              <w:t>does</w:t>
            </w:r>
            <w:r>
              <w:rPr>
                <w:color w:val="006FC0"/>
                <w:spacing w:val="-8"/>
                <w:w w:val="105"/>
                <w:sz w:val="15"/>
              </w:rPr>
              <w:t xml:space="preserve"> </w:t>
            </w:r>
            <w:r>
              <w:rPr>
                <w:color w:val="006FC0"/>
                <w:w w:val="105"/>
                <w:sz w:val="15"/>
              </w:rPr>
              <w:t>not</w:t>
            </w:r>
            <w:r>
              <w:rPr>
                <w:color w:val="006FC0"/>
                <w:spacing w:val="-9"/>
                <w:w w:val="105"/>
                <w:sz w:val="15"/>
              </w:rPr>
              <w:t xml:space="preserve"> </w:t>
            </w:r>
            <w:r>
              <w:rPr>
                <w:color w:val="006FC0"/>
                <w:w w:val="105"/>
                <w:sz w:val="15"/>
              </w:rPr>
              <w:t>need</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installed</w:t>
            </w:r>
            <w:r>
              <w:rPr>
                <w:color w:val="006FC0"/>
                <w:spacing w:val="-9"/>
                <w:w w:val="105"/>
                <w:sz w:val="15"/>
              </w:rPr>
              <w:t xml:space="preserve"> </w:t>
            </w:r>
            <w:r>
              <w:rPr>
                <w:color w:val="006FC0"/>
                <w:w w:val="105"/>
                <w:sz w:val="15"/>
              </w:rPr>
              <w:t>on</w:t>
            </w:r>
            <w:r>
              <w:rPr>
                <w:color w:val="006FC0"/>
                <w:spacing w:val="-9"/>
                <w:w w:val="105"/>
                <w:sz w:val="15"/>
              </w:rPr>
              <w:t xml:space="preserve"> </w:t>
            </w:r>
            <w:r>
              <w:rPr>
                <w:color w:val="006FC0"/>
                <w:w w:val="105"/>
                <w:sz w:val="15"/>
              </w:rPr>
              <w:t>remote</w:t>
            </w:r>
            <w:r>
              <w:rPr>
                <w:color w:val="006FC0"/>
                <w:spacing w:val="-9"/>
                <w:w w:val="105"/>
                <w:sz w:val="15"/>
              </w:rPr>
              <w:t xml:space="preserve"> </w:t>
            </w:r>
            <w:r>
              <w:rPr>
                <w:color w:val="006FC0"/>
                <w:w w:val="105"/>
                <w:sz w:val="15"/>
              </w:rPr>
              <w:t>workstations,</w:t>
            </w:r>
            <w:r>
              <w:rPr>
                <w:color w:val="006FC0"/>
                <w:spacing w:val="-9"/>
                <w:w w:val="105"/>
                <w:sz w:val="15"/>
              </w:rPr>
              <w:t xml:space="preserve"> </w:t>
            </w:r>
            <w:r>
              <w:rPr>
                <w:color w:val="006FC0"/>
                <w:w w:val="105"/>
                <w:sz w:val="15"/>
              </w:rPr>
              <w:t>thus eliminating</w:t>
            </w:r>
            <w:r>
              <w:rPr>
                <w:color w:val="006FC0"/>
                <w:spacing w:val="-6"/>
                <w:w w:val="105"/>
                <w:sz w:val="15"/>
              </w:rPr>
              <w:t xml:space="preserve"> </w:t>
            </w:r>
            <w:r>
              <w:rPr>
                <w:color w:val="006FC0"/>
                <w:w w:val="105"/>
                <w:sz w:val="15"/>
              </w:rPr>
              <w:t>possible</w:t>
            </w:r>
            <w:r>
              <w:rPr>
                <w:color w:val="006FC0"/>
                <w:spacing w:val="-6"/>
                <w:w w:val="105"/>
                <w:sz w:val="15"/>
              </w:rPr>
              <w:t xml:space="preserve"> </w:t>
            </w:r>
            <w:r>
              <w:rPr>
                <w:color w:val="006FC0"/>
                <w:w w:val="105"/>
                <w:sz w:val="15"/>
              </w:rPr>
              <w:t>disruptions</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Takers.</w:t>
            </w:r>
            <w:r>
              <w:rPr>
                <w:color w:val="006FC0"/>
                <w:spacing w:val="-6"/>
                <w:w w:val="105"/>
                <w:sz w:val="15"/>
              </w:rPr>
              <w:t xml:space="preserve"> </w:t>
            </w:r>
            <w:r>
              <w:rPr>
                <w:color w:val="006FC0"/>
                <w:w w:val="105"/>
                <w:sz w:val="15"/>
              </w:rPr>
              <w:t>It</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server-based</w:t>
            </w:r>
            <w:r>
              <w:rPr>
                <w:color w:val="006FC0"/>
                <w:spacing w:val="-6"/>
                <w:w w:val="105"/>
                <w:sz w:val="15"/>
              </w:rPr>
              <w:t xml:space="preserve"> </w:t>
            </w:r>
            <w:r>
              <w:rPr>
                <w:color w:val="006FC0"/>
                <w:w w:val="105"/>
                <w:sz w:val="15"/>
              </w:rPr>
              <w:t>application</w:t>
            </w:r>
            <w:r>
              <w:rPr>
                <w:color w:val="006FC0"/>
                <w:spacing w:val="-6"/>
                <w:w w:val="105"/>
                <w:sz w:val="15"/>
              </w:rPr>
              <w:t xml:space="preserve"> </w:t>
            </w:r>
            <w:r>
              <w:rPr>
                <w:color w:val="006FC0"/>
                <w:w w:val="105"/>
                <w:sz w:val="15"/>
              </w:rPr>
              <w:t>that</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accessed</w:t>
            </w:r>
            <w:r>
              <w:rPr>
                <w:color w:val="006FC0"/>
                <w:spacing w:val="-6"/>
                <w:w w:val="105"/>
                <w:sz w:val="15"/>
              </w:rPr>
              <w:t xml:space="preserve"> </w:t>
            </w:r>
            <w:r>
              <w:rPr>
                <w:color w:val="006FC0"/>
                <w:w w:val="105"/>
                <w:sz w:val="15"/>
              </w:rPr>
              <w:t>from</w:t>
            </w:r>
            <w:r>
              <w:rPr>
                <w:color w:val="006FC0"/>
                <w:spacing w:val="-4"/>
                <w:w w:val="105"/>
                <w:sz w:val="15"/>
              </w:rPr>
              <w:t xml:space="preserve"> </w:t>
            </w:r>
            <w:r>
              <w:rPr>
                <w:color w:val="006FC0"/>
                <w:w w:val="105"/>
                <w:sz w:val="15"/>
              </w:rPr>
              <w:t>a</w:t>
            </w:r>
            <w:r>
              <w:rPr>
                <w:color w:val="006FC0"/>
                <w:spacing w:val="-6"/>
                <w:w w:val="105"/>
                <w:sz w:val="15"/>
              </w:rPr>
              <w:t xml:space="preserve"> </w:t>
            </w:r>
            <w:r>
              <w:rPr>
                <w:color w:val="006FC0"/>
                <w:w w:val="105"/>
                <w:sz w:val="15"/>
              </w:rPr>
              <w:t>browser</w:t>
            </w:r>
            <w:r>
              <w:rPr>
                <w:color w:val="006FC0"/>
                <w:spacing w:val="-5"/>
                <w:w w:val="105"/>
                <w:sz w:val="15"/>
              </w:rPr>
              <w:t xml:space="preserve"> </w:t>
            </w:r>
            <w:r>
              <w:rPr>
                <w:color w:val="006FC0"/>
                <w:w w:val="105"/>
                <w:sz w:val="15"/>
              </w:rPr>
              <w:t>on</w:t>
            </w:r>
            <w:r>
              <w:rPr>
                <w:color w:val="006FC0"/>
                <w:spacing w:val="-6"/>
                <w:w w:val="105"/>
                <w:sz w:val="15"/>
              </w:rPr>
              <w:t xml:space="preserve"> </w:t>
            </w:r>
            <w:r>
              <w:rPr>
                <w:color w:val="006FC0"/>
                <w:w w:val="105"/>
                <w:sz w:val="15"/>
              </w:rPr>
              <w:t>local</w:t>
            </w:r>
            <w:r>
              <w:rPr>
                <w:color w:val="006FC0"/>
                <w:spacing w:val="-7"/>
                <w:w w:val="105"/>
                <w:sz w:val="15"/>
              </w:rPr>
              <w:t xml:space="preserve"> </w:t>
            </w:r>
            <w:r>
              <w:rPr>
                <w:color w:val="006FC0"/>
                <w:w w:val="105"/>
                <w:sz w:val="15"/>
              </w:rPr>
              <w:t>or remote computers.</w:t>
            </w:r>
          </w:p>
          <w:p w14:paraId="2C5A22FF" w14:textId="77777777" w:rsidR="00C94B04" w:rsidRDefault="00F45814">
            <w:pPr>
              <w:pStyle w:val="TableParagraph"/>
              <w:numPr>
                <w:ilvl w:val="0"/>
                <w:numId w:val="16"/>
              </w:numPr>
              <w:tabs>
                <w:tab w:val="left" w:pos="134"/>
              </w:tabs>
              <w:spacing w:before="2"/>
              <w:ind w:hanging="100"/>
              <w:rPr>
                <w:sz w:val="15"/>
              </w:rPr>
            </w:pPr>
            <w:r>
              <w:rPr>
                <w:color w:val="006FC0"/>
                <w:w w:val="105"/>
                <w:sz w:val="15"/>
              </w:rPr>
              <w:t>VESTA</w:t>
            </w:r>
            <w:r>
              <w:rPr>
                <w:color w:val="006FC0"/>
                <w:spacing w:val="-11"/>
                <w:w w:val="105"/>
                <w:sz w:val="15"/>
              </w:rPr>
              <w:t xml:space="preserve"> </w:t>
            </w:r>
            <w:r>
              <w:rPr>
                <w:color w:val="006FC0"/>
                <w:w w:val="105"/>
                <w:sz w:val="15"/>
              </w:rPr>
              <w:t>Analytics</w:t>
            </w:r>
            <w:r>
              <w:rPr>
                <w:color w:val="006FC0"/>
                <w:spacing w:val="-9"/>
                <w:w w:val="105"/>
                <w:sz w:val="15"/>
              </w:rPr>
              <w:t xml:space="preserve"> </w:t>
            </w:r>
            <w:r>
              <w:rPr>
                <w:color w:val="006FC0"/>
                <w:w w:val="105"/>
                <w:sz w:val="15"/>
              </w:rPr>
              <w:t>leverages</w:t>
            </w:r>
            <w:r>
              <w:rPr>
                <w:color w:val="006FC0"/>
                <w:spacing w:val="-8"/>
                <w:w w:val="105"/>
                <w:sz w:val="15"/>
              </w:rPr>
              <w:t xml:space="preserve"> </w:t>
            </w:r>
            <w:r>
              <w:rPr>
                <w:color w:val="006FC0"/>
                <w:w w:val="105"/>
                <w:sz w:val="15"/>
              </w:rPr>
              <w:t>Windows</w:t>
            </w:r>
            <w:r>
              <w:rPr>
                <w:color w:val="006FC0"/>
                <w:spacing w:val="-8"/>
                <w:w w:val="105"/>
                <w:sz w:val="15"/>
              </w:rPr>
              <w:t xml:space="preserve"> </w:t>
            </w:r>
            <w:r>
              <w:rPr>
                <w:color w:val="006FC0"/>
                <w:w w:val="105"/>
                <w:sz w:val="15"/>
              </w:rPr>
              <w:t>Integrated</w:t>
            </w:r>
            <w:r>
              <w:rPr>
                <w:color w:val="006FC0"/>
                <w:spacing w:val="-9"/>
                <w:w w:val="105"/>
                <w:sz w:val="15"/>
              </w:rPr>
              <w:t xml:space="preserve"> </w:t>
            </w:r>
            <w:r>
              <w:rPr>
                <w:color w:val="006FC0"/>
                <w:w w:val="105"/>
                <w:sz w:val="15"/>
              </w:rPr>
              <w:t>security</w:t>
            </w:r>
            <w:r>
              <w:rPr>
                <w:color w:val="006FC0"/>
                <w:spacing w:val="-11"/>
                <w:w w:val="105"/>
                <w:sz w:val="15"/>
              </w:rPr>
              <w:t xml:space="preserve"> </w:t>
            </w:r>
            <w:r>
              <w:rPr>
                <w:color w:val="006FC0"/>
                <w:w w:val="105"/>
                <w:sz w:val="15"/>
              </w:rPr>
              <w:t>to</w:t>
            </w:r>
            <w:r>
              <w:rPr>
                <w:color w:val="006FC0"/>
                <w:spacing w:val="-9"/>
                <w:w w:val="105"/>
                <w:sz w:val="15"/>
              </w:rPr>
              <w:t xml:space="preserve"> </w:t>
            </w:r>
            <w:r>
              <w:rPr>
                <w:color w:val="006FC0"/>
                <w:w w:val="105"/>
                <w:sz w:val="15"/>
              </w:rPr>
              <w:t>provide</w:t>
            </w:r>
            <w:r>
              <w:rPr>
                <w:color w:val="006FC0"/>
                <w:spacing w:val="-9"/>
                <w:w w:val="105"/>
                <w:sz w:val="15"/>
              </w:rPr>
              <w:t xml:space="preserve"> </w:t>
            </w:r>
            <w:r>
              <w:rPr>
                <w:color w:val="006FC0"/>
                <w:w w:val="105"/>
                <w:sz w:val="15"/>
              </w:rPr>
              <w:t>access</w:t>
            </w:r>
            <w:r>
              <w:rPr>
                <w:color w:val="006FC0"/>
                <w:spacing w:val="-8"/>
                <w:w w:val="105"/>
                <w:sz w:val="15"/>
              </w:rPr>
              <w:t xml:space="preserve"> </w:t>
            </w:r>
            <w:r>
              <w:rPr>
                <w:color w:val="006FC0"/>
                <w:w w:val="105"/>
                <w:sz w:val="15"/>
              </w:rPr>
              <w:t>to</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spacing w:val="-2"/>
                <w:w w:val="105"/>
                <w:sz w:val="15"/>
              </w:rPr>
              <w:t>data.</w:t>
            </w:r>
          </w:p>
          <w:p w14:paraId="18FD51E7" w14:textId="77777777" w:rsidR="00C94B04" w:rsidRDefault="00F45814">
            <w:pPr>
              <w:pStyle w:val="TableParagraph"/>
              <w:numPr>
                <w:ilvl w:val="0"/>
                <w:numId w:val="16"/>
              </w:numPr>
              <w:tabs>
                <w:tab w:val="left" w:pos="134"/>
              </w:tabs>
              <w:spacing w:before="19"/>
              <w:ind w:hanging="100"/>
              <w:rPr>
                <w:sz w:val="15"/>
              </w:rPr>
            </w:pPr>
            <w:r>
              <w:rPr>
                <w:color w:val="006FC0"/>
                <w:w w:val="105"/>
                <w:sz w:val="15"/>
              </w:rPr>
              <w:t>The</w:t>
            </w:r>
            <w:r>
              <w:rPr>
                <w:color w:val="006FC0"/>
                <w:spacing w:val="-10"/>
                <w:w w:val="105"/>
                <w:sz w:val="15"/>
              </w:rPr>
              <w:t xml:space="preserve"> </w:t>
            </w:r>
            <w:r>
              <w:rPr>
                <w:color w:val="006FC0"/>
                <w:w w:val="105"/>
                <w:sz w:val="15"/>
              </w:rPr>
              <w:t>Report</w:t>
            </w:r>
            <w:r>
              <w:rPr>
                <w:color w:val="006FC0"/>
                <w:spacing w:val="-9"/>
                <w:w w:val="105"/>
                <w:sz w:val="15"/>
              </w:rPr>
              <w:t xml:space="preserve"> </w:t>
            </w:r>
            <w:r>
              <w:rPr>
                <w:color w:val="006FC0"/>
                <w:w w:val="105"/>
                <w:sz w:val="15"/>
              </w:rPr>
              <w:t>Manager</w:t>
            </w:r>
            <w:r>
              <w:rPr>
                <w:color w:val="006FC0"/>
                <w:spacing w:val="-8"/>
                <w:w w:val="105"/>
                <w:sz w:val="15"/>
              </w:rPr>
              <w:t xml:space="preserve"> </w:t>
            </w:r>
            <w:r>
              <w:rPr>
                <w:color w:val="006FC0"/>
                <w:w w:val="105"/>
                <w:sz w:val="15"/>
              </w:rPr>
              <w:t>in</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Analytics</w:t>
            </w:r>
            <w:r>
              <w:rPr>
                <w:color w:val="006FC0"/>
                <w:spacing w:val="-8"/>
                <w:w w:val="105"/>
                <w:sz w:val="15"/>
              </w:rPr>
              <w:t xml:space="preserve"> </w:t>
            </w:r>
            <w:r>
              <w:rPr>
                <w:color w:val="006FC0"/>
                <w:w w:val="105"/>
                <w:sz w:val="15"/>
              </w:rPr>
              <w:t>allows</w:t>
            </w:r>
            <w:r>
              <w:rPr>
                <w:color w:val="006FC0"/>
                <w:spacing w:val="-8"/>
                <w:w w:val="105"/>
                <w:sz w:val="15"/>
              </w:rPr>
              <w:t xml:space="preserve"> </w:t>
            </w:r>
            <w:r>
              <w:rPr>
                <w:color w:val="006FC0"/>
                <w:w w:val="105"/>
                <w:sz w:val="15"/>
              </w:rPr>
              <w:t>users</w:t>
            </w:r>
            <w:r>
              <w:rPr>
                <w:color w:val="006FC0"/>
                <w:spacing w:val="-8"/>
                <w:w w:val="105"/>
                <w:sz w:val="15"/>
              </w:rPr>
              <w:t xml:space="preserve"> </w:t>
            </w:r>
            <w:r>
              <w:rPr>
                <w:color w:val="006FC0"/>
                <w:w w:val="105"/>
                <w:sz w:val="15"/>
              </w:rPr>
              <w:t>to</w:t>
            </w:r>
            <w:r>
              <w:rPr>
                <w:color w:val="006FC0"/>
                <w:spacing w:val="-9"/>
                <w:w w:val="105"/>
                <w:sz w:val="15"/>
              </w:rPr>
              <w:t xml:space="preserve"> </w:t>
            </w:r>
            <w:r>
              <w:rPr>
                <w:color w:val="006FC0"/>
                <w:w w:val="105"/>
                <w:sz w:val="15"/>
              </w:rPr>
              <w:t>schedule</w:t>
            </w:r>
            <w:r>
              <w:rPr>
                <w:color w:val="006FC0"/>
                <w:spacing w:val="-10"/>
                <w:w w:val="105"/>
                <w:sz w:val="15"/>
              </w:rPr>
              <w:t xml:space="preserve"> </w:t>
            </w:r>
            <w:r>
              <w:rPr>
                <w:color w:val="006FC0"/>
                <w:spacing w:val="-2"/>
                <w:w w:val="105"/>
                <w:sz w:val="15"/>
              </w:rPr>
              <w:t>reports.</w:t>
            </w:r>
          </w:p>
          <w:p w14:paraId="493BC669" w14:textId="77777777" w:rsidR="00C94B04" w:rsidRDefault="00F45814">
            <w:pPr>
              <w:pStyle w:val="TableParagraph"/>
              <w:numPr>
                <w:ilvl w:val="0"/>
                <w:numId w:val="16"/>
              </w:numPr>
              <w:tabs>
                <w:tab w:val="left" w:pos="134"/>
              </w:tabs>
              <w:spacing w:before="20"/>
              <w:ind w:hanging="100"/>
              <w:rPr>
                <w:sz w:val="15"/>
              </w:rPr>
            </w:pPr>
            <w:r>
              <w:rPr>
                <w:color w:val="006FC0"/>
                <w:w w:val="105"/>
                <w:sz w:val="15"/>
              </w:rPr>
              <w:t>Scheduled</w:t>
            </w:r>
            <w:r>
              <w:rPr>
                <w:color w:val="006FC0"/>
                <w:spacing w:val="-11"/>
                <w:w w:val="105"/>
                <w:sz w:val="15"/>
              </w:rPr>
              <w:t xml:space="preserve"> </w:t>
            </w:r>
            <w:r>
              <w:rPr>
                <w:color w:val="006FC0"/>
                <w:w w:val="105"/>
                <w:sz w:val="15"/>
              </w:rPr>
              <w:t>reports</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setup</w:t>
            </w:r>
            <w:r>
              <w:rPr>
                <w:color w:val="006FC0"/>
                <w:spacing w:val="-9"/>
                <w:w w:val="105"/>
                <w:sz w:val="15"/>
              </w:rPr>
              <w:t xml:space="preserve"> </w:t>
            </w:r>
            <w:r>
              <w:rPr>
                <w:color w:val="006FC0"/>
                <w:w w:val="105"/>
                <w:sz w:val="15"/>
              </w:rPr>
              <w:t>to</w:t>
            </w:r>
            <w:r>
              <w:rPr>
                <w:color w:val="006FC0"/>
                <w:spacing w:val="-8"/>
                <w:w w:val="105"/>
                <w:sz w:val="15"/>
              </w:rPr>
              <w:t xml:space="preserve"> </w:t>
            </w:r>
            <w:r>
              <w:rPr>
                <w:color w:val="006FC0"/>
                <w:w w:val="105"/>
                <w:sz w:val="15"/>
              </w:rPr>
              <w:t>automatically</w:t>
            </w:r>
            <w:r>
              <w:rPr>
                <w:color w:val="006FC0"/>
                <w:spacing w:val="-11"/>
                <w:w w:val="105"/>
                <w:sz w:val="15"/>
              </w:rPr>
              <w:t xml:space="preserve"> </w:t>
            </w:r>
            <w:r>
              <w:rPr>
                <w:color w:val="006FC0"/>
                <w:w w:val="105"/>
                <w:sz w:val="15"/>
              </w:rPr>
              <w:t>email</w:t>
            </w:r>
            <w:r>
              <w:rPr>
                <w:color w:val="006FC0"/>
                <w:spacing w:val="-10"/>
                <w:w w:val="105"/>
                <w:sz w:val="15"/>
              </w:rPr>
              <w:t xml:space="preserve"> </w:t>
            </w:r>
            <w:r>
              <w:rPr>
                <w:color w:val="006FC0"/>
                <w:w w:val="105"/>
                <w:sz w:val="15"/>
              </w:rPr>
              <w:t>to</w:t>
            </w:r>
            <w:r>
              <w:rPr>
                <w:color w:val="006FC0"/>
                <w:spacing w:val="-9"/>
                <w:w w:val="105"/>
                <w:sz w:val="15"/>
              </w:rPr>
              <w:t xml:space="preserve"> </w:t>
            </w:r>
            <w:r>
              <w:rPr>
                <w:color w:val="006FC0"/>
                <w:w w:val="105"/>
                <w:sz w:val="15"/>
              </w:rPr>
              <w:t>designated</w:t>
            </w:r>
            <w:r>
              <w:rPr>
                <w:color w:val="006FC0"/>
                <w:spacing w:val="-9"/>
                <w:w w:val="105"/>
                <w:sz w:val="15"/>
              </w:rPr>
              <w:t xml:space="preserve"> </w:t>
            </w:r>
            <w:r>
              <w:rPr>
                <w:color w:val="006FC0"/>
                <w:spacing w:val="-2"/>
                <w:w w:val="105"/>
                <w:sz w:val="15"/>
              </w:rPr>
              <w:t>recipients.</w:t>
            </w:r>
          </w:p>
        </w:tc>
      </w:tr>
      <w:tr w:rsidR="00C94B04" w14:paraId="60BBEF0C" w14:textId="77777777">
        <w:trPr>
          <w:trHeight w:val="3340"/>
        </w:trPr>
        <w:tc>
          <w:tcPr>
            <w:tcW w:w="3985" w:type="dxa"/>
            <w:tcBorders>
              <w:left w:val="single" w:sz="12" w:space="0" w:color="000000"/>
            </w:tcBorders>
          </w:tcPr>
          <w:p w14:paraId="0F16DD7B" w14:textId="77777777" w:rsidR="00C94B04" w:rsidRDefault="00F45814">
            <w:pPr>
              <w:pStyle w:val="TableParagraph"/>
              <w:spacing w:before="7" w:line="266" w:lineRule="auto"/>
              <w:ind w:left="28"/>
              <w:rPr>
                <w:rFonts w:ascii="Calibri"/>
                <w:sz w:val="15"/>
              </w:rPr>
            </w:pPr>
            <w:r>
              <w:rPr>
                <w:rFonts w:ascii="Calibri"/>
                <w:w w:val="105"/>
                <w:sz w:val="15"/>
              </w:rPr>
              <w:t>Additional</w:t>
            </w:r>
            <w:r>
              <w:rPr>
                <w:rFonts w:ascii="Calibri"/>
                <w:spacing w:val="-9"/>
                <w:w w:val="105"/>
                <w:sz w:val="15"/>
              </w:rPr>
              <w:t xml:space="preserve"> </w:t>
            </w:r>
            <w:r>
              <w:rPr>
                <w:rFonts w:ascii="Calibri"/>
                <w:w w:val="105"/>
                <w:sz w:val="15"/>
              </w:rPr>
              <w:t>use</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password</w:t>
            </w:r>
            <w:r>
              <w:rPr>
                <w:rFonts w:ascii="Calibri"/>
                <w:spacing w:val="-9"/>
                <w:w w:val="105"/>
                <w:sz w:val="15"/>
              </w:rPr>
              <w:t xml:space="preserve"> </w:t>
            </w:r>
            <w:r>
              <w:rPr>
                <w:rFonts w:ascii="Calibri"/>
                <w:w w:val="105"/>
                <w:sz w:val="15"/>
              </w:rPr>
              <w:t>protection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be</w:t>
            </w:r>
            <w:r>
              <w:rPr>
                <w:rFonts w:ascii="Calibri"/>
                <w:spacing w:val="-9"/>
                <w:w w:val="105"/>
                <w:sz w:val="15"/>
              </w:rPr>
              <w:t xml:space="preserve"> </w:t>
            </w:r>
            <w:r>
              <w:rPr>
                <w:rFonts w:ascii="Calibri"/>
                <w:w w:val="105"/>
                <w:sz w:val="15"/>
              </w:rPr>
              <w:t>provided</w:t>
            </w:r>
            <w:r>
              <w:rPr>
                <w:rFonts w:ascii="Calibri"/>
                <w:spacing w:val="-9"/>
                <w:w w:val="105"/>
                <w:sz w:val="15"/>
              </w:rPr>
              <w:t xml:space="preserve"> </w:t>
            </w:r>
            <w:r>
              <w:rPr>
                <w:rFonts w:ascii="Calibri"/>
                <w:w w:val="105"/>
                <w:sz w:val="15"/>
              </w:rPr>
              <w:t>for</w:t>
            </w:r>
            <w:r>
              <w:rPr>
                <w:rFonts w:ascii="Calibri"/>
                <w:spacing w:val="40"/>
                <w:w w:val="105"/>
                <w:sz w:val="15"/>
              </w:rPr>
              <w:t xml:space="preserve"> </w:t>
            </w:r>
            <w:r>
              <w:rPr>
                <w:rFonts w:ascii="Calibri"/>
                <w:w w:val="105"/>
                <w:sz w:val="15"/>
              </w:rPr>
              <w:t>records review and report writing.</w:t>
            </w:r>
            <w:r>
              <w:rPr>
                <w:rFonts w:ascii="Calibri"/>
                <w:spacing w:val="40"/>
                <w:w w:val="105"/>
                <w:sz w:val="15"/>
              </w:rPr>
              <w:t xml:space="preserve"> </w:t>
            </w:r>
            <w:r>
              <w:rPr>
                <w:rFonts w:ascii="Calibri"/>
                <w:w w:val="105"/>
                <w:sz w:val="15"/>
              </w:rPr>
              <w:t>Please describe.</w:t>
            </w:r>
          </w:p>
        </w:tc>
        <w:tc>
          <w:tcPr>
            <w:tcW w:w="749" w:type="dxa"/>
          </w:tcPr>
          <w:p w14:paraId="7B3B6144" w14:textId="77777777" w:rsidR="00C94B04" w:rsidRDefault="00C94B04">
            <w:pPr>
              <w:pStyle w:val="TableParagraph"/>
              <w:rPr>
                <w:rFonts w:ascii="Times New Roman"/>
              </w:rPr>
            </w:pPr>
          </w:p>
          <w:p w14:paraId="300F66A4" w14:textId="77777777" w:rsidR="00C94B04" w:rsidRDefault="00C94B04">
            <w:pPr>
              <w:pStyle w:val="TableParagraph"/>
              <w:rPr>
                <w:rFonts w:ascii="Times New Roman"/>
              </w:rPr>
            </w:pPr>
          </w:p>
          <w:p w14:paraId="59E15BA5" w14:textId="77777777" w:rsidR="00C94B04" w:rsidRDefault="00C94B04">
            <w:pPr>
              <w:pStyle w:val="TableParagraph"/>
              <w:rPr>
                <w:rFonts w:ascii="Times New Roman"/>
              </w:rPr>
            </w:pPr>
          </w:p>
          <w:p w14:paraId="3585C061" w14:textId="77777777" w:rsidR="00C94B04" w:rsidRDefault="00C94B04">
            <w:pPr>
              <w:pStyle w:val="TableParagraph"/>
              <w:rPr>
                <w:rFonts w:ascii="Times New Roman"/>
              </w:rPr>
            </w:pPr>
          </w:p>
          <w:p w14:paraId="6732113E" w14:textId="77777777" w:rsidR="00C94B04" w:rsidRDefault="00C94B04">
            <w:pPr>
              <w:pStyle w:val="TableParagraph"/>
              <w:rPr>
                <w:rFonts w:ascii="Times New Roman"/>
              </w:rPr>
            </w:pPr>
          </w:p>
          <w:p w14:paraId="06CC66B9" w14:textId="77777777" w:rsidR="00C94B04" w:rsidRDefault="00C94B04">
            <w:pPr>
              <w:pStyle w:val="TableParagraph"/>
              <w:spacing w:before="6"/>
              <w:rPr>
                <w:rFonts w:ascii="Times New Roman"/>
                <w:sz w:val="25"/>
              </w:rPr>
            </w:pPr>
          </w:p>
          <w:p w14:paraId="6A8D6999"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4E18FABB" w14:textId="77777777" w:rsidR="00C94B04" w:rsidRDefault="00F45814">
            <w:pPr>
              <w:pStyle w:val="TableParagraph"/>
              <w:spacing w:before="4" w:line="266" w:lineRule="auto"/>
              <w:ind w:left="34" w:right="2922"/>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11"/>
                <w:w w:val="105"/>
                <w:sz w:val="15"/>
              </w:rPr>
              <w:t xml:space="preserve"> </w:t>
            </w:r>
            <w:r>
              <w:rPr>
                <w:color w:val="006FC0"/>
                <w:w w:val="105"/>
                <w:sz w:val="15"/>
              </w:rPr>
              <w:t>Analytics</w:t>
            </w:r>
            <w:r>
              <w:rPr>
                <w:color w:val="006FC0"/>
                <w:spacing w:val="-11"/>
                <w:w w:val="105"/>
                <w:sz w:val="15"/>
              </w:rPr>
              <w:t xml:space="preserve"> </w:t>
            </w:r>
            <w:r>
              <w:rPr>
                <w:color w:val="006FC0"/>
                <w:w w:val="105"/>
                <w:sz w:val="15"/>
              </w:rPr>
              <w:t>security</w:t>
            </w:r>
            <w:r>
              <w:rPr>
                <w:color w:val="006FC0"/>
                <w:spacing w:val="-11"/>
                <w:w w:val="105"/>
                <w:sz w:val="15"/>
              </w:rPr>
              <w:t xml:space="preserve"> </w:t>
            </w:r>
            <w:r>
              <w:rPr>
                <w:color w:val="006FC0"/>
                <w:w w:val="105"/>
                <w:sz w:val="15"/>
              </w:rPr>
              <w:t>configuration</w:t>
            </w:r>
            <w:r>
              <w:rPr>
                <w:color w:val="006FC0"/>
                <w:spacing w:val="-11"/>
                <w:w w:val="105"/>
                <w:sz w:val="15"/>
              </w:rPr>
              <w:t xml:space="preserve"> </w:t>
            </w:r>
            <w:r>
              <w:rPr>
                <w:color w:val="006FC0"/>
                <w:w w:val="105"/>
                <w:sz w:val="15"/>
              </w:rPr>
              <w:t>process</w:t>
            </w:r>
            <w:r>
              <w:rPr>
                <w:color w:val="006FC0"/>
                <w:spacing w:val="-11"/>
                <w:w w:val="105"/>
                <w:sz w:val="15"/>
              </w:rPr>
              <w:t xml:space="preserve"> </w:t>
            </w:r>
            <w:r>
              <w:rPr>
                <w:color w:val="006FC0"/>
                <w:w w:val="105"/>
                <w:sz w:val="15"/>
              </w:rPr>
              <w:t>assigns</w:t>
            </w:r>
            <w:r>
              <w:rPr>
                <w:color w:val="006FC0"/>
                <w:spacing w:val="-11"/>
                <w:w w:val="105"/>
                <w:sz w:val="15"/>
              </w:rPr>
              <w:t xml:space="preserve"> </w:t>
            </w:r>
            <w:r>
              <w:rPr>
                <w:color w:val="006FC0"/>
                <w:w w:val="105"/>
                <w:sz w:val="15"/>
              </w:rPr>
              <w:t>security</w:t>
            </w:r>
            <w:r>
              <w:rPr>
                <w:color w:val="006FC0"/>
                <w:spacing w:val="-11"/>
                <w:w w:val="105"/>
                <w:sz w:val="15"/>
              </w:rPr>
              <w:t xml:space="preserve"> </w:t>
            </w:r>
            <w:r>
              <w:rPr>
                <w:color w:val="006FC0"/>
                <w:w w:val="105"/>
                <w:sz w:val="15"/>
              </w:rPr>
              <w:t>rights</w:t>
            </w:r>
            <w:r>
              <w:rPr>
                <w:color w:val="006FC0"/>
                <w:spacing w:val="-11"/>
                <w:w w:val="105"/>
                <w:sz w:val="15"/>
              </w:rPr>
              <w:t xml:space="preserve"> </w:t>
            </w:r>
            <w:r>
              <w:rPr>
                <w:color w:val="006FC0"/>
                <w:w w:val="105"/>
                <w:sz w:val="15"/>
              </w:rPr>
              <w:t>through three primary components:</w:t>
            </w:r>
          </w:p>
          <w:p w14:paraId="2F57C435" w14:textId="77777777" w:rsidR="00C94B04" w:rsidRDefault="00F45814">
            <w:pPr>
              <w:pStyle w:val="TableParagraph"/>
              <w:numPr>
                <w:ilvl w:val="0"/>
                <w:numId w:val="15"/>
              </w:numPr>
              <w:tabs>
                <w:tab w:val="left" w:pos="158"/>
              </w:tabs>
              <w:spacing w:before="1"/>
              <w:ind w:hanging="124"/>
              <w:rPr>
                <w:sz w:val="15"/>
              </w:rPr>
            </w:pPr>
            <w:r>
              <w:rPr>
                <w:color w:val="006FC0"/>
                <w:w w:val="105"/>
                <w:sz w:val="15"/>
              </w:rPr>
              <w:t>Users</w:t>
            </w:r>
            <w:r>
              <w:rPr>
                <w:color w:val="006FC0"/>
                <w:spacing w:val="-9"/>
                <w:w w:val="105"/>
                <w:sz w:val="15"/>
              </w:rPr>
              <w:t xml:space="preserve"> </w:t>
            </w:r>
            <w:r>
              <w:rPr>
                <w:color w:val="006FC0"/>
                <w:w w:val="105"/>
                <w:sz w:val="15"/>
              </w:rPr>
              <w:t>(includes</w:t>
            </w:r>
            <w:r>
              <w:rPr>
                <w:color w:val="006FC0"/>
                <w:spacing w:val="-9"/>
                <w:w w:val="105"/>
                <w:sz w:val="15"/>
              </w:rPr>
              <w:t xml:space="preserve"> </w:t>
            </w:r>
            <w:r>
              <w:rPr>
                <w:color w:val="006FC0"/>
                <w:w w:val="105"/>
                <w:sz w:val="15"/>
              </w:rPr>
              <w:t>Microsoft</w:t>
            </w:r>
            <w:r>
              <w:rPr>
                <w:color w:val="006FC0"/>
                <w:spacing w:val="-9"/>
                <w:w w:val="105"/>
                <w:sz w:val="15"/>
              </w:rPr>
              <w:t xml:space="preserve"> </w:t>
            </w:r>
            <w:r>
              <w:rPr>
                <w:color w:val="006FC0"/>
                <w:w w:val="105"/>
                <w:sz w:val="15"/>
              </w:rPr>
              <w:t>Windows</w:t>
            </w:r>
            <w:r>
              <w:rPr>
                <w:color w:val="006FC0"/>
                <w:spacing w:val="-9"/>
                <w:w w:val="105"/>
                <w:sz w:val="15"/>
              </w:rPr>
              <w:t xml:space="preserve"> </w:t>
            </w:r>
            <w:r>
              <w:rPr>
                <w:color w:val="006FC0"/>
                <w:spacing w:val="-2"/>
                <w:w w:val="105"/>
                <w:sz w:val="15"/>
              </w:rPr>
              <w:t>groups)</w:t>
            </w:r>
          </w:p>
          <w:p w14:paraId="550EEAC9" w14:textId="77777777" w:rsidR="00C94B04" w:rsidRDefault="00F45814">
            <w:pPr>
              <w:pStyle w:val="TableParagraph"/>
              <w:numPr>
                <w:ilvl w:val="0"/>
                <w:numId w:val="15"/>
              </w:numPr>
              <w:tabs>
                <w:tab w:val="left" w:pos="158"/>
              </w:tabs>
              <w:spacing w:before="20"/>
              <w:ind w:hanging="124"/>
              <w:rPr>
                <w:sz w:val="15"/>
              </w:rPr>
            </w:pPr>
            <w:r>
              <w:rPr>
                <w:color w:val="006FC0"/>
                <w:spacing w:val="-2"/>
                <w:w w:val="105"/>
                <w:sz w:val="15"/>
              </w:rPr>
              <w:t>Groups</w:t>
            </w:r>
            <w:r>
              <w:rPr>
                <w:color w:val="006FC0"/>
                <w:spacing w:val="1"/>
                <w:w w:val="105"/>
                <w:sz w:val="15"/>
              </w:rPr>
              <w:t xml:space="preserve"> </w:t>
            </w:r>
            <w:r>
              <w:rPr>
                <w:color w:val="006FC0"/>
                <w:spacing w:val="-2"/>
                <w:w w:val="105"/>
                <w:sz w:val="15"/>
              </w:rPr>
              <w:t>(VESTA</w:t>
            </w:r>
            <w:r>
              <w:rPr>
                <w:color w:val="006FC0"/>
                <w:spacing w:val="-20"/>
                <w:w w:val="105"/>
                <w:sz w:val="15"/>
              </w:rPr>
              <w:t xml:space="preserve"> </w:t>
            </w:r>
            <w:r>
              <w:rPr>
                <w:color w:val="006FC0"/>
                <w:spacing w:val="-2"/>
                <w:w w:val="105"/>
                <w:sz w:val="15"/>
              </w:rPr>
              <w:t>Analytics</w:t>
            </w:r>
            <w:r>
              <w:rPr>
                <w:color w:val="006FC0"/>
                <w:spacing w:val="1"/>
                <w:w w:val="105"/>
                <w:sz w:val="15"/>
              </w:rPr>
              <w:t xml:space="preserve"> </w:t>
            </w:r>
            <w:r>
              <w:rPr>
                <w:color w:val="006FC0"/>
                <w:spacing w:val="-2"/>
                <w:w w:val="105"/>
                <w:sz w:val="15"/>
              </w:rPr>
              <w:t>security</w:t>
            </w:r>
            <w:r>
              <w:rPr>
                <w:color w:val="006FC0"/>
                <w:spacing w:val="-3"/>
                <w:w w:val="105"/>
                <w:sz w:val="15"/>
              </w:rPr>
              <w:t xml:space="preserve"> </w:t>
            </w:r>
            <w:r>
              <w:rPr>
                <w:color w:val="006FC0"/>
                <w:spacing w:val="-2"/>
                <w:w w:val="105"/>
                <w:sz w:val="15"/>
              </w:rPr>
              <w:t>groups)</w:t>
            </w:r>
          </w:p>
          <w:p w14:paraId="38521070" w14:textId="77777777" w:rsidR="00C94B04" w:rsidRDefault="00F45814">
            <w:pPr>
              <w:pStyle w:val="TableParagraph"/>
              <w:numPr>
                <w:ilvl w:val="0"/>
                <w:numId w:val="15"/>
              </w:numPr>
              <w:tabs>
                <w:tab w:val="left" w:pos="158"/>
              </w:tabs>
              <w:spacing w:before="19"/>
              <w:ind w:hanging="124"/>
              <w:rPr>
                <w:sz w:val="15"/>
              </w:rPr>
            </w:pPr>
            <w:r>
              <w:rPr>
                <w:color w:val="006FC0"/>
                <w:spacing w:val="-2"/>
                <w:w w:val="105"/>
                <w:sz w:val="15"/>
              </w:rPr>
              <w:t>Permissions</w:t>
            </w:r>
          </w:p>
          <w:p w14:paraId="3F4D7659" w14:textId="77777777" w:rsidR="00C94B04" w:rsidRDefault="00C94B04">
            <w:pPr>
              <w:pStyle w:val="TableParagraph"/>
              <w:spacing w:before="5"/>
              <w:rPr>
                <w:rFonts w:ascii="Times New Roman"/>
                <w:sz w:val="18"/>
              </w:rPr>
            </w:pPr>
          </w:p>
          <w:p w14:paraId="19C2101F" w14:textId="77777777" w:rsidR="00C94B04" w:rsidRDefault="00F45814">
            <w:pPr>
              <w:pStyle w:val="TableParagraph"/>
              <w:spacing w:line="266" w:lineRule="auto"/>
              <w:ind w:left="34" w:right="81"/>
              <w:rPr>
                <w:sz w:val="15"/>
              </w:rPr>
            </w:pPr>
            <w:r>
              <w:rPr>
                <w:color w:val="006FC0"/>
                <w:w w:val="105"/>
                <w:sz w:val="15"/>
              </w:rPr>
              <w:t>A</w:t>
            </w:r>
            <w:r>
              <w:rPr>
                <w:color w:val="006FC0"/>
                <w:spacing w:val="-7"/>
                <w:w w:val="105"/>
                <w:sz w:val="15"/>
              </w:rPr>
              <w:t xml:space="preserve"> </w:t>
            </w:r>
            <w:r>
              <w:rPr>
                <w:color w:val="006FC0"/>
                <w:w w:val="105"/>
                <w:sz w:val="15"/>
              </w:rPr>
              <w:t>role</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set</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permissions</w:t>
            </w:r>
            <w:r>
              <w:rPr>
                <w:color w:val="006FC0"/>
                <w:spacing w:val="-5"/>
                <w:w w:val="105"/>
                <w:sz w:val="15"/>
              </w:rPr>
              <w:t xml:space="preserve"> </w:t>
            </w:r>
            <w:r>
              <w:rPr>
                <w:color w:val="006FC0"/>
                <w:w w:val="105"/>
                <w:sz w:val="15"/>
              </w:rPr>
              <w:t>that</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assigned</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user</w:t>
            </w:r>
            <w:r>
              <w:rPr>
                <w:color w:val="006FC0"/>
                <w:spacing w:val="-5"/>
                <w:w w:val="105"/>
                <w:sz w:val="15"/>
              </w:rPr>
              <w:t xml:space="preserve"> </w:t>
            </w:r>
            <w:r>
              <w:rPr>
                <w:color w:val="006FC0"/>
                <w:w w:val="105"/>
                <w:sz w:val="15"/>
              </w:rPr>
              <w:t>or</w:t>
            </w:r>
            <w:r>
              <w:rPr>
                <w:color w:val="006FC0"/>
                <w:spacing w:val="-5"/>
                <w:w w:val="105"/>
                <w:sz w:val="15"/>
              </w:rPr>
              <w:t xml:space="preserve"> </w:t>
            </w:r>
            <w:r>
              <w:rPr>
                <w:color w:val="006FC0"/>
                <w:w w:val="105"/>
                <w:sz w:val="15"/>
              </w:rPr>
              <w:t>group.</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security</w:t>
            </w:r>
            <w:r>
              <w:rPr>
                <w:color w:val="006FC0"/>
                <w:spacing w:val="-9"/>
                <w:w w:val="105"/>
                <w:sz w:val="15"/>
              </w:rPr>
              <w:t xml:space="preserve"> </w:t>
            </w:r>
            <w:r>
              <w:rPr>
                <w:color w:val="006FC0"/>
                <w:w w:val="105"/>
                <w:sz w:val="15"/>
              </w:rPr>
              <w:t>role</w:t>
            </w:r>
            <w:r>
              <w:rPr>
                <w:color w:val="006FC0"/>
                <w:spacing w:val="-6"/>
                <w:w w:val="105"/>
                <w:sz w:val="15"/>
              </w:rPr>
              <w:t xml:space="preserve"> </w:t>
            </w:r>
            <w:r>
              <w:rPr>
                <w:color w:val="006FC0"/>
                <w:w w:val="105"/>
                <w:sz w:val="15"/>
              </w:rPr>
              <w:t>does</w:t>
            </w:r>
            <w:r>
              <w:rPr>
                <w:color w:val="006FC0"/>
                <w:spacing w:val="-5"/>
                <w:w w:val="105"/>
                <w:sz w:val="15"/>
              </w:rPr>
              <w:t xml:space="preserve"> </w:t>
            </w:r>
            <w:r>
              <w:rPr>
                <w:color w:val="006FC0"/>
                <w:w w:val="105"/>
                <w:sz w:val="15"/>
              </w:rPr>
              <w:t>not</w:t>
            </w:r>
            <w:r>
              <w:rPr>
                <w:color w:val="006FC0"/>
                <w:spacing w:val="-6"/>
                <w:w w:val="105"/>
                <w:sz w:val="15"/>
              </w:rPr>
              <w:t xml:space="preserve"> </w:t>
            </w:r>
            <w:r>
              <w:rPr>
                <w:color w:val="006FC0"/>
                <w:w w:val="105"/>
                <w:sz w:val="15"/>
              </w:rPr>
              <w:t>necessarily</w:t>
            </w:r>
            <w:r>
              <w:rPr>
                <w:color w:val="006FC0"/>
                <w:spacing w:val="-9"/>
                <w:w w:val="105"/>
                <w:sz w:val="15"/>
              </w:rPr>
              <w:t xml:space="preserve"> </w:t>
            </w:r>
            <w:r>
              <w:rPr>
                <w:color w:val="006FC0"/>
                <w:w w:val="105"/>
                <w:sz w:val="15"/>
              </w:rPr>
              <w:t>correspond</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the functional</w:t>
            </w:r>
            <w:r>
              <w:rPr>
                <w:color w:val="006FC0"/>
                <w:spacing w:val="-3"/>
                <w:w w:val="105"/>
                <w:sz w:val="15"/>
              </w:rPr>
              <w:t xml:space="preserve"> </w:t>
            </w:r>
            <w:r>
              <w:rPr>
                <w:color w:val="006FC0"/>
                <w:w w:val="105"/>
                <w:sz w:val="15"/>
              </w:rPr>
              <w:t>role</w:t>
            </w:r>
            <w:r>
              <w:rPr>
                <w:color w:val="006FC0"/>
                <w:spacing w:val="-2"/>
                <w:w w:val="105"/>
                <w:sz w:val="15"/>
              </w:rPr>
              <w:t xml:space="preserve"> </w:t>
            </w:r>
            <w:r>
              <w:rPr>
                <w:color w:val="006FC0"/>
                <w:w w:val="105"/>
                <w:sz w:val="15"/>
              </w:rPr>
              <w:t>assigned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person.</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functional</w:t>
            </w:r>
            <w:r>
              <w:rPr>
                <w:color w:val="006FC0"/>
                <w:spacing w:val="-3"/>
                <w:w w:val="105"/>
                <w:sz w:val="15"/>
              </w:rPr>
              <w:t xml:space="preserve"> </w:t>
            </w:r>
            <w:r>
              <w:rPr>
                <w:color w:val="006FC0"/>
                <w:w w:val="105"/>
                <w:sz w:val="15"/>
              </w:rPr>
              <w:t>role</w:t>
            </w:r>
            <w:r>
              <w:rPr>
                <w:color w:val="006FC0"/>
                <w:spacing w:val="-2"/>
                <w:w w:val="105"/>
                <w:sz w:val="15"/>
              </w:rPr>
              <w:t xml:space="preserve"> </w:t>
            </w:r>
            <w:r>
              <w:rPr>
                <w:color w:val="006FC0"/>
                <w:w w:val="105"/>
                <w:sz w:val="15"/>
              </w:rPr>
              <w:t>identifies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type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work</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person</w:t>
            </w:r>
            <w:r>
              <w:rPr>
                <w:color w:val="006FC0"/>
                <w:spacing w:val="-2"/>
                <w:w w:val="105"/>
                <w:sz w:val="15"/>
              </w:rPr>
              <w:t xml:space="preserve"> </w:t>
            </w:r>
            <w:r>
              <w:rPr>
                <w:color w:val="006FC0"/>
                <w:w w:val="105"/>
                <w:sz w:val="15"/>
              </w:rPr>
              <w:t>performs,</w:t>
            </w:r>
            <w:r>
              <w:rPr>
                <w:color w:val="006FC0"/>
                <w:spacing w:val="-2"/>
                <w:w w:val="105"/>
                <w:sz w:val="15"/>
              </w:rPr>
              <w:t xml:space="preserve"> </w:t>
            </w:r>
            <w:r>
              <w:rPr>
                <w:color w:val="006FC0"/>
                <w:w w:val="105"/>
                <w:sz w:val="15"/>
              </w:rPr>
              <w:t>such</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administrator,</w:t>
            </w:r>
          </w:p>
          <w:p w14:paraId="44F13C4B" w14:textId="77777777" w:rsidR="00C94B04" w:rsidRDefault="00F45814">
            <w:pPr>
              <w:pStyle w:val="TableParagraph"/>
              <w:spacing w:before="1" w:line="266" w:lineRule="auto"/>
              <w:ind w:left="34" w:right="81"/>
              <w:rPr>
                <w:sz w:val="15"/>
              </w:rPr>
            </w:pPr>
            <w:r>
              <w:rPr>
                <w:color w:val="006FC0"/>
                <w:w w:val="105"/>
                <w:sz w:val="15"/>
              </w:rPr>
              <w:t>call</w:t>
            </w:r>
            <w:r>
              <w:rPr>
                <w:color w:val="006FC0"/>
                <w:spacing w:val="-8"/>
                <w:w w:val="105"/>
                <w:sz w:val="15"/>
              </w:rPr>
              <w:t xml:space="preserve"> </w:t>
            </w:r>
            <w:r>
              <w:rPr>
                <w:color w:val="006FC0"/>
                <w:w w:val="105"/>
                <w:sz w:val="15"/>
              </w:rPr>
              <w:t>taker,</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dispatcher.</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security</w:t>
            </w:r>
            <w:r>
              <w:rPr>
                <w:color w:val="006FC0"/>
                <w:spacing w:val="-11"/>
                <w:w w:val="105"/>
                <w:sz w:val="15"/>
              </w:rPr>
              <w:t xml:space="preserve"> </w:t>
            </w:r>
            <w:r>
              <w:rPr>
                <w:color w:val="006FC0"/>
                <w:w w:val="105"/>
                <w:sz w:val="15"/>
              </w:rPr>
              <w:t>role</w:t>
            </w:r>
            <w:r>
              <w:rPr>
                <w:color w:val="006FC0"/>
                <w:spacing w:val="-7"/>
                <w:w w:val="105"/>
                <w:sz w:val="15"/>
              </w:rPr>
              <w:t xml:space="preserve"> </w:t>
            </w:r>
            <w:r>
              <w:rPr>
                <w:color w:val="006FC0"/>
                <w:w w:val="105"/>
                <w:sz w:val="15"/>
              </w:rPr>
              <w:t>identifies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level</w:t>
            </w:r>
            <w:r>
              <w:rPr>
                <w:color w:val="006FC0"/>
                <w:spacing w:val="-8"/>
                <w:w w:val="105"/>
                <w:sz w:val="15"/>
              </w:rPr>
              <w:t xml:space="preserve"> </w:t>
            </w:r>
            <w:r>
              <w:rPr>
                <w:color w:val="006FC0"/>
                <w:w w:val="105"/>
                <w:sz w:val="15"/>
              </w:rPr>
              <w:t>of</w:t>
            </w:r>
            <w:r>
              <w:rPr>
                <w:color w:val="006FC0"/>
                <w:spacing w:val="-7"/>
                <w:w w:val="105"/>
                <w:sz w:val="15"/>
              </w:rPr>
              <w:t xml:space="preserve"> </w:t>
            </w:r>
            <w:r>
              <w:rPr>
                <w:color w:val="006FC0"/>
                <w:w w:val="105"/>
                <w:sz w:val="15"/>
              </w:rPr>
              <w:t>permissions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person</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assigned.</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example,</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site</w:t>
            </w:r>
            <w:r>
              <w:rPr>
                <w:color w:val="006FC0"/>
                <w:spacing w:val="-7"/>
                <w:w w:val="105"/>
                <w:sz w:val="15"/>
              </w:rPr>
              <w:t xml:space="preserve"> </w:t>
            </w:r>
            <w:r>
              <w:rPr>
                <w:color w:val="006FC0"/>
                <w:w w:val="105"/>
                <w:sz w:val="15"/>
              </w:rPr>
              <w:t>administrator has</w:t>
            </w:r>
            <w:r>
              <w:rPr>
                <w:color w:val="006FC0"/>
                <w:spacing w:val="-1"/>
                <w:w w:val="105"/>
                <w:sz w:val="15"/>
              </w:rPr>
              <w:t xml:space="preserve"> </w:t>
            </w:r>
            <w:r>
              <w:rPr>
                <w:color w:val="006FC0"/>
                <w:w w:val="105"/>
                <w:sz w:val="15"/>
              </w:rPr>
              <w:t>more</w:t>
            </w:r>
            <w:r>
              <w:rPr>
                <w:color w:val="006FC0"/>
                <w:spacing w:val="-2"/>
                <w:w w:val="105"/>
                <w:sz w:val="15"/>
              </w:rPr>
              <w:t xml:space="preserve"> </w:t>
            </w:r>
            <w:r>
              <w:rPr>
                <w:color w:val="006FC0"/>
                <w:w w:val="105"/>
                <w:sz w:val="15"/>
              </w:rPr>
              <w:t>permissions</w:t>
            </w:r>
            <w:r>
              <w:rPr>
                <w:color w:val="006FC0"/>
                <w:spacing w:val="-1"/>
                <w:w w:val="105"/>
                <w:sz w:val="15"/>
              </w:rPr>
              <w:t xml:space="preserve"> </w:t>
            </w:r>
            <w:r>
              <w:rPr>
                <w:color w:val="006FC0"/>
                <w:w w:val="105"/>
                <w:sz w:val="15"/>
              </w:rPr>
              <w:t>(access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functions)</w:t>
            </w:r>
            <w:r>
              <w:rPr>
                <w:color w:val="006FC0"/>
                <w:spacing w:val="-1"/>
                <w:w w:val="105"/>
                <w:sz w:val="15"/>
              </w:rPr>
              <w:t xml:space="preserve"> </w:t>
            </w:r>
            <w:r>
              <w:rPr>
                <w:color w:val="006FC0"/>
                <w:w w:val="105"/>
                <w:sz w:val="15"/>
              </w:rPr>
              <w:t>than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user</w:t>
            </w:r>
            <w:r>
              <w:rPr>
                <w:color w:val="006FC0"/>
                <w:spacing w:val="-1"/>
                <w:w w:val="105"/>
                <w:sz w:val="15"/>
              </w:rPr>
              <w:t xml:space="preserve"> </w:t>
            </w:r>
            <w:r>
              <w:rPr>
                <w:color w:val="006FC0"/>
                <w:w w:val="105"/>
                <w:sz w:val="15"/>
              </w:rPr>
              <w:t>has.</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provides</w:t>
            </w:r>
            <w:r>
              <w:rPr>
                <w:color w:val="006FC0"/>
                <w:spacing w:val="-1"/>
                <w:w w:val="105"/>
                <w:sz w:val="15"/>
              </w:rPr>
              <w:t xml:space="preserve"> </w:t>
            </w:r>
            <w:r>
              <w:rPr>
                <w:color w:val="006FC0"/>
                <w:w w:val="105"/>
                <w:sz w:val="15"/>
              </w:rPr>
              <w:t>a</w:t>
            </w:r>
          </w:p>
          <w:p w14:paraId="75A2EA93" w14:textId="77777777" w:rsidR="00C94B04" w:rsidRDefault="00F45814">
            <w:pPr>
              <w:pStyle w:val="TableParagraph"/>
              <w:spacing w:before="1" w:line="266" w:lineRule="auto"/>
              <w:ind w:left="34" w:right="81"/>
              <w:rPr>
                <w:sz w:val="15"/>
              </w:rPr>
            </w:pPr>
            <w:r>
              <w:rPr>
                <w:color w:val="006FC0"/>
                <w:w w:val="105"/>
                <w:sz w:val="15"/>
              </w:rPr>
              <w:t>set</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predefined</w:t>
            </w:r>
            <w:r>
              <w:rPr>
                <w:color w:val="006FC0"/>
                <w:spacing w:val="-7"/>
                <w:w w:val="105"/>
                <w:sz w:val="15"/>
              </w:rPr>
              <w:t xml:space="preserve"> </w:t>
            </w:r>
            <w:r>
              <w:rPr>
                <w:color w:val="006FC0"/>
                <w:w w:val="105"/>
                <w:sz w:val="15"/>
              </w:rPr>
              <w:t>roles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selection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simplify</w:t>
            </w:r>
            <w:r>
              <w:rPr>
                <w:color w:val="006FC0"/>
                <w:spacing w:val="-11"/>
                <w:w w:val="105"/>
                <w:sz w:val="15"/>
              </w:rPr>
              <w:t xml:space="preserve"> </w:t>
            </w:r>
            <w:r>
              <w:rPr>
                <w:color w:val="006FC0"/>
                <w:w w:val="105"/>
                <w:sz w:val="15"/>
              </w:rPr>
              <w:t>the</w:t>
            </w:r>
            <w:r>
              <w:rPr>
                <w:color w:val="006FC0"/>
                <w:spacing w:val="-7"/>
                <w:w w:val="105"/>
                <w:sz w:val="15"/>
              </w:rPr>
              <w:t xml:space="preserve"> </w:t>
            </w:r>
            <w:r>
              <w:rPr>
                <w:color w:val="006FC0"/>
                <w:w w:val="105"/>
                <w:sz w:val="15"/>
              </w:rPr>
              <w:t>task</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managing</w:t>
            </w:r>
            <w:r>
              <w:rPr>
                <w:color w:val="006FC0"/>
                <w:spacing w:val="-7"/>
                <w:w w:val="105"/>
                <w:sz w:val="15"/>
              </w:rPr>
              <w:t xml:space="preserve"> </w:t>
            </w:r>
            <w:r>
              <w:rPr>
                <w:color w:val="006FC0"/>
                <w:w w:val="105"/>
                <w:sz w:val="15"/>
              </w:rPr>
              <w:t>permissions.</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example,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technician</w:t>
            </w:r>
            <w:r>
              <w:rPr>
                <w:color w:val="006FC0"/>
                <w:spacing w:val="-7"/>
                <w:w w:val="105"/>
                <w:sz w:val="15"/>
              </w:rPr>
              <w:t xml:space="preserve"> </w:t>
            </w:r>
            <w:r>
              <w:rPr>
                <w:color w:val="006FC0"/>
                <w:w w:val="105"/>
                <w:sz w:val="15"/>
              </w:rPr>
              <w:t>role</w:t>
            </w:r>
            <w:r>
              <w:rPr>
                <w:color w:val="006FC0"/>
                <w:spacing w:val="-7"/>
                <w:w w:val="105"/>
                <w:sz w:val="15"/>
              </w:rPr>
              <w:t xml:space="preserve"> </w:t>
            </w:r>
            <w:r>
              <w:rPr>
                <w:color w:val="006FC0"/>
                <w:w w:val="105"/>
                <w:sz w:val="15"/>
              </w:rPr>
              <w:t>contains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set of permissions that provide access to App Manager functions and VESTA</w:t>
            </w:r>
            <w:r>
              <w:rPr>
                <w:color w:val="006FC0"/>
                <w:spacing w:val="-1"/>
                <w:w w:val="105"/>
                <w:sz w:val="15"/>
              </w:rPr>
              <w:t xml:space="preserve"> </w:t>
            </w:r>
            <w:r>
              <w:rPr>
                <w:color w:val="006FC0"/>
                <w:w w:val="105"/>
                <w:sz w:val="15"/>
              </w:rPr>
              <w:t>Analytics data queries.</w:t>
            </w:r>
          </w:p>
          <w:p w14:paraId="060E07BC" w14:textId="77777777" w:rsidR="00C94B04" w:rsidRDefault="00C94B04">
            <w:pPr>
              <w:pStyle w:val="TableParagraph"/>
              <w:spacing w:before="9"/>
              <w:rPr>
                <w:rFonts w:ascii="Times New Roman"/>
                <w:sz w:val="16"/>
              </w:rPr>
            </w:pPr>
          </w:p>
          <w:p w14:paraId="634B745D" w14:textId="77777777" w:rsidR="00C94B04" w:rsidRDefault="00F45814">
            <w:pPr>
              <w:pStyle w:val="TableParagraph"/>
              <w:spacing w:line="266" w:lineRule="auto"/>
              <w:ind w:left="34" w:right="81"/>
              <w:rPr>
                <w:sz w:val="15"/>
              </w:rPr>
            </w:pPr>
            <w:r>
              <w:rPr>
                <w:color w:val="006FC0"/>
                <w:w w:val="105"/>
                <w:sz w:val="15"/>
              </w:rPr>
              <w:t>Note:</w:t>
            </w:r>
            <w:r>
              <w:rPr>
                <w:color w:val="006FC0"/>
                <w:spacing w:val="-9"/>
                <w:w w:val="105"/>
                <w:sz w:val="15"/>
              </w:rPr>
              <w:t xml:space="preserve"> </w:t>
            </w:r>
            <w:r>
              <w:rPr>
                <w:color w:val="006FC0"/>
                <w:w w:val="105"/>
                <w:sz w:val="15"/>
              </w:rPr>
              <w:t>Not</w:t>
            </w:r>
            <w:r>
              <w:rPr>
                <w:color w:val="006FC0"/>
                <w:spacing w:val="-8"/>
                <w:w w:val="105"/>
                <w:sz w:val="15"/>
              </w:rPr>
              <w:t xml:space="preserve"> </w:t>
            </w:r>
            <w:r>
              <w:rPr>
                <w:color w:val="006FC0"/>
                <w:w w:val="105"/>
                <w:sz w:val="15"/>
              </w:rPr>
              <w:t>all</w:t>
            </w:r>
            <w:r>
              <w:rPr>
                <w:color w:val="006FC0"/>
                <w:spacing w:val="-9"/>
                <w:w w:val="105"/>
                <w:sz w:val="15"/>
              </w:rPr>
              <w:t xml:space="preserve"> </w:t>
            </w:r>
            <w:r>
              <w:rPr>
                <w:color w:val="006FC0"/>
                <w:w w:val="105"/>
                <w:sz w:val="15"/>
              </w:rPr>
              <w:t>VESTA</w:t>
            </w:r>
            <w:r>
              <w:rPr>
                <w:color w:val="006FC0"/>
                <w:spacing w:val="-9"/>
                <w:w w:val="105"/>
                <w:sz w:val="15"/>
              </w:rPr>
              <w:t xml:space="preserve"> </w:t>
            </w:r>
            <w:r>
              <w:rPr>
                <w:color w:val="006FC0"/>
                <w:w w:val="105"/>
                <w:sz w:val="15"/>
              </w:rPr>
              <w:t>Analytics</w:t>
            </w:r>
            <w:r>
              <w:rPr>
                <w:color w:val="006FC0"/>
                <w:spacing w:val="-8"/>
                <w:w w:val="105"/>
                <w:sz w:val="15"/>
              </w:rPr>
              <w:t xml:space="preserve"> </w:t>
            </w:r>
            <w:r>
              <w:rPr>
                <w:color w:val="006FC0"/>
                <w:w w:val="105"/>
                <w:sz w:val="15"/>
              </w:rPr>
              <w:t>users</w:t>
            </w:r>
            <w:r>
              <w:rPr>
                <w:color w:val="006FC0"/>
                <w:spacing w:val="-8"/>
                <w:w w:val="105"/>
                <w:sz w:val="15"/>
              </w:rPr>
              <w:t xml:space="preserve"> </w:t>
            </w:r>
            <w:r>
              <w:rPr>
                <w:color w:val="006FC0"/>
                <w:w w:val="105"/>
                <w:sz w:val="15"/>
              </w:rPr>
              <w:t>have</w:t>
            </w:r>
            <w:r>
              <w:rPr>
                <w:color w:val="006FC0"/>
                <w:spacing w:val="-8"/>
                <w:w w:val="105"/>
                <w:sz w:val="15"/>
              </w:rPr>
              <w:t xml:space="preserve"> </w:t>
            </w:r>
            <w:r>
              <w:rPr>
                <w:color w:val="006FC0"/>
                <w:w w:val="105"/>
                <w:sz w:val="15"/>
              </w:rPr>
              <w:t>access</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Product</w:t>
            </w:r>
            <w:r>
              <w:rPr>
                <w:color w:val="006FC0"/>
                <w:spacing w:val="-8"/>
                <w:w w:val="105"/>
                <w:sz w:val="15"/>
              </w:rPr>
              <w:t xml:space="preserve"> </w:t>
            </w:r>
            <w:r>
              <w:rPr>
                <w:color w:val="006FC0"/>
                <w:w w:val="105"/>
                <w:sz w:val="15"/>
              </w:rPr>
              <w:t>Security</w:t>
            </w:r>
            <w:r>
              <w:rPr>
                <w:color w:val="006FC0"/>
                <w:spacing w:val="-11"/>
                <w:w w:val="105"/>
                <w:sz w:val="15"/>
              </w:rPr>
              <w:t xml:space="preserve"> </w:t>
            </w:r>
            <w:r>
              <w:rPr>
                <w:color w:val="006FC0"/>
                <w:w w:val="105"/>
                <w:sz w:val="15"/>
              </w:rPr>
              <w:t>functionality.</w:t>
            </w:r>
            <w:r>
              <w:rPr>
                <w:color w:val="006FC0"/>
                <w:spacing w:val="-8"/>
                <w:w w:val="105"/>
                <w:sz w:val="15"/>
              </w:rPr>
              <w:t xml:space="preserve"> </w:t>
            </w:r>
            <w:r>
              <w:rPr>
                <w:color w:val="006FC0"/>
                <w:w w:val="105"/>
                <w:sz w:val="15"/>
              </w:rPr>
              <w:t>If</w:t>
            </w:r>
            <w:r>
              <w:rPr>
                <w:color w:val="006FC0"/>
                <w:spacing w:val="-8"/>
                <w:w w:val="105"/>
                <w:sz w:val="15"/>
              </w:rPr>
              <w:t xml:space="preserve"> </w:t>
            </w:r>
            <w:r>
              <w:rPr>
                <w:color w:val="006FC0"/>
                <w:w w:val="105"/>
                <w:sz w:val="15"/>
              </w:rPr>
              <w:t>you</w:t>
            </w:r>
            <w:r>
              <w:rPr>
                <w:color w:val="006FC0"/>
                <w:spacing w:val="-8"/>
                <w:w w:val="105"/>
                <w:sz w:val="15"/>
              </w:rPr>
              <w:t xml:space="preserve"> </w:t>
            </w:r>
            <w:r>
              <w:rPr>
                <w:color w:val="006FC0"/>
                <w:w w:val="105"/>
                <w:sz w:val="15"/>
              </w:rPr>
              <w:t>receive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following</w:t>
            </w:r>
            <w:r>
              <w:rPr>
                <w:color w:val="006FC0"/>
                <w:spacing w:val="-8"/>
                <w:w w:val="105"/>
                <w:sz w:val="15"/>
              </w:rPr>
              <w:t xml:space="preserve"> </w:t>
            </w:r>
            <w:r>
              <w:rPr>
                <w:color w:val="006FC0"/>
                <w:w w:val="105"/>
                <w:sz w:val="15"/>
              </w:rPr>
              <w:t>message,</w:t>
            </w:r>
            <w:r>
              <w:rPr>
                <w:color w:val="006FC0"/>
                <w:spacing w:val="-8"/>
                <w:w w:val="105"/>
                <w:sz w:val="15"/>
              </w:rPr>
              <w:t xml:space="preserve"> </w:t>
            </w:r>
            <w:r>
              <w:rPr>
                <w:color w:val="006FC0"/>
                <w:w w:val="105"/>
                <w:sz w:val="15"/>
              </w:rPr>
              <w:t>contact Vesta</w:t>
            </w:r>
            <w:r>
              <w:rPr>
                <w:color w:val="006FC0"/>
                <w:spacing w:val="-1"/>
                <w:w w:val="105"/>
                <w:sz w:val="15"/>
              </w:rPr>
              <w:t xml:space="preserve"> </w:t>
            </w:r>
            <w:r>
              <w:rPr>
                <w:color w:val="006FC0"/>
                <w:w w:val="105"/>
                <w:sz w:val="15"/>
              </w:rPr>
              <w:t>Solutions Technical</w:t>
            </w:r>
            <w:r>
              <w:rPr>
                <w:color w:val="006FC0"/>
                <w:spacing w:val="-2"/>
                <w:w w:val="105"/>
                <w:sz w:val="15"/>
              </w:rPr>
              <w:t xml:space="preserve"> </w:t>
            </w:r>
            <w:r>
              <w:rPr>
                <w:color w:val="006FC0"/>
                <w:w w:val="105"/>
                <w:sz w:val="15"/>
              </w:rPr>
              <w:t>Support</w:t>
            </w:r>
            <w:r>
              <w:rPr>
                <w:color w:val="006FC0"/>
                <w:spacing w:val="-1"/>
                <w:w w:val="105"/>
                <w:sz w:val="15"/>
              </w:rPr>
              <w:t xml:space="preserve"> </w:t>
            </w:r>
            <w:r>
              <w:rPr>
                <w:color w:val="006FC0"/>
                <w:w w:val="105"/>
                <w:sz w:val="15"/>
              </w:rPr>
              <w:t>for assistance: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current</w:t>
            </w:r>
            <w:r>
              <w:rPr>
                <w:color w:val="006FC0"/>
                <w:spacing w:val="-1"/>
                <w:w w:val="105"/>
                <w:sz w:val="15"/>
              </w:rPr>
              <w:t xml:space="preserve"> </w:t>
            </w:r>
            <w:r>
              <w:rPr>
                <w:color w:val="006FC0"/>
                <w:w w:val="105"/>
                <w:sz w:val="15"/>
              </w:rPr>
              <w:t>user does not</w:t>
            </w:r>
            <w:r>
              <w:rPr>
                <w:color w:val="006FC0"/>
                <w:spacing w:val="-1"/>
                <w:w w:val="105"/>
                <w:sz w:val="15"/>
              </w:rPr>
              <w:t xml:space="preserve"> </w:t>
            </w:r>
            <w:r>
              <w:rPr>
                <w:color w:val="006FC0"/>
                <w:w w:val="105"/>
                <w:sz w:val="15"/>
              </w:rPr>
              <w:t>have</w:t>
            </w:r>
            <w:r>
              <w:rPr>
                <w:color w:val="006FC0"/>
                <w:spacing w:val="-1"/>
                <w:w w:val="105"/>
                <w:sz w:val="15"/>
              </w:rPr>
              <w:t xml:space="preserve"> </w:t>
            </w:r>
            <w:r>
              <w:rPr>
                <w:color w:val="006FC0"/>
                <w:w w:val="105"/>
                <w:sz w:val="15"/>
              </w:rPr>
              <w:t>permission</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manage</w:t>
            </w:r>
            <w:r>
              <w:rPr>
                <w:color w:val="006FC0"/>
                <w:spacing w:val="-1"/>
                <w:w w:val="105"/>
                <w:sz w:val="15"/>
              </w:rPr>
              <w:t xml:space="preserve"> </w:t>
            </w:r>
            <w:r>
              <w:rPr>
                <w:color w:val="006FC0"/>
                <w:w w:val="105"/>
                <w:sz w:val="15"/>
              </w:rPr>
              <w:t>product</w:t>
            </w:r>
            <w:r>
              <w:rPr>
                <w:color w:val="006FC0"/>
                <w:spacing w:val="-1"/>
                <w:w w:val="105"/>
                <w:sz w:val="15"/>
              </w:rPr>
              <w:t xml:space="preserve"> </w:t>
            </w:r>
            <w:r>
              <w:rPr>
                <w:color w:val="006FC0"/>
                <w:w w:val="105"/>
                <w:sz w:val="15"/>
              </w:rPr>
              <w:t>security</w:t>
            </w:r>
            <w:r>
              <w:rPr>
                <w:color w:val="006FC0"/>
                <w:spacing w:val="-5"/>
                <w:w w:val="105"/>
                <w:sz w:val="15"/>
              </w:rPr>
              <w:t xml:space="preserve"> </w:t>
            </w:r>
            <w:r>
              <w:rPr>
                <w:color w:val="006FC0"/>
                <w:w w:val="105"/>
                <w:sz w:val="15"/>
              </w:rPr>
              <w:t xml:space="preserve">for </w:t>
            </w:r>
            <w:r>
              <w:rPr>
                <w:color w:val="006FC0"/>
                <w:spacing w:val="-2"/>
                <w:w w:val="105"/>
                <w:sz w:val="15"/>
              </w:rPr>
              <w:t>sites."</w:t>
            </w:r>
          </w:p>
        </w:tc>
      </w:tr>
      <w:tr w:rsidR="00C94B04" w14:paraId="6F46E316" w14:textId="77777777">
        <w:trPr>
          <w:trHeight w:val="3057"/>
        </w:trPr>
        <w:tc>
          <w:tcPr>
            <w:tcW w:w="3985" w:type="dxa"/>
            <w:tcBorders>
              <w:left w:val="single" w:sz="12" w:space="0" w:color="000000"/>
            </w:tcBorders>
          </w:tcPr>
          <w:p w14:paraId="24CE8257"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User</w:t>
            </w:r>
            <w:r>
              <w:rPr>
                <w:rFonts w:ascii="Calibri" w:hAnsi="Calibri"/>
                <w:b/>
                <w:i/>
                <w:spacing w:val="-9"/>
                <w:w w:val="105"/>
                <w:sz w:val="15"/>
              </w:rPr>
              <w:t xml:space="preserve"> </w:t>
            </w:r>
            <w:r>
              <w:rPr>
                <w:rFonts w:ascii="Calibri" w:hAnsi="Calibri"/>
                <w:b/>
                <w:i/>
                <w:w w:val="105"/>
                <w:sz w:val="15"/>
              </w:rPr>
              <w:t>–</w:t>
            </w:r>
            <w:r>
              <w:rPr>
                <w:rFonts w:ascii="Calibri" w:hAnsi="Calibri"/>
                <w:b/>
                <w: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provide</w:t>
            </w:r>
            <w:r>
              <w:rPr>
                <w:rFonts w:ascii="Calibri" w:hAnsi="Calibri"/>
                <w:spacing w:val="-9"/>
                <w:w w:val="105"/>
                <w:sz w:val="15"/>
              </w:rPr>
              <w:t xml:space="preserve"> </w:t>
            </w:r>
            <w:r>
              <w:rPr>
                <w:rFonts w:ascii="Calibri" w:hAnsi="Calibri"/>
                <w:w w:val="105"/>
                <w:sz w:val="15"/>
              </w:rPr>
              <w:t>user</w:t>
            </w:r>
            <w:r>
              <w:rPr>
                <w:rFonts w:ascii="Calibri" w:hAnsi="Calibri"/>
                <w:spacing w:val="-9"/>
                <w:w w:val="105"/>
                <w:sz w:val="15"/>
              </w:rPr>
              <w:t xml:space="preserve"> </w:t>
            </w:r>
            <w:r>
              <w:rPr>
                <w:rFonts w:ascii="Calibri" w:hAnsi="Calibri"/>
                <w:w w:val="105"/>
                <w:sz w:val="15"/>
              </w:rPr>
              <w:t>specific</w:t>
            </w:r>
            <w:r>
              <w:rPr>
                <w:rFonts w:ascii="Calibri" w:hAnsi="Calibri"/>
                <w:spacing w:val="-9"/>
                <w:w w:val="105"/>
                <w:sz w:val="15"/>
              </w:rPr>
              <w:t xml:space="preserve"> </w:t>
            </w:r>
            <w:r>
              <w:rPr>
                <w:rFonts w:ascii="Calibri" w:hAnsi="Calibri"/>
                <w:w w:val="105"/>
                <w:sz w:val="15"/>
              </w:rPr>
              <w:t>information</w:t>
            </w:r>
            <w:r>
              <w:rPr>
                <w:rFonts w:ascii="Calibri" w:hAnsi="Calibri"/>
                <w:spacing w:val="40"/>
                <w:w w:val="105"/>
                <w:sz w:val="15"/>
              </w:rPr>
              <w:t xml:space="preserve"> </w:t>
            </w:r>
            <w:r>
              <w:rPr>
                <w:rFonts w:ascii="Calibri" w:hAnsi="Calibri"/>
                <w:w w:val="105"/>
                <w:sz w:val="15"/>
              </w:rPr>
              <w:t>upon command. Please describe.</w:t>
            </w:r>
          </w:p>
        </w:tc>
        <w:tc>
          <w:tcPr>
            <w:tcW w:w="749" w:type="dxa"/>
          </w:tcPr>
          <w:p w14:paraId="216B1B6C" w14:textId="77777777" w:rsidR="00C94B04" w:rsidRDefault="00C94B04">
            <w:pPr>
              <w:pStyle w:val="TableParagraph"/>
              <w:rPr>
                <w:rFonts w:ascii="Times New Roman"/>
              </w:rPr>
            </w:pPr>
          </w:p>
          <w:p w14:paraId="2507D394" w14:textId="77777777" w:rsidR="00C94B04" w:rsidRDefault="00C94B04">
            <w:pPr>
              <w:pStyle w:val="TableParagraph"/>
              <w:rPr>
                <w:rFonts w:ascii="Times New Roman"/>
              </w:rPr>
            </w:pPr>
          </w:p>
          <w:p w14:paraId="384CAA56" w14:textId="77777777" w:rsidR="00C94B04" w:rsidRDefault="00C94B04">
            <w:pPr>
              <w:pStyle w:val="TableParagraph"/>
              <w:rPr>
                <w:rFonts w:ascii="Times New Roman"/>
              </w:rPr>
            </w:pPr>
          </w:p>
          <w:p w14:paraId="702F6959" w14:textId="77777777" w:rsidR="00C94B04" w:rsidRDefault="00C94B04">
            <w:pPr>
              <w:pStyle w:val="TableParagraph"/>
              <w:rPr>
                <w:rFonts w:ascii="Times New Roman"/>
              </w:rPr>
            </w:pPr>
          </w:p>
          <w:p w14:paraId="65E97FCE" w14:textId="77777777" w:rsidR="00C94B04" w:rsidRDefault="00C94B04">
            <w:pPr>
              <w:pStyle w:val="TableParagraph"/>
              <w:rPr>
                <w:rFonts w:ascii="Times New Roman"/>
              </w:rPr>
            </w:pPr>
          </w:p>
          <w:p w14:paraId="49D8E112" w14:textId="77777777" w:rsidR="00C94B04" w:rsidRDefault="00F45814">
            <w:pPr>
              <w:pStyle w:val="TableParagraph"/>
              <w:spacing w:before="152"/>
              <w:ind w:left="28"/>
              <w:jc w:val="center"/>
              <w:rPr>
                <w:rFonts w:ascii="Arial Black"/>
                <w:sz w:val="15"/>
              </w:rPr>
            </w:pPr>
            <w:r>
              <w:rPr>
                <w:rFonts w:ascii="Arial Black"/>
                <w:w w:val="104"/>
                <w:sz w:val="15"/>
              </w:rPr>
              <w:t>Y</w:t>
            </w:r>
          </w:p>
        </w:tc>
        <w:tc>
          <w:tcPr>
            <w:tcW w:w="9023" w:type="dxa"/>
            <w:tcBorders>
              <w:right w:val="single" w:sz="12" w:space="0" w:color="000000"/>
            </w:tcBorders>
          </w:tcPr>
          <w:p w14:paraId="203F4436" w14:textId="77777777" w:rsidR="00C94B04" w:rsidRDefault="00F45814">
            <w:pPr>
              <w:pStyle w:val="TableParagraph"/>
              <w:spacing w:before="4"/>
              <w:ind w:left="34"/>
              <w:rPr>
                <w:sz w:val="15"/>
              </w:rPr>
            </w:pPr>
            <w:r>
              <w:rPr>
                <w:color w:val="006FC0"/>
                <w:spacing w:val="-2"/>
                <w:w w:val="105"/>
                <w:sz w:val="15"/>
              </w:rPr>
              <w:t>The</w:t>
            </w:r>
            <w:r>
              <w:rPr>
                <w:color w:val="006FC0"/>
                <w:spacing w:val="3"/>
                <w:w w:val="105"/>
                <w:sz w:val="15"/>
              </w:rPr>
              <w:t xml:space="preserve"> </w:t>
            </w:r>
            <w:r>
              <w:rPr>
                <w:color w:val="006FC0"/>
                <w:spacing w:val="-2"/>
                <w:w w:val="105"/>
                <w:sz w:val="15"/>
              </w:rPr>
              <w:t>VESTA</w:t>
            </w:r>
            <w:r>
              <w:rPr>
                <w:color w:val="006FC0"/>
                <w:spacing w:val="3"/>
                <w:w w:val="105"/>
                <w:sz w:val="15"/>
              </w:rPr>
              <w:t xml:space="preserve"> </w:t>
            </w:r>
            <w:r>
              <w:rPr>
                <w:color w:val="006FC0"/>
                <w:spacing w:val="-2"/>
                <w:w w:val="105"/>
                <w:sz w:val="15"/>
              </w:rPr>
              <w:t>Analytics</w:t>
            </w:r>
            <w:r>
              <w:rPr>
                <w:color w:val="006FC0"/>
                <w:spacing w:val="5"/>
                <w:w w:val="105"/>
                <w:sz w:val="15"/>
              </w:rPr>
              <w:t xml:space="preserve"> </w:t>
            </w:r>
            <w:r>
              <w:rPr>
                <w:color w:val="006FC0"/>
                <w:spacing w:val="-2"/>
                <w:w w:val="105"/>
                <w:sz w:val="15"/>
              </w:rPr>
              <w:t>security</w:t>
            </w:r>
            <w:r>
              <w:rPr>
                <w:color w:val="006FC0"/>
                <w:w w:val="105"/>
                <w:sz w:val="15"/>
              </w:rPr>
              <w:t xml:space="preserve"> </w:t>
            </w:r>
            <w:r>
              <w:rPr>
                <w:color w:val="006FC0"/>
                <w:spacing w:val="-2"/>
                <w:w w:val="105"/>
                <w:sz w:val="15"/>
              </w:rPr>
              <w:t>configuration</w:t>
            </w:r>
            <w:r>
              <w:rPr>
                <w:color w:val="006FC0"/>
                <w:spacing w:val="4"/>
                <w:w w:val="105"/>
                <w:sz w:val="15"/>
              </w:rPr>
              <w:t xml:space="preserve"> </w:t>
            </w:r>
            <w:r>
              <w:rPr>
                <w:color w:val="006FC0"/>
                <w:spacing w:val="-2"/>
                <w:w w:val="105"/>
                <w:sz w:val="15"/>
              </w:rPr>
              <w:t>process</w:t>
            </w:r>
            <w:r>
              <w:rPr>
                <w:color w:val="006FC0"/>
                <w:spacing w:val="5"/>
                <w:w w:val="105"/>
                <w:sz w:val="15"/>
              </w:rPr>
              <w:t xml:space="preserve"> </w:t>
            </w:r>
            <w:r>
              <w:rPr>
                <w:color w:val="006FC0"/>
                <w:spacing w:val="-2"/>
                <w:w w:val="105"/>
                <w:sz w:val="15"/>
              </w:rPr>
              <w:t>assigns</w:t>
            </w:r>
            <w:r>
              <w:rPr>
                <w:color w:val="006FC0"/>
                <w:spacing w:val="5"/>
                <w:w w:val="105"/>
                <w:sz w:val="15"/>
              </w:rPr>
              <w:t xml:space="preserve"> </w:t>
            </w:r>
            <w:r>
              <w:rPr>
                <w:color w:val="006FC0"/>
                <w:spacing w:val="-2"/>
                <w:w w:val="105"/>
                <w:sz w:val="15"/>
              </w:rPr>
              <w:t>security</w:t>
            </w:r>
            <w:r>
              <w:rPr>
                <w:color w:val="006FC0"/>
                <w:spacing w:val="-1"/>
                <w:w w:val="105"/>
                <w:sz w:val="15"/>
              </w:rPr>
              <w:t xml:space="preserve"> </w:t>
            </w:r>
            <w:r>
              <w:rPr>
                <w:color w:val="006FC0"/>
                <w:spacing w:val="-2"/>
                <w:w w:val="105"/>
                <w:sz w:val="15"/>
              </w:rPr>
              <w:t>rights</w:t>
            </w:r>
            <w:r>
              <w:rPr>
                <w:color w:val="006FC0"/>
                <w:spacing w:val="5"/>
                <w:w w:val="105"/>
                <w:sz w:val="15"/>
              </w:rPr>
              <w:t xml:space="preserve"> </w:t>
            </w:r>
            <w:r>
              <w:rPr>
                <w:color w:val="006FC0"/>
                <w:spacing w:val="-2"/>
                <w:w w:val="105"/>
                <w:sz w:val="15"/>
              </w:rPr>
              <w:t>through</w:t>
            </w:r>
            <w:r>
              <w:rPr>
                <w:color w:val="006FC0"/>
                <w:spacing w:val="4"/>
                <w:w w:val="105"/>
                <w:sz w:val="15"/>
              </w:rPr>
              <w:t xml:space="preserve"> </w:t>
            </w:r>
            <w:r>
              <w:rPr>
                <w:color w:val="006FC0"/>
                <w:spacing w:val="-2"/>
                <w:w w:val="105"/>
                <w:sz w:val="15"/>
              </w:rPr>
              <w:t>three</w:t>
            </w:r>
            <w:r>
              <w:rPr>
                <w:color w:val="006FC0"/>
                <w:spacing w:val="4"/>
                <w:w w:val="105"/>
                <w:sz w:val="15"/>
              </w:rPr>
              <w:t xml:space="preserve"> </w:t>
            </w:r>
            <w:r>
              <w:rPr>
                <w:color w:val="006FC0"/>
                <w:spacing w:val="-2"/>
                <w:w w:val="105"/>
                <w:sz w:val="15"/>
              </w:rPr>
              <w:t>primary</w:t>
            </w:r>
            <w:r>
              <w:rPr>
                <w:color w:val="006FC0"/>
                <w:w w:val="105"/>
                <w:sz w:val="15"/>
              </w:rPr>
              <w:t xml:space="preserve"> </w:t>
            </w:r>
            <w:r>
              <w:rPr>
                <w:color w:val="006FC0"/>
                <w:spacing w:val="-2"/>
                <w:w w:val="105"/>
                <w:sz w:val="15"/>
              </w:rPr>
              <w:t>components:</w:t>
            </w:r>
          </w:p>
          <w:p w14:paraId="362888D6" w14:textId="77777777" w:rsidR="00C94B04" w:rsidRDefault="00F45814">
            <w:pPr>
              <w:pStyle w:val="TableParagraph"/>
              <w:numPr>
                <w:ilvl w:val="0"/>
                <w:numId w:val="14"/>
              </w:numPr>
              <w:tabs>
                <w:tab w:val="left" w:pos="158"/>
              </w:tabs>
              <w:spacing w:before="19"/>
              <w:ind w:hanging="124"/>
              <w:rPr>
                <w:sz w:val="15"/>
              </w:rPr>
            </w:pPr>
            <w:r>
              <w:rPr>
                <w:color w:val="006FC0"/>
                <w:w w:val="105"/>
                <w:sz w:val="15"/>
              </w:rPr>
              <w:t>Users</w:t>
            </w:r>
            <w:r>
              <w:rPr>
                <w:color w:val="006FC0"/>
                <w:spacing w:val="-9"/>
                <w:w w:val="105"/>
                <w:sz w:val="15"/>
              </w:rPr>
              <w:t xml:space="preserve"> </w:t>
            </w:r>
            <w:r>
              <w:rPr>
                <w:color w:val="006FC0"/>
                <w:w w:val="105"/>
                <w:sz w:val="15"/>
              </w:rPr>
              <w:t>(includes</w:t>
            </w:r>
            <w:r>
              <w:rPr>
                <w:color w:val="006FC0"/>
                <w:spacing w:val="-9"/>
                <w:w w:val="105"/>
                <w:sz w:val="15"/>
              </w:rPr>
              <w:t xml:space="preserve"> </w:t>
            </w:r>
            <w:r>
              <w:rPr>
                <w:color w:val="006FC0"/>
                <w:w w:val="105"/>
                <w:sz w:val="15"/>
              </w:rPr>
              <w:t>Microsoft</w:t>
            </w:r>
            <w:r>
              <w:rPr>
                <w:color w:val="006FC0"/>
                <w:spacing w:val="-9"/>
                <w:w w:val="105"/>
                <w:sz w:val="15"/>
              </w:rPr>
              <w:t xml:space="preserve"> </w:t>
            </w:r>
            <w:r>
              <w:rPr>
                <w:color w:val="006FC0"/>
                <w:w w:val="105"/>
                <w:sz w:val="15"/>
              </w:rPr>
              <w:t>Windows</w:t>
            </w:r>
            <w:r>
              <w:rPr>
                <w:color w:val="006FC0"/>
                <w:spacing w:val="-9"/>
                <w:w w:val="105"/>
                <w:sz w:val="15"/>
              </w:rPr>
              <w:t xml:space="preserve"> </w:t>
            </w:r>
            <w:r>
              <w:rPr>
                <w:color w:val="006FC0"/>
                <w:spacing w:val="-2"/>
                <w:w w:val="105"/>
                <w:sz w:val="15"/>
              </w:rPr>
              <w:t>groups)</w:t>
            </w:r>
          </w:p>
          <w:p w14:paraId="4C163C94" w14:textId="77777777" w:rsidR="00C94B04" w:rsidRDefault="00F45814">
            <w:pPr>
              <w:pStyle w:val="TableParagraph"/>
              <w:numPr>
                <w:ilvl w:val="0"/>
                <w:numId w:val="14"/>
              </w:numPr>
              <w:tabs>
                <w:tab w:val="left" w:pos="158"/>
              </w:tabs>
              <w:spacing w:before="20"/>
              <w:ind w:hanging="124"/>
              <w:rPr>
                <w:sz w:val="15"/>
              </w:rPr>
            </w:pPr>
            <w:r>
              <w:rPr>
                <w:color w:val="006FC0"/>
                <w:spacing w:val="-2"/>
                <w:w w:val="105"/>
                <w:sz w:val="15"/>
              </w:rPr>
              <w:t>Groups</w:t>
            </w:r>
            <w:r>
              <w:rPr>
                <w:color w:val="006FC0"/>
                <w:spacing w:val="1"/>
                <w:w w:val="105"/>
                <w:sz w:val="15"/>
              </w:rPr>
              <w:t xml:space="preserve"> </w:t>
            </w:r>
            <w:r>
              <w:rPr>
                <w:color w:val="006FC0"/>
                <w:spacing w:val="-2"/>
                <w:w w:val="105"/>
                <w:sz w:val="15"/>
              </w:rPr>
              <w:t>(VESTA</w:t>
            </w:r>
            <w:r>
              <w:rPr>
                <w:color w:val="006FC0"/>
                <w:spacing w:val="-20"/>
                <w:w w:val="105"/>
                <w:sz w:val="15"/>
              </w:rPr>
              <w:t xml:space="preserve"> </w:t>
            </w:r>
            <w:r>
              <w:rPr>
                <w:color w:val="006FC0"/>
                <w:spacing w:val="-2"/>
                <w:w w:val="105"/>
                <w:sz w:val="15"/>
              </w:rPr>
              <w:t>Analytics</w:t>
            </w:r>
            <w:r>
              <w:rPr>
                <w:color w:val="006FC0"/>
                <w:spacing w:val="1"/>
                <w:w w:val="105"/>
                <w:sz w:val="15"/>
              </w:rPr>
              <w:t xml:space="preserve"> </w:t>
            </w:r>
            <w:r>
              <w:rPr>
                <w:color w:val="006FC0"/>
                <w:spacing w:val="-2"/>
                <w:w w:val="105"/>
                <w:sz w:val="15"/>
              </w:rPr>
              <w:t>security</w:t>
            </w:r>
            <w:r>
              <w:rPr>
                <w:color w:val="006FC0"/>
                <w:spacing w:val="-3"/>
                <w:w w:val="105"/>
                <w:sz w:val="15"/>
              </w:rPr>
              <w:t xml:space="preserve"> </w:t>
            </w:r>
            <w:r>
              <w:rPr>
                <w:color w:val="006FC0"/>
                <w:spacing w:val="-2"/>
                <w:w w:val="105"/>
                <w:sz w:val="15"/>
              </w:rPr>
              <w:t>groups)</w:t>
            </w:r>
          </w:p>
          <w:p w14:paraId="0C1ED482" w14:textId="77777777" w:rsidR="00C94B04" w:rsidRDefault="00F45814">
            <w:pPr>
              <w:pStyle w:val="TableParagraph"/>
              <w:numPr>
                <w:ilvl w:val="0"/>
                <w:numId w:val="14"/>
              </w:numPr>
              <w:tabs>
                <w:tab w:val="left" w:pos="158"/>
              </w:tabs>
              <w:spacing w:before="20"/>
              <w:ind w:hanging="124"/>
              <w:rPr>
                <w:sz w:val="15"/>
              </w:rPr>
            </w:pPr>
            <w:r>
              <w:rPr>
                <w:color w:val="006FC0"/>
                <w:spacing w:val="-2"/>
                <w:w w:val="105"/>
                <w:sz w:val="15"/>
              </w:rPr>
              <w:t>Permissions</w:t>
            </w:r>
          </w:p>
          <w:p w14:paraId="15CB316E" w14:textId="77777777" w:rsidR="00C94B04" w:rsidRDefault="00C94B04">
            <w:pPr>
              <w:pStyle w:val="TableParagraph"/>
              <w:spacing w:before="4"/>
              <w:rPr>
                <w:rFonts w:ascii="Times New Roman"/>
                <w:sz w:val="18"/>
              </w:rPr>
            </w:pPr>
          </w:p>
          <w:p w14:paraId="2F341743" w14:textId="77777777" w:rsidR="00C94B04" w:rsidRDefault="00F45814">
            <w:pPr>
              <w:pStyle w:val="TableParagraph"/>
              <w:spacing w:line="266" w:lineRule="auto"/>
              <w:ind w:left="34" w:right="81"/>
              <w:rPr>
                <w:sz w:val="15"/>
              </w:rPr>
            </w:pPr>
            <w:r>
              <w:rPr>
                <w:color w:val="006FC0"/>
                <w:w w:val="105"/>
                <w:sz w:val="15"/>
              </w:rPr>
              <w:t>A</w:t>
            </w:r>
            <w:r>
              <w:rPr>
                <w:color w:val="006FC0"/>
                <w:spacing w:val="-7"/>
                <w:w w:val="105"/>
                <w:sz w:val="15"/>
              </w:rPr>
              <w:t xml:space="preserve"> </w:t>
            </w:r>
            <w:r>
              <w:rPr>
                <w:color w:val="006FC0"/>
                <w:w w:val="105"/>
                <w:sz w:val="15"/>
              </w:rPr>
              <w:t>role</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set</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permissions</w:t>
            </w:r>
            <w:r>
              <w:rPr>
                <w:color w:val="006FC0"/>
                <w:spacing w:val="-5"/>
                <w:w w:val="105"/>
                <w:sz w:val="15"/>
              </w:rPr>
              <w:t xml:space="preserve"> </w:t>
            </w:r>
            <w:r>
              <w:rPr>
                <w:color w:val="006FC0"/>
                <w:w w:val="105"/>
                <w:sz w:val="15"/>
              </w:rPr>
              <w:t>that</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assigned</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user</w:t>
            </w:r>
            <w:r>
              <w:rPr>
                <w:color w:val="006FC0"/>
                <w:spacing w:val="-5"/>
                <w:w w:val="105"/>
                <w:sz w:val="15"/>
              </w:rPr>
              <w:t xml:space="preserve"> </w:t>
            </w:r>
            <w:r>
              <w:rPr>
                <w:color w:val="006FC0"/>
                <w:w w:val="105"/>
                <w:sz w:val="15"/>
              </w:rPr>
              <w:t>or</w:t>
            </w:r>
            <w:r>
              <w:rPr>
                <w:color w:val="006FC0"/>
                <w:spacing w:val="-5"/>
                <w:w w:val="105"/>
                <w:sz w:val="15"/>
              </w:rPr>
              <w:t xml:space="preserve"> </w:t>
            </w:r>
            <w:r>
              <w:rPr>
                <w:color w:val="006FC0"/>
                <w:w w:val="105"/>
                <w:sz w:val="15"/>
              </w:rPr>
              <w:t>group.</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security</w:t>
            </w:r>
            <w:r>
              <w:rPr>
                <w:color w:val="006FC0"/>
                <w:spacing w:val="-9"/>
                <w:w w:val="105"/>
                <w:sz w:val="15"/>
              </w:rPr>
              <w:t xml:space="preserve"> </w:t>
            </w:r>
            <w:r>
              <w:rPr>
                <w:color w:val="006FC0"/>
                <w:w w:val="105"/>
                <w:sz w:val="15"/>
              </w:rPr>
              <w:t>role</w:t>
            </w:r>
            <w:r>
              <w:rPr>
                <w:color w:val="006FC0"/>
                <w:spacing w:val="-6"/>
                <w:w w:val="105"/>
                <w:sz w:val="15"/>
              </w:rPr>
              <w:t xml:space="preserve"> </w:t>
            </w:r>
            <w:r>
              <w:rPr>
                <w:color w:val="006FC0"/>
                <w:w w:val="105"/>
                <w:sz w:val="15"/>
              </w:rPr>
              <w:t>does</w:t>
            </w:r>
            <w:r>
              <w:rPr>
                <w:color w:val="006FC0"/>
                <w:spacing w:val="-5"/>
                <w:w w:val="105"/>
                <w:sz w:val="15"/>
              </w:rPr>
              <w:t xml:space="preserve"> </w:t>
            </w:r>
            <w:r>
              <w:rPr>
                <w:color w:val="006FC0"/>
                <w:w w:val="105"/>
                <w:sz w:val="15"/>
              </w:rPr>
              <w:t>not</w:t>
            </w:r>
            <w:r>
              <w:rPr>
                <w:color w:val="006FC0"/>
                <w:spacing w:val="-6"/>
                <w:w w:val="105"/>
                <w:sz w:val="15"/>
              </w:rPr>
              <w:t xml:space="preserve"> </w:t>
            </w:r>
            <w:r>
              <w:rPr>
                <w:color w:val="006FC0"/>
                <w:w w:val="105"/>
                <w:sz w:val="15"/>
              </w:rPr>
              <w:t>necessarily</w:t>
            </w:r>
            <w:r>
              <w:rPr>
                <w:color w:val="006FC0"/>
                <w:spacing w:val="-9"/>
                <w:w w:val="105"/>
                <w:sz w:val="15"/>
              </w:rPr>
              <w:t xml:space="preserve"> </w:t>
            </w:r>
            <w:r>
              <w:rPr>
                <w:color w:val="006FC0"/>
                <w:w w:val="105"/>
                <w:sz w:val="15"/>
              </w:rPr>
              <w:t>correspond</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the functional</w:t>
            </w:r>
            <w:r>
              <w:rPr>
                <w:color w:val="006FC0"/>
                <w:spacing w:val="-3"/>
                <w:w w:val="105"/>
                <w:sz w:val="15"/>
              </w:rPr>
              <w:t xml:space="preserve"> </w:t>
            </w:r>
            <w:r>
              <w:rPr>
                <w:color w:val="006FC0"/>
                <w:w w:val="105"/>
                <w:sz w:val="15"/>
              </w:rPr>
              <w:t>role</w:t>
            </w:r>
            <w:r>
              <w:rPr>
                <w:color w:val="006FC0"/>
                <w:spacing w:val="-2"/>
                <w:w w:val="105"/>
                <w:sz w:val="15"/>
              </w:rPr>
              <w:t xml:space="preserve"> </w:t>
            </w:r>
            <w:r>
              <w:rPr>
                <w:color w:val="006FC0"/>
                <w:w w:val="105"/>
                <w:sz w:val="15"/>
              </w:rPr>
              <w:t>assigned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person.</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functional</w:t>
            </w:r>
            <w:r>
              <w:rPr>
                <w:color w:val="006FC0"/>
                <w:spacing w:val="-3"/>
                <w:w w:val="105"/>
                <w:sz w:val="15"/>
              </w:rPr>
              <w:t xml:space="preserve"> </w:t>
            </w:r>
            <w:r>
              <w:rPr>
                <w:color w:val="006FC0"/>
                <w:w w:val="105"/>
                <w:sz w:val="15"/>
              </w:rPr>
              <w:t>role</w:t>
            </w:r>
            <w:r>
              <w:rPr>
                <w:color w:val="006FC0"/>
                <w:spacing w:val="-2"/>
                <w:w w:val="105"/>
                <w:sz w:val="15"/>
              </w:rPr>
              <w:t xml:space="preserve"> </w:t>
            </w:r>
            <w:r>
              <w:rPr>
                <w:color w:val="006FC0"/>
                <w:w w:val="105"/>
                <w:sz w:val="15"/>
              </w:rPr>
              <w:t>identifies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type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work</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person</w:t>
            </w:r>
            <w:r>
              <w:rPr>
                <w:color w:val="006FC0"/>
                <w:spacing w:val="-2"/>
                <w:w w:val="105"/>
                <w:sz w:val="15"/>
              </w:rPr>
              <w:t xml:space="preserve"> </w:t>
            </w:r>
            <w:r>
              <w:rPr>
                <w:color w:val="006FC0"/>
                <w:w w:val="105"/>
                <w:sz w:val="15"/>
              </w:rPr>
              <w:t>performs,</w:t>
            </w:r>
            <w:r>
              <w:rPr>
                <w:color w:val="006FC0"/>
                <w:spacing w:val="-2"/>
                <w:w w:val="105"/>
                <w:sz w:val="15"/>
              </w:rPr>
              <w:t xml:space="preserve"> </w:t>
            </w:r>
            <w:r>
              <w:rPr>
                <w:color w:val="006FC0"/>
                <w:w w:val="105"/>
                <w:sz w:val="15"/>
              </w:rPr>
              <w:t>such</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administrator,</w:t>
            </w:r>
          </w:p>
          <w:p w14:paraId="7C6D380F" w14:textId="77777777" w:rsidR="00C94B04" w:rsidRDefault="00F45814">
            <w:pPr>
              <w:pStyle w:val="TableParagraph"/>
              <w:spacing w:before="1" w:line="266" w:lineRule="auto"/>
              <w:ind w:left="34" w:right="81"/>
              <w:rPr>
                <w:sz w:val="15"/>
              </w:rPr>
            </w:pPr>
            <w:r>
              <w:rPr>
                <w:color w:val="006FC0"/>
                <w:w w:val="105"/>
                <w:sz w:val="15"/>
              </w:rPr>
              <w:t>call</w:t>
            </w:r>
            <w:r>
              <w:rPr>
                <w:color w:val="006FC0"/>
                <w:spacing w:val="-8"/>
                <w:w w:val="105"/>
                <w:sz w:val="15"/>
              </w:rPr>
              <w:t xml:space="preserve"> </w:t>
            </w:r>
            <w:r>
              <w:rPr>
                <w:color w:val="006FC0"/>
                <w:w w:val="105"/>
                <w:sz w:val="15"/>
              </w:rPr>
              <w:t>taker,</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dispatcher.</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security</w:t>
            </w:r>
            <w:r>
              <w:rPr>
                <w:color w:val="006FC0"/>
                <w:spacing w:val="-11"/>
                <w:w w:val="105"/>
                <w:sz w:val="15"/>
              </w:rPr>
              <w:t xml:space="preserve"> </w:t>
            </w:r>
            <w:r>
              <w:rPr>
                <w:color w:val="006FC0"/>
                <w:w w:val="105"/>
                <w:sz w:val="15"/>
              </w:rPr>
              <w:t>role</w:t>
            </w:r>
            <w:r>
              <w:rPr>
                <w:color w:val="006FC0"/>
                <w:spacing w:val="-7"/>
                <w:w w:val="105"/>
                <w:sz w:val="15"/>
              </w:rPr>
              <w:t xml:space="preserve"> </w:t>
            </w:r>
            <w:r>
              <w:rPr>
                <w:color w:val="006FC0"/>
                <w:w w:val="105"/>
                <w:sz w:val="15"/>
              </w:rPr>
              <w:t>identifies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level</w:t>
            </w:r>
            <w:r>
              <w:rPr>
                <w:color w:val="006FC0"/>
                <w:spacing w:val="-8"/>
                <w:w w:val="105"/>
                <w:sz w:val="15"/>
              </w:rPr>
              <w:t xml:space="preserve"> </w:t>
            </w:r>
            <w:r>
              <w:rPr>
                <w:color w:val="006FC0"/>
                <w:w w:val="105"/>
                <w:sz w:val="15"/>
              </w:rPr>
              <w:t>of</w:t>
            </w:r>
            <w:r>
              <w:rPr>
                <w:color w:val="006FC0"/>
                <w:spacing w:val="-7"/>
                <w:w w:val="105"/>
                <w:sz w:val="15"/>
              </w:rPr>
              <w:t xml:space="preserve"> </w:t>
            </w:r>
            <w:r>
              <w:rPr>
                <w:color w:val="006FC0"/>
                <w:w w:val="105"/>
                <w:sz w:val="15"/>
              </w:rPr>
              <w:t>permissions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person</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assigned.</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example,</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site</w:t>
            </w:r>
            <w:r>
              <w:rPr>
                <w:color w:val="006FC0"/>
                <w:spacing w:val="-7"/>
                <w:w w:val="105"/>
                <w:sz w:val="15"/>
              </w:rPr>
              <w:t xml:space="preserve"> </w:t>
            </w:r>
            <w:r>
              <w:rPr>
                <w:color w:val="006FC0"/>
                <w:w w:val="105"/>
                <w:sz w:val="15"/>
              </w:rPr>
              <w:t>administrator has</w:t>
            </w:r>
            <w:r>
              <w:rPr>
                <w:color w:val="006FC0"/>
                <w:spacing w:val="-1"/>
                <w:w w:val="105"/>
                <w:sz w:val="15"/>
              </w:rPr>
              <w:t xml:space="preserve"> </w:t>
            </w:r>
            <w:r>
              <w:rPr>
                <w:color w:val="006FC0"/>
                <w:w w:val="105"/>
                <w:sz w:val="15"/>
              </w:rPr>
              <w:t>more</w:t>
            </w:r>
            <w:r>
              <w:rPr>
                <w:color w:val="006FC0"/>
                <w:spacing w:val="-2"/>
                <w:w w:val="105"/>
                <w:sz w:val="15"/>
              </w:rPr>
              <w:t xml:space="preserve"> </w:t>
            </w:r>
            <w:r>
              <w:rPr>
                <w:color w:val="006FC0"/>
                <w:w w:val="105"/>
                <w:sz w:val="15"/>
              </w:rPr>
              <w:t>permissions</w:t>
            </w:r>
            <w:r>
              <w:rPr>
                <w:color w:val="006FC0"/>
                <w:spacing w:val="-1"/>
                <w:w w:val="105"/>
                <w:sz w:val="15"/>
              </w:rPr>
              <w:t xml:space="preserve"> </w:t>
            </w:r>
            <w:r>
              <w:rPr>
                <w:color w:val="006FC0"/>
                <w:w w:val="105"/>
                <w:sz w:val="15"/>
              </w:rPr>
              <w:t>(access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functions)</w:t>
            </w:r>
            <w:r>
              <w:rPr>
                <w:color w:val="006FC0"/>
                <w:spacing w:val="-1"/>
                <w:w w:val="105"/>
                <w:sz w:val="15"/>
              </w:rPr>
              <w:t xml:space="preserve"> </w:t>
            </w:r>
            <w:r>
              <w:rPr>
                <w:color w:val="006FC0"/>
                <w:w w:val="105"/>
                <w:sz w:val="15"/>
              </w:rPr>
              <w:t>than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user</w:t>
            </w:r>
            <w:r>
              <w:rPr>
                <w:color w:val="006FC0"/>
                <w:spacing w:val="-1"/>
                <w:w w:val="105"/>
                <w:sz w:val="15"/>
              </w:rPr>
              <w:t xml:space="preserve"> </w:t>
            </w:r>
            <w:r>
              <w:rPr>
                <w:color w:val="006FC0"/>
                <w:w w:val="105"/>
                <w:sz w:val="15"/>
              </w:rPr>
              <w:t>has.</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provides</w:t>
            </w:r>
            <w:r>
              <w:rPr>
                <w:color w:val="006FC0"/>
                <w:spacing w:val="-1"/>
                <w:w w:val="105"/>
                <w:sz w:val="15"/>
              </w:rPr>
              <w:t xml:space="preserve"> </w:t>
            </w:r>
            <w:r>
              <w:rPr>
                <w:color w:val="006FC0"/>
                <w:w w:val="105"/>
                <w:sz w:val="15"/>
              </w:rPr>
              <w:t>a</w:t>
            </w:r>
          </w:p>
          <w:p w14:paraId="050C85AC" w14:textId="77777777" w:rsidR="00C94B04" w:rsidRDefault="00F45814">
            <w:pPr>
              <w:pStyle w:val="TableParagraph"/>
              <w:spacing w:before="1" w:line="266" w:lineRule="auto"/>
              <w:ind w:left="34" w:right="81"/>
              <w:rPr>
                <w:sz w:val="15"/>
              </w:rPr>
            </w:pPr>
            <w:r>
              <w:rPr>
                <w:color w:val="006FC0"/>
                <w:w w:val="105"/>
                <w:sz w:val="15"/>
              </w:rPr>
              <w:t>set</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predefined</w:t>
            </w:r>
            <w:r>
              <w:rPr>
                <w:color w:val="006FC0"/>
                <w:spacing w:val="-7"/>
                <w:w w:val="105"/>
                <w:sz w:val="15"/>
              </w:rPr>
              <w:t xml:space="preserve"> </w:t>
            </w:r>
            <w:r>
              <w:rPr>
                <w:color w:val="006FC0"/>
                <w:w w:val="105"/>
                <w:sz w:val="15"/>
              </w:rPr>
              <w:t>roles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selection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simplify</w:t>
            </w:r>
            <w:r>
              <w:rPr>
                <w:color w:val="006FC0"/>
                <w:spacing w:val="-11"/>
                <w:w w:val="105"/>
                <w:sz w:val="15"/>
              </w:rPr>
              <w:t xml:space="preserve"> </w:t>
            </w:r>
            <w:r>
              <w:rPr>
                <w:color w:val="006FC0"/>
                <w:w w:val="105"/>
                <w:sz w:val="15"/>
              </w:rPr>
              <w:t>the</w:t>
            </w:r>
            <w:r>
              <w:rPr>
                <w:color w:val="006FC0"/>
                <w:spacing w:val="-7"/>
                <w:w w:val="105"/>
                <w:sz w:val="15"/>
              </w:rPr>
              <w:t xml:space="preserve"> </w:t>
            </w:r>
            <w:r>
              <w:rPr>
                <w:color w:val="006FC0"/>
                <w:w w:val="105"/>
                <w:sz w:val="15"/>
              </w:rPr>
              <w:t>task</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managing</w:t>
            </w:r>
            <w:r>
              <w:rPr>
                <w:color w:val="006FC0"/>
                <w:spacing w:val="-7"/>
                <w:w w:val="105"/>
                <w:sz w:val="15"/>
              </w:rPr>
              <w:t xml:space="preserve"> </w:t>
            </w:r>
            <w:r>
              <w:rPr>
                <w:color w:val="006FC0"/>
                <w:w w:val="105"/>
                <w:sz w:val="15"/>
              </w:rPr>
              <w:t>permissions.</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example,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technician</w:t>
            </w:r>
            <w:r>
              <w:rPr>
                <w:color w:val="006FC0"/>
                <w:spacing w:val="-7"/>
                <w:w w:val="105"/>
                <w:sz w:val="15"/>
              </w:rPr>
              <w:t xml:space="preserve"> </w:t>
            </w:r>
            <w:r>
              <w:rPr>
                <w:color w:val="006FC0"/>
                <w:w w:val="105"/>
                <w:sz w:val="15"/>
              </w:rPr>
              <w:t>role</w:t>
            </w:r>
            <w:r>
              <w:rPr>
                <w:color w:val="006FC0"/>
                <w:spacing w:val="-7"/>
                <w:w w:val="105"/>
                <w:sz w:val="15"/>
              </w:rPr>
              <w:t xml:space="preserve"> </w:t>
            </w:r>
            <w:r>
              <w:rPr>
                <w:color w:val="006FC0"/>
                <w:w w:val="105"/>
                <w:sz w:val="15"/>
              </w:rPr>
              <w:t>contains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set of permissions that provide access to App Manager functions and VESTA</w:t>
            </w:r>
            <w:r>
              <w:rPr>
                <w:color w:val="006FC0"/>
                <w:spacing w:val="-1"/>
                <w:w w:val="105"/>
                <w:sz w:val="15"/>
              </w:rPr>
              <w:t xml:space="preserve"> </w:t>
            </w:r>
            <w:r>
              <w:rPr>
                <w:color w:val="006FC0"/>
                <w:w w:val="105"/>
                <w:sz w:val="15"/>
              </w:rPr>
              <w:t>Analytics data queries.</w:t>
            </w:r>
          </w:p>
          <w:p w14:paraId="4C70D274" w14:textId="77777777" w:rsidR="00C94B04" w:rsidRDefault="00C94B04">
            <w:pPr>
              <w:pStyle w:val="TableParagraph"/>
              <w:spacing w:before="9"/>
              <w:rPr>
                <w:rFonts w:ascii="Times New Roman"/>
                <w:sz w:val="16"/>
              </w:rPr>
            </w:pPr>
          </w:p>
          <w:p w14:paraId="1F46841C" w14:textId="77777777" w:rsidR="00C94B04" w:rsidRDefault="00F45814">
            <w:pPr>
              <w:pStyle w:val="TableParagraph"/>
              <w:spacing w:before="1" w:line="266" w:lineRule="auto"/>
              <w:ind w:left="34" w:right="81"/>
              <w:rPr>
                <w:sz w:val="15"/>
              </w:rPr>
            </w:pPr>
            <w:r>
              <w:rPr>
                <w:color w:val="006FC0"/>
                <w:w w:val="105"/>
                <w:sz w:val="15"/>
              </w:rPr>
              <w:t>Note:</w:t>
            </w:r>
            <w:r>
              <w:rPr>
                <w:color w:val="006FC0"/>
                <w:spacing w:val="-9"/>
                <w:w w:val="105"/>
                <w:sz w:val="15"/>
              </w:rPr>
              <w:t xml:space="preserve"> </w:t>
            </w:r>
            <w:r>
              <w:rPr>
                <w:color w:val="006FC0"/>
                <w:w w:val="105"/>
                <w:sz w:val="15"/>
              </w:rPr>
              <w:t>Not</w:t>
            </w:r>
            <w:r>
              <w:rPr>
                <w:color w:val="006FC0"/>
                <w:spacing w:val="-8"/>
                <w:w w:val="105"/>
                <w:sz w:val="15"/>
              </w:rPr>
              <w:t xml:space="preserve"> </w:t>
            </w:r>
            <w:r>
              <w:rPr>
                <w:color w:val="006FC0"/>
                <w:w w:val="105"/>
                <w:sz w:val="15"/>
              </w:rPr>
              <w:t>all</w:t>
            </w:r>
            <w:r>
              <w:rPr>
                <w:color w:val="006FC0"/>
                <w:spacing w:val="-9"/>
                <w:w w:val="105"/>
                <w:sz w:val="15"/>
              </w:rPr>
              <w:t xml:space="preserve"> </w:t>
            </w:r>
            <w:r>
              <w:rPr>
                <w:color w:val="006FC0"/>
                <w:w w:val="105"/>
                <w:sz w:val="15"/>
              </w:rPr>
              <w:t>VESTA</w:t>
            </w:r>
            <w:r>
              <w:rPr>
                <w:color w:val="006FC0"/>
                <w:spacing w:val="-9"/>
                <w:w w:val="105"/>
                <w:sz w:val="15"/>
              </w:rPr>
              <w:t xml:space="preserve"> </w:t>
            </w:r>
            <w:r>
              <w:rPr>
                <w:color w:val="006FC0"/>
                <w:w w:val="105"/>
                <w:sz w:val="15"/>
              </w:rPr>
              <w:t>Analytics</w:t>
            </w:r>
            <w:r>
              <w:rPr>
                <w:color w:val="006FC0"/>
                <w:spacing w:val="-8"/>
                <w:w w:val="105"/>
                <w:sz w:val="15"/>
              </w:rPr>
              <w:t xml:space="preserve"> </w:t>
            </w:r>
            <w:r>
              <w:rPr>
                <w:color w:val="006FC0"/>
                <w:w w:val="105"/>
                <w:sz w:val="15"/>
              </w:rPr>
              <w:t>users</w:t>
            </w:r>
            <w:r>
              <w:rPr>
                <w:color w:val="006FC0"/>
                <w:spacing w:val="-8"/>
                <w:w w:val="105"/>
                <w:sz w:val="15"/>
              </w:rPr>
              <w:t xml:space="preserve"> </w:t>
            </w:r>
            <w:r>
              <w:rPr>
                <w:color w:val="006FC0"/>
                <w:w w:val="105"/>
                <w:sz w:val="15"/>
              </w:rPr>
              <w:t>have</w:t>
            </w:r>
            <w:r>
              <w:rPr>
                <w:color w:val="006FC0"/>
                <w:spacing w:val="-8"/>
                <w:w w:val="105"/>
                <w:sz w:val="15"/>
              </w:rPr>
              <w:t xml:space="preserve"> </w:t>
            </w:r>
            <w:r>
              <w:rPr>
                <w:color w:val="006FC0"/>
                <w:w w:val="105"/>
                <w:sz w:val="15"/>
              </w:rPr>
              <w:t>access</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Product</w:t>
            </w:r>
            <w:r>
              <w:rPr>
                <w:color w:val="006FC0"/>
                <w:spacing w:val="-8"/>
                <w:w w:val="105"/>
                <w:sz w:val="15"/>
              </w:rPr>
              <w:t xml:space="preserve"> </w:t>
            </w:r>
            <w:r>
              <w:rPr>
                <w:color w:val="006FC0"/>
                <w:w w:val="105"/>
                <w:sz w:val="15"/>
              </w:rPr>
              <w:t>Security</w:t>
            </w:r>
            <w:r>
              <w:rPr>
                <w:color w:val="006FC0"/>
                <w:spacing w:val="-11"/>
                <w:w w:val="105"/>
                <w:sz w:val="15"/>
              </w:rPr>
              <w:t xml:space="preserve"> </w:t>
            </w:r>
            <w:r>
              <w:rPr>
                <w:color w:val="006FC0"/>
                <w:w w:val="105"/>
                <w:sz w:val="15"/>
              </w:rPr>
              <w:t>functionality.</w:t>
            </w:r>
            <w:r>
              <w:rPr>
                <w:color w:val="006FC0"/>
                <w:spacing w:val="-8"/>
                <w:w w:val="105"/>
                <w:sz w:val="15"/>
              </w:rPr>
              <w:t xml:space="preserve"> </w:t>
            </w:r>
            <w:r>
              <w:rPr>
                <w:color w:val="006FC0"/>
                <w:w w:val="105"/>
                <w:sz w:val="15"/>
              </w:rPr>
              <w:t>If</w:t>
            </w:r>
            <w:r>
              <w:rPr>
                <w:color w:val="006FC0"/>
                <w:spacing w:val="-8"/>
                <w:w w:val="105"/>
                <w:sz w:val="15"/>
              </w:rPr>
              <w:t xml:space="preserve"> </w:t>
            </w:r>
            <w:r>
              <w:rPr>
                <w:color w:val="006FC0"/>
                <w:w w:val="105"/>
                <w:sz w:val="15"/>
              </w:rPr>
              <w:t>you</w:t>
            </w:r>
            <w:r>
              <w:rPr>
                <w:color w:val="006FC0"/>
                <w:spacing w:val="-8"/>
                <w:w w:val="105"/>
                <w:sz w:val="15"/>
              </w:rPr>
              <w:t xml:space="preserve"> </w:t>
            </w:r>
            <w:r>
              <w:rPr>
                <w:color w:val="006FC0"/>
                <w:w w:val="105"/>
                <w:sz w:val="15"/>
              </w:rPr>
              <w:t>receive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following</w:t>
            </w:r>
            <w:r>
              <w:rPr>
                <w:color w:val="006FC0"/>
                <w:spacing w:val="-8"/>
                <w:w w:val="105"/>
                <w:sz w:val="15"/>
              </w:rPr>
              <w:t xml:space="preserve"> </w:t>
            </w:r>
            <w:r>
              <w:rPr>
                <w:color w:val="006FC0"/>
                <w:w w:val="105"/>
                <w:sz w:val="15"/>
              </w:rPr>
              <w:t>message,</w:t>
            </w:r>
            <w:r>
              <w:rPr>
                <w:color w:val="006FC0"/>
                <w:spacing w:val="-8"/>
                <w:w w:val="105"/>
                <w:sz w:val="15"/>
              </w:rPr>
              <w:t xml:space="preserve"> </w:t>
            </w:r>
            <w:r>
              <w:rPr>
                <w:color w:val="006FC0"/>
                <w:w w:val="105"/>
                <w:sz w:val="15"/>
              </w:rPr>
              <w:t>contact Vesta</w:t>
            </w:r>
            <w:r>
              <w:rPr>
                <w:color w:val="006FC0"/>
                <w:spacing w:val="-1"/>
                <w:w w:val="105"/>
                <w:sz w:val="15"/>
              </w:rPr>
              <w:t xml:space="preserve"> </w:t>
            </w:r>
            <w:r>
              <w:rPr>
                <w:color w:val="006FC0"/>
                <w:w w:val="105"/>
                <w:sz w:val="15"/>
              </w:rPr>
              <w:t>Solutions Technical</w:t>
            </w:r>
            <w:r>
              <w:rPr>
                <w:color w:val="006FC0"/>
                <w:spacing w:val="-2"/>
                <w:w w:val="105"/>
                <w:sz w:val="15"/>
              </w:rPr>
              <w:t xml:space="preserve"> </w:t>
            </w:r>
            <w:r>
              <w:rPr>
                <w:color w:val="006FC0"/>
                <w:w w:val="105"/>
                <w:sz w:val="15"/>
              </w:rPr>
              <w:t>Support</w:t>
            </w:r>
            <w:r>
              <w:rPr>
                <w:color w:val="006FC0"/>
                <w:spacing w:val="-1"/>
                <w:w w:val="105"/>
                <w:sz w:val="15"/>
              </w:rPr>
              <w:t xml:space="preserve"> </w:t>
            </w:r>
            <w:r>
              <w:rPr>
                <w:color w:val="006FC0"/>
                <w:w w:val="105"/>
                <w:sz w:val="15"/>
              </w:rPr>
              <w:t>for assistance: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current</w:t>
            </w:r>
            <w:r>
              <w:rPr>
                <w:color w:val="006FC0"/>
                <w:spacing w:val="-1"/>
                <w:w w:val="105"/>
                <w:sz w:val="15"/>
              </w:rPr>
              <w:t xml:space="preserve"> </w:t>
            </w:r>
            <w:r>
              <w:rPr>
                <w:color w:val="006FC0"/>
                <w:w w:val="105"/>
                <w:sz w:val="15"/>
              </w:rPr>
              <w:t>user does not</w:t>
            </w:r>
            <w:r>
              <w:rPr>
                <w:color w:val="006FC0"/>
                <w:spacing w:val="-1"/>
                <w:w w:val="105"/>
                <w:sz w:val="15"/>
              </w:rPr>
              <w:t xml:space="preserve"> </w:t>
            </w:r>
            <w:r>
              <w:rPr>
                <w:color w:val="006FC0"/>
                <w:w w:val="105"/>
                <w:sz w:val="15"/>
              </w:rPr>
              <w:t>have</w:t>
            </w:r>
            <w:r>
              <w:rPr>
                <w:color w:val="006FC0"/>
                <w:spacing w:val="-1"/>
                <w:w w:val="105"/>
                <w:sz w:val="15"/>
              </w:rPr>
              <w:t xml:space="preserve"> </w:t>
            </w:r>
            <w:r>
              <w:rPr>
                <w:color w:val="006FC0"/>
                <w:w w:val="105"/>
                <w:sz w:val="15"/>
              </w:rPr>
              <w:t>permission</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manage</w:t>
            </w:r>
            <w:r>
              <w:rPr>
                <w:color w:val="006FC0"/>
                <w:spacing w:val="-1"/>
                <w:w w:val="105"/>
                <w:sz w:val="15"/>
              </w:rPr>
              <w:t xml:space="preserve"> </w:t>
            </w:r>
            <w:r>
              <w:rPr>
                <w:color w:val="006FC0"/>
                <w:w w:val="105"/>
                <w:sz w:val="15"/>
              </w:rPr>
              <w:t>product</w:t>
            </w:r>
            <w:r>
              <w:rPr>
                <w:color w:val="006FC0"/>
                <w:spacing w:val="-1"/>
                <w:w w:val="105"/>
                <w:sz w:val="15"/>
              </w:rPr>
              <w:t xml:space="preserve"> </w:t>
            </w:r>
            <w:r>
              <w:rPr>
                <w:color w:val="006FC0"/>
                <w:w w:val="105"/>
                <w:sz w:val="15"/>
              </w:rPr>
              <w:t>security</w:t>
            </w:r>
            <w:r>
              <w:rPr>
                <w:color w:val="006FC0"/>
                <w:spacing w:val="-5"/>
                <w:w w:val="105"/>
                <w:sz w:val="15"/>
              </w:rPr>
              <w:t xml:space="preserve"> </w:t>
            </w:r>
            <w:r>
              <w:rPr>
                <w:color w:val="006FC0"/>
                <w:w w:val="105"/>
                <w:sz w:val="15"/>
              </w:rPr>
              <w:t xml:space="preserve">for </w:t>
            </w:r>
            <w:r>
              <w:rPr>
                <w:color w:val="006FC0"/>
                <w:spacing w:val="-2"/>
                <w:w w:val="105"/>
                <w:sz w:val="15"/>
              </w:rPr>
              <w:t>sites."</w:t>
            </w:r>
          </w:p>
        </w:tc>
      </w:tr>
    </w:tbl>
    <w:p w14:paraId="0D82B6AF" w14:textId="77777777" w:rsidR="00C94B04" w:rsidRDefault="00C94B04">
      <w:pPr>
        <w:spacing w:line="266" w:lineRule="auto"/>
        <w:rPr>
          <w:sz w:val="15"/>
        </w:rPr>
        <w:sectPr w:rsidR="00C94B04">
          <w:type w:val="continuous"/>
          <w:pgSz w:w="15840" w:h="12240" w:orient="landscape"/>
          <w:pgMar w:top="1100" w:right="940" w:bottom="1784"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27FAA565" w14:textId="77777777">
        <w:trPr>
          <w:trHeight w:val="185"/>
        </w:trPr>
        <w:tc>
          <w:tcPr>
            <w:tcW w:w="13757" w:type="dxa"/>
            <w:gridSpan w:val="3"/>
            <w:tcBorders>
              <w:top w:val="nil"/>
              <w:left w:val="nil"/>
              <w:right w:val="nil"/>
            </w:tcBorders>
          </w:tcPr>
          <w:p w14:paraId="6AA71C6E"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0BAEBD81" w14:textId="77777777">
        <w:trPr>
          <w:trHeight w:val="2653"/>
        </w:trPr>
        <w:tc>
          <w:tcPr>
            <w:tcW w:w="3985" w:type="dxa"/>
            <w:tcBorders>
              <w:left w:val="single" w:sz="12" w:space="0" w:color="000000"/>
            </w:tcBorders>
          </w:tcPr>
          <w:p w14:paraId="55A7C9B7" w14:textId="77777777" w:rsidR="00C94B04" w:rsidRDefault="00F45814">
            <w:pPr>
              <w:pStyle w:val="TableParagraph"/>
              <w:spacing w:before="7" w:line="266" w:lineRule="auto"/>
              <w:ind w:left="28"/>
              <w:rPr>
                <w:rFonts w:ascii="Calibri"/>
                <w:sz w:val="15"/>
              </w:rPr>
            </w:pPr>
            <w:r>
              <w:rPr>
                <w:rFonts w:ascii="Calibri"/>
                <w:w w:val="105"/>
                <w:sz w:val="15"/>
              </w:rPr>
              <w:t>Information</w:t>
            </w:r>
            <w:r>
              <w:rPr>
                <w:rFonts w:ascii="Calibri"/>
                <w:spacing w:val="-9"/>
                <w:w w:val="105"/>
                <w:sz w:val="15"/>
              </w:rPr>
              <w:t xml:space="preserve"> </w:t>
            </w:r>
            <w:r>
              <w:rPr>
                <w:rFonts w:ascii="Calibri"/>
                <w:w w:val="105"/>
                <w:sz w:val="15"/>
              </w:rPr>
              <w:t>such</w:t>
            </w:r>
            <w:r>
              <w:rPr>
                <w:rFonts w:ascii="Calibri"/>
                <w:spacing w:val="-9"/>
                <w:w w:val="105"/>
                <w:sz w:val="15"/>
              </w:rPr>
              <w:t xml:space="preserve"> </w:t>
            </w:r>
            <w:r>
              <w:rPr>
                <w:rFonts w:ascii="Calibri"/>
                <w:w w:val="105"/>
                <w:sz w:val="15"/>
              </w:rPr>
              <w:t>as</w:t>
            </w:r>
            <w:r>
              <w:rPr>
                <w:rFonts w:ascii="Calibri"/>
                <w:spacing w:val="-8"/>
                <w:w w:val="105"/>
                <w:sz w:val="15"/>
              </w:rPr>
              <w:t xml:space="preserve"> </w:t>
            </w:r>
            <w:r>
              <w:rPr>
                <w:rFonts w:ascii="Calibri"/>
                <w:w w:val="105"/>
                <w:sz w:val="15"/>
              </w:rPr>
              <w:t>number</w:t>
            </w:r>
            <w:r>
              <w:rPr>
                <w:rFonts w:ascii="Calibri"/>
                <w:spacing w:val="-8"/>
                <w:w w:val="105"/>
                <w:sz w:val="15"/>
              </w:rPr>
              <w:t xml:space="preserve"> </w:t>
            </w:r>
            <w:r>
              <w:rPr>
                <w:rFonts w:ascii="Calibri"/>
                <w:w w:val="105"/>
                <w:sz w:val="15"/>
              </w:rPr>
              <w:t>of</w:t>
            </w:r>
            <w:r>
              <w:rPr>
                <w:rFonts w:ascii="Calibri"/>
                <w:spacing w:val="-8"/>
                <w:w w:val="105"/>
                <w:sz w:val="15"/>
              </w:rPr>
              <w:t xml:space="preserve"> </w:t>
            </w:r>
            <w:r>
              <w:rPr>
                <w:rFonts w:ascii="Calibri"/>
                <w:w w:val="105"/>
                <w:sz w:val="15"/>
              </w:rPr>
              <w:t>calls</w:t>
            </w:r>
            <w:r>
              <w:rPr>
                <w:rFonts w:ascii="Calibri"/>
                <w:spacing w:val="-9"/>
                <w:w w:val="105"/>
                <w:sz w:val="15"/>
              </w:rPr>
              <w:t xml:space="preserve"> </w:t>
            </w:r>
            <w:r>
              <w:rPr>
                <w:rFonts w:ascii="Calibri"/>
                <w:w w:val="105"/>
                <w:sz w:val="15"/>
              </w:rPr>
              <w:t>taken,</w:t>
            </w:r>
            <w:r>
              <w:rPr>
                <w:rFonts w:ascii="Calibri"/>
                <w:spacing w:val="-9"/>
                <w:w w:val="105"/>
                <w:sz w:val="15"/>
              </w:rPr>
              <w:t xml:space="preserve"> </w:t>
            </w:r>
            <w:r>
              <w:rPr>
                <w:rFonts w:ascii="Calibri"/>
                <w:w w:val="105"/>
                <w:sz w:val="15"/>
              </w:rPr>
              <w:t>trunk</w:t>
            </w:r>
            <w:r>
              <w:rPr>
                <w:rFonts w:ascii="Calibri"/>
                <w:spacing w:val="-7"/>
                <w:w w:val="105"/>
                <w:sz w:val="15"/>
              </w:rPr>
              <w:t xml:space="preserve"> </w:t>
            </w:r>
            <w:r>
              <w:rPr>
                <w:rFonts w:ascii="Calibri"/>
                <w:w w:val="105"/>
                <w:sz w:val="15"/>
              </w:rPr>
              <w:t>or</w:t>
            </w:r>
            <w:r>
              <w:rPr>
                <w:rFonts w:ascii="Calibri"/>
                <w:spacing w:val="-8"/>
                <w:w w:val="105"/>
                <w:sz w:val="15"/>
              </w:rPr>
              <w:t xml:space="preserve"> </w:t>
            </w:r>
            <w:r>
              <w:rPr>
                <w:rFonts w:ascii="Calibri"/>
                <w:w w:val="105"/>
                <w:sz w:val="15"/>
              </w:rPr>
              <w:t>line</w:t>
            </w:r>
            <w:r>
              <w:rPr>
                <w:rFonts w:ascii="Calibri"/>
                <w:spacing w:val="-9"/>
                <w:w w:val="105"/>
                <w:sz w:val="15"/>
              </w:rPr>
              <w:t xml:space="preserve"> </w:t>
            </w:r>
            <w:r>
              <w:rPr>
                <w:rFonts w:ascii="Calibri"/>
                <w:w w:val="105"/>
                <w:sz w:val="15"/>
              </w:rPr>
              <w:t>status</w:t>
            </w:r>
            <w:r>
              <w:rPr>
                <w:rFonts w:ascii="Calibri"/>
                <w:spacing w:val="40"/>
                <w:w w:val="105"/>
                <w:sz w:val="15"/>
              </w:rPr>
              <w:t xml:space="preserve"> </w:t>
            </w:r>
            <w:r>
              <w:rPr>
                <w:rFonts w:ascii="Calibri"/>
                <w:w w:val="105"/>
                <w:sz w:val="15"/>
              </w:rPr>
              <w:t>by</w:t>
            </w:r>
            <w:r>
              <w:rPr>
                <w:rFonts w:ascii="Calibri"/>
                <w:spacing w:val="-7"/>
                <w:w w:val="105"/>
                <w:sz w:val="15"/>
              </w:rPr>
              <w:t xml:space="preserve"> </w:t>
            </w:r>
            <w:r>
              <w:rPr>
                <w:rFonts w:ascii="Calibri"/>
                <w:w w:val="105"/>
                <w:sz w:val="15"/>
              </w:rPr>
              <w:t>user,</w:t>
            </w:r>
            <w:r>
              <w:rPr>
                <w:rFonts w:ascii="Calibri"/>
                <w:spacing w:val="-6"/>
                <w:w w:val="105"/>
                <w:sz w:val="15"/>
              </w:rPr>
              <w:t xml:space="preserve"> </w:t>
            </w:r>
            <w:r>
              <w:rPr>
                <w:rFonts w:ascii="Calibri"/>
                <w:w w:val="105"/>
                <w:sz w:val="15"/>
              </w:rPr>
              <w:t>special</w:t>
            </w:r>
            <w:r>
              <w:rPr>
                <w:rFonts w:ascii="Calibri"/>
                <w:spacing w:val="-5"/>
                <w:w w:val="105"/>
                <w:sz w:val="15"/>
              </w:rPr>
              <w:t xml:space="preserve"> </w:t>
            </w:r>
            <w:r>
              <w:rPr>
                <w:rFonts w:ascii="Calibri"/>
                <w:w w:val="105"/>
                <w:sz w:val="15"/>
              </w:rPr>
              <w:t>qualifications,</w:t>
            </w:r>
            <w:r>
              <w:rPr>
                <w:rFonts w:ascii="Calibri"/>
                <w:spacing w:val="-6"/>
                <w:w w:val="105"/>
                <w:sz w:val="15"/>
              </w:rPr>
              <w:t xml:space="preserve"> </w:t>
            </w:r>
            <w:r>
              <w:rPr>
                <w:rFonts w:ascii="Calibri"/>
                <w:w w:val="105"/>
                <w:sz w:val="15"/>
              </w:rPr>
              <w:t>working</w:t>
            </w:r>
            <w:r>
              <w:rPr>
                <w:rFonts w:ascii="Calibri"/>
                <w:spacing w:val="-5"/>
                <w:w w:val="105"/>
                <w:sz w:val="15"/>
              </w:rPr>
              <w:t xml:space="preserve"> </w:t>
            </w:r>
            <w:r>
              <w:rPr>
                <w:rFonts w:ascii="Calibri"/>
                <w:w w:val="105"/>
                <w:sz w:val="15"/>
              </w:rPr>
              <w:t>assignment,</w:t>
            </w:r>
            <w:r>
              <w:rPr>
                <w:rFonts w:ascii="Calibri"/>
                <w:spacing w:val="-6"/>
                <w:w w:val="105"/>
                <w:sz w:val="15"/>
              </w:rPr>
              <w:t xml:space="preserve"> </w:t>
            </w:r>
            <w:r>
              <w:rPr>
                <w:rFonts w:ascii="Calibri"/>
                <w:w w:val="105"/>
                <w:sz w:val="15"/>
              </w:rPr>
              <w:t>and</w:t>
            </w:r>
            <w:r>
              <w:rPr>
                <w:rFonts w:ascii="Calibri"/>
                <w:spacing w:val="-6"/>
                <w:w w:val="105"/>
                <w:sz w:val="15"/>
              </w:rPr>
              <w:t xml:space="preserve"> </w:t>
            </w:r>
            <w:r>
              <w:rPr>
                <w:rFonts w:ascii="Calibri"/>
                <w:w w:val="105"/>
                <w:sz w:val="15"/>
              </w:rPr>
              <w:t>other</w:t>
            </w:r>
            <w:r>
              <w:rPr>
                <w:rFonts w:ascii="Calibri"/>
                <w:spacing w:val="40"/>
                <w:w w:val="105"/>
                <w:sz w:val="15"/>
              </w:rPr>
              <w:t xml:space="preserve"> </w:t>
            </w:r>
            <w:r>
              <w:rPr>
                <w:rFonts w:ascii="Calibri"/>
                <w:w w:val="105"/>
                <w:sz w:val="15"/>
              </w:rPr>
              <w:t>related, operator specific information for users logged onto</w:t>
            </w:r>
            <w:r>
              <w:rPr>
                <w:rFonts w:ascii="Calibri"/>
                <w:spacing w:val="40"/>
                <w:w w:val="105"/>
                <w:sz w:val="15"/>
              </w:rPr>
              <w:t xml:space="preserve"> </w:t>
            </w:r>
            <w:r>
              <w:rPr>
                <w:rFonts w:ascii="Calibri"/>
                <w:w w:val="105"/>
                <w:sz w:val="15"/>
              </w:rPr>
              <w:t>the system at the time of inquiry should be provided.</w:t>
            </w:r>
            <w:r>
              <w:rPr>
                <w:rFonts w:ascii="Calibri"/>
                <w:spacing w:val="36"/>
                <w:w w:val="105"/>
                <w:sz w:val="15"/>
              </w:rPr>
              <w:t xml:space="preserve"> </w:t>
            </w:r>
            <w:r>
              <w:rPr>
                <w:rFonts w:ascii="Calibri"/>
                <w:w w:val="105"/>
                <w:sz w:val="15"/>
              </w:rPr>
              <w:t>Please</w:t>
            </w:r>
            <w:r>
              <w:rPr>
                <w:rFonts w:ascii="Calibri"/>
                <w:spacing w:val="40"/>
                <w:w w:val="105"/>
                <w:sz w:val="15"/>
              </w:rPr>
              <w:t xml:space="preserve"> </w:t>
            </w:r>
            <w:r>
              <w:rPr>
                <w:rFonts w:ascii="Calibri"/>
                <w:spacing w:val="-2"/>
                <w:w w:val="105"/>
                <w:sz w:val="15"/>
              </w:rPr>
              <w:t>describe.</w:t>
            </w:r>
          </w:p>
        </w:tc>
        <w:tc>
          <w:tcPr>
            <w:tcW w:w="749" w:type="dxa"/>
          </w:tcPr>
          <w:p w14:paraId="20F249E6" w14:textId="77777777" w:rsidR="00C94B04" w:rsidRDefault="00C94B04">
            <w:pPr>
              <w:pStyle w:val="TableParagraph"/>
              <w:rPr>
                <w:rFonts w:ascii="Times New Roman"/>
              </w:rPr>
            </w:pPr>
          </w:p>
          <w:p w14:paraId="0A09BCEC" w14:textId="77777777" w:rsidR="00C94B04" w:rsidRDefault="00C94B04">
            <w:pPr>
              <w:pStyle w:val="TableParagraph"/>
              <w:rPr>
                <w:rFonts w:ascii="Times New Roman"/>
              </w:rPr>
            </w:pPr>
          </w:p>
          <w:p w14:paraId="32A15E56" w14:textId="77777777" w:rsidR="00C94B04" w:rsidRDefault="00C94B04">
            <w:pPr>
              <w:pStyle w:val="TableParagraph"/>
              <w:rPr>
                <w:rFonts w:ascii="Times New Roman"/>
              </w:rPr>
            </w:pPr>
          </w:p>
          <w:p w14:paraId="73ACD059" w14:textId="77777777" w:rsidR="00C94B04" w:rsidRDefault="00C94B04">
            <w:pPr>
              <w:pStyle w:val="TableParagraph"/>
              <w:rPr>
                <w:rFonts w:ascii="Times New Roman"/>
              </w:rPr>
            </w:pPr>
          </w:p>
          <w:p w14:paraId="47C1CEA2" w14:textId="77777777" w:rsidR="00C94B04" w:rsidRDefault="00C94B04">
            <w:pPr>
              <w:pStyle w:val="TableParagraph"/>
              <w:spacing w:before="8"/>
              <w:rPr>
                <w:rFonts w:ascii="Times New Roman"/>
                <w:sz w:val="17"/>
              </w:rPr>
            </w:pPr>
          </w:p>
          <w:p w14:paraId="7120F0B2"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17BEC052"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Analytics</w:t>
            </w:r>
            <w:r>
              <w:rPr>
                <w:color w:val="006FC0"/>
                <w:spacing w:val="-6"/>
                <w:w w:val="105"/>
                <w:sz w:val="15"/>
              </w:rPr>
              <w:t xml:space="preserve"> </w:t>
            </w:r>
            <w:r>
              <w:rPr>
                <w:color w:val="006FC0"/>
                <w:w w:val="105"/>
                <w:sz w:val="15"/>
              </w:rPr>
              <w:t>MIS</w:t>
            </w:r>
            <w:r>
              <w:rPr>
                <w:color w:val="006FC0"/>
                <w:spacing w:val="-8"/>
                <w:w w:val="105"/>
                <w:sz w:val="15"/>
              </w:rPr>
              <w:t xml:space="preserve"> </w:t>
            </w:r>
            <w:r>
              <w:rPr>
                <w:color w:val="006FC0"/>
                <w:w w:val="105"/>
                <w:sz w:val="15"/>
              </w:rPr>
              <w:t>system</w:t>
            </w:r>
            <w:r>
              <w:rPr>
                <w:color w:val="006FC0"/>
                <w:spacing w:val="-5"/>
                <w:w w:val="105"/>
                <w:sz w:val="15"/>
              </w:rPr>
              <w:t xml:space="preserve"> </w:t>
            </w:r>
            <w:r>
              <w:rPr>
                <w:color w:val="006FC0"/>
                <w:w w:val="105"/>
                <w:sz w:val="15"/>
              </w:rPr>
              <w:t>is</w:t>
            </w:r>
            <w:r>
              <w:rPr>
                <w:color w:val="006FC0"/>
                <w:spacing w:val="-6"/>
                <w:w w:val="105"/>
                <w:sz w:val="15"/>
              </w:rPr>
              <w:t xml:space="preserve"> </w:t>
            </w:r>
            <w:r>
              <w:rPr>
                <w:color w:val="006FC0"/>
                <w:w w:val="105"/>
                <w:sz w:val="15"/>
              </w:rPr>
              <w:t>Motorola</w:t>
            </w:r>
            <w:r>
              <w:rPr>
                <w:color w:val="006FC0"/>
                <w:spacing w:val="-7"/>
                <w:w w:val="105"/>
                <w:sz w:val="15"/>
              </w:rPr>
              <w:t xml:space="preserve"> </w:t>
            </w:r>
            <w:r>
              <w:rPr>
                <w:color w:val="006FC0"/>
                <w:w w:val="105"/>
                <w:sz w:val="15"/>
              </w:rPr>
              <w:t>Solutions’</w:t>
            </w:r>
            <w:r>
              <w:rPr>
                <w:color w:val="006FC0"/>
                <w:spacing w:val="-8"/>
                <w:w w:val="105"/>
                <w:sz w:val="15"/>
              </w:rPr>
              <w:t xml:space="preserve"> </w:t>
            </w:r>
            <w:r>
              <w:rPr>
                <w:color w:val="006FC0"/>
                <w:w w:val="105"/>
                <w:sz w:val="15"/>
              </w:rPr>
              <w:t>next</w:t>
            </w:r>
            <w:r>
              <w:rPr>
                <w:color w:val="006FC0"/>
                <w:spacing w:val="-7"/>
                <w:w w:val="105"/>
                <w:sz w:val="15"/>
              </w:rPr>
              <w:t xml:space="preserve"> </w:t>
            </w:r>
            <w:r>
              <w:rPr>
                <w:color w:val="006FC0"/>
                <w:w w:val="105"/>
                <w:sz w:val="15"/>
              </w:rPr>
              <w:t>generation</w:t>
            </w:r>
            <w:r>
              <w:rPr>
                <w:color w:val="006FC0"/>
                <w:spacing w:val="-7"/>
                <w:w w:val="105"/>
                <w:sz w:val="15"/>
              </w:rPr>
              <w:t xml:space="preserve"> </w:t>
            </w:r>
            <w:r>
              <w:rPr>
                <w:color w:val="006FC0"/>
                <w:w w:val="105"/>
                <w:sz w:val="15"/>
              </w:rPr>
              <w:t>MIS</w:t>
            </w:r>
            <w:r>
              <w:rPr>
                <w:color w:val="006FC0"/>
                <w:spacing w:val="-8"/>
                <w:w w:val="105"/>
                <w:sz w:val="15"/>
              </w:rPr>
              <w:t xml:space="preserve"> </w:t>
            </w:r>
            <w:r>
              <w:rPr>
                <w:color w:val="006FC0"/>
                <w:w w:val="105"/>
                <w:sz w:val="15"/>
              </w:rPr>
              <w:t>solution.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application</w:t>
            </w:r>
            <w:r>
              <w:rPr>
                <w:color w:val="006FC0"/>
                <w:spacing w:val="-7"/>
                <w:w w:val="105"/>
                <w:sz w:val="15"/>
              </w:rPr>
              <w:t xml:space="preserve"> </w:t>
            </w:r>
            <w:r>
              <w:rPr>
                <w:color w:val="006FC0"/>
                <w:w w:val="105"/>
                <w:sz w:val="15"/>
              </w:rPr>
              <w:t>supports</w:t>
            </w:r>
            <w:r>
              <w:rPr>
                <w:color w:val="006FC0"/>
                <w:spacing w:val="-6"/>
                <w:w w:val="105"/>
                <w:sz w:val="15"/>
              </w:rPr>
              <w:t xml:space="preserve"> </w:t>
            </w:r>
            <w:r>
              <w:rPr>
                <w:color w:val="006FC0"/>
                <w:w w:val="105"/>
                <w:sz w:val="15"/>
              </w:rPr>
              <w:t>all</w:t>
            </w:r>
            <w:r>
              <w:rPr>
                <w:color w:val="006FC0"/>
                <w:spacing w:val="-8"/>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above requirements</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will</w:t>
            </w:r>
            <w:r>
              <w:rPr>
                <w:color w:val="006FC0"/>
                <w:spacing w:val="-10"/>
                <w:w w:val="105"/>
                <w:sz w:val="15"/>
              </w:rPr>
              <w:t xml:space="preserve"> </w:t>
            </w:r>
            <w:r>
              <w:rPr>
                <w:color w:val="006FC0"/>
                <w:w w:val="105"/>
                <w:sz w:val="15"/>
              </w:rPr>
              <w:t>provide</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Customer</w:t>
            </w:r>
            <w:r>
              <w:rPr>
                <w:color w:val="006FC0"/>
                <w:spacing w:val="-8"/>
                <w:w w:val="105"/>
                <w:sz w:val="15"/>
              </w:rPr>
              <w:t xml:space="preserve"> </w:t>
            </w:r>
            <w:r>
              <w:rPr>
                <w:color w:val="006FC0"/>
                <w:w w:val="105"/>
                <w:sz w:val="15"/>
              </w:rPr>
              <w:t>with</w:t>
            </w:r>
            <w:r>
              <w:rPr>
                <w:color w:val="006FC0"/>
                <w:spacing w:val="-9"/>
                <w:w w:val="105"/>
                <w:sz w:val="15"/>
              </w:rPr>
              <w:t xml:space="preserve"> </w:t>
            </w:r>
            <w:r>
              <w:rPr>
                <w:color w:val="006FC0"/>
                <w:w w:val="105"/>
                <w:sz w:val="15"/>
              </w:rPr>
              <w:t>advanced</w:t>
            </w:r>
            <w:r>
              <w:rPr>
                <w:color w:val="006FC0"/>
                <w:spacing w:val="-9"/>
                <w:w w:val="105"/>
                <w:sz w:val="15"/>
              </w:rPr>
              <w:t xml:space="preserve"> </w:t>
            </w:r>
            <w:r>
              <w:rPr>
                <w:color w:val="006FC0"/>
                <w:w w:val="105"/>
                <w:sz w:val="15"/>
              </w:rPr>
              <w:t>functionalities.</w:t>
            </w:r>
            <w:r>
              <w:rPr>
                <w:color w:val="006FC0"/>
                <w:spacing w:val="-9"/>
                <w:w w:val="105"/>
                <w:sz w:val="15"/>
              </w:rPr>
              <w:t xml:space="preserve"> </w:t>
            </w:r>
            <w:r>
              <w:rPr>
                <w:color w:val="006FC0"/>
                <w:w w:val="105"/>
                <w:sz w:val="15"/>
              </w:rPr>
              <w:t>It</w:t>
            </w:r>
            <w:r>
              <w:rPr>
                <w:color w:val="006FC0"/>
                <w:spacing w:val="-9"/>
                <w:w w:val="105"/>
                <w:sz w:val="15"/>
              </w:rPr>
              <w:t xml:space="preserve"> </w:t>
            </w:r>
            <w:r>
              <w:rPr>
                <w:color w:val="006FC0"/>
                <w:w w:val="105"/>
                <w:sz w:val="15"/>
              </w:rPr>
              <w:t>is</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sophisticated</w:t>
            </w:r>
            <w:r>
              <w:rPr>
                <w:color w:val="006FC0"/>
                <w:spacing w:val="-9"/>
                <w:w w:val="105"/>
                <w:sz w:val="15"/>
              </w:rPr>
              <w:t xml:space="preserve"> </w:t>
            </w:r>
            <w:r>
              <w:rPr>
                <w:color w:val="006FC0"/>
                <w:w w:val="105"/>
                <w:sz w:val="15"/>
              </w:rPr>
              <w:t>emergency</w:t>
            </w:r>
            <w:r>
              <w:rPr>
                <w:color w:val="006FC0"/>
                <w:spacing w:val="-11"/>
                <w:w w:val="105"/>
                <w:sz w:val="15"/>
              </w:rPr>
              <w:t xml:space="preserve"> </w:t>
            </w:r>
            <w:r>
              <w:rPr>
                <w:color w:val="006FC0"/>
                <w:w w:val="105"/>
                <w:sz w:val="15"/>
              </w:rPr>
              <w:t>call</w:t>
            </w:r>
            <w:r>
              <w:rPr>
                <w:color w:val="006FC0"/>
                <w:spacing w:val="-10"/>
                <w:w w:val="105"/>
                <w:sz w:val="15"/>
              </w:rPr>
              <w:t xml:space="preserve"> </w:t>
            </w:r>
            <w:r>
              <w:rPr>
                <w:color w:val="006FC0"/>
                <w:w w:val="105"/>
                <w:sz w:val="15"/>
              </w:rPr>
              <w:t>center</w:t>
            </w:r>
            <w:r>
              <w:rPr>
                <w:color w:val="006FC0"/>
                <w:spacing w:val="-8"/>
                <w:w w:val="105"/>
                <w:sz w:val="15"/>
              </w:rPr>
              <w:t xml:space="preserve"> </w:t>
            </w:r>
            <w:r>
              <w:rPr>
                <w:color w:val="006FC0"/>
                <w:w w:val="105"/>
                <w:sz w:val="15"/>
              </w:rPr>
              <w:t>application for</w:t>
            </w:r>
            <w:r>
              <w:rPr>
                <w:color w:val="006FC0"/>
                <w:spacing w:val="-1"/>
                <w:w w:val="105"/>
                <w:sz w:val="15"/>
              </w:rPr>
              <w:t xml:space="preserve"> </w:t>
            </w:r>
            <w:r>
              <w:rPr>
                <w:color w:val="006FC0"/>
                <w:w w:val="105"/>
                <w:sz w:val="15"/>
              </w:rPr>
              <w:t>PSAP</w:t>
            </w:r>
            <w:r>
              <w:rPr>
                <w:color w:val="006FC0"/>
                <w:spacing w:val="-3"/>
                <w:w w:val="105"/>
                <w:sz w:val="15"/>
              </w:rPr>
              <w:t xml:space="preserve"> </w:t>
            </w:r>
            <w:r>
              <w:rPr>
                <w:color w:val="006FC0"/>
                <w:w w:val="105"/>
                <w:sz w:val="15"/>
              </w:rPr>
              <w:t>management,</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optimized</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regional</w:t>
            </w:r>
            <w:r>
              <w:rPr>
                <w:color w:val="006FC0"/>
                <w:spacing w:val="-3"/>
                <w:w w:val="105"/>
                <w:sz w:val="15"/>
              </w:rPr>
              <w:t xml:space="preserve"> </w:t>
            </w:r>
            <w:r>
              <w:rPr>
                <w:color w:val="006FC0"/>
                <w:w w:val="105"/>
                <w:sz w:val="15"/>
              </w:rPr>
              <w:t>administrators</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PSAP</w:t>
            </w:r>
            <w:r>
              <w:rPr>
                <w:color w:val="006FC0"/>
                <w:spacing w:val="-3"/>
                <w:w w:val="105"/>
                <w:sz w:val="15"/>
              </w:rPr>
              <w:t xml:space="preserve"> </w:t>
            </w:r>
            <w:r>
              <w:rPr>
                <w:color w:val="006FC0"/>
                <w:w w:val="105"/>
                <w:sz w:val="15"/>
              </w:rPr>
              <w:t>supervisors.</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provides</w:t>
            </w:r>
            <w:r>
              <w:rPr>
                <w:color w:val="006FC0"/>
                <w:spacing w:val="-1"/>
                <w:w w:val="105"/>
                <w:sz w:val="15"/>
              </w:rPr>
              <w:t xml:space="preserve"> </w:t>
            </w:r>
            <w:r>
              <w:rPr>
                <w:color w:val="006FC0"/>
                <w:w w:val="105"/>
                <w:sz w:val="15"/>
              </w:rPr>
              <w:t>the following functionality and benefits:</w:t>
            </w:r>
          </w:p>
          <w:p w14:paraId="0BE4D3BF" w14:textId="77777777" w:rsidR="00C94B04" w:rsidRDefault="00C94B04">
            <w:pPr>
              <w:pStyle w:val="TableParagraph"/>
              <w:spacing w:before="10"/>
              <w:rPr>
                <w:rFonts w:ascii="Times New Roman"/>
                <w:sz w:val="16"/>
              </w:rPr>
            </w:pPr>
          </w:p>
          <w:p w14:paraId="649C0493" w14:textId="77777777" w:rsidR="00C94B04" w:rsidRDefault="00F45814">
            <w:pPr>
              <w:pStyle w:val="TableParagraph"/>
              <w:numPr>
                <w:ilvl w:val="0"/>
                <w:numId w:val="13"/>
              </w:numPr>
              <w:tabs>
                <w:tab w:val="left" w:pos="133"/>
              </w:tabs>
              <w:rPr>
                <w:sz w:val="15"/>
              </w:rPr>
            </w:pPr>
            <w:r>
              <w:rPr>
                <w:color w:val="006FC0"/>
                <w:w w:val="105"/>
                <w:sz w:val="15"/>
              </w:rPr>
              <w:t>Displays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near</w:t>
            </w:r>
            <w:r>
              <w:rPr>
                <w:color w:val="006FC0"/>
                <w:spacing w:val="-8"/>
                <w:w w:val="105"/>
                <w:sz w:val="15"/>
              </w:rPr>
              <w:t xml:space="preserve"> </w:t>
            </w:r>
            <w:r>
              <w:rPr>
                <w:color w:val="006FC0"/>
                <w:w w:val="105"/>
                <w:sz w:val="15"/>
              </w:rPr>
              <w:t>real-time</w:t>
            </w:r>
            <w:r>
              <w:rPr>
                <w:color w:val="006FC0"/>
                <w:spacing w:val="-8"/>
                <w:w w:val="105"/>
                <w:sz w:val="15"/>
              </w:rPr>
              <w:t xml:space="preserve"> </w:t>
            </w:r>
            <w:r>
              <w:rPr>
                <w:color w:val="006FC0"/>
                <w:w w:val="105"/>
                <w:sz w:val="15"/>
              </w:rPr>
              <w:t>event</w:t>
            </w:r>
            <w:r>
              <w:rPr>
                <w:color w:val="006FC0"/>
                <w:spacing w:val="-9"/>
                <w:w w:val="105"/>
                <w:sz w:val="15"/>
              </w:rPr>
              <w:t xml:space="preserve"> </w:t>
            </w:r>
            <w:r>
              <w:rPr>
                <w:color w:val="006FC0"/>
                <w:w w:val="105"/>
                <w:sz w:val="15"/>
              </w:rPr>
              <w:t>list</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automatic</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association,</w:t>
            </w:r>
            <w:r>
              <w:rPr>
                <w:color w:val="006FC0"/>
                <w:spacing w:val="-8"/>
                <w:w w:val="105"/>
                <w:sz w:val="15"/>
              </w:rPr>
              <w:t xml:space="preserve"> </w:t>
            </w:r>
            <w:r>
              <w:rPr>
                <w:color w:val="006FC0"/>
                <w:w w:val="105"/>
                <w:sz w:val="15"/>
              </w:rPr>
              <w:t>plus</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view</w:t>
            </w:r>
            <w:r>
              <w:rPr>
                <w:color w:val="006FC0"/>
                <w:spacing w:val="-9"/>
                <w:w w:val="105"/>
                <w:sz w:val="15"/>
              </w:rPr>
              <w:t xml:space="preserve"> </w:t>
            </w:r>
            <w:r>
              <w:rPr>
                <w:color w:val="006FC0"/>
                <w:w w:val="105"/>
                <w:sz w:val="15"/>
              </w:rPr>
              <w:t>of</w:t>
            </w:r>
            <w:r>
              <w:rPr>
                <w:color w:val="006FC0"/>
                <w:spacing w:val="-8"/>
                <w:w w:val="105"/>
                <w:sz w:val="15"/>
              </w:rPr>
              <w:t xml:space="preserve"> </w:t>
            </w:r>
            <w:r>
              <w:rPr>
                <w:color w:val="006FC0"/>
                <w:w w:val="105"/>
                <w:sz w:val="15"/>
              </w:rPr>
              <w:t>related</w:t>
            </w:r>
            <w:r>
              <w:rPr>
                <w:color w:val="006FC0"/>
                <w:spacing w:val="-8"/>
                <w:w w:val="105"/>
                <w:sz w:val="15"/>
              </w:rPr>
              <w:t xml:space="preserve"> </w:t>
            </w:r>
            <w:r>
              <w:rPr>
                <w:color w:val="006FC0"/>
                <w:w w:val="105"/>
                <w:sz w:val="15"/>
              </w:rPr>
              <w:t>detail</w:t>
            </w:r>
            <w:r>
              <w:rPr>
                <w:color w:val="006FC0"/>
                <w:spacing w:val="-9"/>
                <w:w w:val="105"/>
                <w:sz w:val="15"/>
              </w:rPr>
              <w:t xml:space="preserve"> </w:t>
            </w:r>
            <w:r>
              <w:rPr>
                <w:color w:val="006FC0"/>
                <w:spacing w:val="-2"/>
                <w:w w:val="105"/>
                <w:sz w:val="15"/>
              </w:rPr>
              <w:t>information</w:t>
            </w:r>
          </w:p>
          <w:p w14:paraId="50687276" w14:textId="77777777" w:rsidR="00C94B04" w:rsidRDefault="00F45814">
            <w:pPr>
              <w:pStyle w:val="TableParagraph"/>
              <w:numPr>
                <w:ilvl w:val="0"/>
                <w:numId w:val="13"/>
              </w:numPr>
              <w:tabs>
                <w:tab w:val="left" w:pos="133"/>
              </w:tabs>
              <w:spacing w:before="20"/>
              <w:rPr>
                <w:sz w:val="15"/>
              </w:rPr>
            </w:pPr>
            <w:r>
              <w:rPr>
                <w:color w:val="006FC0"/>
                <w:w w:val="105"/>
                <w:sz w:val="15"/>
              </w:rPr>
              <w:t>Advanced</w:t>
            </w:r>
            <w:r>
              <w:rPr>
                <w:color w:val="006FC0"/>
                <w:spacing w:val="-11"/>
                <w:w w:val="105"/>
                <w:sz w:val="15"/>
              </w:rPr>
              <w:t xml:space="preserve"> </w:t>
            </w:r>
            <w:r>
              <w:rPr>
                <w:color w:val="006FC0"/>
                <w:w w:val="105"/>
                <w:sz w:val="15"/>
              </w:rPr>
              <w:t>search</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filtering</w:t>
            </w:r>
            <w:r>
              <w:rPr>
                <w:color w:val="006FC0"/>
                <w:spacing w:val="-11"/>
                <w:w w:val="105"/>
                <w:sz w:val="15"/>
              </w:rPr>
              <w:t xml:space="preserve"> </w:t>
            </w:r>
            <w:r>
              <w:rPr>
                <w:color w:val="006FC0"/>
                <w:w w:val="105"/>
                <w:sz w:val="15"/>
              </w:rPr>
              <w:t>capabilities</w:t>
            </w:r>
            <w:r>
              <w:rPr>
                <w:color w:val="006FC0"/>
                <w:spacing w:val="-11"/>
                <w:w w:val="105"/>
                <w:sz w:val="15"/>
              </w:rPr>
              <w:t xml:space="preserve"> </w:t>
            </w:r>
            <w:r>
              <w:rPr>
                <w:color w:val="006FC0"/>
                <w:w w:val="105"/>
                <w:sz w:val="15"/>
              </w:rPr>
              <w:t>for</w:t>
            </w:r>
            <w:r>
              <w:rPr>
                <w:color w:val="006FC0"/>
                <w:spacing w:val="-10"/>
                <w:w w:val="105"/>
                <w:sz w:val="15"/>
              </w:rPr>
              <w:t xml:space="preserve"> </w:t>
            </w:r>
            <w:r>
              <w:rPr>
                <w:color w:val="006FC0"/>
                <w:w w:val="105"/>
                <w:sz w:val="15"/>
              </w:rPr>
              <w:t>incident</w:t>
            </w:r>
            <w:r>
              <w:rPr>
                <w:color w:val="006FC0"/>
                <w:spacing w:val="-11"/>
                <w:w w:val="105"/>
                <w:sz w:val="15"/>
              </w:rPr>
              <w:t xml:space="preserve"> </w:t>
            </w:r>
            <w:r>
              <w:rPr>
                <w:color w:val="006FC0"/>
                <w:w w:val="105"/>
                <w:sz w:val="15"/>
              </w:rPr>
              <w:t>reconstruction</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evidence</w:t>
            </w:r>
            <w:r>
              <w:rPr>
                <w:color w:val="006FC0"/>
                <w:spacing w:val="-11"/>
                <w:w w:val="105"/>
                <w:sz w:val="15"/>
              </w:rPr>
              <w:t xml:space="preserve"> </w:t>
            </w:r>
            <w:r>
              <w:rPr>
                <w:color w:val="006FC0"/>
                <w:spacing w:val="-2"/>
                <w:w w:val="105"/>
                <w:sz w:val="15"/>
              </w:rPr>
              <w:t>organization</w:t>
            </w:r>
          </w:p>
          <w:p w14:paraId="51FC0AC2" w14:textId="77777777" w:rsidR="00C94B04" w:rsidRDefault="00F45814">
            <w:pPr>
              <w:pStyle w:val="TableParagraph"/>
              <w:numPr>
                <w:ilvl w:val="0"/>
                <w:numId w:val="13"/>
              </w:numPr>
              <w:tabs>
                <w:tab w:val="left" w:pos="133"/>
              </w:tabs>
              <w:spacing w:before="19"/>
              <w:rPr>
                <w:sz w:val="15"/>
              </w:rPr>
            </w:pPr>
            <w:r>
              <w:rPr>
                <w:color w:val="006FC0"/>
                <w:w w:val="105"/>
                <w:sz w:val="15"/>
              </w:rPr>
              <w:t>Site</w:t>
            </w:r>
            <w:r>
              <w:rPr>
                <w:color w:val="006FC0"/>
                <w:spacing w:val="-8"/>
                <w:w w:val="105"/>
                <w:sz w:val="15"/>
              </w:rPr>
              <w:t xml:space="preserve"> </w:t>
            </w:r>
            <w:r>
              <w:rPr>
                <w:color w:val="006FC0"/>
                <w:w w:val="105"/>
                <w:sz w:val="15"/>
              </w:rPr>
              <w:t>statistics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key</w:t>
            </w:r>
            <w:r>
              <w:rPr>
                <w:color w:val="006FC0"/>
                <w:spacing w:val="-11"/>
                <w:w w:val="105"/>
                <w:sz w:val="15"/>
              </w:rPr>
              <w:t xml:space="preserve"> </w:t>
            </w:r>
            <w:r>
              <w:rPr>
                <w:color w:val="006FC0"/>
                <w:spacing w:val="-2"/>
                <w:w w:val="105"/>
                <w:sz w:val="15"/>
              </w:rPr>
              <w:t>metrics</w:t>
            </w:r>
          </w:p>
          <w:p w14:paraId="4D3591E9" w14:textId="77777777" w:rsidR="00C94B04" w:rsidRDefault="00F45814">
            <w:pPr>
              <w:pStyle w:val="TableParagraph"/>
              <w:numPr>
                <w:ilvl w:val="0"/>
                <w:numId w:val="13"/>
              </w:numPr>
              <w:tabs>
                <w:tab w:val="left" w:pos="133"/>
              </w:tabs>
              <w:spacing w:before="20"/>
              <w:rPr>
                <w:sz w:val="15"/>
              </w:rPr>
            </w:pPr>
            <w:r>
              <w:rPr>
                <w:color w:val="006FC0"/>
                <w:w w:val="105"/>
                <w:sz w:val="15"/>
              </w:rPr>
              <w:t>Standard</w:t>
            </w:r>
            <w:r>
              <w:rPr>
                <w:color w:val="006FC0"/>
                <w:spacing w:val="-10"/>
                <w:w w:val="105"/>
                <w:sz w:val="15"/>
              </w:rPr>
              <w:t xml:space="preserve"> </w:t>
            </w:r>
            <w:r>
              <w:rPr>
                <w:color w:val="006FC0"/>
                <w:w w:val="105"/>
                <w:sz w:val="15"/>
              </w:rPr>
              <w:t>templates</w:t>
            </w:r>
            <w:r>
              <w:rPr>
                <w:color w:val="006FC0"/>
                <w:spacing w:val="-10"/>
                <w:w w:val="105"/>
                <w:sz w:val="15"/>
              </w:rPr>
              <w:t xml:space="preserve"> </w:t>
            </w:r>
            <w:r>
              <w:rPr>
                <w:color w:val="006FC0"/>
                <w:w w:val="105"/>
                <w:sz w:val="15"/>
              </w:rPr>
              <w:t>and</w:t>
            </w:r>
            <w:r>
              <w:rPr>
                <w:color w:val="006FC0"/>
                <w:spacing w:val="-9"/>
                <w:w w:val="105"/>
                <w:sz w:val="15"/>
              </w:rPr>
              <w:t xml:space="preserve"> </w:t>
            </w:r>
            <w:r>
              <w:rPr>
                <w:color w:val="006FC0"/>
                <w:w w:val="105"/>
                <w:sz w:val="15"/>
              </w:rPr>
              <w:t>advanced</w:t>
            </w:r>
            <w:r>
              <w:rPr>
                <w:color w:val="006FC0"/>
                <w:spacing w:val="-10"/>
                <w:w w:val="105"/>
                <w:sz w:val="15"/>
              </w:rPr>
              <w:t xml:space="preserve"> </w:t>
            </w:r>
            <w:r>
              <w:rPr>
                <w:color w:val="006FC0"/>
                <w:w w:val="105"/>
                <w:sz w:val="15"/>
              </w:rPr>
              <w:t>customization</w:t>
            </w:r>
            <w:r>
              <w:rPr>
                <w:color w:val="006FC0"/>
                <w:spacing w:val="-10"/>
                <w:w w:val="105"/>
                <w:sz w:val="15"/>
              </w:rPr>
              <w:t xml:space="preserve"> </w:t>
            </w:r>
            <w:r>
              <w:rPr>
                <w:color w:val="006FC0"/>
                <w:w w:val="105"/>
                <w:sz w:val="15"/>
              </w:rPr>
              <w:t>features</w:t>
            </w:r>
            <w:r>
              <w:rPr>
                <w:color w:val="006FC0"/>
                <w:spacing w:val="-9"/>
                <w:w w:val="105"/>
                <w:sz w:val="15"/>
              </w:rPr>
              <w:t xml:space="preserve"> </w:t>
            </w:r>
            <w:r>
              <w:rPr>
                <w:color w:val="006FC0"/>
                <w:w w:val="105"/>
                <w:sz w:val="15"/>
              </w:rPr>
              <w:t>for</w:t>
            </w:r>
            <w:r>
              <w:rPr>
                <w:color w:val="006FC0"/>
                <w:spacing w:val="-10"/>
                <w:w w:val="105"/>
                <w:sz w:val="15"/>
              </w:rPr>
              <w:t xml:space="preserve"> </w:t>
            </w:r>
            <w:r>
              <w:rPr>
                <w:color w:val="006FC0"/>
                <w:w w:val="105"/>
                <w:sz w:val="15"/>
              </w:rPr>
              <w:t>cross-tabular</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ad</w:t>
            </w:r>
            <w:r>
              <w:rPr>
                <w:color w:val="006FC0"/>
                <w:spacing w:val="-9"/>
                <w:w w:val="105"/>
                <w:sz w:val="15"/>
              </w:rPr>
              <w:t xml:space="preserve"> </w:t>
            </w:r>
            <w:r>
              <w:rPr>
                <w:color w:val="006FC0"/>
                <w:w w:val="105"/>
                <w:sz w:val="15"/>
              </w:rPr>
              <w:t>hoc</w:t>
            </w:r>
            <w:r>
              <w:rPr>
                <w:color w:val="006FC0"/>
                <w:spacing w:val="-10"/>
                <w:w w:val="105"/>
                <w:sz w:val="15"/>
              </w:rPr>
              <w:t xml:space="preserve"> </w:t>
            </w:r>
            <w:r>
              <w:rPr>
                <w:color w:val="006FC0"/>
                <w:spacing w:val="-2"/>
                <w:w w:val="105"/>
                <w:sz w:val="15"/>
              </w:rPr>
              <w:t>reporting</w:t>
            </w:r>
          </w:p>
          <w:p w14:paraId="1B2B84E4" w14:textId="77777777" w:rsidR="00C94B04" w:rsidRDefault="00F45814">
            <w:pPr>
              <w:pStyle w:val="TableParagraph"/>
              <w:numPr>
                <w:ilvl w:val="0"/>
                <w:numId w:val="13"/>
              </w:numPr>
              <w:tabs>
                <w:tab w:val="left" w:pos="133"/>
              </w:tabs>
              <w:spacing w:before="19"/>
              <w:rPr>
                <w:sz w:val="15"/>
              </w:rPr>
            </w:pPr>
            <w:r>
              <w:rPr>
                <w:color w:val="006FC0"/>
                <w:w w:val="105"/>
                <w:sz w:val="15"/>
              </w:rPr>
              <w:t>Scheduled</w:t>
            </w:r>
            <w:r>
              <w:rPr>
                <w:color w:val="006FC0"/>
                <w:spacing w:val="-10"/>
                <w:w w:val="105"/>
                <w:sz w:val="15"/>
              </w:rPr>
              <w:t xml:space="preserve"> </w:t>
            </w:r>
            <w:r>
              <w:rPr>
                <w:color w:val="006FC0"/>
                <w:w w:val="105"/>
                <w:sz w:val="15"/>
              </w:rPr>
              <w:t>reports</w:t>
            </w:r>
            <w:r>
              <w:rPr>
                <w:color w:val="006FC0"/>
                <w:spacing w:val="-8"/>
                <w:w w:val="105"/>
                <w:sz w:val="15"/>
              </w:rPr>
              <w:t xml:space="preserve"> </w:t>
            </w:r>
            <w:r>
              <w:rPr>
                <w:color w:val="006FC0"/>
                <w:w w:val="105"/>
                <w:sz w:val="15"/>
              </w:rPr>
              <w:t>that</w:t>
            </w:r>
            <w:r>
              <w:rPr>
                <w:color w:val="006FC0"/>
                <w:spacing w:val="-9"/>
                <w:w w:val="105"/>
                <w:sz w:val="15"/>
              </w:rPr>
              <w:t xml:space="preserve"> </w:t>
            </w:r>
            <w:r>
              <w:rPr>
                <w:color w:val="006FC0"/>
                <w:w w:val="105"/>
                <w:sz w:val="15"/>
              </w:rPr>
              <w:t>can</w:t>
            </w:r>
            <w:r>
              <w:rPr>
                <w:color w:val="006FC0"/>
                <w:spacing w:val="-10"/>
                <w:w w:val="105"/>
                <w:sz w:val="15"/>
              </w:rPr>
              <w:t xml:space="preserve"> </w:t>
            </w:r>
            <w:r>
              <w:rPr>
                <w:color w:val="006FC0"/>
                <w:w w:val="105"/>
                <w:sz w:val="15"/>
              </w:rPr>
              <w:t>be</w:t>
            </w:r>
            <w:r>
              <w:rPr>
                <w:color w:val="006FC0"/>
                <w:spacing w:val="-9"/>
                <w:w w:val="105"/>
                <w:sz w:val="15"/>
              </w:rPr>
              <w:t xml:space="preserve"> </w:t>
            </w:r>
            <w:r>
              <w:rPr>
                <w:color w:val="006FC0"/>
                <w:w w:val="105"/>
                <w:sz w:val="15"/>
              </w:rPr>
              <w:t>distributed</w:t>
            </w:r>
            <w:r>
              <w:rPr>
                <w:color w:val="006FC0"/>
                <w:spacing w:val="-9"/>
                <w:w w:val="105"/>
                <w:sz w:val="15"/>
              </w:rPr>
              <w:t xml:space="preserve"> </w:t>
            </w:r>
            <w:r>
              <w:rPr>
                <w:color w:val="006FC0"/>
                <w:spacing w:val="-2"/>
                <w:w w:val="105"/>
                <w:sz w:val="15"/>
              </w:rPr>
              <w:t>automatically</w:t>
            </w:r>
          </w:p>
          <w:p w14:paraId="6F95F239" w14:textId="77777777" w:rsidR="00C94B04" w:rsidRDefault="00F45814">
            <w:pPr>
              <w:pStyle w:val="TableParagraph"/>
              <w:numPr>
                <w:ilvl w:val="0"/>
                <w:numId w:val="13"/>
              </w:numPr>
              <w:tabs>
                <w:tab w:val="left" w:pos="133"/>
              </w:tabs>
              <w:spacing w:before="20"/>
              <w:rPr>
                <w:sz w:val="15"/>
              </w:rPr>
            </w:pPr>
            <w:r>
              <w:rPr>
                <w:color w:val="006FC0"/>
                <w:w w:val="105"/>
                <w:sz w:val="15"/>
              </w:rPr>
              <w:t>Integrates</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multiple</w:t>
            </w:r>
            <w:r>
              <w:rPr>
                <w:color w:val="006FC0"/>
                <w:spacing w:val="-9"/>
                <w:w w:val="105"/>
                <w:sz w:val="15"/>
              </w:rPr>
              <w:t xml:space="preserve"> </w:t>
            </w:r>
            <w:r>
              <w:rPr>
                <w:color w:val="006FC0"/>
                <w:w w:val="105"/>
                <w:sz w:val="15"/>
              </w:rPr>
              <w:t>types</w:t>
            </w:r>
            <w:r>
              <w:rPr>
                <w:color w:val="006FC0"/>
                <w:spacing w:val="-8"/>
                <w:w w:val="105"/>
                <w:sz w:val="15"/>
              </w:rPr>
              <w:t xml:space="preserve"> </w:t>
            </w:r>
            <w:r>
              <w:rPr>
                <w:color w:val="006FC0"/>
                <w:w w:val="105"/>
                <w:sz w:val="15"/>
              </w:rPr>
              <w:t>of</w:t>
            </w:r>
            <w:r>
              <w:rPr>
                <w:color w:val="006FC0"/>
                <w:spacing w:val="-10"/>
                <w:w w:val="105"/>
                <w:sz w:val="15"/>
              </w:rPr>
              <w:t xml:space="preserve"> </w:t>
            </w:r>
            <w:r>
              <w:rPr>
                <w:color w:val="006FC0"/>
                <w:w w:val="105"/>
                <w:sz w:val="15"/>
              </w:rPr>
              <w:t>call</w:t>
            </w:r>
            <w:r>
              <w:rPr>
                <w:color w:val="006FC0"/>
                <w:spacing w:val="-10"/>
                <w:w w:val="105"/>
                <w:sz w:val="15"/>
              </w:rPr>
              <w:t xml:space="preserve"> </w:t>
            </w:r>
            <w:r>
              <w:rPr>
                <w:color w:val="006FC0"/>
                <w:w w:val="105"/>
                <w:sz w:val="15"/>
              </w:rPr>
              <w:t>center</w:t>
            </w:r>
            <w:r>
              <w:rPr>
                <w:color w:val="006FC0"/>
                <w:spacing w:val="-8"/>
                <w:w w:val="105"/>
                <w:sz w:val="15"/>
              </w:rPr>
              <w:t xml:space="preserve"> </w:t>
            </w:r>
            <w:r>
              <w:rPr>
                <w:color w:val="006FC0"/>
                <w:spacing w:val="-2"/>
                <w:w w:val="105"/>
                <w:sz w:val="15"/>
              </w:rPr>
              <w:t>systems</w:t>
            </w:r>
          </w:p>
          <w:p w14:paraId="667A54EA" w14:textId="77777777" w:rsidR="00C94B04" w:rsidRDefault="00F45814">
            <w:pPr>
              <w:pStyle w:val="TableParagraph"/>
              <w:numPr>
                <w:ilvl w:val="0"/>
                <w:numId w:val="13"/>
              </w:numPr>
              <w:tabs>
                <w:tab w:val="left" w:pos="133"/>
              </w:tabs>
              <w:spacing w:before="20"/>
              <w:rPr>
                <w:sz w:val="15"/>
              </w:rPr>
            </w:pPr>
            <w:r>
              <w:rPr>
                <w:color w:val="006FC0"/>
                <w:w w:val="105"/>
                <w:sz w:val="15"/>
              </w:rPr>
              <w:t>Includes</w:t>
            </w:r>
            <w:r>
              <w:rPr>
                <w:color w:val="006FC0"/>
                <w:spacing w:val="-9"/>
                <w:w w:val="105"/>
                <w:sz w:val="15"/>
              </w:rPr>
              <w:t xml:space="preserve"> </w:t>
            </w:r>
            <w:r>
              <w:rPr>
                <w:color w:val="006FC0"/>
                <w:w w:val="105"/>
                <w:sz w:val="15"/>
              </w:rPr>
              <w:t>access</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on-demand,</w:t>
            </w:r>
            <w:r>
              <w:rPr>
                <w:color w:val="006FC0"/>
                <w:spacing w:val="-9"/>
                <w:w w:val="105"/>
                <w:sz w:val="15"/>
              </w:rPr>
              <w:t xml:space="preserve"> </w:t>
            </w:r>
            <w:r>
              <w:rPr>
                <w:color w:val="006FC0"/>
                <w:w w:val="105"/>
                <w:sz w:val="15"/>
              </w:rPr>
              <w:t>web-based</w:t>
            </w:r>
            <w:r>
              <w:rPr>
                <w:color w:val="006FC0"/>
                <w:spacing w:val="-10"/>
                <w:w w:val="105"/>
                <w:sz w:val="15"/>
              </w:rPr>
              <w:t xml:space="preserve"> </w:t>
            </w:r>
            <w:r>
              <w:rPr>
                <w:color w:val="006FC0"/>
                <w:spacing w:val="-2"/>
                <w:w w:val="105"/>
                <w:sz w:val="15"/>
              </w:rPr>
              <w:t>training</w:t>
            </w:r>
          </w:p>
          <w:p w14:paraId="7E187789" w14:textId="77777777" w:rsidR="00C94B04" w:rsidRDefault="00F45814">
            <w:pPr>
              <w:pStyle w:val="TableParagraph"/>
              <w:numPr>
                <w:ilvl w:val="0"/>
                <w:numId w:val="13"/>
              </w:numPr>
              <w:tabs>
                <w:tab w:val="left" w:pos="133"/>
              </w:tabs>
              <w:spacing w:before="19"/>
              <w:rPr>
                <w:sz w:val="15"/>
              </w:rPr>
            </w:pPr>
            <w:r>
              <w:rPr>
                <w:color w:val="006FC0"/>
                <w:w w:val="105"/>
                <w:sz w:val="15"/>
              </w:rPr>
              <w:t>End-to-end</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flow</w:t>
            </w:r>
            <w:r>
              <w:rPr>
                <w:color w:val="006FC0"/>
                <w:spacing w:val="-6"/>
                <w:w w:val="105"/>
                <w:sz w:val="15"/>
              </w:rPr>
              <w:t xml:space="preserve"> </w:t>
            </w:r>
            <w:r>
              <w:rPr>
                <w:color w:val="006FC0"/>
                <w:w w:val="105"/>
                <w:sz w:val="15"/>
              </w:rPr>
              <w:t>so</w:t>
            </w:r>
            <w:r>
              <w:rPr>
                <w:color w:val="006FC0"/>
                <w:spacing w:val="-7"/>
                <w:w w:val="105"/>
                <w:sz w:val="15"/>
              </w:rPr>
              <w:t xml:space="preserve"> </w:t>
            </w:r>
            <w:r>
              <w:rPr>
                <w:color w:val="006FC0"/>
                <w:w w:val="105"/>
                <w:sz w:val="15"/>
              </w:rPr>
              <w:t>you</w:t>
            </w:r>
            <w:r>
              <w:rPr>
                <w:color w:val="006FC0"/>
                <w:spacing w:val="-7"/>
                <w:w w:val="105"/>
                <w:sz w:val="15"/>
              </w:rPr>
              <w:t xml:space="preserve"> </w:t>
            </w:r>
            <w:r>
              <w:rPr>
                <w:color w:val="006FC0"/>
                <w:w w:val="105"/>
                <w:sz w:val="15"/>
              </w:rPr>
              <w:t>can</w:t>
            </w:r>
            <w:r>
              <w:rPr>
                <w:color w:val="006FC0"/>
                <w:spacing w:val="-6"/>
                <w:w w:val="105"/>
                <w:sz w:val="15"/>
              </w:rPr>
              <w:t xml:space="preserve"> </w:t>
            </w:r>
            <w:r>
              <w:rPr>
                <w:color w:val="006FC0"/>
                <w:w w:val="105"/>
                <w:sz w:val="15"/>
              </w:rPr>
              <w:t>see</w:t>
            </w:r>
            <w:r>
              <w:rPr>
                <w:color w:val="006FC0"/>
                <w:spacing w:val="-7"/>
                <w:w w:val="105"/>
                <w:sz w:val="15"/>
              </w:rPr>
              <w:t xml:space="preserve"> </w:t>
            </w:r>
            <w:r>
              <w:rPr>
                <w:color w:val="006FC0"/>
                <w:w w:val="105"/>
                <w:sz w:val="15"/>
              </w:rPr>
              <w:t>the</w:t>
            </w:r>
            <w:r>
              <w:rPr>
                <w:color w:val="006FC0"/>
                <w:spacing w:val="-6"/>
                <w:w w:val="105"/>
                <w:sz w:val="15"/>
              </w:rPr>
              <w:t xml:space="preserve"> </w:t>
            </w:r>
            <w:r>
              <w:rPr>
                <w:color w:val="006FC0"/>
                <w:w w:val="105"/>
                <w:sz w:val="15"/>
              </w:rPr>
              <w:t>number</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times</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call</w:t>
            </w:r>
            <w:r>
              <w:rPr>
                <w:color w:val="006FC0"/>
                <w:spacing w:val="-8"/>
                <w:w w:val="105"/>
                <w:sz w:val="15"/>
              </w:rPr>
              <w:t xml:space="preserve"> </w:t>
            </w:r>
            <w:r>
              <w:rPr>
                <w:color w:val="006FC0"/>
                <w:w w:val="105"/>
                <w:sz w:val="15"/>
              </w:rPr>
              <w:t>is</w:t>
            </w:r>
            <w:r>
              <w:rPr>
                <w:color w:val="006FC0"/>
                <w:spacing w:val="-5"/>
                <w:w w:val="105"/>
                <w:sz w:val="15"/>
              </w:rPr>
              <w:t xml:space="preserve"> </w:t>
            </w:r>
            <w:r>
              <w:rPr>
                <w:color w:val="006FC0"/>
                <w:w w:val="105"/>
                <w:sz w:val="15"/>
              </w:rPr>
              <w:t>transferred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various</w:t>
            </w:r>
            <w:r>
              <w:rPr>
                <w:color w:val="006FC0"/>
                <w:spacing w:val="-6"/>
                <w:w w:val="105"/>
                <w:sz w:val="15"/>
              </w:rPr>
              <w:t xml:space="preserve"> </w:t>
            </w:r>
            <w:r>
              <w:rPr>
                <w:color w:val="006FC0"/>
                <w:w w:val="105"/>
                <w:sz w:val="15"/>
              </w:rPr>
              <w:t>PSAPs</w:t>
            </w:r>
            <w:r>
              <w:rPr>
                <w:color w:val="006FC0"/>
                <w:spacing w:val="-5"/>
                <w:w w:val="105"/>
                <w:sz w:val="15"/>
              </w:rPr>
              <w:t xml:space="preserve"> </w:t>
            </w:r>
            <w:r>
              <w:rPr>
                <w:color w:val="006FC0"/>
                <w:w w:val="105"/>
                <w:sz w:val="15"/>
              </w:rPr>
              <w:t>within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spacing w:val="-2"/>
                <w:w w:val="105"/>
                <w:sz w:val="15"/>
              </w:rPr>
              <w:t>system</w:t>
            </w:r>
          </w:p>
        </w:tc>
      </w:tr>
      <w:tr w:rsidR="00C94B04" w14:paraId="2BABEC18" w14:textId="77777777">
        <w:trPr>
          <w:trHeight w:val="390"/>
        </w:trPr>
        <w:tc>
          <w:tcPr>
            <w:tcW w:w="3985" w:type="dxa"/>
            <w:tcBorders>
              <w:left w:val="single" w:sz="12" w:space="0" w:color="000000"/>
            </w:tcBorders>
          </w:tcPr>
          <w:p w14:paraId="49A8C5B8" w14:textId="77777777" w:rsidR="00C94B04" w:rsidRDefault="00F45814">
            <w:pPr>
              <w:pStyle w:val="TableParagraph"/>
              <w:spacing w:before="7"/>
              <w:ind w:left="28"/>
              <w:rPr>
                <w:rFonts w:ascii="Calibri" w:hAnsi="Calibri"/>
                <w:sz w:val="15"/>
              </w:rPr>
            </w:pPr>
            <w:r>
              <w:rPr>
                <w:rFonts w:ascii="Calibri" w:hAnsi="Calibri"/>
                <w:b/>
                <w:i/>
                <w:w w:val="105"/>
                <w:sz w:val="15"/>
              </w:rPr>
              <w:t>Viewing</w:t>
            </w:r>
            <w:r>
              <w:rPr>
                <w:rFonts w:ascii="Calibri" w:hAnsi="Calibri"/>
                <w:b/>
                <w:i/>
                <w:spacing w:val="-7"/>
                <w:w w:val="105"/>
                <w:sz w:val="15"/>
              </w:rPr>
              <w:t xml:space="preserve"> </w:t>
            </w:r>
            <w:r>
              <w:rPr>
                <w:rFonts w:ascii="Calibri" w:hAnsi="Calibri"/>
                <w:b/>
                <w:i/>
                <w:w w:val="105"/>
                <w:sz w:val="15"/>
              </w:rPr>
              <w:t>–</w:t>
            </w:r>
            <w:r>
              <w:rPr>
                <w:rFonts w:ascii="Calibri" w:hAnsi="Calibri"/>
                <w:b/>
                <w:i/>
                <w:spacing w:val="16"/>
                <w:w w:val="105"/>
                <w:sz w:val="15"/>
              </w:rPr>
              <w:t xml:space="preserve"> </w:t>
            </w:r>
            <w:r>
              <w:rPr>
                <w:rFonts w:ascii="Calibri" w:hAnsi="Calibri"/>
                <w:w w:val="105"/>
                <w:sz w:val="15"/>
              </w:rPr>
              <w:t>Records</w:t>
            </w:r>
            <w:r>
              <w:rPr>
                <w:rFonts w:ascii="Calibri" w:hAnsi="Calibri"/>
                <w:spacing w:val="-7"/>
                <w:w w:val="105"/>
                <w:sz w:val="15"/>
              </w:rPr>
              <w:t xml:space="preserve"> </w:t>
            </w:r>
            <w:r>
              <w:rPr>
                <w:rFonts w:ascii="Calibri" w:hAnsi="Calibri"/>
                <w:w w:val="105"/>
                <w:sz w:val="15"/>
              </w:rPr>
              <w:t>and</w:t>
            </w:r>
            <w:r>
              <w:rPr>
                <w:rFonts w:ascii="Calibri" w:hAnsi="Calibri"/>
                <w:spacing w:val="-7"/>
                <w:w w:val="105"/>
                <w:sz w:val="15"/>
              </w:rPr>
              <w:t xml:space="preserve"> </w:t>
            </w:r>
            <w:r>
              <w:rPr>
                <w:rFonts w:ascii="Calibri" w:hAnsi="Calibri"/>
                <w:w w:val="105"/>
                <w:sz w:val="15"/>
              </w:rPr>
              <w:t>reports</w:t>
            </w:r>
            <w:r>
              <w:rPr>
                <w:rFonts w:ascii="Calibri" w:hAnsi="Calibri"/>
                <w:spacing w:val="-7"/>
                <w:w w:val="105"/>
                <w:sz w:val="15"/>
              </w:rPr>
              <w:t xml:space="preserve"> </w:t>
            </w:r>
            <w:r>
              <w:rPr>
                <w:rFonts w:ascii="Calibri" w:hAnsi="Calibri"/>
                <w:w w:val="105"/>
                <w:sz w:val="15"/>
              </w:rPr>
              <w:t>should</w:t>
            </w:r>
            <w:r>
              <w:rPr>
                <w:rFonts w:ascii="Calibri" w:hAnsi="Calibri"/>
                <w:spacing w:val="-7"/>
                <w:w w:val="105"/>
                <w:sz w:val="15"/>
              </w:rPr>
              <w:t xml:space="preserve"> </w:t>
            </w:r>
            <w:r>
              <w:rPr>
                <w:rFonts w:ascii="Calibri" w:hAnsi="Calibri"/>
                <w:w w:val="105"/>
                <w:sz w:val="15"/>
              </w:rPr>
              <w:t>be</w:t>
            </w:r>
            <w:r>
              <w:rPr>
                <w:rFonts w:ascii="Calibri" w:hAnsi="Calibri"/>
                <w:spacing w:val="-6"/>
                <w:w w:val="105"/>
                <w:sz w:val="15"/>
              </w:rPr>
              <w:t xml:space="preserve"> </w:t>
            </w:r>
            <w:r>
              <w:rPr>
                <w:rFonts w:ascii="Calibri" w:hAnsi="Calibri"/>
                <w:w w:val="105"/>
                <w:sz w:val="15"/>
              </w:rPr>
              <w:t>viewable</w:t>
            </w:r>
            <w:r>
              <w:rPr>
                <w:rFonts w:ascii="Calibri" w:hAnsi="Calibri"/>
                <w:spacing w:val="-7"/>
                <w:w w:val="105"/>
                <w:sz w:val="15"/>
              </w:rPr>
              <w:t xml:space="preserve"> </w:t>
            </w:r>
            <w:r>
              <w:rPr>
                <w:rFonts w:ascii="Calibri" w:hAnsi="Calibri"/>
                <w:w w:val="105"/>
                <w:sz w:val="15"/>
              </w:rPr>
              <w:t>from</w:t>
            </w:r>
            <w:r>
              <w:rPr>
                <w:rFonts w:ascii="Calibri" w:hAnsi="Calibri"/>
                <w:spacing w:val="-6"/>
                <w:w w:val="105"/>
                <w:sz w:val="15"/>
              </w:rPr>
              <w:t xml:space="preserve"> </w:t>
            </w:r>
            <w:r>
              <w:rPr>
                <w:rFonts w:ascii="Calibri" w:hAnsi="Calibri"/>
                <w:spacing w:val="-5"/>
                <w:w w:val="105"/>
                <w:sz w:val="15"/>
              </w:rPr>
              <w:t>the</w:t>
            </w:r>
          </w:p>
          <w:p w14:paraId="6AB60519" w14:textId="77777777" w:rsidR="00C94B04" w:rsidRDefault="00F45814">
            <w:pPr>
              <w:pStyle w:val="TableParagraph"/>
              <w:spacing w:before="21" w:line="160" w:lineRule="exact"/>
              <w:ind w:left="28"/>
              <w:rPr>
                <w:rFonts w:ascii="Calibri"/>
                <w:sz w:val="15"/>
              </w:rPr>
            </w:pPr>
            <w:r>
              <w:rPr>
                <w:rFonts w:ascii="Calibri"/>
                <w:w w:val="105"/>
                <w:sz w:val="15"/>
              </w:rPr>
              <w:t>screen.</w:t>
            </w:r>
            <w:r>
              <w:rPr>
                <w:rFonts w:ascii="Calibri"/>
                <w:spacing w:val="22"/>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Pr>
          <w:p w14:paraId="63EE8771" w14:textId="77777777" w:rsidR="00C94B04" w:rsidRDefault="00F45814">
            <w:pPr>
              <w:pStyle w:val="TableParagraph"/>
              <w:spacing w:before="85"/>
              <w:ind w:left="28"/>
              <w:jc w:val="center"/>
              <w:rPr>
                <w:rFonts w:ascii="Arial Black"/>
                <w:sz w:val="15"/>
              </w:rPr>
            </w:pPr>
            <w:r>
              <w:rPr>
                <w:rFonts w:ascii="Arial Black"/>
                <w:w w:val="104"/>
                <w:sz w:val="15"/>
              </w:rPr>
              <w:t>Y</w:t>
            </w:r>
          </w:p>
        </w:tc>
        <w:tc>
          <w:tcPr>
            <w:tcW w:w="9023" w:type="dxa"/>
            <w:tcBorders>
              <w:right w:val="single" w:sz="12" w:space="0" w:color="000000"/>
            </w:tcBorders>
          </w:tcPr>
          <w:p w14:paraId="50CEE173" w14:textId="77777777" w:rsidR="00C94B04" w:rsidRDefault="00F45814">
            <w:pPr>
              <w:pStyle w:val="TableParagraph"/>
              <w:spacing w:before="4"/>
              <w:ind w:left="34"/>
              <w:rPr>
                <w:sz w:val="15"/>
              </w:rPr>
            </w:pPr>
            <w:r>
              <w:rPr>
                <w:color w:val="006FC0"/>
                <w:w w:val="105"/>
                <w:sz w:val="15"/>
              </w:rPr>
              <w:t>VESTA</w:t>
            </w:r>
            <w:r>
              <w:rPr>
                <w:color w:val="006FC0"/>
                <w:spacing w:val="-11"/>
                <w:w w:val="105"/>
                <w:sz w:val="15"/>
              </w:rPr>
              <w:t xml:space="preserve"> </w:t>
            </w:r>
            <w:r>
              <w:rPr>
                <w:color w:val="006FC0"/>
                <w:w w:val="105"/>
                <w:sz w:val="15"/>
              </w:rPr>
              <w:t>Analytics</w:t>
            </w:r>
            <w:r>
              <w:rPr>
                <w:color w:val="006FC0"/>
                <w:spacing w:val="-10"/>
                <w:w w:val="105"/>
                <w:sz w:val="15"/>
              </w:rPr>
              <w:t xml:space="preserve"> </w:t>
            </w:r>
            <w:r>
              <w:rPr>
                <w:color w:val="006FC0"/>
                <w:w w:val="105"/>
                <w:sz w:val="15"/>
              </w:rPr>
              <w:t>is</w:t>
            </w:r>
            <w:r>
              <w:rPr>
                <w:color w:val="006FC0"/>
                <w:spacing w:val="-9"/>
                <w:w w:val="105"/>
                <w:sz w:val="15"/>
              </w:rPr>
              <w:t xml:space="preserve"> </w:t>
            </w:r>
            <w:r>
              <w:rPr>
                <w:color w:val="006FC0"/>
                <w:w w:val="105"/>
                <w:sz w:val="15"/>
              </w:rPr>
              <w:t>a</w:t>
            </w:r>
            <w:r>
              <w:rPr>
                <w:color w:val="006FC0"/>
                <w:spacing w:val="-10"/>
                <w:w w:val="105"/>
                <w:sz w:val="15"/>
              </w:rPr>
              <w:t xml:space="preserve"> </w:t>
            </w:r>
            <w:r>
              <w:rPr>
                <w:color w:val="006FC0"/>
                <w:w w:val="105"/>
                <w:sz w:val="15"/>
              </w:rPr>
              <w:t>browser-based</w:t>
            </w:r>
            <w:r>
              <w:rPr>
                <w:color w:val="006FC0"/>
                <w:spacing w:val="-11"/>
                <w:w w:val="105"/>
                <w:sz w:val="15"/>
              </w:rPr>
              <w:t xml:space="preserve"> </w:t>
            </w:r>
            <w:r>
              <w:rPr>
                <w:color w:val="006FC0"/>
                <w:w w:val="105"/>
                <w:sz w:val="15"/>
              </w:rPr>
              <w:t>application</w:t>
            </w:r>
            <w:r>
              <w:rPr>
                <w:color w:val="006FC0"/>
                <w:spacing w:val="-10"/>
                <w:w w:val="105"/>
                <w:sz w:val="15"/>
              </w:rPr>
              <w:t xml:space="preserve"> </w:t>
            </w:r>
            <w:r>
              <w:rPr>
                <w:color w:val="006FC0"/>
                <w:w w:val="105"/>
                <w:sz w:val="15"/>
              </w:rPr>
              <w:t>that</w:t>
            </w:r>
            <w:r>
              <w:rPr>
                <w:color w:val="006FC0"/>
                <w:spacing w:val="-10"/>
                <w:w w:val="105"/>
                <w:sz w:val="15"/>
              </w:rPr>
              <w:t xml:space="preserve"> </w:t>
            </w:r>
            <w:r>
              <w:rPr>
                <w:color w:val="006FC0"/>
                <w:w w:val="105"/>
                <w:sz w:val="15"/>
              </w:rPr>
              <w:t>also</w:t>
            </w:r>
            <w:r>
              <w:rPr>
                <w:color w:val="006FC0"/>
                <w:spacing w:val="-10"/>
                <w:w w:val="105"/>
                <w:sz w:val="15"/>
              </w:rPr>
              <w:t xml:space="preserve"> </w:t>
            </w:r>
            <w:r>
              <w:rPr>
                <w:color w:val="006FC0"/>
                <w:w w:val="105"/>
                <w:sz w:val="15"/>
              </w:rPr>
              <w:t>includes</w:t>
            </w:r>
            <w:r>
              <w:rPr>
                <w:color w:val="006FC0"/>
                <w:spacing w:val="-10"/>
                <w:w w:val="105"/>
                <w:sz w:val="15"/>
              </w:rPr>
              <w:t xml:space="preserve"> </w:t>
            </w:r>
            <w:r>
              <w:rPr>
                <w:color w:val="006FC0"/>
                <w:w w:val="105"/>
                <w:sz w:val="15"/>
              </w:rPr>
              <w:t>a</w:t>
            </w:r>
            <w:r>
              <w:rPr>
                <w:color w:val="006FC0"/>
                <w:spacing w:val="-10"/>
                <w:w w:val="105"/>
                <w:sz w:val="15"/>
              </w:rPr>
              <w:t xml:space="preserve"> </w:t>
            </w:r>
            <w:r>
              <w:rPr>
                <w:color w:val="006FC0"/>
                <w:w w:val="105"/>
                <w:sz w:val="15"/>
              </w:rPr>
              <w:t>dashboard</w:t>
            </w:r>
            <w:r>
              <w:rPr>
                <w:color w:val="006FC0"/>
                <w:spacing w:val="-10"/>
                <w:w w:val="105"/>
                <w:sz w:val="15"/>
              </w:rPr>
              <w:t xml:space="preserve"> </w:t>
            </w:r>
            <w:r>
              <w:rPr>
                <w:color w:val="006FC0"/>
                <w:w w:val="105"/>
                <w:sz w:val="15"/>
              </w:rPr>
              <w:t>reporting</w:t>
            </w:r>
            <w:r>
              <w:rPr>
                <w:color w:val="006FC0"/>
                <w:spacing w:val="-10"/>
                <w:w w:val="105"/>
                <w:sz w:val="15"/>
              </w:rPr>
              <w:t xml:space="preserve"> </w:t>
            </w:r>
            <w:r>
              <w:rPr>
                <w:color w:val="006FC0"/>
                <w:w w:val="105"/>
                <w:sz w:val="15"/>
              </w:rPr>
              <w:t>module</w:t>
            </w:r>
            <w:r>
              <w:rPr>
                <w:color w:val="006FC0"/>
                <w:spacing w:val="-10"/>
                <w:w w:val="105"/>
                <w:sz w:val="15"/>
              </w:rPr>
              <w:t xml:space="preserve"> </w:t>
            </w:r>
            <w:r>
              <w:rPr>
                <w:color w:val="006FC0"/>
                <w:w w:val="105"/>
                <w:sz w:val="15"/>
              </w:rPr>
              <w:t>within</w:t>
            </w:r>
            <w:r>
              <w:rPr>
                <w:color w:val="006FC0"/>
                <w:spacing w:val="-11"/>
                <w:w w:val="105"/>
                <w:sz w:val="15"/>
              </w:rPr>
              <w:t xml:space="preserve"> </w:t>
            </w:r>
            <w:r>
              <w:rPr>
                <w:color w:val="006FC0"/>
                <w:w w:val="105"/>
                <w:sz w:val="15"/>
              </w:rPr>
              <w:t>the</w:t>
            </w:r>
            <w:r>
              <w:rPr>
                <w:color w:val="006FC0"/>
                <w:spacing w:val="-10"/>
                <w:w w:val="105"/>
                <w:sz w:val="15"/>
              </w:rPr>
              <w:t xml:space="preserve"> </w:t>
            </w:r>
            <w:r>
              <w:rPr>
                <w:color w:val="006FC0"/>
                <w:w w:val="105"/>
                <w:sz w:val="15"/>
              </w:rPr>
              <w:t>call-taking</w:t>
            </w:r>
            <w:r>
              <w:rPr>
                <w:color w:val="006FC0"/>
                <w:spacing w:val="-10"/>
                <w:w w:val="105"/>
                <w:sz w:val="15"/>
              </w:rPr>
              <w:t xml:space="preserve"> </w:t>
            </w:r>
            <w:r>
              <w:rPr>
                <w:color w:val="006FC0"/>
                <w:spacing w:val="-2"/>
                <w:w w:val="105"/>
                <w:sz w:val="15"/>
              </w:rPr>
              <w:t>system.</w:t>
            </w:r>
          </w:p>
        </w:tc>
      </w:tr>
      <w:tr w:rsidR="00C94B04" w14:paraId="0597F0FB" w14:textId="77777777">
        <w:trPr>
          <w:trHeight w:val="2740"/>
        </w:trPr>
        <w:tc>
          <w:tcPr>
            <w:tcW w:w="3985" w:type="dxa"/>
            <w:tcBorders>
              <w:left w:val="single" w:sz="12" w:space="0" w:color="000000"/>
            </w:tcBorders>
          </w:tcPr>
          <w:p w14:paraId="7D8D1D19" w14:textId="77777777" w:rsidR="00C94B04" w:rsidRDefault="00F45814">
            <w:pPr>
              <w:pStyle w:val="TableParagraph"/>
              <w:spacing w:before="7" w:line="266" w:lineRule="auto"/>
              <w:ind w:left="28"/>
              <w:rPr>
                <w:rFonts w:ascii="Calibri"/>
                <w:sz w:val="15"/>
              </w:rPr>
            </w:pPr>
            <w:r>
              <w:rPr>
                <w:rFonts w:ascii="Calibri"/>
                <w:w w:val="105"/>
                <w:sz w:val="15"/>
              </w:rPr>
              <w:t>Please</w:t>
            </w:r>
            <w:r>
              <w:rPr>
                <w:rFonts w:ascii="Calibri"/>
                <w:spacing w:val="-9"/>
                <w:w w:val="105"/>
                <w:sz w:val="15"/>
              </w:rPr>
              <w:t xml:space="preserve"> </w:t>
            </w:r>
            <w:r>
              <w:rPr>
                <w:rFonts w:ascii="Calibri"/>
                <w:w w:val="105"/>
                <w:sz w:val="15"/>
              </w:rPr>
              <w:t>describe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methods</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viewing</w:t>
            </w:r>
            <w:r>
              <w:rPr>
                <w:rFonts w:ascii="Calibri"/>
                <w:spacing w:val="-9"/>
                <w:w w:val="105"/>
                <w:sz w:val="15"/>
              </w:rPr>
              <w:t xml:space="preserve"> </w:t>
            </w:r>
            <w:r>
              <w:rPr>
                <w:rFonts w:ascii="Calibri"/>
                <w:w w:val="105"/>
                <w:sz w:val="15"/>
              </w:rPr>
              <w:t>printing</w:t>
            </w:r>
            <w:r>
              <w:rPr>
                <w:rFonts w:ascii="Calibri"/>
                <w:spacing w:val="-9"/>
                <w:w w:val="105"/>
                <w:sz w:val="15"/>
              </w:rPr>
              <w:t xml:space="preserve"> </w:t>
            </w:r>
            <w:r>
              <w:rPr>
                <w:rFonts w:ascii="Calibri"/>
                <w:w w:val="105"/>
                <w:sz w:val="15"/>
              </w:rPr>
              <w:t>records</w:t>
            </w:r>
            <w:r>
              <w:rPr>
                <w:rFonts w:ascii="Calibri"/>
                <w:spacing w:val="-9"/>
                <w:w w:val="105"/>
                <w:sz w:val="15"/>
              </w:rPr>
              <w:t xml:space="preserve"> </w:t>
            </w:r>
            <w:r>
              <w:rPr>
                <w:rFonts w:ascii="Calibri"/>
                <w:w w:val="105"/>
                <w:sz w:val="15"/>
              </w:rPr>
              <w:t>and</w:t>
            </w:r>
            <w:r>
              <w:rPr>
                <w:rFonts w:ascii="Calibri"/>
                <w:spacing w:val="40"/>
                <w:w w:val="105"/>
                <w:sz w:val="15"/>
              </w:rPr>
              <w:t xml:space="preserve"> </w:t>
            </w:r>
            <w:r>
              <w:rPr>
                <w:rFonts w:ascii="Calibri"/>
                <w:w w:val="105"/>
                <w:sz w:val="15"/>
              </w:rPr>
              <w:t>reports. Please describe.</w:t>
            </w:r>
          </w:p>
        </w:tc>
        <w:tc>
          <w:tcPr>
            <w:tcW w:w="749" w:type="dxa"/>
          </w:tcPr>
          <w:p w14:paraId="29A233C1" w14:textId="77777777" w:rsidR="00C94B04" w:rsidRDefault="00C94B04">
            <w:pPr>
              <w:pStyle w:val="TableParagraph"/>
              <w:rPr>
                <w:rFonts w:ascii="Times New Roman"/>
              </w:rPr>
            </w:pPr>
          </w:p>
          <w:p w14:paraId="4EA84DB3" w14:textId="77777777" w:rsidR="00C94B04" w:rsidRDefault="00C94B04">
            <w:pPr>
              <w:pStyle w:val="TableParagraph"/>
              <w:rPr>
                <w:rFonts w:ascii="Times New Roman"/>
              </w:rPr>
            </w:pPr>
          </w:p>
          <w:p w14:paraId="29B9BD05" w14:textId="77777777" w:rsidR="00C94B04" w:rsidRDefault="00C94B04">
            <w:pPr>
              <w:pStyle w:val="TableParagraph"/>
              <w:rPr>
                <w:rFonts w:ascii="Times New Roman"/>
              </w:rPr>
            </w:pPr>
          </w:p>
          <w:p w14:paraId="55953F5C" w14:textId="77777777" w:rsidR="00C94B04" w:rsidRDefault="00C94B04">
            <w:pPr>
              <w:pStyle w:val="TableParagraph"/>
              <w:rPr>
                <w:rFonts w:ascii="Times New Roman"/>
              </w:rPr>
            </w:pPr>
          </w:p>
          <w:p w14:paraId="59AC7E64" w14:textId="77777777" w:rsidR="00C94B04" w:rsidRDefault="00C94B04">
            <w:pPr>
              <w:pStyle w:val="TableParagraph"/>
              <w:spacing w:before="5"/>
              <w:rPr>
                <w:rFonts w:ascii="Times New Roman"/>
                <w:sz w:val="21"/>
              </w:rPr>
            </w:pPr>
          </w:p>
          <w:p w14:paraId="4979B797"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5D84FFF5"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26"/>
                <w:w w:val="105"/>
                <w:sz w:val="15"/>
              </w:rPr>
              <w:t xml:space="preserve"> </w:t>
            </w:r>
            <w:r>
              <w:rPr>
                <w:color w:val="006FC0"/>
                <w:w w:val="105"/>
                <w:sz w:val="15"/>
              </w:rPr>
              <w:t>Analytics</w:t>
            </w:r>
            <w:r>
              <w:rPr>
                <w:color w:val="006FC0"/>
                <w:spacing w:val="-8"/>
                <w:w w:val="105"/>
                <w:sz w:val="15"/>
              </w:rPr>
              <w:t xml:space="preserve"> </w:t>
            </w:r>
            <w:r>
              <w:rPr>
                <w:color w:val="006FC0"/>
                <w:w w:val="105"/>
                <w:sz w:val="15"/>
              </w:rPr>
              <w:t>leverages</w:t>
            </w:r>
            <w:r>
              <w:rPr>
                <w:color w:val="006FC0"/>
                <w:spacing w:val="-8"/>
                <w:w w:val="105"/>
                <w:sz w:val="15"/>
              </w:rPr>
              <w:t xml:space="preserve"> </w:t>
            </w:r>
            <w:r>
              <w:rPr>
                <w:color w:val="006FC0"/>
                <w:w w:val="105"/>
                <w:sz w:val="15"/>
              </w:rPr>
              <w:t>Windows</w:t>
            </w:r>
            <w:r>
              <w:rPr>
                <w:color w:val="006FC0"/>
                <w:spacing w:val="-8"/>
                <w:w w:val="105"/>
                <w:sz w:val="15"/>
              </w:rPr>
              <w:t xml:space="preserve"> </w:t>
            </w:r>
            <w:r>
              <w:rPr>
                <w:color w:val="006FC0"/>
                <w:w w:val="105"/>
                <w:sz w:val="15"/>
              </w:rPr>
              <w:t>Integrated</w:t>
            </w:r>
            <w:r>
              <w:rPr>
                <w:color w:val="006FC0"/>
                <w:spacing w:val="-8"/>
                <w:w w:val="105"/>
                <w:sz w:val="15"/>
              </w:rPr>
              <w:t xml:space="preserve"> </w:t>
            </w:r>
            <w:r>
              <w:rPr>
                <w:color w:val="006FC0"/>
                <w:w w:val="105"/>
                <w:sz w:val="15"/>
              </w:rPr>
              <w:t>security</w:t>
            </w:r>
            <w:r>
              <w:rPr>
                <w:color w:val="006FC0"/>
                <w:spacing w:val="-11"/>
                <w:w w:val="105"/>
                <w:sz w:val="15"/>
              </w:rPr>
              <w:t xml:space="preserve"> </w:t>
            </w:r>
            <w:r>
              <w:rPr>
                <w:color w:val="006FC0"/>
                <w:w w:val="105"/>
                <w:sz w:val="15"/>
              </w:rPr>
              <w:t>to</w:t>
            </w:r>
            <w:r>
              <w:rPr>
                <w:color w:val="006FC0"/>
                <w:spacing w:val="-8"/>
                <w:w w:val="105"/>
                <w:sz w:val="15"/>
              </w:rPr>
              <w:t xml:space="preserve"> </w:t>
            </w:r>
            <w:r>
              <w:rPr>
                <w:color w:val="006FC0"/>
                <w:w w:val="105"/>
                <w:sz w:val="15"/>
              </w:rPr>
              <w:t>provide</w:t>
            </w:r>
            <w:r>
              <w:rPr>
                <w:color w:val="006FC0"/>
                <w:spacing w:val="-8"/>
                <w:w w:val="105"/>
                <w:sz w:val="15"/>
              </w:rPr>
              <w:t xml:space="preserve"> </w:t>
            </w:r>
            <w:r>
              <w:rPr>
                <w:color w:val="006FC0"/>
                <w:w w:val="105"/>
                <w:sz w:val="15"/>
              </w:rPr>
              <w:t>access</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Report</w:t>
            </w:r>
            <w:r>
              <w:rPr>
                <w:color w:val="006FC0"/>
                <w:spacing w:val="-8"/>
                <w:w w:val="105"/>
                <w:sz w:val="15"/>
              </w:rPr>
              <w:t xml:space="preserve"> </w:t>
            </w:r>
            <w:r>
              <w:rPr>
                <w:color w:val="006FC0"/>
                <w:w w:val="105"/>
                <w:sz w:val="15"/>
              </w:rPr>
              <w:t>Manager</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Analytics allows users to</w:t>
            </w:r>
            <w:r>
              <w:rPr>
                <w:color w:val="006FC0"/>
                <w:spacing w:val="-1"/>
                <w:w w:val="105"/>
                <w:sz w:val="15"/>
              </w:rPr>
              <w:t xml:space="preserve"> </w:t>
            </w:r>
            <w:r>
              <w:rPr>
                <w:color w:val="006FC0"/>
                <w:w w:val="105"/>
                <w:sz w:val="15"/>
              </w:rPr>
              <w:t>schedule</w:t>
            </w:r>
            <w:r>
              <w:rPr>
                <w:color w:val="006FC0"/>
                <w:spacing w:val="-1"/>
                <w:w w:val="105"/>
                <w:sz w:val="15"/>
              </w:rPr>
              <w:t xml:space="preserve"> </w:t>
            </w:r>
            <w:r>
              <w:rPr>
                <w:color w:val="006FC0"/>
                <w:w w:val="105"/>
                <w:sz w:val="15"/>
              </w:rPr>
              <w:t>reports.</w:t>
            </w:r>
            <w:r>
              <w:rPr>
                <w:color w:val="006FC0"/>
                <w:spacing w:val="40"/>
                <w:w w:val="105"/>
                <w:sz w:val="15"/>
              </w:rPr>
              <w:t xml:space="preserve"> </w:t>
            </w:r>
            <w:r>
              <w:rPr>
                <w:color w:val="006FC0"/>
                <w:w w:val="105"/>
                <w:sz w:val="15"/>
              </w:rPr>
              <w:t>Scheduled</w:t>
            </w:r>
            <w:r>
              <w:rPr>
                <w:color w:val="006FC0"/>
                <w:spacing w:val="-1"/>
                <w:w w:val="105"/>
                <w:sz w:val="15"/>
              </w:rPr>
              <w:t xml:space="preserve"> </w:t>
            </w:r>
            <w:r>
              <w:rPr>
                <w:color w:val="006FC0"/>
                <w:w w:val="105"/>
                <w:sz w:val="15"/>
              </w:rPr>
              <w:t>reports can</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setup</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automatically</w:t>
            </w:r>
            <w:r>
              <w:rPr>
                <w:color w:val="006FC0"/>
                <w:spacing w:val="-5"/>
                <w:w w:val="105"/>
                <w:sz w:val="15"/>
              </w:rPr>
              <w:t xml:space="preserve"> </w:t>
            </w:r>
            <w:r>
              <w:rPr>
                <w:color w:val="006FC0"/>
                <w:w w:val="105"/>
                <w:sz w:val="15"/>
              </w:rPr>
              <w:t>email</w:t>
            </w:r>
            <w:r>
              <w:rPr>
                <w:color w:val="006FC0"/>
                <w:spacing w:val="-2"/>
                <w:w w:val="105"/>
                <w:sz w:val="15"/>
              </w:rPr>
              <w:t xml:space="preserve"> </w:t>
            </w:r>
            <w:r>
              <w:rPr>
                <w:color w:val="006FC0"/>
                <w:w w:val="105"/>
                <w:sz w:val="15"/>
              </w:rPr>
              <w:t>to</w:t>
            </w:r>
            <w:r>
              <w:rPr>
                <w:color w:val="006FC0"/>
                <w:spacing w:val="-1"/>
                <w:w w:val="105"/>
                <w:sz w:val="15"/>
              </w:rPr>
              <w:t xml:space="preserve"> </w:t>
            </w:r>
            <w:r>
              <w:rPr>
                <w:color w:val="006FC0"/>
                <w:w w:val="105"/>
                <w:sz w:val="15"/>
              </w:rPr>
              <w:t>designated</w:t>
            </w:r>
            <w:r>
              <w:rPr>
                <w:color w:val="006FC0"/>
                <w:spacing w:val="-1"/>
                <w:w w:val="105"/>
                <w:sz w:val="15"/>
              </w:rPr>
              <w:t xml:space="preserve"> </w:t>
            </w:r>
            <w:r>
              <w:rPr>
                <w:color w:val="006FC0"/>
                <w:w w:val="105"/>
                <w:sz w:val="15"/>
              </w:rPr>
              <w:t>recipients.</w:t>
            </w:r>
          </w:p>
          <w:p w14:paraId="525C4D9E" w14:textId="77777777" w:rsidR="00C94B04" w:rsidRDefault="00F45814">
            <w:pPr>
              <w:pStyle w:val="TableParagraph"/>
              <w:spacing w:before="1" w:line="266" w:lineRule="auto"/>
              <w:ind w:left="34" w:right="81" w:hanging="1"/>
              <w:rPr>
                <w:sz w:val="15"/>
              </w:rPr>
            </w:pPr>
            <w:r>
              <w:rPr>
                <w:color w:val="006FC0"/>
                <w:w w:val="105"/>
                <w:sz w:val="15"/>
              </w:rPr>
              <w:t>Advanced</w:t>
            </w:r>
            <w:r>
              <w:rPr>
                <w:color w:val="006FC0"/>
                <w:spacing w:val="-8"/>
                <w:w w:val="105"/>
                <w:sz w:val="15"/>
              </w:rPr>
              <w:t xml:space="preserve"> </w:t>
            </w:r>
            <w:r>
              <w:rPr>
                <w:color w:val="006FC0"/>
                <w:w w:val="105"/>
                <w:sz w:val="15"/>
              </w:rPr>
              <w:t>Reports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next</w:t>
            </w:r>
            <w:r>
              <w:rPr>
                <w:color w:val="006FC0"/>
                <w:spacing w:val="-8"/>
                <w:w w:val="105"/>
                <w:sz w:val="15"/>
              </w:rPr>
              <w:t xml:space="preserve"> </w:t>
            </w:r>
            <w:r>
              <w:rPr>
                <w:color w:val="006FC0"/>
                <w:w w:val="105"/>
                <w:sz w:val="15"/>
              </w:rPr>
              <w:t>generation</w:t>
            </w:r>
            <w:r>
              <w:rPr>
                <w:color w:val="006FC0"/>
                <w:spacing w:val="-8"/>
                <w:w w:val="105"/>
                <w:sz w:val="15"/>
              </w:rPr>
              <w:t xml:space="preserve"> </w:t>
            </w:r>
            <w:r>
              <w:rPr>
                <w:color w:val="006FC0"/>
                <w:w w:val="105"/>
                <w:sz w:val="15"/>
              </w:rPr>
              <w:t>reports</w:t>
            </w:r>
            <w:r>
              <w:rPr>
                <w:color w:val="006FC0"/>
                <w:spacing w:val="-7"/>
                <w:w w:val="105"/>
                <w:sz w:val="15"/>
              </w:rPr>
              <w:t xml:space="preserve"> </w:t>
            </w:r>
            <w:r>
              <w:rPr>
                <w:color w:val="006FC0"/>
                <w:w w:val="105"/>
                <w:sz w:val="15"/>
              </w:rPr>
              <w:t>specifically</w:t>
            </w:r>
            <w:r>
              <w:rPr>
                <w:color w:val="006FC0"/>
                <w:spacing w:val="-11"/>
                <w:w w:val="105"/>
                <w:sz w:val="15"/>
              </w:rPr>
              <w:t xml:space="preserve"> </w:t>
            </w:r>
            <w:r>
              <w:rPr>
                <w:color w:val="006FC0"/>
                <w:w w:val="105"/>
                <w:sz w:val="15"/>
              </w:rPr>
              <w:t>developed</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9-1-1</w:t>
            </w:r>
            <w:r>
              <w:rPr>
                <w:color w:val="006FC0"/>
                <w:spacing w:val="-8"/>
                <w:w w:val="105"/>
                <w:sz w:val="15"/>
              </w:rPr>
              <w:t xml:space="preserve"> </w:t>
            </w:r>
            <w:r>
              <w:rPr>
                <w:color w:val="006FC0"/>
                <w:w w:val="105"/>
                <w:sz w:val="15"/>
              </w:rPr>
              <w:t>site.</w:t>
            </w:r>
            <w:r>
              <w:rPr>
                <w:color w:val="006FC0"/>
                <w:spacing w:val="-8"/>
                <w:w w:val="105"/>
                <w:sz w:val="15"/>
              </w:rPr>
              <w:t xml:space="preserve"> </w:t>
            </w:r>
            <w:r>
              <w:rPr>
                <w:color w:val="006FC0"/>
                <w:w w:val="105"/>
                <w:sz w:val="15"/>
              </w:rPr>
              <w:t>They</w:t>
            </w:r>
            <w:r>
              <w:rPr>
                <w:color w:val="006FC0"/>
                <w:spacing w:val="-11"/>
                <w:w w:val="105"/>
                <w:sz w:val="15"/>
              </w:rPr>
              <w:t xml:space="preserve"> </w:t>
            </w:r>
            <w:r>
              <w:rPr>
                <w:color w:val="006FC0"/>
                <w:w w:val="105"/>
                <w:sz w:val="15"/>
              </w:rPr>
              <w:t>are</w:t>
            </w:r>
            <w:r>
              <w:rPr>
                <w:color w:val="006FC0"/>
                <w:spacing w:val="-8"/>
                <w:w w:val="105"/>
                <w:sz w:val="15"/>
              </w:rPr>
              <w:t xml:space="preserve"> </w:t>
            </w:r>
            <w:r>
              <w:rPr>
                <w:color w:val="006FC0"/>
                <w:w w:val="105"/>
                <w:sz w:val="15"/>
              </w:rPr>
              <w:t>based</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Analysis</w:t>
            </w:r>
            <w:r>
              <w:rPr>
                <w:color w:val="006FC0"/>
                <w:spacing w:val="-7"/>
                <w:w w:val="105"/>
                <w:sz w:val="15"/>
              </w:rPr>
              <w:t xml:space="preserve"> </w:t>
            </w:r>
            <w:r>
              <w:rPr>
                <w:color w:val="006FC0"/>
                <w:w w:val="105"/>
                <w:sz w:val="15"/>
              </w:rPr>
              <w:t>Services</w:t>
            </w:r>
            <w:r>
              <w:rPr>
                <w:color w:val="006FC0"/>
                <w:spacing w:val="-7"/>
                <w:w w:val="105"/>
                <w:sz w:val="15"/>
              </w:rPr>
              <w:t xml:space="preserve"> </w:t>
            </w:r>
            <w:r>
              <w:rPr>
                <w:color w:val="006FC0"/>
                <w:w w:val="105"/>
                <w:sz w:val="15"/>
              </w:rPr>
              <w:t>(a historical</w:t>
            </w:r>
            <w:r>
              <w:rPr>
                <w:color w:val="006FC0"/>
                <w:spacing w:val="-2"/>
                <w:w w:val="105"/>
                <w:sz w:val="15"/>
              </w:rPr>
              <w:t xml:space="preserve"> </w:t>
            </w:r>
            <w:r>
              <w:rPr>
                <w:color w:val="006FC0"/>
                <w:w w:val="105"/>
                <w:sz w:val="15"/>
              </w:rPr>
              <w:t>data</w:t>
            </w:r>
            <w:r>
              <w:rPr>
                <w:color w:val="006FC0"/>
                <w:spacing w:val="-1"/>
                <w:w w:val="105"/>
                <w:sz w:val="15"/>
              </w:rPr>
              <w:t xml:space="preserve"> </w:t>
            </w:r>
            <w:r>
              <w:rPr>
                <w:color w:val="006FC0"/>
                <w:w w:val="105"/>
                <w:sz w:val="15"/>
              </w:rPr>
              <w:t>warehouse,</w:t>
            </w:r>
            <w:r>
              <w:rPr>
                <w:color w:val="006FC0"/>
                <w:spacing w:val="-1"/>
                <w:w w:val="105"/>
                <w:sz w:val="15"/>
              </w:rPr>
              <w:t xml:space="preserve"> </w:t>
            </w:r>
            <w:r>
              <w:rPr>
                <w:color w:val="006FC0"/>
                <w:w w:val="105"/>
                <w:sz w:val="15"/>
              </w:rPr>
              <w:t>current</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last</w:t>
            </w:r>
            <w:r>
              <w:rPr>
                <w:color w:val="006FC0"/>
                <w:spacing w:val="-1"/>
                <w:w w:val="105"/>
                <w:sz w:val="15"/>
              </w:rPr>
              <w:t xml:space="preserve"> </w:t>
            </w:r>
            <w:r>
              <w:rPr>
                <w:color w:val="006FC0"/>
                <w:w w:val="105"/>
                <w:sz w:val="15"/>
              </w:rPr>
              <w:t>collection) and</w:t>
            </w:r>
            <w:r>
              <w:rPr>
                <w:color w:val="006FC0"/>
                <w:spacing w:val="-1"/>
                <w:w w:val="105"/>
                <w:sz w:val="15"/>
              </w:rPr>
              <w:t xml:space="preserve"> </w:t>
            </w:r>
            <w:r>
              <w:rPr>
                <w:color w:val="006FC0"/>
                <w:w w:val="105"/>
                <w:sz w:val="15"/>
              </w:rPr>
              <w:t>provide</w:t>
            </w:r>
            <w:r>
              <w:rPr>
                <w:color w:val="006FC0"/>
                <w:spacing w:val="-1"/>
                <w:w w:val="105"/>
                <w:sz w:val="15"/>
              </w:rPr>
              <w:t xml:space="preserve"> </w:t>
            </w:r>
            <w:r>
              <w:rPr>
                <w:color w:val="006FC0"/>
                <w:w w:val="105"/>
                <w:sz w:val="15"/>
              </w:rPr>
              <w:t>more</w:t>
            </w:r>
            <w:r>
              <w:rPr>
                <w:color w:val="006FC0"/>
                <w:spacing w:val="-1"/>
                <w:w w:val="105"/>
                <w:sz w:val="15"/>
              </w:rPr>
              <w:t xml:space="preserve"> </w:t>
            </w:r>
            <w:r>
              <w:rPr>
                <w:color w:val="006FC0"/>
                <w:w w:val="105"/>
                <w:sz w:val="15"/>
              </w:rPr>
              <w:t>complex</w:t>
            </w:r>
            <w:r>
              <w:rPr>
                <w:color w:val="006FC0"/>
                <w:spacing w:val="-2"/>
                <w:w w:val="105"/>
                <w:sz w:val="15"/>
              </w:rPr>
              <w:t xml:space="preserve"> </w:t>
            </w:r>
            <w:r>
              <w:rPr>
                <w:color w:val="006FC0"/>
                <w:w w:val="105"/>
                <w:sz w:val="15"/>
              </w:rPr>
              <w:t>information</w:t>
            </w:r>
            <w:r>
              <w:rPr>
                <w:color w:val="006FC0"/>
                <w:spacing w:val="-1"/>
                <w:w w:val="105"/>
                <w:sz w:val="15"/>
              </w:rPr>
              <w:t xml:space="preserve"> </w:t>
            </w:r>
            <w:r>
              <w:rPr>
                <w:color w:val="006FC0"/>
                <w:w w:val="105"/>
                <w:sz w:val="15"/>
              </w:rPr>
              <w:t>than</w:t>
            </w:r>
            <w:r>
              <w:rPr>
                <w:color w:val="006FC0"/>
                <w:spacing w:val="-1"/>
                <w:w w:val="105"/>
                <w:sz w:val="15"/>
              </w:rPr>
              <w:t xml:space="preserve"> </w:t>
            </w:r>
            <w:r>
              <w:rPr>
                <w:color w:val="006FC0"/>
                <w:w w:val="105"/>
                <w:sz w:val="15"/>
              </w:rPr>
              <w:t>standard reports.</w:t>
            </w:r>
          </w:p>
          <w:p w14:paraId="3A1A8AA7" w14:textId="77777777" w:rsidR="00C94B04" w:rsidRDefault="00C94B04">
            <w:pPr>
              <w:pStyle w:val="TableParagraph"/>
              <w:rPr>
                <w:rFonts w:ascii="Times New Roman"/>
                <w:sz w:val="16"/>
              </w:rPr>
            </w:pPr>
          </w:p>
          <w:p w14:paraId="274603DC" w14:textId="77777777" w:rsidR="00C94B04" w:rsidRDefault="00C94B04">
            <w:pPr>
              <w:pStyle w:val="TableParagraph"/>
              <w:spacing w:before="6"/>
              <w:rPr>
                <w:rFonts w:ascii="Times New Roman"/>
                <w:sz w:val="17"/>
              </w:rPr>
            </w:pPr>
          </w:p>
          <w:p w14:paraId="440EC492" w14:textId="77777777" w:rsidR="00C94B04" w:rsidRDefault="00F45814">
            <w:pPr>
              <w:pStyle w:val="TableParagraph"/>
              <w:spacing w:line="266" w:lineRule="auto"/>
              <w:ind w:left="34" w:right="176"/>
              <w:rPr>
                <w:sz w:val="15"/>
              </w:rPr>
            </w:pPr>
            <w:r>
              <w:rPr>
                <w:color w:val="006FC0"/>
                <w:w w:val="105"/>
                <w:sz w:val="15"/>
              </w:rPr>
              <w:t>The</w:t>
            </w:r>
            <w:r>
              <w:rPr>
                <w:color w:val="006FC0"/>
                <w:spacing w:val="-10"/>
                <w:w w:val="105"/>
                <w:sz w:val="15"/>
              </w:rPr>
              <w:t xml:space="preserve"> </w:t>
            </w:r>
            <w:r>
              <w:rPr>
                <w:color w:val="006FC0"/>
                <w:w w:val="105"/>
                <w:sz w:val="15"/>
              </w:rPr>
              <w:t>Dashboard</w:t>
            </w:r>
            <w:r>
              <w:rPr>
                <w:color w:val="006FC0"/>
                <w:spacing w:val="-9"/>
                <w:w w:val="105"/>
                <w:sz w:val="15"/>
              </w:rPr>
              <w:t xml:space="preserve"> </w:t>
            </w:r>
            <w:r>
              <w:rPr>
                <w:color w:val="006FC0"/>
                <w:w w:val="105"/>
                <w:sz w:val="15"/>
              </w:rPr>
              <w:t>reporting</w:t>
            </w:r>
            <w:r>
              <w:rPr>
                <w:color w:val="006FC0"/>
                <w:spacing w:val="-9"/>
                <w:w w:val="105"/>
                <w:sz w:val="15"/>
              </w:rPr>
              <w:t xml:space="preserve"> </w:t>
            </w:r>
            <w:r>
              <w:rPr>
                <w:color w:val="006FC0"/>
                <w:w w:val="105"/>
                <w:sz w:val="15"/>
              </w:rPr>
              <w:t>module</w:t>
            </w:r>
            <w:r>
              <w:rPr>
                <w:color w:val="006FC0"/>
                <w:spacing w:val="-9"/>
                <w:w w:val="105"/>
                <w:sz w:val="15"/>
              </w:rPr>
              <w:t xml:space="preserve"> </w:t>
            </w:r>
            <w:r>
              <w:rPr>
                <w:color w:val="006FC0"/>
                <w:w w:val="105"/>
                <w:sz w:val="15"/>
              </w:rPr>
              <w:t>provides</w:t>
            </w:r>
            <w:r>
              <w:rPr>
                <w:color w:val="006FC0"/>
                <w:spacing w:val="-8"/>
                <w:w w:val="105"/>
                <w:sz w:val="15"/>
              </w:rPr>
              <w:t xml:space="preserve"> </w:t>
            </w:r>
            <w:r>
              <w:rPr>
                <w:color w:val="006FC0"/>
                <w:w w:val="105"/>
                <w:sz w:val="15"/>
              </w:rPr>
              <w:t>drill-down</w:t>
            </w:r>
            <w:r>
              <w:rPr>
                <w:color w:val="006FC0"/>
                <w:spacing w:val="-9"/>
                <w:w w:val="105"/>
                <w:sz w:val="15"/>
              </w:rPr>
              <w:t xml:space="preserve"> </w:t>
            </w:r>
            <w:r>
              <w:rPr>
                <w:color w:val="006FC0"/>
                <w:w w:val="105"/>
                <w:sz w:val="15"/>
              </w:rPr>
              <w:t>features,</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ability</w:t>
            </w:r>
            <w:r>
              <w:rPr>
                <w:color w:val="006FC0"/>
                <w:spacing w:val="-11"/>
                <w:w w:val="105"/>
                <w:sz w:val="15"/>
              </w:rPr>
              <w:t xml:space="preserve"> </w:t>
            </w:r>
            <w:r>
              <w:rPr>
                <w:color w:val="006FC0"/>
                <w:w w:val="105"/>
                <w:sz w:val="15"/>
              </w:rPr>
              <w:t>to</w:t>
            </w:r>
            <w:r>
              <w:rPr>
                <w:color w:val="006FC0"/>
                <w:spacing w:val="-9"/>
                <w:w w:val="105"/>
                <w:sz w:val="15"/>
              </w:rPr>
              <w:t xml:space="preserve"> </w:t>
            </w:r>
            <w:r>
              <w:rPr>
                <w:color w:val="006FC0"/>
                <w:w w:val="105"/>
                <w:sz w:val="15"/>
              </w:rPr>
              <w:t>obtain</w:t>
            </w:r>
            <w:r>
              <w:rPr>
                <w:color w:val="006FC0"/>
                <w:spacing w:val="-9"/>
                <w:w w:val="105"/>
                <w:sz w:val="15"/>
              </w:rPr>
              <w:t xml:space="preserve"> </w:t>
            </w:r>
            <w:r>
              <w:rPr>
                <w:color w:val="006FC0"/>
                <w:w w:val="105"/>
                <w:sz w:val="15"/>
              </w:rPr>
              <w:t>data</w:t>
            </w:r>
            <w:r>
              <w:rPr>
                <w:color w:val="006FC0"/>
                <w:spacing w:val="-9"/>
                <w:w w:val="105"/>
                <w:sz w:val="15"/>
              </w:rPr>
              <w:t xml:space="preserve"> </w:t>
            </w:r>
            <w:r>
              <w:rPr>
                <w:color w:val="006FC0"/>
                <w:w w:val="105"/>
                <w:sz w:val="15"/>
              </w:rPr>
              <w:t>based</w:t>
            </w:r>
            <w:r>
              <w:rPr>
                <w:color w:val="006FC0"/>
                <w:spacing w:val="-9"/>
                <w:w w:val="105"/>
                <w:sz w:val="15"/>
              </w:rPr>
              <w:t xml:space="preserve"> </w:t>
            </w:r>
            <w:r>
              <w:rPr>
                <w:color w:val="006FC0"/>
                <w:w w:val="105"/>
                <w:sz w:val="15"/>
              </w:rPr>
              <w:t>on</w:t>
            </w:r>
            <w:r>
              <w:rPr>
                <w:color w:val="006FC0"/>
                <w:spacing w:val="-9"/>
                <w:w w:val="105"/>
                <w:sz w:val="15"/>
              </w:rPr>
              <w:t xml:space="preserve"> </w:t>
            </w:r>
            <w:r>
              <w:rPr>
                <w:color w:val="006FC0"/>
                <w:w w:val="105"/>
                <w:sz w:val="15"/>
              </w:rPr>
              <w:t>user-defined</w:t>
            </w:r>
            <w:r>
              <w:rPr>
                <w:color w:val="006FC0"/>
                <w:spacing w:val="-9"/>
                <w:w w:val="105"/>
                <w:sz w:val="15"/>
              </w:rPr>
              <w:t xml:space="preserve"> </w:t>
            </w:r>
            <w:r>
              <w:rPr>
                <w:color w:val="006FC0"/>
                <w:w w:val="105"/>
                <w:sz w:val="15"/>
              </w:rPr>
              <w:t>parameters,</w:t>
            </w:r>
            <w:r>
              <w:rPr>
                <w:color w:val="006FC0"/>
                <w:spacing w:val="-9"/>
                <w:w w:val="105"/>
                <w:sz w:val="15"/>
              </w:rPr>
              <w:t xml:space="preserve"> </w:t>
            </w:r>
            <w:r>
              <w:rPr>
                <w:color w:val="006FC0"/>
                <w:w w:val="105"/>
                <w:sz w:val="15"/>
              </w:rPr>
              <w:t>and the</w:t>
            </w:r>
            <w:r>
              <w:rPr>
                <w:color w:val="006FC0"/>
                <w:spacing w:val="-5"/>
                <w:w w:val="105"/>
                <w:sz w:val="15"/>
              </w:rPr>
              <w:t xml:space="preserve"> </w:t>
            </w:r>
            <w:r>
              <w:rPr>
                <w:color w:val="006FC0"/>
                <w:w w:val="105"/>
                <w:sz w:val="15"/>
              </w:rPr>
              <w:t>ability</w:t>
            </w:r>
            <w:r>
              <w:rPr>
                <w:color w:val="006FC0"/>
                <w:spacing w:val="-8"/>
                <w:w w:val="105"/>
                <w:sz w:val="15"/>
              </w:rPr>
              <w:t xml:space="preserve"> </w:t>
            </w:r>
            <w:r>
              <w:rPr>
                <w:color w:val="006FC0"/>
                <w:w w:val="105"/>
                <w:sz w:val="15"/>
              </w:rPr>
              <w:t>to</w:t>
            </w:r>
            <w:r>
              <w:rPr>
                <w:color w:val="006FC0"/>
                <w:spacing w:val="-5"/>
                <w:w w:val="105"/>
                <w:sz w:val="15"/>
              </w:rPr>
              <w:t xml:space="preserve"> </w:t>
            </w:r>
            <w:r>
              <w:rPr>
                <w:color w:val="006FC0"/>
                <w:w w:val="105"/>
                <w:sz w:val="15"/>
              </w:rPr>
              <w:t>create</w:t>
            </w:r>
            <w:r>
              <w:rPr>
                <w:color w:val="006FC0"/>
                <w:spacing w:val="-5"/>
                <w:w w:val="105"/>
                <w:sz w:val="15"/>
              </w:rPr>
              <w:t xml:space="preserve"> </w:t>
            </w:r>
            <w:r>
              <w:rPr>
                <w:color w:val="006FC0"/>
                <w:w w:val="105"/>
                <w:sz w:val="15"/>
              </w:rPr>
              <w:t>special</w:t>
            </w:r>
            <w:r>
              <w:rPr>
                <w:color w:val="006FC0"/>
                <w:spacing w:val="-6"/>
                <w:w w:val="105"/>
                <w:sz w:val="15"/>
              </w:rPr>
              <w:t xml:space="preserve"> </w:t>
            </w:r>
            <w:r>
              <w:rPr>
                <w:color w:val="006FC0"/>
                <w:w w:val="105"/>
                <w:sz w:val="15"/>
              </w:rPr>
              <w:t>meters,</w:t>
            </w:r>
            <w:r>
              <w:rPr>
                <w:color w:val="006FC0"/>
                <w:spacing w:val="-5"/>
                <w:w w:val="105"/>
                <w:sz w:val="15"/>
              </w:rPr>
              <w:t xml:space="preserve"> </w:t>
            </w:r>
            <w:r>
              <w:rPr>
                <w:color w:val="006FC0"/>
                <w:w w:val="105"/>
                <w:sz w:val="15"/>
              </w:rPr>
              <w:t>graphs</w:t>
            </w:r>
            <w:r>
              <w:rPr>
                <w:color w:val="006FC0"/>
                <w:spacing w:val="-4"/>
                <w:w w:val="105"/>
                <w:sz w:val="15"/>
              </w:rPr>
              <w:t xml:space="preserve"> </w:t>
            </w:r>
            <w:r>
              <w:rPr>
                <w:color w:val="006FC0"/>
                <w:w w:val="105"/>
                <w:sz w:val="15"/>
              </w:rPr>
              <w:t>and</w:t>
            </w:r>
            <w:r>
              <w:rPr>
                <w:color w:val="006FC0"/>
                <w:spacing w:val="-5"/>
                <w:w w:val="105"/>
                <w:sz w:val="15"/>
              </w:rPr>
              <w:t xml:space="preserve"> </w:t>
            </w:r>
            <w:r>
              <w:rPr>
                <w:color w:val="006FC0"/>
                <w:w w:val="105"/>
                <w:sz w:val="15"/>
              </w:rPr>
              <w:t>tables.</w:t>
            </w:r>
            <w:r>
              <w:rPr>
                <w:color w:val="006FC0"/>
                <w:spacing w:val="-5"/>
                <w:w w:val="105"/>
                <w:sz w:val="15"/>
              </w:rPr>
              <w:t xml:space="preserve"> </w:t>
            </w:r>
            <w:r>
              <w:rPr>
                <w:color w:val="006FC0"/>
                <w:w w:val="105"/>
                <w:sz w:val="15"/>
              </w:rPr>
              <w:t>In</w:t>
            </w:r>
            <w:r>
              <w:rPr>
                <w:color w:val="006FC0"/>
                <w:spacing w:val="-5"/>
                <w:w w:val="105"/>
                <w:sz w:val="15"/>
              </w:rPr>
              <w:t xml:space="preserve"> </w:t>
            </w:r>
            <w:r>
              <w:rPr>
                <w:color w:val="006FC0"/>
                <w:w w:val="105"/>
                <w:sz w:val="15"/>
              </w:rPr>
              <w:t>addition,</w:t>
            </w:r>
            <w:r>
              <w:rPr>
                <w:color w:val="006FC0"/>
                <w:spacing w:val="-5"/>
                <w:w w:val="105"/>
                <w:sz w:val="15"/>
              </w:rPr>
              <w:t xml:space="preserve"> </w:t>
            </w:r>
            <w:r>
              <w:rPr>
                <w:color w:val="006FC0"/>
                <w:w w:val="105"/>
                <w:sz w:val="15"/>
              </w:rPr>
              <w:t>this</w:t>
            </w:r>
            <w:r>
              <w:rPr>
                <w:color w:val="006FC0"/>
                <w:spacing w:val="-4"/>
                <w:w w:val="105"/>
                <w:sz w:val="15"/>
              </w:rPr>
              <w:t xml:space="preserve"> </w:t>
            </w:r>
            <w:r>
              <w:rPr>
                <w:color w:val="006FC0"/>
                <w:w w:val="105"/>
                <w:sz w:val="15"/>
              </w:rPr>
              <w:t>module</w:t>
            </w:r>
            <w:r>
              <w:rPr>
                <w:color w:val="006FC0"/>
                <w:spacing w:val="-5"/>
                <w:w w:val="105"/>
                <w:sz w:val="15"/>
              </w:rPr>
              <w:t xml:space="preserve"> </w:t>
            </w:r>
            <w:r>
              <w:rPr>
                <w:color w:val="006FC0"/>
                <w:w w:val="105"/>
                <w:sz w:val="15"/>
              </w:rPr>
              <w:t>provides</w:t>
            </w:r>
            <w:r>
              <w:rPr>
                <w:color w:val="006FC0"/>
                <w:spacing w:val="-4"/>
                <w:w w:val="105"/>
                <w:sz w:val="15"/>
              </w:rPr>
              <w:t xml:space="preserve"> </w:t>
            </w:r>
            <w:r>
              <w:rPr>
                <w:color w:val="006FC0"/>
                <w:w w:val="105"/>
                <w:sz w:val="15"/>
              </w:rPr>
              <w:t>pre-defined</w:t>
            </w:r>
            <w:r>
              <w:rPr>
                <w:color w:val="006FC0"/>
                <w:spacing w:val="-5"/>
                <w:w w:val="105"/>
                <w:sz w:val="15"/>
              </w:rPr>
              <w:t xml:space="preserve"> </w:t>
            </w:r>
            <w:r>
              <w:rPr>
                <w:color w:val="006FC0"/>
                <w:w w:val="105"/>
                <w:sz w:val="15"/>
              </w:rPr>
              <w:t>views</w:t>
            </w:r>
            <w:r>
              <w:rPr>
                <w:color w:val="006FC0"/>
                <w:spacing w:val="-5"/>
                <w:w w:val="105"/>
                <w:sz w:val="15"/>
              </w:rPr>
              <w:t xml:space="preserve"> </w:t>
            </w:r>
            <w:r>
              <w:rPr>
                <w:color w:val="006FC0"/>
                <w:w w:val="105"/>
                <w:sz w:val="15"/>
              </w:rPr>
              <w:t>of</w:t>
            </w:r>
            <w:r>
              <w:rPr>
                <w:color w:val="006FC0"/>
                <w:spacing w:val="-5"/>
                <w:w w:val="105"/>
                <w:sz w:val="15"/>
              </w:rPr>
              <w:t xml:space="preserve"> </w:t>
            </w:r>
            <w:r>
              <w:rPr>
                <w:color w:val="006FC0"/>
                <w:w w:val="105"/>
                <w:sz w:val="15"/>
              </w:rPr>
              <w:t>configurable</w:t>
            </w:r>
            <w:r>
              <w:rPr>
                <w:color w:val="006FC0"/>
                <w:spacing w:val="-5"/>
                <w:w w:val="105"/>
                <w:sz w:val="15"/>
              </w:rPr>
              <w:t xml:space="preserve"> </w:t>
            </w:r>
            <w:r>
              <w:rPr>
                <w:color w:val="006FC0"/>
                <w:w w:val="105"/>
                <w:sz w:val="15"/>
              </w:rPr>
              <w:t>data for</w:t>
            </w:r>
            <w:r>
              <w:rPr>
                <w:color w:val="006FC0"/>
                <w:spacing w:val="-1"/>
                <w:w w:val="105"/>
                <w:sz w:val="15"/>
              </w:rPr>
              <w:t xml:space="preserve"> </w:t>
            </w:r>
            <w:r>
              <w:rPr>
                <w:color w:val="006FC0"/>
                <w:w w:val="105"/>
                <w:sz w:val="15"/>
              </w:rPr>
              <w:t>review.</w:t>
            </w:r>
            <w:r>
              <w:rPr>
                <w:color w:val="006FC0"/>
                <w:spacing w:val="-2"/>
                <w:w w:val="105"/>
                <w:sz w:val="15"/>
              </w:rPr>
              <w:t xml:space="preserve"> </w:t>
            </w:r>
            <w:r>
              <w:rPr>
                <w:color w:val="006FC0"/>
                <w:w w:val="105"/>
                <w:sz w:val="15"/>
              </w:rPr>
              <w:t>Enterprise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Hosted</w:t>
            </w:r>
            <w:r>
              <w:rPr>
                <w:color w:val="006FC0"/>
                <w:spacing w:val="-2"/>
                <w:w w:val="105"/>
                <w:sz w:val="15"/>
              </w:rPr>
              <w:t xml:space="preserve"> </w:t>
            </w:r>
            <w:r>
              <w:rPr>
                <w:color w:val="006FC0"/>
                <w:w w:val="105"/>
                <w:sz w:val="15"/>
              </w:rPr>
              <w:t>(multi-site)</w:t>
            </w:r>
            <w:r>
              <w:rPr>
                <w:color w:val="006FC0"/>
                <w:spacing w:val="-1"/>
                <w:w w:val="105"/>
                <w:sz w:val="15"/>
              </w:rPr>
              <w:t xml:space="preserve"> </w:t>
            </w:r>
            <w:r>
              <w:rPr>
                <w:color w:val="006FC0"/>
                <w:w w:val="105"/>
                <w:sz w:val="15"/>
              </w:rPr>
              <w:t>deployment</w:t>
            </w:r>
            <w:r>
              <w:rPr>
                <w:color w:val="006FC0"/>
                <w:spacing w:val="-2"/>
                <w:w w:val="105"/>
                <w:sz w:val="15"/>
              </w:rPr>
              <w:t xml:space="preserve"> </w:t>
            </w:r>
            <w:r>
              <w:rPr>
                <w:color w:val="006FC0"/>
                <w:w w:val="105"/>
                <w:sz w:val="15"/>
              </w:rPr>
              <w:t>allows</w:t>
            </w:r>
            <w:r>
              <w:rPr>
                <w:color w:val="006FC0"/>
                <w:spacing w:val="-1"/>
                <w:w w:val="105"/>
                <w:sz w:val="15"/>
              </w:rPr>
              <w:t xml:space="preserve"> </w:t>
            </w:r>
            <w:r>
              <w:rPr>
                <w:color w:val="006FC0"/>
                <w:w w:val="105"/>
                <w:sz w:val="15"/>
              </w:rPr>
              <w:t>users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run</w:t>
            </w:r>
            <w:r>
              <w:rPr>
                <w:color w:val="006FC0"/>
                <w:spacing w:val="-2"/>
                <w:w w:val="105"/>
                <w:sz w:val="15"/>
              </w:rPr>
              <w:t xml:space="preserve"> </w:t>
            </w:r>
            <w:r>
              <w:rPr>
                <w:color w:val="006FC0"/>
                <w:w w:val="105"/>
                <w:sz w:val="15"/>
              </w:rPr>
              <w:t>reports</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remote</w:t>
            </w:r>
            <w:r>
              <w:rPr>
                <w:color w:val="006FC0"/>
                <w:spacing w:val="-2"/>
                <w:w w:val="105"/>
                <w:sz w:val="15"/>
              </w:rPr>
              <w:t xml:space="preserve"> </w:t>
            </w:r>
            <w:r>
              <w:rPr>
                <w:color w:val="006FC0"/>
                <w:w w:val="105"/>
                <w:sz w:val="15"/>
              </w:rPr>
              <w:t>Enterprise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Hosted</w:t>
            </w:r>
            <w:r>
              <w:rPr>
                <w:color w:val="006FC0"/>
                <w:spacing w:val="-2"/>
                <w:w w:val="105"/>
                <w:sz w:val="15"/>
              </w:rPr>
              <w:t xml:space="preserve"> </w:t>
            </w:r>
            <w:r>
              <w:rPr>
                <w:color w:val="006FC0"/>
                <w:w w:val="105"/>
                <w:sz w:val="15"/>
              </w:rPr>
              <w:t>sites. Enterprise</w:t>
            </w:r>
            <w:r>
              <w:rPr>
                <w:color w:val="006FC0"/>
                <w:spacing w:val="-3"/>
                <w:w w:val="105"/>
                <w:sz w:val="15"/>
              </w:rPr>
              <w:t xml:space="preserve"> </w:t>
            </w:r>
            <w:r>
              <w:rPr>
                <w:color w:val="006FC0"/>
                <w:w w:val="105"/>
                <w:sz w:val="15"/>
              </w:rPr>
              <w:t>functionality</w:t>
            </w:r>
            <w:r>
              <w:rPr>
                <w:color w:val="006FC0"/>
                <w:spacing w:val="-7"/>
                <w:w w:val="105"/>
                <w:sz w:val="15"/>
              </w:rPr>
              <w:t xml:space="preserve"> </w:t>
            </w:r>
            <w:r>
              <w:rPr>
                <w:color w:val="006FC0"/>
                <w:w w:val="105"/>
                <w:sz w:val="15"/>
              </w:rPr>
              <w:t>is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ability</w:t>
            </w:r>
            <w:r>
              <w:rPr>
                <w:color w:val="006FC0"/>
                <w:spacing w:val="-7"/>
                <w:w w:val="105"/>
                <w:sz w:val="15"/>
              </w:rPr>
              <w:t xml:space="preserve"> </w:t>
            </w:r>
            <w:r>
              <w:rPr>
                <w:color w:val="006FC0"/>
                <w:w w:val="105"/>
                <w:sz w:val="15"/>
              </w:rPr>
              <w:t>for</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single</w:t>
            </w:r>
            <w:r>
              <w:rPr>
                <w:color w:val="006FC0"/>
                <w:spacing w:val="-3"/>
                <w:w w:val="105"/>
                <w:sz w:val="15"/>
              </w:rPr>
              <w:t xml:space="preserve"> </w:t>
            </w:r>
            <w:r>
              <w:rPr>
                <w:color w:val="006FC0"/>
                <w:w w:val="105"/>
                <w:sz w:val="15"/>
              </w:rPr>
              <w:t>VESTA</w:t>
            </w:r>
            <w:r>
              <w:rPr>
                <w:color w:val="006FC0"/>
                <w:spacing w:val="-4"/>
                <w:w w:val="105"/>
                <w:sz w:val="15"/>
              </w:rPr>
              <w:t xml:space="preserve"> </w:t>
            </w:r>
            <w:r>
              <w:rPr>
                <w:color w:val="006FC0"/>
                <w:w w:val="105"/>
                <w:sz w:val="15"/>
              </w:rPr>
              <w:t>Analytics</w:t>
            </w:r>
            <w:r>
              <w:rPr>
                <w:color w:val="006FC0"/>
                <w:spacing w:val="-2"/>
                <w:w w:val="105"/>
                <w:sz w:val="15"/>
              </w:rPr>
              <w:t xml:space="preserve"> </w:t>
            </w:r>
            <w:r>
              <w:rPr>
                <w:color w:val="006FC0"/>
                <w:w w:val="105"/>
                <w:sz w:val="15"/>
              </w:rPr>
              <w:t>Enterprise</w:t>
            </w:r>
            <w:r>
              <w:rPr>
                <w:color w:val="006FC0"/>
                <w:spacing w:val="-3"/>
                <w:w w:val="105"/>
                <w:sz w:val="15"/>
              </w:rPr>
              <w:t xml:space="preserve"> </w:t>
            </w:r>
            <w:r>
              <w:rPr>
                <w:color w:val="006FC0"/>
                <w:w w:val="105"/>
                <w:sz w:val="15"/>
              </w:rPr>
              <w:t>server</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collect</w:t>
            </w:r>
            <w:r>
              <w:rPr>
                <w:color w:val="006FC0"/>
                <w:spacing w:val="-3"/>
                <w:w w:val="105"/>
                <w:sz w:val="15"/>
              </w:rPr>
              <w:t xml:space="preserve"> </w:t>
            </w:r>
            <w:r>
              <w:rPr>
                <w:color w:val="006FC0"/>
                <w:w w:val="105"/>
                <w:sz w:val="15"/>
              </w:rPr>
              <w:t>call</w:t>
            </w:r>
            <w:r>
              <w:rPr>
                <w:color w:val="006FC0"/>
                <w:spacing w:val="-5"/>
                <w:w w:val="105"/>
                <w:sz w:val="15"/>
              </w:rPr>
              <w:t xml:space="preserve"> </w:t>
            </w:r>
            <w:r>
              <w:rPr>
                <w:color w:val="006FC0"/>
                <w:w w:val="105"/>
                <w:sz w:val="15"/>
              </w:rPr>
              <w:t>records</w:t>
            </w:r>
            <w:r>
              <w:rPr>
                <w:color w:val="006FC0"/>
                <w:spacing w:val="-2"/>
                <w:w w:val="105"/>
                <w:sz w:val="15"/>
              </w:rPr>
              <w:t xml:space="preserve"> </w:t>
            </w:r>
            <w:r>
              <w:rPr>
                <w:color w:val="006FC0"/>
                <w:w w:val="105"/>
                <w:sz w:val="15"/>
              </w:rPr>
              <w:t>from</w:t>
            </w:r>
            <w:r>
              <w:rPr>
                <w:color w:val="006FC0"/>
                <w:spacing w:val="-1"/>
                <w:w w:val="105"/>
                <w:sz w:val="15"/>
              </w:rPr>
              <w:t xml:space="preserve"> </w:t>
            </w:r>
            <w:r>
              <w:rPr>
                <w:color w:val="006FC0"/>
                <w:w w:val="105"/>
                <w:sz w:val="15"/>
              </w:rPr>
              <w:t>other</w:t>
            </w:r>
            <w:r>
              <w:rPr>
                <w:color w:val="006FC0"/>
                <w:spacing w:val="-2"/>
                <w:w w:val="105"/>
                <w:sz w:val="15"/>
              </w:rPr>
              <w:t xml:space="preserve"> </w:t>
            </w:r>
            <w:r>
              <w:rPr>
                <w:color w:val="006FC0"/>
                <w:w w:val="105"/>
                <w:sz w:val="15"/>
              </w:rPr>
              <w:t>VESTA Analytics</w:t>
            </w:r>
            <w:r>
              <w:rPr>
                <w:color w:val="006FC0"/>
                <w:spacing w:val="-2"/>
                <w:w w:val="105"/>
                <w:sz w:val="15"/>
              </w:rPr>
              <w:t xml:space="preserve"> </w:t>
            </w:r>
            <w:r>
              <w:rPr>
                <w:color w:val="006FC0"/>
                <w:w w:val="105"/>
                <w:sz w:val="15"/>
              </w:rPr>
              <w:t>servers</w:t>
            </w:r>
            <w:r>
              <w:rPr>
                <w:color w:val="006FC0"/>
                <w:spacing w:val="-2"/>
                <w:w w:val="105"/>
                <w:sz w:val="15"/>
              </w:rPr>
              <w:t xml:space="preserve"> </w:t>
            </w:r>
            <w:r>
              <w:rPr>
                <w:color w:val="006FC0"/>
                <w:w w:val="105"/>
                <w:sz w:val="15"/>
              </w:rPr>
              <w:t>and</w:t>
            </w:r>
            <w:r>
              <w:rPr>
                <w:color w:val="006FC0"/>
                <w:spacing w:val="-3"/>
                <w:w w:val="105"/>
                <w:sz w:val="15"/>
              </w:rPr>
              <w:t xml:space="preserve"> </w:t>
            </w:r>
            <w:r>
              <w:rPr>
                <w:color w:val="006FC0"/>
                <w:w w:val="105"/>
                <w:sz w:val="15"/>
              </w:rPr>
              <w:t>aggregate</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data</w:t>
            </w:r>
            <w:r>
              <w:rPr>
                <w:color w:val="006FC0"/>
                <w:spacing w:val="-3"/>
                <w:w w:val="105"/>
                <w:sz w:val="15"/>
              </w:rPr>
              <w:t xml:space="preserve"> </w:t>
            </w:r>
            <w:r>
              <w:rPr>
                <w:color w:val="006FC0"/>
                <w:w w:val="105"/>
                <w:sz w:val="15"/>
              </w:rPr>
              <w:t>in</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single</w:t>
            </w:r>
            <w:r>
              <w:rPr>
                <w:color w:val="006FC0"/>
                <w:spacing w:val="-3"/>
                <w:w w:val="105"/>
                <w:sz w:val="15"/>
              </w:rPr>
              <w:t xml:space="preserve"> </w:t>
            </w:r>
            <w:r>
              <w:rPr>
                <w:color w:val="006FC0"/>
                <w:w w:val="105"/>
                <w:sz w:val="15"/>
              </w:rPr>
              <w:t>database</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enterprise-wide</w:t>
            </w:r>
            <w:r>
              <w:rPr>
                <w:color w:val="006FC0"/>
                <w:spacing w:val="-3"/>
                <w:w w:val="105"/>
                <w:sz w:val="15"/>
              </w:rPr>
              <w:t xml:space="preserve"> </w:t>
            </w:r>
            <w:r>
              <w:rPr>
                <w:color w:val="006FC0"/>
                <w:w w:val="105"/>
                <w:sz w:val="15"/>
              </w:rPr>
              <w:t>reporting.</w:t>
            </w:r>
            <w:r>
              <w:rPr>
                <w:color w:val="006FC0"/>
                <w:spacing w:val="-3"/>
                <w:w w:val="105"/>
                <w:sz w:val="15"/>
              </w:rPr>
              <w:t xml:space="preserve"> </w:t>
            </w:r>
            <w:r>
              <w:rPr>
                <w:color w:val="006FC0"/>
                <w:w w:val="105"/>
                <w:sz w:val="15"/>
              </w:rPr>
              <w:t>Hosted</w:t>
            </w:r>
            <w:r>
              <w:rPr>
                <w:color w:val="006FC0"/>
                <w:spacing w:val="-3"/>
                <w:w w:val="105"/>
                <w:sz w:val="15"/>
              </w:rPr>
              <w:t xml:space="preserve"> </w:t>
            </w:r>
            <w:r>
              <w:rPr>
                <w:color w:val="006FC0"/>
                <w:w w:val="105"/>
                <w:sz w:val="15"/>
              </w:rPr>
              <w:t>functionality</w:t>
            </w:r>
            <w:r>
              <w:rPr>
                <w:color w:val="006FC0"/>
                <w:spacing w:val="-7"/>
                <w:w w:val="105"/>
                <w:sz w:val="15"/>
              </w:rPr>
              <w:t xml:space="preserve"> </w:t>
            </w:r>
            <w:r>
              <w:rPr>
                <w:color w:val="006FC0"/>
                <w:w w:val="105"/>
                <w:sz w:val="15"/>
              </w:rPr>
              <w:t>refers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the ability</w:t>
            </w:r>
            <w:r>
              <w:rPr>
                <w:color w:val="006FC0"/>
                <w:spacing w:val="-7"/>
                <w:w w:val="105"/>
                <w:sz w:val="15"/>
              </w:rPr>
              <w:t xml:space="preserve"> </w:t>
            </w:r>
            <w:r>
              <w:rPr>
                <w:color w:val="006FC0"/>
                <w:w w:val="105"/>
                <w:sz w:val="15"/>
              </w:rPr>
              <w:t>for</w:t>
            </w:r>
            <w:r>
              <w:rPr>
                <w:color w:val="006FC0"/>
                <w:spacing w:val="-2"/>
                <w:w w:val="105"/>
                <w:sz w:val="15"/>
              </w:rPr>
              <w:t xml:space="preserve"> </w:t>
            </w:r>
            <w:r>
              <w:rPr>
                <w:color w:val="006FC0"/>
                <w:w w:val="105"/>
                <w:sz w:val="15"/>
              </w:rPr>
              <w:t>multiple</w:t>
            </w:r>
            <w:r>
              <w:rPr>
                <w:color w:val="006FC0"/>
                <w:spacing w:val="-3"/>
                <w:w w:val="105"/>
                <w:sz w:val="15"/>
              </w:rPr>
              <w:t xml:space="preserve"> </w:t>
            </w:r>
            <w:r>
              <w:rPr>
                <w:color w:val="006FC0"/>
                <w:w w:val="105"/>
                <w:sz w:val="15"/>
              </w:rPr>
              <w:t>sites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share</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common</w:t>
            </w:r>
            <w:r>
              <w:rPr>
                <w:color w:val="006FC0"/>
                <w:spacing w:val="-3"/>
                <w:w w:val="105"/>
                <w:sz w:val="15"/>
              </w:rPr>
              <w:t xml:space="preserve"> </w:t>
            </w:r>
            <w:r>
              <w:rPr>
                <w:color w:val="006FC0"/>
                <w:w w:val="105"/>
                <w:sz w:val="15"/>
              </w:rPr>
              <w:t>system</w:t>
            </w:r>
            <w:r>
              <w:rPr>
                <w:color w:val="006FC0"/>
                <w:spacing w:val="-2"/>
                <w:w w:val="105"/>
                <w:sz w:val="15"/>
              </w:rPr>
              <w:t xml:space="preserve"> </w:t>
            </w:r>
            <w:r>
              <w:rPr>
                <w:color w:val="006FC0"/>
                <w:w w:val="105"/>
                <w:sz w:val="15"/>
              </w:rPr>
              <w:t>while</w:t>
            </w:r>
            <w:r>
              <w:rPr>
                <w:color w:val="006FC0"/>
                <w:spacing w:val="-3"/>
                <w:w w:val="105"/>
                <w:sz w:val="15"/>
              </w:rPr>
              <w:t xml:space="preserve"> </w:t>
            </w:r>
            <w:r>
              <w:rPr>
                <w:color w:val="006FC0"/>
                <w:w w:val="105"/>
                <w:sz w:val="15"/>
              </w:rPr>
              <w:t>controlling</w:t>
            </w:r>
            <w:r>
              <w:rPr>
                <w:color w:val="006FC0"/>
                <w:spacing w:val="-3"/>
                <w:w w:val="105"/>
                <w:sz w:val="15"/>
              </w:rPr>
              <w:t xml:space="preserve"> </w:t>
            </w:r>
            <w:r>
              <w:rPr>
                <w:color w:val="006FC0"/>
                <w:w w:val="105"/>
                <w:sz w:val="15"/>
              </w:rPr>
              <w:t>access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data</w:t>
            </w:r>
            <w:r>
              <w:rPr>
                <w:color w:val="006FC0"/>
                <w:spacing w:val="-3"/>
                <w:w w:val="105"/>
                <w:sz w:val="15"/>
              </w:rPr>
              <w:t xml:space="preserve"> </w:t>
            </w:r>
            <w:r>
              <w:rPr>
                <w:color w:val="006FC0"/>
                <w:w w:val="105"/>
                <w:sz w:val="15"/>
              </w:rPr>
              <w:t>by</w:t>
            </w:r>
            <w:r>
              <w:rPr>
                <w:color w:val="006FC0"/>
                <w:spacing w:val="-7"/>
                <w:w w:val="105"/>
                <w:sz w:val="15"/>
              </w:rPr>
              <w:t xml:space="preserve"> </w:t>
            </w:r>
            <w:r>
              <w:rPr>
                <w:color w:val="006FC0"/>
                <w:w w:val="105"/>
                <w:sz w:val="15"/>
              </w:rPr>
              <w:t>site.</w:t>
            </w:r>
            <w:r>
              <w:rPr>
                <w:color w:val="006FC0"/>
                <w:spacing w:val="-3"/>
                <w:w w:val="105"/>
                <w:sz w:val="15"/>
              </w:rPr>
              <w:t xml:space="preserve"> </w:t>
            </w:r>
            <w:r>
              <w:rPr>
                <w:color w:val="006FC0"/>
                <w:w w:val="105"/>
                <w:sz w:val="15"/>
              </w:rPr>
              <w:t>In</w:t>
            </w:r>
            <w:r>
              <w:rPr>
                <w:color w:val="006FC0"/>
                <w:spacing w:val="-3"/>
                <w:w w:val="105"/>
                <w:sz w:val="15"/>
              </w:rPr>
              <w:t xml:space="preserve"> </w:t>
            </w:r>
            <w:r>
              <w:rPr>
                <w:color w:val="006FC0"/>
                <w:w w:val="105"/>
                <w:sz w:val="15"/>
              </w:rPr>
              <w:t>this</w:t>
            </w:r>
            <w:r>
              <w:rPr>
                <w:color w:val="006FC0"/>
                <w:spacing w:val="-2"/>
                <w:w w:val="105"/>
                <w:sz w:val="15"/>
              </w:rPr>
              <w:t xml:space="preserve"> </w:t>
            </w:r>
            <w:r>
              <w:rPr>
                <w:color w:val="006FC0"/>
                <w:w w:val="105"/>
                <w:sz w:val="15"/>
              </w:rPr>
              <w:t>way,</w:t>
            </w:r>
            <w:r>
              <w:rPr>
                <w:color w:val="006FC0"/>
                <w:spacing w:val="-3"/>
                <w:w w:val="105"/>
                <w:sz w:val="15"/>
              </w:rPr>
              <w:t xml:space="preserve"> </w:t>
            </w:r>
            <w:r>
              <w:rPr>
                <w:color w:val="006FC0"/>
                <w:w w:val="105"/>
                <w:sz w:val="15"/>
              </w:rPr>
              <w:t>users</w:t>
            </w:r>
            <w:r>
              <w:rPr>
                <w:color w:val="006FC0"/>
                <w:spacing w:val="-2"/>
                <w:w w:val="105"/>
                <w:sz w:val="15"/>
              </w:rPr>
              <w:t xml:space="preserve"> </w:t>
            </w:r>
            <w:r>
              <w:rPr>
                <w:color w:val="006FC0"/>
                <w:w w:val="105"/>
                <w:sz w:val="15"/>
              </w:rPr>
              <w:t>from</w:t>
            </w:r>
            <w:r>
              <w:rPr>
                <w:color w:val="006FC0"/>
                <w:spacing w:val="-2"/>
                <w:w w:val="105"/>
                <w:sz w:val="15"/>
              </w:rPr>
              <w:t xml:space="preserve"> </w:t>
            </w:r>
            <w:r>
              <w:rPr>
                <w:color w:val="006FC0"/>
                <w:w w:val="105"/>
                <w:sz w:val="15"/>
              </w:rPr>
              <w:t>one</w:t>
            </w:r>
            <w:r>
              <w:rPr>
                <w:color w:val="006FC0"/>
                <w:spacing w:val="-3"/>
                <w:w w:val="105"/>
                <w:sz w:val="15"/>
              </w:rPr>
              <w:t xml:space="preserve"> </w:t>
            </w:r>
            <w:r>
              <w:rPr>
                <w:color w:val="006FC0"/>
                <w:w w:val="105"/>
                <w:sz w:val="15"/>
              </w:rPr>
              <w:t>site cannot see data from another site. User authorization</w:t>
            </w:r>
          </w:p>
        </w:tc>
      </w:tr>
      <w:tr w:rsidR="00C94B04" w14:paraId="4F9E6878" w14:textId="77777777">
        <w:trPr>
          <w:trHeight w:val="1484"/>
        </w:trPr>
        <w:tc>
          <w:tcPr>
            <w:tcW w:w="3985" w:type="dxa"/>
            <w:tcBorders>
              <w:left w:val="single" w:sz="12" w:space="0" w:color="000000"/>
            </w:tcBorders>
          </w:tcPr>
          <w:p w14:paraId="31047BCA"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Remote</w:t>
            </w:r>
            <w:r>
              <w:rPr>
                <w:rFonts w:ascii="Calibri" w:hAnsi="Calibri"/>
                <w:b/>
                <w:i/>
                <w:spacing w:val="-9"/>
                <w:w w:val="105"/>
                <w:sz w:val="15"/>
              </w:rPr>
              <w:t xml:space="preserve"> </w:t>
            </w:r>
            <w:r>
              <w:rPr>
                <w:rFonts w:ascii="Calibri" w:hAnsi="Calibri"/>
                <w:b/>
                <w:i/>
                <w:w w:val="105"/>
                <w:sz w:val="15"/>
              </w:rPr>
              <w:t>Access</w:t>
            </w:r>
            <w:r>
              <w:rPr>
                <w:rFonts w:ascii="Calibri" w:hAnsi="Calibri"/>
                <w:b/>
                <w:i/>
                <w:spacing w:val="6"/>
                <w:w w:val="105"/>
                <w:sz w:val="15"/>
              </w:rPr>
              <w:t xml:space="preserve"> </w:t>
            </w:r>
            <w:r>
              <w:rPr>
                <w:rFonts w:ascii="Calibri" w:hAnsi="Calibri"/>
                <w:w w:val="105"/>
                <w:sz w:val="15"/>
              </w:rPr>
              <w:t>–</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should</w:t>
            </w:r>
            <w:r>
              <w:rPr>
                <w:rFonts w:ascii="Calibri" w:hAnsi="Calibri"/>
                <w:spacing w:val="-8"/>
                <w:w w:val="105"/>
                <w:sz w:val="15"/>
              </w:rPr>
              <w:t xml:space="preserve"> </w:t>
            </w:r>
            <w:r>
              <w:rPr>
                <w:rFonts w:ascii="Calibri" w:hAnsi="Calibri"/>
                <w:w w:val="105"/>
                <w:sz w:val="15"/>
              </w:rPr>
              <w:t>provide</w:t>
            </w:r>
            <w:r>
              <w:rPr>
                <w:rFonts w:ascii="Calibri" w:hAnsi="Calibri"/>
                <w:spacing w:val="-9"/>
                <w:w w:val="105"/>
                <w:sz w:val="15"/>
              </w:rPr>
              <w:t xml:space="preserve"> </w:t>
            </w:r>
            <w:r>
              <w:rPr>
                <w:rFonts w:ascii="Calibri" w:hAnsi="Calibri"/>
                <w:w w:val="105"/>
                <w:sz w:val="15"/>
              </w:rPr>
              <w:t>maintenance</w:t>
            </w:r>
            <w:r>
              <w:rPr>
                <w:rFonts w:ascii="Calibri" w:hAnsi="Calibri"/>
                <w:spacing w:val="40"/>
                <w:w w:val="105"/>
                <w:sz w:val="15"/>
              </w:rPr>
              <w:t xml:space="preserve"> </w:t>
            </w:r>
            <w:r>
              <w:rPr>
                <w:rFonts w:ascii="Calibri" w:hAnsi="Calibri"/>
                <w:w w:val="105"/>
                <w:sz w:val="15"/>
              </w:rPr>
              <w:t>technicians the capability of entering the system remotely</w:t>
            </w:r>
            <w:r>
              <w:rPr>
                <w:rFonts w:ascii="Calibri" w:hAnsi="Calibri"/>
                <w:spacing w:val="40"/>
                <w:w w:val="105"/>
                <w:sz w:val="15"/>
              </w:rPr>
              <w:t xml:space="preserve"> </w:t>
            </w:r>
            <w:r>
              <w:rPr>
                <w:rFonts w:ascii="Calibri" w:hAnsi="Calibri"/>
                <w:w w:val="105"/>
                <w:sz w:val="15"/>
              </w:rPr>
              <w:t>using a laptop or desktop PC.</w:t>
            </w:r>
            <w:r>
              <w:rPr>
                <w:rFonts w:ascii="Calibri" w:hAnsi="Calibri"/>
                <w:spacing w:val="40"/>
                <w:w w:val="105"/>
                <w:sz w:val="15"/>
              </w:rPr>
              <w:t xml:space="preserve"> </w:t>
            </w:r>
            <w:r>
              <w:rPr>
                <w:rFonts w:ascii="Calibri" w:hAnsi="Calibri"/>
                <w:w w:val="105"/>
                <w:sz w:val="15"/>
              </w:rPr>
              <w:t>Please describe.</w:t>
            </w:r>
          </w:p>
        </w:tc>
        <w:tc>
          <w:tcPr>
            <w:tcW w:w="749" w:type="dxa"/>
          </w:tcPr>
          <w:p w14:paraId="140DCD7A" w14:textId="77777777" w:rsidR="00C94B04" w:rsidRDefault="00C94B04">
            <w:pPr>
              <w:pStyle w:val="TableParagraph"/>
              <w:rPr>
                <w:rFonts w:ascii="Times New Roman"/>
              </w:rPr>
            </w:pPr>
          </w:p>
          <w:p w14:paraId="709073AB" w14:textId="77777777" w:rsidR="00C94B04" w:rsidRDefault="00C94B04">
            <w:pPr>
              <w:pStyle w:val="TableParagraph"/>
              <w:rPr>
                <w:rFonts w:ascii="Times New Roman"/>
              </w:rPr>
            </w:pPr>
          </w:p>
          <w:p w14:paraId="70B269B8" w14:textId="77777777" w:rsidR="00C94B04" w:rsidRDefault="00F45814">
            <w:pPr>
              <w:pStyle w:val="TableParagraph"/>
              <w:spacing w:before="126"/>
              <w:ind w:left="28"/>
              <w:jc w:val="center"/>
              <w:rPr>
                <w:rFonts w:ascii="Arial Black"/>
                <w:sz w:val="15"/>
              </w:rPr>
            </w:pPr>
            <w:r>
              <w:rPr>
                <w:rFonts w:ascii="Arial Black"/>
                <w:w w:val="104"/>
                <w:sz w:val="15"/>
              </w:rPr>
              <w:t>Y</w:t>
            </w:r>
          </w:p>
        </w:tc>
        <w:tc>
          <w:tcPr>
            <w:tcW w:w="9023" w:type="dxa"/>
            <w:tcBorders>
              <w:right w:val="single" w:sz="12" w:space="0" w:color="000000"/>
            </w:tcBorders>
          </w:tcPr>
          <w:p w14:paraId="078EA8C4" w14:textId="77777777" w:rsidR="00C94B04" w:rsidRDefault="00F45814">
            <w:pPr>
              <w:pStyle w:val="TableParagraph"/>
              <w:spacing w:before="4" w:line="266" w:lineRule="auto"/>
              <w:ind w:left="34" w:right="52"/>
              <w:rPr>
                <w:sz w:val="15"/>
              </w:rPr>
            </w:pPr>
            <w:r>
              <w:rPr>
                <w:color w:val="006FC0"/>
                <w:w w:val="105"/>
                <w:sz w:val="15"/>
              </w:rPr>
              <w:t>Vesta</w:t>
            </w:r>
            <w:r>
              <w:rPr>
                <w:color w:val="006FC0"/>
                <w:spacing w:val="-9"/>
                <w:w w:val="105"/>
                <w:sz w:val="15"/>
              </w:rPr>
              <w:t xml:space="preserve"> </w:t>
            </w:r>
            <w:r>
              <w:rPr>
                <w:color w:val="006FC0"/>
                <w:w w:val="105"/>
                <w:sz w:val="15"/>
              </w:rPr>
              <w:t>solutions</w:t>
            </w:r>
            <w:r>
              <w:rPr>
                <w:color w:val="006FC0"/>
                <w:spacing w:val="-7"/>
                <w:w w:val="105"/>
                <w:sz w:val="15"/>
              </w:rPr>
              <w:t xml:space="preserve"> </w:t>
            </w:r>
            <w:r>
              <w:rPr>
                <w:color w:val="006FC0"/>
                <w:w w:val="105"/>
                <w:sz w:val="15"/>
              </w:rPr>
              <w:t>will</w:t>
            </w:r>
            <w:r>
              <w:rPr>
                <w:color w:val="006FC0"/>
                <w:spacing w:val="-9"/>
                <w:w w:val="105"/>
                <w:sz w:val="15"/>
              </w:rPr>
              <w:t xml:space="preserve"> </w:t>
            </w:r>
            <w:r>
              <w:rPr>
                <w:color w:val="006FC0"/>
                <w:w w:val="105"/>
                <w:sz w:val="15"/>
              </w:rPr>
              <w:t>provide</w:t>
            </w:r>
            <w:r>
              <w:rPr>
                <w:color w:val="006FC0"/>
                <w:spacing w:val="-8"/>
                <w:w w:val="105"/>
                <w:sz w:val="15"/>
              </w:rPr>
              <w:t xml:space="preserve"> </w:t>
            </w:r>
            <w:r>
              <w:rPr>
                <w:color w:val="006FC0"/>
                <w:w w:val="105"/>
                <w:sz w:val="15"/>
              </w:rPr>
              <w:t>any</w:t>
            </w:r>
            <w:r>
              <w:rPr>
                <w:color w:val="006FC0"/>
                <w:spacing w:val="-11"/>
                <w:w w:val="105"/>
                <w:sz w:val="15"/>
              </w:rPr>
              <w:t xml:space="preserve"> </w:t>
            </w:r>
            <w:r>
              <w:rPr>
                <w:color w:val="006FC0"/>
                <w:w w:val="105"/>
                <w:sz w:val="15"/>
              </w:rPr>
              <w:t>network</w:t>
            </w:r>
            <w:r>
              <w:rPr>
                <w:color w:val="006FC0"/>
                <w:spacing w:val="-7"/>
                <w:w w:val="105"/>
                <w:sz w:val="15"/>
              </w:rPr>
              <w:t xml:space="preserve"> </w:t>
            </w:r>
            <w:r>
              <w:rPr>
                <w:color w:val="006FC0"/>
                <w:w w:val="105"/>
                <w:sz w:val="15"/>
              </w:rPr>
              <w:t>connectivity</w:t>
            </w:r>
            <w:r>
              <w:rPr>
                <w:color w:val="006FC0"/>
                <w:spacing w:val="-11"/>
                <w:w w:val="105"/>
                <w:sz w:val="15"/>
              </w:rPr>
              <w:t xml:space="preserve"> </w:t>
            </w:r>
            <w:r>
              <w:rPr>
                <w:color w:val="006FC0"/>
                <w:w w:val="105"/>
                <w:sz w:val="15"/>
              </w:rPr>
              <w:t>required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support</w:t>
            </w:r>
            <w:r>
              <w:rPr>
                <w:color w:val="006FC0"/>
                <w:spacing w:val="-8"/>
                <w:w w:val="105"/>
                <w:sz w:val="15"/>
              </w:rPr>
              <w:t xml:space="preserve"> </w:t>
            </w:r>
            <w:r>
              <w:rPr>
                <w:color w:val="006FC0"/>
                <w:w w:val="105"/>
                <w:sz w:val="15"/>
              </w:rPr>
              <w:t>its</w:t>
            </w:r>
            <w:r>
              <w:rPr>
                <w:color w:val="006FC0"/>
                <w:spacing w:val="-7"/>
                <w:w w:val="105"/>
                <w:sz w:val="15"/>
              </w:rPr>
              <w:t xml:space="preserve"> </w:t>
            </w:r>
            <w:r>
              <w:rPr>
                <w:color w:val="006FC0"/>
                <w:w w:val="105"/>
                <w:sz w:val="15"/>
              </w:rPr>
              <w:t>NSOC</w:t>
            </w:r>
            <w:r>
              <w:rPr>
                <w:color w:val="006FC0"/>
                <w:spacing w:val="-8"/>
                <w:w w:val="105"/>
                <w:sz w:val="15"/>
              </w:rPr>
              <w:t xml:space="preserve"> </w:t>
            </w:r>
            <w:r>
              <w:rPr>
                <w:color w:val="006FC0"/>
                <w:w w:val="105"/>
                <w:sz w:val="15"/>
              </w:rPr>
              <w:t>services.</w:t>
            </w:r>
            <w:r>
              <w:rPr>
                <w:color w:val="006FC0"/>
                <w:spacing w:val="27"/>
                <w:w w:val="105"/>
                <w:sz w:val="15"/>
              </w:rPr>
              <w:t xml:space="preserve"> </w:t>
            </w:r>
            <w:r>
              <w:rPr>
                <w:color w:val="006FC0"/>
                <w:w w:val="105"/>
                <w:sz w:val="15"/>
              </w:rPr>
              <w:t>Vesta</w:t>
            </w:r>
            <w:r>
              <w:rPr>
                <w:color w:val="006FC0"/>
                <w:spacing w:val="-8"/>
                <w:w w:val="105"/>
                <w:sz w:val="15"/>
              </w:rPr>
              <w:t xml:space="preserve"> </w:t>
            </w:r>
            <w:r>
              <w:rPr>
                <w:color w:val="006FC0"/>
                <w:w w:val="105"/>
                <w:sz w:val="15"/>
              </w:rPr>
              <w:t>Solutions</w:t>
            </w:r>
            <w:r>
              <w:rPr>
                <w:color w:val="006FC0"/>
                <w:spacing w:val="-7"/>
                <w:w w:val="105"/>
                <w:sz w:val="15"/>
              </w:rPr>
              <w:t xml:space="preserve"> </w:t>
            </w:r>
            <w:r>
              <w:rPr>
                <w:color w:val="006FC0"/>
                <w:w w:val="105"/>
                <w:sz w:val="15"/>
              </w:rPr>
              <w:t>has</w:t>
            </w:r>
            <w:r>
              <w:rPr>
                <w:color w:val="006FC0"/>
                <w:spacing w:val="-7"/>
                <w:w w:val="105"/>
                <w:sz w:val="15"/>
              </w:rPr>
              <w:t xml:space="preserve"> </w:t>
            </w:r>
            <w:r>
              <w:rPr>
                <w:color w:val="006FC0"/>
                <w:w w:val="105"/>
                <w:sz w:val="15"/>
              </w:rPr>
              <w:t>facilities</w:t>
            </w:r>
            <w:r>
              <w:rPr>
                <w:color w:val="006FC0"/>
                <w:spacing w:val="-7"/>
                <w:w w:val="105"/>
                <w:sz w:val="15"/>
              </w:rPr>
              <w:t xml:space="preserve"> </w:t>
            </w:r>
            <w:r>
              <w:rPr>
                <w:color w:val="006FC0"/>
                <w:w w:val="105"/>
                <w:sz w:val="15"/>
              </w:rPr>
              <w:t>located in</w:t>
            </w:r>
            <w:r>
              <w:rPr>
                <w:color w:val="006FC0"/>
                <w:spacing w:val="-2"/>
                <w:w w:val="105"/>
                <w:sz w:val="15"/>
              </w:rPr>
              <w:t xml:space="preserve"> </w:t>
            </w:r>
            <w:r>
              <w:rPr>
                <w:color w:val="006FC0"/>
                <w:w w:val="105"/>
                <w:sz w:val="15"/>
              </w:rPr>
              <w:t>Temecula,</w:t>
            </w:r>
            <w:r>
              <w:rPr>
                <w:color w:val="006FC0"/>
                <w:spacing w:val="-2"/>
                <w:w w:val="105"/>
                <w:sz w:val="15"/>
              </w:rPr>
              <w:t xml:space="preserve"> </w:t>
            </w:r>
            <w:r>
              <w:rPr>
                <w:color w:val="006FC0"/>
                <w:w w:val="105"/>
                <w:sz w:val="15"/>
              </w:rPr>
              <w:t>California.</w:t>
            </w:r>
            <w:r>
              <w:rPr>
                <w:color w:val="006FC0"/>
                <w:spacing w:val="-2"/>
                <w:w w:val="105"/>
                <w:sz w:val="15"/>
              </w:rPr>
              <w:t xml:space="preserve"> </w:t>
            </w:r>
            <w:r>
              <w:rPr>
                <w:color w:val="006FC0"/>
                <w:w w:val="105"/>
                <w:sz w:val="15"/>
              </w:rPr>
              <w:t>Corporate</w:t>
            </w:r>
            <w:r>
              <w:rPr>
                <w:color w:val="006FC0"/>
                <w:spacing w:val="-2"/>
                <w:w w:val="105"/>
                <w:sz w:val="15"/>
              </w:rPr>
              <w:t xml:space="preserve"> </w:t>
            </w:r>
            <w:r>
              <w:rPr>
                <w:color w:val="006FC0"/>
                <w:w w:val="105"/>
                <w:sz w:val="15"/>
              </w:rPr>
              <w:t>IT</w:t>
            </w:r>
            <w:r>
              <w:rPr>
                <w:color w:val="006FC0"/>
                <w:spacing w:val="-1"/>
                <w:w w:val="105"/>
                <w:sz w:val="15"/>
              </w:rPr>
              <w:t xml:space="preserve"> </w:t>
            </w:r>
            <w:r>
              <w:rPr>
                <w:color w:val="006FC0"/>
                <w:w w:val="105"/>
                <w:sz w:val="15"/>
              </w:rPr>
              <w:t>deployment</w:t>
            </w:r>
            <w:r>
              <w:rPr>
                <w:color w:val="006FC0"/>
                <w:spacing w:val="-2"/>
                <w:w w:val="105"/>
                <w:sz w:val="15"/>
              </w:rPr>
              <w:t xml:space="preserve"> </w:t>
            </w:r>
            <w:r>
              <w:rPr>
                <w:color w:val="006FC0"/>
                <w:w w:val="105"/>
                <w:sz w:val="15"/>
              </w:rPr>
              <w:t>standards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primary</w:t>
            </w:r>
            <w:r>
              <w:rPr>
                <w:color w:val="006FC0"/>
                <w:spacing w:val="-6"/>
                <w:w w:val="105"/>
                <w:sz w:val="15"/>
              </w:rPr>
              <w:t xml:space="preserve"> </w:t>
            </w:r>
            <w:r>
              <w:rPr>
                <w:color w:val="006FC0"/>
                <w:w w:val="105"/>
                <w:sz w:val="15"/>
              </w:rPr>
              <w:t>systems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collocated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Tier</w:t>
            </w:r>
            <w:r>
              <w:rPr>
                <w:color w:val="006FC0"/>
                <w:spacing w:val="-1"/>
                <w:w w:val="105"/>
                <w:sz w:val="15"/>
              </w:rPr>
              <w:t xml:space="preserve"> </w:t>
            </w:r>
            <w:r>
              <w:rPr>
                <w:color w:val="006FC0"/>
                <w:w w:val="105"/>
                <w:sz w:val="15"/>
              </w:rPr>
              <w:t>4</w:t>
            </w:r>
            <w:r>
              <w:rPr>
                <w:color w:val="006FC0"/>
                <w:spacing w:val="-2"/>
                <w:w w:val="105"/>
                <w:sz w:val="15"/>
              </w:rPr>
              <w:t xml:space="preserve"> </w:t>
            </w:r>
            <w:r>
              <w:rPr>
                <w:color w:val="006FC0"/>
                <w:w w:val="105"/>
                <w:sz w:val="15"/>
              </w:rPr>
              <w:t>data</w:t>
            </w:r>
            <w:r>
              <w:rPr>
                <w:color w:val="006FC0"/>
                <w:spacing w:val="-2"/>
                <w:w w:val="105"/>
                <w:sz w:val="15"/>
              </w:rPr>
              <w:t xml:space="preserve"> </w:t>
            </w:r>
            <w:r>
              <w:rPr>
                <w:color w:val="006FC0"/>
                <w:w w:val="105"/>
                <w:sz w:val="15"/>
              </w:rPr>
              <w:t>center</w:t>
            </w:r>
            <w:r>
              <w:rPr>
                <w:color w:val="006FC0"/>
                <w:spacing w:val="-1"/>
                <w:w w:val="105"/>
                <w:sz w:val="15"/>
              </w:rPr>
              <w:t xml:space="preserve"> </w:t>
            </w:r>
            <w:r>
              <w:rPr>
                <w:color w:val="006FC0"/>
                <w:w w:val="105"/>
                <w:sz w:val="15"/>
              </w:rPr>
              <w:t>with backups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those</w:t>
            </w:r>
            <w:r>
              <w:rPr>
                <w:color w:val="006FC0"/>
                <w:spacing w:val="-2"/>
                <w:w w:val="105"/>
                <w:sz w:val="15"/>
              </w:rPr>
              <w:t xml:space="preserve"> </w:t>
            </w:r>
            <w:r>
              <w:rPr>
                <w:color w:val="006FC0"/>
                <w:w w:val="105"/>
                <w:sz w:val="15"/>
              </w:rPr>
              <w:t>systems</w:t>
            </w:r>
            <w:r>
              <w:rPr>
                <w:color w:val="006FC0"/>
                <w:spacing w:val="-1"/>
                <w:w w:val="105"/>
                <w:sz w:val="15"/>
              </w:rPr>
              <w:t xml:space="preserve"> </w:t>
            </w:r>
            <w:r>
              <w:rPr>
                <w:color w:val="006FC0"/>
                <w:w w:val="105"/>
                <w:sz w:val="15"/>
              </w:rPr>
              <w:t>being</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data</w:t>
            </w:r>
            <w:r>
              <w:rPr>
                <w:color w:val="006FC0"/>
                <w:spacing w:val="-2"/>
                <w:w w:val="105"/>
                <w:sz w:val="15"/>
              </w:rPr>
              <w:t xml:space="preserve"> </w:t>
            </w:r>
            <w:r>
              <w:rPr>
                <w:color w:val="006FC0"/>
                <w:w w:val="105"/>
                <w:sz w:val="15"/>
              </w:rPr>
              <w:t>center</w:t>
            </w:r>
            <w:r>
              <w:rPr>
                <w:color w:val="006FC0"/>
                <w:spacing w:val="-1"/>
                <w:w w:val="105"/>
                <w:sz w:val="15"/>
              </w:rPr>
              <w:t xml:space="preserve"> </w:t>
            </w:r>
            <w:r>
              <w:rPr>
                <w:color w:val="006FC0"/>
                <w:w w:val="105"/>
                <w:sz w:val="15"/>
              </w:rPr>
              <w:t>with</w:t>
            </w:r>
            <w:r>
              <w:rPr>
                <w:color w:val="006FC0"/>
                <w:spacing w:val="-2"/>
                <w:w w:val="105"/>
                <w:sz w:val="15"/>
              </w:rPr>
              <w:t xml:space="preserve"> </w:t>
            </w:r>
            <w:r>
              <w:rPr>
                <w:color w:val="006FC0"/>
                <w:w w:val="105"/>
                <w:sz w:val="15"/>
              </w:rPr>
              <w:t>Tier</w:t>
            </w:r>
            <w:r>
              <w:rPr>
                <w:color w:val="006FC0"/>
                <w:spacing w:val="-1"/>
                <w:w w:val="105"/>
                <w:sz w:val="15"/>
              </w:rPr>
              <w:t xml:space="preserve"> </w:t>
            </w:r>
            <w:r>
              <w:rPr>
                <w:color w:val="006FC0"/>
                <w:w w:val="105"/>
                <w:sz w:val="15"/>
              </w:rPr>
              <w:t>4</w:t>
            </w:r>
            <w:r>
              <w:rPr>
                <w:color w:val="006FC0"/>
                <w:spacing w:val="-2"/>
                <w:w w:val="105"/>
                <w:sz w:val="15"/>
              </w:rPr>
              <w:t xml:space="preserve"> </w:t>
            </w:r>
            <w:r>
              <w:rPr>
                <w:color w:val="006FC0"/>
                <w:w w:val="105"/>
                <w:sz w:val="15"/>
              </w:rPr>
              <w:t>controls</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geo-diverse</w:t>
            </w:r>
            <w:r>
              <w:rPr>
                <w:color w:val="006FC0"/>
                <w:spacing w:val="-2"/>
                <w:w w:val="105"/>
                <w:sz w:val="15"/>
              </w:rPr>
              <w:t xml:space="preserve"> </w:t>
            </w:r>
            <w:r>
              <w:rPr>
                <w:color w:val="006FC0"/>
                <w:w w:val="105"/>
                <w:sz w:val="15"/>
              </w:rPr>
              <w:t>structure.</w:t>
            </w:r>
            <w:r>
              <w:rPr>
                <w:color w:val="006FC0"/>
                <w:spacing w:val="-2"/>
                <w:w w:val="105"/>
                <w:sz w:val="15"/>
              </w:rPr>
              <w:t xml:space="preserve"> </w:t>
            </w:r>
            <w:r>
              <w:rPr>
                <w:color w:val="006FC0"/>
                <w:w w:val="105"/>
                <w:sz w:val="15"/>
              </w:rPr>
              <w:t>Your</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Solutions</w:t>
            </w:r>
            <w:r>
              <w:rPr>
                <w:color w:val="006FC0"/>
                <w:spacing w:val="-1"/>
                <w:w w:val="105"/>
                <w:sz w:val="15"/>
              </w:rPr>
              <w:t xml:space="preserve"> </w:t>
            </w:r>
            <w:r>
              <w:rPr>
                <w:color w:val="006FC0"/>
                <w:w w:val="105"/>
                <w:sz w:val="15"/>
              </w:rPr>
              <w:t>systems are</w:t>
            </w:r>
            <w:r>
              <w:rPr>
                <w:color w:val="006FC0"/>
                <w:spacing w:val="40"/>
                <w:w w:val="105"/>
                <w:sz w:val="15"/>
              </w:rPr>
              <w:t xml:space="preserve"> </w:t>
            </w:r>
            <w:r>
              <w:rPr>
                <w:color w:val="006FC0"/>
                <w:w w:val="105"/>
                <w:sz w:val="15"/>
              </w:rPr>
              <w:t>accessed</w:t>
            </w:r>
            <w:r>
              <w:rPr>
                <w:color w:val="006FC0"/>
                <w:spacing w:val="-1"/>
                <w:w w:val="105"/>
                <w:sz w:val="15"/>
              </w:rPr>
              <w:t xml:space="preserve"> </w:t>
            </w:r>
            <w:r>
              <w:rPr>
                <w:color w:val="006FC0"/>
                <w:w w:val="105"/>
                <w:sz w:val="15"/>
              </w:rPr>
              <w:t>via</w:t>
            </w:r>
            <w:r>
              <w:rPr>
                <w:color w:val="006FC0"/>
                <w:spacing w:val="-1"/>
                <w:w w:val="105"/>
                <w:sz w:val="15"/>
              </w:rPr>
              <w:t xml:space="preserve"> </w:t>
            </w:r>
            <w:r>
              <w:rPr>
                <w:color w:val="006FC0"/>
                <w:w w:val="105"/>
                <w:sz w:val="15"/>
              </w:rPr>
              <w:t>encrypted</w:t>
            </w:r>
            <w:r>
              <w:rPr>
                <w:color w:val="006FC0"/>
                <w:spacing w:val="-1"/>
                <w:w w:val="105"/>
                <w:sz w:val="15"/>
              </w:rPr>
              <w:t xml:space="preserve"> </w:t>
            </w:r>
            <w:r>
              <w:rPr>
                <w:color w:val="006FC0"/>
                <w:w w:val="105"/>
                <w:sz w:val="15"/>
              </w:rPr>
              <w:t>VPN</w:t>
            </w:r>
            <w:r>
              <w:rPr>
                <w:color w:val="006FC0"/>
                <w:spacing w:val="-1"/>
                <w:w w:val="105"/>
                <w:sz w:val="15"/>
              </w:rPr>
              <w:t xml:space="preserve"> </w:t>
            </w:r>
            <w:r>
              <w:rPr>
                <w:color w:val="006FC0"/>
                <w:w w:val="105"/>
                <w:sz w:val="15"/>
              </w:rPr>
              <w:t>over HTTPS.</w:t>
            </w:r>
            <w:r>
              <w:rPr>
                <w:color w:val="006FC0"/>
                <w:spacing w:val="-1"/>
                <w:w w:val="105"/>
                <w:sz w:val="15"/>
              </w:rPr>
              <w:t xml:space="preserve"> </w:t>
            </w:r>
            <w:r>
              <w:rPr>
                <w:color w:val="006FC0"/>
                <w:w w:val="105"/>
                <w:sz w:val="15"/>
              </w:rPr>
              <w:t>This allows for remote</w:t>
            </w:r>
            <w:r>
              <w:rPr>
                <w:color w:val="006FC0"/>
                <w:spacing w:val="-1"/>
                <w:w w:val="105"/>
                <w:sz w:val="15"/>
              </w:rPr>
              <w:t xml:space="preserve"> </w:t>
            </w:r>
            <w:r>
              <w:rPr>
                <w:color w:val="006FC0"/>
                <w:w w:val="105"/>
                <w:sz w:val="15"/>
              </w:rPr>
              <w:t>access to</w:t>
            </w:r>
            <w:r>
              <w:rPr>
                <w:color w:val="006FC0"/>
                <w:spacing w:val="-1"/>
                <w:w w:val="105"/>
                <w:sz w:val="15"/>
              </w:rPr>
              <w:t xml:space="preserve"> </w:t>
            </w:r>
            <w:r>
              <w:rPr>
                <w:color w:val="006FC0"/>
                <w:w w:val="105"/>
                <w:sz w:val="15"/>
              </w:rPr>
              <w:t>all</w:t>
            </w:r>
            <w:r>
              <w:rPr>
                <w:color w:val="006FC0"/>
                <w:spacing w:val="-2"/>
                <w:w w:val="105"/>
                <w:sz w:val="15"/>
              </w:rPr>
              <w:t xml:space="preserve"> </w:t>
            </w:r>
            <w:r>
              <w:rPr>
                <w:color w:val="006FC0"/>
                <w:w w:val="105"/>
                <w:sz w:val="15"/>
              </w:rPr>
              <w:t>tools/intellectual</w:t>
            </w:r>
            <w:r>
              <w:rPr>
                <w:color w:val="006FC0"/>
                <w:spacing w:val="-2"/>
                <w:w w:val="105"/>
                <w:sz w:val="15"/>
              </w:rPr>
              <w:t xml:space="preserve"> </w:t>
            </w:r>
            <w:r>
              <w:rPr>
                <w:color w:val="006FC0"/>
                <w:w w:val="105"/>
                <w:sz w:val="15"/>
              </w:rPr>
              <w:t>property</w:t>
            </w:r>
            <w:r>
              <w:rPr>
                <w:color w:val="006FC0"/>
                <w:spacing w:val="-5"/>
                <w:w w:val="105"/>
                <w:sz w:val="15"/>
              </w:rPr>
              <w:t xml:space="preserve"> </w:t>
            </w:r>
            <w:r>
              <w:rPr>
                <w:color w:val="006FC0"/>
                <w:w w:val="105"/>
                <w:sz w:val="15"/>
              </w:rPr>
              <w:t>required</w:t>
            </w:r>
          </w:p>
          <w:p w14:paraId="06ED107E" w14:textId="77777777" w:rsidR="00C94B04" w:rsidRDefault="00F45814">
            <w:pPr>
              <w:pStyle w:val="TableParagraph"/>
              <w:spacing w:before="2" w:line="266" w:lineRule="auto"/>
              <w:ind w:left="34" w:right="176"/>
              <w:rPr>
                <w:sz w:val="15"/>
              </w:rPr>
            </w:pPr>
            <w:r>
              <w:rPr>
                <w:color w:val="006FC0"/>
                <w:w w:val="105"/>
                <w:sz w:val="15"/>
              </w:rPr>
              <w:t>to</w:t>
            </w:r>
            <w:r>
              <w:rPr>
                <w:color w:val="006FC0"/>
                <w:spacing w:val="-7"/>
                <w:w w:val="105"/>
                <w:sz w:val="15"/>
              </w:rPr>
              <w:t xml:space="preserve"> </w:t>
            </w:r>
            <w:r>
              <w:rPr>
                <w:color w:val="006FC0"/>
                <w:w w:val="105"/>
                <w:sz w:val="15"/>
              </w:rPr>
              <w:t>support</w:t>
            </w:r>
            <w:r>
              <w:rPr>
                <w:color w:val="006FC0"/>
                <w:spacing w:val="-7"/>
                <w:w w:val="105"/>
                <w:sz w:val="15"/>
              </w:rPr>
              <w:t xml:space="preserve"> </w:t>
            </w:r>
            <w:r>
              <w:rPr>
                <w:color w:val="006FC0"/>
                <w:w w:val="105"/>
                <w:sz w:val="15"/>
              </w:rPr>
              <w:t>our</w:t>
            </w:r>
            <w:r>
              <w:rPr>
                <w:color w:val="006FC0"/>
                <w:spacing w:val="-6"/>
                <w:w w:val="105"/>
                <w:sz w:val="15"/>
              </w:rPr>
              <w:t xml:space="preserve"> </w:t>
            </w:r>
            <w:r>
              <w:rPr>
                <w:color w:val="006FC0"/>
                <w:w w:val="105"/>
                <w:sz w:val="15"/>
              </w:rPr>
              <w:t>customers.</w:t>
            </w:r>
            <w:r>
              <w:rPr>
                <w:color w:val="006FC0"/>
                <w:spacing w:val="-7"/>
                <w:w w:val="105"/>
                <w:sz w:val="15"/>
              </w:rPr>
              <w:t xml:space="preserve"> </w:t>
            </w:r>
            <w:r>
              <w:rPr>
                <w:color w:val="006FC0"/>
                <w:w w:val="105"/>
                <w:sz w:val="15"/>
              </w:rPr>
              <w:t>Based</w:t>
            </w:r>
            <w:r>
              <w:rPr>
                <w:color w:val="006FC0"/>
                <w:spacing w:val="-7"/>
                <w:w w:val="105"/>
                <w:sz w:val="15"/>
              </w:rPr>
              <w:t xml:space="preserve"> </w:t>
            </w:r>
            <w:r>
              <w:rPr>
                <w:color w:val="006FC0"/>
                <w:w w:val="105"/>
                <w:sz w:val="15"/>
              </w:rPr>
              <w:t>upon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severity</w:t>
            </w:r>
            <w:r>
              <w:rPr>
                <w:color w:val="006FC0"/>
                <w:spacing w:val="-11"/>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event</w:t>
            </w:r>
            <w:r>
              <w:rPr>
                <w:color w:val="006FC0"/>
                <w:spacing w:val="-7"/>
                <w:w w:val="105"/>
                <w:sz w:val="15"/>
              </w:rPr>
              <w:t xml:space="preserve"> </w:t>
            </w:r>
            <w:r>
              <w:rPr>
                <w:color w:val="006FC0"/>
                <w:w w:val="105"/>
                <w:sz w:val="15"/>
              </w:rPr>
              <w:t>and/or</w:t>
            </w:r>
            <w:r>
              <w:rPr>
                <w:color w:val="006FC0"/>
                <w:spacing w:val="-6"/>
                <w:w w:val="105"/>
                <w:sz w:val="15"/>
              </w:rPr>
              <w:t xml:space="preserve"> </w:t>
            </w:r>
            <w:r>
              <w:rPr>
                <w:color w:val="006FC0"/>
                <w:w w:val="105"/>
                <w:sz w:val="15"/>
              </w:rPr>
              <w:t>impact</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Temecula</w:t>
            </w:r>
            <w:r>
              <w:rPr>
                <w:color w:val="006FC0"/>
                <w:spacing w:val="-7"/>
                <w:w w:val="105"/>
                <w:sz w:val="15"/>
              </w:rPr>
              <w:t xml:space="preserve"> </w:t>
            </w:r>
            <w:r>
              <w:rPr>
                <w:color w:val="006FC0"/>
                <w:w w:val="105"/>
                <w:sz w:val="15"/>
              </w:rPr>
              <w:t>Facility,</w:t>
            </w:r>
            <w:r>
              <w:rPr>
                <w:color w:val="006FC0"/>
                <w:spacing w:val="-7"/>
                <w:w w:val="105"/>
                <w:sz w:val="15"/>
              </w:rPr>
              <w:t xml:space="preserve"> </w:t>
            </w:r>
            <w:r>
              <w:rPr>
                <w:color w:val="006FC0"/>
                <w:w w:val="105"/>
                <w:sz w:val="15"/>
              </w:rPr>
              <w:t>our</w:t>
            </w:r>
            <w:r>
              <w:rPr>
                <w:color w:val="006FC0"/>
                <w:spacing w:val="-6"/>
                <w:w w:val="105"/>
                <w:sz w:val="15"/>
              </w:rPr>
              <w:t xml:space="preserve"> </w:t>
            </w:r>
            <w:r>
              <w:rPr>
                <w:color w:val="006FC0"/>
                <w:w w:val="105"/>
                <w:sz w:val="15"/>
              </w:rPr>
              <w:t>remote</w:t>
            </w:r>
            <w:r>
              <w:rPr>
                <w:color w:val="006FC0"/>
                <w:spacing w:val="-7"/>
                <w:w w:val="105"/>
                <w:sz w:val="15"/>
              </w:rPr>
              <w:t xml:space="preserve"> </w:t>
            </w:r>
            <w:r>
              <w:rPr>
                <w:color w:val="006FC0"/>
                <w:w w:val="105"/>
                <w:sz w:val="15"/>
              </w:rPr>
              <w:t>based tools/infrastructure</w:t>
            </w:r>
            <w:r>
              <w:rPr>
                <w:color w:val="006FC0"/>
                <w:spacing w:val="-3"/>
                <w:w w:val="105"/>
                <w:sz w:val="15"/>
              </w:rPr>
              <w:t xml:space="preserve"> </w:t>
            </w:r>
            <w:r>
              <w:rPr>
                <w:color w:val="006FC0"/>
                <w:w w:val="105"/>
                <w:sz w:val="15"/>
              </w:rPr>
              <w:t>will</w:t>
            </w:r>
            <w:r>
              <w:rPr>
                <w:color w:val="006FC0"/>
                <w:spacing w:val="-4"/>
                <w:w w:val="105"/>
                <w:sz w:val="15"/>
              </w:rPr>
              <w:t xml:space="preserve"> </w:t>
            </w:r>
            <w:r>
              <w:rPr>
                <w:color w:val="006FC0"/>
                <w:w w:val="105"/>
                <w:sz w:val="15"/>
              </w:rPr>
              <w:t>allow</w:t>
            </w:r>
            <w:r>
              <w:rPr>
                <w:color w:val="006FC0"/>
                <w:spacing w:val="-3"/>
                <w:w w:val="105"/>
                <w:sz w:val="15"/>
              </w:rPr>
              <w:t xml:space="preserve"> </w:t>
            </w:r>
            <w:r>
              <w:rPr>
                <w:color w:val="006FC0"/>
                <w:w w:val="105"/>
                <w:sz w:val="15"/>
              </w:rPr>
              <w:t>Business</w:t>
            </w:r>
            <w:r>
              <w:rPr>
                <w:color w:val="006FC0"/>
                <w:spacing w:val="-2"/>
                <w:w w:val="105"/>
                <w:sz w:val="15"/>
              </w:rPr>
              <w:t xml:space="preserve"> </w:t>
            </w:r>
            <w:r>
              <w:rPr>
                <w:color w:val="006FC0"/>
                <w:w w:val="105"/>
                <w:sz w:val="15"/>
              </w:rPr>
              <w:t>Continuation</w:t>
            </w:r>
            <w:r>
              <w:rPr>
                <w:color w:val="006FC0"/>
                <w:spacing w:val="-3"/>
                <w:w w:val="105"/>
                <w:sz w:val="15"/>
              </w:rPr>
              <w:t xml:space="preserve"> </w:t>
            </w:r>
            <w:r>
              <w:rPr>
                <w:color w:val="006FC0"/>
                <w:w w:val="105"/>
                <w:sz w:val="15"/>
              </w:rPr>
              <w:t>Succession</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customer</w:t>
            </w:r>
            <w:r>
              <w:rPr>
                <w:color w:val="006FC0"/>
                <w:spacing w:val="-2"/>
                <w:w w:val="105"/>
                <w:sz w:val="15"/>
              </w:rPr>
              <w:t xml:space="preserve"> </w:t>
            </w:r>
            <w:r>
              <w:rPr>
                <w:color w:val="006FC0"/>
                <w:w w:val="105"/>
                <w:sz w:val="15"/>
              </w:rPr>
              <w:t>support,</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transfer</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any</w:t>
            </w:r>
            <w:r>
              <w:rPr>
                <w:color w:val="006FC0"/>
                <w:spacing w:val="-7"/>
                <w:w w:val="105"/>
                <w:sz w:val="15"/>
              </w:rPr>
              <w:t xml:space="preserve"> </w:t>
            </w:r>
            <w:r>
              <w:rPr>
                <w:color w:val="006FC0"/>
                <w:w w:val="105"/>
                <w:sz w:val="15"/>
              </w:rPr>
              <w:t>location</w:t>
            </w:r>
            <w:r>
              <w:rPr>
                <w:color w:val="006FC0"/>
                <w:spacing w:val="-3"/>
                <w:w w:val="105"/>
                <w:sz w:val="15"/>
              </w:rPr>
              <w:t xml:space="preserve"> </w:t>
            </w:r>
            <w:r>
              <w:rPr>
                <w:color w:val="006FC0"/>
                <w:w w:val="105"/>
                <w:sz w:val="15"/>
              </w:rPr>
              <w:t>that</w:t>
            </w:r>
            <w:r>
              <w:rPr>
                <w:color w:val="006FC0"/>
                <w:spacing w:val="-3"/>
                <w:w w:val="105"/>
                <w:sz w:val="15"/>
              </w:rPr>
              <w:t xml:space="preserve"> </w:t>
            </w:r>
            <w:r>
              <w:rPr>
                <w:color w:val="006FC0"/>
                <w:w w:val="105"/>
                <w:sz w:val="15"/>
              </w:rPr>
              <w:t>has internet access.</w:t>
            </w:r>
          </w:p>
        </w:tc>
      </w:tr>
      <w:tr w:rsidR="00C94B04" w14:paraId="2007EE3C" w14:textId="77777777">
        <w:trPr>
          <w:trHeight w:val="594"/>
        </w:trPr>
        <w:tc>
          <w:tcPr>
            <w:tcW w:w="3985" w:type="dxa"/>
            <w:tcBorders>
              <w:left w:val="single" w:sz="12" w:space="0" w:color="000000"/>
            </w:tcBorders>
          </w:tcPr>
          <w:p w14:paraId="0B1AB45D" w14:textId="77777777" w:rsidR="00C94B04" w:rsidRDefault="00F45814">
            <w:pPr>
              <w:pStyle w:val="TableParagraph"/>
              <w:spacing w:before="7" w:line="266" w:lineRule="auto"/>
              <w:ind w:left="28"/>
              <w:rPr>
                <w:rFonts w:ascii="Calibri"/>
                <w:sz w:val="15"/>
              </w:rPr>
            </w:pPr>
            <w:r>
              <w:rPr>
                <w:rFonts w:ascii="Calibri"/>
                <w:w w:val="105"/>
                <w:sz w:val="15"/>
              </w:rPr>
              <w:t>Remote</w:t>
            </w:r>
            <w:r>
              <w:rPr>
                <w:rFonts w:ascii="Calibri"/>
                <w:spacing w:val="-9"/>
                <w:w w:val="105"/>
                <w:sz w:val="15"/>
              </w:rPr>
              <w:t xml:space="preserve"> </w:t>
            </w:r>
            <w:r>
              <w:rPr>
                <w:rFonts w:ascii="Calibri"/>
                <w:w w:val="105"/>
                <w:sz w:val="15"/>
              </w:rPr>
              <w:t>entry</w:t>
            </w:r>
            <w:r>
              <w:rPr>
                <w:rFonts w:ascii="Calibri"/>
                <w:spacing w:val="-9"/>
                <w:w w:val="105"/>
                <w:sz w:val="15"/>
              </w:rPr>
              <w:t xml:space="preserve"> </w:t>
            </w:r>
            <w:r>
              <w:rPr>
                <w:rFonts w:ascii="Calibri"/>
                <w:w w:val="105"/>
                <w:sz w:val="15"/>
              </w:rPr>
              <w:t>into</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system</w:t>
            </w:r>
            <w:r>
              <w:rPr>
                <w:rFonts w:ascii="Calibri"/>
                <w:spacing w:val="-9"/>
                <w:w w:val="105"/>
                <w:sz w:val="15"/>
              </w:rPr>
              <w:t xml:space="preserve"> </w:t>
            </w:r>
            <w:r>
              <w:rPr>
                <w:rFonts w:ascii="Calibri"/>
                <w:w w:val="105"/>
                <w:sz w:val="15"/>
              </w:rPr>
              <w:t>limited</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those</w:t>
            </w:r>
            <w:r>
              <w:rPr>
                <w:rFonts w:ascii="Calibri"/>
                <w:spacing w:val="-9"/>
                <w:w w:val="105"/>
                <w:sz w:val="15"/>
              </w:rPr>
              <w:t xml:space="preserve"> </w:t>
            </w:r>
            <w:r>
              <w:rPr>
                <w:rFonts w:ascii="Calibri"/>
                <w:w w:val="105"/>
                <w:sz w:val="15"/>
              </w:rPr>
              <w:t>authorized</w:t>
            </w:r>
            <w:r>
              <w:rPr>
                <w:rFonts w:ascii="Calibri"/>
                <w:spacing w:val="40"/>
                <w:w w:val="105"/>
                <w:sz w:val="15"/>
              </w:rPr>
              <w:t xml:space="preserve"> </w:t>
            </w:r>
            <w:r>
              <w:rPr>
                <w:rFonts w:ascii="Calibri"/>
                <w:w w:val="105"/>
                <w:sz w:val="15"/>
              </w:rPr>
              <w:t>through the system administrator function and those</w:t>
            </w:r>
          </w:p>
          <w:p w14:paraId="1A86156D" w14:textId="77777777" w:rsidR="00C94B04" w:rsidRDefault="00F45814">
            <w:pPr>
              <w:pStyle w:val="TableParagraph"/>
              <w:spacing w:before="1" w:line="160" w:lineRule="exact"/>
              <w:ind w:left="28"/>
              <w:rPr>
                <w:rFonts w:ascii="Calibri"/>
                <w:sz w:val="15"/>
              </w:rPr>
            </w:pPr>
            <w:r>
              <w:rPr>
                <w:rFonts w:ascii="Calibri"/>
                <w:w w:val="105"/>
                <w:sz w:val="15"/>
              </w:rPr>
              <w:t>functions</w:t>
            </w:r>
            <w:r>
              <w:rPr>
                <w:rFonts w:ascii="Calibri"/>
                <w:spacing w:val="-9"/>
                <w:w w:val="105"/>
                <w:sz w:val="15"/>
              </w:rPr>
              <w:t xml:space="preserve"> </w:t>
            </w:r>
            <w:r>
              <w:rPr>
                <w:rFonts w:ascii="Calibri"/>
                <w:w w:val="105"/>
                <w:sz w:val="15"/>
              </w:rPr>
              <w:t>shall</w:t>
            </w:r>
            <w:r>
              <w:rPr>
                <w:rFonts w:ascii="Calibri"/>
                <w:spacing w:val="-8"/>
                <w:w w:val="105"/>
                <w:sz w:val="15"/>
              </w:rPr>
              <w:t xml:space="preserve"> </w:t>
            </w:r>
            <w:r>
              <w:rPr>
                <w:rFonts w:ascii="Calibri"/>
                <w:w w:val="105"/>
                <w:sz w:val="15"/>
              </w:rPr>
              <w:t>be</w:t>
            </w:r>
            <w:r>
              <w:rPr>
                <w:rFonts w:ascii="Calibri"/>
                <w:spacing w:val="-8"/>
                <w:w w:val="105"/>
                <w:sz w:val="15"/>
              </w:rPr>
              <w:t xml:space="preserve"> </w:t>
            </w:r>
            <w:r>
              <w:rPr>
                <w:rFonts w:ascii="Calibri"/>
                <w:w w:val="105"/>
                <w:sz w:val="15"/>
              </w:rPr>
              <w:t>password</w:t>
            </w:r>
            <w:r>
              <w:rPr>
                <w:rFonts w:ascii="Calibri"/>
                <w:spacing w:val="-8"/>
                <w:w w:val="105"/>
                <w:sz w:val="15"/>
              </w:rPr>
              <w:t xml:space="preserve"> </w:t>
            </w:r>
            <w:r>
              <w:rPr>
                <w:rFonts w:ascii="Calibri"/>
                <w:w w:val="105"/>
                <w:sz w:val="15"/>
              </w:rPr>
              <w:t>protected.</w:t>
            </w:r>
            <w:r>
              <w:rPr>
                <w:rFonts w:ascii="Calibri"/>
                <w:spacing w:val="19"/>
                <w:w w:val="105"/>
                <w:sz w:val="15"/>
              </w:rPr>
              <w:t xml:space="preserve"> </w:t>
            </w:r>
            <w:r>
              <w:rPr>
                <w:rFonts w:ascii="Calibri"/>
                <w:w w:val="105"/>
                <w:sz w:val="15"/>
              </w:rPr>
              <w:t>Please</w:t>
            </w:r>
            <w:r>
              <w:rPr>
                <w:rFonts w:ascii="Calibri"/>
                <w:spacing w:val="-9"/>
                <w:w w:val="105"/>
                <w:sz w:val="15"/>
              </w:rPr>
              <w:t xml:space="preserve"> </w:t>
            </w:r>
            <w:r>
              <w:rPr>
                <w:rFonts w:ascii="Calibri"/>
                <w:spacing w:val="-2"/>
                <w:w w:val="105"/>
                <w:sz w:val="15"/>
              </w:rPr>
              <w:t>describe.</w:t>
            </w:r>
          </w:p>
        </w:tc>
        <w:tc>
          <w:tcPr>
            <w:tcW w:w="749" w:type="dxa"/>
          </w:tcPr>
          <w:p w14:paraId="24F0AE92" w14:textId="77777777" w:rsidR="00C94B04" w:rsidRDefault="00F45814">
            <w:pPr>
              <w:pStyle w:val="TableParagraph"/>
              <w:spacing w:before="186"/>
              <w:ind w:left="28"/>
              <w:jc w:val="center"/>
              <w:rPr>
                <w:rFonts w:ascii="Arial Black"/>
                <w:sz w:val="15"/>
              </w:rPr>
            </w:pPr>
            <w:r>
              <w:rPr>
                <w:rFonts w:ascii="Arial Black"/>
                <w:w w:val="104"/>
                <w:sz w:val="15"/>
              </w:rPr>
              <w:t>Y</w:t>
            </w:r>
          </w:p>
        </w:tc>
        <w:tc>
          <w:tcPr>
            <w:tcW w:w="9023" w:type="dxa"/>
            <w:tcBorders>
              <w:right w:val="single" w:sz="12" w:space="0" w:color="000000"/>
            </w:tcBorders>
          </w:tcPr>
          <w:p w14:paraId="4065E4D1" w14:textId="77777777" w:rsidR="00C94B04" w:rsidRDefault="00F45814">
            <w:pPr>
              <w:pStyle w:val="TableParagraph"/>
              <w:spacing w:before="4" w:line="266" w:lineRule="auto"/>
              <w:ind w:left="34" w:right="176"/>
              <w:rPr>
                <w:sz w:val="15"/>
              </w:rPr>
            </w:pPr>
            <w:r>
              <w:rPr>
                <w:color w:val="006FC0"/>
                <w:w w:val="105"/>
                <w:sz w:val="15"/>
              </w:rPr>
              <w:t>Trained</w:t>
            </w:r>
            <w:r>
              <w:rPr>
                <w:color w:val="006FC0"/>
                <w:spacing w:val="-11"/>
                <w:w w:val="105"/>
                <w:sz w:val="15"/>
              </w:rPr>
              <w:t xml:space="preserve"> </w:t>
            </w:r>
            <w:r>
              <w:rPr>
                <w:color w:val="006FC0"/>
                <w:w w:val="105"/>
                <w:sz w:val="15"/>
              </w:rPr>
              <w:t>technicians</w:t>
            </w:r>
            <w:r>
              <w:rPr>
                <w:color w:val="006FC0"/>
                <w:spacing w:val="-9"/>
                <w:w w:val="105"/>
                <w:sz w:val="15"/>
              </w:rPr>
              <w:t xml:space="preserve"> </w:t>
            </w:r>
            <w:r>
              <w:rPr>
                <w:color w:val="006FC0"/>
                <w:w w:val="105"/>
                <w:sz w:val="15"/>
              </w:rPr>
              <w:t>with</w:t>
            </w:r>
            <w:r>
              <w:rPr>
                <w:color w:val="006FC0"/>
                <w:spacing w:val="-10"/>
                <w:w w:val="105"/>
                <w:sz w:val="15"/>
              </w:rPr>
              <w:t xml:space="preserve"> </w:t>
            </w:r>
            <w:r>
              <w:rPr>
                <w:color w:val="006FC0"/>
                <w:w w:val="105"/>
                <w:sz w:val="15"/>
              </w:rPr>
              <w:t>authenticated</w:t>
            </w:r>
            <w:r>
              <w:rPr>
                <w:color w:val="006FC0"/>
                <w:spacing w:val="-10"/>
                <w:w w:val="105"/>
                <w:sz w:val="15"/>
              </w:rPr>
              <w:t xml:space="preserve"> </w:t>
            </w:r>
            <w:r>
              <w:rPr>
                <w:color w:val="006FC0"/>
                <w:w w:val="105"/>
                <w:sz w:val="15"/>
              </w:rPr>
              <w:t>credentials</w:t>
            </w:r>
            <w:r>
              <w:rPr>
                <w:color w:val="006FC0"/>
                <w:spacing w:val="-9"/>
                <w:w w:val="105"/>
                <w:sz w:val="15"/>
              </w:rPr>
              <w:t xml:space="preserve"> </w:t>
            </w:r>
            <w:r>
              <w:rPr>
                <w:color w:val="006FC0"/>
                <w:w w:val="105"/>
                <w:sz w:val="15"/>
              </w:rPr>
              <w:t>will</w:t>
            </w:r>
            <w:r>
              <w:rPr>
                <w:color w:val="006FC0"/>
                <w:spacing w:val="-11"/>
                <w:w w:val="105"/>
                <w:sz w:val="15"/>
              </w:rPr>
              <w:t xml:space="preserve"> </w:t>
            </w:r>
            <w:r>
              <w:rPr>
                <w:color w:val="006FC0"/>
                <w:w w:val="105"/>
                <w:sz w:val="15"/>
              </w:rPr>
              <w:t>be</w:t>
            </w:r>
            <w:r>
              <w:rPr>
                <w:color w:val="006FC0"/>
                <w:spacing w:val="-10"/>
                <w:w w:val="105"/>
                <w:sz w:val="15"/>
              </w:rPr>
              <w:t xml:space="preserve"> </w:t>
            </w:r>
            <w:r>
              <w:rPr>
                <w:color w:val="006FC0"/>
                <w:w w:val="105"/>
                <w:sz w:val="15"/>
              </w:rPr>
              <w:t>able</w:t>
            </w:r>
            <w:r>
              <w:rPr>
                <w:color w:val="006FC0"/>
                <w:spacing w:val="-10"/>
                <w:w w:val="105"/>
                <w:sz w:val="15"/>
              </w:rPr>
              <w:t xml:space="preserve"> </w:t>
            </w:r>
            <w:r>
              <w:rPr>
                <w:color w:val="006FC0"/>
                <w:w w:val="105"/>
                <w:sz w:val="15"/>
              </w:rPr>
              <w:t>to</w:t>
            </w:r>
            <w:r>
              <w:rPr>
                <w:color w:val="006FC0"/>
                <w:spacing w:val="-10"/>
                <w:w w:val="105"/>
                <w:sz w:val="15"/>
              </w:rPr>
              <w:t xml:space="preserve"> </w:t>
            </w:r>
            <w:r>
              <w:rPr>
                <w:color w:val="006FC0"/>
                <w:w w:val="105"/>
                <w:sz w:val="15"/>
              </w:rPr>
              <w:t>remotely</w:t>
            </w:r>
            <w:r>
              <w:rPr>
                <w:color w:val="006FC0"/>
                <w:spacing w:val="-11"/>
                <w:w w:val="105"/>
                <w:sz w:val="15"/>
              </w:rPr>
              <w:t xml:space="preserve"> </w:t>
            </w:r>
            <w:r>
              <w:rPr>
                <w:color w:val="006FC0"/>
                <w:w w:val="105"/>
                <w:sz w:val="15"/>
              </w:rPr>
              <w:t>access</w:t>
            </w:r>
            <w:r>
              <w:rPr>
                <w:color w:val="006FC0"/>
                <w:spacing w:val="-9"/>
                <w:w w:val="105"/>
                <w:sz w:val="15"/>
              </w:rPr>
              <w:t xml:space="preserve"> </w:t>
            </w:r>
            <w:r>
              <w:rPr>
                <w:color w:val="006FC0"/>
                <w:w w:val="105"/>
                <w:sz w:val="15"/>
              </w:rPr>
              <w:t>your</w:t>
            </w:r>
            <w:r>
              <w:rPr>
                <w:color w:val="006FC0"/>
                <w:spacing w:val="-9"/>
                <w:w w:val="105"/>
                <w:sz w:val="15"/>
              </w:rPr>
              <w:t xml:space="preserve"> </w:t>
            </w:r>
            <w:r>
              <w:rPr>
                <w:color w:val="006FC0"/>
                <w:w w:val="105"/>
                <w:sz w:val="15"/>
              </w:rPr>
              <w:t>proposed</w:t>
            </w:r>
            <w:r>
              <w:rPr>
                <w:color w:val="006FC0"/>
                <w:spacing w:val="-10"/>
                <w:w w:val="105"/>
                <w:sz w:val="15"/>
              </w:rPr>
              <w:t xml:space="preserve"> </w:t>
            </w:r>
            <w:r>
              <w:rPr>
                <w:color w:val="006FC0"/>
                <w:w w:val="105"/>
                <w:sz w:val="15"/>
              </w:rPr>
              <w:t>solution</w:t>
            </w:r>
            <w:r>
              <w:rPr>
                <w:color w:val="006FC0"/>
                <w:spacing w:val="-10"/>
                <w:w w:val="105"/>
                <w:sz w:val="15"/>
              </w:rPr>
              <w:t xml:space="preserve"> </w:t>
            </w:r>
            <w:r>
              <w:rPr>
                <w:color w:val="006FC0"/>
                <w:w w:val="105"/>
                <w:sz w:val="15"/>
              </w:rPr>
              <w:t>for</w:t>
            </w:r>
            <w:r>
              <w:rPr>
                <w:color w:val="006FC0"/>
                <w:spacing w:val="-9"/>
                <w:w w:val="105"/>
                <w:sz w:val="15"/>
              </w:rPr>
              <w:t xml:space="preserve"> </w:t>
            </w:r>
            <w:r>
              <w:rPr>
                <w:color w:val="006FC0"/>
                <w:w w:val="105"/>
                <w:sz w:val="15"/>
              </w:rPr>
              <w:t>troubleshooting within the security parameters of our NSOC.</w:t>
            </w:r>
          </w:p>
        </w:tc>
      </w:tr>
      <w:tr w:rsidR="00C94B04" w14:paraId="3A7A704A" w14:textId="77777777">
        <w:trPr>
          <w:trHeight w:val="1864"/>
        </w:trPr>
        <w:tc>
          <w:tcPr>
            <w:tcW w:w="3985" w:type="dxa"/>
            <w:tcBorders>
              <w:left w:val="single" w:sz="12" w:space="0" w:color="000000"/>
            </w:tcBorders>
          </w:tcPr>
          <w:p w14:paraId="6B4B3223" w14:textId="77777777" w:rsidR="00C94B04" w:rsidRDefault="00F45814">
            <w:pPr>
              <w:pStyle w:val="TableParagraph"/>
              <w:spacing w:before="7" w:line="266" w:lineRule="auto"/>
              <w:ind w:left="28"/>
              <w:rPr>
                <w:rFonts w:ascii="Calibri" w:hAnsi="Calibri"/>
                <w:sz w:val="15"/>
              </w:rPr>
            </w:pPr>
            <w:r>
              <w:rPr>
                <w:rFonts w:ascii="Calibri" w:hAnsi="Calibri"/>
                <w:w w:val="105"/>
                <w:sz w:val="15"/>
              </w:rPr>
              <w:t>Remote access connectivity shall comply with the PSAP’s</w:t>
            </w:r>
            <w:r>
              <w:rPr>
                <w:rFonts w:ascii="Calibri" w:hAnsi="Calibri"/>
                <w:spacing w:val="40"/>
                <w:w w:val="105"/>
                <w:sz w:val="15"/>
              </w:rPr>
              <w:t xml:space="preserve"> </w:t>
            </w:r>
            <w:r>
              <w:rPr>
                <w:rFonts w:ascii="Calibri" w:hAnsi="Calibri"/>
                <w:w w:val="105"/>
                <w:sz w:val="15"/>
              </w:rPr>
              <w:t>remote</w:t>
            </w:r>
            <w:r>
              <w:rPr>
                <w:rFonts w:ascii="Calibri" w:hAnsi="Calibri"/>
                <w:spacing w:val="-9"/>
                <w:w w:val="105"/>
                <w:sz w:val="15"/>
              </w:rPr>
              <w:t xml:space="preserve"> </w:t>
            </w:r>
            <w:r>
              <w:rPr>
                <w:rFonts w:ascii="Calibri" w:hAnsi="Calibri"/>
                <w:w w:val="105"/>
                <w:sz w:val="15"/>
              </w:rPr>
              <w:t>access</w:t>
            </w:r>
            <w:r>
              <w:rPr>
                <w:rFonts w:ascii="Calibri" w:hAnsi="Calibri"/>
                <w:spacing w:val="-9"/>
                <w:w w:val="105"/>
                <w:sz w:val="15"/>
              </w:rPr>
              <w:t xml:space="preserve"> </w:t>
            </w:r>
            <w:r>
              <w:rPr>
                <w:rFonts w:ascii="Calibri" w:hAnsi="Calibri"/>
                <w:w w:val="105"/>
                <w:sz w:val="15"/>
              </w:rPr>
              <w:t>procedures</w:t>
            </w:r>
            <w:r>
              <w:rPr>
                <w:rFonts w:ascii="Calibri" w:hAnsi="Calibri"/>
                <w:spacing w:val="-9"/>
                <w:w w:val="105"/>
                <w:sz w:val="15"/>
              </w:rPr>
              <w:t xml:space="preserve"> </w:t>
            </w:r>
            <w:r>
              <w:rPr>
                <w:rFonts w:ascii="Calibri" w:hAnsi="Calibri"/>
                <w:w w:val="105"/>
                <w:sz w:val="15"/>
              </w:rPr>
              <w:t>in</w:t>
            </w:r>
            <w:r>
              <w:rPr>
                <w:rFonts w:ascii="Calibri" w:hAnsi="Calibri"/>
                <w:spacing w:val="-9"/>
                <w:w w:val="105"/>
                <w:sz w:val="15"/>
              </w:rPr>
              <w:t xml:space="preserve"> </w:t>
            </w:r>
            <w:r>
              <w:rPr>
                <w:rFonts w:ascii="Calibri" w:hAnsi="Calibri"/>
                <w:w w:val="105"/>
                <w:sz w:val="15"/>
              </w:rPr>
              <w:t>effect</w:t>
            </w:r>
            <w:r>
              <w:rPr>
                <w:rFonts w:ascii="Calibri" w:hAnsi="Calibri"/>
                <w:spacing w:val="-9"/>
                <w:w w:val="105"/>
                <w:sz w:val="15"/>
              </w:rPr>
              <w:t xml:space="preserve"> </w:t>
            </w:r>
            <w:r>
              <w:rPr>
                <w:rFonts w:ascii="Calibri" w:hAnsi="Calibri"/>
                <w:w w:val="105"/>
                <w:sz w:val="15"/>
              </w:rPr>
              <w:t>at</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time</w:t>
            </w:r>
            <w:r>
              <w:rPr>
                <w:rFonts w:ascii="Calibri" w:hAnsi="Calibri"/>
                <w:spacing w:val="-9"/>
                <w:w w:val="105"/>
                <w:sz w:val="15"/>
              </w:rPr>
              <w:t xml:space="preserve"> </w:t>
            </w:r>
            <w:r>
              <w:rPr>
                <w:rFonts w:ascii="Calibri" w:hAnsi="Calibri"/>
                <w:w w:val="105"/>
                <w:sz w:val="15"/>
              </w:rPr>
              <w:t>of</w:t>
            </w:r>
            <w:r>
              <w:rPr>
                <w:rFonts w:ascii="Calibri" w:hAnsi="Calibri"/>
                <w:spacing w:val="-9"/>
                <w:w w:val="105"/>
                <w:sz w:val="15"/>
              </w:rPr>
              <w:t xml:space="preserve"> </w:t>
            </w:r>
            <w:r>
              <w:rPr>
                <w:rFonts w:ascii="Calibri" w:hAnsi="Calibri"/>
                <w:w w:val="105"/>
                <w:sz w:val="15"/>
              </w:rPr>
              <w:t>installation.</w:t>
            </w:r>
            <w:r>
              <w:rPr>
                <w:rFonts w:ascii="Calibri" w:hAnsi="Calibri"/>
                <w:spacing w:val="40"/>
                <w:w w:val="105"/>
                <w:sz w:val="15"/>
              </w:rPr>
              <w:t xml:space="preserve"> </w:t>
            </w:r>
            <w:r>
              <w:rPr>
                <w:rFonts w:ascii="Calibri" w:hAnsi="Calibri"/>
                <w:w w:val="105"/>
                <w:sz w:val="15"/>
              </w:rPr>
              <w:t>Please</w:t>
            </w:r>
            <w:r>
              <w:rPr>
                <w:rFonts w:ascii="Calibri" w:hAnsi="Calibri"/>
                <w:spacing w:val="-6"/>
                <w:w w:val="105"/>
                <w:sz w:val="15"/>
              </w:rPr>
              <w:t xml:space="preserve"> </w:t>
            </w:r>
            <w:r>
              <w:rPr>
                <w:rFonts w:ascii="Calibri" w:hAnsi="Calibri"/>
                <w:w w:val="105"/>
                <w:sz w:val="15"/>
              </w:rPr>
              <w:t>describe.</w:t>
            </w:r>
          </w:p>
        </w:tc>
        <w:tc>
          <w:tcPr>
            <w:tcW w:w="749" w:type="dxa"/>
          </w:tcPr>
          <w:p w14:paraId="3ECF475A" w14:textId="77777777" w:rsidR="00C94B04" w:rsidRDefault="00C94B04">
            <w:pPr>
              <w:pStyle w:val="TableParagraph"/>
              <w:rPr>
                <w:rFonts w:ascii="Times New Roman"/>
              </w:rPr>
            </w:pPr>
          </w:p>
          <w:p w14:paraId="30F10B0F" w14:textId="77777777" w:rsidR="00C94B04" w:rsidRDefault="00C94B04">
            <w:pPr>
              <w:pStyle w:val="TableParagraph"/>
              <w:rPr>
                <w:rFonts w:ascii="Times New Roman"/>
              </w:rPr>
            </w:pPr>
          </w:p>
          <w:p w14:paraId="2A41FD3E" w14:textId="77777777" w:rsidR="00C94B04" w:rsidRDefault="00C94B04">
            <w:pPr>
              <w:pStyle w:val="TableParagraph"/>
              <w:spacing w:before="3"/>
              <w:rPr>
                <w:rFonts w:ascii="Times New Roman"/>
                <w:sz w:val="27"/>
              </w:rPr>
            </w:pPr>
          </w:p>
          <w:p w14:paraId="409CEF3E"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5F92EE72" w14:textId="77777777" w:rsidR="00C94B04" w:rsidRDefault="00F45814">
            <w:pPr>
              <w:pStyle w:val="TableParagraph"/>
              <w:spacing w:before="4" w:line="266" w:lineRule="auto"/>
              <w:ind w:left="34" w:right="81" w:firstLine="43"/>
              <w:rPr>
                <w:sz w:val="15"/>
              </w:rPr>
            </w:pPr>
            <w:r>
              <w:rPr>
                <w:color w:val="006FC0"/>
                <w:w w:val="105"/>
                <w:sz w:val="15"/>
              </w:rPr>
              <w:t>Vesta</w:t>
            </w:r>
            <w:r>
              <w:rPr>
                <w:color w:val="006FC0"/>
                <w:spacing w:val="-4"/>
                <w:w w:val="105"/>
                <w:sz w:val="15"/>
              </w:rPr>
              <w:t xml:space="preserve"> </w:t>
            </w:r>
            <w:r>
              <w:rPr>
                <w:color w:val="006FC0"/>
                <w:w w:val="105"/>
                <w:sz w:val="15"/>
              </w:rPr>
              <w:t>Solutions</w:t>
            </w:r>
            <w:r>
              <w:rPr>
                <w:color w:val="006FC0"/>
                <w:spacing w:val="-3"/>
                <w:w w:val="105"/>
                <w:sz w:val="15"/>
              </w:rPr>
              <w:t xml:space="preserve"> </w:t>
            </w:r>
            <w:r>
              <w:rPr>
                <w:color w:val="006FC0"/>
                <w:w w:val="105"/>
                <w:sz w:val="15"/>
              </w:rPr>
              <w:t>utilizes</w:t>
            </w:r>
            <w:r>
              <w:rPr>
                <w:color w:val="006FC0"/>
                <w:spacing w:val="-3"/>
                <w:w w:val="105"/>
                <w:sz w:val="15"/>
              </w:rPr>
              <w:t xml:space="preserve"> </w:t>
            </w:r>
            <w:r>
              <w:rPr>
                <w:color w:val="006FC0"/>
                <w:w w:val="105"/>
                <w:sz w:val="15"/>
              </w:rPr>
              <w:t>applicable</w:t>
            </w:r>
            <w:r>
              <w:rPr>
                <w:color w:val="006FC0"/>
                <w:spacing w:val="-4"/>
                <w:w w:val="105"/>
                <w:sz w:val="15"/>
              </w:rPr>
              <w:t xml:space="preserve"> </w:t>
            </w:r>
            <w:r>
              <w:rPr>
                <w:color w:val="006FC0"/>
                <w:w w:val="105"/>
                <w:sz w:val="15"/>
              </w:rPr>
              <w:t>NENA</w:t>
            </w:r>
            <w:r>
              <w:rPr>
                <w:color w:val="006FC0"/>
                <w:spacing w:val="-5"/>
                <w:w w:val="105"/>
                <w:sz w:val="15"/>
              </w:rPr>
              <w:t xml:space="preserve"> </w:t>
            </w:r>
            <w:r>
              <w:rPr>
                <w:color w:val="006FC0"/>
                <w:w w:val="105"/>
                <w:sz w:val="15"/>
              </w:rPr>
              <w:t>specifications</w:t>
            </w:r>
            <w:r>
              <w:rPr>
                <w:color w:val="006FC0"/>
                <w:spacing w:val="-3"/>
                <w:w w:val="105"/>
                <w:sz w:val="15"/>
              </w:rPr>
              <w:t xml:space="preserve"> </w:t>
            </w:r>
            <w:r>
              <w:rPr>
                <w:color w:val="006FC0"/>
                <w:w w:val="105"/>
                <w:sz w:val="15"/>
              </w:rPr>
              <w:t>and</w:t>
            </w:r>
            <w:r>
              <w:rPr>
                <w:color w:val="006FC0"/>
                <w:spacing w:val="-4"/>
                <w:w w:val="105"/>
                <w:sz w:val="15"/>
              </w:rPr>
              <w:t xml:space="preserve"> </w:t>
            </w:r>
            <w:r>
              <w:rPr>
                <w:color w:val="006FC0"/>
                <w:w w:val="105"/>
                <w:sz w:val="15"/>
              </w:rPr>
              <w:t>incorporates</w:t>
            </w:r>
            <w:r>
              <w:rPr>
                <w:color w:val="006FC0"/>
                <w:spacing w:val="-3"/>
                <w:w w:val="105"/>
                <w:sz w:val="15"/>
              </w:rPr>
              <w:t xml:space="preserve"> </w:t>
            </w:r>
            <w:r>
              <w:rPr>
                <w:color w:val="006FC0"/>
                <w:w w:val="105"/>
                <w:sz w:val="15"/>
              </w:rPr>
              <w:t>the</w:t>
            </w:r>
            <w:r>
              <w:rPr>
                <w:color w:val="006FC0"/>
                <w:spacing w:val="-4"/>
                <w:w w:val="105"/>
                <w:sz w:val="15"/>
              </w:rPr>
              <w:t xml:space="preserve"> </w:t>
            </w:r>
            <w:r>
              <w:rPr>
                <w:color w:val="006FC0"/>
                <w:w w:val="105"/>
                <w:sz w:val="15"/>
              </w:rPr>
              <w:t>intentions</w:t>
            </w:r>
            <w:r>
              <w:rPr>
                <w:color w:val="006FC0"/>
                <w:spacing w:val="-3"/>
                <w:w w:val="105"/>
                <w:sz w:val="15"/>
              </w:rPr>
              <w:t xml:space="preserve"> </w:t>
            </w:r>
            <w:r>
              <w:rPr>
                <w:color w:val="006FC0"/>
                <w:w w:val="105"/>
                <w:sz w:val="15"/>
              </w:rPr>
              <w:t>of</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Communications</w:t>
            </w:r>
            <w:r>
              <w:rPr>
                <w:color w:val="006FC0"/>
                <w:spacing w:val="-3"/>
                <w:w w:val="105"/>
                <w:sz w:val="15"/>
              </w:rPr>
              <w:t xml:space="preserve"> </w:t>
            </w:r>
            <w:r>
              <w:rPr>
                <w:color w:val="006FC0"/>
                <w:w w:val="105"/>
                <w:sz w:val="15"/>
              </w:rPr>
              <w:t>Security, Reliability,</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Interoperability</w:t>
            </w:r>
            <w:r>
              <w:rPr>
                <w:color w:val="006FC0"/>
                <w:spacing w:val="-11"/>
                <w:w w:val="105"/>
                <w:sz w:val="15"/>
              </w:rPr>
              <w:t xml:space="preserve"> </w:t>
            </w:r>
            <w:r>
              <w:rPr>
                <w:color w:val="006FC0"/>
                <w:w w:val="105"/>
                <w:sz w:val="15"/>
              </w:rPr>
              <w:t>Council</w:t>
            </w:r>
            <w:r>
              <w:rPr>
                <w:color w:val="006FC0"/>
                <w:spacing w:val="-11"/>
                <w:w w:val="105"/>
                <w:sz w:val="15"/>
              </w:rPr>
              <w:t xml:space="preserve"> </w:t>
            </w:r>
            <w:r>
              <w:rPr>
                <w:color w:val="006FC0"/>
                <w:w w:val="105"/>
                <w:sz w:val="15"/>
              </w:rPr>
              <w:t>(CSRIC)</w:t>
            </w:r>
            <w:r>
              <w:rPr>
                <w:color w:val="006FC0"/>
                <w:spacing w:val="-11"/>
                <w:w w:val="105"/>
                <w:sz w:val="15"/>
              </w:rPr>
              <w:t xml:space="preserve"> </w:t>
            </w:r>
            <w:r>
              <w:rPr>
                <w:color w:val="006FC0"/>
                <w:w w:val="105"/>
                <w:sz w:val="15"/>
              </w:rPr>
              <w:t>Best</w:t>
            </w:r>
            <w:r>
              <w:rPr>
                <w:color w:val="006FC0"/>
                <w:spacing w:val="-11"/>
                <w:w w:val="105"/>
                <w:sz w:val="15"/>
              </w:rPr>
              <w:t xml:space="preserve"> </w:t>
            </w:r>
            <w:r>
              <w:rPr>
                <w:color w:val="006FC0"/>
                <w:w w:val="105"/>
                <w:sz w:val="15"/>
              </w:rPr>
              <w:t>Practices.</w:t>
            </w:r>
            <w:r>
              <w:rPr>
                <w:color w:val="006FC0"/>
                <w:spacing w:val="-11"/>
                <w:w w:val="105"/>
                <w:sz w:val="15"/>
              </w:rPr>
              <w:t xml:space="preserve"> </w:t>
            </w:r>
            <w:r>
              <w:rPr>
                <w:color w:val="006FC0"/>
                <w:w w:val="105"/>
                <w:sz w:val="15"/>
              </w:rPr>
              <w:t>Vesta</w:t>
            </w:r>
            <w:r>
              <w:rPr>
                <w:color w:val="006FC0"/>
                <w:spacing w:val="-11"/>
                <w:w w:val="105"/>
                <w:sz w:val="15"/>
              </w:rPr>
              <w:t xml:space="preserve"> </w:t>
            </w:r>
            <w:r>
              <w:rPr>
                <w:color w:val="006FC0"/>
                <w:w w:val="105"/>
                <w:sz w:val="15"/>
              </w:rPr>
              <w:t>Solutions</w:t>
            </w:r>
            <w:r>
              <w:rPr>
                <w:color w:val="006FC0"/>
                <w:spacing w:val="-11"/>
                <w:w w:val="105"/>
                <w:sz w:val="15"/>
              </w:rPr>
              <w:t xml:space="preserve"> </w:t>
            </w:r>
            <w:r>
              <w:rPr>
                <w:color w:val="006FC0"/>
                <w:w w:val="105"/>
                <w:sz w:val="15"/>
              </w:rPr>
              <w:t>stringently</w:t>
            </w:r>
            <w:r>
              <w:rPr>
                <w:color w:val="006FC0"/>
                <w:spacing w:val="-11"/>
                <w:w w:val="105"/>
                <w:sz w:val="15"/>
              </w:rPr>
              <w:t xml:space="preserve"> </w:t>
            </w:r>
            <w:r>
              <w:rPr>
                <w:color w:val="006FC0"/>
                <w:w w:val="105"/>
                <w:sz w:val="15"/>
              </w:rPr>
              <w:t>adheres</w:t>
            </w:r>
            <w:r>
              <w:rPr>
                <w:color w:val="006FC0"/>
                <w:spacing w:val="-11"/>
                <w:w w:val="105"/>
                <w:sz w:val="15"/>
              </w:rPr>
              <w:t xml:space="preserve"> </w:t>
            </w:r>
            <w:r>
              <w:rPr>
                <w:color w:val="006FC0"/>
                <w:w w:val="105"/>
                <w:sz w:val="15"/>
              </w:rPr>
              <w:t>to</w:t>
            </w:r>
            <w:r>
              <w:rPr>
                <w:color w:val="006FC0"/>
                <w:spacing w:val="-11"/>
                <w:w w:val="105"/>
                <w:sz w:val="15"/>
              </w:rPr>
              <w:t xml:space="preserve"> </w:t>
            </w:r>
            <w:r>
              <w:rPr>
                <w:color w:val="006FC0"/>
                <w:w w:val="105"/>
                <w:sz w:val="15"/>
              </w:rPr>
              <w:t>applicable</w:t>
            </w:r>
            <w:r>
              <w:rPr>
                <w:color w:val="006FC0"/>
                <w:spacing w:val="-11"/>
                <w:w w:val="105"/>
                <w:sz w:val="15"/>
              </w:rPr>
              <w:t xml:space="preserve"> </w:t>
            </w:r>
            <w:r>
              <w:rPr>
                <w:color w:val="006FC0"/>
                <w:w w:val="105"/>
                <w:sz w:val="15"/>
              </w:rPr>
              <w:t>rules</w:t>
            </w:r>
            <w:r>
              <w:rPr>
                <w:color w:val="006FC0"/>
                <w:spacing w:val="-11"/>
                <w:w w:val="105"/>
                <w:sz w:val="15"/>
              </w:rPr>
              <w:t xml:space="preserve"> </w:t>
            </w:r>
            <w:r>
              <w:rPr>
                <w:color w:val="006FC0"/>
                <w:w w:val="105"/>
                <w:sz w:val="15"/>
              </w:rPr>
              <w:t>and regulations of the FCC.</w:t>
            </w:r>
          </w:p>
          <w:p w14:paraId="22D26BD9" w14:textId="77777777" w:rsidR="00C94B04" w:rsidRDefault="00F45814">
            <w:pPr>
              <w:pStyle w:val="TableParagraph"/>
              <w:spacing w:before="2" w:line="266" w:lineRule="auto"/>
              <w:ind w:left="34" w:firstLine="43"/>
              <w:rPr>
                <w:sz w:val="15"/>
              </w:rPr>
            </w:pPr>
            <w:r>
              <w:rPr>
                <w:color w:val="006FC0"/>
                <w:w w:val="105"/>
                <w:sz w:val="15"/>
              </w:rPr>
              <w:t>Our approach</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designing</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comprehensive</w:t>
            </w:r>
            <w:r>
              <w:rPr>
                <w:color w:val="006FC0"/>
                <w:spacing w:val="-1"/>
                <w:w w:val="105"/>
                <w:sz w:val="15"/>
              </w:rPr>
              <w:t xml:space="preserve"> </w:t>
            </w:r>
            <w:r>
              <w:rPr>
                <w:color w:val="006FC0"/>
                <w:w w:val="105"/>
                <w:sz w:val="15"/>
              </w:rPr>
              <w:t>cyber security</w:t>
            </w:r>
            <w:r>
              <w:rPr>
                <w:color w:val="006FC0"/>
                <w:spacing w:val="-5"/>
                <w:w w:val="105"/>
                <w:sz w:val="15"/>
              </w:rPr>
              <w:t xml:space="preserve"> </w:t>
            </w:r>
            <w:r>
              <w:rPr>
                <w:color w:val="006FC0"/>
                <w:w w:val="105"/>
                <w:sz w:val="15"/>
              </w:rPr>
              <w:t>strategy</w:t>
            </w:r>
            <w:r>
              <w:rPr>
                <w:color w:val="006FC0"/>
                <w:spacing w:val="-5"/>
                <w:w w:val="105"/>
                <w:sz w:val="15"/>
              </w:rPr>
              <w:t xml:space="preserve"> </w:t>
            </w:r>
            <w:r>
              <w:rPr>
                <w:color w:val="006FC0"/>
                <w:w w:val="105"/>
                <w:sz w:val="15"/>
              </w:rPr>
              <w:t>for our customers is straightforward</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guided</w:t>
            </w:r>
            <w:r>
              <w:rPr>
                <w:color w:val="006FC0"/>
                <w:spacing w:val="-1"/>
                <w:w w:val="105"/>
                <w:sz w:val="15"/>
              </w:rPr>
              <w:t xml:space="preserve"> </w:t>
            </w:r>
            <w:r>
              <w:rPr>
                <w:color w:val="006FC0"/>
                <w:w w:val="105"/>
                <w:sz w:val="15"/>
              </w:rPr>
              <w:t>by</w:t>
            </w:r>
            <w:r>
              <w:rPr>
                <w:color w:val="006FC0"/>
                <w:spacing w:val="-5"/>
                <w:w w:val="105"/>
                <w:sz w:val="15"/>
              </w:rPr>
              <w:t xml:space="preserve"> </w:t>
            </w:r>
            <w:r>
              <w:rPr>
                <w:color w:val="006FC0"/>
                <w:w w:val="105"/>
                <w:sz w:val="15"/>
              </w:rPr>
              <w:t>the following</w:t>
            </w:r>
            <w:r>
              <w:rPr>
                <w:color w:val="006FC0"/>
                <w:spacing w:val="-7"/>
                <w:w w:val="105"/>
                <w:sz w:val="15"/>
              </w:rPr>
              <w:t xml:space="preserve"> </w:t>
            </w:r>
            <w:r>
              <w:rPr>
                <w:color w:val="006FC0"/>
                <w:w w:val="105"/>
                <w:sz w:val="15"/>
              </w:rPr>
              <w:t>principles.</w:t>
            </w:r>
            <w:r>
              <w:rPr>
                <w:color w:val="006FC0"/>
                <w:spacing w:val="-7"/>
                <w:w w:val="105"/>
                <w:sz w:val="15"/>
              </w:rPr>
              <w:t xml:space="preserve"> </w:t>
            </w:r>
            <w:r>
              <w:rPr>
                <w:color w:val="006FC0"/>
                <w:w w:val="105"/>
                <w:sz w:val="15"/>
              </w:rPr>
              <w:t>We</w:t>
            </w:r>
            <w:r>
              <w:rPr>
                <w:color w:val="006FC0"/>
                <w:spacing w:val="-7"/>
                <w:w w:val="105"/>
                <w:sz w:val="15"/>
              </w:rPr>
              <w:t xml:space="preserve"> </w:t>
            </w:r>
            <w:r>
              <w:rPr>
                <w:color w:val="006FC0"/>
                <w:w w:val="105"/>
                <w:sz w:val="15"/>
              </w:rPr>
              <w:t>design</w:t>
            </w:r>
            <w:r>
              <w:rPr>
                <w:color w:val="006FC0"/>
                <w:spacing w:val="-7"/>
                <w:w w:val="105"/>
                <w:sz w:val="15"/>
              </w:rPr>
              <w:t xml:space="preserve"> </w:t>
            </w:r>
            <w:r>
              <w:rPr>
                <w:color w:val="006FC0"/>
                <w:w w:val="105"/>
                <w:sz w:val="15"/>
              </w:rPr>
              <w:t>security</w:t>
            </w:r>
            <w:r>
              <w:rPr>
                <w:color w:val="006FC0"/>
                <w:spacing w:val="-11"/>
                <w:w w:val="105"/>
                <w:sz w:val="15"/>
              </w:rPr>
              <w:t xml:space="preserve"> </w:t>
            </w:r>
            <w:r>
              <w:rPr>
                <w:color w:val="006FC0"/>
                <w:w w:val="105"/>
                <w:sz w:val="15"/>
              </w:rPr>
              <w:t>into</w:t>
            </w:r>
            <w:r>
              <w:rPr>
                <w:color w:val="006FC0"/>
                <w:spacing w:val="-7"/>
                <w:w w:val="105"/>
                <w:sz w:val="15"/>
              </w:rPr>
              <w:t xml:space="preserve"> </w:t>
            </w:r>
            <w:r>
              <w:rPr>
                <w:color w:val="006FC0"/>
                <w:w w:val="105"/>
                <w:sz w:val="15"/>
              </w:rPr>
              <w:t>our</w:t>
            </w:r>
            <w:r>
              <w:rPr>
                <w:color w:val="006FC0"/>
                <w:spacing w:val="-7"/>
                <w:w w:val="105"/>
                <w:sz w:val="15"/>
              </w:rPr>
              <w:t xml:space="preserve"> </w:t>
            </w:r>
            <w:r>
              <w:rPr>
                <w:color w:val="006FC0"/>
                <w:w w:val="105"/>
                <w:sz w:val="15"/>
              </w:rPr>
              <w:t>applications,</w:t>
            </w:r>
            <w:r>
              <w:rPr>
                <w:color w:val="006FC0"/>
                <w:spacing w:val="-7"/>
                <w:w w:val="105"/>
                <w:sz w:val="15"/>
              </w:rPr>
              <w:t xml:space="preserve"> </w:t>
            </w:r>
            <w:r>
              <w:rPr>
                <w:color w:val="006FC0"/>
                <w:w w:val="105"/>
                <w:sz w:val="15"/>
              </w:rPr>
              <w:t>starting</w:t>
            </w:r>
            <w:r>
              <w:rPr>
                <w:color w:val="006FC0"/>
                <w:spacing w:val="-7"/>
                <w:w w:val="105"/>
                <w:sz w:val="15"/>
              </w:rPr>
              <w:t xml:space="preserve"> </w:t>
            </w:r>
            <w:r>
              <w:rPr>
                <w:color w:val="006FC0"/>
                <w:w w:val="105"/>
                <w:sz w:val="15"/>
              </w:rPr>
              <w:t>from</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ground</w:t>
            </w:r>
            <w:r>
              <w:rPr>
                <w:color w:val="006FC0"/>
                <w:spacing w:val="-7"/>
                <w:w w:val="105"/>
                <w:sz w:val="15"/>
              </w:rPr>
              <w:t xml:space="preserve"> </w:t>
            </w:r>
            <w:r>
              <w:rPr>
                <w:color w:val="006FC0"/>
                <w:w w:val="105"/>
                <w:sz w:val="15"/>
              </w:rPr>
              <w:t>up.</w:t>
            </w:r>
            <w:r>
              <w:rPr>
                <w:color w:val="006FC0"/>
                <w:spacing w:val="-7"/>
                <w:w w:val="105"/>
                <w:sz w:val="15"/>
              </w:rPr>
              <w:t xml:space="preserve"> </w:t>
            </w:r>
            <w:r>
              <w:rPr>
                <w:color w:val="006FC0"/>
                <w:w w:val="105"/>
                <w:sz w:val="15"/>
              </w:rPr>
              <w:t>This</w:t>
            </w:r>
            <w:r>
              <w:rPr>
                <w:color w:val="006FC0"/>
                <w:spacing w:val="-7"/>
                <w:w w:val="105"/>
                <w:sz w:val="15"/>
              </w:rPr>
              <w:t xml:space="preserve"> </w:t>
            </w:r>
            <w:r>
              <w:rPr>
                <w:color w:val="006FC0"/>
                <w:w w:val="105"/>
                <w:sz w:val="15"/>
              </w:rPr>
              <w:t>gives</w:t>
            </w:r>
            <w:r>
              <w:rPr>
                <w:color w:val="006FC0"/>
                <w:spacing w:val="-7"/>
                <w:w w:val="105"/>
                <w:sz w:val="15"/>
              </w:rPr>
              <w:t xml:space="preserve"> </w:t>
            </w:r>
            <w:r>
              <w:rPr>
                <w:color w:val="006FC0"/>
                <w:w w:val="105"/>
                <w:sz w:val="15"/>
              </w:rPr>
              <w:t>our</w:t>
            </w:r>
            <w:r>
              <w:rPr>
                <w:color w:val="006FC0"/>
                <w:spacing w:val="-7"/>
                <w:w w:val="105"/>
                <w:sz w:val="15"/>
              </w:rPr>
              <w:t xml:space="preserve"> </w:t>
            </w:r>
            <w:r>
              <w:rPr>
                <w:color w:val="006FC0"/>
                <w:w w:val="105"/>
                <w:sz w:val="15"/>
              </w:rPr>
              <w:t>customers</w:t>
            </w:r>
            <w:r>
              <w:rPr>
                <w:color w:val="006FC0"/>
                <w:spacing w:val="-7"/>
                <w:w w:val="105"/>
                <w:sz w:val="15"/>
              </w:rPr>
              <w:t xml:space="preserve"> </w:t>
            </w:r>
            <w:r>
              <w:rPr>
                <w:color w:val="006FC0"/>
                <w:w w:val="105"/>
                <w:sz w:val="15"/>
              </w:rPr>
              <w:t>peace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mind knowing</w:t>
            </w:r>
            <w:r>
              <w:rPr>
                <w:color w:val="006FC0"/>
                <w:spacing w:val="-3"/>
                <w:w w:val="105"/>
                <w:sz w:val="15"/>
              </w:rPr>
              <w:t xml:space="preserve"> </w:t>
            </w:r>
            <w:r>
              <w:rPr>
                <w:color w:val="006FC0"/>
                <w:w w:val="105"/>
                <w:sz w:val="15"/>
              </w:rPr>
              <w:t>Vesta</w:t>
            </w:r>
            <w:r>
              <w:rPr>
                <w:color w:val="006FC0"/>
                <w:spacing w:val="-3"/>
                <w:w w:val="105"/>
                <w:sz w:val="15"/>
              </w:rPr>
              <w:t xml:space="preserve"> </w:t>
            </w:r>
            <w:r>
              <w:rPr>
                <w:color w:val="006FC0"/>
                <w:w w:val="105"/>
                <w:sz w:val="15"/>
              </w:rPr>
              <w:t>Solutions</w:t>
            </w:r>
            <w:r>
              <w:rPr>
                <w:color w:val="006FC0"/>
                <w:spacing w:val="-2"/>
                <w:w w:val="105"/>
                <w:sz w:val="15"/>
              </w:rPr>
              <w:t xml:space="preserve"> </w:t>
            </w:r>
            <w:r>
              <w:rPr>
                <w:color w:val="006FC0"/>
                <w:w w:val="105"/>
                <w:sz w:val="15"/>
              </w:rPr>
              <w:t>has</w:t>
            </w:r>
            <w:r>
              <w:rPr>
                <w:color w:val="006FC0"/>
                <w:spacing w:val="-2"/>
                <w:w w:val="105"/>
                <w:sz w:val="15"/>
              </w:rPr>
              <w:t xml:space="preserve"> </w:t>
            </w:r>
            <w:r>
              <w:rPr>
                <w:color w:val="006FC0"/>
                <w:w w:val="105"/>
                <w:sz w:val="15"/>
              </w:rPr>
              <w:t>considered</w:t>
            </w:r>
            <w:r>
              <w:rPr>
                <w:color w:val="006FC0"/>
                <w:spacing w:val="-3"/>
                <w:w w:val="105"/>
                <w:sz w:val="15"/>
              </w:rPr>
              <w:t xml:space="preserve"> </w:t>
            </w:r>
            <w:r>
              <w:rPr>
                <w:color w:val="006FC0"/>
                <w:w w:val="105"/>
                <w:sz w:val="15"/>
              </w:rPr>
              <w:t>known</w:t>
            </w:r>
            <w:r>
              <w:rPr>
                <w:color w:val="006FC0"/>
                <w:spacing w:val="-3"/>
                <w:w w:val="105"/>
                <w:sz w:val="15"/>
              </w:rPr>
              <w:t xml:space="preserve"> </w:t>
            </w:r>
            <w:r>
              <w:rPr>
                <w:color w:val="006FC0"/>
                <w:w w:val="105"/>
                <w:sz w:val="15"/>
              </w:rPr>
              <w:t>requirements,</w:t>
            </w:r>
            <w:r>
              <w:rPr>
                <w:color w:val="006FC0"/>
                <w:spacing w:val="-3"/>
                <w:w w:val="105"/>
                <w:sz w:val="15"/>
              </w:rPr>
              <w:t xml:space="preserve"> </w:t>
            </w:r>
            <w:r>
              <w:rPr>
                <w:color w:val="006FC0"/>
                <w:w w:val="105"/>
                <w:sz w:val="15"/>
              </w:rPr>
              <w:t>potential</w:t>
            </w:r>
            <w:r>
              <w:rPr>
                <w:color w:val="006FC0"/>
                <w:spacing w:val="-4"/>
                <w:w w:val="105"/>
                <w:sz w:val="15"/>
              </w:rPr>
              <w:t xml:space="preserve"> </w:t>
            </w:r>
            <w:r>
              <w:rPr>
                <w:color w:val="006FC0"/>
                <w:w w:val="105"/>
                <w:sz w:val="15"/>
              </w:rPr>
              <w:t>threats,</w:t>
            </w:r>
            <w:r>
              <w:rPr>
                <w:color w:val="006FC0"/>
                <w:spacing w:val="-3"/>
                <w:w w:val="105"/>
                <w:sz w:val="15"/>
              </w:rPr>
              <w:t xml:space="preserve"> </w:t>
            </w:r>
            <w:r>
              <w:rPr>
                <w:color w:val="006FC0"/>
                <w:w w:val="105"/>
                <w:sz w:val="15"/>
              </w:rPr>
              <w:t>and</w:t>
            </w:r>
            <w:r>
              <w:rPr>
                <w:color w:val="006FC0"/>
                <w:spacing w:val="-3"/>
                <w:w w:val="105"/>
                <w:sz w:val="15"/>
              </w:rPr>
              <w:t xml:space="preserve"> </w:t>
            </w:r>
            <w:r>
              <w:rPr>
                <w:color w:val="006FC0"/>
                <w:w w:val="105"/>
                <w:sz w:val="15"/>
              </w:rPr>
              <w:t>vulnerabilities,</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minimize</w:t>
            </w:r>
            <w:r>
              <w:rPr>
                <w:color w:val="006FC0"/>
                <w:spacing w:val="-3"/>
                <w:w w:val="105"/>
                <w:sz w:val="15"/>
              </w:rPr>
              <w:t xml:space="preserve"> </w:t>
            </w:r>
            <w:r>
              <w:rPr>
                <w:color w:val="006FC0"/>
                <w:w w:val="105"/>
                <w:sz w:val="15"/>
              </w:rPr>
              <w:t>residual</w:t>
            </w:r>
            <w:r>
              <w:rPr>
                <w:color w:val="006FC0"/>
                <w:spacing w:val="-4"/>
                <w:w w:val="105"/>
                <w:sz w:val="15"/>
              </w:rPr>
              <w:t xml:space="preserve"> </w:t>
            </w:r>
            <w:r>
              <w:rPr>
                <w:color w:val="006FC0"/>
                <w:w w:val="105"/>
                <w:sz w:val="15"/>
              </w:rPr>
              <w:t>risk.</w:t>
            </w:r>
          </w:p>
          <w:p w14:paraId="7D8034E7" w14:textId="77777777" w:rsidR="00C94B04" w:rsidRDefault="00F45814">
            <w:pPr>
              <w:pStyle w:val="TableParagraph"/>
              <w:spacing w:before="1" w:line="266" w:lineRule="auto"/>
              <w:ind w:left="34" w:firstLine="43"/>
              <w:rPr>
                <w:sz w:val="15"/>
              </w:rPr>
            </w:pPr>
            <w:r>
              <w:rPr>
                <w:color w:val="006FC0"/>
                <w:w w:val="105"/>
                <w:sz w:val="15"/>
              </w:rPr>
              <w:t>Vesta</w:t>
            </w:r>
            <w:r>
              <w:rPr>
                <w:color w:val="006FC0"/>
                <w:spacing w:val="-11"/>
                <w:w w:val="105"/>
                <w:sz w:val="15"/>
              </w:rPr>
              <w:t xml:space="preserve"> </w:t>
            </w:r>
            <w:r>
              <w:rPr>
                <w:color w:val="006FC0"/>
                <w:w w:val="105"/>
                <w:sz w:val="15"/>
              </w:rPr>
              <w:t>Solutions</w:t>
            </w:r>
            <w:r>
              <w:rPr>
                <w:color w:val="006FC0"/>
                <w:spacing w:val="-9"/>
                <w:w w:val="105"/>
                <w:sz w:val="15"/>
              </w:rPr>
              <w:t xml:space="preserve"> </w:t>
            </w:r>
            <w:r>
              <w:rPr>
                <w:color w:val="006FC0"/>
                <w:w w:val="105"/>
                <w:sz w:val="15"/>
              </w:rPr>
              <w:t>employees</w:t>
            </w:r>
            <w:r>
              <w:rPr>
                <w:color w:val="006FC0"/>
                <w:spacing w:val="-9"/>
                <w:w w:val="105"/>
                <w:sz w:val="15"/>
              </w:rPr>
              <w:t xml:space="preserve"> </w:t>
            </w:r>
            <w:r>
              <w:rPr>
                <w:color w:val="006FC0"/>
                <w:w w:val="105"/>
                <w:sz w:val="15"/>
              </w:rPr>
              <w:t>led</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national</w:t>
            </w:r>
            <w:r>
              <w:rPr>
                <w:color w:val="006FC0"/>
                <w:spacing w:val="-11"/>
                <w:w w:val="105"/>
                <w:sz w:val="15"/>
              </w:rPr>
              <w:t xml:space="preserve"> </w:t>
            </w:r>
            <w:r>
              <w:rPr>
                <w:color w:val="006FC0"/>
                <w:w w:val="105"/>
                <w:sz w:val="15"/>
              </w:rPr>
              <w:t>effort</w:t>
            </w:r>
            <w:r>
              <w:rPr>
                <w:color w:val="006FC0"/>
                <w:spacing w:val="-10"/>
                <w:w w:val="105"/>
                <w:sz w:val="15"/>
              </w:rPr>
              <w:t xml:space="preserve"> </w:t>
            </w:r>
            <w:r>
              <w:rPr>
                <w:color w:val="006FC0"/>
                <w:w w:val="105"/>
                <w:sz w:val="15"/>
              </w:rPr>
              <w:t>to</w:t>
            </w:r>
            <w:r>
              <w:rPr>
                <w:color w:val="006FC0"/>
                <w:spacing w:val="-10"/>
                <w:w w:val="105"/>
                <w:sz w:val="15"/>
              </w:rPr>
              <w:t xml:space="preserve"> </w:t>
            </w:r>
            <w:r>
              <w:rPr>
                <w:color w:val="006FC0"/>
                <w:w w:val="105"/>
                <w:sz w:val="15"/>
              </w:rPr>
              <w:t>establish</w:t>
            </w:r>
            <w:r>
              <w:rPr>
                <w:color w:val="006FC0"/>
                <w:spacing w:val="-10"/>
                <w:w w:val="105"/>
                <w:sz w:val="15"/>
              </w:rPr>
              <w:t xml:space="preserve"> </w:t>
            </w:r>
            <w:r>
              <w:rPr>
                <w:color w:val="006FC0"/>
                <w:w w:val="105"/>
                <w:sz w:val="15"/>
              </w:rPr>
              <w:t>NG9-1-1</w:t>
            </w:r>
            <w:r>
              <w:rPr>
                <w:color w:val="006FC0"/>
                <w:spacing w:val="-10"/>
                <w:w w:val="105"/>
                <w:sz w:val="15"/>
              </w:rPr>
              <w:t xml:space="preserve"> </w:t>
            </w:r>
            <w:r>
              <w:rPr>
                <w:color w:val="006FC0"/>
                <w:w w:val="105"/>
                <w:sz w:val="15"/>
              </w:rPr>
              <w:t>Cyber</w:t>
            </w:r>
            <w:r>
              <w:rPr>
                <w:color w:val="006FC0"/>
                <w:spacing w:val="-9"/>
                <w:w w:val="105"/>
                <w:sz w:val="15"/>
              </w:rPr>
              <w:t xml:space="preserve"> </w:t>
            </w:r>
            <w:r>
              <w:rPr>
                <w:color w:val="006FC0"/>
                <w:w w:val="105"/>
                <w:sz w:val="15"/>
              </w:rPr>
              <w:t>Security</w:t>
            </w:r>
            <w:r>
              <w:rPr>
                <w:color w:val="006FC0"/>
                <w:spacing w:val="-11"/>
                <w:w w:val="105"/>
                <w:sz w:val="15"/>
              </w:rPr>
              <w:t xml:space="preserve"> </w:t>
            </w:r>
            <w:r>
              <w:rPr>
                <w:color w:val="006FC0"/>
                <w:w w:val="105"/>
                <w:sz w:val="15"/>
              </w:rPr>
              <w:t>standards.</w:t>
            </w:r>
            <w:r>
              <w:rPr>
                <w:color w:val="006FC0"/>
                <w:spacing w:val="-10"/>
                <w:w w:val="105"/>
                <w:sz w:val="15"/>
              </w:rPr>
              <w:t xml:space="preserve"> </w:t>
            </w:r>
            <w:r>
              <w:rPr>
                <w:color w:val="006FC0"/>
                <w:w w:val="105"/>
                <w:sz w:val="15"/>
              </w:rPr>
              <w:t>Our</w:t>
            </w:r>
            <w:r>
              <w:rPr>
                <w:color w:val="006FC0"/>
                <w:spacing w:val="-9"/>
                <w:w w:val="105"/>
                <w:sz w:val="15"/>
              </w:rPr>
              <w:t xml:space="preserve"> </w:t>
            </w:r>
            <w:r>
              <w:rPr>
                <w:color w:val="006FC0"/>
                <w:w w:val="105"/>
                <w:sz w:val="15"/>
              </w:rPr>
              <w:t>employees</w:t>
            </w:r>
            <w:r>
              <w:rPr>
                <w:color w:val="006FC0"/>
                <w:spacing w:val="-9"/>
                <w:w w:val="105"/>
                <w:sz w:val="15"/>
              </w:rPr>
              <w:t xml:space="preserve"> </w:t>
            </w:r>
            <w:r>
              <w:rPr>
                <w:color w:val="006FC0"/>
                <w:w w:val="105"/>
                <w:sz w:val="15"/>
              </w:rPr>
              <w:t>helped</w:t>
            </w:r>
            <w:r>
              <w:rPr>
                <w:color w:val="006FC0"/>
                <w:spacing w:val="-10"/>
                <w:w w:val="105"/>
                <w:sz w:val="15"/>
              </w:rPr>
              <w:t xml:space="preserve"> </w:t>
            </w:r>
            <w:r>
              <w:rPr>
                <w:color w:val="006FC0"/>
                <w:w w:val="105"/>
                <w:sz w:val="15"/>
              </w:rPr>
              <w:t>develop large</w:t>
            </w:r>
            <w:r>
              <w:rPr>
                <w:color w:val="006FC0"/>
                <w:spacing w:val="-1"/>
                <w:w w:val="105"/>
                <w:sz w:val="15"/>
              </w:rPr>
              <w:t xml:space="preserve"> </w:t>
            </w:r>
            <w:r>
              <w:rPr>
                <w:color w:val="006FC0"/>
                <w:w w:val="105"/>
                <w:sz w:val="15"/>
              </w:rPr>
              <w:t>portions of</w:t>
            </w:r>
            <w:r>
              <w:rPr>
                <w:color w:val="006FC0"/>
                <w:spacing w:val="-2"/>
                <w:w w:val="105"/>
                <w:sz w:val="15"/>
              </w:rPr>
              <w:t xml:space="preserve"> </w:t>
            </w:r>
            <w:r>
              <w:rPr>
                <w:color w:val="006FC0"/>
                <w:w w:val="105"/>
                <w:sz w:val="15"/>
              </w:rPr>
              <w:t>the</w:t>
            </w:r>
            <w:r>
              <w:rPr>
                <w:color w:val="006FC0"/>
                <w:spacing w:val="-1"/>
                <w:w w:val="105"/>
                <w:sz w:val="15"/>
              </w:rPr>
              <w:t xml:space="preserve"> </w:t>
            </w:r>
            <w:r>
              <w:rPr>
                <w:color w:val="006FC0"/>
                <w:w w:val="105"/>
                <w:sz w:val="15"/>
              </w:rPr>
              <w:t>NENA</w:t>
            </w:r>
            <w:r>
              <w:rPr>
                <w:color w:val="006FC0"/>
                <w:spacing w:val="-3"/>
                <w:w w:val="105"/>
                <w:sz w:val="15"/>
              </w:rPr>
              <w:t xml:space="preserve"> </w:t>
            </w:r>
            <w:r>
              <w:rPr>
                <w:color w:val="006FC0"/>
                <w:w w:val="105"/>
                <w:sz w:val="15"/>
              </w:rPr>
              <w:t>NG-SEC</w:t>
            </w:r>
            <w:r>
              <w:rPr>
                <w:color w:val="006FC0"/>
                <w:spacing w:val="-1"/>
                <w:w w:val="105"/>
                <w:sz w:val="15"/>
              </w:rPr>
              <w:t xml:space="preserve"> </w:t>
            </w:r>
            <w:r>
              <w:rPr>
                <w:color w:val="006FC0"/>
                <w:w w:val="105"/>
                <w:sz w:val="15"/>
              </w:rPr>
              <w:t>standard,</w:t>
            </w:r>
            <w:r>
              <w:rPr>
                <w:color w:val="006FC0"/>
                <w:spacing w:val="-2"/>
                <w:w w:val="105"/>
                <w:sz w:val="15"/>
              </w:rPr>
              <w:t xml:space="preserve"> </w:t>
            </w:r>
            <w:r>
              <w:rPr>
                <w:color w:val="006FC0"/>
                <w:w w:val="105"/>
                <w:sz w:val="15"/>
              </w:rPr>
              <w:t>and</w:t>
            </w:r>
            <w:r>
              <w:rPr>
                <w:color w:val="006FC0"/>
                <w:spacing w:val="-1"/>
                <w:w w:val="105"/>
                <w:sz w:val="15"/>
              </w:rPr>
              <w:t xml:space="preserve"> </w:t>
            </w:r>
            <w:r>
              <w:rPr>
                <w:color w:val="006FC0"/>
                <w:w w:val="105"/>
                <w:sz w:val="15"/>
              </w:rPr>
              <w:t>have</w:t>
            </w:r>
            <w:r>
              <w:rPr>
                <w:color w:val="006FC0"/>
                <w:spacing w:val="-2"/>
                <w:w w:val="105"/>
                <w:sz w:val="15"/>
              </w:rPr>
              <w:t xml:space="preserve"> </w:t>
            </w:r>
            <w:r>
              <w:rPr>
                <w:color w:val="006FC0"/>
                <w:w w:val="105"/>
                <w:sz w:val="15"/>
              </w:rPr>
              <w:t>also</w:t>
            </w:r>
            <w:r>
              <w:rPr>
                <w:color w:val="006FC0"/>
                <w:spacing w:val="-1"/>
                <w:w w:val="105"/>
                <w:sz w:val="15"/>
              </w:rPr>
              <w:t xml:space="preserve"> </w:t>
            </w:r>
            <w:r>
              <w:rPr>
                <w:color w:val="006FC0"/>
                <w:w w:val="105"/>
                <w:sz w:val="15"/>
              </w:rPr>
              <w:t>worked</w:t>
            </w:r>
            <w:r>
              <w:rPr>
                <w:color w:val="006FC0"/>
                <w:spacing w:val="-2"/>
                <w:w w:val="105"/>
                <w:sz w:val="15"/>
              </w:rPr>
              <w:t xml:space="preserve"> </w:t>
            </w:r>
            <w:r>
              <w:rPr>
                <w:color w:val="006FC0"/>
                <w:w w:val="105"/>
                <w:sz w:val="15"/>
              </w:rPr>
              <w:t>with</w:t>
            </w:r>
            <w:r>
              <w:rPr>
                <w:color w:val="006FC0"/>
                <w:spacing w:val="-1"/>
                <w:w w:val="105"/>
                <w:sz w:val="15"/>
              </w:rPr>
              <w:t xml:space="preserve"> </w:t>
            </w:r>
            <w:r>
              <w:rPr>
                <w:color w:val="006FC0"/>
                <w:w w:val="105"/>
                <w:sz w:val="15"/>
              </w:rPr>
              <w:t>many</w:t>
            </w:r>
            <w:r>
              <w:rPr>
                <w:color w:val="006FC0"/>
                <w:spacing w:val="-6"/>
                <w:w w:val="105"/>
                <w:sz w:val="15"/>
              </w:rPr>
              <w:t xml:space="preserve"> </w:t>
            </w:r>
            <w:r>
              <w:rPr>
                <w:color w:val="006FC0"/>
                <w:w w:val="105"/>
                <w:sz w:val="15"/>
              </w:rPr>
              <w:t>similar 9-1-1</w:t>
            </w:r>
            <w:r>
              <w:rPr>
                <w:color w:val="006FC0"/>
                <w:spacing w:val="-1"/>
                <w:w w:val="105"/>
                <w:sz w:val="15"/>
              </w:rPr>
              <w:t xml:space="preserve"> </w:t>
            </w:r>
            <w:r>
              <w:rPr>
                <w:color w:val="006FC0"/>
                <w:w w:val="105"/>
                <w:sz w:val="15"/>
              </w:rPr>
              <w:t>agencies</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develop</w:t>
            </w:r>
            <w:r>
              <w:rPr>
                <w:color w:val="006FC0"/>
                <w:spacing w:val="-2"/>
                <w:w w:val="105"/>
                <w:sz w:val="15"/>
              </w:rPr>
              <w:t xml:space="preserve"> </w:t>
            </w:r>
            <w:r>
              <w:rPr>
                <w:color w:val="006FC0"/>
                <w:w w:val="105"/>
                <w:sz w:val="15"/>
              </w:rPr>
              <w:t>customized cyber security plans specific to NGCS.</w:t>
            </w:r>
          </w:p>
        </w:tc>
      </w:tr>
    </w:tbl>
    <w:p w14:paraId="06328FCB" w14:textId="0BCCD94D" w:rsidR="00C94B04" w:rsidRDefault="00F45814">
      <w:pPr>
        <w:rPr>
          <w:sz w:val="2"/>
          <w:szCs w:val="2"/>
        </w:rPr>
      </w:pPr>
      <w:r>
        <w:rPr>
          <w:noProof/>
        </w:rPr>
        <mc:AlternateContent>
          <mc:Choice Requires="wps">
            <w:drawing>
              <wp:anchor distT="0" distB="0" distL="114300" distR="114300" simplePos="0" relativeHeight="484660224" behindDoc="1" locked="0" layoutInCell="1" allowOverlap="1" wp14:anchorId="56590546" wp14:editId="14E0B6AD">
                <wp:simplePos x="0" y="0"/>
                <wp:positionH relativeFrom="page">
                  <wp:posOffset>985520</wp:posOffset>
                </wp:positionH>
                <wp:positionV relativeFrom="page">
                  <wp:posOffset>3003550</wp:posOffset>
                </wp:positionV>
                <wp:extent cx="22225" cy="6350"/>
                <wp:effectExtent l="0" t="0" r="0" b="0"/>
                <wp:wrapNone/>
                <wp:docPr id="20"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46A5D70" id="docshape1" o:spid="_x0000_s1026" style="position:absolute;margin-left:77.6pt;margin-top:236.5pt;width:1.75pt;height:.5pt;z-index:-1865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" fillcolor="black" stroked="f">
                <w10:wrap anchorx="page" anchory="page"/>
              </v:rect>
            </w:pict>
          </mc:Fallback>
        </mc:AlternateContent>
      </w:r>
    </w:p>
    <w:p w14:paraId="5CC3081B" w14:textId="77777777" w:rsidR="00C94B04" w:rsidRDefault="00C94B04">
      <w:pPr>
        <w:rPr>
          <w:sz w:val="2"/>
          <w:szCs w:val="2"/>
        </w:rPr>
        <w:sectPr w:rsidR="00C94B04">
          <w:type w:val="continuous"/>
          <w:pgSz w:w="15840" w:h="12240" w:orient="landscape"/>
          <w:pgMar w:top="1100" w:right="940" w:bottom="1032"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3DD71963" w14:textId="77777777">
        <w:trPr>
          <w:trHeight w:val="185"/>
        </w:trPr>
        <w:tc>
          <w:tcPr>
            <w:tcW w:w="13757" w:type="dxa"/>
            <w:gridSpan w:val="3"/>
            <w:tcBorders>
              <w:top w:val="nil"/>
              <w:left w:val="nil"/>
              <w:right w:val="nil"/>
            </w:tcBorders>
          </w:tcPr>
          <w:p w14:paraId="411AD7D7"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50CC1276" w14:textId="77777777">
        <w:trPr>
          <w:trHeight w:val="861"/>
        </w:trPr>
        <w:tc>
          <w:tcPr>
            <w:tcW w:w="3985" w:type="dxa"/>
            <w:tcBorders>
              <w:left w:val="single" w:sz="12" w:space="0" w:color="000000"/>
            </w:tcBorders>
          </w:tcPr>
          <w:p w14:paraId="7FF5D356" w14:textId="77777777" w:rsidR="00C94B04" w:rsidRDefault="00F45814">
            <w:pPr>
              <w:pStyle w:val="TableParagraph"/>
              <w:spacing w:before="7" w:line="266" w:lineRule="auto"/>
              <w:ind w:left="28" w:right="28"/>
              <w:rPr>
                <w:rFonts w:ascii="Calibri" w:hAnsi="Calibri"/>
                <w:sz w:val="15"/>
              </w:rPr>
            </w:pPr>
            <w:r>
              <w:rPr>
                <w:rFonts w:ascii="Calibri" w:hAnsi="Calibri"/>
                <w:b/>
                <w:i/>
                <w:w w:val="105"/>
                <w:sz w:val="15"/>
              </w:rPr>
              <w:t>Speed</w:t>
            </w:r>
            <w:r>
              <w:rPr>
                <w:rFonts w:ascii="Calibri" w:hAnsi="Calibri"/>
                <w:b/>
                <w:i/>
                <w:spacing w:val="-4"/>
                <w:w w:val="105"/>
                <w:sz w:val="15"/>
              </w:rPr>
              <w:t xml:space="preserve"> </w:t>
            </w:r>
            <w:r>
              <w:rPr>
                <w:rFonts w:ascii="Calibri" w:hAnsi="Calibri"/>
                <w:b/>
                <w:i/>
                <w:w w:val="105"/>
                <w:sz w:val="15"/>
              </w:rPr>
              <w:t>Calling</w:t>
            </w:r>
            <w:r>
              <w:rPr>
                <w:rFonts w:ascii="Calibri" w:hAnsi="Calibri"/>
                <w:b/>
                <w:i/>
                <w:spacing w:val="22"/>
                <w:w w:val="105"/>
                <w:sz w:val="15"/>
              </w:rPr>
              <w:t xml:space="preserve"> </w:t>
            </w:r>
            <w:r>
              <w:rPr>
                <w:rFonts w:ascii="Calibri" w:hAnsi="Calibri"/>
                <w:w w:val="105"/>
                <w:sz w:val="15"/>
              </w:rPr>
              <w:t>–</w:t>
            </w:r>
            <w:r>
              <w:rPr>
                <w:rFonts w:ascii="Calibri" w:hAnsi="Calibri"/>
                <w:spacing w:val="-4"/>
                <w:w w:val="105"/>
                <w:sz w:val="15"/>
              </w:rPr>
              <w:t xml:space="preserve"> </w:t>
            </w:r>
            <w:r>
              <w:rPr>
                <w:rFonts w:ascii="Calibri" w:hAnsi="Calibri"/>
                <w:w w:val="105"/>
                <w:sz w:val="15"/>
              </w:rPr>
              <w:t>The</w:t>
            </w:r>
            <w:r>
              <w:rPr>
                <w:rFonts w:ascii="Calibri" w:hAnsi="Calibri"/>
                <w:spacing w:val="-4"/>
                <w:w w:val="105"/>
                <w:sz w:val="15"/>
              </w:rPr>
              <w:t xml:space="preserve"> </w:t>
            </w:r>
            <w:r>
              <w:rPr>
                <w:rFonts w:ascii="Calibri" w:hAnsi="Calibri"/>
                <w:w w:val="105"/>
                <w:sz w:val="15"/>
              </w:rPr>
              <w:t>solution</w:t>
            </w:r>
            <w:r>
              <w:rPr>
                <w:rFonts w:ascii="Calibri" w:hAnsi="Calibri"/>
                <w:spacing w:val="-4"/>
                <w:w w:val="105"/>
                <w:sz w:val="15"/>
              </w:rPr>
              <w:t xml:space="preserve"> </w:t>
            </w:r>
            <w:r>
              <w:rPr>
                <w:rFonts w:ascii="Calibri" w:hAnsi="Calibri"/>
                <w:w w:val="105"/>
                <w:sz w:val="15"/>
              </w:rPr>
              <w:t>for</w:t>
            </w:r>
            <w:r>
              <w:rPr>
                <w:rFonts w:ascii="Calibri" w:hAnsi="Calibri"/>
                <w:spacing w:val="-3"/>
                <w:w w:val="105"/>
                <w:sz w:val="15"/>
              </w:rPr>
              <w:t xml:space="preserve"> </w:t>
            </w:r>
            <w:r>
              <w:rPr>
                <w:rFonts w:ascii="Calibri" w:hAnsi="Calibri"/>
                <w:w w:val="105"/>
                <w:sz w:val="15"/>
              </w:rPr>
              <w:t>speed</w:t>
            </w:r>
            <w:r>
              <w:rPr>
                <w:rFonts w:ascii="Calibri" w:hAnsi="Calibri"/>
                <w:spacing w:val="-4"/>
                <w:w w:val="105"/>
                <w:sz w:val="15"/>
              </w:rPr>
              <w:t xml:space="preserve"> </w:t>
            </w:r>
            <w:r>
              <w:rPr>
                <w:rFonts w:ascii="Calibri" w:hAnsi="Calibri"/>
                <w:w w:val="105"/>
                <w:sz w:val="15"/>
              </w:rPr>
              <w:t>calling</w:t>
            </w:r>
            <w:r>
              <w:rPr>
                <w:rFonts w:ascii="Calibri" w:hAnsi="Calibri"/>
                <w:spacing w:val="-3"/>
                <w:w w:val="105"/>
                <w:sz w:val="15"/>
              </w:rPr>
              <w:t xml:space="preserve"> </w:t>
            </w:r>
            <w:r>
              <w:rPr>
                <w:rFonts w:ascii="Calibri" w:hAnsi="Calibri"/>
                <w:w w:val="105"/>
                <w:sz w:val="15"/>
              </w:rPr>
              <w:t>should</w:t>
            </w:r>
            <w:r>
              <w:rPr>
                <w:rFonts w:ascii="Calibri" w:hAnsi="Calibri"/>
                <w:spacing w:val="-4"/>
                <w:w w:val="105"/>
                <w:sz w:val="15"/>
              </w:rPr>
              <w:t xml:space="preserve"> </w:t>
            </w:r>
            <w:r>
              <w:rPr>
                <w:rFonts w:ascii="Calibri" w:hAnsi="Calibri"/>
                <w:w w:val="105"/>
                <w:sz w:val="15"/>
              </w:rPr>
              <w:t>include</w:t>
            </w:r>
            <w:r>
              <w:rPr>
                <w:rFonts w:ascii="Calibri" w:hAnsi="Calibri"/>
                <w:spacing w:val="40"/>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following</w:t>
            </w:r>
            <w:r>
              <w:rPr>
                <w:rFonts w:ascii="Calibri" w:hAnsi="Calibri"/>
                <w:spacing w:val="-9"/>
                <w:w w:val="105"/>
                <w:sz w:val="15"/>
              </w:rPr>
              <w:t xml:space="preserve"> </w:t>
            </w:r>
            <w:r>
              <w:rPr>
                <w:rFonts w:ascii="Calibri" w:hAnsi="Calibri"/>
                <w:w w:val="105"/>
                <w:sz w:val="15"/>
              </w:rPr>
              <w:t>three</w:t>
            </w:r>
            <w:r>
              <w:rPr>
                <w:rFonts w:ascii="Calibri" w:hAnsi="Calibri"/>
                <w:spacing w:val="-9"/>
                <w:w w:val="105"/>
                <w:sz w:val="15"/>
              </w:rPr>
              <w:t xml:space="preserve"> </w:t>
            </w:r>
            <w:r>
              <w:rPr>
                <w:rFonts w:ascii="Calibri" w:hAnsi="Calibri"/>
                <w:w w:val="105"/>
                <w:sz w:val="15"/>
              </w:rPr>
              <w:t>separate</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distinct</w:t>
            </w:r>
            <w:r>
              <w:rPr>
                <w:rFonts w:ascii="Calibri" w:hAnsi="Calibri"/>
                <w:spacing w:val="-9"/>
                <w:w w:val="105"/>
                <w:sz w:val="15"/>
              </w:rPr>
              <w:t xml:space="preserve"> </w:t>
            </w:r>
            <w:r>
              <w:rPr>
                <w:rFonts w:ascii="Calibri" w:hAnsi="Calibri"/>
                <w:w w:val="105"/>
                <w:sz w:val="15"/>
              </w:rPr>
              <w:t>functions:</w:t>
            </w:r>
            <w:r>
              <w:rPr>
                <w:rFonts w:ascii="Calibri" w:hAnsi="Calibri"/>
                <w:spacing w:val="-9"/>
                <w:w w:val="105"/>
                <w:sz w:val="15"/>
              </w:rPr>
              <w:t xml:space="preserve"> </w:t>
            </w:r>
            <w:r>
              <w:rPr>
                <w:rFonts w:ascii="Calibri" w:hAnsi="Calibri"/>
                <w:w w:val="105"/>
                <w:sz w:val="15"/>
              </w:rPr>
              <w:t>electronic</w:t>
            </w:r>
            <w:r>
              <w:rPr>
                <w:rFonts w:ascii="Calibri" w:hAnsi="Calibri"/>
                <w:spacing w:val="40"/>
                <w:w w:val="105"/>
                <w:sz w:val="15"/>
              </w:rPr>
              <w:t xml:space="preserve"> </w:t>
            </w:r>
            <w:r>
              <w:rPr>
                <w:rFonts w:ascii="Calibri" w:hAnsi="Calibri"/>
                <w:w w:val="105"/>
                <w:sz w:val="15"/>
              </w:rPr>
              <w:t>directory (unlimited with easy filtering capability), 1-button</w:t>
            </w:r>
            <w:r>
              <w:rPr>
                <w:rFonts w:ascii="Calibri" w:hAnsi="Calibri"/>
                <w:spacing w:val="40"/>
                <w:w w:val="105"/>
                <w:sz w:val="15"/>
              </w:rPr>
              <w:t xml:space="preserve"> </w:t>
            </w:r>
            <w:r>
              <w:rPr>
                <w:rFonts w:ascii="Calibri" w:hAnsi="Calibri"/>
                <w:w w:val="105"/>
                <w:sz w:val="15"/>
              </w:rPr>
              <w:t>transfer, and speed calling.</w:t>
            </w:r>
            <w:r>
              <w:rPr>
                <w:rFonts w:ascii="Calibri" w:hAnsi="Calibri"/>
                <w:spacing w:val="40"/>
                <w:w w:val="105"/>
                <w:sz w:val="15"/>
              </w:rPr>
              <w:t xml:space="preserve"> </w:t>
            </w:r>
            <w:r>
              <w:rPr>
                <w:rFonts w:ascii="Calibri" w:hAnsi="Calibri"/>
                <w:w w:val="105"/>
                <w:sz w:val="15"/>
              </w:rPr>
              <w:t>Please describe.</w:t>
            </w:r>
          </w:p>
        </w:tc>
        <w:tc>
          <w:tcPr>
            <w:tcW w:w="749" w:type="dxa"/>
          </w:tcPr>
          <w:p w14:paraId="14B98B6C" w14:textId="77777777" w:rsidR="00C94B04" w:rsidRDefault="00C94B04">
            <w:pPr>
              <w:pStyle w:val="TableParagraph"/>
              <w:spacing w:before="10"/>
              <w:rPr>
                <w:rFonts w:ascii="Times New Roman"/>
                <w:sz w:val="27"/>
              </w:rPr>
            </w:pPr>
          </w:p>
          <w:p w14:paraId="2D266768"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3559CAF6" w14:textId="77777777" w:rsidR="00C94B04" w:rsidRDefault="00F45814">
            <w:pPr>
              <w:pStyle w:val="TableParagraph"/>
              <w:spacing w:before="4"/>
              <w:ind w:left="34"/>
              <w:rPr>
                <w:sz w:val="15"/>
              </w:rPr>
            </w:pPr>
            <w:r>
              <w:rPr>
                <w:color w:val="006FC0"/>
                <w:w w:val="105"/>
                <w:sz w:val="15"/>
              </w:rPr>
              <w:t>These</w:t>
            </w:r>
            <w:r>
              <w:rPr>
                <w:color w:val="006FC0"/>
                <w:spacing w:val="-9"/>
                <w:w w:val="105"/>
                <w:sz w:val="15"/>
              </w:rPr>
              <w:t xml:space="preserve"> </w:t>
            </w:r>
            <w:r>
              <w:rPr>
                <w:color w:val="006FC0"/>
                <w:w w:val="105"/>
                <w:sz w:val="15"/>
              </w:rPr>
              <w:t>functions</w:t>
            </w:r>
            <w:r>
              <w:rPr>
                <w:color w:val="006FC0"/>
                <w:spacing w:val="-9"/>
                <w:w w:val="105"/>
                <w:sz w:val="15"/>
              </w:rPr>
              <w:t xml:space="preserve"> </w:t>
            </w:r>
            <w:r>
              <w:rPr>
                <w:color w:val="006FC0"/>
                <w:w w:val="105"/>
                <w:sz w:val="15"/>
              </w:rPr>
              <w:t>are</w:t>
            </w:r>
            <w:r>
              <w:rPr>
                <w:color w:val="006FC0"/>
                <w:spacing w:val="-8"/>
                <w:w w:val="105"/>
                <w:sz w:val="15"/>
              </w:rPr>
              <w:t xml:space="preserve"> </w:t>
            </w:r>
            <w:r>
              <w:rPr>
                <w:color w:val="006FC0"/>
                <w:w w:val="105"/>
                <w:sz w:val="15"/>
              </w:rPr>
              <w:t>all</w:t>
            </w:r>
            <w:r>
              <w:rPr>
                <w:color w:val="006FC0"/>
                <w:spacing w:val="-10"/>
                <w:w w:val="105"/>
                <w:sz w:val="15"/>
              </w:rPr>
              <w:t xml:space="preserve"> </w:t>
            </w:r>
            <w:r>
              <w:rPr>
                <w:color w:val="006FC0"/>
                <w:w w:val="105"/>
                <w:sz w:val="15"/>
              </w:rPr>
              <w:t>available</w:t>
            </w:r>
            <w:r>
              <w:rPr>
                <w:color w:val="006FC0"/>
                <w:spacing w:val="-9"/>
                <w:w w:val="105"/>
                <w:sz w:val="15"/>
              </w:rPr>
              <w:t xml:space="preserve"> </w:t>
            </w:r>
            <w:r>
              <w:rPr>
                <w:color w:val="006FC0"/>
                <w:w w:val="105"/>
                <w:sz w:val="15"/>
              </w:rPr>
              <w:t>within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spacing w:val="-2"/>
                <w:w w:val="105"/>
                <w:sz w:val="15"/>
              </w:rPr>
              <w:t>solution.</w:t>
            </w:r>
          </w:p>
        </w:tc>
      </w:tr>
      <w:tr w:rsidR="00C94B04" w14:paraId="2FE4B191" w14:textId="77777777">
        <w:trPr>
          <w:trHeight w:val="594"/>
        </w:trPr>
        <w:tc>
          <w:tcPr>
            <w:tcW w:w="3985" w:type="dxa"/>
            <w:tcBorders>
              <w:left w:val="single" w:sz="12" w:space="0" w:color="000000"/>
            </w:tcBorders>
          </w:tcPr>
          <w:p w14:paraId="3FED2391"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capability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preprogram</w:t>
            </w:r>
            <w:r>
              <w:rPr>
                <w:rFonts w:ascii="Calibri"/>
                <w:spacing w:val="-9"/>
                <w:w w:val="105"/>
                <w:sz w:val="15"/>
              </w:rPr>
              <w:t xml:space="preserve"> </w:t>
            </w:r>
            <w:r>
              <w:rPr>
                <w:rFonts w:ascii="Calibri"/>
                <w:w w:val="105"/>
                <w:sz w:val="15"/>
              </w:rPr>
              <w:t>a</w:t>
            </w:r>
            <w:r>
              <w:rPr>
                <w:rFonts w:ascii="Calibri"/>
                <w:spacing w:val="40"/>
                <w:w w:val="105"/>
                <w:sz w:val="15"/>
              </w:rPr>
              <w:t xml:space="preserve"> </w:t>
            </w:r>
            <w:r>
              <w:rPr>
                <w:rFonts w:ascii="Calibri"/>
                <w:w w:val="105"/>
                <w:sz w:val="15"/>
              </w:rPr>
              <w:t>minimum of 100 numbers into a speed calling function.</w:t>
            </w:r>
          </w:p>
          <w:p w14:paraId="077A3E55" w14:textId="77777777" w:rsidR="00C94B04" w:rsidRDefault="00F45814">
            <w:pPr>
              <w:pStyle w:val="TableParagraph"/>
              <w:spacing w:before="1" w:line="160" w:lineRule="exact"/>
              <w:ind w:left="28"/>
              <w:rPr>
                <w:rFonts w:ascii="Calibri"/>
                <w:sz w:val="15"/>
              </w:rPr>
            </w:pP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77B5EF62"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19AD7EC3"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7"/>
                <w:w w:val="105"/>
                <w:sz w:val="15"/>
              </w:rPr>
              <w:t xml:space="preserve"> </w:t>
            </w:r>
            <w:r>
              <w:rPr>
                <w:color w:val="006FC0"/>
                <w:w w:val="105"/>
                <w:sz w:val="15"/>
              </w:rPr>
              <w:t>speed</w:t>
            </w:r>
            <w:r>
              <w:rPr>
                <w:color w:val="006FC0"/>
                <w:spacing w:val="-7"/>
                <w:w w:val="105"/>
                <w:sz w:val="15"/>
              </w:rPr>
              <w:t xml:space="preserve"> </w:t>
            </w:r>
            <w:r>
              <w:rPr>
                <w:color w:val="006FC0"/>
                <w:w w:val="105"/>
                <w:sz w:val="15"/>
              </w:rPr>
              <w:t>dial</w:t>
            </w:r>
            <w:r>
              <w:rPr>
                <w:color w:val="006FC0"/>
                <w:spacing w:val="-8"/>
                <w:w w:val="105"/>
                <w:sz w:val="15"/>
              </w:rPr>
              <w:t xml:space="preserve"> </w:t>
            </w:r>
            <w:r>
              <w:rPr>
                <w:color w:val="006FC0"/>
                <w:w w:val="105"/>
                <w:sz w:val="15"/>
              </w:rPr>
              <w:t>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proposed</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meets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exceeds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stated</w:t>
            </w:r>
            <w:r>
              <w:rPr>
                <w:color w:val="006FC0"/>
                <w:spacing w:val="-7"/>
                <w:w w:val="105"/>
                <w:sz w:val="15"/>
              </w:rPr>
              <w:t xml:space="preserve"> </w:t>
            </w:r>
            <w:r>
              <w:rPr>
                <w:color w:val="006FC0"/>
                <w:w w:val="105"/>
                <w:sz w:val="15"/>
              </w:rPr>
              <w:t>requirements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in</w:t>
            </w:r>
            <w:r>
              <w:rPr>
                <w:color w:val="006FC0"/>
                <w:spacing w:val="-7"/>
                <w:w w:val="105"/>
                <w:sz w:val="15"/>
              </w:rPr>
              <w:t xml:space="preserve"> </w:t>
            </w:r>
            <w:r>
              <w:rPr>
                <w:color w:val="006FC0"/>
                <w:w w:val="105"/>
                <w:sz w:val="15"/>
              </w:rPr>
              <w:t>fact</w:t>
            </w:r>
            <w:r>
              <w:rPr>
                <w:color w:val="006FC0"/>
                <w:spacing w:val="-7"/>
                <w:w w:val="105"/>
                <w:sz w:val="15"/>
              </w:rPr>
              <w:t xml:space="preserve"> </w:t>
            </w:r>
            <w:r>
              <w:rPr>
                <w:color w:val="006FC0"/>
                <w:w w:val="105"/>
                <w:sz w:val="15"/>
              </w:rPr>
              <w:t>nearly</w:t>
            </w:r>
            <w:r>
              <w:rPr>
                <w:color w:val="006FC0"/>
                <w:spacing w:val="-11"/>
                <w:w w:val="105"/>
                <w:sz w:val="15"/>
              </w:rPr>
              <w:t xml:space="preserve"> </w:t>
            </w:r>
            <w:r>
              <w:rPr>
                <w:color w:val="006FC0"/>
                <w:w w:val="105"/>
                <w:sz w:val="15"/>
              </w:rPr>
              <w:t>unlimited</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amount of</w:t>
            </w:r>
            <w:r>
              <w:rPr>
                <w:color w:val="006FC0"/>
                <w:spacing w:val="-2"/>
                <w:w w:val="105"/>
                <w:sz w:val="15"/>
              </w:rPr>
              <w:t xml:space="preserve"> </w:t>
            </w:r>
            <w:r>
              <w:rPr>
                <w:color w:val="006FC0"/>
                <w:w w:val="105"/>
                <w:sz w:val="15"/>
              </w:rPr>
              <w:t>speed</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entries.</w:t>
            </w:r>
            <w:r>
              <w:rPr>
                <w:color w:val="006FC0"/>
                <w:spacing w:val="-2"/>
                <w:w w:val="105"/>
                <w:sz w:val="15"/>
              </w:rPr>
              <w:t xml:space="preserve"> </w:t>
            </w:r>
            <w:r>
              <w:rPr>
                <w:color w:val="006FC0"/>
                <w:w w:val="105"/>
                <w:sz w:val="15"/>
              </w:rPr>
              <w:t>Additionally,</w:t>
            </w:r>
            <w:r>
              <w:rPr>
                <w:color w:val="006FC0"/>
                <w:spacing w:val="-2"/>
                <w:w w:val="105"/>
                <w:sz w:val="15"/>
              </w:rPr>
              <w:t xml:space="preserve"> </w:t>
            </w:r>
            <w:r>
              <w:rPr>
                <w:color w:val="006FC0"/>
                <w:w w:val="105"/>
                <w:sz w:val="15"/>
              </w:rPr>
              <w:t>our</w:t>
            </w:r>
            <w:r>
              <w:rPr>
                <w:color w:val="006FC0"/>
                <w:spacing w:val="-1"/>
                <w:w w:val="105"/>
                <w:sz w:val="15"/>
              </w:rPr>
              <w:t xml:space="preserve"> </w:t>
            </w:r>
            <w:r>
              <w:rPr>
                <w:color w:val="006FC0"/>
                <w:w w:val="105"/>
                <w:sz w:val="15"/>
              </w:rPr>
              <w:t>dial</w:t>
            </w:r>
            <w:r>
              <w:rPr>
                <w:color w:val="006FC0"/>
                <w:spacing w:val="-3"/>
                <w:w w:val="105"/>
                <w:sz w:val="15"/>
              </w:rPr>
              <w:t xml:space="preserve"> </w:t>
            </w:r>
            <w:r>
              <w:rPr>
                <w:color w:val="006FC0"/>
                <w:w w:val="105"/>
                <w:sz w:val="15"/>
              </w:rPr>
              <w:t>directory</w:t>
            </w:r>
            <w:r>
              <w:rPr>
                <w:color w:val="006FC0"/>
                <w:spacing w:val="-6"/>
                <w:w w:val="105"/>
                <w:sz w:val="15"/>
              </w:rPr>
              <w:t xml:space="preserve"> </w:t>
            </w:r>
            <w:r>
              <w:rPr>
                <w:color w:val="006FC0"/>
                <w:w w:val="105"/>
                <w:sz w:val="15"/>
              </w:rPr>
              <w:t>supports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maximum of</w:t>
            </w:r>
            <w:r>
              <w:rPr>
                <w:color w:val="006FC0"/>
                <w:spacing w:val="-2"/>
                <w:w w:val="105"/>
                <w:sz w:val="15"/>
              </w:rPr>
              <w:t xml:space="preserve"> </w:t>
            </w:r>
            <w:r>
              <w:rPr>
                <w:color w:val="006FC0"/>
                <w:w w:val="105"/>
                <w:sz w:val="15"/>
              </w:rPr>
              <w:t>100</w:t>
            </w:r>
            <w:r>
              <w:rPr>
                <w:color w:val="006FC0"/>
                <w:spacing w:val="-2"/>
                <w:w w:val="105"/>
                <w:sz w:val="15"/>
              </w:rPr>
              <w:t xml:space="preserve"> </w:t>
            </w:r>
            <w:r>
              <w:rPr>
                <w:color w:val="006FC0"/>
                <w:w w:val="105"/>
                <w:sz w:val="15"/>
              </w:rPr>
              <w:t>contact</w:t>
            </w:r>
            <w:r>
              <w:rPr>
                <w:color w:val="006FC0"/>
                <w:spacing w:val="-2"/>
                <w:w w:val="105"/>
                <w:sz w:val="15"/>
              </w:rPr>
              <w:t xml:space="preserve"> </w:t>
            </w:r>
            <w:r>
              <w:rPr>
                <w:color w:val="006FC0"/>
                <w:w w:val="105"/>
                <w:sz w:val="15"/>
              </w:rPr>
              <w:t>lists</w:t>
            </w:r>
            <w:r>
              <w:rPr>
                <w:color w:val="006FC0"/>
                <w:spacing w:val="-1"/>
                <w:w w:val="105"/>
                <w:sz w:val="15"/>
              </w:rPr>
              <w:t xml:space="preserve"> </w:t>
            </w:r>
            <w:r>
              <w:rPr>
                <w:color w:val="006FC0"/>
                <w:w w:val="105"/>
                <w:sz w:val="15"/>
              </w:rPr>
              <w:t>(one</w:t>
            </w:r>
            <w:r>
              <w:rPr>
                <w:color w:val="006FC0"/>
                <w:spacing w:val="-2"/>
                <w:w w:val="105"/>
                <w:sz w:val="15"/>
              </w:rPr>
              <w:t xml:space="preserve"> </w:t>
            </w:r>
            <w:r>
              <w:rPr>
                <w:color w:val="006FC0"/>
                <w:w w:val="105"/>
                <w:sz w:val="15"/>
              </w:rPr>
              <w:t>per</w:t>
            </w:r>
            <w:r>
              <w:rPr>
                <w:color w:val="006FC0"/>
                <w:spacing w:val="-1"/>
                <w:w w:val="105"/>
                <w:sz w:val="15"/>
              </w:rPr>
              <w:t xml:space="preserve"> </w:t>
            </w:r>
            <w:r>
              <w:rPr>
                <w:color w:val="006FC0"/>
                <w:w w:val="105"/>
                <w:sz w:val="15"/>
              </w:rPr>
              <w:t>agency/PSAP).</w:t>
            </w:r>
          </w:p>
        </w:tc>
      </w:tr>
      <w:tr w:rsidR="00C94B04" w14:paraId="5E6341A0" w14:textId="77777777">
        <w:trPr>
          <w:trHeight w:val="1405"/>
        </w:trPr>
        <w:tc>
          <w:tcPr>
            <w:tcW w:w="3985" w:type="dxa"/>
            <w:tcBorders>
              <w:left w:val="single" w:sz="12" w:space="0" w:color="000000"/>
            </w:tcBorders>
          </w:tcPr>
          <w:p w14:paraId="737CE063" w14:textId="77777777" w:rsidR="00C94B04" w:rsidRDefault="00F45814">
            <w:pPr>
              <w:pStyle w:val="TableParagraph"/>
              <w:spacing w:before="7" w:line="266" w:lineRule="auto"/>
              <w:ind w:left="28"/>
              <w:rPr>
                <w:rFonts w:ascii="Calibri"/>
                <w:sz w:val="15"/>
              </w:rPr>
            </w:pPr>
            <w:r>
              <w:rPr>
                <w:rFonts w:ascii="Calibri"/>
                <w:w w:val="105"/>
                <w:sz w:val="15"/>
              </w:rPr>
              <w:t>Selecting</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number</w:t>
            </w:r>
            <w:r>
              <w:rPr>
                <w:rFonts w:ascii="Calibri"/>
                <w:spacing w:val="-8"/>
                <w:w w:val="105"/>
                <w:sz w:val="15"/>
              </w:rPr>
              <w:t xml:space="preserve"> </w:t>
            </w:r>
            <w:r>
              <w:rPr>
                <w:rFonts w:ascii="Calibri"/>
                <w:w w:val="105"/>
                <w:sz w:val="15"/>
              </w:rPr>
              <w:t>from</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speed</w:t>
            </w:r>
            <w:r>
              <w:rPr>
                <w:rFonts w:ascii="Calibri"/>
                <w:spacing w:val="-9"/>
                <w:w w:val="105"/>
                <w:sz w:val="15"/>
              </w:rPr>
              <w:t xml:space="preserve"> </w:t>
            </w:r>
            <w:r>
              <w:rPr>
                <w:rFonts w:ascii="Calibri"/>
                <w:w w:val="105"/>
                <w:sz w:val="15"/>
              </w:rPr>
              <w:t>calling</w:t>
            </w:r>
            <w:r>
              <w:rPr>
                <w:rFonts w:ascii="Calibri"/>
                <w:spacing w:val="-7"/>
                <w:w w:val="105"/>
                <w:sz w:val="15"/>
              </w:rPr>
              <w:t xml:space="preserve"> </w:t>
            </w:r>
            <w:r>
              <w:rPr>
                <w:rFonts w:ascii="Calibri"/>
                <w:w w:val="105"/>
                <w:sz w:val="15"/>
              </w:rPr>
              <w:t>group</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be</w:t>
            </w:r>
            <w:r>
              <w:rPr>
                <w:rFonts w:ascii="Calibri"/>
                <w:spacing w:val="40"/>
                <w:w w:val="105"/>
                <w:sz w:val="15"/>
              </w:rPr>
              <w:t xml:space="preserve"> </w:t>
            </w:r>
            <w:r>
              <w:rPr>
                <w:rFonts w:ascii="Calibri"/>
                <w:w w:val="105"/>
                <w:sz w:val="15"/>
              </w:rPr>
              <w:t>accomplished from an object button or with a minimal</w:t>
            </w:r>
            <w:r>
              <w:rPr>
                <w:rFonts w:ascii="Calibri"/>
                <w:spacing w:val="40"/>
                <w:w w:val="105"/>
                <w:sz w:val="15"/>
              </w:rPr>
              <w:t xml:space="preserve"> </w:t>
            </w:r>
            <w:r>
              <w:rPr>
                <w:rFonts w:ascii="Calibri"/>
                <w:w w:val="105"/>
                <w:sz w:val="15"/>
              </w:rPr>
              <w:t>number of screen touches, keystrokes, or mouse clicks.</w:t>
            </w:r>
          </w:p>
          <w:p w14:paraId="18B93891" w14:textId="77777777" w:rsidR="00C94B04" w:rsidRDefault="00F45814">
            <w:pPr>
              <w:pStyle w:val="TableParagraph"/>
              <w:spacing w:before="2"/>
              <w:ind w:left="28"/>
              <w:rPr>
                <w:rFonts w:ascii="Calibri"/>
                <w:sz w:val="15"/>
              </w:rPr>
            </w:pP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14BBDD3B" w14:textId="77777777" w:rsidR="00C94B04" w:rsidRDefault="00C94B04">
            <w:pPr>
              <w:pStyle w:val="TableParagraph"/>
              <w:rPr>
                <w:rFonts w:ascii="Times New Roman"/>
              </w:rPr>
            </w:pPr>
          </w:p>
          <w:p w14:paraId="0622F003" w14:textId="77777777" w:rsidR="00C94B04" w:rsidRDefault="00C94B04">
            <w:pPr>
              <w:pStyle w:val="TableParagraph"/>
              <w:spacing w:before="5"/>
              <w:rPr>
                <w:rFonts w:ascii="Times New Roman"/>
                <w:sz w:val="29"/>
              </w:rPr>
            </w:pPr>
          </w:p>
          <w:p w14:paraId="055E52D3"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0E9C10D1" w14:textId="77777777" w:rsidR="00C94B04" w:rsidRDefault="00F45814">
            <w:pPr>
              <w:pStyle w:val="TableParagraph"/>
              <w:spacing w:before="4" w:line="266" w:lineRule="auto"/>
              <w:ind w:left="34"/>
              <w:rPr>
                <w:sz w:val="15"/>
              </w:rPr>
            </w:pPr>
            <w:r>
              <w:rPr>
                <w:color w:val="006FC0"/>
                <w:w w:val="105"/>
                <w:sz w:val="15"/>
              </w:rPr>
              <w:t>The</w:t>
            </w:r>
            <w:r>
              <w:rPr>
                <w:color w:val="006FC0"/>
                <w:spacing w:val="-9"/>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uses</w:t>
            </w:r>
            <w:r>
              <w:rPr>
                <w:color w:val="006FC0"/>
                <w:spacing w:val="-8"/>
                <w:w w:val="105"/>
                <w:sz w:val="15"/>
              </w:rPr>
              <w:t xml:space="preserve"> </w:t>
            </w:r>
            <w:r>
              <w:rPr>
                <w:color w:val="006FC0"/>
                <w:w w:val="105"/>
                <w:sz w:val="15"/>
              </w:rPr>
              <w:t>Intelligent</w:t>
            </w:r>
            <w:r>
              <w:rPr>
                <w:color w:val="006FC0"/>
                <w:spacing w:val="-9"/>
                <w:w w:val="105"/>
                <w:sz w:val="15"/>
              </w:rPr>
              <w:t xml:space="preserve"> </w:t>
            </w:r>
            <w:r>
              <w:rPr>
                <w:color w:val="006FC0"/>
                <w:w w:val="105"/>
                <w:sz w:val="15"/>
              </w:rPr>
              <w:t>Speed</w:t>
            </w:r>
            <w:r>
              <w:rPr>
                <w:color w:val="006FC0"/>
                <w:spacing w:val="-9"/>
                <w:w w:val="105"/>
                <w:sz w:val="15"/>
              </w:rPr>
              <w:t xml:space="preserve"> </w:t>
            </w:r>
            <w:r>
              <w:rPr>
                <w:color w:val="006FC0"/>
                <w:w w:val="105"/>
                <w:sz w:val="15"/>
              </w:rPr>
              <w:t>Dial</w:t>
            </w:r>
            <w:r>
              <w:rPr>
                <w:color w:val="006FC0"/>
                <w:spacing w:val="-9"/>
                <w:w w:val="105"/>
                <w:sz w:val="15"/>
              </w:rPr>
              <w:t xml:space="preserve"> </w:t>
            </w:r>
            <w:r>
              <w:rPr>
                <w:color w:val="006FC0"/>
                <w:w w:val="105"/>
                <w:sz w:val="15"/>
              </w:rPr>
              <w:t>Technology.</w:t>
            </w:r>
            <w:r>
              <w:rPr>
                <w:color w:val="006FC0"/>
                <w:spacing w:val="-9"/>
                <w:w w:val="105"/>
                <w:sz w:val="15"/>
              </w:rPr>
              <w:t xml:space="preserve"> </w:t>
            </w:r>
            <w:r>
              <w:rPr>
                <w:color w:val="006FC0"/>
                <w:w w:val="105"/>
                <w:sz w:val="15"/>
              </w:rPr>
              <w:t>Numbers</w:t>
            </w:r>
            <w:r>
              <w:rPr>
                <w:color w:val="006FC0"/>
                <w:spacing w:val="-8"/>
                <w:w w:val="105"/>
                <w:sz w:val="15"/>
              </w:rPr>
              <w:t xml:space="preserve"> </w:t>
            </w:r>
            <w:r>
              <w:rPr>
                <w:color w:val="006FC0"/>
                <w:w w:val="105"/>
                <w:sz w:val="15"/>
              </w:rPr>
              <w:t>associated</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specific</w:t>
            </w:r>
            <w:r>
              <w:rPr>
                <w:color w:val="006FC0"/>
                <w:spacing w:val="-8"/>
                <w:w w:val="105"/>
                <w:sz w:val="15"/>
              </w:rPr>
              <w:t xml:space="preserve"> </w:t>
            </w:r>
            <w:r>
              <w:rPr>
                <w:color w:val="006FC0"/>
                <w:w w:val="105"/>
                <w:sz w:val="15"/>
              </w:rPr>
              <w:t>entity</w:t>
            </w:r>
            <w:r>
              <w:rPr>
                <w:color w:val="006FC0"/>
                <w:spacing w:val="-11"/>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entered</w:t>
            </w:r>
            <w:r>
              <w:rPr>
                <w:color w:val="006FC0"/>
                <w:spacing w:val="-9"/>
                <w:w w:val="105"/>
                <w:sz w:val="15"/>
              </w:rPr>
              <w:t xml:space="preserve"> </w:t>
            </w:r>
            <w:r>
              <w:rPr>
                <w:color w:val="006FC0"/>
                <w:w w:val="105"/>
                <w:sz w:val="15"/>
              </w:rPr>
              <w:t>under one</w:t>
            </w:r>
            <w:r>
              <w:rPr>
                <w:color w:val="006FC0"/>
                <w:spacing w:val="-2"/>
                <w:w w:val="105"/>
                <w:sz w:val="15"/>
              </w:rPr>
              <w:t xml:space="preserve"> </w:t>
            </w:r>
            <w:r>
              <w:rPr>
                <w:color w:val="006FC0"/>
                <w:w w:val="105"/>
                <w:sz w:val="15"/>
              </w:rPr>
              <w:t>speed</w:t>
            </w:r>
            <w:r>
              <w:rPr>
                <w:color w:val="006FC0"/>
                <w:spacing w:val="-2"/>
                <w:w w:val="105"/>
                <w:sz w:val="15"/>
              </w:rPr>
              <w:t xml:space="preserve"> </w:t>
            </w:r>
            <w:r>
              <w:rPr>
                <w:color w:val="006FC0"/>
                <w:w w:val="105"/>
                <w:sz w:val="15"/>
              </w:rPr>
              <w:t>dial</w:t>
            </w:r>
            <w:r>
              <w:rPr>
                <w:color w:val="006FC0"/>
                <w:spacing w:val="-3"/>
                <w:w w:val="105"/>
                <w:sz w:val="15"/>
              </w:rPr>
              <w:t xml:space="preserve"> </w:t>
            </w:r>
            <w:r>
              <w:rPr>
                <w:color w:val="006FC0"/>
                <w:w w:val="105"/>
                <w:sz w:val="15"/>
              </w:rPr>
              <w:t>button.</w:t>
            </w:r>
            <w:r>
              <w:rPr>
                <w:color w:val="006FC0"/>
                <w:spacing w:val="-2"/>
                <w:w w:val="105"/>
                <w:sz w:val="15"/>
              </w:rPr>
              <w:t xml:space="preserve"> </w:t>
            </w:r>
            <w:r>
              <w:rPr>
                <w:color w:val="006FC0"/>
                <w:w w:val="105"/>
                <w:sz w:val="15"/>
              </w:rPr>
              <w:t>These</w:t>
            </w:r>
            <w:r>
              <w:rPr>
                <w:color w:val="006FC0"/>
                <w:spacing w:val="-2"/>
                <w:w w:val="105"/>
                <w:sz w:val="15"/>
              </w:rPr>
              <w:t xml:space="preserve"> </w:t>
            </w:r>
            <w:r>
              <w:rPr>
                <w:color w:val="006FC0"/>
                <w:w w:val="105"/>
                <w:sz w:val="15"/>
              </w:rPr>
              <w:t>entries</w:t>
            </w:r>
            <w:r>
              <w:rPr>
                <w:color w:val="006FC0"/>
                <w:spacing w:val="-1"/>
                <w:w w:val="105"/>
                <w:sz w:val="15"/>
              </w:rPr>
              <w:t xml:space="preserve"> </w:t>
            </w:r>
            <w:r>
              <w:rPr>
                <w:color w:val="006FC0"/>
                <w:w w:val="105"/>
                <w:sz w:val="15"/>
              </w:rPr>
              <w:t>include</w:t>
            </w:r>
            <w:r>
              <w:rPr>
                <w:color w:val="006FC0"/>
                <w:spacing w:val="-2"/>
                <w:w w:val="105"/>
                <w:sz w:val="15"/>
              </w:rPr>
              <w:t xml:space="preserve"> </w:t>
            </w:r>
            <w:r>
              <w:rPr>
                <w:color w:val="006FC0"/>
                <w:w w:val="105"/>
                <w:sz w:val="15"/>
              </w:rPr>
              <w:t>star</w:t>
            </w:r>
            <w:r>
              <w:rPr>
                <w:color w:val="006FC0"/>
                <w:spacing w:val="-1"/>
                <w:w w:val="105"/>
                <w:sz w:val="15"/>
              </w:rPr>
              <w:t xml:space="preserve"> </w:t>
            </w:r>
            <w:r>
              <w:rPr>
                <w:color w:val="006FC0"/>
                <w:w w:val="105"/>
                <w:sz w:val="15"/>
              </w:rPr>
              <w:t>codes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tandem transfers</w:t>
            </w:r>
            <w:r>
              <w:rPr>
                <w:color w:val="006FC0"/>
                <w:spacing w:val="-1"/>
                <w:w w:val="105"/>
                <w:sz w:val="15"/>
              </w:rPr>
              <w:t xml:space="preserve"> </w:t>
            </w:r>
            <w:r>
              <w:rPr>
                <w:color w:val="006FC0"/>
                <w:w w:val="105"/>
                <w:sz w:val="15"/>
              </w:rPr>
              <w:t>as</w:t>
            </w:r>
            <w:r>
              <w:rPr>
                <w:color w:val="006FC0"/>
                <w:spacing w:val="-1"/>
                <w:w w:val="105"/>
                <w:sz w:val="15"/>
              </w:rPr>
              <w:t xml:space="preserve"> </w:t>
            </w:r>
            <w:r>
              <w:rPr>
                <w:color w:val="006FC0"/>
                <w:w w:val="105"/>
                <w:sz w:val="15"/>
              </w:rPr>
              <w:t>well</w:t>
            </w:r>
            <w:r>
              <w:rPr>
                <w:color w:val="006FC0"/>
                <w:spacing w:val="-3"/>
                <w:w w:val="105"/>
                <w:sz w:val="15"/>
              </w:rPr>
              <w:t xml:space="preserve"> </w:t>
            </w:r>
            <w:r>
              <w:rPr>
                <w:color w:val="006FC0"/>
                <w:w w:val="105"/>
                <w:sz w:val="15"/>
              </w:rPr>
              <w:t>as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10-digit</w:t>
            </w:r>
            <w:r>
              <w:rPr>
                <w:color w:val="006FC0"/>
                <w:spacing w:val="-3"/>
                <w:w w:val="105"/>
                <w:sz w:val="15"/>
              </w:rPr>
              <w:t xml:space="preserve"> </w:t>
            </w:r>
            <w:r>
              <w:rPr>
                <w:color w:val="006FC0"/>
                <w:w w:val="105"/>
                <w:sz w:val="15"/>
              </w:rPr>
              <w:t>number</w:t>
            </w:r>
            <w:r>
              <w:rPr>
                <w:color w:val="006FC0"/>
                <w:spacing w:val="-1"/>
                <w:w w:val="105"/>
                <w:sz w:val="15"/>
              </w:rPr>
              <w:t xml:space="preserve"> </w:t>
            </w:r>
            <w:r>
              <w:rPr>
                <w:color w:val="006FC0"/>
                <w:w w:val="105"/>
                <w:sz w:val="15"/>
              </w:rPr>
              <w:t>associated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that entity.</w:t>
            </w:r>
            <w:r>
              <w:rPr>
                <w:color w:val="006FC0"/>
                <w:spacing w:val="-1"/>
                <w:w w:val="105"/>
                <w:sz w:val="15"/>
              </w:rPr>
              <w:t xml:space="preserve"> </w:t>
            </w:r>
            <w:r>
              <w:rPr>
                <w:color w:val="006FC0"/>
                <w:w w:val="105"/>
                <w:sz w:val="15"/>
              </w:rPr>
              <w:t>If</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9-1-1</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comes in</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call-taker needs to</w:t>
            </w:r>
            <w:r>
              <w:rPr>
                <w:color w:val="006FC0"/>
                <w:spacing w:val="-1"/>
                <w:w w:val="105"/>
                <w:sz w:val="15"/>
              </w:rPr>
              <w:t xml:space="preserve"> </w:t>
            </w:r>
            <w:r>
              <w:rPr>
                <w:color w:val="006FC0"/>
                <w:w w:val="105"/>
                <w:sz w:val="15"/>
              </w:rPr>
              <w:t>perform a</w:t>
            </w:r>
            <w:r>
              <w:rPr>
                <w:color w:val="006FC0"/>
                <w:spacing w:val="-1"/>
                <w:w w:val="105"/>
                <w:sz w:val="15"/>
              </w:rPr>
              <w:t xml:space="preserve"> </w:t>
            </w:r>
            <w:r>
              <w:rPr>
                <w:color w:val="006FC0"/>
                <w:w w:val="105"/>
                <w:sz w:val="15"/>
              </w:rPr>
              <w:t>Tandem Transfer to</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specific PSAP,</w:t>
            </w:r>
            <w:r>
              <w:rPr>
                <w:color w:val="006FC0"/>
                <w:spacing w:val="-1"/>
                <w:w w:val="105"/>
                <w:sz w:val="15"/>
              </w:rPr>
              <w:t xml:space="preserve"> </w:t>
            </w:r>
            <w:r>
              <w:rPr>
                <w:color w:val="006FC0"/>
                <w:w w:val="105"/>
                <w:sz w:val="15"/>
              </w:rPr>
              <w:t>they</w:t>
            </w:r>
            <w:r>
              <w:rPr>
                <w:color w:val="006FC0"/>
                <w:spacing w:val="-5"/>
                <w:w w:val="105"/>
                <w:sz w:val="15"/>
              </w:rPr>
              <w:t xml:space="preserve"> </w:t>
            </w:r>
            <w:r>
              <w:rPr>
                <w:color w:val="006FC0"/>
                <w:w w:val="105"/>
                <w:sz w:val="15"/>
              </w:rPr>
              <w:t>just</w:t>
            </w:r>
            <w:r>
              <w:rPr>
                <w:color w:val="006FC0"/>
                <w:spacing w:val="-1"/>
                <w:w w:val="105"/>
                <w:sz w:val="15"/>
              </w:rPr>
              <w:t xml:space="preserve"> </w:t>
            </w:r>
            <w:r>
              <w:rPr>
                <w:color w:val="006FC0"/>
                <w:w w:val="105"/>
                <w:sz w:val="15"/>
              </w:rPr>
              <w:t>select</w:t>
            </w:r>
          </w:p>
          <w:p w14:paraId="143DE331" w14:textId="77777777" w:rsidR="00C94B04" w:rsidRDefault="00F45814">
            <w:pPr>
              <w:pStyle w:val="TableParagraph"/>
              <w:spacing w:before="2" w:line="266" w:lineRule="auto"/>
              <w:ind w:left="34" w:right="81"/>
              <w:rPr>
                <w:sz w:val="15"/>
              </w:rPr>
            </w:pPr>
            <w:r>
              <w:rPr>
                <w:color w:val="006FC0"/>
                <w:w w:val="105"/>
                <w:sz w:val="15"/>
              </w:rPr>
              <w:t>the</w:t>
            </w:r>
            <w:r>
              <w:rPr>
                <w:color w:val="006FC0"/>
                <w:spacing w:val="-7"/>
                <w:w w:val="105"/>
                <w:sz w:val="15"/>
              </w:rPr>
              <w:t xml:space="preserve"> </w:t>
            </w:r>
            <w:r>
              <w:rPr>
                <w:color w:val="006FC0"/>
                <w:w w:val="105"/>
                <w:sz w:val="15"/>
              </w:rPr>
              <w:t>Speed</w:t>
            </w:r>
            <w:r>
              <w:rPr>
                <w:color w:val="006FC0"/>
                <w:spacing w:val="-7"/>
                <w:w w:val="105"/>
                <w:sz w:val="15"/>
              </w:rPr>
              <w:t xml:space="preserve"> </w:t>
            </w:r>
            <w:r>
              <w:rPr>
                <w:color w:val="006FC0"/>
                <w:w w:val="105"/>
                <w:sz w:val="15"/>
              </w:rPr>
              <w:t>Dial</w:t>
            </w:r>
            <w:r>
              <w:rPr>
                <w:color w:val="006FC0"/>
                <w:spacing w:val="-8"/>
                <w:w w:val="105"/>
                <w:sz w:val="15"/>
              </w:rPr>
              <w:t xml:space="preserve"> </w:t>
            </w:r>
            <w:r>
              <w:rPr>
                <w:color w:val="006FC0"/>
                <w:w w:val="105"/>
                <w:sz w:val="15"/>
              </w:rPr>
              <w:t>Button</w:t>
            </w:r>
            <w:r>
              <w:rPr>
                <w:color w:val="006FC0"/>
                <w:spacing w:val="-7"/>
                <w:w w:val="105"/>
                <w:sz w:val="15"/>
              </w:rPr>
              <w:t xml:space="preserve"> </w:t>
            </w:r>
            <w:r>
              <w:rPr>
                <w:color w:val="006FC0"/>
                <w:w w:val="105"/>
                <w:sz w:val="15"/>
              </w:rPr>
              <w:t>labeled</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specific</w:t>
            </w:r>
            <w:r>
              <w:rPr>
                <w:color w:val="006FC0"/>
                <w:spacing w:val="-6"/>
                <w:w w:val="105"/>
                <w:sz w:val="15"/>
              </w:rPr>
              <w:t xml:space="preserve"> </w:t>
            </w:r>
            <w:r>
              <w:rPr>
                <w:color w:val="006FC0"/>
                <w:w w:val="105"/>
                <w:sz w:val="15"/>
              </w:rPr>
              <w:t>PSAP</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performs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Tandem</w:t>
            </w:r>
            <w:r>
              <w:rPr>
                <w:color w:val="006FC0"/>
                <w:spacing w:val="-5"/>
                <w:w w:val="105"/>
                <w:sz w:val="15"/>
              </w:rPr>
              <w:t xml:space="preserve"> </w:t>
            </w:r>
            <w:r>
              <w:rPr>
                <w:color w:val="006FC0"/>
                <w:w w:val="105"/>
                <w:sz w:val="15"/>
              </w:rPr>
              <w:t>Transfer.</w:t>
            </w:r>
            <w:r>
              <w:rPr>
                <w:color w:val="006FC0"/>
                <w:spacing w:val="-7"/>
                <w:w w:val="105"/>
                <w:sz w:val="15"/>
              </w:rPr>
              <w:t xml:space="preserve"> </w:t>
            </w:r>
            <w:r>
              <w:rPr>
                <w:color w:val="006FC0"/>
                <w:w w:val="105"/>
                <w:sz w:val="15"/>
              </w:rPr>
              <w:t>If</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comes</w:t>
            </w:r>
            <w:r>
              <w:rPr>
                <w:color w:val="006FC0"/>
                <w:spacing w:val="-6"/>
                <w:w w:val="105"/>
                <w:sz w:val="15"/>
              </w:rPr>
              <w:t xml:space="preserve"> </w:t>
            </w:r>
            <w:r>
              <w:rPr>
                <w:color w:val="006FC0"/>
                <w:w w:val="105"/>
                <w:sz w:val="15"/>
              </w:rPr>
              <w:t>in</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7/10 digit</w:t>
            </w:r>
            <w:r>
              <w:rPr>
                <w:color w:val="006FC0"/>
                <w:spacing w:val="-1"/>
                <w:w w:val="105"/>
                <w:sz w:val="15"/>
              </w:rPr>
              <w:t xml:space="preserve"> </w:t>
            </w:r>
            <w:r>
              <w:rPr>
                <w:color w:val="006FC0"/>
                <w:w w:val="105"/>
                <w:sz w:val="15"/>
              </w:rPr>
              <w:t>number and</w:t>
            </w:r>
            <w:r>
              <w:rPr>
                <w:color w:val="006FC0"/>
                <w:spacing w:val="-1"/>
                <w:w w:val="105"/>
                <w:sz w:val="15"/>
              </w:rPr>
              <w:t xml:space="preserve"> </w:t>
            </w:r>
            <w:r>
              <w:rPr>
                <w:color w:val="006FC0"/>
                <w:w w:val="105"/>
                <w:sz w:val="15"/>
              </w:rPr>
              <w:t>needs to</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transferred,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call-taker selects the</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button</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system knows to</w:t>
            </w:r>
            <w:r>
              <w:rPr>
                <w:color w:val="006FC0"/>
                <w:spacing w:val="-1"/>
                <w:w w:val="105"/>
                <w:sz w:val="15"/>
              </w:rPr>
              <w:t xml:space="preserve"> </w:t>
            </w:r>
            <w:r>
              <w:rPr>
                <w:color w:val="006FC0"/>
                <w:w w:val="105"/>
                <w:sz w:val="15"/>
              </w:rPr>
              <w:t>use</w:t>
            </w:r>
          </w:p>
          <w:p w14:paraId="25418A4C" w14:textId="77777777" w:rsidR="00C94B04" w:rsidRDefault="00F45814">
            <w:pPr>
              <w:pStyle w:val="TableParagraph"/>
              <w:spacing w:before="1" w:line="266" w:lineRule="auto"/>
              <w:ind w:left="34" w:right="81"/>
              <w:rPr>
                <w:sz w:val="15"/>
              </w:rPr>
            </w:pPr>
            <w:r>
              <w:rPr>
                <w:color w:val="006FC0"/>
                <w:w w:val="105"/>
                <w:sz w:val="15"/>
              </w:rPr>
              <w:t>the</w:t>
            </w:r>
            <w:r>
              <w:rPr>
                <w:color w:val="006FC0"/>
                <w:spacing w:val="-7"/>
                <w:w w:val="105"/>
                <w:sz w:val="15"/>
              </w:rPr>
              <w:t xml:space="preserve"> </w:t>
            </w:r>
            <w:r>
              <w:rPr>
                <w:color w:val="006FC0"/>
                <w:w w:val="105"/>
                <w:sz w:val="15"/>
              </w:rPr>
              <w:t>number</w:t>
            </w:r>
            <w:r>
              <w:rPr>
                <w:color w:val="006FC0"/>
                <w:spacing w:val="-6"/>
                <w:w w:val="105"/>
                <w:sz w:val="15"/>
              </w:rPr>
              <w:t xml:space="preserve"> </w:t>
            </w:r>
            <w:r>
              <w:rPr>
                <w:color w:val="006FC0"/>
                <w:w w:val="105"/>
                <w:sz w:val="15"/>
              </w:rPr>
              <w:t>assigned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7/10</w:t>
            </w:r>
            <w:r>
              <w:rPr>
                <w:color w:val="006FC0"/>
                <w:spacing w:val="-7"/>
                <w:w w:val="105"/>
                <w:sz w:val="15"/>
              </w:rPr>
              <w:t xml:space="preserve"> </w:t>
            </w:r>
            <w:r>
              <w:rPr>
                <w:color w:val="006FC0"/>
                <w:w w:val="105"/>
                <w:sz w:val="15"/>
              </w:rPr>
              <w:t>digit</w:t>
            </w:r>
            <w:r>
              <w:rPr>
                <w:color w:val="006FC0"/>
                <w:spacing w:val="-7"/>
                <w:w w:val="105"/>
                <w:sz w:val="15"/>
              </w:rPr>
              <w:t xml:space="preserve"> </w:t>
            </w:r>
            <w:r>
              <w:rPr>
                <w:color w:val="006FC0"/>
                <w:w w:val="105"/>
                <w:sz w:val="15"/>
              </w:rPr>
              <w:t>entry.</w:t>
            </w:r>
            <w:r>
              <w:rPr>
                <w:color w:val="006FC0"/>
                <w:spacing w:val="-7"/>
                <w:w w:val="105"/>
                <w:sz w:val="15"/>
              </w:rPr>
              <w:t xml:space="preserve"> </w:t>
            </w:r>
            <w:r>
              <w:rPr>
                <w:color w:val="006FC0"/>
                <w:w w:val="105"/>
                <w:sz w:val="15"/>
              </w:rPr>
              <w:t>If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call-taker</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idle</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needs</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that</w:t>
            </w:r>
            <w:r>
              <w:rPr>
                <w:color w:val="006FC0"/>
                <w:spacing w:val="-7"/>
                <w:w w:val="105"/>
                <w:sz w:val="15"/>
              </w:rPr>
              <w:t xml:space="preserve"> </w:t>
            </w:r>
            <w:r>
              <w:rPr>
                <w:color w:val="006FC0"/>
                <w:w w:val="105"/>
                <w:sz w:val="15"/>
              </w:rPr>
              <w:t>same</w:t>
            </w:r>
            <w:r>
              <w:rPr>
                <w:color w:val="006FC0"/>
                <w:spacing w:val="-7"/>
                <w:w w:val="105"/>
                <w:sz w:val="15"/>
              </w:rPr>
              <w:t xml:space="preserve"> </w:t>
            </w:r>
            <w:r>
              <w:rPr>
                <w:color w:val="006FC0"/>
                <w:w w:val="105"/>
                <w:sz w:val="15"/>
              </w:rPr>
              <w:t>entity,</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call-taker</w:t>
            </w:r>
            <w:r>
              <w:rPr>
                <w:color w:val="006FC0"/>
                <w:spacing w:val="-6"/>
                <w:w w:val="105"/>
                <w:sz w:val="15"/>
              </w:rPr>
              <w:t xml:space="preserve"> </w:t>
            </w:r>
            <w:r>
              <w:rPr>
                <w:color w:val="006FC0"/>
                <w:w w:val="105"/>
                <w:sz w:val="15"/>
              </w:rPr>
              <w:t>simply</w:t>
            </w:r>
            <w:r>
              <w:rPr>
                <w:color w:val="006FC0"/>
                <w:spacing w:val="-10"/>
                <w:w w:val="105"/>
                <w:sz w:val="15"/>
              </w:rPr>
              <w:t xml:space="preserve"> </w:t>
            </w:r>
            <w:r>
              <w:rPr>
                <w:color w:val="006FC0"/>
                <w:w w:val="105"/>
                <w:sz w:val="15"/>
              </w:rPr>
              <w:t>selects the</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button</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system knows to</w:t>
            </w:r>
            <w:r>
              <w:rPr>
                <w:color w:val="006FC0"/>
                <w:spacing w:val="-1"/>
                <w:w w:val="105"/>
                <w:sz w:val="15"/>
              </w:rPr>
              <w:t xml:space="preserve"> </w:t>
            </w:r>
            <w:r>
              <w:rPr>
                <w:color w:val="006FC0"/>
                <w:w w:val="105"/>
                <w:sz w:val="15"/>
              </w:rPr>
              <w:t>grab</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line</w:t>
            </w:r>
            <w:r>
              <w:rPr>
                <w:color w:val="006FC0"/>
                <w:spacing w:val="-1"/>
                <w:w w:val="105"/>
                <w:sz w:val="15"/>
              </w:rPr>
              <w:t xml:space="preserve"> </w:t>
            </w:r>
            <w:r>
              <w:rPr>
                <w:color w:val="006FC0"/>
                <w:w w:val="105"/>
                <w:sz w:val="15"/>
              </w:rPr>
              <w:t>from the</w:t>
            </w:r>
            <w:r>
              <w:rPr>
                <w:color w:val="006FC0"/>
                <w:spacing w:val="-1"/>
                <w:w w:val="105"/>
                <w:sz w:val="15"/>
              </w:rPr>
              <w:t xml:space="preserve"> </w:t>
            </w:r>
            <w:r>
              <w:rPr>
                <w:color w:val="006FC0"/>
                <w:w w:val="105"/>
                <w:sz w:val="15"/>
              </w:rPr>
              <w:t>outbound</w:t>
            </w:r>
            <w:r>
              <w:rPr>
                <w:color w:val="006FC0"/>
                <w:spacing w:val="-1"/>
                <w:w w:val="105"/>
                <w:sz w:val="15"/>
              </w:rPr>
              <w:t xml:space="preserve"> </w:t>
            </w:r>
            <w:r>
              <w:rPr>
                <w:color w:val="006FC0"/>
                <w:w w:val="105"/>
                <w:sz w:val="15"/>
              </w:rPr>
              <w:t>pool</w:t>
            </w:r>
            <w:r>
              <w:rPr>
                <w:color w:val="006FC0"/>
                <w:spacing w:val="-2"/>
                <w:w w:val="105"/>
                <w:sz w:val="15"/>
              </w:rPr>
              <w:t xml:space="preserve"> </w:t>
            </w:r>
            <w:r>
              <w:rPr>
                <w:color w:val="006FC0"/>
                <w:w w:val="105"/>
                <w:sz w:val="15"/>
              </w:rPr>
              <w:t>and</w:t>
            </w:r>
            <w:r>
              <w:rPr>
                <w:color w:val="006FC0"/>
                <w:spacing w:val="-1"/>
                <w:w w:val="105"/>
                <w:sz w:val="15"/>
              </w:rPr>
              <w:t xml:space="preserve"> </w:t>
            </w:r>
            <w:r>
              <w:rPr>
                <w:color w:val="006FC0"/>
                <w:w w:val="105"/>
                <w:sz w:val="15"/>
              </w:rPr>
              <w:t>dials the</w:t>
            </w:r>
            <w:r>
              <w:rPr>
                <w:color w:val="006FC0"/>
                <w:spacing w:val="-1"/>
                <w:w w:val="105"/>
                <w:sz w:val="15"/>
              </w:rPr>
              <w:t xml:space="preserve"> </w:t>
            </w:r>
            <w:r>
              <w:rPr>
                <w:color w:val="006FC0"/>
                <w:w w:val="105"/>
                <w:sz w:val="15"/>
              </w:rPr>
              <w:t>assigned</w:t>
            </w:r>
            <w:r>
              <w:rPr>
                <w:color w:val="006FC0"/>
                <w:spacing w:val="-1"/>
                <w:w w:val="105"/>
                <w:sz w:val="15"/>
              </w:rPr>
              <w:t xml:space="preserve"> </w:t>
            </w:r>
            <w:r>
              <w:rPr>
                <w:color w:val="006FC0"/>
                <w:w w:val="105"/>
                <w:sz w:val="15"/>
              </w:rPr>
              <w:t>number.</w:t>
            </w:r>
          </w:p>
        </w:tc>
      </w:tr>
      <w:tr w:rsidR="00C94B04" w14:paraId="3DA1C1B5" w14:textId="77777777">
        <w:trPr>
          <w:trHeight w:val="796"/>
        </w:trPr>
        <w:tc>
          <w:tcPr>
            <w:tcW w:w="3985" w:type="dxa"/>
            <w:tcBorders>
              <w:left w:val="single" w:sz="12" w:space="0" w:color="000000"/>
            </w:tcBorders>
          </w:tcPr>
          <w:p w14:paraId="20D983EC" w14:textId="77777777" w:rsidR="00C94B04" w:rsidRDefault="00F45814">
            <w:pPr>
              <w:pStyle w:val="TableParagraph"/>
              <w:spacing w:before="7" w:line="266" w:lineRule="auto"/>
              <w:ind w:left="28"/>
              <w:rPr>
                <w:rFonts w:ascii="Calibri"/>
                <w:sz w:val="15"/>
              </w:rPr>
            </w:pPr>
            <w:r>
              <w:rPr>
                <w:rFonts w:ascii="Calibri"/>
                <w:w w:val="105"/>
                <w:sz w:val="15"/>
              </w:rPr>
              <w:t>Look</w:t>
            </w:r>
            <w:r>
              <w:rPr>
                <w:rFonts w:ascii="Calibri"/>
                <w:spacing w:val="-9"/>
                <w:w w:val="105"/>
                <w:sz w:val="15"/>
              </w:rPr>
              <w:t xml:space="preserve"> </w:t>
            </w:r>
            <w:r>
              <w:rPr>
                <w:rFonts w:ascii="Calibri"/>
                <w:w w:val="105"/>
                <w:sz w:val="15"/>
              </w:rPr>
              <w:t>up</w:t>
            </w:r>
            <w:r>
              <w:rPr>
                <w:rFonts w:ascii="Calibri"/>
                <w:spacing w:val="-9"/>
                <w:w w:val="105"/>
                <w:sz w:val="15"/>
              </w:rPr>
              <w:t xml:space="preserve"> </w:t>
            </w:r>
            <w:r>
              <w:rPr>
                <w:rFonts w:ascii="Calibri"/>
                <w:w w:val="105"/>
                <w:sz w:val="15"/>
              </w:rPr>
              <w:t>tables</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speed</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groups,</w:t>
            </w:r>
            <w:r>
              <w:rPr>
                <w:rFonts w:ascii="Calibri"/>
                <w:spacing w:val="-9"/>
                <w:w w:val="105"/>
                <w:sz w:val="15"/>
              </w:rPr>
              <w:t xml:space="preserve"> </w:t>
            </w:r>
            <w:r>
              <w:rPr>
                <w:rFonts w:ascii="Calibri"/>
                <w:w w:val="105"/>
                <w:sz w:val="15"/>
              </w:rPr>
              <w:t>number</w:t>
            </w:r>
            <w:r>
              <w:rPr>
                <w:rFonts w:ascii="Calibri"/>
                <w:spacing w:val="-9"/>
                <w:w w:val="105"/>
                <w:sz w:val="15"/>
              </w:rPr>
              <w:t xml:space="preserve"> </w:t>
            </w:r>
            <w:r>
              <w:rPr>
                <w:rFonts w:ascii="Calibri"/>
                <w:w w:val="105"/>
                <w:sz w:val="15"/>
              </w:rPr>
              <w:t>selection,</w:t>
            </w:r>
            <w:r>
              <w:rPr>
                <w:rFonts w:ascii="Calibri"/>
                <w:spacing w:val="-9"/>
                <w:w w:val="105"/>
                <w:sz w:val="15"/>
              </w:rPr>
              <w:t xml:space="preserve"> </w:t>
            </w:r>
            <w:r>
              <w:rPr>
                <w:rFonts w:ascii="Calibri"/>
                <w:w w:val="105"/>
                <w:sz w:val="15"/>
              </w:rPr>
              <w:t>and</w:t>
            </w:r>
            <w:r>
              <w:rPr>
                <w:rFonts w:ascii="Calibri"/>
                <w:spacing w:val="40"/>
                <w:w w:val="105"/>
                <w:sz w:val="15"/>
              </w:rPr>
              <w:t xml:space="preserve"> </w:t>
            </w:r>
            <w:r>
              <w:rPr>
                <w:rFonts w:ascii="Calibri"/>
                <w:w w:val="105"/>
                <w:sz w:val="15"/>
              </w:rPr>
              <w:t>automatic dialing of the number from the table should be</w:t>
            </w:r>
            <w:r>
              <w:rPr>
                <w:rFonts w:ascii="Calibri"/>
                <w:spacing w:val="40"/>
                <w:w w:val="105"/>
                <w:sz w:val="15"/>
              </w:rPr>
              <w:t xml:space="preserve"> </w:t>
            </w:r>
            <w:r>
              <w:rPr>
                <w:rFonts w:ascii="Calibri"/>
                <w:w w:val="105"/>
                <w:sz w:val="15"/>
              </w:rPr>
              <w:t>included.</w:t>
            </w:r>
            <w:r>
              <w:rPr>
                <w:rFonts w:ascii="Calibri"/>
                <w:spacing w:val="40"/>
                <w:w w:val="105"/>
                <w:sz w:val="15"/>
              </w:rPr>
              <w:t xml:space="preserve"> </w:t>
            </w:r>
            <w:r>
              <w:rPr>
                <w:rFonts w:ascii="Calibri"/>
                <w:w w:val="105"/>
                <w:sz w:val="15"/>
              </w:rPr>
              <w:t>Please describe.</w:t>
            </w:r>
          </w:p>
        </w:tc>
        <w:tc>
          <w:tcPr>
            <w:tcW w:w="749" w:type="dxa"/>
          </w:tcPr>
          <w:p w14:paraId="53A6C4AF" w14:textId="77777777" w:rsidR="00C94B04" w:rsidRDefault="00C94B04">
            <w:pPr>
              <w:pStyle w:val="TableParagraph"/>
              <w:spacing w:before="11"/>
              <w:rPr>
                <w:rFonts w:ascii="Times New Roman"/>
                <w:sz w:val="24"/>
              </w:rPr>
            </w:pPr>
          </w:p>
          <w:p w14:paraId="3FD44025"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4CADABB9"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5"/>
                <w:w w:val="105"/>
                <w:sz w:val="15"/>
              </w:rPr>
              <w:t xml:space="preserve"> </w:t>
            </w:r>
            <w:r>
              <w:rPr>
                <w:color w:val="006FC0"/>
                <w:w w:val="105"/>
                <w:sz w:val="15"/>
              </w:rPr>
              <w:t>Dial</w:t>
            </w:r>
            <w:r>
              <w:rPr>
                <w:color w:val="006FC0"/>
                <w:spacing w:val="-6"/>
                <w:w w:val="105"/>
                <w:sz w:val="15"/>
              </w:rPr>
              <w:t xml:space="preserve"> </w:t>
            </w:r>
            <w:r>
              <w:rPr>
                <w:color w:val="006FC0"/>
                <w:w w:val="105"/>
                <w:sz w:val="15"/>
              </w:rPr>
              <w:t>Directory</w:t>
            </w:r>
            <w:r>
              <w:rPr>
                <w:color w:val="006FC0"/>
                <w:spacing w:val="-9"/>
                <w:w w:val="105"/>
                <w:sz w:val="15"/>
              </w:rPr>
              <w:t xml:space="preserve"> </w:t>
            </w:r>
            <w:r>
              <w:rPr>
                <w:color w:val="006FC0"/>
                <w:w w:val="105"/>
                <w:sz w:val="15"/>
              </w:rPr>
              <w:t>search</w:t>
            </w:r>
            <w:r>
              <w:rPr>
                <w:color w:val="006FC0"/>
                <w:spacing w:val="-5"/>
                <w:w w:val="105"/>
                <w:sz w:val="15"/>
              </w:rPr>
              <w:t xml:space="preserve"> </w:t>
            </w:r>
            <w:r>
              <w:rPr>
                <w:color w:val="006FC0"/>
                <w:w w:val="105"/>
                <w:sz w:val="15"/>
              </w:rPr>
              <w:t>supports</w:t>
            </w:r>
            <w:r>
              <w:rPr>
                <w:color w:val="006FC0"/>
                <w:spacing w:val="-4"/>
                <w:w w:val="105"/>
                <w:sz w:val="15"/>
              </w:rPr>
              <w:t xml:space="preserve"> </w:t>
            </w:r>
            <w:r>
              <w:rPr>
                <w:color w:val="006FC0"/>
                <w:w w:val="105"/>
                <w:sz w:val="15"/>
              </w:rPr>
              <w:t>manual</w:t>
            </w:r>
            <w:r>
              <w:rPr>
                <w:color w:val="006FC0"/>
                <w:spacing w:val="-6"/>
                <w:w w:val="105"/>
                <w:sz w:val="15"/>
              </w:rPr>
              <w:t xml:space="preserve"> </w:t>
            </w:r>
            <w:r>
              <w:rPr>
                <w:color w:val="006FC0"/>
                <w:w w:val="105"/>
                <w:sz w:val="15"/>
              </w:rPr>
              <w:t>typing</w:t>
            </w:r>
            <w:r>
              <w:rPr>
                <w:color w:val="006FC0"/>
                <w:spacing w:val="-5"/>
                <w:w w:val="105"/>
                <w:sz w:val="15"/>
              </w:rPr>
              <w:t xml:space="preserve"> </w:t>
            </w:r>
            <w:r>
              <w:rPr>
                <w:color w:val="006FC0"/>
                <w:w w:val="105"/>
                <w:sz w:val="15"/>
              </w:rPr>
              <w:t>and</w:t>
            </w:r>
            <w:r>
              <w:rPr>
                <w:color w:val="006FC0"/>
                <w:spacing w:val="-5"/>
                <w:w w:val="105"/>
                <w:sz w:val="15"/>
              </w:rPr>
              <w:t xml:space="preserve"> </w:t>
            </w:r>
            <w:r>
              <w:rPr>
                <w:color w:val="006FC0"/>
                <w:w w:val="105"/>
                <w:sz w:val="15"/>
              </w:rPr>
              <w:t>features</w:t>
            </w:r>
            <w:r>
              <w:rPr>
                <w:color w:val="006FC0"/>
                <w:spacing w:val="-4"/>
                <w:w w:val="105"/>
                <w:sz w:val="15"/>
              </w:rPr>
              <w:t xml:space="preserve"> </w:t>
            </w:r>
            <w:r>
              <w:rPr>
                <w:color w:val="006FC0"/>
                <w:w w:val="105"/>
                <w:sz w:val="15"/>
              </w:rPr>
              <w:t>an</w:t>
            </w:r>
            <w:r>
              <w:rPr>
                <w:color w:val="006FC0"/>
                <w:spacing w:val="-5"/>
                <w:w w:val="105"/>
                <w:sz w:val="15"/>
              </w:rPr>
              <w:t xml:space="preserve"> </w:t>
            </w:r>
            <w:r>
              <w:rPr>
                <w:color w:val="006FC0"/>
                <w:w w:val="105"/>
                <w:sz w:val="15"/>
              </w:rPr>
              <w:t>auto-completer.</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library</w:t>
            </w:r>
            <w:r>
              <w:rPr>
                <w:color w:val="006FC0"/>
                <w:spacing w:val="-9"/>
                <w:w w:val="105"/>
                <w:sz w:val="15"/>
              </w:rPr>
              <w:t xml:space="preserve"> </w:t>
            </w:r>
            <w:r>
              <w:rPr>
                <w:color w:val="006FC0"/>
                <w:w w:val="105"/>
                <w:sz w:val="15"/>
              </w:rPr>
              <w:t>search</w:t>
            </w:r>
            <w:r>
              <w:rPr>
                <w:color w:val="006FC0"/>
                <w:spacing w:val="-5"/>
                <w:w w:val="105"/>
                <w:sz w:val="15"/>
              </w:rPr>
              <w:t xml:space="preserve"> </w:t>
            </w:r>
            <w:r>
              <w:rPr>
                <w:color w:val="006FC0"/>
                <w:w w:val="105"/>
                <w:sz w:val="15"/>
              </w:rPr>
              <w:t>also</w:t>
            </w:r>
            <w:r>
              <w:rPr>
                <w:color w:val="006FC0"/>
                <w:spacing w:val="-5"/>
                <w:w w:val="105"/>
                <w:sz w:val="15"/>
              </w:rPr>
              <w:t xml:space="preserve"> </w:t>
            </w:r>
            <w:r>
              <w:rPr>
                <w:color w:val="006FC0"/>
                <w:w w:val="105"/>
                <w:sz w:val="15"/>
              </w:rPr>
              <w:t>permits</w:t>
            </w:r>
            <w:r>
              <w:rPr>
                <w:color w:val="006FC0"/>
                <w:spacing w:val="-4"/>
                <w:w w:val="105"/>
                <w:sz w:val="15"/>
              </w:rPr>
              <w:t xml:space="preserve"> </w:t>
            </w:r>
            <w:r>
              <w:rPr>
                <w:color w:val="006FC0"/>
                <w:w w:val="105"/>
                <w:sz w:val="15"/>
              </w:rPr>
              <w:t>group</w:t>
            </w:r>
            <w:r>
              <w:rPr>
                <w:color w:val="006FC0"/>
                <w:spacing w:val="-5"/>
                <w:w w:val="105"/>
                <w:sz w:val="15"/>
              </w:rPr>
              <w:t xml:space="preserve"> </w:t>
            </w:r>
            <w:r>
              <w:rPr>
                <w:color w:val="006FC0"/>
                <w:w w:val="105"/>
                <w:sz w:val="15"/>
              </w:rPr>
              <w:t>search (contacts</w:t>
            </w:r>
            <w:r>
              <w:rPr>
                <w:color w:val="006FC0"/>
                <w:spacing w:val="-6"/>
                <w:w w:val="105"/>
                <w:sz w:val="15"/>
              </w:rPr>
              <w:t xml:space="preserve"> </w:t>
            </w:r>
            <w:r>
              <w:rPr>
                <w:color w:val="006FC0"/>
                <w:w w:val="105"/>
                <w:sz w:val="15"/>
              </w:rPr>
              <w:t>sorted</w:t>
            </w:r>
            <w:r>
              <w:rPr>
                <w:color w:val="006FC0"/>
                <w:spacing w:val="-7"/>
                <w:w w:val="105"/>
                <w:sz w:val="15"/>
              </w:rPr>
              <w:t xml:space="preserve"> </w:t>
            </w:r>
            <w:r>
              <w:rPr>
                <w:color w:val="006FC0"/>
                <w:w w:val="105"/>
                <w:sz w:val="15"/>
              </w:rPr>
              <w:t>by</w:t>
            </w:r>
            <w:r>
              <w:rPr>
                <w:color w:val="006FC0"/>
                <w:spacing w:val="-10"/>
                <w:w w:val="105"/>
                <w:sz w:val="15"/>
              </w:rPr>
              <w:t xml:space="preserve"> </w:t>
            </w:r>
            <w:r>
              <w:rPr>
                <w:color w:val="006FC0"/>
                <w:w w:val="105"/>
                <w:sz w:val="15"/>
              </w:rPr>
              <w:t>a</w:t>
            </w:r>
            <w:r>
              <w:rPr>
                <w:color w:val="006FC0"/>
                <w:spacing w:val="-7"/>
                <w:w w:val="105"/>
                <w:sz w:val="15"/>
              </w:rPr>
              <w:t xml:space="preserve"> </w:t>
            </w:r>
            <w:r>
              <w:rPr>
                <w:color w:val="006FC0"/>
                <w:w w:val="105"/>
                <w:sz w:val="15"/>
              </w:rPr>
              <w:t>group</w:t>
            </w:r>
            <w:r>
              <w:rPr>
                <w:color w:val="006FC0"/>
                <w:spacing w:val="-7"/>
                <w:w w:val="105"/>
                <w:sz w:val="15"/>
              </w:rPr>
              <w:t xml:space="preserve"> </w:t>
            </w:r>
            <w:r>
              <w:rPr>
                <w:color w:val="006FC0"/>
                <w:w w:val="105"/>
                <w:sz w:val="15"/>
              </w:rPr>
              <w:t>identifier)</w:t>
            </w:r>
            <w:r>
              <w:rPr>
                <w:color w:val="006FC0"/>
                <w:spacing w:val="-6"/>
                <w:w w:val="105"/>
                <w:sz w:val="15"/>
              </w:rPr>
              <w:t xml:space="preserve"> </w:t>
            </w:r>
            <w:r>
              <w:rPr>
                <w:color w:val="006FC0"/>
                <w:w w:val="105"/>
                <w:sz w:val="15"/>
              </w:rPr>
              <w:t>or</w:t>
            </w:r>
            <w:r>
              <w:rPr>
                <w:color w:val="006FC0"/>
                <w:spacing w:val="-6"/>
                <w:w w:val="105"/>
                <w:sz w:val="15"/>
              </w:rPr>
              <w:t xml:space="preserve"> </w:t>
            </w:r>
            <w:r>
              <w:rPr>
                <w:color w:val="006FC0"/>
                <w:w w:val="105"/>
                <w:sz w:val="15"/>
              </w:rPr>
              <w:t>individual</w:t>
            </w:r>
            <w:r>
              <w:rPr>
                <w:color w:val="006FC0"/>
                <w:spacing w:val="-8"/>
                <w:w w:val="105"/>
                <w:sz w:val="15"/>
              </w:rPr>
              <w:t xml:space="preserve"> </w:t>
            </w:r>
            <w:r>
              <w:rPr>
                <w:color w:val="006FC0"/>
                <w:w w:val="105"/>
                <w:sz w:val="15"/>
              </w:rPr>
              <w:t>contact.</w:t>
            </w:r>
            <w:r>
              <w:rPr>
                <w:color w:val="006FC0"/>
                <w:spacing w:val="-7"/>
                <w:w w:val="105"/>
                <w:sz w:val="15"/>
              </w:rPr>
              <w:t xml:space="preserve"> </w:t>
            </w:r>
            <w:r>
              <w:rPr>
                <w:color w:val="006FC0"/>
                <w:w w:val="105"/>
                <w:sz w:val="15"/>
              </w:rPr>
              <w:t>call-takers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also</w:t>
            </w:r>
            <w:r>
              <w:rPr>
                <w:color w:val="006FC0"/>
                <w:spacing w:val="-7"/>
                <w:w w:val="105"/>
                <w:sz w:val="15"/>
              </w:rPr>
              <w:t xml:space="preserve"> </w:t>
            </w:r>
            <w:r>
              <w:rPr>
                <w:color w:val="006FC0"/>
                <w:w w:val="105"/>
                <w:sz w:val="15"/>
              </w:rPr>
              <w:t>use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Search</w:t>
            </w:r>
            <w:r>
              <w:rPr>
                <w:color w:val="006FC0"/>
                <w:spacing w:val="-7"/>
                <w:w w:val="105"/>
                <w:sz w:val="15"/>
              </w:rPr>
              <w:t xml:space="preserve"> </w:t>
            </w:r>
            <w:r>
              <w:rPr>
                <w:color w:val="006FC0"/>
                <w:w w:val="105"/>
                <w:sz w:val="15"/>
              </w:rPr>
              <w:t>Window</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filter</w:t>
            </w:r>
            <w:r>
              <w:rPr>
                <w:color w:val="006FC0"/>
                <w:spacing w:val="-6"/>
                <w:w w:val="105"/>
                <w:sz w:val="15"/>
              </w:rPr>
              <w:t xml:space="preserve"> </w:t>
            </w:r>
            <w:r>
              <w:rPr>
                <w:color w:val="006FC0"/>
                <w:w w:val="105"/>
                <w:sz w:val="15"/>
              </w:rPr>
              <w:t>search</w:t>
            </w:r>
            <w:r>
              <w:rPr>
                <w:color w:val="006FC0"/>
                <w:spacing w:val="-7"/>
                <w:w w:val="105"/>
                <w:sz w:val="15"/>
              </w:rPr>
              <w:t xml:space="preserve"> </w:t>
            </w:r>
            <w:r>
              <w:rPr>
                <w:color w:val="006FC0"/>
                <w:w w:val="105"/>
                <w:sz w:val="15"/>
              </w:rPr>
              <w:t>results</w:t>
            </w:r>
            <w:r>
              <w:rPr>
                <w:color w:val="006FC0"/>
                <w:spacing w:val="-6"/>
                <w:w w:val="105"/>
                <w:sz w:val="15"/>
              </w:rPr>
              <w:t xml:space="preserve"> </w:t>
            </w:r>
            <w:r>
              <w:rPr>
                <w:color w:val="006FC0"/>
                <w:w w:val="105"/>
                <w:sz w:val="15"/>
              </w:rPr>
              <w:t>by typing</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first</w:t>
            </w:r>
            <w:r>
              <w:rPr>
                <w:color w:val="006FC0"/>
                <w:spacing w:val="-2"/>
                <w:w w:val="105"/>
                <w:sz w:val="15"/>
              </w:rPr>
              <w:t xml:space="preserve"> </w:t>
            </w:r>
            <w:r>
              <w:rPr>
                <w:color w:val="006FC0"/>
                <w:w w:val="105"/>
                <w:sz w:val="15"/>
              </w:rPr>
              <w:t>few</w:t>
            </w:r>
            <w:r>
              <w:rPr>
                <w:color w:val="006FC0"/>
                <w:spacing w:val="-2"/>
                <w:w w:val="105"/>
                <w:sz w:val="15"/>
              </w:rPr>
              <w:t xml:space="preserve"> </w:t>
            </w:r>
            <w:r>
              <w:rPr>
                <w:color w:val="006FC0"/>
                <w:w w:val="105"/>
                <w:sz w:val="15"/>
              </w:rPr>
              <w:t>characters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text</w:t>
            </w:r>
            <w:r>
              <w:rPr>
                <w:color w:val="006FC0"/>
                <w:spacing w:val="-2"/>
                <w:w w:val="105"/>
                <w:sz w:val="15"/>
              </w:rPr>
              <w:t xml:space="preserve"> </w:t>
            </w:r>
            <w:r>
              <w:rPr>
                <w:color w:val="006FC0"/>
                <w:w w:val="105"/>
                <w:sz w:val="15"/>
              </w:rPr>
              <w:t>string</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click</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Find</w:t>
            </w:r>
            <w:r>
              <w:rPr>
                <w:color w:val="006FC0"/>
                <w:spacing w:val="-2"/>
                <w:w w:val="105"/>
                <w:sz w:val="15"/>
              </w:rPr>
              <w:t xml:space="preserve"> </w:t>
            </w:r>
            <w:r>
              <w:rPr>
                <w:color w:val="006FC0"/>
                <w:w w:val="105"/>
                <w:sz w:val="15"/>
              </w:rPr>
              <w:t>Button.</w:t>
            </w:r>
            <w:r>
              <w:rPr>
                <w:color w:val="006FC0"/>
                <w:spacing w:val="40"/>
                <w:w w:val="105"/>
                <w:sz w:val="15"/>
              </w:rPr>
              <w:t xml:space="preserve"> </w:t>
            </w:r>
            <w:r>
              <w:rPr>
                <w:color w:val="006FC0"/>
                <w:w w:val="105"/>
                <w:sz w:val="15"/>
              </w:rPr>
              <w:t>Once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number/button</w:t>
            </w:r>
            <w:r>
              <w:rPr>
                <w:color w:val="006FC0"/>
                <w:spacing w:val="-2"/>
                <w:w w:val="105"/>
                <w:sz w:val="15"/>
              </w:rPr>
              <w:t xml:space="preserve"> </w:t>
            </w:r>
            <w:r>
              <w:rPr>
                <w:color w:val="006FC0"/>
                <w:w w:val="105"/>
                <w:sz w:val="15"/>
              </w:rPr>
              <w:t>has</w:t>
            </w:r>
            <w:r>
              <w:rPr>
                <w:color w:val="006FC0"/>
                <w:spacing w:val="-1"/>
                <w:w w:val="105"/>
                <w:sz w:val="15"/>
              </w:rPr>
              <w:t xml:space="preserve"> </w:t>
            </w:r>
            <w:r>
              <w:rPr>
                <w:color w:val="006FC0"/>
                <w:w w:val="105"/>
                <w:sz w:val="15"/>
              </w:rPr>
              <w:t>been</w:t>
            </w:r>
            <w:r>
              <w:rPr>
                <w:color w:val="006FC0"/>
                <w:spacing w:val="-2"/>
                <w:w w:val="105"/>
                <w:sz w:val="15"/>
              </w:rPr>
              <w:t xml:space="preserve"> </w:t>
            </w:r>
            <w:r>
              <w:rPr>
                <w:color w:val="006FC0"/>
                <w:w w:val="105"/>
                <w:sz w:val="15"/>
              </w:rPr>
              <w:t>located,</w:t>
            </w:r>
            <w:r>
              <w:rPr>
                <w:color w:val="006FC0"/>
                <w:spacing w:val="-2"/>
                <w:w w:val="105"/>
                <w:sz w:val="15"/>
              </w:rPr>
              <w:t xml:space="preserve"> </w:t>
            </w:r>
            <w:r>
              <w:rPr>
                <w:color w:val="006FC0"/>
                <w:w w:val="105"/>
                <w:sz w:val="15"/>
              </w:rPr>
              <w:t>it</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be clicked on and dialed.</w:t>
            </w:r>
          </w:p>
        </w:tc>
      </w:tr>
      <w:tr w:rsidR="00C94B04" w14:paraId="3CAB19FB" w14:textId="77777777">
        <w:trPr>
          <w:trHeight w:val="796"/>
        </w:trPr>
        <w:tc>
          <w:tcPr>
            <w:tcW w:w="3985" w:type="dxa"/>
            <w:tcBorders>
              <w:left w:val="single" w:sz="12" w:space="0" w:color="000000"/>
            </w:tcBorders>
          </w:tcPr>
          <w:p w14:paraId="01910D02" w14:textId="77777777" w:rsidR="00C94B04" w:rsidRDefault="00F45814">
            <w:pPr>
              <w:pStyle w:val="TableParagraph"/>
              <w:spacing w:before="7" w:line="266" w:lineRule="auto"/>
              <w:ind w:left="28" w:right="221"/>
              <w:jc w:val="both"/>
              <w:rPr>
                <w:rFonts w:ascii="Calibri" w:hAnsi="Calibri"/>
                <w:sz w:val="15"/>
              </w:rPr>
            </w:pPr>
            <w:r>
              <w:rPr>
                <w:rFonts w:ascii="Calibri" w:hAnsi="Calibri"/>
                <w:b/>
                <w:i/>
                <w:w w:val="105"/>
                <w:sz w:val="15"/>
              </w:rPr>
              <w:t>Status</w:t>
            </w:r>
            <w:r>
              <w:rPr>
                <w:rFonts w:ascii="Calibri" w:hAnsi="Calibri"/>
                <w:b/>
                <w:i/>
                <w:spacing w:val="14"/>
                <w:w w:val="105"/>
                <w:sz w:val="15"/>
              </w:rPr>
              <w:t xml:space="preserve"> </w:t>
            </w:r>
            <w:r>
              <w:rPr>
                <w:rFonts w:ascii="Calibri" w:hAnsi="Calibri"/>
                <w:w w:val="105"/>
                <w:sz w:val="15"/>
              </w:rPr>
              <w:t>–</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provide</w:t>
            </w:r>
            <w:r>
              <w:rPr>
                <w:rFonts w:ascii="Calibri" w:hAnsi="Calibri"/>
                <w:spacing w:val="-9"/>
                <w:w w:val="105"/>
                <w:sz w:val="15"/>
              </w:rPr>
              <w:t xml:space="preserve"> </w:t>
            </w:r>
            <w:r>
              <w:rPr>
                <w:rFonts w:ascii="Calibri" w:hAnsi="Calibri"/>
                <w:w w:val="105"/>
                <w:sz w:val="15"/>
              </w:rPr>
              <w:t>users</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Trunk/Line</w:t>
            </w:r>
            <w:r>
              <w:rPr>
                <w:rFonts w:ascii="Calibri" w:hAnsi="Calibri"/>
                <w:spacing w:val="40"/>
                <w:w w:val="105"/>
                <w:sz w:val="15"/>
              </w:rPr>
              <w:t xml:space="preserve"> </w:t>
            </w:r>
            <w:r>
              <w:rPr>
                <w:rFonts w:ascii="Calibri" w:hAnsi="Calibri"/>
                <w:w w:val="105"/>
                <w:sz w:val="15"/>
              </w:rPr>
              <w:t>status</w:t>
            </w:r>
            <w:r>
              <w:rPr>
                <w:rFonts w:ascii="Calibri" w:hAnsi="Calibri"/>
                <w:spacing w:val="-9"/>
                <w:w w:val="105"/>
                <w:sz w:val="15"/>
              </w:rPr>
              <w:t xml:space="preserve"> </w:t>
            </w:r>
            <w:r>
              <w:rPr>
                <w:rFonts w:ascii="Calibri" w:hAnsi="Calibri"/>
                <w:w w:val="105"/>
                <w:sz w:val="15"/>
              </w:rPr>
              <w:t>functions</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will</w:t>
            </w:r>
            <w:r>
              <w:rPr>
                <w:rFonts w:ascii="Calibri" w:hAnsi="Calibri"/>
                <w:spacing w:val="-8"/>
                <w:w w:val="105"/>
                <w:sz w:val="15"/>
              </w:rPr>
              <w:t xml:space="preserve"> </w:t>
            </w:r>
            <w:r>
              <w:rPr>
                <w:rFonts w:ascii="Calibri" w:hAnsi="Calibri"/>
                <w:w w:val="105"/>
                <w:sz w:val="15"/>
              </w:rPr>
              <w:t>be</w:t>
            </w:r>
            <w:r>
              <w:rPr>
                <w:rFonts w:ascii="Calibri" w:hAnsi="Calibri"/>
                <w:spacing w:val="-9"/>
                <w:w w:val="105"/>
                <w:sz w:val="15"/>
              </w:rPr>
              <w:t xml:space="preserve"> </w:t>
            </w:r>
            <w:r>
              <w:rPr>
                <w:rFonts w:ascii="Calibri" w:hAnsi="Calibri"/>
                <w:w w:val="105"/>
                <w:sz w:val="15"/>
              </w:rPr>
              <w:t>available</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users,</w:t>
            </w:r>
            <w:r>
              <w:rPr>
                <w:rFonts w:ascii="Calibri" w:hAnsi="Calibri"/>
                <w:spacing w:val="-9"/>
                <w:w w:val="105"/>
                <w:sz w:val="15"/>
              </w:rPr>
              <w:t xml:space="preserve"> </w:t>
            </w:r>
            <w:r>
              <w:rPr>
                <w:rFonts w:ascii="Calibri" w:hAnsi="Calibri"/>
                <w:w w:val="105"/>
                <w:sz w:val="15"/>
              </w:rPr>
              <w:t>supervisors,</w:t>
            </w:r>
            <w:r>
              <w:rPr>
                <w:rFonts w:ascii="Calibri" w:hAnsi="Calibri"/>
                <w:spacing w:val="40"/>
                <w:w w:val="105"/>
                <w:sz w:val="15"/>
              </w:rPr>
              <w:t xml:space="preserve"> </w:t>
            </w:r>
            <w:r>
              <w:rPr>
                <w:rFonts w:ascii="Calibri" w:hAnsi="Calibri"/>
                <w:w w:val="105"/>
                <w:sz w:val="15"/>
              </w:rPr>
              <w:t>and maintenance personnel if granted access to these</w:t>
            </w:r>
          </w:p>
          <w:p w14:paraId="34ACA772" w14:textId="77777777" w:rsidR="00C94B04" w:rsidRDefault="00F45814">
            <w:pPr>
              <w:pStyle w:val="TableParagraph"/>
              <w:spacing w:before="2" w:line="157" w:lineRule="exact"/>
              <w:ind w:left="28"/>
              <w:jc w:val="both"/>
              <w:rPr>
                <w:rFonts w:ascii="Calibri" w:hAnsi="Calibri"/>
                <w:sz w:val="15"/>
              </w:rPr>
            </w:pPr>
            <w:r>
              <w:rPr>
                <w:rFonts w:ascii="Calibri" w:hAnsi="Calibri"/>
                <w:w w:val="105"/>
                <w:sz w:val="15"/>
              </w:rPr>
              <w:t>functions</w:t>
            </w:r>
            <w:r>
              <w:rPr>
                <w:rFonts w:ascii="Calibri" w:hAnsi="Calibri"/>
                <w:spacing w:val="-9"/>
                <w:w w:val="105"/>
                <w:sz w:val="15"/>
              </w:rPr>
              <w:t xml:space="preserve"> </w:t>
            </w:r>
            <w:r>
              <w:rPr>
                <w:rFonts w:ascii="Calibri" w:hAnsi="Calibri"/>
                <w:w w:val="105"/>
                <w:sz w:val="15"/>
              </w:rPr>
              <w:t>by</w:t>
            </w:r>
            <w:r>
              <w:rPr>
                <w:rFonts w:ascii="Calibri" w:hAnsi="Calibri"/>
                <w:spacing w:val="-8"/>
                <w:w w:val="105"/>
                <w:sz w:val="15"/>
              </w:rPr>
              <w:t xml:space="preserve"> </w:t>
            </w:r>
            <w:r>
              <w:rPr>
                <w:rFonts w:ascii="Calibri" w:hAnsi="Calibri"/>
                <w:w w:val="105"/>
                <w:sz w:val="15"/>
              </w:rPr>
              <w:t>the</w:t>
            </w:r>
            <w:r>
              <w:rPr>
                <w:rFonts w:ascii="Calibri" w:hAnsi="Calibri"/>
                <w:spacing w:val="-8"/>
                <w:w w:val="105"/>
                <w:sz w:val="15"/>
              </w:rPr>
              <w:t xml:space="preserve"> </w:t>
            </w:r>
            <w:r>
              <w:rPr>
                <w:rFonts w:ascii="Calibri" w:hAnsi="Calibri"/>
                <w:w w:val="105"/>
                <w:sz w:val="15"/>
              </w:rPr>
              <w:t>system’s</w:t>
            </w:r>
            <w:r>
              <w:rPr>
                <w:rFonts w:ascii="Calibri" w:hAnsi="Calibri"/>
                <w:spacing w:val="-8"/>
                <w:w w:val="105"/>
                <w:sz w:val="15"/>
              </w:rPr>
              <w:t xml:space="preserve"> </w:t>
            </w:r>
            <w:r>
              <w:rPr>
                <w:rFonts w:ascii="Calibri" w:hAnsi="Calibri"/>
                <w:w w:val="105"/>
                <w:sz w:val="15"/>
              </w:rPr>
              <w:t>administrator.</w:t>
            </w:r>
            <w:r>
              <w:rPr>
                <w:rFonts w:ascii="Calibri" w:hAnsi="Calibri"/>
                <w:spacing w:val="19"/>
                <w:w w:val="105"/>
                <w:sz w:val="15"/>
              </w:rPr>
              <w:t xml:space="preserve"> </w:t>
            </w:r>
            <w:r>
              <w:rPr>
                <w:rFonts w:ascii="Calibri" w:hAnsi="Calibri"/>
                <w:w w:val="105"/>
                <w:sz w:val="15"/>
              </w:rPr>
              <w:t>Please</w:t>
            </w:r>
            <w:r>
              <w:rPr>
                <w:rFonts w:ascii="Calibri" w:hAnsi="Calibri"/>
                <w:spacing w:val="-8"/>
                <w:w w:val="105"/>
                <w:sz w:val="15"/>
              </w:rPr>
              <w:t xml:space="preserve"> </w:t>
            </w:r>
            <w:r>
              <w:rPr>
                <w:rFonts w:ascii="Calibri" w:hAnsi="Calibri"/>
                <w:spacing w:val="-2"/>
                <w:w w:val="105"/>
                <w:sz w:val="15"/>
              </w:rPr>
              <w:t>describe.</w:t>
            </w:r>
          </w:p>
        </w:tc>
        <w:tc>
          <w:tcPr>
            <w:tcW w:w="749" w:type="dxa"/>
          </w:tcPr>
          <w:p w14:paraId="5EA09036" w14:textId="77777777" w:rsidR="00C94B04" w:rsidRDefault="00C94B04">
            <w:pPr>
              <w:pStyle w:val="TableParagraph"/>
              <w:spacing w:before="11"/>
              <w:rPr>
                <w:rFonts w:ascii="Times New Roman"/>
                <w:sz w:val="24"/>
              </w:rPr>
            </w:pPr>
          </w:p>
          <w:p w14:paraId="50C95E1E"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582C75AC" w14:textId="77777777" w:rsidR="00C94B04" w:rsidRDefault="00F45814">
            <w:pPr>
              <w:pStyle w:val="TableParagraph"/>
              <w:spacing w:before="4" w:line="266" w:lineRule="auto"/>
              <w:ind w:left="34" w:right="81"/>
              <w:rPr>
                <w:sz w:val="15"/>
              </w:rPr>
            </w:pPr>
            <w:r>
              <w:rPr>
                <w:color w:val="006FC0"/>
                <w:w w:val="105"/>
                <w:sz w:val="15"/>
              </w:rPr>
              <w:t>This</w:t>
            </w:r>
            <w:r>
              <w:rPr>
                <w:color w:val="006FC0"/>
                <w:spacing w:val="-9"/>
                <w:w w:val="105"/>
                <w:sz w:val="15"/>
              </w:rPr>
              <w:t xml:space="preserve"> </w:t>
            </w:r>
            <w:r>
              <w:rPr>
                <w:color w:val="006FC0"/>
                <w:w w:val="105"/>
                <w:sz w:val="15"/>
              </w:rPr>
              <w:t>information</w:t>
            </w:r>
            <w:r>
              <w:rPr>
                <w:color w:val="006FC0"/>
                <w:spacing w:val="-8"/>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viewable</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using</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combination</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Multi-Queue</w:t>
            </w:r>
            <w:r>
              <w:rPr>
                <w:color w:val="006FC0"/>
                <w:spacing w:val="-8"/>
                <w:w w:val="105"/>
                <w:sz w:val="15"/>
              </w:rPr>
              <w:t xml:space="preserve"> </w:t>
            </w:r>
            <w:r>
              <w:rPr>
                <w:color w:val="006FC0"/>
                <w:w w:val="105"/>
                <w:sz w:val="15"/>
              </w:rPr>
              <w:t>Display</w:t>
            </w:r>
            <w:r>
              <w:rPr>
                <w:color w:val="006FC0"/>
                <w:spacing w:val="-11"/>
                <w:w w:val="105"/>
                <w:sz w:val="15"/>
              </w:rPr>
              <w:t xml:space="preserve"> </w:t>
            </w:r>
            <w:r>
              <w:rPr>
                <w:color w:val="006FC0"/>
                <w:w w:val="105"/>
                <w:sz w:val="15"/>
              </w:rPr>
              <w:t>and</w:t>
            </w:r>
            <w:r>
              <w:rPr>
                <w:color w:val="006FC0"/>
                <w:spacing w:val="-8"/>
                <w:w w:val="105"/>
                <w:sz w:val="15"/>
              </w:rPr>
              <w:t xml:space="preserve"> </w:t>
            </w:r>
            <w:r>
              <w:rPr>
                <w:color w:val="006FC0"/>
                <w:w w:val="105"/>
                <w:sz w:val="15"/>
              </w:rPr>
              <w:t>Activity</w:t>
            </w:r>
            <w:r>
              <w:rPr>
                <w:color w:val="006FC0"/>
                <w:spacing w:val="-11"/>
                <w:w w:val="105"/>
                <w:sz w:val="15"/>
              </w:rPr>
              <w:t xml:space="preserve"> </w:t>
            </w:r>
            <w:r>
              <w:rPr>
                <w:color w:val="006FC0"/>
                <w:w w:val="105"/>
                <w:sz w:val="15"/>
              </w:rPr>
              <w:t>View</w:t>
            </w:r>
            <w:r>
              <w:rPr>
                <w:color w:val="006FC0"/>
                <w:spacing w:val="-8"/>
                <w:w w:val="105"/>
                <w:sz w:val="15"/>
              </w:rPr>
              <w:t xml:space="preserve"> </w:t>
            </w:r>
            <w:r>
              <w:rPr>
                <w:color w:val="006FC0"/>
                <w:w w:val="105"/>
                <w:sz w:val="15"/>
              </w:rPr>
              <w:t>windows</w:t>
            </w:r>
            <w:r>
              <w:rPr>
                <w:color w:val="006FC0"/>
                <w:spacing w:val="-8"/>
                <w:w w:val="105"/>
                <w:sz w:val="15"/>
              </w:rPr>
              <w:t xml:space="preserve"> </w:t>
            </w:r>
            <w:r>
              <w:rPr>
                <w:color w:val="006FC0"/>
                <w:w w:val="105"/>
                <w:sz w:val="15"/>
              </w:rPr>
              <w:t>within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 xml:space="preserve">VESTA </w:t>
            </w:r>
            <w:r>
              <w:rPr>
                <w:color w:val="006FC0"/>
                <w:spacing w:val="-2"/>
                <w:w w:val="105"/>
                <w:sz w:val="15"/>
              </w:rPr>
              <w:t>system.</w:t>
            </w:r>
          </w:p>
        </w:tc>
      </w:tr>
      <w:tr w:rsidR="00C94B04" w14:paraId="36872604" w14:textId="77777777">
        <w:trPr>
          <w:trHeight w:val="594"/>
        </w:trPr>
        <w:tc>
          <w:tcPr>
            <w:tcW w:w="3985" w:type="dxa"/>
            <w:tcBorders>
              <w:left w:val="single" w:sz="12" w:space="0" w:color="000000"/>
            </w:tcBorders>
          </w:tcPr>
          <w:p w14:paraId="0B108B80"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Storage</w:t>
            </w:r>
            <w:r>
              <w:rPr>
                <w:rFonts w:ascii="Calibri" w:hAnsi="Calibri"/>
                <w:b/>
                <w:i/>
                <w:spacing w:val="14"/>
                <w:w w:val="105"/>
                <w:sz w:val="15"/>
              </w:rPr>
              <w:t xml:space="preserve"> </w:t>
            </w:r>
            <w:r>
              <w:rPr>
                <w:rFonts w:ascii="Calibri" w:hAnsi="Calibri"/>
                <w:w w:val="105"/>
                <w:sz w:val="15"/>
              </w:rPr>
              <w:t>–</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shall</w:t>
            </w:r>
            <w:r>
              <w:rPr>
                <w:rFonts w:ascii="Calibri" w:hAnsi="Calibri"/>
                <w:spacing w:val="-8"/>
                <w:w w:val="105"/>
                <w:sz w:val="15"/>
              </w:rPr>
              <w:t xml:space="preserve"> </w:t>
            </w:r>
            <w:r>
              <w:rPr>
                <w:rFonts w:ascii="Calibri" w:hAnsi="Calibri"/>
                <w:w w:val="105"/>
                <w:sz w:val="15"/>
              </w:rPr>
              <w:t>include</w:t>
            </w:r>
            <w:r>
              <w:rPr>
                <w:rFonts w:ascii="Calibri" w:hAnsi="Calibri"/>
                <w:spacing w:val="-9"/>
                <w:w w:val="105"/>
                <w:sz w:val="15"/>
              </w:rPr>
              <w:t xml:space="preserve"> </w:t>
            </w:r>
            <w:r>
              <w:rPr>
                <w:rFonts w:ascii="Calibri" w:hAnsi="Calibri"/>
                <w:w w:val="105"/>
                <w:sz w:val="15"/>
              </w:rPr>
              <w:t>three</w:t>
            </w:r>
            <w:r>
              <w:rPr>
                <w:rFonts w:ascii="Calibri" w:hAnsi="Calibri"/>
                <w:spacing w:val="-9"/>
                <w:w w:val="105"/>
                <w:sz w:val="15"/>
              </w:rPr>
              <w:t xml:space="preserve"> </w:t>
            </w:r>
            <w:r>
              <w:rPr>
                <w:rFonts w:ascii="Calibri" w:hAnsi="Calibri"/>
                <w:w w:val="105"/>
                <w:sz w:val="15"/>
              </w:rPr>
              <w:t>years</w:t>
            </w:r>
            <w:r>
              <w:rPr>
                <w:rFonts w:ascii="Calibri" w:hAnsi="Calibri"/>
                <w:spacing w:val="-9"/>
                <w:w w:val="105"/>
                <w:sz w:val="15"/>
              </w:rPr>
              <w:t xml:space="preserve"> </w:t>
            </w:r>
            <w:r>
              <w:rPr>
                <w:rFonts w:ascii="Calibri" w:hAnsi="Calibri"/>
                <w:w w:val="105"/>
                <w:sz w:val="15"/>
              </w:rPr>
              <w:t>of</w:t>
            </w:r>
            <w:r>
              <w:rPr>
                <w:rFonts w:ascii="Calibri" w:hAnsi="Calibri"/>
                <w:spacing w:val="-8"/>
                <w:w w:val="105"/>
                <w:sz w:val="15"/>
              </w:rPr>
              <w:t xml:space="preserve"> </w:t>
            </w:r>
            <w:r>
              <w:rPr>
                <w:rFonts w:ascii="Calibri" w:hAnsi="Calibri"/>
                <w:w w:val="105"/>
                <w:sz w:val="15"/>
              </w:rPr>
              <w:t>unlimited</w:t>
            </w:r>
            <w:r>
              <w:rPr>
                <w:rFonts w:ascii="Calibri" w:hAnsi="Calibri"/>
                <w:spacing w:val="40"/>
                <w:w w:val="105"/>
                <w:sz w:val="15"/>
              </w:rPr>
              <w:t xml:space="preserve"> </w:t>
            </w:r>
            <w:r>
              <w:rPr>
                <w:rFonts w:ascii="Calibri" w:hAnsi="Calibri"/>
                <w:w w:val="105"/>
                <w:sz w:val="15"/>
              </w:rPr>
              <w:t>storage online storage.</w:t>
            </w:r>
            <w:r>
              <w:rPr>
                <w:rFonts w:ascii="Calibri" w:hAnsi="Calibri"/>
                <w:spacing w:val="40"/>
                <w:w w:val="105"/>
                <w:sz w:val="15"/>
              </w:rPr>
              <w:t xml:space="preserve"> </w:t>
            </w:r>
            <w:r>
              <w:rPr>
                <w:rFonts w:ascii="Calibri" w:hAnsi="Calibri"/>
                <w:w w:val="105"/>
                <w:sz w:val="15"/>
              </w:rPr>
              <w:t>Please describe.</w:t>
            </w:r>
          </w:p>
        </w:tc>
        <w:tc>
          <w:tcPr>
            <w:tcW w:w="749" w:type="dxa"/>
          </w:tcPr>
          <w:p w14:paraId="14C474C3"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4FC00659"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8"/>
                <w:w w:val="105"/>
                <w:sz w:val="15"/>
              </w:rPr>
              <w:t xml:space="preserve"> </w:t>
            </w:r>
            <w:r>
              <w:rPr>
                <w:color w:val="006FC0"/>
                <w:w w:val="105"/>
                <w:sz w:val="15"/>
              </w:rPr>
              <w:t>Analytics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configured</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2Tb</w:t>
            </w:r>
            <w:r>
              <w:rPr>
                <w:color w:val="006FC0"/>
                <w:spacing w:val="-8"/>
                <w:w w:val="105"/>
                <w:sz w:val="15"/>
              </w:rPr>
              <w:t xml:space="preserve"> </w:t>
            </w:r>
            <w:r>
              <w:rPr>
                <w:color w:val="006FC0"/>
                <w:w w:val="105"/>
                <w:sz w:val="15"/>
              </w:rPr>
              <w:t>storage</w:t>
            </w:r>
            <w:r>
              <w:rPr>
                <w:color w:val="006FC0"/>
                <w:spacing w:val="-8"/>
                <w:w w:val="105"/>
                <w:sz w:val="15"/>
              </w:rPr>
              <w:t xml:space="preserve"> </w:t>
            </w:r>
            <w:r>
              <w:rPr>
                <w:color w:val="006FC0"/>
                <w:w w:val="105"/>
                <w:sz w:val="15"/>
              </w:rPr>
              <w:t>capacity.</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actual</w:t>
            </w:r>
            <w:r>
              <w:rPr>
                <w:color w:val="006FC0"/>
                <w:spacing w:val="-8"/>
                <w:w w:val="105"/>
                <w:sz w:val="15"/>
              </w:rPr>
              <w:t xml:space="preserve"> </w:t>
            </w:r>
            <w:r>
              <w:rPr>
                <w:color w:val="006FC0"/>
                <w:w w:val="105"/>
                <w:sz w:val="15"/>
              </w:rPr>
              <w:t>number</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years</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storage</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dependent</w:t>
            </w:r>
            <w:r>
              <w:rPr>
                <w:color w:val="006FC0"/>
                <w:spacing w:val="-8"/>
                <w:w w:val="105"/>
                <w:sz w:val="15"/>
              </w:rPr>
              <w:t xml:space="preserve"> </w:t>
            </w:r>
            <w:r>
              <w:rPr>
                <w:color w:val="006FC0"/>
                <w:w w:val="105"/>
                <w:sz w:val="15"/>
              </w:rPr>
              <w:t>on the</w:t>
            </w:r>
            <w:r>
              <w:rPr>
                <w:color w:val="006FC0"/>
                <w:spacing w:val="-2"/>
                <w:w w:val="105"/>
                <w:sz w:val="15"/>
              </w:rPr>
              <w:t xml:space="preserve"> </w:t>
            </w:r>
            <w:r>
              <w:rPr>
                <w:color w:val="006FC0"/>
                <w:w w:val="105"/>
                <w:sz w:val="15"/>
              </w:rPr>
              <w:t>number</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records</w:t>
            </w:r>
            <w:r>
              <w:rPr>
                <w:color w:val="006FC0"/>
                <w:spacing w:val="-1"/>
                <w:w w:val="105"/>
                <w:sz w:val="15"/>
              </w:rPr>
              <w:t xml:space="preserve"> </w:t>
            </w:r>
            <w:r>
              <w:rPr>
                <w:color w:val="006FC0"/>
                <w:w w:val="105"/>
                <w:sz w:val="15"/>
              </w:rPr>
              <w:t>being</w:t>
            </w:r>
            <w:r>
              <w:rPr>
                <w:color w:val="006FC0"/>
                <w:spacing w:val="-2"/>
                <w:w w:val="105"/>
                <w:sz w:val="15"/>
              </w:rPr>
              <w:t xml:space="preserve"> </w:t>
            </w:r>
            <w:r>
              <w:rPr>
                <w:color w:val="006FC0"/>
                <w:w w:val="105"/>
                <w:sz w:val="15"/>
              </w:rPr>
              <w:t>stored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yearly</w:t>
            </w:r>
            <w:r>
              <w:rPr>
                <w:color w:val="006FC0"/>
                <w:spacing w:val="-6"/>
                <w:w w:val="105"/>
                <w:sz w:val="15"/>
              </w:rPr>
              <w:t xml:space="preserve"> </w:t>
            </w:r>
            <w:r>
              <w:rPr>
                <w:color w:val="006FC0"/>
                <w:w w:val="105"/>
                <w:sz w:val="15"/>
              </w:rPr>
              <w:t>basis.</w:t>
            </w:r>
            <w:r>
              <w:rPr>
                <w:color w:val="006FC0"/>
                <w:spacing w:val="-2"/>
                <w:w w:val="105"/>
                <w:sz w:val="15"/>
              </w:rPr>
              <w:t xml:space="preserve"> </w:t>
            </w:r>
            <w:r>
              <w:rPr>
                <w:color w:val="006FC0"/>
                <w:w w:val="105"/>
                <w:sz w:val="15"/>
              </w:rPr>
              <w:t>Storage</w:t>
            </w:r>
            <w:r>
              <w:rPr>
                <w:color w:val="006FC0"/>
                <w:spacing w:val="-2"/>
                <w:w w:val="105"/>
                <w:sz w:val="15"/>
              </w:rPr>
              <w:t xml:space="preserve"> </w:t>
            </w:r>
            <w:r>
              <w:rPr>
                <w:color w:val="006FC0"/>
                <w:w w:val="105"/>
                <w:sz w:val="15"/>
              </w:rPr>
              <w:t>capacity</w:t>
            </w:r>
            <w:r>
              <w:rPr>
                <w:color w:val="006FC0"/>
                <w:spacing w:val="-6"/>
                <w:w w:val="105"/>
                <w:sz w:val="15"/>
              </w:rPr>
              <w:t xml:space="preserve"> </w:t>
            </w:r>
            <w:r>
              <w:rPr>
                <w:color w:val="006FC0"/>
                <w:w w:val="105"/>
                <w:sz w:val="15"/>
              </w:rPr>
              <w:t>is</w:t>
            </w:r>
            <w:r>
              <w:rPr>
                <w:color w:val="006FC0"/>
                <w:spacing w:val="-1"/>
                <w:w w:val="105"/>
                <w:sz w:val="15"/>
              </w:rPr>
              <w:t xml:space="preserve"> </w:t>
            </w:r>
            <w:r>
              <w:rPr>
                <w:color w:val="006FC0"/>
                <w:w w:val="105"/>
                <w:sz w:val="15"/>
              </w:rPr>
              <w:t>based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total</w:t>
            </w:r>
            <w:r>
              <w:rPr>
                <w:color w:val="006FC0"/>
                <w:spacing w:val="-3"/>
                <w:w w:val="105"/>
                <w:sz w:val="15"/>
              </w:rPr>
              <w:t xml:space="preserve"> </w:t>
            </w:r>
            <w:r>
              <w:rPr>
                <w:color w:val="006FC0"/>
                <w:w w:val="105"/>
                <w:sz w:val="15"/>
              </w:rPr>
              <w:t>call</w:t>
            </w:r>
            <w:r>
              <w:rPr>
                <w:color w:val="006FC0"/>
                <w:spacing w:val="-3"/>
                <w:w w:val="105"/>
                <w:sz w:val="15"/>
              </w:rPr>
              <w:t xml:space="preserve"> </w:t>
            </w:r>
            <w:r>
              <w:rPr>
                <w:color w:val="006FC0"/>
                <w:w w:val="105"/>
                <w:sz w:val="15"/>
              </w:rPr>
              <w:t>volume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PSAP</w:t>
            </w:r>
            <w:r>
              <w:rPr>
                <w:color w:val="006FC0"/>
                <w:spacing w:val="-3"/>
                <w:w w:val="105"/>
                <w:sz w:val="15"/>
              </w:rPr>
              <w:t xml:space="preserve"> </w:t>
            </w:r>
            <w:r>
              <w:rPr>
                <w:color w:val="006FC0"/>
                <w:w w:val="105"/>
                <w:sz w:val="15"/>
              </w:rPr>
              <w:t>site,</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is</w:t>
            </w:r>
          </w:p>
          <w:p w14:paraId="14C0764D" w14:textId="77777777" w:rsidR="00C94B04" w:rsidRDefault="00F45814">
            <w:pPr>
              <w:pStyle w:val="TableParagraph"/>
              <w:spacing w:before="1"/>
              <w:ind w:left="34"/>
              <w:rPr>
                <w:sz w:val="15"/>
              </w:rPr>
            </w:pPr>
            <w:r>
              <w:rPr>
                <w:color w:val="006FC0"/>
                <w:w w:val="105"/>
                <w:sz w:val="15"/>
              </w:rPr>
              <w:t>specific</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each</w:t>
            </w:r>
            <w:r>
              <w:rPr>
                <w:color w:val="006FC0"/>
                <w:spacing w:val="-6"/>
                <w:w w:val="105"/>
                <w:sz w:val="15"/>
              </w:rPr>
              <w:t xml:space="preserve"> </w:t>
            </w:r>
            <w:r>
              <w:rPr>
                <w:color w:val="006FC0"/>
                <w:spacing w:val="-2"/>
                <w:w w:val="105"/>
                <w:sz w:val="15"/>
              </w:rPr>
              <w:t>site.</w:t>
            </w:r>
          </w:p>
        </w:tc>
      </w:tr>
      <w:tr w:rsidR="00C94B04" w14:paraId="28A28010" w14:textId="77777777">
        <w:trPr>
          <w:trHeight w:val="611"/>
        </w:trPr>
        <w:tc>
          <w:tcPr>
            <w:tcW w:w="3985" w:type="dxa"/>
            <w:tcBorders>
              <w:left w:val="single" w:sz="12" w:space="0" w:color="000000"/>
            </w:tcBorders>
          </w:tcPr>
          <w:p w14:paraId="79CA2A36" w14:textId="77777777" w:rsidR="00C94B04" w:rsidRDefault="00F45814">
            <w:pPr>
              <w:pStyle w:val="TableParagraph"/>
              <w:spacing w:before="7"/>
              <w:ind w:left="28"/>
              <w:rPr>
                <w:rFonts w:ascii="Calibri" w:hAnsi="Calibri"/>
                <w:sz w:val="15"/>
              </w:rPr>
            </w:pPr>
            <w:r>
              <w:rPr>
                <w:rFonts w:ascii="Calibri" w:hAnsi="Calibri"/>
                <w:b/>
                <w:i/>
                <w:w w:val="105"/>
                <w:sz w:val="15"/>
              </w:rPr>
              <w:t>Initial</w:t>
            </w:r>
            <w:r>
              <w:rPr>
                <w:rFonts w:ascii="Calibri" w:hAnsi="Calibri"/>
                <w:b/>
                <w:i/>
                <w:spacing w:val="-6"/>
                <w:w w:val="105"/>
                <w:sz w:val="15"/>
              </w:rPr>
              <w:t xml:space="preserve"> </w:t>
            </w:r>
            <w:r>
              <w:rPr>
                <w:rFonts w:ascii="Calibri" w:hAnsi="Calibri"/>
                <w:b/>
                <w:i/>
                <w:w w:val="105"/>
                <w:sz w:val="15"/>
              </w:rPr>
              <w:t>Year</w:t>
            </w:r>
            <w:r>
              <w:rPr>
                <w:rFonts w:ascii="Calibri" w:hAnsi="Calibri"/>
                <w:b/>
                <w:i/>
                <w:spacing w:val="-5"/>
                <w:w w:val="105"/>
                <w:sz w:val="15"/>
              </w:rPr>
              <w:t xml:space="preserve"> </w:t>
            </w:r>
            <w:r>
              <w:rPr>
                <w:rFonts w:ascii="Calibri" w:hAnsi="Calibri"/>
                <w:b/>
                <w:i/>
                <w:w w:val="105"/>
                <w:sz w:val="15"/>
              </w:rPr>
              <w:t>Requirements</w:t>
            </w:r>
            <w:r>
              <w:rPr>
                <w:rFonts w:ascii="Calibri" w:hAnsi="Calibri"/>
                <w:b/>
                <w:i/>
                <w:spacing w:val="20"/>
                <w:w w:val="105"/>
                <w:sz w:val="15"/>
              </w:rPr>
              <w:t xml:space="preserve"> </w:t>
            </w:r>
            <w:r>
              <w:rPr>
                <w:rFonts w:ascii="Calibri" w:hAnsi="Calibri"/>
                <w:b/>
                <w:w w:val="105"/>
                <w:sz w:val="15"/>
              </w:rPr>
              <w:t>–</w:t>
            </w:r>
            <w:r>
              <w:rPr>
                <w:rFonts w:ascii="Calibri" w:hAnsi="Calibri"/>
                <w:b/>
                <w:spacing w:val="-7"/>
                <w:w w:val="105"/>
                <w:sz w:val="15"/>
              </w:rPr>
              <w:t xml:space="preserve"> </w:t>
            </w:r>
            <w:r>
              <w:rPr>
                <w:rFonts w:ascii="Calibri" w:hAnsi="Calibri"/>
                <w:w w:val="105"/>
                <w:sz w:val="15"/>
              </w:rPr>
              <w:t>The</w:t>
            </w:r>
            <w:r>
              <w:rPr>
                <w:rFonts w:ascii="Calibri" w:hAnsi="Calibri"/>
                <w:spacing w:val="-6"/>
                <w:w w:val="105"/>
                <w:sz w:val="15"/>
              </w:rPr>
              <w:t xml:space="preserve"> </w:t>
            </w:r>
            <w:r>
              <w:rPr>
                <w:rFonts w:ascii="Calibri" w:hAnsi="Calibri"/>
                <w:w w:val="105"/>
                <w:sz w:val="15"/>
              </w:rPr>
              <w:t>solution</w:t>
            </w:r>
            <w:r>
              <w:rPr>
                <w:rFonts w:ascii="Calibri" w:hAnsi="Calibri"/>
                <w:spacing w:val="-6"/>
                <w:w w:val="105"/>
                <w:sz w:val="15"/>
              </w:rPr>
              <w:t xml:space="preserve"> </w:t>
            </w:r>
            <w:r>
              <w:rPr>
                <w:rFonts w:ascii="Calibri" w:hAnsi="Calibri"/>
                <w:w w:val="105"/>
                <w:sz w:val="15"/>
              </w:rPr>
              <w:t>shall</w:t>
            </w:r>
            <w:r>
              <w:rPr>
                <w:rFonts w:ascii="Calibri" w:hAnsi="Calibri"/>
                <w:spacing w:val="-5"/>
                <w:w w:val="105"/>
                <w:sz w:val="15"/>
              </w:rPr>
              <w:t xml:space="preserve"> </w:t>
            </w:r>
            <w:r>
              <w:rPr>
                <w:rFonts w:ascii="Calibri" w:hAnsi="Calibri"/>
                <w:w w:val="105"/>
                <w:sz w:val="15"/>
              </w:rPr>
              <w:t>have</w:t>
            </w:r>
            <w:r>
              <w:rPr>
                <w:rFonts w:ascii="Calibri" w:hAnsi="Calibri"/>
                <w:spacing w:val="-6"/>
                <w:w w:val="105"/>
                <w:sz w:val="15"/>
              </w:rPr>
              <w:t xml:space="preserve"> </w:t>
            </w:r>
            <w:r>
              <w:rPr>
                <w:rFonts w:ascii="Calibri" w:hAnsi="Calibri"/>
                <w:spacing w:val="-2"/>
                <w:w w:val="105"/>
                <w:sz w:val="15"/>
              </w:rPr>
              <w:t>sufficient</w:t>
            </w:r>
          </w:p>
          <w:p w14:paraId="5BC253C0" w14:textId="77777777" w:rsidR="00C94B04" w:rsidRDefault="00F45814">
            <w:pPr>
              <w:pStyle w:val="TableParagraph"/>
              <w:spacing w:before="1" w:line="200" w:lineRule="atLeast"/>
              <w:ind w:left="28"/>
              <w:rPr>
                <w:rFonts w:ascii="Calibri"/>
                <w:sz w:val="15"/>
              </w:rPr>
            </w:pPr>
            <w:r>
              <w:rPr>
                <w:rFonts w:ascii="Calibri"/>
                <w:w w:val="105"/>
                <w:sz w:val="15"/>
              </w:rPr>
              <w:t>hard</w:t>
            </w:r>
            <w:r>
              <w:rPr>
                <w:rFonts w:ascii="Calibri"/>
                <w:spacing w:val="-9"/>
                <w:w w:val="105"/>
                <w:sz w:val="15"/>
              </w:rPr>
              <w:t xml:space="preserve"> </w:t>
            </w:r>
            <w:r>
              <w:rPr>
                <w:rFonts w:ascii="Calibri"/>
                <w:w w:val="105"/>
                <w:sz w:val="15"/>
              </w:rPr>
              <w:t>drive</w:t>
            </w:r>
            <w:r>
              <w:rPr>
                <w:rFonts w:ascii="Calibri"/>
                <w:spacing w:val="-9"/>
                <w:w w:val="105"/>
                <w:sz w:val="15"/>
              </w:rPr>
              <w:t xml:space="preserve"> </w:t>
            </w:r>
            <w:r>
              <w:rPr>
                <w:rFonts w:ascii="Calibri"/>
                <w:w w:val="105"/>
                <w:sz w:val="15"/>
              </w:rPr>
              <w:t>storage</w:t>
            </w:r>
            <w:r>
              <w:rPr>
                <w:rFonts w:ascii="Calibri"/>
                <w:spacing w:val="-9"/>
                <w:w w:val="105"/>
                <w:sz w:val="15"/>
              </w:rPr>
              <w:t xml:space="preserve"> </w:t>
            </w:r>
            <w:r>
              <w:rPr>
                <w:rFonts w:ascii="Calibri"/>
                <w:w w:val="105"/>
                <w:sz w:val="15"/>
              </w:rPr>
              <w:t>capacity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store</w:t>
            </w:r>
            <w:r>
              <w:rPr>
                <w:rFonts w:ascii="Calibri"/>
                <w:spacing w:val="-9"/>
                <w:w w:val="105"/>
                <w:sz w:val="15"/>
              </w:rPr>
              <w:t xml:space="preserve"> </w:t>
            </w:r>
            <w:r>
              <w:rPr>
                <w:rFonts w:ascii="Calibri"/>
                <w:w w:val="105"/>
                <w:sz w:val="15"/>
              </w:rPr>
              <w:t>system</w:t>
            </w:r>
            <w:r>
              <w:rPr>
                <w:rFonts w:ascii="Calibri"/>
                <w:spacing w:val="-9"/>
                <w:w w:val="105"/>
                <w:sz w:val="15"/>
              </w:rPr>
              <w:t xml:space="preserve"> </w:t>
            </w:r>
            <w:r>
              <w:rPr>
                <w:rFonts w:ascii="Calibri"/>
                <w:w w:val="105"/>
                <w:sz w:val="15"/>
              </w:rPr>
              <w:t>setup</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data</w:t>
            </w:r>
            <w:r>
              <w:rPr>
                <w:rFonts w:ascii="Calibri"/>
                <w:spacing w:val="40"/>
                <w:w w:val="105"/>
                <w:sz w:val="15"/>
              </w:rPr>
              <w:t xml:space="preserve"> </w:t>
            </w:r>
            <w:r>
              <w:rPr>
                <w:rFonts w:ascii="Calibri"/>
                <w:w w:val="105"/>
                <w:sz w:val="15"/>
              </w:rPr>
              <w:t>information online, without archiving.</w:t>
            </w:r>
            <w:r>
              <w:rPr>
                <w:rFonts w:ascii="Calibri"/>
                <w:spacing w:val="40"/>
                <w:w w:val="105"/>
                <w:sz w:val="15"/>
              </w:rPr>
              <w:t xml:space="preserve"> </w:t>
            </w:r>
            <w:r>
              <w:rPr>
                <w:rFonts w:ascii="Calibri"/>
                <w:w w:val="105"/>
                <w:sz w:val="15"/>
              </w:rPr>
              <w:t>Please describe.</w:t>
            </w:r>
          </w:p>
        </w:tc>
        <w:tc>
          <w:tcPr>
            <w:tcW w:w="749" w:type="dxa"/>
          </w:tcPr>
          <w:p w14:paraId="4913C996" w14:textId="77777777" w:rsidR="00C94B04" w:rsidRDefault="00F45814">
            <w:pPr>
              <w:pStyle w:val="TableParagraph"/>
              <w:spacing w:before="196"/>
              <w:ind w:left="27"/>
              <w:jc w:val="center"/>
              <w:rPr>
                <w:rFonts w:ascii="Arial Black"/>
                <w:sz w:val="15"/>
              </w:rPr>
            </w:pPr>
            <w:r>
              <w:rPr>
                <w:rFonts w:ascii="Arial Black"/>
                <w:w w:val="104"/>
                <w:sz w:val="15"/>
              </w:rPr>
              <w:t>Y</w:t>
            </w:r>
          </w:p>
        </w:tc>
        <w:tc>
          <w:tcPr>
            <w:tcW w:w="9023" w:type="dxa"/>
            <w:tcBorders>
              <w:right w:val="single" w:sz="12" w:space="0" w:color="000000"/>
            </w:tcBorders>
          </w:tcPr>
          <w:p w14:paraId="17295B5B"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can</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configured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2Tb</w:t>
            </w:r>
            <w:r>
              <w:rPr>
                <w:color w:val="006FC0"/>
                <w:spacing w:val="-2"/>
                <w:w w:val="105"/>
                <w:sz w:val="15"/>
              </w:rPr>
              <w:t xml:space="preserve"> </w:t>
            </w:r>
            <w:r>
              <w:rPr>
                <w:color w:val="006FC0"/>
                <w:w w:val="105"/>
                <w:sz w:val="15"/>
              </w:rPr>
              <w:t>storage</w:t>
            </w:r>
            <w:r>
              <w:rPr>
                <w:color w:val="006FC0"/>
                <w:spacing w:val="-2"/>
                <w:w w:val="105"/>
                <w:sz w:val="15"/>
              </w:rPr>
              <w:t xml:space="preserve"> </w:t>
            </w:r>
            <w:r>
              <w:rPr>
                <w:color w:val="006FC0"/>
                <w:w w:val="105"/>
                <w:sz w:val="15"/>
              </w:rPr>
              <w:t>capacity.</w:t>
            </w:r>
            <w:r>
              <w:rPr>
                <w:color w:val="006FC0"/>
                <w:spacing w:val="-2"/>
                <w:w w:val="105"/>
                <w:sz w:val="15"/>
              </w:rPr>
              <w:t xml:space="preserve"> </w:t>
            </w:r>
            <w:r>
              <w:rPr>
                <w:color w:val="006FC0"/>
                <w:w w:val="105"/>
                <w:sz w:val="15"/>
              </w:rPr>
              <w:t>Storage</w:t>
            </w:r>
            <w:r>
              <w:rPr>
                <w:color w:val="006FC0"/>
                <w:spacing w:val="-2"/>
                <w:w w:val="105"/>
                <w:sz w:val="15"/>
              </w:rPr>
              <w:t xml:space="preserve"> </w:t>
            </w:r>
            <w:r>
              <w:rPr>
                <w:color w:val="006FC0"/>
                <w:w w:val="105"/>
                <w:sz w:val="15"/>
              </w:rPr>
              <w:t>capacity</w:t>
            </w:r>
            <w:r>
              <w:rPr>
                <w:color w:val="006FC0"/>
                <w:spacing w:val="-6"/>
                <w:w w:val="105"/>
                <w:sz w:val="15"/>
              </w:rPr>
              <w:t xml:space="preserve"> </w:t>
            </w:r>
            <w:r>
              <w:rPr>
                <w:color w:val="006FC0"/>
                <w:w w:val="105"/>
                <w:sz w:val="15"/>
              </w:rPr>
              <w:t>is</w:t>
            </w:r>
            <w:r>
              <w:rPr>
                <w:color w:val="006FC0"/>
                <w:spacing w:val="-1"/>
                <w:w w:val="105"/>
                <w:sz w:val="15"/>
              </w:rPr>
              <w:t xml:space="preserve"> </w:t>
            </w:r>
            <w:r>
              <w:rPr>
                <w:color w:val="006FC0"/>
                <w:w w:val="105"/>
                <w:sz w:val="15"/>
              </w:rPr>
              <w:t>based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total</w:t>
            </w:r>
            <w:r>
              <w:rPr>
                <w:color w:val="006FC0"/>
                <w:spacing w:val="-3"/>
                <w:w w:val="105"/>
                <w:sz w:val="15"/>
              </w:rPr>
              <w:t xml:space="preserve"> </w:t>
            </w:r>
            <w:r>
              <w:rPr>
                <w:color w:val="006FC0"/>
                <w:w w:val="105"/>
                <w:sz w:val="15"/>
              </w:rPr>
              <w:t>call</w:t>
            </w:r>
            <w:r>
              <w:rPr>
                <w:color w:val="006FC0"/>
                <w:spacing w:val="-3"/>
                <w:w w:val="105"/>
                <w:sz w:val="15"/>
              </w:rPr>
              <w:t xml:space="preserve"> </w:t>
            </w:r>
            <w:r>
              <w:rPr>
                <w:color w:val="006FC0"/>
                <w:w w:val="105"/>
                <w:sz w:val="15"/>
              </w:rPr>
              <w:t>volume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PSAP site,</w:t>
            </w:r>
            <w:r>
              <w:rPr>
                <w:color w:val="006FC0"/>
                <w:spacing w:val="-7"/>
                <w:w w:val="105"/>
                <w:sz w:val="15"/>
              </w:rPr>
              <w:t xml:space="preserve"> </w:t>
            </w:r>
            <w:r>
              <w:rPr>
                <w:color w:val="006FC0"/>
                <w:w w:val="105"/>
                <w:sz w:val="15"/>
              </w:rPr>
              <w:t>this</w:t>
            </w:r>
            <w:r>
              <w:rPr>
                <w:color w:val="006FC0"/>
                <w:spacing w:val="-7"/>
                <w:w w:val="105"/>
                <w:sz w:val="15"/>
              </w:rPr>
              <w:t xml:space="preserve"> </w:t>
            </w:r>
            <w:r>
              <w:rPr>
                <w:color w:val="006FC0"/>
                <w:w w:val="105"/>
                <w:sz w:val="15"/>
              </w:rPr>
              <w:t>is</w:t>
            </w:r>
            <w:r>
              <w:rPr>
                <w:color w:val="006FC0"/>
                <w:spacing w:val="-7"/>
                <w:w w:val="105"/>
                <w:sz w:val="15"/>
              </w:rPr>
              <w:t xml:space="preserve"> </w:t>
            </w:r>
            <w:r>
              <w:rPr>
                <w:color w:val="006FC0"/>
                <w:w w:val="105"/>
                <w:sz w:val="15"/>
              </w:rPr>
              <w:t>specific</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each</w:t>
            </w:r>
            <w:r>
              <w:rPr>
                <w:color w:val="006FC0"/>
                <w:spacing w:val="-7"/>
                <w:w w:val="105"/>
                <w:sz w:val="15"/>
              </w:rPr>
              <w:t xml:space="preserve"> </w:t>
            </w:r>
            <w:r>
              <w:rPr>
                <w:color w:val="006FC0"/>
                <w:w w:val="105"/>
                <w:sz w:val="15"/>
              </w:rPr>
              <w:t>site.</w:t>
            </w:r>
            <w:r>
              <w:rPr>
                <w:color w:val="006FC0"/>
                <w:spacing w:val="-7"/>
                <w:w w:val="105"/>
                <w:sz w:val="15"/>
              </w:rPr>
              <w:t xml:space="preserve"> </w:t>
            </w:r>
            <w:r>
              <w:rPr>
                <w:color w:val="006FC0"/>
                <w:w w:val="105"/>
                <w:sz w:val="15"/>
              </w:rPr>
              <w:t>Motorola</w:t>
            </w:r>
            <w:r>
              <w:rPr>
                <w:color w:val="006FC0"/>
                <w:spacing w:val="-7"/>
                <w:w w:val="105"/>
                <w:sz w:val="15"/>
              </w:rPr>
              <w:t xml:space="preserve"> </w:t>
            </w:r>
            <w:r>
              <w:rPr>
                <w:color w:val="006FC0"/>
                <w:w w:val="105"/>
                <w:sz w:val="15"/>
              </w:rPr>
              <w:t>Solutions</w:t>
            </w:r>
            <w:r>
              <w:rPr>
                <w:color w:val="006FC0"/>
                <w:spacing w:val="-7"/>
                <w:w w:val="105"/>
                <w:sz w:val="15"/>
              </w:rPr>
              <w:t xml:space="preserve"> </w:t>
            </w:r>
            <w:r>
              <w:rPr>
                <w:color w:val="006FC0"/>
                <w:w w:val="105"/>
                <w:sz w:val="15"/>
              </w:rPr>
              <w:t>recommends</w:t>
            </w:r>
            <w:r>
              <w:rPr>
                <w:color w:val="006FC0"/>
                <w:spacing w:val="-7"/>
                <w:w w:val="105"/>
                <w:sz w:val="15"/>
              </w:rPr>
              <w:t xml:space="preserve"> </w:t>
            </w:r>
            <w:r>
              <w:rPr>
                <w:color w:val="006FC0"/>
                <w:w w:val="105"/>
                <w:sz w:val="15"/>
              </w:rPr>
              <w:t>keeping</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least</w:t>
            </w:r>
            <w:r>
              <w:rPr>
                <w:color w:val="006FC0"/>
                <w:spacing w:val="-7"/>
                <w:w w:val="105"/>
                <w:sz w:val="15"/>
              </w:rPr>
              <w:t xml:space="preserve"> </w:t>
            </w:r>
            <w:r>
              <w:rPr>
                <w:color w:val="006FC0"/>
                <w:w w:val="105"/>
                <w:sz w:val="15"/>
              </w:rPr>
              <w:t>two</w:t>
            </w:r>
            <w:r>
              <w:rPr>
                <w:color w:val="006FC0"/>
                <w:spacing w:val="-7"/>
                <w:w w:val="105"/>
                <w:sz w:val="15"/>
              </w:rPr>
              <w:t xml:space="preserve"> </w:t>
            </w:r>
            <w:proofErr w:type="spellStart"/>
            <w:r>
              <w:rPr>
                <w:color w:val="006FC0"/>
                <w:w w:val="105"/>
                <w:sz w:val="15"/>
              </w:rPr>
              <w:t>year’s</w:t>
            </w:r>
            <w:r>
              <w:rPr>
                <w:color w:val="006FC0"/>
                <w:spacing w:val="-7"/>
                <w:w w:val="105"/>
                <w:sz w:val="15"/>
              </w:rPr>
              <w:t xml:space="preserve"> </w:t>
            </w:r>
            <w:r>
              <w:rPr>
                <w:color w:val="006FC0"/>
                <w:w w:val="105"/>
                <w:sz w:val="15"/>
              </w:rPr>
              <w:t>worth</w:t>
            </w:r>
            <w:proofErr w:type="spellEnd"/>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data</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active</w:t>
            </w:r>
            <w:r>
              <w:rPr>
                <w:color w:val="006FC0"/>
                <w:spacing w:val="-7"/>
                <w:w w:val="105"/>
                <w:sz w:val="15"/>
              </w:rPr>
              <w:t xml:space="preserve"> </w:t>
            </w:r>
            <w:r>
              <w:rPr>
                <w:color w:val="006FC0"/>
                <w:w w:val="105"/>
                <w:sz w:val="15"/>
              </w:rPr>
              <w:t>database.</w:t>
            </w:r>
          </w:p>
        </w:tc>
      </w:tr>
      <w:tr w:rsidR="00C94B04" w14:paraId="16117F9C" w14:textId="77777777">
        <w:trPr>
          <w:trHeight w:val="1000"/>
        </w:trPr>
        <w:tc>
          <w:tcPr>
            <w:tcW w:w="3985" w:type="dxa"/>
            <w:tcBorders>
              <w:left w:val="single" w:sz="12" w:space="0" w:color="000000"/>
            </w:tcBorders>
          </w:tcPr>
          <w:p w14:paraId="7D179CA8" w14:textId="77777777" w:rsidR="00C94B04" w:rsidRDefault="00F45814">
            <w:pPr>
              <w:pStyle w:val="TableParagraph"/>
              <w:spacing w:before="7" w:line="266" w:lineRule="auto"/>
              <w:ind w:left="28"/>
              <w:rPr>
                <w:rFonts w:ascii="Calibri"/>
                <w:sz w:val="15"/>
              </w:rPr>
            </w:pPr>
            <w:r>
              <w:rPr>
                <w:rFonts w:ascii="Calibri"/>
                <w:w w:val="105"/>
                <w:sz w:val="15"/>
              </w:rPr>
              <w:t>The solution shall document, in detail, the amount of</w:t>
            </w:r>
            <w:r>
              <w:rPr>
                <w:rFonts w:ascii="Calibri"/>
                <w:spacing w:val="40"/>
                <w:w w:val="105"/>
                <w:sz w:val="15"/>
              </w:rPr>
              <w:t xml:space="preserve"> </w:t>
            </w:r>
            <w:r>
              <w:rPr>
                <w:rFonts w:ascii="Calibri"/>
                <w:w w:val="105"/>
                <w:sz w:val="15"/>
              </w:rPr>
              <w:t>computer</w:t>
            </w:r>
            <w:r>
              <w:rPr>
                <w:rFonts w:ascii="Calibri"/>
                <w:spacing w:val="-9"/>
                <w:w w:val="105"/>
                <w:sz w:val="15"/>
              </w:rPr>
              <w:t xml:space="preserve"> </w:t>
            </w:r>
            <w:r>
              <w:rPr>
                <w:rFonts w:ascii="Calibri"/>
                <w:w w:val="105"/>
                <w:sz w:val="15"/>
              </w:rPr>
              <w:t>mass</w:t>
            </w:r>
            <w:r>
              <w:rPr>
                <w:rFonts w:ascii="Calibri"/>
                <w:spacing w:val="-9"/>
                <w:w w:val="105"/>
                <w:sz w:val="15"/>
              </w:rPr>
              <w:t xml:space="preserve"> </w:t>
            </w:r>
            <w:r>
              <w:rPr>
                <w:rFonts w:ascii="Calibri"/>
                <w:w w:val="105"/>
                <w:sz w:val="15"/>
              </w:rPr>
              <w:t>storage</w:t>
            </w:r>
            <w:r>
              <w:rPr>
                <w:rFonts w:ascii="Calibri"/>
                <w:spacing w:val="-9"/>
                <w:w w:val="105"/>
                <w:sz w:val="15"/>
              </w:rPr>
              <w:t xml:space="preserve"> </w:t>
            </w:r>
            <w:r>
              <w:rPr>
                <w:rFonts w:ascii="Calibri"/>
                <w:w w:val="105"/>
                <w:sz w:val="15"/>
              </w:rPr>
              <w:t>media</w:t>
            </w:r>
            <w:r>
              <w:rPr>
                <w:rFonts w:ascii="Calibri"/>
                <w:spacing w:val="-9"/>
                <w:w w:val="105"/>
                <w:sz w:val="15"/>
              </w:rPr>
              <w:t xml:space="preserve"> </w:t>
            </w:r>
            <w:r>
              <w:rPr>
                <w:rFonts w:ascii="Calibri"/>
                <w:w w:val="105"/>
                <w:sz w:val="15"/>
              </w:rPr>
              <w:t>necessary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store</w:t>
            </w:r>
            <w:r>
              <w:rPr>
                <w:rFonts w:ascii="Calibri"/>
                <w:spacing w:val="-9"/>
                <w:w w:val="105"/>
                <w:sz w:val="15"/>
              </w:rPr>
              <w:t xml:space="preserve"> </w:t>
            </w:r>
            <w:r>
              <w:rPr>
                <w:rFonts w:ascii="Calibri"/>
                <w:w w:val="105"/>
                <w:sz w:val="15"/>
              </w:rPr>
              <w:t>all</w:t>
            </w:r>
            <w:r>
              <w:rPr>
                <w:rFonts w:ascii="Calibri"/>
                <w:spacing w:val="-9"/>
                <w:w w:val="105"/>
                <w:sz w:val="15"/>
              </w:rPr>
              <w:t xml:space="preserve"> </w:t>
            </w:r>
            <w:r>
              <w:rPr>
                <w:rFonts w:ascii="Calibri"/>
                <w:w w:val="105"/>
                <w:sz w:val="15"/>
              </w:rPr>
              <w:t>data</w:t>
            </w:r>
            <w:r>
              <w:rPr>
                <w:rFonts w:ascii="Calibri"/>
                <w:spacing w:val="40"/>
                <w:w w:val="105"/>
                <w:sz w:val="15"/>
              </w:rPr>
              <w:t xml:space="preserve"> </w:t>
            </w:r>
            <w:r>
              <w:rPr>
                <w:rFonts w:ascii="Calibri"/>
                <w:w w:val="105"/>
                <w:sz w:val="15"/>
              </w:rPr>
              <w:t>required for the operation of the 9-1-1 PSAP system</w:t>
            </w:r>
            <w:r>
              <w:rPr>
                <w:rFonts w:ascii="Calibri"/>
                <w:spacing w:val="40"/>
                <w:w w:val="105"/>
                <w:sz w:val="15"/>
              </w:rPr>
              <w:t xml:space="preserve"> </w:t>
            </w:r>
            <w:r>
              <w:rPr>
                <w:rFonts w:ascii="Calibri"/>
                <w:w w:val="105"/>
                <w:sz w:val="15"/>
              </w:rPr>
              <w:t>proposed. Please describe.</w:t>
            </w:r>
          </w:p>
        </w:tc>
        <w:tc>
          <w:tcPr>
            <w:tcW w:w="749" w:type="dxa"/>
          </w:tcPr>
          <w:p w14:paraId="0DE1D7BD" w14:textId="77777777" w:rsidR="00C94B04" w:rsidRDefault="00C94B04">
            <w:pPr>
              <w:pStyle w:val="TableParagraph"/>
              <w:rPr>
                <w:rFonts w:ascii="Times New Roman"/>
              </w:rPr>
            </w:pPr>
          </w:p>
          <w:p w14:paraId="2C1E2722"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1BD0030B"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9-1-1</w:t>
            </w:r>
            <w:r>
              <w:rPr>
                <w:color w:val="006FC0"/>
                <w:spacing w:val="-4"/>
                <w:w w:val="105"/>
                <w:sz w:val="15"/>
              </w:rPr>
              <w:t xml:space="preserve"> </w:t>
            </w:r>
            <w:r>
              <w:rPr>
                <w:color w:val="006FC0"/>
                <w:w w:val="105"/>
                <w:sz w:val="15"/>
              </w:rPr>
              <w:t>Solution</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Analytics</w:t>
            </w:r>
            <w:r>
              <w:rPr>
                <w:color w:val="006FC0"/>
                <w:spacing w:val="-3"/>
                <w:w w:val="105"/>
                <w:sz w:val="15"/>
              </w:rPr>
              <w:t xml:space="preserve"> </w:t>
            </w:r>
            <w:r>
              <w:rPr>
                <w:color w:val="006FC0"/>
                <w:w w:val="105"/>
                <w:sz w:val="15"/>
              </w:rPr>
              <w:t>will</w:t>
            </w:r>
            <w:r>
              <w:rPr>
                <w:color w:val="006FC0"/>
                <w:spacing w:val="-5"/>
                <w:w w:val="105"/>
                <w:sz w:val="15"/>
              </w:rPr>
              <w:t xml:space="preserve"> </w:t>
            </w:r>
            <w:r>
              <w:rPr>
                <w:color w:val="006FC0"/>
                <w:w w:val="105"/>
                <w:sz w:val="15"/>
              </w:rPr>
              <w:t>be</w:t>
            </w:r>
            <w:r>
              <w:rPr>
                <w:color w:val="006FC0"/>
                <w:spacing w:val="-4"/>
                <w:w w:val="105"/>
                <w:sz w:val="15"/>
              </w:rPr>
              <w:t xml:space="preserve"> </w:t>
            </w:r>
            <w:r>
              <w:rPr>
                <w:color w:val="006FC0"/>
                <w:w w:val="105"/>
                <w:sz w:val="15"/>
              </w:rPr>
              <w:t>sized</w:t>
            </w:r>
            <w:r>
              <w:rPr>
                <w:color w:val="006FC0"/>
                <w:spacing w:val="-4"/>
                <w:w w:val="105"/>
                <w:sz w:val="15"/>
              </w:rPr>
              <w:t xml:space="preserve"> </w:t>
            </w:r>
            <w:r>
              <w:rPr>
                <w:color w:val="006FC0"/>
                <w:w w:val="105"/>
                <w:sz w:val="15"/>
              </w:rPr>
              <w:t>according</w:t>
            </w:r>
            <w:r>
              <w:rPr>
                <w:color w:val="006FC0"/>
                <w:spacing w:val="-4"/>
                <w:w w:val="105"/>
                <w:sz w:val="15"/>
              </w:rPr>
              <w:t xml:space="preserve"> </w:t>
            </w:r>
            <w:r>
              <w:rPr>
                <w:color w:val="006FC0"/>
                <w:w w:val="105"/>
                <w:sz w:val="15"/>
              </w:rPr>
              <w:t>to</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particular</w:t>
            </w:r>
            <w:r>
              <w:rPr>
                <w:color w:val="006FC0"/>
                <w:spacing w:val="-3"/>
                <w:w w:val="105"/>
                <w:sz w:val="15"/>
              </w:rPr>
              <w:t xml:space="preserve"> </w:t>
            </w:r>
            <w:r>
              <w:rPr>
                <w:color w:val="006FC0"/>
                <w:w w:val="105"/>
                <w:sz w:val="15"/>
              </w:rPr>
              <w:t>application</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design</w:t>
            </w:r>
            <w:r>
              <w:rPr>
                <w:color w:val="006FC0"/>
                <w:spacing w:val="-4"/>
                <w:w w:val="105"/>
                <w:sz w:val="15"/>
              </w:rPr>
              <w:t xml:space="preserve"> </w:t>
            </w:r>
            <w:r>
              <w:rPr>
                <w:color w:val="006FC0"/>
                <w:w w:val="105"/>
                <w:sz w:val="15"/>
              </w:rPr>
              <w:t>for that</w:t>
            </w:r>
            <w:r>
              <w:rPr>
                <w:color w:val="006FC0"/>
                <w:spacing w:val="-6"/>
                <w:w w:val="105"/>
                <w:sz w:val="15"/>
              </w:rPr>
              <w:t xml:space="preserve"> </w:t>
            </w:r>
            <w:r>
              <w:rPr>
                <w:color w:val="006FC0"/>
                <w:w w:val="105"/>
                <w:sz w:val="15"/>
              </w:rPr>
              <w:t>particular</w:t>
            </w:r>
            <w:r>
              <w:rPr>
                <w:color w:val="006FC0"/>
                <w:spacing w:val="-5"/>
                <w:w w:val="105"/>
                <w:sz w:val="15"/>
              </w:rPr>
              <w:t xml:space="preserve"> </w:t>
            </w:r>
            <w:r>
              <w:rPr>
                <w:color w:val="006FC0"/>
                <w:w w:val="105"/>
                <w:sz w:val="15"/>
              </w:rPr>
              <w:t>agency</w:t>
            </w:r>
            <w:r>
              <w:rPr>
                <w:color w:val="006FC0"/>
                <w:spacing w:val="-10"/>
                <w:w w:val="105"/>
                <w:sz w:val="15"/>
              </w:rPr>
              <w:t xml:space="preserve"> </w:t>
            </w:r>
            <w:r>
              <w:rPr>
                <w:color w:val="006FC0"/>
                <w:w w:val="105"/>
                <w:sz w:val="15"/>
              </w:rPr>
              <w:t>PSAP.</w:t>
            </w:r>
            <w:r>
              <w:rPr>
                <w:color w:val="006FC0"/>
                <w:spacing w:val="-6"/>
                <w:w w:val="105"/>
                <w:sz w:val="15"/>
              </w:rPr>
              <w:t xml:space="preserve"> </w:t>
            </w:r>
            <w:r>
              <w:rPr>
                <w:color w:val="006FC0"/>
                <w:w w:val="105"/>
                <w:sz w:val="15"/>
              </w:rPr>
              <w:t>This</w:t>
            </w:r>
            <w:r>
              <w:rPr>
                <w:color w:val="006FC0"/>
                <w:spacing w:val="-5"/>
                <w:w w:val="105"/>
                <w:sz w:val="15"/>
              </w:rPr>
              <w:t xml:space="preserve"> </w:t>
            </w:r>
            <w:r>
              <w:rPr>
                <w:color w:val="006FC0"/>
                <w:w w:val="105"/>
                <w:sz w:val="15"/>
              </w:rPr>
              <w:t>sizing</w:t>
            </w:r>
            <w:r>
              <w:rPr>
                <w:color w:val="006FC0"/>
                <w:spacing w:val="-6"/>
                <w:w w:val="105"/>
                <w:sz w:val="15"/>
              </w:rPr>
              <w:t xml:space="preserve"> </w:t>
            </w:r>
            <w:r>
              <w:rPr>
                <w:color w:val="006FC0"/>
                <w:w w:val="105"/>
                <w:sz w:val="15"/>
              </w:rPr>
              <w:t>will</w:t>
            </w:r>
            <w:r>
              <w:rPr>
                <w:color w:val="006FC0"/>
                <w:spacing w:val="-7"/>
                <w:w w:val="105"/>
                <w:sz w:val="15"/>
              </w:rPr>
              <w:t xml:space="preserve"> </w:t>
            </w:r>
            <w:r>
              <w:rPr>
                <w:color w:val="006FC0"/>
                <w:w w:val="105"/>
                <w:sz w:val="15"/>
              </w:rPr>
              <w:t>include</w:t>
            </w:r>
            <w:r>
              <w:rPr>
                <w:color w:val="006FC0"/>
                <w:spacing w:val="-6"/>
                <w:w w:val="105"/>
                <w:sz w:val="15"/>
              </w:rPr>
              <w:t xml:space="preserve"> </w:t>
            </w:r>
            <w:r>
              <w:rPr>
                <w:color w:val="006FC0"/>
                <w:w w:val="105"/>
                <w:sz w:val="15"/>
              </w:rPr>
              <w:t>such</w:t>
            </w:r>
            <w:r>
              <w:rPr>
                <w:color w:val="006FC0"/>
                <w:spacing w:val="-6"/>
                <w:w w:val="105"/>
                <w:sz w:val="15"/>
              </w:rPr>
              <w:t xml:space="preserve"> </w:t>
            </w:r>
            <w:r>
              <w:rPr>
                <w:color w:val="006FC0"/>
                <w:w w:val="105"/>
                <w:sz w:val="15"/>
              </w:rPr>
              <w:t>parameters</w:t>
            </w:r>
            <w:r>
              <w:rPr>
                <w:color w:val="006FC0"/>
                <w:spacing w:val="-5"/>
                <w:w w:val="105"/>
                <w:sz w:val="15"/>
              </w:rPr>
              <w:t xml:space="preserve"> </w:t>
            </w:r>
            <w:r>
              <w:rPr>
                <w:color w:val="006FC0"/>
                <w:w w:val="105"/>
                <w:sz w:val="15"/>
              </w:rPr>
              <w:t>as</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total</w:t>
            </w:r>
            <w:r>
              <w:rPr>
                <w:color w:val="006FC0"/>
                <w:spacing w:val="-7"/>
                <w:w w:val="105"/>
                <w:sz w:val="15"/>
              </w:rPr>
              <w:t xml:space="preserve"> </w:t>
            </w:r>
            <w:r>
              <w:rPr>
                <w:color w:val="006FC0"/>
                <w:w w:val="105"/>
                <w:sz w:val="15"/>
              </w:rPr>
              <w:t>number</w:t>
            </w:r>
            <w:r>
              <w:rPr>
                <w:color w:val="006FC0"/>
                <w:spacing w:val="-5"/>
                <w:w w:val="105"/>
                <w:sz w:val="15"/>
              </w:rPr>
              <w:t xml:space="preserve"> </w:t>
            </w:r>
            <w:r>
              <w:rPr>
                <w:color w:val="006FC0"/>
                <w:w w:val="105"/>
                <w:sz w:val="15"/>
              </w:rPr>
              <w:t>of</w:t>
            </w:r>
            <w:r>
              <w:rPr>
                <w:color w:val="006FC0"/>
                <w:spacing w:val="-6"/>
                <w:w w:val="105"/>
                <w:sz w:val="15"/>
              </w:rPr>
              <w:t xml:space="preserve"> </w:t>
            </w:r>
            <w:r>
              <w:rPr>
                <w:color w:val="006FC0"/>
                <w:w w:val="105"/>
                <w:sz w:val="15"/>
              </w:rPr>
              <w:t>workstations,</w:t>
            </w:r>
            <w:r>
              <w:rPr>
                <w:color w:val="006FC0"/>
                <w:spacing w:val="-6"/>
                <w:w w:val="105"/>
                <w:sz w:val="15"/>
              </w:rPr>
              <w:t xml:space="preserve"> </w:t>
            </w:r>
            <w:r>
              <w:rPr>
                <w:color w:val="006FC0"/>
                <w:w w:val="105"/>
                <w:sz w:val="15"/>
              </w:rPr>
              <w:t>trunks,</w:t>
            </w:r>
            <w:r>
              <w:rPr>
                <w:color w:val="006FC0"/>
                <w:spacing w:val="-6"/>
                <w:w w:val="105"/>
                <w:sz w:val="15"/>
              </w:rPr>
              <w:t xml:space="preserve"> </w:t>
            </w:r>
            <w:r>
              <w:rPr>
                <w:color w:val="006FC0"/>
                <w:w w:val="105"/>
                <w:sz w:val="15"/>
              </w:rPr>
              <w:t>lines,</w:t>
            </w:r>
            <w:r>
              <w:rPr>
                <w:color w:val="006FC0"/>
                <w:spacing w:val="-6"/>
                <w:w w:val="105"/>
                <w:sz w:val="15"/>
              </w:rPr>
              <w:t xml:space="preserve"> </w:t>
            </w:r>
            <w:r>
              <w:rPr>
                <w:color w:val="006FC0"/>
                <w:w w:val="105"/>
                <w:sz w:val="15"/>
              </w:rPr>
              <w:t>queues and</w:t>
            </w:r>
            <w:r>
              <w:rPr>
                <w:color w:val="006FC0"/>
                <w:spacing w:val="-2"/>
                <w:w w:val="105"/>
                <w:sz w:val="15"/>
              </w:rPr>
              <w:t xml:space="preserve"> </w:t>
            </w:r>
            <w:r>
              <w:rPr>
                <w:color w:val="006FC0"/>
                <w:w w:val="105"/>
                <w:sz w:val="15"/>
              </w:rPr>
              <w:t>agents.</w:t>
            </w:r>
            <w:r>
              <w:rPr>
                <w:color w:val="006FC0"/>
                <w:spacing w:val="-2"/>
                <w:w w:val="105"/>
                <w:sz w:val="15"/>
              </w:rPr>
              <w:t xml:space="preserve"> </w:t>
            </w:r>
            <w:r>
              <w:rPr>
                <w:color w:val="006FC0"/>
                <w:w w:val="105"/>
                <w:sz w:val="15"/>
              </w:rPr>
              <w:t>It</w:t>
            </w:r>
            <w:r>
              <w:rPr>
                <w:color w:val="006FC0"/>
                <w:spacing w:val="-2"/>
                <w:w w:val="105"/>
                <w:sz w:val="15"/>
              </w:rPr>
              <w:t xml:space="preserve"> </w:t>
            </w:r>
            <w:r>
              <w:rPr>
                <w:color w:val="006FC0"/>
                <w:w w:val="105"/>
                <w:sz w:val="15"/>
              </w:rPr>
              <w:t>shall</w:t>
            </w:r>
            <w:r>
              <w:rPr>
                <w:color w:val="006FC0"/>
                <w:spacing w:val="-3"/>
                <w:w w:val="105"/>
                <w:sz w:val="15"/>
              </w:rPr>
              <w:t xml:space="preserve"> </w:t>
            </w:r>
            <w:r>
              <w:rPr>
                <w:color w:val="006FC0"/>
                <w:w w:val="105"/>
                <w:sz w:val="15"/>
              </w:rPr>
              <w:t>also</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based</w:t>
            </w:r>
            <w:r>
              <w:rPr>
                <w:color w:val="006FC0"/>
                <w:spacing w:val="-2"/>
                <w:w w:val="105"/>
                <w:sz w:val="15"/>
              </w:rPr>
              <w:t xml:space="preserve"> </w:t>
            </w:r>
            <w:r>
              <w:rPr>
                <w:color w:val="006FC0"/>
                <w:w w:val="105"/>
                <w:sz w:val="15"/>
              </w:rPr>
              <w:t>upon</w:t>
            </w:r>
            <w:r>
              <w:rPr>
                <w:color w:val="006FC0"/>
                <w:spacing w:val="-2"/>
                <w:w w:val="105"/>
                <w:sz w:val="15"/>
              </w:rPr>
              <w:t xml:space="preserve"> </w:t>
            </w:r>
            <w:r>
              <w:rPr>
                <w:color w:val="006FC0"/>
                <w:w w:val="105"/>
                <w:sz w:val="15"/>
              </w:rPr>
              <w:t>estimates</w:t>
            </w:r>
            <w:r>
              <w:rPr>
                <w:color w:val="006FC0"/>
                <w:spacing w:val="-1"/>
                <w:w w:val="105"/>
                <w:sz w:val="15"/>
              </w:rPr>
              <w:t xml:space="preserve"> </w:t>
            </w:r>
            <w:r>
              <w:rPr>
                <w:color w:val="006FC0"/>
                <w:w w:val="105"/>
                <w:sz w:val="15"/>
              </w:rPr>
              <w:t>provided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Motorola</w:t>
            </w:r>
            <w:r>
              <w:rPr>
                <w:color w:val="006FC0"/>
                <w:spacing w:val="-2"/>
                <w:w w:val="105"/>
                <w:sz w:val="15"/>
              </w:rPr>
              <w:t xml:space="preserve"> </w:t>
            </w:r>
            <w:r>
              <w:rPr>
                <w:color w:val="006FC0"/>
                <w:w w:val="105"/>
                <w:sz w:val="15"/>
              </w:rPr>
              <w:t>Solutions</w:t>
            </w:r>
            <w:r>
              <w:rPr>
                <w:color w:val="006FC0"/>
                <w:spacing w:val="-1"/>
                <w:w w:val="105"/>
                <w:sz w:val="15"/>
              </w:rPr>
              <w:t xml:space="preserve"> </w:t>
            </w:r>
            <w:r>
              <w:rPr>
                <w:color w:val="006FC0"/>
                <w:w w:val="105"/>
                <w:sz w:val="15"/>
              </w:rPr>
              <w:t>from the</w:t>
            </w:r>
            <w:r>
              <w:rPr>
                <w:color w:val="006FC0"/>
                <w:spacing w:val="-2"/>
                <w:w w:val="105"/>
                <w:sz w:val="15"/>
              </w:rPr>
              <w:t xml:space="preserve"> </w:t>
            </w:r>
            <w:r>
              <w:rPr>
                <w:color w:val="006FC0"/>
                <w:w w:val="105"/>
                <w:sz w:val="15"/>
              </w:rPr>
              <w:t>agency</w:t>
            </w:r>
            <w:r>
              <w:rPr>
                <w:color w:val="006FC0"/>
                <w:spacing w:val="-6"/>
                <w:w w:val="105"/>
                <w:sz w:val="15"/>
              </w:rPr>
              <w:t xml:space="preserve"> </w:t>
            </w:r>
            <w:r>
              <w:rPr>
                <w:color w:val="006FC0"/>
                <w:w w:val="105"/>
                <w:sz w:val="15"/>
              </w:rPr>
              <w:t>such</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but</w:t>
            </w:r>
            <w:r>
              <w:rPr>
                <w:color w:val="006FC0"/>
                <w:spacing w:val="-2"/>
                <w:w w:val="105"/>
                <w:sz w:val="15"/>
              </w:rPr>
              <w:t xml:space="preserve"> </w:t>
            </w:r>
            <w:r>
              <w:rPr>
                <w:color w:val="006FC0"/>
                <w:w w:val="105"/>
                <w:sz w:val="15"/>
              </w:rPr>
              <w:t>not</w:t>
            </w:r>
            <w:r>
              <w:rPr>
                <w:color w:val="006FC0"/>
                <w:spacing w:val="-2"/>
                <w:w w:val="105"/>
                <w:sz w:val="15"/>
              </w:rPr>
              <w:t xml:space="preserve"> </w:t>
            </w:r>
            <w:r>
              <w:rPr>
                <w:color w:val="006FC0"/>
                <w:w w:val="105"/>
                <w:sz w:val="15"/>
              </w:rPr>
              <w:t>limited</w:t>
            </w:r>
            <w:r>
              <w:rPr>
                <w:color w:val="006FC0"/>
                <w:spacing w:val="-2"/>
                <w:w w:val="105"/>
                <w:sz w:val="15"/>
              </w:rPr>
              <w:t xml:space="preserve"> </w:t>
            </w:r>
            <w:r>
              <w:rPr>
                <w:color w:val="006FC0"/>
                <w:w w:val="105"/>
                <w:sz w:val="15"/>
              </w:rPr>
              <w:t>to, yearly</w:t>
            </w:r>
            <w:r>
              <w:rPr>
                <w:color w:val="006FC0"/>
                <w:spacing w:val="-11"/>
                <w:w w:val="105"/>
                <w:sz w:val="15"/>
              </w:rPr>
              <w:t xml:space="preserve"> </w:t>
            </w:r>
            <w:r>
              <w:rPr>
                <w:color w:val="006FC0"/>
                <w:w w:val="105"/>
                <w:sz w:val="15"/>
              </w:rPr>
              <w:t>call</w:t>
            </w:r>
            <w:r>
              <w:rPr>
                <w:color w:val="006FC0"/>
                <w:spacing w:val="-9"/>
                <w:w w:val="105"/>
                <w:sz w:val="15"/>
              </w:rPr>
              <w:t xml:space="preserve"> </w:t>
            </w:r>
            <w:r>
              <w:rPr>
                <w:color w:val="006FC0"/>
                <w:w w:val="105"/>
                <w:sz w:val="15"/>
              </w:rPr>
              <w:t>volumes,</w:t>
            </w:r>
            <w:r>
              <w:rPr>
                <w:color w:val="006FC0"/>
                <w:spacing w:val="-8"/>
                <w:w w:val="105"/>
                <w:sz w:val="15"/>
              </w:rPr>
              <w:t xml:space="preserve"> </w:t>
            </w:r>
            <w:r>
              <w:rPr>
                <w:color w:val="006FC0"/>
                <w:w w:val="105"/>
                <w:sz w:val="15"/>
              </w:rPr>
              <w:t>expected</w:t>
            </w:r>
            <w:r>
              <w:rPr>
                <w:color w:val="006FC0"/>
                <w:spacing w:val="-8"/>
                <w:w w:val="105"/>
                <w:sz w:val="15"/>
              </w:rPr>
              <w:t xml:space="preserve"> </w:t>
            </w:r>
            <w:r>
              <w:rPr>
                <w:color w:val="006FC0"/>
                <w:w w:val="105"/>
                <w:sz w:val="15"/>
              </w:rPr>
              <w:t>length</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retrieval</w:t>
            </w:r>
            <w:r>
              <w:rPr>
                <w:color w:val="006FC0"/>
                <w:spacing w:val="-9"/>
                <w:w w:val="105"/>
                <w:sz w:val="15"/>
              </w:rPr>
              <w:t xml:space="preserve"> </w:t>
            </w:r>
            <w:r>
              <w:rPr>
                <w:color w:val="006FC0"/>
                <w:w w:val="105"/>
                <w:sz w:val="15"/>
              </w:rPr>
              <w:t>for</w:t>
            </w:r>
            <w:r>
              <w:rPr>
                <w:color w:val="006FC0"/>
                <w:spacing w:val="-7"/>
                <w:w w:val="105"/>
                <w:sz w:val="15"/>
              </w:rPr>
              <w:t xml:space="preserve"> </w:t>
            </w:r>
            <w:r>
              <w:rPr>
                <w:color w:val="006FC0"/>
                <w:w w:val="105"/>
                <w:sz w:val="15"/>
              </w:rPr>
              <w:t>MIS</w:t>
            </w:r>
            <w:r>
              <w:rPr>
                <w:color w:val="006FC0"/>
                <w:spacing w:val="-9"/>
                <w:w w:val="105"/>
                <w:sz w:val="15"/>
              </w:rPr>
              <w:t xml:space="preserve"> </w:t>
            </w:r>
            <w:r>
              <w:rPr>
                <w:color w:val="006FC0"/>
                <w:w w:val="105"/>
                <w:sz w:val="15"/>
              </w:rPr>
              <w:t>records,</w:t>
            </w:r>
            <w:r>
              <w:rPr>
                <w:color w:val="006FC0"/>
                <w:spacing w:val="-8"/>
                <w:w w:val="105"/>
                <w:sz w:val="15"/>
              </w:rPr>
              <w:t xml:space="preserve"> </w:t>
            </w:r>
            <w:r>
              <w:rPr>
                <w:color w:val="006FC0"/>
                <w:w w:val="105"/>
                <w:sz w:val="15"/>
              </w:rPr>
              <w:t>mapping</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requirements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impacts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MIS</w:t>
            </w:r>
            <w:r>
              <w:rPr>
                <w:color w:val="006FC0"/>
                <w:spacing w:val="-9"/>
                <w:w w:val="105"/>
                <w:sz w:val="15"/>
              </w:rPr>
              <w:t xml:space="preserve"> </w:t>
            </w:r>
            <w:r>
              <w:rPr>
                <w:color w:val="006FC0"/>
                <w:w w:val="105"/>
                <w:sz w:val="15"/>
              </w:rPr>
              <w:t>sizing such as the number of yearly TTY/TXT calls.</w:t>
            </w:r>
          </w:p>
        </w:tc>
      </w:tr>
      <w:tr w:rsidR="00C94B04" w14:paraId="7825F342" w14:textId="77777777">
        <w:trPr>
          <w:trHeight w:val="796"/>
        </w:trPr>
        <w:tc>
          <w:tcPr>
            <w:tcW w:w="3985" w:type="dxa"/>
            <w:tcBorders>
              <w:left w:val="single" w:sz="12" w:space="0" w:color="000000"/>
            </w:tcBorders>
          </w:tcPr>
          <w:p w14:paraId="38594981"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Subsequent Year Requirements</w:t>
            </w:r>
            <w:r>
              <w:rPr>
                <w:rFonts w:ascii="Calibri" w:hAnsi="Calibri"/>
                <w:b/>
                <w:i/>
                <w:spacing w:val="40"/>
                <w:w w:val="105"/>
                <w:sz w:val="15"/>
              </w:rPr>
              <w:t xml:space="preserve"> </w:t>
            </w:r>
            <w:r>
              <w:rPr>
                <w:rFonts w:ascii="Calibri" w:hAnsi="Calibri"/>
                <w:b/>
                <w:w w:val="105"/>
                <w:sz w:val="15"/>
              </w:rPr>
              <w:t xml:space="preserve">– </w:t>
            </w:r>
            <w:r>
              <w:rPr>
                <w:rFonts w:ascii="Calibri" w:hAnsi="Calibri"/>
                <w:w w:val="105"/>
                <w:sz w:val="15"/>
              </w:rPr>
              <w:t>The solution shall have</w:t>
            </w:r>
            <w:r>
              <w:rPr>
                <w:rFonts w:ascii="Calibri" w:hAnsi="Calibri"/>
                <w:spacing w:val="40"/>
                <w:w w:val="105"/>
                <w:sz w:val="15"/>
              </w:rPr>
              <w:t xml:space="preserve"> </w:t>
            </w:r>
            <w:r>
              <w:rPr>
                <w:rFonts w:ascii="Calibri" w:hAnsi="Calibri"/>
                <w:w w:val="105"/>
                <w:sz w:val="15"/>
              </w:rPr>
              <w:t>sufficient</w:t>
            </w:r>
            <w:r>
              <w:rPr>
                <w:rFonts w:ascii="Calibri" w:hAnsi="Calibri"/>
                <w:spacing w:val="-9"/>
                <w:w w:val="105"/>
                <w:sz w:val="15"/>
              </w:rPr>
              <w:t xml:space="preserve"> </w:t>
            </w:r>
            <w:r>
              <w:rPr>
                <w:rFonts w:ascii="Calibri" w:hAnsi="Calibri"/>
                <w:w w:val="105"/>
                <w:sz w:val="15"/>
              </w:rPr>
              <w:t>hard</w:t>
            </w:r>
            <w:r>
              <w:rPr>
                <w:rFonts w:ascii="Calibri" w:hAnsi="Calibri"/>
                <w:spacing w:val="-9"/>
                <w:w w:val="105"/>
                <w:sz w:val="15"/>
              </w:rPr>
              <w:t xml:space="preserve"> </w:t>
            </w:r>
            <w:r>
              <w:rPr>
                <w:rFonts w:ascii="Calibri" w:hAnsi="Calibri"/>
                <w:w w:val="105"/>
                <w:sz w:val="15"/>
              </w:rPr>
              <w:t>drive</w:t>
            </w:r>
            <w:r>
              <w:rPr>
                <w:rFonts w:ascii="Calibri" w:hAnsi="Calibri"/>
                <w:spacing w:val="-9"/>
                <w:w w:val="105"/>
                <w:sz w:val="15"/>
              </w:rPr>
              <w:t xml:space="preserve"> </w:t>
            </w:r>
            <w:r>
              <w:rPr>
                <w:rFonts w:ascii="Calibri" w:hAnsi="Calibri"/>
                <w:w w:val="105"/>
                <w:sz w:val="15"/>
              </w:rPr>
              <w:t>storage</w:t>
            </w:r>
            <w:r>
              <w:rPr>
                <w:rFonts w:ascii="Calibri" w:hAnsi="Calibri"/>
                <w:spacing w:val="-9"/>
                <w:w w:val="105"/>
                <w:sz w:val="15"/>
              </w:rPr>
              <w:t xml:space="preserve"> </w:t>
            </w:r>
            <w:r>
              <w:rPr>
                <w:rFonts w:ascii="Calibri" w:hAnsi="Calibri"/>
                <w:w w:val="105"/>
                <w:sz w:val="15"/>
              </w:rPr>
              <w:t>capacity</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archive</w:t>
            </w:r>
            <w:r>
              <w:rPr>
                <w:rFonts w:ascii="Calibri" w:hAnsi="Calibri"/>
                <w:spacing w:val="-9"/>
                <w:w w:val="105"/>
                <w:sz w:val="15"/>
              </w:rPr>
              <w:t xml:space="preserve"> </w:t>
            </w:r>
            <w:r>
              <w:rPr>
                <w:rFonts w:ascii="Calibri" w:hAnsi="Calibri"/>
                <w:w w:val="105"/>
                <w:sz w:val="15"/>
              </w:rPr>
              <w:t>and</w:t>
            </w:r>
            <w:r>
              <w:rPr>
                <w:rFonts w:ascii="Calibri" w:hAnsi="Calibri"/>
                <w:spacing w:val="-9"/>
                <w:w w:val="105"/>
                <w:sz w:val="15"/>
              </w:rPr>
              <w:t xml:space="preserve"> </w:t>
            </w:r>
            <w:r>
              <w:rPr>
                <w:rFonts w:ascii="Calibri" w:hAnsi="Calibri"/>
                <w:w w:val="105"/>
                <w:sz w:val="15"/>
              </w:rPr>
              <w:t>retrieve</w:t>
            </w:r>
            <w:r>
              <w:rPr>
                <w:rFonts w:ascii="Calibri" w:hAnsi="Calibri"/>
                <w:spacing w:val="40"/>
                <w:w w:val="105"/>
                <w:sz w:val="15"/>
              </w:rPr>
              <w:t xml:space="preserve"> </w:t>
            </w:r>
            <w:r>
              <w:rPr>
                <w:rFonts w:ascii="Calibri" w:hAnsi="Calibri"/>
                <w:w w:val="105"/>
                <w:sz w:val="15"/>
              </w:rPr>
              <w:t>system set up and data information for two years.</w:t>
            </w:r>
            <w:r>
              <w:rPr>
                <w:rFonts w:ascii="Calibri" w:hAnsi="Calibri"/>
                <w:spacing w:val="80"/>
                <w:w w:val="105"/>
                <w:sz w:val="15"/>
              </w:rPr>
              <w:t xml:space="preserve"> </w:t>
            </w:r>
            <w:r>
              <w:rPr>
                <w:rFonts w:ascii="Calibri" w:hAnsi="Calibri"/>
                <w:w w:val="105"/>
                <w:sz w:val="15"/>
              </w:rPr>
              <w:t>Please</w:t>
            </w:r>
          </w:p>
          <w:p w14:paraId="5465BECA" w14:textId="77777777" w:rsidR="00C94B04" w:rsidRDefault="00F45814">
            <w:pPr>
              <w:pStyle w:val="TableParagraph"/>
              <w:spacing w:before="2" w:line="157" w:lineRule="exact"/>
              <w:ind w:left="28"/>
              <w:rPr>
                <w:rFonts w:ascii="Calibri"/>
                <w:sz w:val="15"/>
              </w:rPr>
            </w:pPr>
            <w:r>
              <w:rPr>
                <w:rFonts w:ascii="Calibri"/>
                <w:spacing w:val="-2"/>
                <w:w w:val="105"/>
                <w:sz w:val="15"/>
              </w:rPr>
              <w:t>describe.</w:t>
            </w:r>
          </w:p>
        </w:tc>
        <w:tc>
          <w:tcPr>
            <w:tcW w:w="749" w:type="dxa"/>
          </w:tcPr>
          <w:p w14:paraId="5E553EEC" w14:textId="77777777" w:rsidR="00C94B04" w:rsidRDefault="00C94B04">
            <w:pPr>
              <w:pStyle w:val="TableParagraph"/>
              <w:spacing w:before="11"/>
              <w:rPr>
                <w:rFonts w:ascii="Times New Roman"/>
                <w:sz w:val="24"/>
              </w:rPr>
            </w:pPr>
          </w:p>
          <w:p w14:paraId="075BC106"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6608BC20"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8"/>
                <w:w w:val="105"/>
                <w:sz w:val="15"/>
              </w:rPr>
              <w:t xml:space="preserve"> </w:t>
            </w:r>
            <w:r>
              <w:rPr>
                <w:color w:val="006FC0"/>
                <w:w w:val="105"/>
                <w:sz w:val="15"/>
              </w:rPr>
              <w:t>Analytics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configured</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2Tb</w:t>
            </w:r>
            <w:r>
              <w:rPr>
                <w:color w:val="006FC0"/>
                <w:spacing w:val="-8"/>
                <w:w w:val="105"/>
                <w:sz w:val="15"/>
              </w:rPr>
              <w:t xml:space="preserve"> </w:t>
            </w:r>
            <w:r>
              <w:rPr>
                <w:color w:val="006FC0"/>
                <w:w w:val="105"/>
                <w:sz w:val="15"/>
              </w:rPr>
              <w:t>storage</w:t>
            </w:r>
            <w:r>
              <w:rPr>
                <w:color w:val="006FC0"/>
                <w:spacing w:val="-8"/>
                <w:w w:val="105"/>
                <w:sz w:val="15"/>
              </w:rPr>
              <w:t xml:space="preserve"> </w:t>
            </w:r>
            <w:r>
              <w:rPr>
                <w:color w:val="006FC0"/>
                <w:w w:val="105"/>
                <w:sz w:val="15"/>
              </w:rPr>
              <w:t>capacity.</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actual</w:t>
            </w:r>
            <w:r>
              <w:rPr>
                <w:color w:val="006FC0"/>
                <w:spacing w:val="-8"/>
                <w:w w:val="105"/>
                <w:sz w:val="15"/>
              </w:rPr>
              <w:t xml:space="preserve"> </w:t>
            </w:r>
            <w:r>
              <w:rPr>
                <w:color w:val="006FC0"/>
                <w:w w:val="105"/>
                <w:sz w:val="15"/>
              </w:rPr>
              <w:t>number</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years</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storage</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dependent</w:t>
            </w:r>
            <w:r>
              <w:rPr>
                <w:color w:val="006FC0"/>
                <w:spacing w:val="-8"/>
                <w:w w:val="105"/>
                <w:sz w:val="15"/>
              </w:rPr>
              <w:t xml:space="preserve"> </w:t>
            </w:r>
            <w:r>
              <w:rPr>
                <w:color w:val="006FC0"/>
                <w:w w:val="105"/>
                <w:sz w:val="15"/>
              </w:rPr>
              <w:t>on the</w:t>
            </w:r>
            <w:r>
              <w:rPr>
                <w:color w:val="006FC0"/>
                <w:spacing w:val="-2"/>
                <w:w w:val="105"/>
                <w:sz w:val="15"/>
              </w:rPr>
              <w:t xml:space="preserve"> </w:t>
            </w:r>
            <w:r>
              <w:rPr>
                <w:color w:val="006FC0"/>
                <w:w w:val="105"/>
                <w:sz w:val="15"/>
              </w:rPr>
              <w:t>number</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records</w:t>
            </w:r>
            <w:r>
              <w:rPr>
                <w:color w:val="006FC0"/>
                <w:spacing w:val="-1"/>
                <w:w w:val="105"/>
                <w:sz w:val="15"/>
              </w:rPr>
              <w:t xml:space="preserve"> </w:t>
            </w:r>
            <w:r>
              <w:rPr>
                <w:color w:val="006FC0"/>
                <w:w w:val="105"/>
                <w:sz w:val="15"/>
              </w:rPr>
              <w:t>being</w:t>
            </w:r>
            <w:r>
              <w:rPr>
                <w:color w:val="006FC0"/>
                <w:spacing w:val="-2"/>
                <w:w w:val="105"/>
                <w:sz w:val="15"/>
              </w:rPr>
              <w:t xml:space="preserve"> </w:t>
            </w:r>
            <w:r>
              <w:rPr>
                <w:color w:val="006FC0"/>
                <w:w w:val="105"/>
                <w:sz w:val="15"/>
              </w:rPr>
              <w:t>stored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yearly</w:t>
            </w:r>
            <w:r>
              <w:rPr>
                <w:color w:val="006FC0"/>
                <w:spacing w:val="-6"/>
                <w:w w:val="105"/>
                <w:sz w:val="15"/>
              </w:rPr>
              <w:t xml:space="preserve"> </w:t>
            </w:r>
            <w:r>
              <w:rPr>
                <w:color w:val="006FC0"/>
                <w:w w:val="105"/>
                <w:sz w:val="15"/>
              </w:rPr>
              <w:t>basis.</w:t>
            </w:r>
            <w:r>
              <w:rPr>
                <w:color w:val="006FC0"/>
                <w:spacing w:val="-2"/>
                <w:w w:val="105"/>
                <w:sz w:val="15"/>
              </w:rPr>
              <w:t xml:space="preserve"> </w:t>
            </w:r>
            <w:r>
              <w:rPr>
                <w:color w:val="006FC0"/>
                <w:w w:val="105"/>
                <w:sz w:val="15"/>
              </w:rPr>
              <w:t>Storage</w:t>
            </w:r>
            <w:r>
              <w:rPr>
                <w:color w:val="006FC0"/>
                <w:spacing w:val="-2"/>
                <w:w w:val="105"/>
                <w:sz w:val="15"/>
              </w:rPr>
              <w:t xml:space="preserve"> </w:t>
            </w:r>
            <w:r>
              <w:rPr>
                <w:color w:val="006FC0"/>
                <w:w w:val="105"/>
                <w:sz w:val="15"/>
              </w:rPr>
              <w:t>capacity</w:t>
            </w:r>
            <w:r>
              <w:rPr>
                <w:color w:val="006FC0"/>
                <w:spacing w:val="-6"/>
                <w:w w:val="105"/>
                <w:sz w:val="15"/>
              </w:rPr>
              <w:t xml:space="preserve"> </w:t>
            </w:r>
            <w:r>
              <w:rPr>
                <w:color w:val="006FC0"/>
                <w:w w:val="105"/>
                <w:sz w:val="15"/>
              </w:rPr>
              <w:t>is</w:t>
            </w:r>
            <w:r>
              <w:rPr>
                <w:color w:val="006FC0"/>
                <w:spacing w:val="-1"/>
                <w:w w:val="105"/>
                <w:sz w:val="15"/>
              </w:rPr>
              <w:t xml:space="preserve"> </w:t>
            </w:r>
            <w:r>
              <w:rPr>
                <w:color w:val="006FC0"/>
                <w:w w:val="105"/>
                <w:sz w:val="15"/>
              </w:rPr>
              <w:t>based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total</w:t>
            </w:r>
            <w:r>
              <w:rPr>
                <w:color w:val="006FC0"/>
                <w:spacing w:val="-3"/>
                <w:w w:val="105"/>
                <w:sz w:val="15"/>
              </w:rPr>
              <w:t xml:space="preserve"> </w:t>
            </w:r>
            <w:r>
              <w:rPr>
                <w:color w:val="006FC0"/>
                <w:w w:val="105"/>
                <w:sz w:val="15"/>
              </w:rPr>
              <w:t>call</w:t>
            </w:r>
            <w:r>
              <w:rPr>
                <w:color w:val="006FC0"/>
                <w:spacing w:val="-3"/>
                <w:w w:val="105"/>
                <w:sz w:val="15"/>
              </w:rPr>
              <w:t xml:space="preserve"> </w:t>
            </w:r>
            <w:r>
              <w:rPr>
                <w:color w:val="006FC0"/>
                <w:w w:val="105"/>
                <w:sz w:val="15"/>
              </w:rPr>
              <w:t>volume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PSAP</w:t>
            </w:r>
            <w:r>
              <w:rPr>
                <w:color w:val="006FC0"/>
                <w:spacing w:val="-3"/>
                <w:w w:val="105"/>
                <w:sz w:val="15"/>
              </w:rPr>
              <w:t xml:space="preserve"> </w:t>
            </w:r>
            <w:r>
              <w:rPr>
                <w:color w:val="006FC0"/>
                <w:w w:val="105"/>
                <w:sz w:val="15"/>
              </w:rPr>
              <w:t>site,</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is specific to each site.</w:t>
            </w:r>
          </w:p>
        </w:tc>
      </w:tr>
      <w:tr w:rsidR="00C94B04" w14:paraId="1BE0D8B9" w14:textId="77777777">
        <w:trPr>
          <w:trHeight w:val="796"/>
        </w:trPr>
        <w:tc>
          <w:tcPr>
            <w:tcW w:w="3985" w:type="dxa"/>
            <w:tcBorders>
              <w:left w:val="single" w:sz="12" w:space="0" w:color="000000"/>
            </w:tcBorders>
          </w:tcPr>
          <w:p w14:paraId="62F230CC" w14:textId="77777777" w:rsidR="00C94B04" w:rsidRDefault="00F45814">
            <w:pPr>
              <w:pStyle w:val="TableParagraph"/>
              <w:spacing w:before="7" w:line="266" w:lineRule="auto"/>
              <w:ind w:left="28" w:right="230"/>
              <w:rPr>
                <w:rFonts w:ascii="Calibri"/>
                <w:sz w:val="15"/>
              </w:rPr>
            </w:pPr>
            <w:r>
              <w:rPr>
                <w:rFonts w:ascii="Calibri"/>
                <w:w w:val="105"/>
                <w:sz w:val="15"/>
              </w:rPr>
              <w:t>The</w:t>
            </w:r>
            <w:r>
              <w:rPr>
                <w:rFonts w:ascii="Calibri"/>
                <w:spacing w:val="-9"/>
                <w:w w:val="105"/>
                <w:sz w:val="15"/>
              </w:rPr>
              <w:t xml:space="preserve"> </w:t>
            </w:r>
            <w:r>
              <w:rPr>
                <w:rFonts w:ascii="Calibri"/>
                <w:w w:val="105"/>
                <w:sz w:val="15"/>
              </w:rPr>
              <w:t>process</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discrete</w:t>
            </w:r>
            <w:r>
              <w:rPr>
                <w:rFonts w:ascii="Calibri"/>
                <w:spacing w:val="-9"/>
                <w:w w:val="105"/>
                <w:sz w:val="15"/>
              </w:rPr>
              <w:t xml:space="preserve"> </w:t>
            </w:r>
            <w:r>
              <w:rPr>
                <w:rFonts w:ascii="Calibri"/>
                <w:w w:val="105"/>
                <w:sz w:val="15"/>
              </w:rPr>
              <w:t>selection</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archiving</w:t>
            </w:r>
            <w:r>
              <w:rPr>
                <w:rFonts w:ascii="Calibri"/>
                <w:spacing w:val="40"/>
                <w:w w:val="105"/>
                <w:sz w:val="15"/>
              </w:rPr>
              <w:t xml:space="preserve"> </w:t>
            </w:r>
            <w:r>
              <w:rPr>
                <w:rFonts w:ascii="Calibri"/>
                <w:w w:val="105"/>
                <w:sz w:val="15"/>
              </w:rPr>
              <w:t>and/or retrieving data by date(s).</w:t>
            </w:r>
            <w:r>
              <w:rPr>
                <w:rFonts w:ascii="Calibri"/>
                <w:spacing w:val="40"/>
                <w:w w:val="105"/>
                <w:sz w:val="15"/>
              </w:rPr>
              <w:t xml:space="preserve"> </w:t>
            </w:r>
            <w:r>
              <w:rPr>
                <w:rFonts w:ascii="Calibri"/>
                <w:w w:val="105"/>
                <w:sz w:val="15"/>
              </w:rPr>
              <w:t>Please explain.</w:t>
            </w:r>
          </w:p>
        </w:tc>
        <w:tc>
          <w:tcPr>
            <w:tcW w:w="749" w:type="dxa"/>
          </w:tcPr>
          <w:p w14:paraId="0046EBD6" w14:textId="77777777" w:rsidR="00C94B04" w:rsidRDefault="00C94B04">
            <w:pPr>
              <w:pStyle w:val="TableParagraph"/>
              <w:spacing w:before="11"/>
              <w:rPr>
                <w:rFonts w:ascii="Times New Roman"/>
                <w:sz w:val="24"/>
              </w:rPr>
            </w:pPr>
          </w:p>
          <w:p w14:paraId="3BD22F88"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0976567E" w14:textId="77777777" w:rsidR="00C94B04" w:rsidRDefault="00F45814">
            <w:pPr>
              <w:pStyle w:val="TableParagraph"/>
              <w:spacing w:before="4" w:line="266" w:lineRule="auto"/>
              <w:ind w:left="34" w:right="81"/>
              <w:rPr>
                <w:sz w:val="15"/>
              </w:rPr>
            </w:pPr>
            <w:r>
              <w:rPr>
                <w:color w:val="006FC0"/>
                <w:w w:val="105"/>
                <w:sz w:val="15"/>
              </w:rPr>
              <w:t>In</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VESTA</w:t>
            </w:r>
            <w:r>
              <w:rPr>
                <w:color w:val="006FC0"/>
                <w:spacing w:val="-6"/>
                <w:w w:val="105"/>
                <w:sz w:val="15"/>
              </w:rPr>
              <w:t xml:space="preserve"> </w:t>
            </w:r>
            <w:r>
              <w:rPr>
                <w:color w:val="006FC0"/>
                <w:w w:val="105"/>
                <w:sz w:val="15"/>
              </w:rPr>
              <w:t>Analytics</w:t>
            </w:r>
            <w:r>
              <w:rPr>
                <w:color w:val="006FC0"/>
                <w:spacing w:val="-4"/>
                <w:w w:val="105"/>
                <w:sz w:val="15"/>
              </w:rPr>
              <w:t xml:space="preserve"> </w:t>
            </w:r>
            <w:r>
              <w:rPr>
                <w:color w:val="006FC0"/>
                <w:w w:val="105"/>
                <w:sz w:val="15"/>
              </w:rPr>
              <w:t>Application</w:t>
            </w:r>
            <w:r>
              <w:rPr>
                <w:color w:val="006FC0"/>
                <w:spacing w:val="-5"/>
                <w:w w:val="105"/>
                <w:sz w:val="15"/>
              </w:rPr>
              <w:t xml:space="preserve"> </w:t>
            </w:r>
            <w:r>
              <w:rPr>
                <w:color w:val="006FC0"/>
                <w:w w:val="105"/>
                <w:sz w:val="15"/>
              </w:rPr>
              <w:t>Manager</w:t>
            </w:r>
            <w:r>
              <w:rPr>
                <w:color w:val="006FC0"/>
                <w:spacing w:val="-4"/>
                <w:w w:val="105"/>
                <w:sz w:val="15"/>
              </w:rPr>
              <w:t xml:space="preserve"> </w:t>
            </w:r>
            <w:r>
              <w:rPr>
                <w:color w:val="006FC0"/>
                <w:w w:val="105"/>
                <w:sz w:val="15"/>
              </w:rPr>
              <w:t>archive</w:t>
            </w:r>
            <w:r>
              <w:rPr>
                <w:color w:val="006FC0"/>
                <w:spacing w:val="-5"/>
                <w:w w:val="105"/>
                <w:sz w:val="15"/>
              </w:rPr>
              <w:t xml:space="preserve"> </w:t>
            </w:r>
            <w:r>
              <w:rPr>
                <w:color w:val="006FC0"/>
                <w:w w:val="105"/>
                <w:sz w:val="15"/>
              </w:rPr>
              <w:t>function,</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user</w:t>
            </w:r>
            <w:r>
              <w:rPr>
                <w:color w:val="006FC0"/>
                <w:spacing w:val="-4"/>
                <w:w w:val="105"/>
                <w:sz w:val="15"/>
              </w:rPr>
              <w:t xml:space="preserve"> </w:t>
            </w:r>
            <w:r>
              <w:rPr>
                <w:color w:val="006FC0"/>
                <w:w w:val="105"/>
                <w:sz w:val="15"/>
              </w:rPr>
              <w:t>selects</w:t>
            </w:r>
            <w:r>
              <w:rPr>
                <w:color w:val="006FC0"/>
                <w:spacing w:val="-4"/>
                <w:w w:val="105"/>
                <w:sz w:val="15"/>
              </w:rPr>
              <w:t xml:space="preserve"> </w:t>
            </w:r>
            <w:r>
              <w:rPr>
                <w:color w:val="006FC0"/>
                <w:w w:val="105"/>
                <w:sz w:val="15"/>
              </w:rPr>
              <w:t>the</w:t>
            </w:r>
            <w:r>
              <w:rPr>
                <w:color w:val="006FC0"/>
                <w:spacing w:val="-5"/>
                <w:w w:val="105"/>
                <w:sz w:val="15"/>
              </w:rPr>
              <w:t xml:space="preserve"> </w:t>
            </w:r>
            <w:r>
              <w:rPr>
                <w:color w:val="006FC0"/>
                <w:w w:val="105"/>
                <w:sz w:val="15"/>
              </w:rPr>
              <w:t>Archive</w:t>
            </w:r>
            <w:r>
              <w:rPr>
                <w:color w:val="006FC0"/>
                <w:spacing w:val="-5"/>
                <w:w w:val="105"/>
                <w:sz w:val="15"/>
              </w:rPr>
              <w:t xml:space="preserve"> </w:t>
            </w:r>
            <w:r>
              <w:rPr>
                <w:color w:val="006FC0"/>
                <w:w w:val="105"/>
                <w:sz w:val="15"/>
              </w:rPr>
              <w:t>End</w:t>
            </w:r>
            <w:r>
              <w:rPr>
                <w:color w:val="006FC0"/>
                <w:spacing w:val="-5"/>
                <w:w w:val="105"/>
                <w:sz w:val="15"/>
              </w:rPr>
              <w:t xml:space="preserve"> </w:t>
            </w:r>
            <w:r>
              <w:rPr>
                <w:color w:val="006FC0"/>
                <w:w w:val="105"/>
                <w:sz w:val="15"/>
              </w:rPr>
              <w:t>Date</w:t>
            </w:r>
            <w:r>
              <w:rPr>
                <w:color w:val="006FC0"/>
                <w:spacing w:val="-5"/>
                <w:w w:val="105"/>
                <w:sz w:val="15"/>
              </w:rPr>
              <w:t xml:space="preserve"> </w:t>
            </w:r>
            <w:r>
              <w:rPr>
                <w:color w:val="006FC0"/>
                <w:w w:val="105"/>
                <w:sz w:val="15"/>
              </w:rPr>
              <w:t>up</w:t>
            </w:r>
            <w:r>
              <w:rPr>
                <w:color w:val="006FC0"/>
                <w:spacing w:val="-5"/>
                <w:w w:val="105"/>
                <w:sz w:val="15"/>
              </w:rPr>
              <w:t xml:space="preserve"> </w:t>
            </w:r>
            <w:r>
              <w:rPr>
                <w:color w:val="006FC0"/>
                <w:w w:val="105"/>
                <w:sz w:val="15"/>
              </w:rPr>
              <w:t>to</w:t>
            </w:r>
            <w:r>
              <w:rPr>
                <w:color w:val="006FC0"/>
                <w:spacing w:val="-5"/>
                <w:w w:val="105"/>
                <w:sz w:val="15"/>
              </w:rPr>
              <w:t xml:space="preserve"> </w:t>
            </w:r>
            <w:r>
              <w:rPr>
                <w:color w:val="006FC0"/>
                <w:w w:val="105"/>
                <w:sz w:val="15"/>
              </w:rPr>
              <w:t>and</w:t>
            </w:r>
            <w:r>
              <w:rPr>
                <w:color w:val="006FC0"/>
                <w:spacing w:val="-5"/>
                <w:w w:val="105"/>
                <w:sz w:val="15"/>
              </w:rPr>
              <w:t xml:space="preserve"> </w:t>
            </w:r>
            <w:r>
              <w:rPr>
                <w:color w:val="006FC0"/>
                <w:w w:val="105"/>
                <w:sz w:val="15"/>
              </w:rPr>
              <w:t>including</w:t>
            </w:r>
            <w:r>
              <w:rPr>
                <w:color w:val="006FC0"/>
                <w:spacing w:val="-5"/>
                <w:w w:val="105"/>
                <w:sz w:val="15"/>
              </w:rPr>
              <w:t xml:space="preserve"> </w:t>
            </w:r>
            <w:r>
              <w:rPr>
                <w:color w:val="006FC0"/>
                <w:w w:val="105"/>
                <w:sz w:val="15"/>
              </w:rPr>
              <w:t>date</w:t>
            </w:r>
            <w:r>
              <w:rPr>
                <w:color w:val="006FC0"/>
                <w:spacing w:val="-5"/>
                <w:w w:val="105"/>
                <w:sz w:val="15"/>
              </w:rPr>
              <w:t xml:space="preserve"> </w:t>
            </w:r>
            <w:r>
              <w:rPr>
                <w:color w:val="006FC0"/>
                <w:w w:val="105"/>
                <w:sz w:val="15"/>
              </w:rPr>
              <w:t>of the</w:t>
            </w:r>
            <w:r>
              <w:rPr>
                <w:color w:val="006FC0"/>
                <w:spacing w:val="-1"/>
                <w:w w:val="105"/>
                <w:sz w:val="15"/>
              </w:rPr>
              <w:t xml:space="preserve"> </w:t>
            </w:r>
            <w:r>
              <w:rPr>
                <w:color w:val="006FC0"/>
                <w:w w:val="105"/>
                <w:sz w:val="15"/>
              </w:rPr>
              <w:t>data</w:t>
            </w:r>
            <w:r>
              <w:rPr>
                <w:color w:val="006FC0"/>
                <w:spacing w:val="-1"/>
                <w:w w:val="105"/>
                <w:sz w:val="15"/>
              </w:rPr>
              <w:t xml:space="preserve"> </w:t>
            </w:r>
            <w:r>
              <w:rPr>
                <w:color w:val="006FC0"/>
                <w:w w:val="105"/>
                <w:sz w:val="15"/>
              </w:rPr>
              <w:t>that</w:t>
            </w:r>
            <w:r>
              <w:rPr>
                <w:color w:val="006FC0"/>
                <w:spacing w:val="-1"/>
                <w:w w:val="105"/>
                <w:sz w:val="15"/>
              </w:rPr>
              <w:t xml:space="preserve"> </w:t>
            </w:r>
            <w:r>
              <w:rPr>
                <w:color w:val="006FC0"/>
                <w:w w:val="105"/>
                <w:sz w:val="15"/>
              </w:rPr>
              <w:t>is to</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archived</w:t>
            </w:r>
            <w:r>
              <w:rPr>
                <w:color w:val="006FC0"/>
                <w:spacing w:val="-1"/>
                <w:w w:val="105"/>
                <w:sz w:val="15"/>
              </w:rPr>
              <w:t xml:space="preserve"> </w:t>
            </w:r>
            <w:r>
              <w:rPr>
                <w:color w:val="006FC0"/>
                <w:w w:val="105"/>
                <w:sz w:val="15"/>
              </w:rPr>
              <w:t>or select</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date</w:t>
            </w:r>
            <w:r>
              <w:rPr>
                <w:color w:val="006FC0"/>
                <w:spacing w:val="-1"/>
                <w:w w:val="105"/>
                <w:sz w:val="15"/>
              </w:rPr>
              <w:t xml:space="preserve"> </w:t>
            </w:r>
            <w:r>
              <w:rPr>
                <w:color w:val="006FC0"/>
                <w:w w:val="105"/>
                <w:sz w:val="15"/>
              </w:rPr>
              <w:t>from the</w:t>
            </w:r>
            <w:r>
              <w:rPr>
                <w:color w:val="006FC0"/>
                <w:spacing w:val="-1"/>
                <w:w w:val="105"/>
                <w:sz w:val="15"/>
              </w:rPr>
              <w:t xml:space="preserve"> </w:t>
            </w:r>
            <w:r>
              <w:rPr>
                <w:color w:val="006FC0"/>
                <w:w w:val="105"/>
                <w:sz w:val="15"/>
              </w:rPr>
              <w:t>calendar.</w:t>
            </w:r>
            <w:r>
              <w:rPr>
                <w:color w:val="006FC0"/>
                <w:spacing w:val="-1"/>
                <w:w w:val="105"/>
                <w:sz w:val="15"/>
              </w:rPr>
              <w:t xml:space="preserve"> </w:t>
            </w:r>
            <w:r>
              <w:rPr>
                <w:color w:val="006FC0"/>
                <w:w w:val="105"/>
                <w:sz w:val="15"/>
              </w:rPr>
              <w:t>For retrieval</w:t>
            </w:r>
            <w:r>
              <w:rPr>
                <w:color w:val="006FC0"/>
                <w:spacing w:val="-2"/>
                <w:w w:val="105"/>
                <w:sz w:val="15"/>
              </w:rPr>
              <w:t xml:space="preserve"> </w:t>
            </w:r>
            <w:r>
              <w:rPr>
                <w:color w:val="006FC0"/>
                <w:w w:val="105"/>
                <w:sz w:val="15"/>
              </w:rPr>
              <w:t>purposes a</w:t>
            </w:r>
            <w:r>
              <w:rPr>
                <w:color w:val="006FC0"/>
                <w:spacing w:val="-1"/>
                <w:w w:val="105"/>
                <w:sz w:val="15"/>
              </w:rPr>
              <w:t xml:space="preserve"> </w:t>
            </w:r>
            <w:r>
              <w:rPr>
                <w:color w:val="006FC0"/>
                <w:w w:val="105"/>
                <w:sz w:val="15"/>
              </w:rPr>
              <w:t>user can</w:t>
            </w:r>
            <w:r>
              <w:rPr>
                <w:color w:val="006FC0"/>
                <w:spacing w:val="-1"/>
                <w:w w:val="105"/>
                <w:sz w:val="15"/>
              </w:rPr>
              <w:t xml:space="preserve"> </w:t>
            </w:r>
            <w:r>
              <w:rPr>
                <w:color w:val="006FC0"/>
                <w:w w:val="105"/>
                <w:sz w:val="15"/>
              </w:rPr>
              <w:t>select</w:t>
            </w:r>
            <w:r>
              <w:rPr>
                <w:color w:val="006FC0"/>
                <w:spacing w:val="-1"/>
                <w:w w:val="105"/>
                <w:sz w:val="15"/>
              </w:rPr>
              <w:t xml:space="preserve"> </w:t>
            </w:r>
            <w:r>
              <w:rPr>
                <w:color w:val="006FC0"/>
                <w:w w:val="105"/>
                <w:sz w:val="15"/>
              </w:rPr>
              <w:t>an</w:t>
            </w:r>
            <w:r>
              <w:rPr>
                <w:color w:val="006FC0"/>
                <w:spacing w:val="-1"/>
                <w:w w:val="105"/>
                <w:sz w:val="15"/>
              </w:rPr>
              <w:t xml:space="preserve"> </w:t>
            </w:r>
            <w:r>
              <w:rPr>
                <w:color w:val="006FC0"/>
                <w:w w:val="105"/>
                <w:sz w:val="15"/>
              </w:rPr>
              <w:t>archive</w:t>
            </w:r>
            <w:r>
              <w:rPr>
                <w:color w:val="006FC0"/>
                <w:spacing w:val="-1"/>
                <w:w w:val="105"/>
                <w:sz w:val="15"/>
              </w:rPr>
              <w:t xml:space="preserve"> </w:t>
            </w:r>
            <w:r>
              <w:rPr>
                <w:color w:val="006FC0"/>
                <w:w w:val="105"/>
                <w:sz w:val="15"/>
              </w:rPr>
              <w:t>on</w:t>
            </w:r>
            <w:r>
              <w:rPr>
                <w:color w:val="006FC0"/>
                <w:spacing w:val="-1"/>
                <w:w w:val="105"/>
                <w:sz w:val="15"/>
              </w:rPr>
              <w:t xml:space="preserve"> </w:t>
            </w:r>
            <w:r>
              <w:rPr>
                <w:color w:val="006FC0"/>
                <w:w w:val="105"/>
                <w:sz w:val="15"/>
              </w:rPr>
              <w:t>the archive</w:t>
            </w:r>
            <w:r>
              <w:rPr>
                <w:color w:val="006FC0"/>
                <w:spacing w:val="-6"/>
                <w:w w:val="105"/>
                <w:sz w:val="15"/>
              </w:rPr>
              <w:t xml:space="preserve"> </w:t>
            </w:r>
            <w:r>
              <w:rPr>
                <w:color w:val="006FC0"/>
                <w:w w:val="105"/>
                <w:sz w:val="15"/>
              </w:rPr>
              <w:t>menu</w:t>
            </w:r>
            <w:r>
              <w:rPr>
                <w:color w:val="006FC0"/>
                <w:spacing w:val="-6"/>
                <w:w w:val="105"/>
                <w:sz w:val="15"/>
              </w:rPr>
              <w:t xml:space="preserve"> </w:t>
            </w:r>
            <w:r>
              <w:rPr>
                <w:color w:val="006FC0"/>
                <w:w w:val="105"/>
                <w:sz w:val="15"/>
              </w:rPr>
              <w:t>page</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system</w:t>
            </w:r>
            <w:r>
              <w:rPr>
                <w:color w:val="006FC0"/>
                <w:spacing w:val="-5"/>
                <w:w w:val="105"/>
                <w:sz w:val="15"/>
              </w:rPr>
              <w:t xml:space="preserve"> </w:t>
            </w:r>
            <w:r>
              <w:rPr>
                <w:color w:val="006FC0"/>
                <w:w w:val="105"/>
                <w:sz w:val="15"/>
              </w:rPr>
              <w:t>will</w:t>
            </w:r>
            <w:r>
              <w:rPr>
                <w:color w:val="006FC0"/>
                <w:spacing w:val="-7"/>
                <w:w w:val="105"/>
                <w:sz w:val="15"/>
              </w:rPr>
              <w:t xml:space="preserve"> </w:t>
            </w:r>
            <w:r>
              <w:rPr>
                <w:color w:val="006FC0"/>
                <w:w w:val="105"/>
                <w:sz w:val="15"/>
              </w:rPr>
              <w:t>provide</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information</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start</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end</w:t>
            </w:r>
            <w:r>
              <w:rPr>
                <w:color w:val="006FC0"/>
                <w:spacing w:val="-6"/>
                <w:w w:val="105"/>
                <w:sz w:val="15"/>
              </w:rPr>
              <w:t xml:space="preserve"> </w:t>
            </w:r>
            <w:r>
              <w:rPr>
                <w:color w:val="006FC0"/>
                <w:w w:val="105"/>
                <w:sz w:val="15"/>
              </w:rPr>
              <w:t>dates</w:t>
            </w:r>
            <w:r>
              <w:rPr>
                <w:color w:val="006FC0"/>
                <w:spacing w:val="-5"/>
                <w:w w:val="105"/>
                <w:sz w:val="15"/>
              </w:rPr>
              <w:t xml:space="preserve"> </w:t>
            </w:r>
            <w:r>
              <w:rPr>
                <w:color w:val="006FC0"/>
                <w:w w:val="105"/>
                <w:sz w:val="15"/>
              </w:rPr>
              <w:t>as</w:t>
            </w:r>
            <w:r>
              <w:rPr>
                <w:color w:val="006FC0"/>
                <w:spacing w:val="-5"/>
                <w:w w:val="105"/>
                <w:sz w:val="15"/>
              </w:rPr>
              <w:t xml:space="preserve"> </w:t>
            </w:r>
            <w:r>
              <w:rPr>
                <w:color w:val="006FC0"/>
                <w:w w:val="105"/>
                <w:sz w:val="15"/>
              </w:rPr>
              <w:t>well</w:t>
            </w:r>
            <w:r>
              <w:rPr>
                <w:color w:val="006FC0"/>
                <w:spacing w:val="-7"/>
                <w:w w:val="105"/>
                <w:sz w:val="15"/>
              </w:rPr>
              <w:t xml:space="preserve"> </w:t>
            </w:r>
            <w:r>
              <w:rPr>
                <w:color w:val="006FC0"/>
                <w:w w:val="105"/>
                <w:sz w:val="15"/>
              </w:rPr>
              <w:t>as</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number</w:t>
            </w:r>
            <w:r>
              <w:rPr>
                <w:color w:val="006FC0"/>
                <w:spacing w:val="-5"/>
                <w:w w:val="105"/>
                <w:sz w:val="15"/>
              </w:rPr>
              <w:t xml:space="preserve"> </w:t>
            </w:r>
            <w:r>
              <w:rPr>
                <w:color w:val="006FC0"/>
                <w:w w:val="105"/>
                <w:sz w:val="15"/>
              </w:rPr>
              <w:t>of</w:t>
            </w:r>
            <w:r>
              <w:rPr>
                <w:color w:val="006FC0"/>
                <w:spacing w:val="-6"/>
                <w:w w:val="105"/>
                <w:sz w:val="15"/>
              </w:rPr>
              <w:t xml:space="preserve"> </w:t>
            </w:r>
            <w:r>
              <w:rPr>
                <w:color w:val="006FC0"/>
                <w:w w:val="105"/>
                <w:sz w:val="15"/>
              </w:rPr>
              <w:t>events</w:t>
            </w:r>
            <w:r>
              <w:rPr>
                <w:color w:val="006FC0"/>
                <w:spacing w:val="-5"/>
                <w:w w:val="105"/>
                <w:sz w:val="15"/>
              </w:rPr>
              <w:t xml:space="preserve"> </w:t>
            </w:r>
            <w:r>
              <w:rPr>
                <w:color w:val="006FC0"/>
                <w:w w:val="105"/>
                <w:sz w:val="15"/>
              </w:rPr>
              <w:t>in</w:t>
            </w:r>
            <w:r>
              <w:rPr>
                <w:color w:val="006FC0"/>
                <w:spacing w:val="-6"/>
                <w:w w:val="105"/>
                <w:sz w:val="15"/>
              </w:rPr>
              <w:t xml:space="preserve"> </w:t>
            </w:r>
            <w:r>
              <w:rPr>
                <w:color w:val="006FC0"/>
                <w:w w:val="105"/>
                <w:sz w:val="15"/>
              </w:rPr>
              <w:t xml:space="preserve">the </w:t>
            </w:r>
            <w:r>
              <w:rPr>
                <w:color w:val="006FC0"/>
                <w:spacing w:val="-2"/>
                <w:w w:val="105"/>
                <w:sz w:val="15"/>
              </w:rPr>
              <w:t>archive.</w:t>
            </w:r>
          </w:p>
        </w:tc>
      </w:tr>
      <w:tr w:rsidR="00C94B04" w14:paraId="424B9B6D" w14:textId="77777777">
        <w:trPr>
          <w:trHeight w:val="594"/>
        </w:trPr>
        <w:tc>
          <w:tcPr>
            <w:tcW w:w="3985" w:type="dxa"/>
            <w:tcBorders>
              <w:left w:val="single" w:sz="12" w:space="0" w:color="000000"/>
            </w:tcBorders>
          </w:tcPr>
          <w:p w14:paraId="1BE6E67C"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Software Upgrades</w:t>
            </w:r>
            <w:r>
              <w:rPr>
                <w:rFonts w:ascii="Calibri" w:hAnsi="Calibri"/>
                <w:b/>
                <w:i/>
                <w:spacing w:val="33"/>
                <w:w w:val="105"/>
                <w:sz w:val="15"/>
              </w:rPr>
              <w:t xml:space="preserve"> </w:t>
            </w:r>
            <w:r>
              <w:rPr>
                <w:rFonts w:ascii="Calibri" w:hAnsi="Calibri"/>
                <w:b/>
                <w:w w:val="105"/>
                <w:sz w:val="15"/>
              </w:rPr>
              <w:t xml:space="preserve">– </w:t>
            </w:r>
            <w:r>
              <w:rPr>
                <w:rFonts w:ascii="Calibri" w:hAnsi="Calibri"/>
                <w:w w:val="105"/>
                <w:sz w:val="15"/>
              </w:rPr>
              <w:t>The solution shall have sufficient hard</w:t>
            </w:r>
            <w:r>
              <w:rPr>
                <w:rFonts w:ascii="Calibri" w:hAnsi="Calibri"/>
                <w:spacing w:val="40"/>
                <w:w w:val="105"/>
                <w:sz w:val="15"/>
              </w:rPr>
              <w:t xml:space="preserve"> </w:t>
            </w:r>
            <w:r>
              <w:rPr>
                <w:rFonts w:ascii="Calibri" w:hAnsi="Calibri"/>
                <w:w w:val="105"/>
                <w:sz w:val="15"/>
              </w:rPr>
              <w:t>drive</w:t>
            </w:r>
            <w:r>
              <w:rPr>
                <w:rFonts w:ascii="Calibri" w:hAnsi="Calibri"/>
                <w:spacing w:val="-9"/>
                <w:w w:val="105"/>
                <w:sz w:val="15"/>
              </w:rPr>
              <w:t xml:space="preserve"> </w:t>
            </w:r>
            <w:r>
              <w:rPr>
                <w:rFonts w:ascii="Calibri" w:hAnsi="Calibri"/>
                <w:w w:val="105"/>
                <w:sz w:val="15"/>
              </w:rPr>
              <w:t>storage</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allow</w:t>
            </w:r>
            <w:r>
              <w:rPr>
                <w:rFonts w:ascii="Calibri" w:hAnsi="Calibri"/>
                <w:spacing w:val="-9"/>
                <w:w w:val="105"/>
                <w:sz w:val="15"/>
              </w:rPr>
              <w:t xml:space="preserve"> </w:t>
            </w:r>
            <w:r>
              <w:rPr>
                <w:rFonts w:ascii="Calibri" w:hAnsi="Calibri"/>
                <w:w w:val="105"/>
                <w:sz w:val="15"/>
              </w:rPr>
              <w:t>for</w:t>
            </w:r>
            <w:r>
              <w:rPr>
                <w:rFonts w:ascii="Calibri" w:hAnsi="Calibri"/>
                <w:spacing w:val="-8"/>
                <w:w w:val="105"/>
                <w:sz w:val="15"/>
              </w:rPr>
              <w:t xml:space="preserve"> </w:t>
            </w:r>
            <w:r>
              <w:rPr>
                <w:rFonts w:ascii="Calibri" w:hAnsi="Calibri"/>
                <w:w w:val="105"/>
                <w:sz w:val="15"/>
              </w:rPr>
              <w:t>reasonable</w:t>
            </w:r>
            <w:r>
              <w:rPr>
                <w:rFonts w:ascii="Calibri" w:hAnsi="Calibri"/>
                <w:spacing w:val="-9"/>
                <w:w w:val="105"/>
                <w:sz w:val="15"/>
              </w:rPr>
              <w:t xml:space="preserve"> </w:t>
            </w:r>
            <w:r>
              <w:rPr>
                <w:rFonts w:ascii="Calibri" w:hAnsi="Calibri"/>
                <w:w w:val="105"/>
                <w:sz w:val="15"/>
              </w:rPr>
              <w:t>growth</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include</w:t>
            </w:r>
            <w:r>
              <w:rPr>
                <w:rFonts w:ascii="Calibri" w:hAnsi="Calibri"/>
                <w:spacing w:val="-9"/>
                <w:w w:val="105"/>
                <w:sz w:val="15"/>
              </w:rPr>
              <w:t xml:space="preserve"> </w:t>
            </w:r>
            <w:r>
              <w:rPr>
                <w:rFonts w:ascii="Calibri" w:hAnsi="Calibri"/>
                <w:w w:val="105"/>
                <w:sz w:val="15"/>
              </w:rPr>
              <w:t>future</w:t>
            </w:r>
          </w:p>
          <w:p w14:paraId="0424DC25" w14:textId="77777777" w:rsidR="00C94B04" w:rsidRDefault="00F45814">
            <w:pPr>
              <w:pStyle w:val="TableParagraph"/>
              <w:spacing w:before="1" w:line="160" w:lineRule="exact"/>
              <w:ind w:left="28"/>
              <w:rPr>
                <w:rFonts w:ascii="Calibri"/>
                <w:sz w:val="15"/>
              </w:rPr>
            </w:pPr>
            <w:r>
              <w:rPr>
                <w:rFonts w:ascii="Calibri"/>
                <w:w w:val="105"/>
                <w:sz w:val="15"/>
              </w:rPr>
              <w:t>software</w:t>
            </w:r>
            <w:r>
              <w:rPr>
                <w:rFonts w:ascii="Calibri"/>
                <w:spacing w:val="-9"/>
                <w:w w:val="105"/>
                <w:sz w:val="15"/>
              </w:rPr>
              <w:t xml:space="preserve"> </w:t>
            </w:r>
            <w:r>
              <w:rPr>
                <w:rFonts w:ascii="Calibri"/>
                <w:w w:val="105"/>
                <w:sz w:val="15"/>
              </w:rPr>
              <w:t>upgrades.</w:t>
            </w:r>
            <w:r>
              <w:rPr>
                <w:rFonts w:ascii="Calibri"/>
                <w:spacing w:val="19"/>
                <w:w w:val="105"/>
                <w:sz w:val="15"/>
              </w:rPr>
              <w:t xml:space="preserve"> </w:t>
            </w: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151E3AA8"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43BCEFE2" w14:textId="77777777" w:rsidR="00C94B04" w:rsidRDefault="00F45814">
            <w:pPr>
              <w:pStyle w:val="TableParagraph"/>
              <w:spacing w:before="4"/>
              <w:ind w:left="34"/>
              <w:rPr>
                <w:sz w:val="15"/>
              </w:rPr>
            </w:pPr>
            <w:r>
              <w:rPr>
                <w:color w:val="006FC0"/>
                <w:w w:val="105"/>
                <w:sz w:val="15"/>
              </w:rPr>
              <w:t>Yes</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w w:val="105"/>
                <w:sz w:val="15"/>
              </w:rPr>
              <w:t>system</w:t>
            </w:r>
            <w:r>
              <w:rPr>
                <w:color w:val="006FC0"/>
                <w:spacing w:val="-8"/>
                <w:w w:val="105"/>
                <w:sz w:val="15"/>
              </w:rPr>
              <w:t xml:space="preserve"> </w:t>
            </w:r>
            <w:r>
              <w:rPr>
                <w:color w:val="006FC0"/>
                <w:w w:val="105"/>
                <w:sz w:val="15"/>
              </w:rPr>
              <w:t>architecture</w:t>
            </w:r>
            <w:r>
              <w:rPr>
                <w:color w:val="006FC0"/>
                <w:spacing w:val="-9"/>
                <w:w w:val="105"/>
                <w:sz w:val="15"/>
              </w:rPr>
              <w:t xml:space="preserve"> </w:t>
            </w:r>
            <w:r>
              <w:rPr>
                <w:color w:val="006FC0"/>
                <w:w w:val="105"/>
                <w:sz w:val="15"/>
              </w:rPr>
              <w:t>will</w:t>
            </w:r>
            <w:r>
              <w:rPr>
                <w:color w:val="006FC0"/>
                <w:spacing w:val="-10"/>
                <w:w w:val="105"/>
                <w:sz w:val="15"/>
              </w:rPr>
              <w:t xml:space="preserve"> </w:t>
            </w:r>
            <w:r>
              <w:rPr>
                <w:color w:val="006FC0"/>
                <w:w w:val="105"/>
                <w:sz w:val="15"/>
              </w:rPr>
              <w:t>include</w:t>
            </w:r>
            <w:r>
              <w:rPr>
                <w:color w:val="006FC0"/>
                <w:spacing w:val="-10"/>
                <w:w w:val="105"/>
                <w:sz w:val="15"/>
              </w:rPr>
              <w:t xml:space="preserve"> </w:t>
            </w:r>
            <w:r>
              <w:rPr>
                <w:color w:val="006FC0"/>
                <w:w w:val="105"/>
                <w:sz w:val="15"/>
              </w:rPr>
              <w:t>partitioned</w:t>
            </w:r>
            <w:r>
              <w:rPr>
                <w:color w:val="006FC0"/>
                <w:spacing w:val="-9"/>
                <w:w w:val="105"/>
                <w:sz w:val="15"/>
              </w:rPr>
              <w:t xml:space="preserve"> </w:t>
            </w:r>
            <w:r>
              <w:rPr>
                <w:color w:val="006FC0"/>
                <w:w w:val="105"/>
                <w:sz w:val="15"/>
              </w:rPr>
              <w:t>space</w:t>
            </w:r>
            <w:r>
              <w:rPr>
                <w:color w:val="006FC0"/>
                <w:spacing w:val="-10"/>
                <w:w w:val="105"/>
                <w:sz w:val="15"/>
              </w:rPr>
              <w:t xml:space="preserve"> </w:t>
            </w:r>
            <w:r>
              <w:rPr>
                <w:color w:val="006FC0"/>
                <w:w w:val="105"/>
                <w:sz w:val="15"/>
              </w:rPr>
              <w:t>for</w:t>
            </w:r>
            <w:r>
              <w:rPr>
                <w:color w:val="006FC0"/>
                <w:spacing w:val="-9"/>
                <w:w w:val="105"/>
                <w:sz w:val="15"/>
              </w:rPr>
              <w:t xml:space="preserve"> </w:t>
            </w:r>
            <w:r>
              <w:rPr>
                <w:color w:val="006FC0"/>
                <w:w w:val="105"/>
                <w:sz w:val="15"/>
              </w:rPr>
              <w:t>future</w:t>
            </w:r>
            <w:r>
              <w:rPr>
                <w:color w:val="006FC0"/>
                <w:spacing w:val="-9"/>
                <w:w w:val="105"/>
                <w:sz w:val="15"/>
              </w:rPr>
              <w:t xml:space="preserve"> </w:t>
            </w:r>
            <w:r>
              <w:rPr>
                <w:color w:val="006FC0"/>
                <w:spacing w:val="-2"/>
                <w:w w:val="105"/>
                <w:sz w:val="15"/>
              </w:rPr>
              <w:t>upgrades.</w:t>
            </w:r>
          </w:p>
        </w:tc>
      </w:tr>
      <w:tr w:rsidR="00C94B04" w14:paraId="1004118A" w14:textId="77777777">
        <w:trPr>
          <w:trHeight w:val="597"/>
        </w:trPr>
        <w:tc>
          <w:tcPr>
            <w:tcW w:w="3985" w:type="dxa"/>
            <w:tcBorders>
              <w:left w:val="single" w:sz="12" w:space="0" w:color="000000"/>
            </w:tcBorders>
          </w:tcPr>
          <w:p w14:paraId="699674C5"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Supervision/System</w:t>
            </w:r>
            <w:r>
              <w:rPr>
                <w:rFonts w:ascii="Calibri" w:hAnsi="Calibri"/>
                <w:b/>
                <w:i/>
                <w:spacing w:val="-9"/>
                <w:w w:val="105"/>
                <w:sz w:val="15"/>
              </w:rPr>
              <w:t xml:space="preserve"> </w:t>
            </w:r>
            <w:r>
              <w:rPr>
                <w:rFonts w:ascii="Calibri" w:hAnsi="Calibri"/>
                <w:b/>
                <w:i/>
                <w:w w:val="105"/>
                <w:sz w:val="15"/>
              </w:rPr>
              <w:t>Administration</w:t>
            </w:r>
            <w:r>
              <w:rPr>
                <w:rFonts w:ascii="Calibri" w:hAnsi="Calibri"/>
                <w:b/>
                <w:i/>
                <w:spacing w:val="10"/>
                <w:w w:val="105"/>
                <w:sz w:val="15"/>
              </w:rPr>
              <w:t xml:space="preserve"> </w:t>
            </w:r>
            <w:r>
              <w:rPr>
                <w:rFonts w:ascii="Calibri" w:hAnsi="Calibri"/>
                <w:w w:val="105"/>
                <w:sz w:val="15"/>
              </w:rPr>
              <w:t>–</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should</w:t>
            </w:r>
            <w:r>
              <w:rPr>
                <w:rFonts w:ascii="Calibri" w:hAnsi="Calibri"/>
                <w:spacing w:val="40"/>
                <w:w w:val="105"/>
                <w:sz w:val="15"/>
              </w:rPr>
              <w:t xml:space="preserve"> </w:t>
            </w:r>
            <w:r>
              <w:rPr>
                <w:rFonts w:ascii="Calibri" w:hAnsi="Calibri"/>
                <w:spacing w:val="-2"/>
                <w:w w:val="105"/>
                <w:sz w:val="15"/>
              </w:rPr>
              <w:t>allow</w:t>
            </w:r>
            <w:r>
              <w:rPr>
                <w:rFonts w:ascii="Calibri" w:hAnsi="Calibri"/>
                <w:spacing w:val="4"/>
                <w:w w:val="105"/>
                <w:sz w:val="15"/>
              </w:rPr>
              <w:t xml:space="preserve"> </w:t>
            </w:r>
            <w:r>
              <w:rPr>
                <w:rFonts w:ascii="Calibri" w:hAnsi="Calibri"/>
                <w:spacing w:val="-2"/>
                <w:w w:val="105"/>
                <w:sz w:val="15"/>
              </w:rPr>
              <w:t>supervisors</w:t>
            </w:r>
            <w:r>
              <w:rPr>
                <w:rFonts w:ascii="Calibri" w:hAnsi="Calibri"/>
                <w:spacing w:val="4"/>
                <w:w w:val="105"/>
                <w:sz w:val="15"/>
              </w:rPr>
              <w:t xml:space="preserve"> </w:t>
            </w:r>
            <w:r>
              <w:rPr>
                <w:rFonts w:ascii="Calibri" w:hAnsi="Calibri"/>
                <w:spacing w:val="-2"/>
                <w:w w:val="105"/>
                <w:sz w:val="15"/>
              </w:rPr>
              <w:t>and/or</w:t>
            </w:r>
            <w:r>
              <w:rPr>
                <w:rFonts w:ascii="Calibri" w:hAnsi="Calibri"/>
                <w:spacing w:val="5"/>
                <w:w w:val="105"/>
                <w:sz w:val="15"/>
              </w:rPr>
              <w:t xml:space="preserve"> </w:t>
            </w:r>
            <w:r>
              <w:rPr>
                <w:rFonts w:ascii="Calibri" w:hAnsi="Calibri"/>
                <w:spacing w:val="-2"/>
                <w:w w:val="105"/>
                <w:sz w:val="15"/>
              </w:rPr>
              <w:t>system</w:t>
            </w:r>
            <w:r>
              <w:rPr>
                <w:rFonts w:ascii="Calibri" w:hAnsi="Calibri"/>
                <w:spacing w:val="5"/>
                <w:w w:val="105"/>
                <w:sz w:val="15"/>
              </w:rPr>
              <w:t xml:space="preserve"> </w:t>
            </w:r>
            <w:r>
              <w:rPr>
                <w:rFonts w:ascii="Calibri" w:hAnsi="Calibri"/>
                <w:spacing w:val="-2"/>
                <w:w w:val="105"/>
                <w:sz w:val="15"/>
              </w:rPr>
              <w:t>administrators</w:t>
            </w:r>
            <w:r>
              <w:rPr>
                <w:rFonts w:ascii="Calibri" w:hAnsi="Calibri"/>
                <w:spacing w:val="4"/>
                <w:w w:val="105"/>
                <w:sz w:val="15"/>
              </w:rPr>
              <w:t xml:space="preserve"> </w:t>
            </w:r>
            <w:r>
              <w:rPr>
                <w:rFonts w:ascii="Calibri" w:hAnsi="Calibri"/>
                <w:spacing w:val="-2"/>
                <w:w w:val="105"/>
                <w:sz w:val="15"/>
              </w:rPr>
              <w:t>to</w:t>
            </w:r>
            <w:r>
              <w:rPr>
                <w:rFonts w:ascii="Calibri" w:hAnsi="Calibri"/>
                <w:spacing w:val="4"/>
                <w:w w:val="105"/>
                <w:sz w:val="15"/>
              </w:rPr>
              <w:t xml:space="preserve"> </w:t>
            </w:r>
            <w:r>
              <w:rPr>
                <w:rFonts w:ascii="Calibri" w:hAnsi="Calibri"/>
                <w:spacing w:val="-2"/>
                <w:w w:val="105"/>
                <w:sz w:val="15"/>
              </w:rPr>
              <w:t>have</w:t>
            </w:r>
            <w:r>
              <w:rPr>
                <w:rFonts w:ascii="Calibri" w:hAnsi="Calibri"/>
                <w:spacing w:val="4"/>
                <w:w w:val="105"/>
                <w:sz w:val="15"/>
              </w:rPr>
              <w:t xml:space="preserve"> </w:t>
            </w:r>
            <w:r>
              <w:rPr>
                <w:rFonts w:ascii="Calibri" w:hAnsi="Calibri"/>
                <w:spacing w:val="-5"/>
                <w:w w:val="105"/>
                <w:sz w:val="15"/>
              </w:rPr>
              <w:t>the</w:t>
            </w:r>
          </w:p>
          <w:p w14:paraId="4C0A910B" w14:textId="77777777" w:rsidR="00C94B04" w:rsidRDefault="00F45814">
            <w:pPr>
              <w:pStyle w:val="TableParagraph"/>
              <w:spacing w:before="1" w:line="160" w:lineRule="exact"/>
              <w:ind w:left="28"/>
              <w:rPr>
                <w:rFonts w:ascii="Calibri"/>
                <w:sz w:val="15"/>
              </w:rPr>
            </w:pPr>
            <w:r>
              <w:rPr>
                <w:rFonts w:ascii="Calibri"/>
                <w:spacing w:val="-2"/>
                <w:w w:val="105"/>
                <w:sz w:val="15"/>
              </w:rPr>
              <w:t>following</w:t>
            </w:r>
            <w:r>
              <w:rPr>
                <w:rFonts w:ascii="Calibri"/>
                <w:spacing w:val="8"/>
                <w:w w:val="105"/>
                <w:sz w:val="15"/>
              </w:rPr>
              <w:t xml:space="preserve"> </w:t>
            </w:r>
            <w:r>
              <w:rPr>
                <w:rFonts w:ascii="Calibri"/>
                <w:spacing w:val="-2"/>
                <w:w w:val="105"/>
                <w:sz w:val="15"/>
              </w:rPr>
              <w:t>rights:</w:t>
            </w:r>
          </w:p>
        </w:tc>
        <w:tc>
          <w:tcPr>
            <w:tcW w:w="749" w:type="dxa"/>
          </w:tcPr>
          <w:p w14:paraId="4C6B26EA"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45C0C9A1" w14:textId="77777777" w:rsidR="00C94B04" w:rsidRDefault="00F45814">
            <w:pPr>
              <w:pStyle w:val="TableParagraph"/>
              <w:spacing w:before="4"/>
              <w:ind w:left="34"/>
              <w:rPr>
                <w:sz w:val="15"/>
              </w:rPr>
            </w:pPr>
            <w:r>
              <w:rPr>
                <w:color w:val="006FC0"/>
                <w:w w:val="105"/>
                <w:sz w:val="15"/>
              </w:rPr>
              <w:t>see</w:t>
            </w:r>
            <w:r>
              <w:rPr>
                <w:color w:val="006FC0"/>
                <w:spacing w:val="-4"/>
                <w:w w:val="105"/>
                <w:sz w:val="15"/>
              </w:rPr>
              <w:t xml:space="preserve"> </w:t>
            </w:r>
            <w:r>
              <w:rPr>
                <w:color w:val="006FC0"/>
                <w:spacing w:val="-2"/>
                <w:w w:val="105"/>
                <w:sz w:val="15"/>
              </w:rPr>
              <w:t>below</w:t>
            </w:r>
          </w:p>
        </w:tc>
      </w:tr>
    </w:tbl>
    <w:p w14:paraId="07218BC4" w14:textId="77777777" w:rsidR="00C94B04" w:rsidRDefault="00C94B04">
      <w:pPr>
        <w:rPr>
          <w:sz w:val="15"/>
        </w:rPr>
        <w:sectPr w:rsidR="00C94B04">
          <w:type w:val="continuous"/>
          <w:pgSz w:w="15840" w:h="12240" w:orient="landscape"/>
          <w:pgMar w:top="1100" w:right="940" w:bottom="1227"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4966F983" w14:textId="77777777">
        <w:trPr>
          <w:trHeight w:val="185"/>
        </w:trPr>
        <w:tc>
          <w:tcPr>
            <w:tcW w:w="13757" w:type="dxa"/>
            <w:gridSpan w:val="3"/>
            <w:tcBorders>
              <w:top w:val="nil"/>
              <w:left w:val="nil"/>
              <w:right w:val="nil"/>
            </w:tcBorders>
          </w:tcPr>
          <w:p w14:paraId="2CFB8D42"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0DE679DA" w14:textId="77777777">
        <w:trPr>
          <w:trHeight w:val="3635"/>
        </w:trPr>
        <w:tc>
          <w:tcPr>
            <w:tcW w:w="3985" w:type="dxa"/>
            <w:tcBorders>
              <w:left w:val="single" w:sz="12" w:space="0" w:color="000000"/>
            </w:tcBorders>
          </w:tcPr>
          <w:p w14:paraId="0E7EFCF2" w14:textId="77777777" w:rsidR="00C94B04" w:rsidRDefault="00F45814">
            <w:pPr>
              <w:pStyle w:val="TableParagraph"/>
              <w:spacing w:before="7" w:line="266" w:lineRule="auto"/>
              <w:ind w:left="28"/>
              <w:rPr>
                <w:rFonts w:ascii="Calibri"/>
                <w:sz w:val="15"/>
              </w:rPr>
            </w:pPr>
            <w:r>
              <w:rPr>
                <w:rFonts w:ascii="Calibri"/>
                <w:b/>
                <w:i/>
                <w:w w:val="105"/>
                <w:sz w:val="15"/>
              </w:rPr>
              <w:t>Call Monitoring -</w:t>
            </w:r>
            <w:r>
              <w:rPr>
                <w:rFonts w:ascii="Calibri"/>
                <w:b/>
                <w:i/>
                <w:spacing w:val="40"/>
                <w:w w:val="105"/>
                <w:sz w:val="15"/>
              </w:rPr>
              <w:t xml:space="preserve"> </w:t>
            </w:r>
            <w:r>
              <w:rPr>
                <w:rFonts w:ascii="Calibri"/>
                <w:w w:val="105"/>
                <w:sz w:val="15"/>
              </w:rPr>
              <w:t>The solution should provide supervisors</w:t>
            </w:r>
            <w:r>
              <w:rPr>
                <w:rFonts w:ascii="Calibri"/>
                <w:spacing w:val="40"/>
                <w:w w:val="105"/>
                <w:sz w:val="15"/>
              </w:rPr>
              <w:t xml:space="preserve"> </w:t>
            </w:r>
            <w:r>
              <w:rPr>
                <w:rFonts w:ascii="Calibri"/>
                <w:w w:val="105"/>
                <w:sz w:val="15"/>
              </w:rPr>
              <w:t>and/or system administrators the capability to monitor the</w:t>
            </w:r>
            <w:r>
              <w:rPr>
                <w:rFonts w:ascii="Calibri"/>
                <w:spacing w:val="40"/>
                <w:w w:val="105"/>
                <w:sz w:val="15"/>
              </w:rPr>
              <w:t xml:space="preserve"> </w:t>
            </w:r>
            <w:r>
              <w:rPr>
                <w:rFonts w:ascii="Calibri"/>
                <w:w w:val="105"/>
                <w:sz w:val="15"/>
              </w:rPr>
              <w:t>status</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all</w:t>
            </w:r>
            <w:r>
              <w:rPr>
                <w:rFonts w:ascii="Calibri"/>
                <w:spacing w:val="-9"/>
                <w:w w:val="105"/>
                <w:sz w:val="15"/>
              </w:rPr>
              <w:t xml:space="preserve"> </w:t>
            </w:r>
            <w:r>
              <w:rPr>
                <w:rFonts w:ascii="Calibri"/>
                <w:w w:val="105"/>
                <w:sz w:val="15"/>
              </w:rPr>
              <w:t>trunks</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lines,</w:t>
            </w:r>
            <w:r>
              <w:rPr>
                <w:rFonts w:ascii="Calibri"/>
                <w:spacing w:val="-9"/>
                <w:w w:val="105"/>
                <w:sz w:val="15"/>
              </w:rPr>
              <w:t xml:space="preserve"> </w:t>
            </w:r>
            <w:r>
              <w:rPr>
                <w:rFonts w:ascii="Calibri"/>
                <w:w w:val="105"/>
                <w:sz w:val="15"/>
              </w:rPr>
              <w:t>silently</w:t>
            </w:r>
            <w:r>
              <w:rPr>
                <w:rFonts w:ascii="Calibri"/>
                <w:spacing w:val="-9"/>
                <w:w w:val="105"/>
                <w:sz w:val="15"/>
              </w:rPr>
              <w:t xml:space="preserve"> </w:t>
            </w:r>
            <w:r>
              <w:rPr>
                <w:rFonts w:ascii="Calibri"/>
                <w:w w:val="105"/>
                <w:sz w:val="15"/>
              </w:rPr>
              <w:t>monitor</w:t>
            </w:r>
            <w:r>
              <w:rPr>
                <w:rFonts w:ascii="Calibri"/>
                <w:spacing w:val="-9"/>
                <w:w w:val="105"/>
                <w:sz w:val="15"/>
              </w:rPr>
              <w:t xml:space="preserve"> </w:t>
            </w:r>
            <w:r>
              <w:rPr>
                <w:rFonts w:ascii="Calibri"/>
                <w:w w:val="105"/>
                <w:sz w:val="15"/>
              </w:rPr>
              <w:t>conversations</w:t>
            </w:r>
            <w:r>
              <w:rPr>
                <w:rFonts w:ascii="Calibri"/>
                <w:spacing w:val="-9"/>
                <w:w w:val="105"/>
                <w:sz w:val="15"/>
              </w:rPr>
              <w:t xml:space="preserve"> </w:t>
            </w:r>
            <w:r>
              <w:rPr>
                <w:rFonts w:ascii="Calibri"/>
                <w:w w:val="105"/>
                <w:sz w:val="15"/>
              </w:rPr>
              <w:t>of</w:t>
            </w:r>
            <w:r>
              <w:rPr>
                <w:rFonts w:ascii="Calibri"/>
                <w:spacing w:val="40"/>
                <w:w w:val="105"/>
                <w:sz w:val="15"/>
              </w:rPr>
              <w:t xml:space="preserve"> </w:t>
            </w:r>
            <w:r>
              <w:rPr>
                <w:rFonts w:ascii="Calibri"/>
                <w:w w:val="105"/>
                <w:sz w:val="15"/>
              </w:rPr>
              <w:t>multiple trunks and lines, interrupt conversations, reassign</w:t>
            </w:r>
            <w:r>
              <w:rPr>
                <w:rFonts w:ascii="Calibri"/>
                <w:spacing w:val="40"/>
                <w:w w:val="105"/>
                <w:sz w:val="15"/>
              </w:rPr>
              <w:t xml:space="preserve"> </w:t>
            </w:r>
            <w:r>
              <w:rPr>
                <w:rFonts w:ascii="Calibri"/>
                <w:w w:val="105"/>
                <w:sz w:val="15"/>
              </w:rPr>
              <w:t>and transfer calls, and other supervisory functions.</w:t>
            </w:r>
            <w:r>
              <w:rPr>
                <w:rFonts w:ascii="Calibri"/>
                <w:spacing w:val="40"/>
                <w:w w:val="105"/>
                <w:sz w:val="15"/>
              </w:rPr>
              <w:t xml:space="preserve"> </w:t>
            </w:r>
            <w:r>
              <w:rPr>
                <w:rFonts w:ascii="Calibri"/>
                <w:w w:val="105"/>
                <w:sz w:val="15"/>
              </w:rPr>
              <w:t>Please</w:t>
            </w:r>
            <w:r>
              <w:rPr>
                <w:rFonts w:ascii="Calibri"/>
                <w:spacing w:val="40"/>
                <w:w w:val="105"/>
                <w:sz w:val="15"/>
              </w:rPr>
              <w:t xml:space="preserve"> </w:t>
            </w:r>
            <w:r>
              <w:rPr>
                <w:rFonts w:ascii="Calibri"/>
                <w:spacing w:val="-2"/>
                <w:w w:val="105"/>
                <w:sz w:val="15"/>
              </w:rPr>
              <w:t>describe.</w:t>
            </w:r>
          </w:p>
        </w:tc>
        <w:tc>
          <w:tcPr>
            <w:tcW w:w="749" w:type="dxa"/>
          </w:tcPr>
          <w:p w14:paraId="38BA8809" w14:textId="77777777" w:rsidR="00C94B04" w:rsidRDefault="00C94B04">
            <w:pPr>
              <w:pStyle w:val="TableParagraph"/>
              <w:rPr>
                <w:rFonts w:ascii="Times New Roman"/>
              </w:rPr>
            </w:pPr>
          </w:p>
          <w:p w14:paraId="67019CFB" w14:textId="77777777" w:rsidR="00C94B04" w:rsidRDefault="00C94B04">
            <w:pPr>
              <w:pStyle w:val="TableParagraph"/>
              <w:rPr>
                <w:rFonts w:ascii="Times New Roman"/>
              </w:rPr>
            </w:pPr>
          </w:p>
          <w:p w14:paraId="43F02F9C" w14:textId="77777777" w:rsidR="00C94B04" w:rsidRDefault="00C94B04">
            <w:pPr>
              <w:pStyle w:val="TableParagraph"/>
              <w:rPr>
                <w:rFonts w:ascii="Times New Roman"/>
              </w:rPr>
            </w:pPr>
          </w:p>
          <w:p w14:paraId="705F591F" w14:textId="77777777" w:rsidR="00C94B04" w:rsidRDefault="00C94B04">
            <w:pPr>
              <w:pStyle w:val="TableParagraph"/>
              <w:rPr>
                <w:rFonts w:ascii="Times New Roman"/>
              </w:rPr>
            </w:pPr>
          </w:p>
          <w:p w14:paraId="14EAF838" w14:textId="77777777" w:rsidR="00C94B04" w:rsidRDefault="00C94B04">
            <w:pPr>
              <w:pStyle w:val="TableParagraph"/>
              <w:rPr>
                <w:rFonts w:ascii="Times New Roman"/>
              </w:rPr>
            </w:pPr>
          </w:p>
          <w:p w14:paraId="15413CDC" w14:textId="77777777" w:rsidR="00C94B04" w:rsidRDefault="00C94B04">
            <w:pPr>
              <w:pStyle w:val="TableParagraph"/>
              <w:rPr>
                <w:rFonts w:ascii="Times New Roman"/>
              </w:rPr>
            </w:pPr>
          </w:p>
          <w:p w14:paraId="02C88676" w14:textId="77777777" w:rsidR="00C94B04" w:rsidRDefault="00F45814">
            <w:pPr>
              <w:pStyle w:val="TableParagraph"/>
              <w:spacing w:before="190"/>
              <w:ind w:left="28"/>
              <w:jc w:val="center"/>
              <w:rPr>
                <w:rFonts w:ascii="Arial Black"/>
                <w:sz w:val="15"/>
              </w:rPr>
            </w:pPr>
            <w:r>
              <w:rPr>
                <w:rFonts w:ascii="Arial Black"/>
                <w:w w:val="104"/>
                <w:sz w:val="15"/>
              </w:rPr>
              <w:t>Y</w:t>
            </w:r>
          </w:p>
        </w:tc>
        <w:tc>
          <w:tcPr>
            <w:tcW w:w="9023" w:type="dxa"/>
            <w:tcBorders>
              <w:right w:val="single" w:sz="12" w:space="0" w:color="000000"/>
            </w:tcBorders>
          </w:tcPr>
          <w:p w14:paraId="61DB1BBB" w14:textId="77777777" w:rsidR="00C94B04" w:rsidRDefault="00F45814">
            <w:pPr>
              <w:pStyle w:val="TableParagraph"/>
              <w:spacing w:before="4" w:line="266" w:lineRule="auto"/>
              <w:ind w:left="34" w:right="172"/>
              <w:jc w:val="both"/>
              <w:rPr>
                <w:sz w:val="15"/>
              </w:rPr>
            </w:pPr>
            <w:r>
              <w:rPr>
                <w:color w:val="006FC0"/>
                <w:w w:val="105"/>
                <w:sz w:val="15"/>
              </w:rPr>
              <w:t>Call</w:t>
            </w:r>
            <w:r>
              <w:rPr>
                <w:color w:val="006FC0"/>
                <w:spacing w:val="-9"/>
                <w:w w:val="105"/>
                <w:sz w:val="15"/>
              </w:rPr>
              <w:t xml:space="preserve"> </w:t>
            </w:r>
            <w:r>
              <w:rPr>
                <w:color w:val="006FC0"/>
                <w:w w:val="105"/>
                <w:sz w:val="15"/>
              </w:rPr>
              <w:t>takers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administrators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use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optional</w:t>
            </w:r>
            <w:r>
              <w:rPr>
                <w:color w:val="006FC0"/>
                <w:spacing w:val="-9"/>
                <w:w w:val="105"/>
                <w:sz w:val="15"/>
              </w:rPr>
              <w:t xml:space="preserve"> </w:t>
            </w:r>
            <w:r>
              <w:rPr>
                <w:color w:val="006FC0"/>
                <w:w w:val="105"/>
                <w:sz w:val="15"/>
              </w:rPr>
              <w:t>Activity</w:t>
            </w:r>
            <w:r>
              <w:rPr>
                <w:color w:val="006FC0"/>
                <w:spacing w:val="-11"/>
                <w:w w:val="105"/>
                <w:sz w:val="15"/>
              </w:rPr>
              <w:t xml:space="preserve"> </w:t>
            </w:r>
            <w:r>
              <w:rPr>
                <w:color w:val="006FC0"/>
                <w:w w:val="105"/>
                <w:sz w:val="15"/>
              </w:rPr>
              <w:t>View</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view</w:t>
            </w:r>
            <w:r>
              <w:rPr>
                <w:color w:val="006FC0"/>
                <w:spacing w:val="-8"/>
                <w:w w:val="105"/>
                <w:sz w:val="15"/>
              </w:rPr>
              <w:t xml:space="preserve"> </w:t>
            </w:r>
            <w:r>
              <w:rPr>
                <w:color w:val="006FC0"/>
                <w:w w:val="105"/>
                <w:sz w:val="15"/>
              </w:rPr>
              <w:t>Line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Trunk</w:t>
            </w:r>
            <w:r>
              <w:rPr>
                <w:color w:val="006FC0"/>
                <w:spacing w:val="-7"/>
                <w:w w:val="105"/>
                <w:sz w:val="15"/>
              </w:rPr>
              <w:t xml:space="preserve"> </w:t>
            </w:r>
            <w:r>
              <w:rPr>
                <w:color w:val="006FC0"/>
                <w:w w:val="105"/>
                <w:sz w:val="15"/>
              </w:rPr>
              <w:t>activity.</w:t>
            </w:r>
            <w:r>
              <w:rPr>
                <w:color w:val="006FC0"/>
                <w:spacing w:val="-8"/>
                <w:w w:val="105"/>
                <w:sz w:val="15"/>
              </w:rPr>
              <w:t xml:space="preserve"> </w:t>
            </w:r>
            <w:r>
              <w:rPr>
                <w:color w:val="006FC0"/>
                <w:w w:val="105"/>
                <w:sz w:val="15"/>
              </w:rPr>
              <w:t>Typically</w:t>
            </w:r>
            <w:r>
              <w:rPr>
                <w:color w:val="006FC0"/>
                <w:spacing w:val="-11"/>
                <w:w w:val="105"/>
                <w:sz w:val="15"/>
              </w:rPr>
              <w:t xml:space="preserve"> </w:t>
            </w:r>
            <w:r>
              <w:rPr>
                <w:color w:val="006FC0"/>
                <w:w w:val="105"/>
                <w:sz w:val="15"/>
              </w:rPr>
              <w:t>Administrators</w:t>
            </w:r>
            <w:r>
              <w:rPr>
                <w:color w:val="006FC0"/>
                <w:spacing w:val="-7"/>
                <w:w w:val="105"/>
                <w:sz w:val="15"/>
              </w:rPr>
              <w:t xml:space="preserve"> </w:t>
            </w:r>
            <w:r>
              <w:rPr>
                <w:color w:val="006FC0"/>
                <w:w w:val="105"/>
                <w:sz w:val="15"/>
              </w:rPr>
              <w:t>will</w:t>
            </w:r>
            <w:r>
              <w:rPr>
                <w:color w:val="006FC0"/>
                <w:spacing w:val="-9"/>
                <w:w w:val="105"/>
                <w:sz w:val="15"/>
              </w:rPr>
              <w:t xml:space="preserve"> </w:t>
            </w:r>
            <w:r>
              <w:rPr>
                <w:color w:val="006FC0"/>
                <w:w w:val="105"/>
                <w:sz w:val="15"/>
              </w:rPr>
              <w:t>run the</w:t>
            </w:r>
            <w:r>
              <w:rPr>
                <w:color w:val="006FC0"/>
                <w:spacing w:val="-9"/>
                <w:w w:val="105"/>
                <w:sz w:val="15"/>
              </w:rPr>
              <w:t xml:space="preserve"> </w:t>
            </w:r>
            <w:r>
              <w:rPr>
                <w:color w:val="006FC0"/>
                <w:w w:val="105"/>
                <w:sz w:val="15"/>
              </w:rPr>
              <w:t>Activity</w:t>
            </w:r>
            <w:r>
              <w:rPr>
                <w:color w:val="006FC0"/>
                <w:spacing w:val="-11"/>
                <w:w w:val="105"/>
                <w:sz w:val="15"/>
              </w:rPr>
              <w:t xml:space="preserve"> </w:t>
            </w:r>
            <w:r>
              <w:rPr>
                <w:color w:val="006FC0"/>
                <w:w w:val="105"/>
                <w:sz w:val="15"/>
              </w:rPr>
              <w:t>View</w:t>
            </w:r>
            <w:r>
              <w:rPr>
                <w:color w:val="006FC0"/>
                <w:spacing w:val="-8"/>
                <w:w w:val="105"/>
                <w:sz w:val="15"/>
              </w:rPr>
              <w:t xml:space="preserve"> </w:t>
            </w:r>
            <w:r>
              <w:rPr>
                <w:color w:val="006FC0"/>
                <w:w w:val="105"/>
                <w:sz w:val="15"/>
              </w:rPr>
              <w:t>application</w:t>
            </w:r>
            <w:r>
              <w:rPr>
                <w:color w:val="006FC0"/>
                <w:spacing w:val="-9"/>
                <w:w w:val="105"/>
                <w:sz w:val="15"/>
              </w:rPr>
              <w:t xml:space="preserve"> </w:t>
            </w:r>
            <w:r>
              <w:rPr>
                <w:color w:val="006FC0"/>
                <w:w w:val="105"/>
                <w:sz w:val="15"/>
              </w:rPr>
              <w:t>at</w:t>
            </w:r>
            <w:r>
              <w:rPr>
                <w:color w:val="006FC0"/>
                <w:spacing w:val="-9"/>
                <w:w w:val="105"/>
                <w:sz w:val="15"/>
              </w:rPr>
              <w:t xml:space="preserve"> </w:t>
            </w:r>
            <w:r>
              <w:rPr>
                <w:color w:val="006FC0"/>
                <w:w w:val="105"/>
                <w:sz w:val="15"/>
              </w:rPr>
              <w:t>their</w:t>
            </w:r>
            <w:r>
              <w:rPr>
                <w:color w:val="006FC0"/>
                <w:spacing w:val="-8"/>
                <w:w w:val="105"/>
                <w:sz w:val="15"/>
              </w:rPr>
              <w:t xml:space="preserve"> </w:t>
            </w:r>
            <w:r>
              <w:rPr>
                <w:color w:val="006FC0"/>
                <w:w w:val="105"/>
                <w:sz w:val="15"/>
              </w:rPr>
              <w:t>administrative</w:t>
            </w:r>
            <w:r>
              <w:rPr>
                <w:color w:val="006FC0"/>
                <w:spacing w:val="-9"/>
                <w:w w:val="105"/>
                <w:sz w:val="15"/>
              </w:rPr>
              <w:t xml:space="preserve"> </w:t>
            </w:r>
            <w:r>
              <w:rPr>
                <w:color w:val="006FC0"/>
                <w:w w:val="105"/>
                <w:sz w:val="15"/>
              </w:rPr>
              <w:t>workstation.</w:t>
            </w:r>
            <w:r>
              <w:rPr>
                <w:color w:val="006FC0"/>
                <w:spacing w:val="-9"/>
                <w:w w:val="105"/>
                <w:sz w:val="15"/>
              </w:rPr>
              <w:t xml:space="preserve"> </w:t>
            </w:r>
            <w:r>
              <w:rPr>
                <w:color w:val="006FC0"/>
                <w:w w:val="105"/>
                <w:sz w:val="15"/>
              </w:rPr>
              <w:t>Motorola</w:t>
            </w:r>
            <w:r>
              <w:rPr>
                <w:color w:val="006FC0"/>
                <w:spacing w:val="-9"/>
                <w:w w:val="105"/>
                <w:sz w:val="15"/>
              </w:rPr>
              <w:t xml:space="preserve"> </w:t>
            </w:r>
            <w:r>
              <w:rPr>
                <w:color w:val="006FC0"/>
                <w:w w:val="105"/>
                <w:sz w:val="15"/>
              </w:rPr>
              <w:t>Solutions</w:t>
            </w:r>
            <w:r>
              <w:rPr>
                <w:color w:val="006FC0"/>
                <w:spacing w:val="-8"/>
                <w:w w:val="105"/>
                <w:sz w:val="15"/>
              </w:rPr>
              <w:t xml:space="preserve"> </w:t>
            </w:r>
            <w:r>
              <w:rPr>
                <w:color w:val="006FC0"/>
                <w:w w:val="105"/>
                <w:sz w:val="15"/>
              </w:rPr>
              <w:t>does</w:t>
            </w:r>
            <w:r>
              <w:rPr>
                <w:color w:val="006FC0"/>
                <w:spacing w:val="-8"/>
                <w:w w:val="105"/>
                <w:sz w:val="15"/>
              </w:rPr>
              <w:t xml:space="preserve"> </w:t>
            </w:r>
            <w:r>
              <w:rPr>
                <w:color w:val="006FC0"/>
                <w:w w:val="105"/>
                <w:sz w:val="15"/>
              </w:rPr>
              <w:t>not</w:t>
            </w:r>
            <w:r>
              <w:rPr>
                <w:color w:val="006FC0"/>
                <w:spacing w:val="-9"/>
                <w:w w:val="105"/>
                <w:sz w:val="15"/>
              </w:rPr>
              <w:t xml:space="preserve"> </w:t>
            </w:r>
            <w:r>
              <w:rPr>
                <w:color w:val="006FC0"/>
                <w:w w:val="105"/>
                <w:sz w:val="15"/>
              </w:rPr>
              <w:t>recommend</w:t>
            </w:r>
            <w:r>
              <w:rPr>
                <w:color w:val="006FC0"/>
                <w:spacing w:val="-9"/>
                <w:w w:val="105"/>
                <w:sz w:val="15"/>
              </w:rPr>
              <w:t xml:space="preserve"> </w:t>
            </w:r>
            <w:r>
              <w:rPr>
                <w:color w:val="006FC0"/>
                <w:w w:val="105"/>
                <w:sz w:val="15"/>
              </w:rPr>
              <w:t>Activity</w:t>
            </w:r>
            <w:r>
              <w:rPr>
                <w:color w:val="006FC0"/>
                <w:spacing w:val="-11"/>
                <w:w w:val="105"/>
                <w:sz w:val="15"/>
              </w:rPr>
              <w:t xml:space="preserve"> </w:t>
            </w:r>
            <w:r>
              <w:rPr>
                <w:color w:val="006FC0"/>
                <w:w w:val="105"/>
                <w:sz w:val="15"/>
              </w:rPr>
              <w:t>View</w:t>
            </w:r>
            <w:r>
              <w:rPr>
                <w:color w:val="006FC0"/>
                <w:spacing w:val="-8"/>
                <w:w w:val="105"/>
                <w:sz w:val="15"/>
              </w:rPr>
              <w:t xml:space="preserve"> </w:t>
            </w:r>
            <w:r>
              <w:rPr>
                <w:color w:val="006FC0"/>
                <w:w w:val="105"/>
                <w:sz w:val="15"/>
              </w:rPr>
              <w:t>is</w:t>
            </w:r>
            <w:r>
              <w:rPr>
                <w:color w:val="006FC0"/>
                <w:spacing w:val="-8"/>
                <w:w w:val="105"/>
                <w:sz w:val="15"/>
              </w:rPr>
              <w:t xml:space="preserve"> </w:t>
            </w:r>
            <w:r>
              <w:rPr>
                <w:color w:val="006FC0"/>
                <w:w w:val="105"/>
                <w:sz w:val="15"/>
              </w:rPr>
              <w:t>run</w:t>
            </w:r>
            <w:r>
              <w:rPr>
                <w:color w:val="006FC0"/>
                <w:spacing w:val="-9"/>
                <w:w w:val="105"/>
                <w:sz w:val="15"/>
              </w:rPr>
              <w:t xml:space="preserve"> </w:t>
            </w:r>
            <w:r>
              <w:rPr>
                <w:color w:val="006FC0"/>
                <w:w w:val="105"/>
                <w:sz w:val="15"/>
              </w:rPr>
              <w:t>at</w:t>
            </w:r>
            <w:r>
              <w:rPr>
                <w:color w:val="006FC0"/>
                <w:spacing w:val="-9"/>
                <w:w w:val="105"/>
                <w:sz w:val="15"/>
              </w:rPr>
              <w:t xml:space="preserve"> </w:t>
            </w:r>
            <w:r>
              <w:rPr>
                <w:color w:val="006FC0"/>
                <w:w w:val="105"/>
                <w:sz w:val="15"/>
              </w:rPr>
              <w:t>a call</w:t>
            </w:r>
            <w:r>
              <w:rPr>
                <w:color w:val="006FC0"/>
                <w:spacing w:val="-3"/>
                <w:w w:val="105"/>
                <w:sz w:val="15"/>
              </w:rPr>
              <w:t xml:space="preserve"> </w:t>
            </w:r>
            <w:r>
              <w:rPr>
                <w:color w:val="006FC0"/>
                <w:w w:val="105"/>
                <w:sz w:val="15"/>
              </w:rPr>
              <w:t>taker</w:t>
            </w:r>
            <w:r>
              <w:rPr>
                <w:color w:val="006FC0"/>
                <w:spacing w:val="-1"/>
                <w:w w:val="105"/>
                <w:sz w:val="15"/>
              </w:rPr>
              <w:t xml:space="preserve"> </w:t>
            </w:r>
            <w:r>
              <w:rPr>
                <w:color w:val="006FC0"/>
                <w:w w:val="105"/>
                <w:sz w:val="15"/>
              </w:rPr>
              <w:t>position.</w:t>
            </w:r>
            <w:r>
              <w:rPr>
                <w:color w:val="006FC0"/>
                <w:spacing w:val="-2"/>
                <w:w w:val="105"/>
                <w:sz w:val="15"/>
              </w:rPr>
              <w:t xml:space="preserve"> </w:t>
            </w:r>
            <w:r>
              <w:rPr>
                <w:color w:val="006FC0"/>
                <w:w w:val="105"/>
                <w:sz w:val="15"/>
              </w:rPr>
              <w:t>If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wall</w:t>
            </w:r>
            <w:r>
              <w:rPr>
                <w:color w:val="006FC0"/>
                <w:spacing w:val="-3"/>
                <w:w w:val="105"/>
                <w:sz w:val="15"/>
              </w:rPr>
              <w:t xml:space="preserve"> </w:t>
            </w:r>
            <w:r>
              <w:rPr>
                <w:color w:val="006FC0"/>
                <w:w w:val="105"/>
                <w:sz w:val="15"/>
              </w:rPr>
              <w:t>board</w:t>
            </w:r>
            <w:r>
              <w:rPr>
                <w:color w:val="006FC0"/>
                <w:spacing w:val="-2"/>
                <w:w w:val="105"/>
                <w:sz w:val="15"/>
              </w:rPr>
              <w:t xml:space="preserve"> </w:t>
            </w:r>
            <w:r>
              <w:rPr>
                <w:color w:val="006FC0"/>
                <w:w w:val="105"/>
                <w:sz w:val="15"/>
              </w:rPr>
              <w:t>display</w:t>
            </w:r>
            <w:r>
              <w:rPr>
                <w:color w:val="006FC0"/>
                <w:spacing w:val="-6"/>
                <w:w w:val="105"/>
                <w:sz w:val="15"/>
              </w:rPr>
              <w:t xml:space="preserve"> </w:t>
            </w:r>
            <w:r>
              <w:rPr>
                <w:color w:val="006FC0"/>
                <w:w w:val="105"/>
                <w:sz w:val="15"/>
              </w:rPr>
              <w:t>is</w:t>
            </w:r>
            <w:r>
              <w:rPr>
                <w:color w:val="006FC0"/>
                <w:spacing w:val="-1"/>
                <w:w w:val="105"/>
                <w:sz w:val="15"/>
              </w:rPr>
              <w:t xml:space="preserve"> </w:t>
            </w:r>
            <w:r>
              <w:rPr>
                <w:color w:val="006FC0"/>
                <w:w w:val="105"/>
                <w:sz w:val="15"/>
              </w:rPr>
              <w:t>used</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information</w:t>
            </w:r>
            <w:r>
              <w:rPr>
                <w:color w:val="006FC0"/>
                <w:spacing w:val="-2"/>
                <w:w w:val="105"/>
                <w:sz w:val="15"/>
              </w:rPr>
              <w:t xml:space="preserve"> </w:t>
            </w:r>
            <w:r>
              <w:rPr>
                <w:color w:val="006FC0"/>
                <w:w w:val="105"/>
                <w:sz w:val="15"/>
              </w:rPr>
              <w:t>could</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presented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wall</w:t>
            </w:r>
            <w:r>
              <w:rPr>
                <w:color w:val="006FC0"/>
                <w:spacing w:val="-3"/>
                <w:w w:val="105"/>
                <w:sz w:val="15"/>
              </w:rPr>
              <w:t xml:space="preserve"> </w:t>
            </w:r>
            <w:r>
              <w:rPr>
                <w:color w:val="006FC0"/>
                <w:w w:val="105"/>
                <w:sz w:val="15"/>
              </w:rPr>
              <w:t>board</w:t>
            </w:r>
            <w:r>
              <w:rPr>
                <w:color w:val="006FC0"/>
                <w:spacing w:val="-2"/>
                <w:w w:val="105"/>
                <w:sz w:val="15"/>
              </w:rPr>
              <w:t xml:space="preserve"> </w:t>
            </w:r>
            <w:r>
              <w:rPr>
                <w:color w:val="006FC0"/>
                <w:w w:val="105"/>
                <w:sz w:val="15"/>
              </w:rPr>
              <w:t>display.</w:t>
            </w:r>
          </w:p>
          <w:p w14:paraId="2DC3BDFD" w14:textId="77777777" w:rsidR="00C94B04" w:rsidRDefault="00C94B04">
            <w:pPr>
              <w:pStyle w:val="TableParagraph"/>
              <w:spacing w:before="9"/>
              <w:rPr>
                <w:rFonts w:ascii="Times New Roman"/>
                <w:sz w:val="16"/>
              </w:rPr>
            </w:pPr>
          </w:p>
          <w:p w14:paraId="495C505A" w14:textId="77777777" w:rsidR="00C94B04" w:rsidRDefault="00F45814">
            <w:pPr>
              <w:pStyle w:val="TableParagraph"/>
              <w:spacing w:before="1"/>
              <w:ind w:left="34"/>
              <w:rPr>
                <w:sz w:val="15"/>
              </w:rPr>
            </w:pPr>
            <w:r>
              <w:rPr>
                <w:color w:val="006FC0"/>
                <w:w w:val="105"/>
                <w:sz w:val="15"/>
              </w:rPr>
              <w:t>On</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w w:val="105"/>
                <w:sz w:val="15"/>
              </w:rPr>
              <w:t>Activities</w:t>
            </w:r>
            <w:r>
              <w:rPr>
                <w:color w:val="006FC0"/>
                <w:spacing w:val="-6"/>
                <w:w w:val="105"/>
                <w:sz w:val="15"/>
              </w:rPr>
              <w:t xml:space="preserve"> </w:t>
            </w:r>
            <w:r>
              <w:rPr>
                <w:color w:val="006FC0"/>
                <w:w w:val="105"/>
                <w:sz w:val="15"/>
              </w:rPr>
              <w:t>Window</w:t>
            </w:r>
            <w:r>
              <w:rPr>
                <w:color w:val="006FC0"/>
                <w:spacing w:val="-7"/>
                <w:w w:val="105"/>
                <w:sz w:val="15"/>
              </w:rPr>
              <w:t xml:space="preserve"> </w:t>
            </w:r>
            <w:r>
              <w:rPr>
                <w:color w:val="006FC0"/>
                <w:w w:val="105"/>
                <w:sz w:val="15"/>
              </w:rPr>
              <w:t>users</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view</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following</w:t>
            </w:r>
            <w:r>
              <w:rPr>
                <w:color w:val="006FC0"/>
                <w:spacing w:val="-8"/>
                <w:w w:val="105"/>
                <w:sz w:val="15"/>
              </w:rPr>
              <w:t xml:space="preserve"> </w:t>
            </w:r>
            <w:r>
              <w:rPr>
                <w:color w:val="006FC0"/>
                <w:spacing w:val="-2"/>
                <w:w w:val="105"/>
                <w:sz w:val="15"/>
              </w:rPr>
              <w:t>activities:</w:t>
            </w:r>
          </w:p>
          <w:p w14:paraId="7583646F" w14:textId="77777777" w:rsidR="00C94B04" w:rsidRDefault="00F45814">
            <w:pPr>
              <w:pStyle w:val="TableParagraph"/>
              <w:numPr>
                <w:ilvl w:val="0"/>
                <w:numId w:val="12"/>
              </w:numPr>
              <w:tabs>
                <w:tab w:val="left" w:pos="131"/>
              </w:tabs>
              <w:spacing w:before="19"/>
              <w:rPr>
                <w:sz w:val="15"/>
              </w:rPr>
            </w:pPr>
            <w:r>
              <w:rPr>
                <w:color w:val="006FC0"/>
                <w:w w:val="105"/>
                <w:sz w:val="15"/>
              </w:rPr>
              <w:t>Active</w:t>
            </w:r>
            <w:r>
              <w:rPr>
                <w:color w:val="006FC0"/>
                <w:spacing w:val="-8"/>
                <w:w w:val="105"/>
                <w:sz w:val="15"/>
              </w:rPr>
              <w:t xml:space="preserve"> </w:t>
            </w:r>
            <w:r>
              <w:rPr>
                <w:color w:val="006FC0"/>
                <w:spacing w:val="-2"/>
                <w:w w:val="105"/>
                <w:sz w:val="15"/>
              </w:rPr>
              <w:t>Calls</w:t>
            </w:r>
          </w:p>
          <w:p w14:paraId="4CB0EB10" w14:textId="77777777" w:rsidR="00C94B04" w:rsidRDefault="00F45814">
            <w:pPr>
              <w:pStyle w:val="TableParagraph"/>
              <w:numPr>
                <w:ilvl w:val="0"/>
                <w:numId w:val="12"/>
              </w:numPr>
              <w:tabs>
                <w:tab w:val="left" w:pos="131"/>
              </w:tabs>
              <w:spacing w:before="20"/>
              <w:rPr>
                <w:sz w:val="15"/>
              </w:rPr>
            </w:pPr>
            <w:r>
              <w:rPr>
                <w:color w:val="006FC0"/>
                <w:sz w:val="15"/>
              </w:rPr>
              <w:t>Call-</w:t>
            </w:r>
            <w:r>
              <w:rPr>
                <w:color w:val="006FC0"/>
                <w:spacing w:val="-2"/>
                <w:sz w:val="15"/>
              </w:rPr>
              <w:t>taker</w:t>
            </w:r>
          </w:p>
          <w:p w14:paraId="3A369EA7" w14:textId="77777777" w:rsidR="00C94B04" w:rsidRDefault="00F45814">
            <w:pPr>
              <w:pStyle w:val="TableParagraph"/>
              <w:numPr>
                <w:ilvl w:val="0"/>
                <w:numId w:val="12"/>
              </w:numPr>
              <w:tabs>
                <w:tab w:val="left" w:pos="131"/>
              </w:tabs>
              <w:spacing w:before="19"/>
              <w:rPr>
                <w:sz w:val="15"/>
              </w:rPr>
            </w:pPr>
            <w:r>
              <w:rPr>
                <w:color w:val="006FC0"/>
                <w:w w:val="105"/>
                <w:sz w:val="15"/>
              </w:rPr>
              <w:t>Group</w:t>
            </w:r>
            <w:r>
              <w:rPr>
                <w:color w:val="006FC0"/>
                <w:spacing w:val="-7"/>
                <w:w w:val="105"/>
                <w:sz w:val="15"/>
              </w:rPr>
              <w:t xml:space="preserve"> </w:t>
            </w:r>
            <w:r>
              <w:rPr>
                <w:color w:val="006FC0"/>
                <w:spacing w:val="-2"/>
                <w:w w:val="105"/>
                <w:sz w:val="15"/>
              </w:rPr>
              <w:t>Status</w:t>
            </w:r>
          </w:p>
          <w:p w14:paraId="5C713E57" w14:textId="77777777" w:rsidR="00C94B04" w:rsidRDefault="00F45814">
            <w:pPr>
              <w:pStyle w:val="TableParagraph"/>
              <w:numPr>
                <w:ilvl w:val="0"/>
                <w:numId w:val="12"/>
              </w:numPr>
              <w:tabs>
                <w:tab w:val="left" w:pos="131"/>
              </w:tabs>
              <w:spacing w:before="20"/>
              <w:rPr>
                <w:sz w:val="15"/>
              </w:rPr>
            </w:pPr>
            <w:r>
              <w:rPr>
                <w:color w:val="006FC0"/>
                <w:w w:val="105"/>
                <w:sz w:val="15"/>
              </w:rPr>
              <w:t>Group</w:t>
            </w:r>
            <w:r>
              <w:rPr>
                <w:color w:val="006FC0"/>
                <w:spacing w:val="-7"/>
                <w:w w:val="105"/>
                <w:sz w:val="15"/>
              </w:rPr>
              <w:t xml:space="preserve"> </w:t>
            </w:r>
            <w:r>
              <w:rPr>
                <w:color w:val="006FC0"/>
                <w:spacing w:val="-2"/>
                <w:w w:val="105"/>
                <w:sz w:val="15"/>
              </w:rPr>
              <w:t>Information</w:t>
            </w:r>
          </w:p>
          <w:p w14:paraId="7F7168FE" w14:textId="77777777" w:rsidR="00C94B04" w:rsidRDefault="00F45814">
            <w:pPr>
              <w:pStyle w:val="TableParagraph"/>
              <w:numPr>
                <w:ilvl w:val="0"/>
                <w:numId w:val="12"/>
              </w:numPr>
              <w:tabs>
                <w:tab w:val="left" w:pos="131"/>
              </w:tabs>
              <w:spacing w:before="19"/>
              <w:rPr>
                <w:sz w:val="15"/>
              </w:rPr>
            </w:pPr>
            <w:r>
              <w:rPr>
                <w:color w:val="006FC0"/>
                <w:w w:val="105"/>
                <w:sz w:val="15"/>
              </w:rPr>
              <w:t>ACD</w:t>
            </w:r>
            <w:r>
              <w:rPr>
                <w:color w:val="006FC0"/>
                <w:spacing w:val="-6"/>
                <w:w w:val="105"/>
                <w:sz w:val="15"/>
              </w:rPr>
              <w:t xml:space="preserve"> </w:t>
            </w:r>
            <w:r>
              <w:rPr>
                <w:color w:val="006FC0"/>
                <w:spacing w:val="-2"/>
                <w:w w:val="105"/>
                <w:sz w:val="15"/>
              </w:rPr>
              <w:t>Queue</w:t>
            </w:r>
          </w:p>
          <w:p w14:paraId="3CD5CCDD" w14:textId="77777777" w:rsidR="00C94B04" w:rsidRDefault="00F45814">
            <w:pPr>
              <w:pStyle w:val="TableParagraph"/>
              <w:numPr>
                <w:ilvl w:val="0"/>
                <w:numId w:val="12"/>
              </w:numPr>
              <w:tabs>
                <w:tab w:val="left" w:pos="131"/>
              </w:tabs>
              <w:spacing w:before="20"/>
              <w:rPr>
                <w:sz w:val="15"/>
              </w:rPr>
            </w:pPr>
            <w:r>
              <w:rPr>
                <w:color w:val="006FC0"/>
                <w:spacing w:val="-2"/>
                <w:w w:val="105"/>
                <w:sz w:val="15"/>
              </w:rPr>
              <w:t>Trunk</w:t>
            </w:r>
          </w:p>
          <w:p w14:paraId="71210609" w14:textId="77777777" w:rsidR="00C94B04" w:rsidRDefault="00F45814">
            <w:pPr>
              <w:pStyle w:val="TableParagraph"/>
              <w:numPr>
                <w:ilvl w:val="0"/>
                <w:numId w:val="12"/>
              </w:numPr>
              <w:tabs>
                <w:tab w:val="left" w:pos="131"/>
              </w:tabs>
              <w:spacing w:before="20"/>
              <w:rPr>
                <w:sz w:val="15"/>
              </w:rPr>
            </w:pPr>
            <w:r>
              <w:rPr>
                <w:color w:val="006FC0"/>
                <w:spacing w:val="-2"/>
                <w:w w:val="105"/>
                <w:sz w:val="15"/>
              </w:rPr>
              <w:t>Lines</w:t>
            </w:r>
          </w:p>
          <w:p w14:paraId="1AF1799D" w14:textId="77777777" w:rsidR="00C94B04" w:rsidRDefault="00C94B04">
            <w:pPr>
              <w:pStyle w:val="TableParagraph"/>
              <w:spacing w:before="4"/>
              <w:rPr>
                <w:rFonts w:ascii="Times New Roman"/>
                <w:sz w:val="18"/>
              </w:rPr>
            </w:pPr>
          </w:p>
          <w:p w14:paraId="3CD336B4" w14:textId="77777777" w:rsidR="00C94B04" w:rsidRDefault="00F45814">
            <w:pPr>
              <w:pStyle w:val="TableParagraph"/>
              <w:spacing w:line="266" w:lineRule="auto"/>
              <w:ind w:left="34" w:right="59"/>
              <w:rPr>
                <w:sz w:val="15"/>
              </w:rPr>
            </w:pPr>
            <w:r>
              <w:rPr>
                <w:color w:val="006FC0"/>
                <w:w w:val="105"/>
                <w:sz w:val="15"/>
              </w:rPr>
              <w:t>The</w:t>
            </w:r>
            <w:r>
              <w:rPr>
                <w:color w:val="006FC0"/>
                <w:spacing w:val="-8"/>
                <w:w w:val="105"/>
                <w:sz w:val="15"/>
              </w:rPr>
              <w:t xml:space="preserve"> </w:t>
            </w:r>
            <w:r>
              <w:rPr>
                <w:color w:val="006FC0"/>
                <w:w w:val="105"/>
                <w:sz w:val="15"/>
              </w:rPr>
              <w:t>Silent</w:t>
            </w:r>
            <w:r>
              <w:rPr>
                <w:color w:val="006FC0"/>
                <w:spacing w:val="-8"/>
                <w:w w:val="105"/>
                <w:sz w:val="15"/>
              </w:rPr>
              <w:t xml:space="preserve"> </w:t>
            </w:r>
            <w:r>
              <w:rPr>
                <w:color w:val="006FC0"/>
                <w:w w:val="105"/>
                <w:sz w:val="15"/>
              </w:rPr>
              <w:t>Monitor</w:t>
            </w:r>
            <w:r>
              <w:rPr>
                <w:color w:val="006FC0"/>
                <w:spacing w:val="-7"/>
                <w:w w:val="105"/>
                <w:sz w:val="15"/>
              </w:rPr>
              <w:t xml:space="preserve"> </w:t>
            </w:r>
            <w:r>
              <w:rPr>
                <w:color w:val="006FC0"/>
                <w:w w:val="105"/>
                <w:sz w:val="15"/>
              </w:rPr>
              <w:t>feature</w:t>
            </w:r>
            <w:r>
              <w:rPr>
                <w:color w:val="006FC0"/>
                <w:spacing w:val="-8"/>
                <w:w w:val="105"/>
                <w:sz w:val="15"/>
              </w:rPr>
              <w:t xml:space="preserve"> </w:t>
            </w:r>
            <w:r>
              <w:rPr>
                <w:color w:val="006FC0"/>
                <w:w w:val="105"/>
                <w:sz w:val="15"/>
              </w:rPr>
              <w:t>lets</w:t>
            </w:r>
            <w:r>
              <w:rPr>
                <w:color w:val="006FC0"/>
                <w:spacing w:val="-7"/>
                <w:w w:val="105"/>
                <w:sz w:val="15"/>
              </w:rPr>
              <w:t xml:space="preserve"> </w:t>
            </w:r>
            <w:r>
              <w:rPr>
                <w:color w:val="006FC0"/>
                <w:w w:val="105"/>
                <w:sz w:val="15"/>
              </w:rPr>
              <w:t>an</w:t>
            </w:r>
            <w:r>
              <w:rPr>
                <w:color w:val="006FC0"/>
                <w:spacing w:val="-8"/>
                <w:w w:val="105"/>
                <w:sz w:val="15"/>
              </w:rPr>
              <w:t xml:space="preserve"> </w:t>
            </w:r>
            <w:r>
              <w:rPr>
                <w:color w:val="006FC0"/>
                <w:w w:val="105"/>
                <w:sz w:val="15"/>
              </w:rPr>
              <w:t>authorized</w:t>
            </w:r>
            <w:r>
              <w:rPr>
                <w:color w:val="006FC0"/>
                <w:spacing w:val="-8"/>
                <w:w w:val="105"/>
                <w:sz w:val="15"/>
              </w:rPr>
              <w:t xml:space="preserve"> </w:t>
            </w:r>
            <w:r>
              <w:rPr>
                <w:color w:val="006FC0"/>
                <w:w w:val="105"/>
                <w:sz w:val="15"/>
              </w:rPr>
              <w:t>agent</w:t>
            </w:r>
            <w:r>
              <w:rPr>
                <w:color w:val="006FC0"/>
                <w:spacing w:val="-8"/>
                <w:w w:val="105"/>
                <w:sz w:val="15"/>
              </w:rPr>
              <w:t xml:space="preserve"> </w:t>
            </w:r>
            <w:r>
              <w:rPr>
                <w:color w:val="006FC0"/>
                <w:w w:val="105"/>
                <w:sz w:val="15"/>
              </w:rPr>
              <w:t>silently</w:t>
            </w:r>
            <w:r>
              <w:rPr>
                <w:color w:val="006FC0"/>
                <w:spacing w:val="-11"/>
                <w:w w:val="105"/>
                <w:sz w:val="15"/>
              </w:rPr>
              <w:t xml:space="preserve"> </w:t>
            </w:r>
            <w:r>
              <w:rPr>
                <w:color w:val="006FC0"/>
                <w:w w:val="105"/>
                <w:sz w:val="15"/>
              </w:rPr>
              <w:t>monitor</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workstation.</w:t>
            </w:r>
            <w:r>
              <w:rPr>
                <w:color w:val="006FC0"/>
                <w:spacing w:val="-8"/>
                <w:w w:val="105"/>
                <w:sz w:val="15"/>
              </w:rPr>
              <w:t xml:space="preserve"> </w:t>
            </w:r>
            <w:r>
              <w:rPr>
                <w:color w:val="006FC0"/>
                <w:w w:val="105"/>
                <w:sz w:val="15"/>
              </w:rPr>
              <w:t>Silent</w:t>
            </w:r>
            <w:r>
              <w:rPr>
                <w:color w:val="006FC0"/>
                <w:spacing w:val="-8"/>
                <w:w w:val="105"/>
                <w:sz w:val="15"/>
              </w:rPr>
              <w:t xml:space="preserve"> </w:t>
            </w:r>
            <w:r>
              <w:rPr>
                <w:color w:val="006FC0"/>
                <w:w w:val="105"/>
                <w:sz w:val="15"/>
              </w:rPr>
              <w:t>monitoring</w:t>
            </w:r>
            <w:r>
              <w:rPr>
                <w:color w:val="006FC0"/>
                <w:spacing w:val="-8"/>
                <w:w w:val="105"/>
                <w:sz w:val="15"/>
              </w:rPr>
              <w:t xml:space="preserve"> </w:t>
            </w:r>
            <w:r>
              <w:rPr>
                <w:color w:val="006FC0"/>
                <w:w w:val="105"/>
                <w:sz w:val="15"/>
              </w:rPr>
              <w:t>may</w:t>
            </w:r>
            <w:r>
              <w:rPr>
                <w:color w:val="006FC0"/>
                <w:spacing w:val="-11"/>
                <w:w w:val="105"/>
                <w:sz w:val="15"/>
              </w:rPr>
              <w:t xml:space="preserve"> </w:t>
            </w:r>
            <w:r>
              <w:rPr>
                <w:color w:val="006FC0"/>
                <w:w w:val="105"/>
                <w:sz w:val="15"/>
              </w:rPr>
              <w:t>be</w:t>
            </w:r>
            <w:r>
              <w:rPr>
                <w:color w:val="006FC0"/>
                <w:spacing w:val="-8"/>
                <w:w w:val="105"/>
                <w:sz w:val="15"/>
              </w:rPr>
              <w:t xml:space="preserve"> </w:t>
            </w:r>
            <w:r>
              <w:rPr>
                <w:color w:val="006FC0"/>
                <w:w w:val="105"/>
                <w:sz w:val="15"/>
              </w:rPr>
              <w:t>turned</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for</w:t>
            </w:r>
            <w:r>
              <w:rPr>
                <w:color w:val="006FC0"/>
                <w:spacing w:val="-7"/>
                <w:w w:val="105"/>
                <w:sz w:val="15"/>
              </w:rPr>
              <w:t xml:space="preserve"> </w:t>
            </w:r>
            <w:r>
              <w:rPr>
                <w:color w:val="006FC0"/>
                <w:w w:val="105"/>
                <w:sz w:val="15"/>
              </w:rPr>
              <w:t>an</w:t>
            </w:r>
            <w:r>
              <w:rPr>
                <w:color w:val="006FC0"/>
                <w:spacing w:val="-8"/>
                <w:w w:val="105"/>
                <w:sz w:val="15"/>
              </w:rPr>
              <w:t xml:space="preserve"> </w:t>
            </w:r>
            <w:r>
              <w:rPr>
                <w:color w:val="006FC0"/>
                <w:w w:val="105"/>
                <w:sz w:val="15"/>
              </w:rPr>
              <w:t>entire session,</w:t>
            </w:r>
            <w:r>
              <w:rPr>
                <w:color w:val="006FC0"/>
                <w:spacing w:val="-2"/>
                <w:w w:val="105"/>
                <w:sz w:val="15"/>
              </w:rPr>
              <w:t xml:space="preserve"> </w:t>
            </w:r>
            <w:r>
              <w:rPr>
                <w:color w:val="006FC0"/>
                <w:w w:val="105"/>
                <w:sz w:val="15"/>
              </w:rPr>
              <w:t>meaning</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it</w:t>
            </w:r>
            <w:r>
              <w:rPr>
                <w:color w:val="006FC0"/>
                <w:spacing w:val="-2"/>
                <w:w w:val="105"/>
                <w:sz w:val="15"/>
              </w:rPr>
              <w:t xml:space="preserve"> </w:t>
            </w:r>
            <w:r>
              <w:rPr>
                <w:color w:val="006FC0"/>
                <w:w w:val="105"/>
                <w:sz w:val="15"/>
              </w:rPr>
              <w:t>does</w:t>
            </w:r>
            <w:r>
              <w:rPr>
                <w:color w:val="006FC0"/>
                <w:spacing w:val="-1"/>
                <w:w w:val="105"/>
                <w:sz w:val="15"/>
              </w:rPr>
              <w:t xml:space="preserve"> </w:t>
            </w:r>
            <w:r>
              <w:rPr>
                <w:color w:val="006FC0"/>
                <w:w w:val="105"/>
                <w:sz w:val="15"/>
              </w:rPr>
              <w:t>not</w:t>
            </w:r>
            <w:r>
              <w:rPr>
                <w:color w:val="006FC0"/>
                <w:spacing w:val="-2"/>
                <w:w w:val="105"/>
                <w:sz w:val="15"/>
              </w:rPr>
              <w:t xml:space="preserve"> </w:t>
            </w:r>
            <w:r>
              <w:rPr>
                <w:color w:val="006FC0"/>
                <w:w w:val="105"/>
                <w:sz w:val="15"/>
              </w:rPr>
              <w:t>need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executed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new</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(click</w:t>
            </w:r>
            <w:r>
              <w:rPr>
                <w:color w:val="006FC0"/>
                <w:spacing w:val="-1"/>
                <w:w w:val="105"/>
                <w:sz w:val="15"/>
              </w:rPr>
              <w:t xml:space="preserve"> </w:t>
            </w:r>
            <w:r>
              <w:rPr>
                <w:color w:val="006FC0"/>
                <w:w w:val="105"/>
                <w:sz w:val="15"/>
              </w:rPr>
              <w:t>free</w:t>
            </w:r>
            <w:r>
              <w:rPr>
                <w:color w:val="006FC0"/>
                <w:spacing w:val="-2"/>
                <w:w w:val="105"/>
                <w:sz w:val="15"/>
              </w:rPr>
              <w:t xml:space="preserve"> </w:t>
            </w:r>
            <w:r>
              <w:rPr>
                <w:color w:val="006FC0"/>
                <w:w w:val="105"/>
                <w:sz w:val="15"/>
              </w:rPr>
              <w:t>mode).</w:t>
            </w:r>
            <w:r>
              <w:rPr>
                <w:color w:val="006FC0"/>
                <w:spacing w:val="40"/>
                <w:w w:val="105"/>
                <w:sz w:val="15"/>
              </w:rPr>
              <w:t xml:space="preserve"> </w:t>
            </w:r>
            <w:r>
              <w:rPr>
                <w:color w:val="006FC0"/>
                <w:w w:val="105"/>
                <w:sz w:val="15"/>
              </w:rPr>
              <w:t>Silent</w:t>
            </w:r>
            <w:r>
              <w:rPr>
                <w:color w:val="006FC0"/>
                <w:spacing w:val="-2"/>
                <w:w w:val="105"/>
                <w:sz w:val="15"/>
              </w:rPr>
              <w:t xml:space="preserve"> </w:t>
            </w:r>
            <w:r>
              <w:rPr>
                <w:color w:val="006FC0"/>
                <w:w w:val="105"/>
                <w:sz w:val="15"/>
              </w:rPr>
              <w:t>Monitoring</w:t>
            </w:r>
            <w:r>
              <w:rPr>
                <w:color w:val="006FC0"/>
                <w:spacing w:val="-2"/>
                <w:w w:val="105"/>
                <w:sz w:val="15"/>
              </w:rPr>
              <w:t xml:space="preserve"> </w:t>
            </w:r>
            <w:r>
              <w:rPr>
                <w:color w:val="006FC0"/>
                <w:w w:val="105"/>
                <w:sz w:val="15"/>
              </w:rPr>
              <w:t>also</w:t>
            </w:r>
            <w:r>
              <w:rPr>
                <w:color w:val="006FC0"/>
                <w:spacing w:val="-2"/>
                <w:w w:val="105"/>
                <w:sz w:val="15"/>
              </w:rPr>
              <w:t xml:space="preserve"> </w:t>
            </w:r>
            <w:r>
              <w:rPr>
                <w:color w:val="006FC0"/>
                <w:w w:val="105"/>
                <w:sz w:val="15"/>
              </w:rPr>
              <w:t>includes</w:t>
            </w:r>
            <w:r>
              <w:rPr>
                <w:color w:val="006FC0"/>
                <w:spacing w:val="-1"/>
                <w:w w:val="105"/>
                <w:sz w:val="15"/>
              </w:rPr>
              <w:t xml:space="preserve"> </w:t>
            </w:r>
            <w:r>
              <w:rPr>
                <w:color w:val="006FC0"/>
                <w:w w:val="105"/>
                <w:sz w:val="15"/>
              </w:rPr>
              <w:t>a toggle</w:t>
            </w:r>
            <w:r>
              <w:rPr>
                <w:color w:val="006FC0"/>
                <w:spacing w:val="-7"/>
                <w:w w:val="105"/>
                <w:sz w:val="15"/>
              </w:rPr>
              <w:t xml:space="preserve"> </w:t>
            </w:r>
            <w:r>
              <w:rPr>
                <w:color w:val="006FC0"/>
                <w:w w:val="105"/>
                <w:sz w:val="15"/>
              </w:rPr>
              <w:t>button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allow</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monitoring</w:t>
            </w:r>
            <w:r>
              <w:rPr>
                <w:color w:val="006FC0"/>
                <w:spacing w:val="-7"/>
                <w:w w:val="105"/>
                <w:sz w:val="15"/>
              </w:rPr>
              <w:t xml:space="preserve"> </w:t>
            </w:r>
            <w:r>
              <w:rPr>
                <w:color w:val="006FC0"/>
                <w:w w:val="105"/>
                <w:sz w:val="15"/>
              </w:rPr>
              <w:t>party</w:t>
            </w:r>
            <w:r>
              <w:rPr>
                <w:color w:val="006FC0"/>
                <w:spacing w:val="-10"/>
                <w:w w:val="105"/>
                <w:sz w:val="15"/>
              </w:rPr>
              <w:t xml:space="preserve"> </w:t>
            </w:r>
            <w:r>
              <w:rPr>
                <w:color w:val="006FC0"/>
                <w:w w:val="105"/>
                <w:sz w:val="15"/>
              </w:rPr>
              <w:t>to</w:t>
            </w:r>
            <w:r>
              <w:rPr>
                <w:color w:val="006FC0"/>
                <w:spacing w:val="-7"/>
                <w:w w:val="105"/>
                <w:sz w:val="15"/>
              </w:rPr>
              <w:t xml:space="preserve"> </w:t>
            </w:r>
            <w:r>
              <w:rPr>
                <w:color w:val="006FC0"/>
                <w:w w:val="105"/>
                <w:sz w:val="15"/>
              </w:rPr>
              <w:t>‘barge-in’</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current</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provide</w:t>
            </w:r>
            <w:r>
              <w:rPr>
                <w:color w:val="006FC0"/>
                <w:spacing w:val="-7"/>
                <w:w w:val="105"/>
                <w:sz w:val="15"/>
              </w:rPr>
              <w:t xml:space="preserve"> </w:t>
            </w:r>
            <w:r>
              <w:rPr>
                <w:color w:val="006FC0"/>
                <w:w w:val="105"/>
                <w:sz w:val="15"/>
              </w:rPr>
              <w:t>coaching</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other</w:t>
            </w:r>
            <w:r>
              <w:rPr>
                <w:color w:val="006FC0"/>
                <w:spacing w:val="-6"/>
                <w:w w:val="105"/>
                <w:sz w:val="15"/>
              </w:rPr>
              <w:t xml:space="preserve"> </w:t>
            </w:r>
            <w:r>
              <w:rPr>
                <w:color w:val="006FC0"/>
                <w:w w:val="105"/>
                <w:sz w:val="15"/>
              </w:rPr>
              <w:t>input</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then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return</w:t>
            </w:r>
            <w:r>
              <w:rPr>
                <w:color w:val="006FC0"/>
                <w:spacing w:val="-7"/>
                <w:w w:val="105"/>
                <w:sz w:val="15"/>
              </w:rPr>
              <w:t xml:space="preserve"> </w:t>
            </w:r>
            <w:r>
              <w:rPr>
                <w:color w:val="006FC0"/>
                <w:w w:val="105"/>
                <w:sz w:val="15"/>
              </w:rPr>
              <w:t>to listen-only</w:t>
            </w:r>
            <w:r>
              <w:rPr>
                <w:color w:val="006FC0"/>
                <w:spacing w:val="-6"/>
                <w:w w:val="105"/>
                <w:sz w:val="15"/>
              </w:rPr>
              <w:t xml:space="preserve"> </w:t>
            </w:r>
            <w:r>
              <w:rPr>
                <w:color w:val="006FC0"/>
                <w:w w:val="105"/>
                <w:sz w:val="15"/>
              </w:rPr>
              <w:t>mode,</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single</w:t>
            </w:r>
            <w:r>
              <w:rPr>
                <w:color w:val="006FC0"/>
                <w:spacing w:val="-2"/>
                <w:w w:val="105"/>
                <w:sz w:val="15"/>
              </w:rPr>
              <w:t xml:space="preserve"> </w:t>
            </w:r>
            <w:r>
              <w:rPr>
                <w:color w:val="006FC0"/>
                <w:w w:val="105"/>
                <w:sz w:val="15"/>
              </w:rPr>
              <w:t>click.</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taker</w:t>
            </w:r>
            <w:r>
              <w:rPr>
                <w:color w:val="006FC0"/>
                <w:spacing w:val="-1"/>
                <w:w w:val="105"/>
                <w:sz w:val="15"/>
              </w:rPr>
              <w:t xml:space="preserve"> </w:t>
            </w:r>
            <w:r>
              <w:rPr>
                <w:color w:val="006FC0"/>
                <w:w w:val="105"/>
                <w:sz w:val="15"/>
              </w:rPr>
              <w:t>is</w:t>
            </w:r>
            <w:r>
              <w:rPr>
                <w:color w:val="006FC0"/>
                <w:spacing w:val="-1"/>
                <w:w w:val="105"/>
                <w:sz w:val="15"/>
              </w:rPr>
              <w:t xml:space="preserve"> </w:t>
            </w:r>
            <w:r>
              <w:rPr>
                <w:color w:val="006FC0"/>
                <w:w w:val="105"/>
                <w:sz w:val="15"/>
              </w:rPr>
              <w:t>not</w:t>
            </w:r>
            <w:r>
              <w:rPr>
                <w:color w:val="006FC0"/>
                <w:spacing w:val="-2"/>
                <w:w w:val="105"/>
                <w:sz w:val="15"/>
              </w:rPr>
              <w:t xml:space="preserve"> </w:t>
            </w:r>
            <w:r>
              <w:rPr>
                <w:color w:val="006FC0"/>
                <w:w w:val="105"/>
                <w:sz w:val="15"/>
              </w:rPr>
              <w:t>aware</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is</w:t>
            </w:r>
            <w:r>
              <w:rPr>
                <w:color w:val="006FC0"/>
                <w:spacing w:val="-1"/>
                <w:w w:val="105"/>
                <w:sz w:val="15"/>
              </w:rPr>
              <w:t xml:space="preserve"> </w:t>
            </w:r>
            <w:r>
              <w:rPr>
                <w:color w:val="006FC0"/>
                <w:w w:val="105"/>
                <w:sz w:val="15"/>
              </w:rPr>
              <w:t>being</w:t>
            </w:r>
            <w:r>
              <w:rPr>
                <w:color w:val="006FC0"/>
                <w:spacing w:val="-2"/>
                <w:w w:val="105"/>
                <w:sz w:val="15"/>
              </w:rPr>
              <w:t xml:space="preserve"> </w:t>
            </w:r>
            <w:r>
              <w:rPr>
                <w:color w:val="006FC0"/>
                <w:w w:val="105"/>
                <w:sz w:val="15"/>
              </w:rPr>
              <w:t>monitored</w:t>
            </w:r>
            <w:r>
              <w:rPr>
                <w:color w:val="006FC0"/>
                <w:spacing w:val="-2"/>
                <w:w w:val="105"/>
                <w:sz w:val="15"/>
              </w:rPr>
              <w:t xml:space="preserve"> </w:t>
            </w:r>
            <w:r>
              <w:rPr>
                <w:color w:val="006FC0"/>
                <w:w w:val="105"/>
                <w:sz w:val="15"/>
              </w:rPr>
              <w:t>unless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supervisor</w:t>
            </w:r>
            <w:r>
              <w:rPr>
                <w:color w:val="006FC0"/>
                <w:spacing w:val="-1"/>
                <w:w w:val="105"/>
                <w:sz w:val="15"/>
              </w:rPr>
              <w:t xml:space="preserve"> </w:t>
            </w:r>
            <w:r>
              <w:rPr>
                <w:color w:val="006FC0"/>
                <w:w w:val="105"/>
                <w:sz w:val="15"/>
              </w:rPr>
              <w:t>goes active on the call.</w:t>
            </w:r>
          </w:p>
        </w:tc>
      </w:tr>
      <w:tr w:rsidR="00C94B04" w14:paraId="6DE42ADD" w14:textId="77777777">
        <w:trPr>
          <w:trHeight w:val="1000"/>
        </w:trPr>
        <w:tc>
          <w:tcPr>
            <w:tcW w:w="3985" w:type="dxa"/>
            <w:tcBorders>
              <w:left w:val="single" w:sz="12" w:space="0" w:color="000000"/>
            </w:tcBorders>
          </w:tcPr>
          <w:p w14:paraId="5DDD473B"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silent</w:t>
            </w:r>
            <w:r>
              <w:rPr>
                <w:rFonts w:ascii="Calibri"/>
                <w:spacing w:val="-9"/>
                <w:w w:val="105"/>
                <w:sz w:val="15"/>
              </w:rPr>
              <w:t xml:space="preserve"> </w:t>
            </w:r>
            <w:r>
              <w:rPr>
                <w:rFonts w:ascii="Calibri"/>
                <w:w w:val="105"/>
                <w:sz w:val="15"/>
              </w:rPr>
              <w:t>monitoring</w:t>
            </w:r>
            <w:r>
              <w:rPr>
                <w:rFonts w:ascii="Calibri"/>
                <w:spacing w:val="-9"/>
                <w:w w:val="105"/>
                <w:sz w:val="15"/>
              </w:rPr>
              <w:t xml:space="preserve"> </w:t>
            </w:r>
            <w:r>
              <w:rPr>
                <w:rFonts w:ascii="Calibri"/>
                <w:w w:val="105"/>
                <w:sz w:val="15"/>
              </w:rPr>
              <w:t>that</w:t>
            </w:r>
            <w:r>
              <w:rPr>
                <w:rFonts w:ascii="Calibri"/>
                <w:spacing w:val="-9"/>
                <w:w w:val="105"/>
                <w:sz w:val="15"/>
              </w:rPr>
              <w:t xml:space="preserve"> </w:t>
            </w:r>
            <w:r>
              <w:rPr>
                <w:rFonts w:ascii="Calibri"/>
                <w:w w:val="105"/>
                <w:sz w:val="15"/>
              </w:rPr>
              <w:t>allows</w:t>
            </w:r>
            <w:r>
              <w:rPr>
                <w:rFonts w:ascii="Calibri"/>
                <w:spacing w:val="-9"/>
                <w:w w:val="105"/>
                <w:sz w:val="15"/>
              </w:rPr>
              <w:t xml:space="preserve"> </w:t>
            </w:r>
            <w:r>
              <w:rPr>
                <w:rFonts w:ascii="Calibri"/>
                <w:w w:val="105"/>
                <w:sz w:val="15"/>
              </w:rPr>
              <w:t>for</w:t>
            </w:r>
            <w:r>
              <w:rPr>
                <w:rFonts w:ascii="Calibri"/>
                <w:spacing w:val="40"/>
                <w:w w:val="105"/>
                <w:sz w:val="15"/>
              </w:rPr>
              <w:t xml:space="preserve"> </w:t>
            </w:r>
            <w:r>
              <w:rPr>
                <w:rFonts w:ascii="Calibri"/>
                <w:w w:val="105"/>
                <w:sz w:val="15"/>
              </w:rPr>
              <w:t>anonymous listening with call capture that can be played</w:t>
            </w:r>
            <w:r>
              <w:rPr>
                <w:rFonts w:ascii="Calibri"/>
                <w:spacing w:val="40"/>
                <w:w w:val="105"/>
                <w:sz w:val="15"/>
              </w:rPr>
              <w:t xml:space="preserve"> </w:t>
            </w:r>
            <w:r>
              <w:rPr>
                <w:rFonts w:ascii="Calibri"/>
                <w:w w:val="105"/>
                <w:sz w:val="15"/>
              </w:rPr>
              <w:t>back.</w:t>
            </w:r>
            <w:r>
              <w:rPr>
                <w:rFonts w:ascii="Calibri"/>
                <w:spacing w:val="40"/>
                <w:w w:val="105"/>
                <w:sz w:val="15"/>
              </w:rPr>
              <w:t xml:space="preserve"> </w:t>
            </w:r>
            <w:r>
              <w:rPr>
                <w:rFonts w:ascii="Calibri"/>
                <w:w w:val="105"/>
                <w:sz w:val="15"/>
              </w:rPr>
              <w:t>Please describe.</w:t>
            </w:r>
          </w:p>
        </w:tc>
        <w:tc>
          <w:tcPr>
            <w:tcW w:w="749" w:type="dxa"/>
          </w:tcPr>
          <w:p w14:paraId="0D0294A1" w14:textId="77777777" w:rsidR="00C94B04" w:rsidRDefault="00C94B04">
            <w:pPr>
              <w:pStyle w:val="TableParagraph"/>
              <w:rPr>
                <w:rFonts w:ascii="Times New Roman"/>
              </w:rPr>
            </w:pPr>
          </w:p>
          <w:p w14:paraId="370C9112" w14:textId="77777777" w:rsidR="00C94B04" w:rsidRDefault="00F45814">
            <w:pPr>
              <w:pStyle w:val="TableParagraph"/>
              <w:spacing w:before="137"/>
              <w:ind w:left="28"/>
              <w:jc w:val="center"/>
              <w:rPr>
                <w:rFonts w:ascii="Arial Black"/>
                <w:sz w:val="15"/>
              </w:rPr>
            </w:pPr>
            <w:r>
              <w:rPr>
                <w:rFonts w:ascii="Arial Black"/>
                <w:w w:val="104"/>
                <w:sz w:val="15"/>
              </w:rPr>
              <w:t>Y</w:t>
            </w:r>
          </w:p>
        </w:tc>
        <w:tc>
          <w:tcPr>
            <w:tcW w:w="9023" w:type="dxa"/>
            <w:tcBorders>
              <w:right w:val="single" w:sz="12" w:space="0" w:color="000000"/>
            </w:tcBorders>
          </w:tcPr>
          <w:p w14:paraId="78263C4C" w14:textId="77777777" w:rsidR="00C94B04" w:rsidRDefault="00F45814">
            <w:pPr>
              <w:pStyle w:val="TableParagraph"/>
              <w:spacing w:before="4" w:line="266" w:lineRule="auto"/>
              <w:ind w:left="34"/>
              <w:rPr>
                <w:sz w:val="15"/>
              </w:rPr>
            </w:pPr>
            <w:r>
              <w:rPr>
                <w:color w:val="006FC0"/>
                <w:w w:val="105"/>
                <w:sz w:val="15"/>
              </w:rPr>
              <w:t>The</w:t>
            </w:r>
            <w:r>
              <w:rPr>
                <w:color w:val="006FC0"/>
                <w:spacing w:val="-3"/>
                <w:w w:val="105"/>
                <w:sz w:val="15"/>
              </w:rPr>
              <w:t xml:space="preserve"> </w:t>
            </w:r>
            <w:r>
              <w:rPr>
                <w:color w:val="006FC0"/>
                <w:w w:val="105"/>
                <w:sz w:val="15"/>
              </w:rPr>
              <w:t>Silent</w:t>
            </w:r>
            <w:r>
              <w:rPr>
                <w:color w:val="006FC0"/>
                <w:spacing w:val="-3"/>
                <w:w w:val="105"/>
                <w:sz w:val="15"/>
              </w:rPr>
              <w:t xml:space="preserve"> </w:t>
            </w:r>
            <w:r>
              <w:rPr>
                <w:color w:val="006FC0"/>
                <w:w w:val="105"/>
                <w:sz w:val="15"/>
              </w:rPr>
              <w:t>Monitor</w:t>
            </w:r>
            <w:r>
              <w:rPr>
                <w:color w:val="006FC0"/>
                <w:spacing w:val="-2"/>
                <w:w w:val="105"/>
                <w:sz w:val="15"/>
              </w:rPr>
              <w:t xml:space="preserve"> </w:t>
            </w:r>
            <w:r>
              <w:rPr>
                <w:color w:val="006FC0"/>
                <w:w w:val="105"/>
                <w:sz w:val="15"/>
              </w:rPr>
              <w:t>feature</w:t>
            </w:r>
            <w:r>
              <w:rPr>
                <w:color w:val="006FC0"/>
                <w:spacing w:val="-3"/>
                <w:w w:val="105"/>
                <w:sz w:val="15"/>
              </w:rPr>
              <w:t xml:space="preserve"> </w:t>
            </w:r>
            <w:r>
              <w:rPr>
                <w:color w:val="006FC0"/>
                <w:w w:val="105"/>
                <w:sz w:val="15"/>
              </w:rPr>
              <w:t>allows</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user</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monitor</w:t>
            </w:r>
            <w:r>
              <w:rPr>
                <w:color w:val="006FC0"/>
                <w:spacing w:val="-2"/>
                <w:w w:val="105"/>
                <w:sz w:val="15"/>
              </w:rPr>
              <w:t xml:space="preserve"> </w:t>
            </w:r>
            <w:r>
              <w:rPr>
                <w:color w:val="006FC0"/>
                <w:w w:val="105"/>
                <w:sz w:val="15"/>
              </w:rPr>
              <w:t>another</w:t>
            </w:r>
            <w:r>
              <w:rPr>
                <w:color w:val="006FC0"/>
                <w:spacing w:val="-2"/>
                <w:w w:val="105"/>
                <w:sz w:val="15"/>
              </w:rPr>
              <w:t xml:space="preserve"> </w:t>
            </w:r>
            <w:r>
              <w:rPr>
                <w:color w:val="006FC0"/>
                <w:w w:val="105"/>
                <w:sz w:val="15"/>
              </w:rPr>
              <w:t>workstation</w:t>
            </w:r>
            <w:r>
              <w:rPr>
                <w:color w:val="006FC0"/>
                <w:spacing w:val="-3"/>
                <w:w w:val="105"/>
                <w:sz w:val="15"/>
              </w:rPr>
              <w:t xml:space="preserve"> </w:t>
            </w:r>
            <w:r>
              <w:rPr>
                <w:color w:val="006FC0"/>
                <w:w w:val="105"/>
                <w:sz w:val="15"/>
              </w:rPr>
              <w:t>silently.</w:t>
            </w:r>
            <w:r>
              <w:rPr>
                <w:color w:val="006FC0"/>
                <w:spacing w:val="-3"/>
                <w:w w:val="105"/>
                <w:sz w:val="15"/>
              </w:rPr>
              <w:t xml:space="preserve"> </w:t>
            </w:r>
            <w:r>
              <w:rPr>
                <w:color w:val="006FC0"/>
                <w:w w:val="105"/>
                <w:sz w:val="15"/>
              </w:rPr>
              <w:t>Silent</w:t>
            </w:r>
            <w:r>
              <w:rPr>
                <w:color w:val="006FC0"/>
                <w:spacing w:val="-3"/>
                <w:w w:val="105"/>
                <w:sz w:val="15"/>
              </w:rPr>
              <w:t xml:space="preserve"> </w:t>
            </w:r>
            <w:r>
              <w:rPr>
                <w:color w:val="006FC0"/>
                <w:w w:val="105"/>
                <w:sz w:val="15"/>
              </w:rPr>
              <w:t>Monitor</w:t>
            </w:r>
            <w:r>
              <w:rPr>
                <w:color w:val="006FC0"/>
                <w:spacing w:val="-2"/>
                <w:w w:val="105"/>
                <w:sz w:val="15"/>
              </w:rPr>
              <w:t xml:space="preserve"> </w:t>
            </w:r>
            <w:r>
              <w:rPr>
                <w:color w:val="006FC0"/>
                <w:w w:val="105"/>
                <w:sz w:val="15"/>
              </w:rPr>
              <w:t>feature</w:t>
            </w:r>
            <w:r>
              <w:rPr>
                <w:color w:val="006FC0"/>
                <w:spacing w:val="-3"/>
                <w:w w:val="105"/>
                <w:sz w:val="15"/>
              </w:rPr>
              <w:t xml:space="preserve"> </w:t>
            </w:r>
            <w:r>
              <w:rPr>
                <w:color w:val="006FC0"/>
                <w:w w:val="105"/>
                <w:sz w:val="15"/>
              </w:rPr>
              <w:t>may</w:t>
            </w:r>
            <w:r>
              <w:rPr>
                <w:color w:val="006FC0"/>
                <w:spacing w:val="-7"/>
                <w:w w:val="105"/>
                <w:sz w:val="15"/>
              </w:rPr>
              <w:t xml:space="preserve"> </w:t>
            </w:r>
            <w:r>
              <w:rPr>
                <w:color w:val="006FC0"/>
                <w:w w:val="105"/>
                <w:sz w:val="15"/>
              </w:rPr>
              <w:t>be</w:t>
            </w:r>
            <w:r>
              <w:rPr>
                <w:color w:val="006FC0"/>
                <w:spacing w:val="-3"/>
                <w:w w:val="105"/>
                <w:sz w:val="15"/>
              </w:rPr>
              <w:t xml:space="preserve"> </w:t>
            </w:r>
            <w:r>
              <w:rPr>
                <w:color w:val="006FC0"/>
                <w:w w:val="105"/>
                <w:sz w:val="15"/>
              </w:rPr>
              <w:t>turned</w:t>
            </w:r>
            <w:r>
              <w:rPr>
                <w:color w:val="006FC0"/>
                <w:spacing w:val="-3"/>
                <w:w w:val="105"/>
                <w:sz w:val="15"/>
              </w:rPr>
              <w:t xml:space="preserve"> </w:t>
            </w:r>
            <w:r>
              <w:rPr>
                <w:color w:val="006FC0"/>
                <w:w w:val="105"/>
                <w:sz w:val="15"/>
              </w:rPr>
              <w:t>on</w:t>
            </w:r>
            <w:r>
              <w:rPr>
                <w:color w:val="006FC0"/>
                <w:spacing w:val="-3"/>
                <w:w w:val="105"/>
                <w:sz w:val="15"/>
              </w:rPr>
              <w:t xml:space="preserve"> </w:t>
            </w:r>
            <w:r>
              <w:rPr>
                <w:color w:val="006FC0"/>
                <w:w w:val="105"/>
                <w:sz w:val="15"/>
              </w:rPr>
              <w:t>for</w:t>
            </w:r>
            <w:r>
              <w:rPr>
                <w:color w:val="006FC0"/>
                <w:spacing w:val="-2"/>
                <w:w w:val="105"/>
                <w:sz w:val="15"/>
              </w:rPr>
              <w:t xml:space="preserve"> </w:t>
            </w:r>
            <w:r>
              <w:rPr>
                <w:color w:val="006FC0"/>
                <w:w w:val="105"/>
                <w:sz w:val="15"/>
              </w:rPr>
              <w:t>an entire</w:t>
            </w:r>
            <w:r>
              <w:rPr>
                <w:color w:val="006FC0"/>
                <w:spacing w:val="-3"/>
                <w:w w:val="105"/>
                <w:sz w:val="15"/>
              </w:rPr>
              <w:t xml:space="preserve"> </w:t>
            </w:r>
            <w:r>
              <w:rPr>
                <w:color w:val="006FC0"/>
                <w:w w:val="105"/>
                <w:sz w:val="15"/>
              </w:rPr>
              <w:t>session;</w:t>
            </w:r>
            <w:r>
              <w:rPr>
                <w:color w:val="006FC0"/>
                <w:spacing w:val="-3"/>
                <w:w w:val="105"/>
                <w:sz w:val="15"/>
              </w:rPr>
              <w:t xml:space="preserve"> </w:t>
            </w:r>
            <w:r>
              <w:rPr>
                <w:color w:val="006FC0"/>
                <w:w w:val="105"/>
                <w:sz w:val="15"/>
              </w:rPr>
              <w:t>therefore,</w:t>
            </w:r>
            <w:r>
              <w:rPr>
                <w:color w:val="006FC0"/>
                <w:spacing w:val="-3"/>
                <w:w w:val="105"/>
                <w:sz w:val="15"/>
              </w:rPr>
              <w:t xml:space="preserve"> </w:t>
            </w:r>
            <w:r>
              <w:rPr>
                <w:color w:val="006FC0"/>
                <w:w w:val="105"/>
                <w:sz w:val="15"/>
              </w:rPr>
              <w:t>it</w:t>
            </w:r>
            <w:r>
              <w:rPr>
                <w:color w:val="006FC0"/>
                <w:spacing w:val="-3"/>
                <w:w w:val="105"/>
                <w:sz w:val="15"/>
              </w:rPr>
              <w:t xml:space="preserve"> </w:t>
            </w:r>
            <w:r>
              <w:rPr>
                <w:color w:val="006FC0"/>
                <w:w w:val="105"/>
                <w:sz w:val="15"/>
              </w:rPr>
              <w:t>does</w:t>
            </w:r>
            <w:r>
              <w:rPr>
                <w:color w:val="006FC0"/>
                <w:spacing w:val="-2"/>
                <w:w w:val="105"/>
                <w:sz w:val="15"/>
              </w:rPr>
              <w:t xml:space="preserve"> </w:t>
            </w:r>
            <w:r>
              <w:rPr>
                <w:color w:val="006FC0"/>
                <w:w w:val="105"/>
                <w:sz w:val="15"/>
              </w:rPr>
              <w:t>not</w:t>
            </w:r>
            <w:r>
              <w:rPr>
                <w:color w:val="006FC0"/>
                <w:spacing w:val="-3"/>
                <w:w w:val="105"/>
                <w:sz w:val="15"/>
              </w:rPr>
              <w:t xml:space="preserve"> </w:t>
            </w:r>
            <w:r>
              <w:rPr>
                <w:color w:val="006FC0"/>
                <w:w w:val="105"/>
                <w:sz w:val="15"/>
              </w:rPr>
              <w:t>need</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be</w:t>
            </w:r>
            <w:r>
              <w:rPr>
                <w:color w:val="006FC0"/>
                <w:spacing w:val="-3"/>
                <w:w w:val="105"/>
                <w:sz w:val="15"/>
              </w:rPr>
              <w:t xml:space="preserve"> </w:t>
            </w:r>
            <w:r>
              <w:rPr>
                <w:color w:val="006FC0"/>
                <w:w w:val="105"/>
                <w:sz w:val="15"/>
              </w:rPr>
              <w:t>activated</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each</w:t>
            </w:r>
            <w:r>
              <w:rPr>
                <w:color w:val="006FC0"/>
                <w:spacing w:val="-3"/>
                <w:w w:val="105"/>
                <w:sz w:val="15"/>
              </w:rPr>
              <w:t xml:space="preserve"> </w:t>
            </w:r>
            <w:r>
              <w:rPr>
                <w:color w:val="006FC0"/>
                <w:w w:val="105"/>
                <w:sz w:val="15"/>
              </w:rPr>
              <w:t>new</w:t>
            </w:r>
            <w:r>
              <w:rPr>
                <w:color w:val="006FC0"/>
                <w:spacing w:val="-3"/>
                <w:w w:val="105"/>
                <w:sz w:val="15"/>
              </w:rPr>
              <w:t xml:space="preserve"> </w:t>
            </w:r>
            <w:r>
              <w:rPr>
                <w:color w:val="006FC0"/>
                <w:w w:val="105"/>
                <w:sz w:val="15"/>
              </w:rPr>
              <w:t>call.</w:t>
            </w:r>
            <w:r>
              <w:rPr>
                <w:color w:val="006FC0"/>
                <w:spacing w:val="-3"/>
                <w:w w:val="105"/>
                <w:sz w:val="15"/>
              </w:rPr>
              <w:t xml:space="preserve"> </w:t>
            </w:r>
            <w:r>
              <w:rPr>
                <w:color w:val="006FC0"/>
                <w:w w:val="105"/>
                <w:sz w:val="15"/>
              </w:rPr>
              <w:t>Silent</w:t>
            </w:r>
            <w:r>
              <w:rPr>
                <w:color w:val="006FC0"/>
                <w:spacing w:val="-3"/>
                <w:w w:val="105"/>
                <w:sz w:val="15"/>
              </w:rPr>
              <w:t xml:space="preserve"> </w:t>
            </w:r>
            <w:r>
              <w:rPr>
                <w:color w:val="006FC0"/>
                <w:w w:val="105"/>
                <w:sz w:val="15"/>
              </w:rPr>
              <w:t>Monitor</w:t>
            </w:r>
            <w:r>
              <w:rPr>
                <w:color w:val="006FC0"/>
                <w:spacing w:val="-2"/>
                <w:w w:val="105"/>
                <w:sz w:val="15"/>
              </w:rPr>
              <w:t xml:space="preserve"> </w:t>
            </w:r>
            <w:r>
              <w:rPr>
                <w:color w:val="006FC0"/>
                <w:w w:val="105"/>
                <w:sz w:val="15"/>
              </w:rPr>
              <w:t>also</w:t>
            </w:r>
            <w:r>
              <w:rPr>
                <w:color w:val="006FC0"/>
                <w:spacing w:val="-3"/>
                <w:w w:val="105"/>
                <w:sz w:val="15"/>
              </w:rPr>
              <w:t xml:space="preserve"> </w:t>
            </w:r>
            <w:r>
              <w:rPr>
                <w:color w:val="006FC0"/>
                <w:w w:val="105"/>
                <w:sz w:val="15"/>
              </w:rPr>
              <w:t>includes</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toggle</w:t>
            </w:r>
            <w:r>
              <w:rPr>
                <w:color w:val="006FC0"/>
                <w:spacing w:val="-3"/>
                <w:w w:val="105"/>
                <w:sz w:val="15"/>
              </w:rPr>
              <w:t xml:space="preserve"> </w:t>
            </w:r>
            <w:r>
              <w:rPr>
                <w:color w:val="006FC0"/>
                <w:w w:val="105"/>
                <w:sz w:val="15"/>
              </w:rPr>
              <w:t>button</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allow the</w:t>
            </w:r>
            <w:r>
              <w:rPr>
                <w:color w:val="006FC0"/>
                <w:spacing w:val="-2"/>
                <w:w w:val="105"/>
                <w:sz w:val="15"/>
              </w:rPr>
              <w:t xml:space="preserve"> </w:t>
            </w:r>
            <w:r>
              <w:rPr>
                <w:color w:val="006FC0"/>
                <w:w w:val="105"/>
                <w:sz w:val="15"/>
              </w:rPr>
              <w:t>monitoring</w:t>
            </w:r>
            <w:r>
              <w:rPr>
                <w:color w:val="006FC0"/>
                <w:spacing w:val="-2"/>
                <w:w w:val="105"/>
                <w:sz w:val="15"/>
              </w:rPr>
              <w:t xml:space="preserve"> </w:t>
            </w:r>
            <w:r>
              <w:rPr>
                <w:color w:val="006FC0"/>
                <w:w w:val="105"/>
                <w:sz w:val="15"/>
              </w:rPr>
              <w:t>party</w:t>
            </w:r>
            <w:r>
              <w:rPr>
                <w:color w:val="006FC0"/>
                <w:spacing w:val="-6"/>
                <w:w w:val="105"/>
                <w:sz w:val="15"/>
              </w:rPr>
              <w:t xml:space="preserve"> </w:t>
            </w:r>
            <w:r>
              <w:rPr>
                <w:color w:val="006FC0"/>
                <w:w w:val="105"/>
                <w:sz w:val="15"/>
              </w:rPr>
              <w:t>to</w:t>
            </w:r>
            <w:r>
              <w:rPr>
                <w:color w:val="006FC0"/>
                <w:spacing w:val="-2"/>
                <w:w w:val="105"/>
                <w:sz w:val="15"/>
              </w:rPr>
              <w:t xml:space="preserve"> </w:t>
            </w:r>
            <w:r>
              <w:rPr>
                <w:color w:val="006FC0"/>
                <w:w w:val="105"/>
                <w:sz w:val="15"/>
              </w:rPr>
              <w:t>‘barge-in’</w:t>
            </w:r>
            <w:r>
              <w:rPr>
                <w:color w:val="006FC0"/>
                <w:spacing w:val="-3"/>
                <w:w w:val="105"/>
                <w:sz w:val="15"/>
              </w:rPr>
              <w:t xml:space="preserve"> </w:t>
            </w:r>
            <w:r>
              <w:rPr>
                <w:color w:val="006FC0"/>
                <w:w w:val="105"/>
                <w:sz w:val="15"/>
              </w:rPr>
              <w:t>to</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current</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and</w:t>
            </w:r>
            <w:r>
              <w:rPr>
                <w:color w:val="006FC0"/>
                <w:spacing w:val="-2"/>
                <w:w w:val="105"/>
                <w:sz w:val="15"/>
              </w:rPr>
              <w:t xml:space="preserve"> </w:t>
            </w:r>
            <w:r>
              <w:rPr>
                <w:color w:val="006FC0"/>
                <w:w w:val="105"/>
                <w:sz w:val="15"/>
              </w:rPr>
              <w:t>provide</w:t>
            </w:r>
            <w:r>
              <w:rPr>
                <w:color w:val="006FC0"/>
                <w:spacing w:val="-2"/>
                <w:w w:val="105"/>
                <w:sz w:val="15"/>
              </w:rPr>
              <w:t xml:space="preserve"> </w:t>
            </w:r>
            <w:r>
              <w:rPr>
                <w:color w:val="006FC0"/>
                <w:w w:val="105"/>
                <w:sz w:val="15"/>
              </w:rPr>
              <w:t>coaching</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other</w:t>
            </w:r>
            <w:r>
              <w:rPr>
                <w:color w:val="006FC0"/>
                <w:spacing w:val="-1"/>
                <w:w w:val="105"/>
                <w:sz w:val="15"/>
              </w:rPr>
              <w:t xml:space="preserve"> </w:t>
            </w:r>
            <w:r>
              <w:rPr>
                <w:color w:val="006FC0"/>
                <w:w w:val="105"/>
                <w:sz w:val="15"/>
              </w:rPr>
              <w:t>input.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user</w:t>
            </w:r>
            <w:r>
              <w:rPr>
                <w:color w:val="006FC0"/>
                <w:spacing w:val="-1"/>
                <w:w w:val="105"/>
                <w:sz w:val="15"/>
              </w:rPr>
              <w:t xml:space="preserve"> </w:t>
            </w:r>
            <w:r>
              <w:rPr>
                <w:color w:val="006FC0"/>
                <w:w w:val="105"/>
                <w:sz w:val="15"/>
              </w:rPr>
              <w:t>can</w:t>
            </w:r>
            <w:r>
              <w:rPr>
                <w:color w:val="006FC0"/>
                <w:spacing w:val="-2"/>
                <w:w w:val="105"/>
                <w:sz w:val="15"/>
              </w:rPr>
              <w:t xml:space="preserve"> </w:t>
            </w:r>
            <w:r>
              <w:rPr>
                <w:color w:val="006FC0"/>
                <w:w w:val="105"/>
                <w:sz w:val="15"/>
              </w:rPr>
              <w:t>then</w:t>
            </w:r>
            <w:r>
              <w:rPr>
                <w:color w:val="006FC0"/>
                <w:spacing w:val="-2"/>
                <w:w w:val="105"/>
                <w:sz w:val="15"/>
              </w:rPr>
              <w:t xml:space="preserve"> </w:t>
            </w:r>
            <w:r>
              <w:rPr>
                <w:color w:val="006FC0"/>
                <w:w w:val="105"/>
                <w:sz w:val="15"/>
              </w:rPr>
              <w:t>easily</w:t>
            </w:r>
            <w:r>
              <w:rPr>
                <w:color w:val="006FC0"/>
                <w:spacing w:val="-6"/>
                <w:w w:val="105"/>
                <w:sz w:val="15"/>
              </w:rPr>
              <w:t xml:space="preserve"> </w:t>
            </w:r>
            <w:r>
              <w:rPr>
                <w:color w:val="006FC0"/>
                <w:w w:val="105"/>
                <w:sz w:val="15"/>
              </w:rPr>
              <w:t>and</w:t>
            </w:r>
            <w:r>
              <w:rPr>
                <w:color w:val="006FC0"/>
                <w:spacing w:val="-2"/>
                <w:w w:val="105"/>
                <w:sz w:val="15"/>
              </w:rPr>
              <w:t xml:space="preserve"> </w:t>
            </w:r>
            <w:r>
              <w:rPr>
                <w:color w:val="006FC0"/>
                <w:w w:val="105"/>
                <w:sz w:val="15"/>
              </w:rPr>
              <w:t>quickly return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listen-only</w:t>
            </w:r>
            <w:r>
              <w:rPr>
                <w:color w:val="006FC0"/>
                <w:spacing w:val="-11"/>
                <w:w w:val="105"/>
                <w:sz w:val="15"/>
              </w:rPr>
              <w:t xml:space="preserve"> </w:t>
            </w:r>
            <w:r>
              <w:rPr>
                <w:color w:val="006FC0"/>
                <w:w w:val="105"/>
                <w:sz w:val="15"/>
              </w:rPr>
              <w:t>mode</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single</w:t>
            </w:r>
            <w:r>
              <w:rPr>
                <w:color w:val="006FC0"/>
                <w:spacing w:val="-7"/>
                <w:w w:val="105"/>
                <w:sz w:val="15"/>
              </w:rPr>
              <w:t xml:space="preserve"> </w:t>
            </w:r>
            <w:r>
              <w:rPr>
                <w:color w:val="006FC0"/>
                <w:w w:val="105"/>
                <w:sz w:val="15"/>
              </w:rPr>
              <w:t>click.</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taker</w:t>
            </w:r>
            <w:r>
              <w:rPr>
                <w:color w:val="006FC0"/>
                <w:spacing w:val="-6"/>
                <w:w w:val="105"/>
                <w:sz w:val="15"/>
              </w:rPr>
              <w:t xml:space="preserve"> </w:t>
            </w:r>
            <w:r>
              <w:rPr>
                <w:color w:val="006FC0"/>
                <w:w w:val="105"/>
                <w:sz w:val="15"/>
              </w:rPr>
              <w:t>will</w:t>
            </w:r>
            <w:r>
              <w:rPr>
                <w:color w:val="006FC0"/>
                <w:spacing w:val="-8"/>
                <w:w w:val="105"/>
                <w:sz w:val="15"/>
              </w:rPr>
              <w:t xml:space="preserve"> </w:t>
            </w:r>
            <w:r>
              <w:rPr>
                <w:color w:val="006FC0"/>
                <w:w w:val="105"/>
                <w:sz w:val="15"/>
              </w:rPr>
              <w:t>have</w:t>
            </w:r>
            <w:r>
              <w:rPr>
                <w:color w:val="006FC0"/>
                <w:spacing w:val="-7"/>
                <w:w w:val="105"/>
                <w:sz w:val="15"/>
              </w:rPr>
              <w:t xml:space="preserve"> </w:t>
            </w:r>
            <w:r>
              <w:rPr>
                <w:color w:val="006FC0"/>
                <w:w w:val="105"/>
                <w:sz w:val="15"/>
              </w:rPr>
              <w:t>no</w:t>
            </w:r>
            <w:r>
              <w:rPr>
                <w:color w:val="006FC0"/>
                <w:spacing w:val="-7"/>
                <w:w w:val="105"/>
                <w:sz w:val="15"/>
              </w:rPr>
              <w:t xml:space="preserve"> </w:t>
            </w:r>
            <w:r>
              <w:rPr>
                <w:color w:val="006FC0"/>
                <w:w w:val="105"/>
                <w:sz w:val="15"/>
              </w:rPr>
              <w:t>indication,</w:t>
            </w:r>
            <w:r>
              <w:rPr>
                <w:color w:val="006FC0"/>
                <w:spacing w:val="-7"/>
                <w:w w:val="105"/>
                <w:sz w:val="15"/>
              </w:rPr>
              <w:t xml:space="preserve"> </w:t>
            </w:r>
            <w:r>
              <w:rPr>
                <w:color w:val="006FC0"/>
                <w:w w:val="105"/>
                <w:sz w:val="15"/>
              </w:rPr>
              <w:t>visual</w:t>
            </w:r>
            <w:r>
              <w:rPr>
                <w:color w:val="006FC0"/>
                <w:spacing w:val="-8"/>
                <w:w w:val="105"/>
                <w:sz w:val="15"/>
              </w:rPr>
              <w:t xml:space="preserve"> </w:t>
            </w:r>
            <w:r>
              <w:rPr>
                <w:color w:val="006FC0"/>
                <w:w w:val="105"/>
                <w:sz w:val="15"/>
              </w:rPr>
              <w:t>or</w:t>
            </w:r>
            <w:r>
              <w:rPr>
                <w:color w:val="006FC0"/>
                <w:spacing w:val="-6"/>
                <w:w w:val="105"/>
                <w:sz w:val="15"/>
              </w:rPr>
              <w:t xml:space="preserve"> </w:t>
            </w:r>
            <w:r>
              <w:rPr>
                <w:color w:val="006FC0"/>
                <w:w w:val="105"/>
                <w:sz w:val="15"/>
              </w:rPr>
              <w:t>audible,</w:t>
            </w:r>
            <w:r>
              <w:rPr>
                <w:color w:val="006FC0"/>
                <w:spacing w:val="-7"/>
                <w:w w:val="105"/>
                <w:sz w:val="15"/>
              </w:rPr>
              <w:t xml:space="preserve"> </w:t>
            </w:r>
            <w:r>
              <w:rPr>
                <w:color w:val="006FC0"/>
                <w:w w:val="105"/>
                <w:sz w:val="15"/>
              </w:rPr>
              <w:t>that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monitoring</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taking</w:t>
            </w:r>
            <w:r>
              <w:rPr>
                <w:color w:val="006FC0"/>
                <w:spacing w:val="-7"/>
                <w:w w:val="105"/>
                <w:sz w:val="15"/>
              </w:rPr>
              <w:t xml:space="preserve"> </w:t>
            </w:r>
            <w:r>
              <w:rPr>
                <w:color w:val="006FC0"/>
                <w:w w:val="105"/>
                <w:sz w:val="15"/>
              </w:rPr>
              <w:t>place.</w:t>
            </w:r>
          </w:p>
        </w:tc>
      </w:tr>
      <w:tr w:rsidR="00C94B04" w14:paraId="5BA8E063" w14:textId="77777777">
        <w:trPr>
          <w:trHeight w:val="796"/>
        </w:trPr>
        <w:tc>
          <w:tcPr>
            <w:tcW w:w="3985" w:type="dxa"/>
            <w:tcBorders>
              <w:left w:val="single" w:sz="12" w:space="0" w:color="000000"/>
            </w:tcBorders>
          </w:tcPr>
          <w:p w14:paraId="654D58D8" w14:textId="77777777" w:rsidR="00C94B04" w:rsidRDefault="00F45814">
            <w:pPr>
              <w:pStyle w:val="TableParagraph"/>
              <w:spacing w:before="7" w:line="266" w:lineRule="auto"/>
              <w:ind w:left="28" w:right="106"/>
              <w:rPr>
                <w:rFonts w:ascii="Calibri" w:hAnsi="Calibri"/>
                <w:sz w:val="15"/>
              </w:rPr>
            </w:pPr>
            <w:r>
              <w:rPr>
                <w:rFonts w:ascii="Calibri" w:hAnsi="Calibri"/>
                <w:b/>
                <w:i/>
                <w:w w:val="105"/>
                <w:sz w:val="15"/>
              </w:rPr>
              <w:t>Information Availability</w:t>
            </w:r>
            <w:r>
              <w:rPr>
                <w:rFonts w:ascii="Calibri" w:hAnsi="Calibri"/>
                <w:b/>
                <w:i/>
                <w:spacing w:val="40"/>
                <w:w w:val="105"/>
                <w:sz w:val="15"/>
              </w:rPr>
              <w:t xml:space="preserve"> </w:t>
            </w:r>
            <w:r>
              <w:rPr>
                <w:rFonts w:ascii="Calibri" w:hAnsi="Calibri"/>
                <w:b/>
                <w:w w:val="105"/>
                <w:sz w:val="15"/>
              </w:rPr>
              <w:t xml:space="preserve">– </w:t>
            </w:r>
            <w:r>
              <w:rPr>
                <w:rFonts w:ascii="Calibri" w:hAnsi="Calibri"/>
                <w:w w:val="105"/>
                <w:sz w:val="15"/>
              </w:rPr>
              <w:t>The solution shall ensure that</w:t>
            </w:r>
            <w:r>
              <w:rPr>
                <w:rFonts w:ascii="Calibri" w:hAnsi="Calibri"/>
                <w:spacing w:val="40"/>
                <w:w w:val="105"/>
                <w:sz w:val="15"/>
              </w:rPr>
              <w:t xml:space="preserve"> </w:t>
            </w:r>
            <w:r>
              <w:rPr>
                <w:rFonts w:ascii="Calibri" w:hAnsi="Calibri"/>
                <w:w w:val="105"/>
                <w:sz w:val="15"/>
              </w:rPr>
              <w:t>system and user specific information will be available from</w:t>
            </w:r>
            <w:r>
              <w:rPr>
                <w:rFonts w:ascii="Calibri" w:hAnsi="Calibri"/>
                <w:spacing w:val="40"/>
                <w:w w:val="105"/>
                <w:sz w:val="15"/>
              </w:rPr>
              <w:t xml:space="preserve"> </w:t>
            </w:r>
            <w:r>
              <w:rPr>
                <w:rFonts w:ascii="Calibri" w:hAnsi="Calibri"/>
                <w:w w:val="105"/>
                <w:sz w:val="15"/>
              </w:rPr>
              <w:t>any</w:t>
            </w:r>
            <w:r>
              <w:rPr>
                <w:rFonts w:ascii="Calibri" w:hAnsi="Calibri"/>
                <w:spacing w:val="-9"/>
                <w:w w:val="105"/>
                <w:sz w:val="15"/>
              </w:rPr>
              <w:t xml:space="preserve"> </w:t>
            </w:r>
            <w:r>
              <w:rPr>
                <w:rFonts w:ascii="Calibri" w:hAnsi="Calibri"/>
                <w:w w:val="105"/>
                <w:sz w:val="15"/>
              </w:rPr>
              <w:t>intelligent</w:t>
            </w:r>
            <w:r>
              <w:rPr>
                <w:rFonts w:ascii="Calibri" w:hAnsi="Calibri"/>
                <w:spacing w:val="-9"/>
                <w:w w:val="105"/>
                <w:sz w:val="15"/>
              </w:rPr>
              <w:t xml:space="preserve"> </w:t>
            </w:r>
            <w:r>
              <w:rPr>
                <w:rFonts w:ascii="Calibri" w:hAnsi="Calibri"/>
                <w:w w:val="105"/>
                <w:sz w:val="15"/>
              </w:rPr>
              <w:t>workstation</w:t>
            </w:r>
            <w:r>
              <w:rPr>
                <w:rFonts w:ascii="Calibri" w:hAnsi="Calibri"/>
                <w:spacing w:val="-9"/>
                <w:w w:val="105"/>
                <w:sz w:val="15"/>
              </w:rPr>
              <w:t xml:space="preserve"> </w:t>
            </w:r>
            <w:r>
              <w:rPr>
                <w:rFonts w:ascii="Calibri" w:hAnsi="Calibri"/>
                <w:w w:val="105"/>
                <w:sz w:val="15"/>
              </w:rPr>
              <w:t>upon</w:t>
            </w:r>
            <w:r>
              <w:rPr>
                <w:rFonts w:ascii="Calibri" w:hAnsi="Calibri"/>
                <w:spacing w:val="-9"/>
                <w:w w:val="105"/>
                <w:sz w:val="15"/>
              </w:rPr>
              <w:t xml:space="preserve"> </w:t>
            </w:r>
            <w:r>
              <w:rPr>
                <w:rFonts w:ascii="Calibri" w:hAnsi="Calibri"/>
                <w:w w:val="105"/>
                <w:sz w:val="15"/>
              </w:rPr>
              <w:t>command.</w:t>
            </w:r>
            <w:r>
              <w:rPr>
                <w:rFonts w:ascii="Calibri" w:hAnsi="Calibri"/>
                <w:spacing w:val="-9"/>
                <w:w w:val="105"/>
                <w:sz w:val="15"/>
              </w:rPr>
              <w:t xml:space="preserve"> </w:t>
            </w:r>
            <w:r>
              <w:rPr>
                <w:rFonts w:ascii="Calibri" w:hAnsi="Calibri"/>
                <w:w w:val="105"/>
                <w:sz w:val="15"/>
              </w:rPr>
              <w:t>Please</w:t>
            </w:r>
            <w:r>
              <w:rPr>
                <w:rFonts w:ascii="Calibri" w:hAnsi="Calibri"/>
                <w:spacing w:val="-9"/>
                <w:w w:val="105"/>
                <w:sz w:val="15"/>
              </w:rPr>
              <w:t xml:space="preserve"> </w:t>
            </w:r>
            <w:r>
              <w:rPr>
                <w:rFonts w:ascii="Calibri" w:hAnsi="Calibri"/>
                <w:w w:val="105"/>
                <w:sz w:val="15"/>
              </w:rPr>
              <w:t>describe.</w:t>
            </w:r>
          </w:p>
        </w:tc>
        <w:tc>
          <w:tcPr>
            <w:tcW w:w="749" w:type="dxa"/>
          </w:tcPr>
          <w:p w14:paraId="63563A59" w14:textId="77777777" w:rsidR="00C94B04" w:rsidRDefault="00C94B04">
            <w:pPr>
              <w:pStyle w:val="TableParagraph"/>
              <w:spacing w:before="11"/>
              <w:rPr>
                <w:rFonts w:ascii="Times New Roman"/>
                <w:sz w:val="24"/>
              </w:rPr>
            </w:pPr>
          </w:p>
          <w:p w14:paraId="7E09470A"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44F73B40" w14:textId="77777777" w:rsidR="00C94B04" w:rsidRDefault="00F45814">
            <w:pPr>
              <w:pStyle w:val="TableParagraph"/>
              <w:spacing w:before="4" w:line="266" w:lineRule="auto"/>
              <w:ind w:left="34" w:right="101"/>
              <w:rPr>
                <w:sz w:val="15"/>
              </w:rPr>
            </w:pPr>
            <w:r>
              <w:rPr>
                <w:color w:val="006FC0"/>
                <w:w w:val="105"/>
                <w:sz w:val="15"/>
              </w:rPr>
              <w:t>Each</w:t>
            </w:r>
            <w:r>
              <w:rPr>
                <w:color w:val="006FC0"/>
                <w:spacing w:val="-8"/>
                <w:w w:val="105"/>
                <w:sz w:val="15"/>
              </w:rPr>
              <w:t xml:space="preserve"> </w:t>
            </w:r>
            <w:r>
              <w:rPr>
                <w:color w:val="006FC0"/>
                <w:w w:val="105"/>
                <w:sz w:val="15"/>
              </w:rPr>
              <w:t>time</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a</w:t>
            </w:r>
            <w:r>
              <w:rPr>
                <w:color w:val="006FC0"/>
                <w:spacing w:val="-8"/>
                <w:w w:val="105"/>
                <w:sz w:val="15"/>
              </w:rPr>
              <w:t xml:space="preserve"> </w:t>
            </w:r>
            <w:proofErr w:type="spellStart"/>
            <w:r>
              <w:rPr>
                <w:color w:val="006FC0"/>
                <w:w w:val="105"/>
                <w:sz w:val="15"/>
              </w:rPr>
              <w:t>calltaker</w:t>
            </w:r>
            <w:proofErr w:type="spellEnd"/>
            <w:r>
              <w:rPr>
                <w:color w:val="006FC0"/>
                <w:spacing w:val="-7"/>
                <w:w w:val="105"/>
                <w:sz w:val="15"/>
              </w:rPr>
              <w:t xml:space="preserve"> </w:t>
            </w:r>
            <w:r>
              <w:rPr>
                <w:color w:val="006FC0"/>
                <w:w w:val="105"/>
                <w:sz w:val="15"/>
              </w:rPr>
              <w:t>logs</w:t>
            </w:r>
            <w:r>
              <w:rPr>
                <w:color w:val="006FC0"/>
                <w:spacing w:val="-7"/>
                <w:w w:val="105"/>
                <w:sz w:val="15"/>
              </w:rPr>
              <w:t xml:space="preserve"> </w:t>
            </w:r>
            <w:r>
              <w:rPr>
                <w:color w:val="006FC0"/>
                <w:w w:val="105"/>
                <w:sz w:val="15"/>
              </w:rPr>
              <w:t>into</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proofErr w:type="spellStart"/>
            <w:r>
              <w:rPr>
                <w:color w:val="006FC0"/>
                <w:w w:val="105"/>
                <w:sz w:val="15"/>
              </w:rPr>
              <w:t>calltaker</w:t>
            </w:r>
            <w:proofErr w:type="spellEnd"/>
            <w:r>
              <w:rPr>
                <w:color w:val="006FC0"/>
                <w:spacing w:val="-7"/>
                <w:w w:val="105"/>
                <w:sz w:val="15"/>
              </w:rPr>
              <w:t xml:space="preserve"> </w:t>
            </w:r>
            <w:r>
              <w:rPr>
                <w:color w:val="006FC0"/>
                <w:w w:val="105"/>
                <w:sz w:val="15"/>
              </w:rPr>
              <w:t>console</w:t>
            </w:r>
            <w:r>
              <w:rPr>
                <w:color w:val="006FC0"/>
                <w:spacing w:val="-8"/>
                <w:w w:val="105"/>
                <w:sz w:val="15"/>
              </w:rPr>
              <w:t xml:space="preserve"> </w:t>
            </w:r>
            <w:r>
              <w:rPr>
                <w:color w:val="006FC0"/>
                <w:w w:val="105"/>
                <w:sz w:val="15"/>
              </w:rPr>
              <w:t>they</w:t>
            </w:r>
            <w:r>
              <w:rPr>
                <w:color w:val="006FC0"/>
                <w:spacing w:val="-11"/>
                <w:w w:val="105"/>
                <w:sz w:val="15"/>
              </w:rPr>
              <w:t xml:space="preserve"> </w:t>
            </w:r>
            <w:r>
              <w:rPr>
                <w:color w:val="006FC0"/>
                <w:w w:val="105"/>
                <w:sz w:val="15"/>
              </w:rPr>
              <w:t>are</w:t>
            </w:r>
            <w:r>
              <w:rPr>
                <w:color w:val="006FC0"/>
                <w:spacing w:val="-8"/>
                <w:w w:val="105"/>
                <w:sz w:val="15"/>
              </w:rPr>
              <w:t xml:space="preserve"> </w:t>
            </w:r>
            <w:r>
              <w:rPr>
                <w:color w:val="006FC0"/>
                <w:w w:val="105"/>
                <w:sz w:val="15"/>
              </w:rPr>
              <w:t>provided</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system</w:t>
            </w:r>
            <w:r>
              <w:rPr>
                <w:color w:val="006FC0"/>
                <w:spacing w:val="-7"/>
                <w:w w:val="105"/>
                <w:sz w:val="15"/>
              </w:rPr>
              <w:t xml:space="preserve"> </w:t>
            </w:r>
            <w:r>
              <w:rPr>
                <w:color w:val="006FC0"/>
                <w:w w:val="105"/>
                <w:sz w:val="15"/>
              </w:rPr>
              <w:t>layout</w:t>
            </w:r>
            <w:r>
              <w:rPr>
                <w:color w:val="006FC0"/>
                <w:spacing w:val="-8"/>
                <w:w w:val="105"/>
                <w:sz w:val="15"/>
              </w:rPr>
              <w:t xml:space="preserve"> </w:t>
            </w:r>
            <w:r>
              <w:rPr>
                <w:color w:val="006FC0"/>
                <w:w w:val="105"/>
                <w:sz w:val="15"/>
              </w:rPr>
              <w:t>configuration</w:t>
            </w:r>
            <w:r>
              <w:rPr>
                <w:color w:val="006FC0"/>
                <w:spacing w:val="-8"/>
                <w:w w:val="105"/>
                <w:sz w:val="15"/>
              </w:rPr>
              <w:t xml:space="preserve"> </w:t>
            </w:r>
            <w:r>
              <w:rPr>
                <w:color w:val="006FC0"/>
                <w:w w:val="105"/>
                <w:sz w:val="15"/>
              </w:rPr>
              <w:t>assigned to them and their specific user settings.</w:t>
            </w:r>
          </w:p>
        </w:tc>
      </w:tr>
      <w:tr w:rsidR="00C94B04" w14:paraId="27B36C64" w14:textId="77777777">
        <w:trPr>
          <w:trHeight w:val="2418"/>
        </w:trPr>
        <w:tc>
          <w:tcPr>
            <w:tcW w:w="3985" w:type="dxa"/>
            <w:tcBorders>
              <w:left w:val="single" w:sz="12" w:space="0" w:color="000000"/>
            </w:tcBorders>
          </w:tcPr>
          <w:p w14:paraId="78B52382"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information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be</w:t>
            </w:r>
            <w:r>
              <w:rPr>
                <w:rFonts w:ascii="Calibri"/>
                <w:spacing w:val="-9"/>
                <w:w w:val="105"/>
                <w:sz w:val="15"/>
              </w:rPr>
              <w:t xml:space="preserve"> </w:t>
            </w:r>
            <w:r>
              <w:rPr>
                <w:rFonts w:ascii="Calibri"/>
                <w:w w:val="105"/>
                <w:sz w:val="15"/>
              </w:rPr>
              <w:t>readily</w:t>
            </w:r>
            <w:r>
              <w:rPr>
                <w:rFonts w:ascii="Calibri"/>
                <w:spacing w:val="-9"/>
                <w:w w:val="105"/>
                <w:sz w:val="15"/>
              </w:rPr>
              <w:t xml:space="preserve"> </w:t>
            </w:r>
            <w:r>
              <w:rPr>
                <w:rFonts w:ascii="Calibri"/>
                <w:w w:val="105"/>
                <w:sz w:val="15"/>
              </w:rPr>
              <w:t>accessible,</w:t>
            </w:r>
            <w:r>
              <w:rPr>
                <w:rFonts w:ascii="Calibri"/>
                <w:spacing w:val="-9"/>
                <w:w w:val="105"/>
                <w:sz w:val="15"/>
              </w:rPr>
              <w:t xml:space="preserve"> </w:t>
            </w:r>
            <w:r>
              <w:rPr>
                <w:rFonts w:ascii="Calibri"/>
                <w:w w:val="105"/>
                <w:sz w:val="15"/>
              </w:rPr>
              <w:t>easy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retrieve,</w:t>
            </w:r>
            <w:r>
              <w:rPr>
                <w:rFonts w:ascii="Calibri"/>
                <w:spacing w:val="40"/>
                <w:w w:val="105"/>
                <w:sz w:val="15"/>
              </w:rPr>
              <w:t xml:space="preserve"> </w:t>
            </w:r>
            <w:r>
              <w:rPr>
                <w:rFonts w:ascii="Calibri"/>
                <w:w w:val="105"/>
                <w:sz w:val="15"/>
              </w:rPr>
              <w:t>current, and accurate.</w:t>
            </w:r>
            <w:r>
              <w:rPr>
                <w:rFonts w:ascii="Calibri"/>
                <w:spacing w:val="40"/>
                <w:w w:val="105"/>
                <w:sz w:val="15"/>
              </w:rPr>
              <w:t xml:space="preserve"> </w:t>
            </w:r>
            <w:r>
              <w:rPr>
                <w:rFonts w:ascii="Calibri"/>
                <w:w w:val="105"/>
                <w:sz w:val="15"/>
              </w:rPr>
              <w:t>Please describe.</w:t>
            </w:r>
          </w:p>
        </w:tc>
        <w:tc>
          <w:tcPr>
            <w:tcW w:w="749" w:type="dxa"/>
          </w:tcPr>
          <w:p w14:paraId="5820217E" w14:textId="77777777" w:rsidR="00C94B04" w:rsidRDefault="00C94B04">
            <w:pPr>
              <w:pStyle w:val="TableParagraph"/>
              <w:rPr>
                <w:rFonts w:ascii="Times New Roman"/>
              </w:rPr>
            </w:pPr>
          </w:p>
          <w:p w14:paraId="63B1D4EF" w14:textId="77777777" w:rsidR="00C94B04" w:rsidRDefault="00C94B04">
            <w:pPr>
              <w:pStyle w:val="TableParagraph"/>
              <w:rPr>
                <w:rFonts w:ascii="Times New Roman"/>
              </w:rPr>
            </w:pPr>
          </w:p>
          <w:p w14:paraId="3842BFD3" w14:textId="77777777" w:rsidR="00C94B04" w:rsidRDefault="00C94B04">
            <w:pPr>
              <w:pStyle w:val="TableParagraph"/>
              <w:rPr>
                <w:rFonts w:ascii="Times New Roman"/>
              </w:rPr>
            </w:pPr>
          </w:p>
          <w:p w14:paraId="73C5C3D0" w14:textId="77777777" w:rsidR="00C94B04" w:rsidRDefault="00C94B04">
            <w:pPr>
              <w:pStyle w:val="TableParagraph"/>
              <w:spacing w:before="5"/>
              <w:rPr>
                <w:rFonts w:ascii="Times New Roman"/>
                <w:sz w:val="29"/>
              </w:rPr>
            </w:pPr>
          </w:p>
          <w:p w14:paraId="04F5EB51"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69513380" w14:textId="77777777" w:rsidR="00C94B04" w:rsidRDefault="00F45814">
            <w:pPr>
              <w:pStyle w:val="TableParagraph"/>
              <w:spacing w:before="4"/>
              <w:ind w:left="34"/>
              <w:rPr>
                <w:sz w:val="15"/>
              </w:rPr>
            </w:pPr>
            <w:r>
              <w:rPr>
                <w:color w:val="006FC0"/>
                <w:w w:val="105"/>
                <w:sz w:val="15"/>
              </w:rPr>
              <w:t>Authorized</w:t>
            </w:r>
            <w:r>
              <w:rPr>
                <w:color w:val="006FC0"/>
                <w:spacing w:val="-11"/>
                <w:w w:val="105"/>
                <w:sz w:val="15"/>
              </w:rPr>
              <w:t xml:space="preserve"> </w:t>
            </w:r>
            <w:r>
              <w:rPr>
                <w:color w:val="006FC0"/>
                <w:w w:val="105"/>
                <w:sz w:val="15"/>
              </w:rPr>
              <w:t>and</w:t>
            </w:r>
            <w:r>
              <w:rPr>
                <w:color w:val="006FC0"/>
                <w:spacing w:val="-9"/>
                <w:w w:val="105"/>
                <w:sz w:val="15"/>
              </w:rPr>
              <w:t xml:space="preserve"> </w:t>
            </w:r>
            <w:r>
              <w:rPr>
                <w:color w:val="006FC0"/>
                <w:w w:val="105"/>
                <w:sz w:val="15"/>
              </w:rPr>
              <w:t>properly</w:t>
            </w:r>
            <w:r>
              <w:rPr>
                <w:color w:val="006FC0"/>
                <w:spacing w:val="-11"/>
                <w:w w:val="105"/>
                <w:sz w:val="15"/>
              </w:rPr>
              <w:t xml:space="preserve"> </w:t>
            </w:r>
            <w:r>
              <w:rPr>
                <w:color w:val="006FC0"/>
                <w:w w:val="105"/>
                <w:sz w:val="15"/>
              </w:rPr>
              <w:t>trained</w:t>
            </w:r>
            <w:r>
              <w:rPr>
                <w:color w:val="006FC0"/>
                <w:spacing w:val="-9"/>
                <w:w w:val="105"/>
                <w:sz w:val="15"/>
              </w:rPr>
              <w:t xml:space="preserve"> </w:t>
            </w:r>
            <w:r>
              <w:rPr>
                <w:color w:val="006FC0"/>
                <w:w w:val="105"/>
                <w:sz w:val="15"/>
              </w:rPr>
              <w:t>local</w:t>
            </w:r>
            <w:r>
              <w:rPr>
                <w:color w:val="006FC0"/>
                <w:spacing w:val="-10"/>
                <w:w w:val="105"/>
                <w:sz w:val="15"/>
              </w:rPr>
              <w:t xml:space="preserve"> </w:t>
            </w:r>
            <w:r>
              <w:rPr>
                <w:color w:val="006FC0"/>
                <w:w w:val="105"/>
                <w:sz w:val="15"/>
              </w:rPr>
              <w:t>system</w:t>
            </w:r>
            <w:r>
              <w:rPr>
                <w:color w:val="006FC0"/>
                <w:spacing w:val="-8"/>
                <w:w w:val="105"/>
                <w:sz w:val="15"/>
              </w:rPr>
              <w:t xml:space="preserve"> </w:t>
            </w:r>
            <w:r>
              <w:rPr>
                <w:color w:val="006FC0"/>
                <w:w w:val="105"/>
                <w:sz w:val="15"/>
              </w:rPr>
              <w:t>administrators</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access</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system</w:t>
            </w:r>
            <w:r>
              <w:rPr>
                <w:color w:val="006FC0"/>
                <w:spacing w:val="-8"/>
                <w:w w:val="105"/>
                <w:sz w:val="15"/>
              </w:rPr>
              <w:t xml:space="preserve"> </w:t>
            </w:r>
            <w:r>
              <w:rPr>
                <w:color w:val="006FC0"/>
                <w:w w:val="105"/>
                <w:sz w:val="15"/>
              </w:rPr>
              <w:t>to</w:t>
            </w:r>
            <w:r>
              <w:rPr>
                <w:color w:val="006FC0"/>
                <w:spacing w:val="-9"/>
                <w:w w:val="105"/>
                <w:sz w:val="15"/>
              </w:rPr>
              <w:t xml:space="preserve"> </w:t>
            </w:r>
            <w:r>
              <w:rPr>
                <w:color w:val="006FC0"/>
                <w:w w:val="105"/>
                <w:sz w:val="15"/>
              </w:rPr>
              <w:t>perform</w:t>
            </w:r>
            <w:r>
              <w:rPr>
                <w:color w:val="006FC0"/>
                <w:spacing w:val="-7"/>
                <w:w w:val="105"/>
                <w:sz w:val="15"/>
              </w:rPr>
              <w:t xml:space="preserve"> </w:t>
            </w:r>
            <w:r>
              <w:rPr>
                <w:color w:val="006FC0"/>
                <w:w w:val="105"/>
                <w:sz w:val="15"/>
              </w:rPr>
              <w:t>the</w:t>
            </w:r>
            <w:r>
              <w:rPr>
                <w:color w:val="006FC0"/>
                <w:spacing w:val="-9"/>
                <w:w w:val="105"/>
                <w:sz w:val="15"/>
              </w:rPr>
              <w:t xml:space="preserve"> </w:t>
            </w:r>
            <w:r>
              <w:rPr>
                <w:color w:val="006FC0"/>
                <w:w w:val="105"/>
                <w:sz w:val="15"/>
              </w:rPr>
              <w:t>tasks</w:t>
            </w:r>
            <w:r>
              <w:rPr>
                <w:color w:val="006FC0"/>
                <w:spacing w:val="-9"/>
                <w:w w:val="105"/>
                <w:sz w:val="15"/>
              </w:rPr>
              <w:t xml:space="preserve"> </w:t>
            </w:r>
            <w:r>
              <w:rPr>
                <w:color w:val="006FC0"/>
                <w:w w:val="105"/>
                <w:sz w:val="15"/>
              </w:rPr>
              <w:t>outlined</w:t>
            </w:r>
            <w:r>
              <w:rPr>
                <w:color w:val="006FC0"/>
                <w:spacing w:val="-9"/>
                <w:w w:val="105"/>
                <w:sz w:val="15"/>
              </w:rPr>
              <w:t xml:space="preserve"> </w:t>
            </w:r>
            <w:r>
              <w:rPr>
                <w:color w:val="006FC0"/>
                <w:spacing w:val="-2"/>
                <w:w w:val="105"/>
                <w:sz w:val="15"/>
              </w:rPr>
              <w:t>above.</w:t>
            </w:r>
          </w:p>
          <w:p w14:paraId="6B31B4BA" w14:textId="77777777" w:rsidR="00C94B04" w:rsidRDefault="00C94B04">
            <w:pPr>
              <w:pStyle w:val="TableParagraph"/>
              <w:spacing w:before="4"/>
              <w:rPr>
                <w:rFonts w:ascii="Times New Roman"/>
                <w:sz w:val="18"/>
              </w:rPr>
            </w:pPr>
          </w:p>
          <w:p w14:paraId="6CEF2DBE" w14:textId="77777777" w:rsidR="00C94B04" w:rsidRDefault="00F45814">
            <w:pPr>
              <w:pStyle w:val="TableParagraph"/>
              <w:numPr>
                <w:ilvl w:val="0"/>
                <w:numId w:val="11"/>
              </w:numPr>
              <w:tabs>
                <w:tab w:val="left" w:pos="208"/>
              </w:tabs>
              <w:ind w:hanging="174"/>
              <w:rPr>
                <w:sz w:val="15"/>
              </w:rPr>
            </w:pPr>
            <w:r>
              <w:rPr>
                <w:color w:val="006FC0"/>
                <w:w w:val="105"/>
                <w:sz w:val="15"/>
              </w:rPr>
              <w:t>Customize</w:t>
            </w:r>
            <w:r>
              <w:rPr>
                <w:color w:val="006FC0"/>
                <w:spacing w:val="-10"/>
                <w:w w:val="105"/>
                <w:sz w:val="15"/>
              </w:rPr>
              <w:t xml:space="preserve"> </w:t>
            </w:r>
            <w:r>
              <w:rPr>
                <w:color w:val="006FC0"/>
                <w:w w:val="105"/>
                <w:sz w:val="15"/>
              </w:rPr>
              <w:t>the</w:t>
            </w:r>
            <w:r>
              <w:rPr>
                <w:color w:val="006FC0"/>
                <w:spacing w:val="-9"/>
                <w:w w:val="105"/>
                <w:sz w:val="15"/>
              </w:rPr>
              <w:t xml:space="preserve"> </w:t>
            </w:r>
            <w:r>
              <w:rPr>
                <w:color w:val="006FC0"/>
                <w:w w:val="105"/>
                <w:sz w:val="15"/>
              </w:rPr>
              <w:t>system</w:t>
            </w:r>
            <w:r>
              <w:rPr>
                <w:color w:val="006FC0"/>
                <w:spacing w:val="-8"/>
                <w:w w:val="105"/>
                <w:sz w:val="15"/>
              </w:rPr>
              <w:t xml:space="preserve"> </w:t>
            </w:r>
            <w:r>
              <w:rPr>
                <w:color w:val="006FC0"/>
                <w:w w:val="105"/>
                <w:sz w:val="15"/>
              </w:rPr>
              <w:t>according</w:t>
            </w:r>
            <w:r>
              <w:rPr>
                <w:color w:val="006FC0"/>
                <w:spacing w:val="-9"/>
                <w:w w:val="105"/>
                <w:sz w:val="15"/>
              </w:rPr>
              <w:t xml:space="preserve"> </w:t>
            </w:r>
            <w:r>
              <w:rPr>
                <w:color w:val="006FC0"/>
                <w:w w:val="105"/>
                <w:sz w:val="15"/>
              </w:rPr>
              <w:t>to</w:t>
            </w:r>
            <w:r>
              <w:rPr>
                <w:color w:val="006FC0"/>
                <w:spacing w:val="-10"/>
                <w:w w:val="105"/>
                <w:sz w:val="15"/>
              </w:rPr>
              <w:t xml:space="preserve"> </w:t>
            </w:r>
            <w:r>
              <w:rPr>
                <w:color w:val="006FC0"/>
                <w:w w:val="105"/>
                <w:sz w:val="15"/>
              </w:rPr>
              <w:t>the</w:t>
            </w:r>
            <w:r>
              <w:rPr>
                <w:color w:val="006FC0"/>
                <w:spacing w:val="-9"/>
                <w:w w:val="105"/>
                <w:sz w:val="15"/>
              </w:rPr>
              <w:t xml:space="preserve"> </w:t>
            </w:r>
            <w:r>
              <w:rPr>
                <w:color w:val="006FC0"/>
                <w:w w:val="105"/>
                <w:sz w:val="15"/>
              </w:rPr>
              <w:t>operational</w:t>
            </w:r>
            <w:r>
              <w:rPr>
                <w:color w:val="006FC0"/>
                <w:spacing w:val="-10"/>
                <w:w w:val="105"/>
                <w:sz w:val="15"/>
              </w:rPr>
              <w:t xml:space="preserve"> </w:t>
            </w:r>
            <w:r>
              <w:rPr>
                <w:color w:val="006FC0"/>
                <w:w w:val="105"/>
                <w:sz w:val="15"/>
              </w:rPr>
              <w:t>preferences</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particular</w:t>
            </w:r>
            <w:r>
              <w:rPr>
                <w:color w:val="006FC0"/>
                <w:spacing w:val="-9"/>
                <w:w w:val="105"/>
                <w:sz w:val="15"/>
              </w:rPr>
              <w:t xml:space="preserve"> </w:t>
            </w:r>
            <w:r>
              <w:rPr>
                <w:color w:val="006FC0"/>
                <w:spacing w:val="-2"/>
                <w:w w:val="105"/>
                <w:sz w:val="15"/>
              </w:rPr>
              <w:t>configuration.</w:t>
            </w:r>
          </w:p>
          <w:p w14:paraId="2EBABAB3" w14:textId="77777777" w:rsidR="00C94B04" w:rsidRDefault="00F45814">
            <w:pPr>
              <w:pStyle w:val="TableParagraph"/>
              <w:numPr>
                <w:ilvl w:val="0"/>
                <w:numId w:val="11"/>
              </w:numPr>
              <w:tabs>
                <w:tab w:val="left" w:pos="208"/>
              </w:tabs>
              <w:spacing w:before="20"/>
              <w:ind w:hanging="174"/>
              <w:rPr>
                <w:sz w:val="15"/>
              </w:rPr>
            </w:pPr>
            <w:r>
              <w:rPr>
                <w:color w:val="006FC0"/>
                <w:w w:val="105"/>
                <w:sz w:val="15"/>
              </w:rPr>
              <w:t>Upgrade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for</w:t>
            </w:r>
            <w:r>
              <w:rPr>
                <w:color w:val="006FC0"/>
                <w:spacing w:val="-7"/>
                <w:w w:val="105"/>
                <w:sz w:val="15"/>
              </w:rPr>
              <w:t xml:space="preserve"> </w:t>
            </w:r>
            <w:r>
              <w:rPr>
                <w:color w:val="006FC0"/>
                <w:w w:val="105"/>
                <w:sz w:val="15"/>
              </w:rPr>
              <w:t>new</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expanded</w:t>
            </w:r>
            <w:r>
              <w:rPr>
                <w:color w:val="006FC0"/>
                <w:spacing w:val="-8"/>
                <w:w w:val="105"/>
                <w:sz w:val="15"/>
              </w:rPr>
              <w:t xml:space="preserve"> </w:t>
            </w:r>
            <w:r>
              <w:rPr>
                <w:color w:val="006FC0"/>
                <w:spacing w:val="-4"/>
                <w:w w:val="105"/>
                <w:sz w:val="15"/>
              </w:rPr>
              <w:t>uses</w:t>
            </w:r>
          </w:p>
          <w:p w14:paraId="4C99356D" w14:textId="77777777" w:rsidR="00C94B04" w:rsidRDefault="00F45814">
            <w:pPr>
              <w:pStyle w:val="TableParagraph"/>
              <w:numPr>
                <w:ilvl w:val="0"/>
                <w:numId w:val="11"/>
              </w:numPr>
              <w:tabs>
                <w:tab w:val="left" w:pos="201"/>
              </w:tabs>
              <w:spacing w:before="20"/>
              <w:ind w:left="200" w:hanging="167"/>
              <w:rPr>
                <w:sz w:val="15"/>
              </w:rPr>
            </w:pPr>
            <w:r>
              <w:rPr>
                <w:color w:val="006FC0"/>
                <w:w w:val="105"/>
                <w:sz w:val="15"/>
              </w:rPr>
              <w:t>Safeguard</w:t>
            </w:r>
            <w:r>
              <w:rPr>
                <w:color w:val="006FC0"/>
                <w:spacing w:val="-11"/>
                <w:w w:val="105"/>
                <w:sz w:val="15"/>
              </w:rPr>
              <w:t xml:space="preserve"> </w:t>
            </w:r>
            <w:r>
              <w:rPr>
                <w:color w:val="006FC0"/>
                <w:w w:val="105"/>
                <w:sz w:val="15"/>
              </w:rPr>
              <w:t>the</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backing-up</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w w:val="105"/>
                <w:sz w:val="15"/>
              </w:rPr>
              <w:t>system</w:t>
            </w:r>
            <w:r>
              <w:rPr>
                <w:color w:val="006FC0"/>
                <w:spacing w:val="-7"/>
                <w:w w:val="105"/>
                <w:sz w:val="15"/>
              </w:rPr>
              <w:t xml:space="preserve"> </w:t>
            </w:r>
            <w:r>
              <w:rPr>
                <w:color w:val="006FC0"/>
                <w:w w:val="105"/>
                <w:sz w:val="15"/>
              </w:rPr>
              <w:t>database</w:t>
            </w:r>
            <w:r>
              <w:rPr>
                <w:color w:val="006FC0"/>
                <w:spacing w:val="-9"/>
                <w:w w:val="105"/>
                <w:sz w:val="15"/>
              </w:rPr>
              <w:t xml:space="preserve"> </w:t>
            </w:r>
            <w:r>
              <w:rPr>
                <w:color w:val="006FC0"/>
                <w:w w:val="105"/>
                <w:sz w:val="15"/>
              </w:rPr>
              <w:t>via</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supplied</w:t>
            </w:r>
            <w:r>
              <w:rPr>
                <w:color w:val="006FC0"/>
                <w:spacing w:val="-9"/>
                <w:w w:val="105"/>
                <w:sz w:val="15"/>
              </w:rPr>
              <w:t xml:space="preserve"> </w:t>
            </w:r>
            <w:r>
              <w:rPr>
                <w:color w:val="006FC0"/>
                <w:w w:val="105"/>
                <w:sz w:val="15"/>
              </w:rPr>
              <w:t>system</w:t>
            </w:r>
            <w:r>
              <w:rPr>
                <w:color w:val="006FC0"/>
                <w:spacing w:val="-8"/>
                <w:w w:val="105"/>
                <w:sz w:val="15"/>
              </w:rPr>
              <w:t xml:space="preserve"> </w:t>
            </w:r>
            <w:r>
              <w:rPr>
                <w:color w:val="006FC0"/>
                <w:w w:val="105"/>
                <w:sz w:val="15"/>
              </w:rPr>
              <w:t>imaging</w:t>
            </w:r>
            <w:r>
              <w:rPr>
                <w:color w:val="006FC0"/>
                <w:spacing w:val="-9"/>
                <w:w w:val="105"/>
                <w:sz w:val="15"/>
              </w:rPr>
              <w:t xml:space="preserve"> </w:t>
            </w:r>
            <w:r>
              <w:rPr>
                <w:color w:val="006FC0"/>
                <w:spacing w:val="-4"/>
                <w:w w:val="105"/>
                <w:sz w:val="15"/>
              </w:rPr>
              <w:t>disk</w:t>
            </w:r>
          </w:p>
          <w:p w14:paraId="2CA36C9E" w14:textId="77777777" w:rsidR="00C94B04" w:rsidRDefault="00F45814">
            <w:pPr>
              <w:pStyle w:val="TableParagraph"/>
              <w:numPr>
                <w:ilvl w:val="0"/>
                <w:numId w:val="11"/>
              </w:numPr>
              <w:tabs>
                <w:tab w:val="left" w:pos="208"/>
              </w:tabs>
              <w:spacing w:before="19"/>
              <w:ind w:hanging="174"/>
              <w:rPr>
                <w:sz w:val="15"/>
              </w:rPr>
            </w:pPr>
            <w:r>
              <w:rPr>
                <w:color w:val="006FC0"/>
                <w:spacing w:val="-2"/>
                <w:w w:val="105"/>
                <w:sz w:val="15"/>
              </w:rPr>
              <w:t>Troubleshoot</w:t>
            </w:r>
            <w:r>
              <w:rPr>
                <w:color w:val="006FC0"/>
                <w:spacing w:val="1"/>
                <w:w w:val="105"/>
                <w:sz w:val="15"/>
              </w:rPr>
              <w:t xml:space="preserve"> </w:t>
            </w:r>
            <w:r>
              <w:rPr>
                <w:color w:val="006FC0"/>
                <w:spacing w:val="-2"/>
                <w:w w:val="105"/>
                <w:sz w:val="15"/>
              </w:rPr>
              <w:t>the</w:t>
            </w:r>
            <w:r>
              <w:rPr>
                <w:color w:val="006FC0"/>
                <w:spacing w:val="4"/>
                <w:w w:val="105"/>
                <w:sz w:val="15"/>
              </w:rPr>
              <w:t xml:space="preserve"> </w:t>
            </w:r>
            <w:r>
              <w:rPr>
                <w:color w:val="006FC0"/>
                <w:spacing w:val="-2"/>
                <w:w w:val="105"/>
                <w:sz w:val="15"/>
              </w:rPr>
              <w:t>system.</w:t>
            </w:r>
          </w:p>
          <w:p w14:paraId="148AB0F5" w14:textId="77777777" w:rsidR="00C94B04" w:rsidRDefault="00F45814">
            <w:pPr>
              <w:pStyle w:val="TableParagraph"/>
              <w:numPr>
                <w:ilvl w:val="0"/>
                <w:numId w:val="11"/>
              </w:numPr>
              <w:tabs>
                <w:tab w:val="left" w:pos="208"/>
              </w:tabs>
              <w:spacing w:before="20"/>
              <w:ind w:hanging="174"/>
              <w:rPr>
                <w:sz w:val="15"/>
              </w:rPr>
            </w:pPr>
            <w:r>
              <w:rPr>
                <w:color w:val="006FC0"/>
                <w:w w:val="105"/>
                <w:sz w:val="15"/>
              </w:rPr>
              <w:t>Quickly</w:t>
            </w:r>
            <w:r>
              <w:rPr>
                <w:color w:val="006FC0"/>
                <w:spacing w:val="-11"/>
                <w:w w:val="105"/>
                <w:sz w:val="15"/>
              </w:rPr>
              <w:t xml:space="preserve"> </w:t>
            </w:r>
            <w:r>
              <w:rPr>
                <w:color w:val="006FC0"/>
                <w:w w:val="105"/>
                <w:sz w:val="15"/>
              </w:rPr>
              <w:t>view</w:t>
            </w:r>
            <w:r>
              <w:rPr>
                <w:color w:val="006FC0"/>
                <w:spacing w:val="-8"/>
                <w:w w:val="105"/>
                <w:sz w:val="15"/>
              </w:rPr>
              <w:t xml:space="preserve"> </w:t>
            </w:r>
            <w:r>
              <w:rPr>
                <w:color w:val="006FC0"/>
                <w:w w:val="105"/>
                <w:sz w:val="15"/>
              </w:rPr>
              <w:t>a</w:t>
            </w:r>
            <w:r>
              <w:rPr>
                <w:color w:val="006FC0"/>
                <w:spacing w:val="-7"/>
                <w:w w:val="105"/>
                <w:sz w:val="15"/>
              </w:rPr>
              <w:t xml:space="preserve"> </w:t>
            </w:r>
            <w:r>
              <w:rPr>
                <w:color w:val="006FC0"/>
                <w:w w:val="105"/>
                <w:sz w:val="15"/>
              </w:rPr>
              <w:t>multitude</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system</w:t>
            </w:r>
            <w:r>
              <w:rPr>
                <w:color w:val="006FC0"/>
                <w:spacing w:val="-5"/>
                <w:w w:val="105"/>
                <w:sz w:val="15"/>
              </w:rPr>
              <w:t xml:space="preserve"> </w:t>
            </w:r>
            <w:r>
              <w:rPr>
                <w:color w:val="006FC0"/>
                <w:w w:val="105"/>
                <w:sz w:val="15"/>
              </w:rPr>
              <w:t>settings</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each</w:t>
            </w:r>
            <w:r>
              <w:rPr>
                <w:color w:val="006FC0"/>
                <w:spacing w:val="-8"/>
                <w:w w:val="105"/>
                <w:sz w:val="15"/>
              </w:rPr>
              <w:t xml:space="preserve"> </w:t>
            </w:r>
            <w:r>
              <w:rPr>
                <w:color w:val="006FC0"/>
                <w:w w:val="105"/>
                <w:sz w:val="15"/>
              </w:rPr>
              <w:t>entity</w:t>
            </w:r>
            <w:r>
              <w:rPr>
                <w:color w:val="006FC0"/>
                <w:spacing w:val="-10"/>
                <w:w w:val="105"/>
                <w:sz w:val="15"/>
              </w:rPr>
              <w:t xml:space="preserve"> </w:t>
            </w:r>
            <w:r>
              <w:rPr>
                <w:color w:val="006FC0"/>
                <w:w w:val="105"/>
                <w:sz w:val="15"/>
              </w:rPr>
              <w:t>(911</w:t>
            </w:r>
            <w:r>
              <w:rPr>
                <w:color w:val="006FC0"/>
                <w:spacing w:val="-8"/>
                <w:w w:val="105"/>
                <w:sz w:val="15"/>
              </w:rPr>
              <w:t xml:space="preserve"> </w:t>
            </w:r>
            <w:r>
              <w:rPr>
                <w:color w:val="006FC0"/>
                <w:w w:val="105"/>
                <w:sz w:val="15"/>
              </w:rPr>
              <w:t>trunk,</w:t>
            </w:r>
            <w:r>
              <w:rPr>
                <w:color w:val="006FC0"/>
                <w:spacing w:val="-7"/>
                <w:w w:val="105"/>
                <w:sz w:val="15"/>
              </w:rPr>
              <w:t xml:space="preserve"> </w:t>
            </w:r>
            <w:r>
              <w:rPr>
                <w:color w:val="006FC0"/>
                <w:w w:val="105"/>
                <w:sz w:val="15"/>
              </w:rPr>
              <w:t>user,</w:t>
            </w:r>
            <w:r>
              <w:rPr>
                <w:color w:val="006FC0"/>
                <w:spacing w:val="-7"/>
                <w:w w:val="105"/>
                <w:sz w:val="15"/>
              </w:rPr>
              <w:t xml:space="preserve"> </w:t>
            </w:r>
            <w:r>
              <w:rPr>
                <w:color w:val="006FC0"/>
                <w:spacing w:val="-2"/>
                <w:w w:val="105"/>
                <w:sz w:val="15"/>
              </w:rPr>
              <w:t>etc.)</w:t>
            </w:r>
          </w:p>
        </w:tc>
      </w:tr>
      <w:tr w:rsidR="00C94B04" w14:paraId="26EB8384" w14:textId="77777777">
        <w:trPr>
          <w:trHeight w:val="796"/>
        </w:trPr>
        <w:tc>
          <w:tcPr>
            <w:tcW w:w="3985" w:type="dxa"/>
            <w:tcBorders>
              <w:left w:val="single" w:sz="12" w:space="0" w:color="000000"/>
            </w:tcBorders>
          </w:tcPr>
          <w:p w14:paraId="2951F373"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Backups</w:t>
            </w:r>
            <w:r>
              <w:rPr>
                <w:rFonts w:ascii="Calibri" w:hAnsi="Calibri"/>
                <w:b/>
                <w:i/>
                <w:spacing w:val="40"/>
                <w:w w:val="105"/>
                <w:sz w:val="15"/>
              </w:rPr>
              <w:t xml:space="preserve"> </w:t>
            </w:r>
            <w:r>
              <w:rPr>
                <w:rFonts w:ascii="Calibri" w:hAnsi="Calibri"/>
                <w:b/>
                <w:w w:val="105"/>
                <w:sz w:val="15"/>
              </w:rPr>
              <w:t xml:space="preserve">– </w:t>
            </w:r>
            <w:r>
              <w:rPr>
                <w:rFonts w:ascii="Calibri" w:hAnsi="Calibri"/>
                <w:w w:val="105"/>
                <w:sz w:val="15"/>
              </w:rPr>
              <w:t>The solution should permit Administrators to</w:t>
            </w:r>
            <w:r>
              <w:rPr>
                <w:rFonts w:ascii="Calibri" w:hAnsi="Calibri"/>
                <w:spacing w:val="40"/>
                <w:w w:val="105"/>
                <w:sz w:val="15"/>
              </w:rPr>
              <w:t xml:space="preserve"> </w:t>
            </w:r>
            <w:r>
              <w:rPr>
                <w:rFonts w:ascii="Calibri" w:hAnsi="Calibri"/>
                <w:w w:val="105"/>
                <w:sz w:val="15"/>
              </w:rPr>
              <w:t>backup</w:t>
            </w:r>
            <w:r>
              <w:rPr>
                <w:rFonts w:ascii="Calibri" w:hAnsi="Calibri"/>
                <w:spacing w:val="-9"/>
                <w:w w:val="105"/>
                <w:sz w:val="15"/>
              </w:rPr>
              <w:t xml:space="preserve"> </w:t>
            </w:r>
            <w:r>
              <w:rPr>
                <w:rFonts w:ascii="Calibri" w:hAnsi="Calibri"/>
                <w:w w:val="105"/>
                <w:sz w:val="15"/>
              </w:rPr>
              <w:t>system</w:t>
            </w:r>
            <w:r>
              <w:rPr>
                <w:rFonts w:ascii="Calibri" w:hAnsi="Calibri"/>
                <w:spacing w:val="-9"/>
                <w:w w:val="105"/>
                <w:sz w:val="15"/>
              </w:rPr>
              <w:t xml:space="preserve"> </w:t>
            </w:r>
            <w:r>
              <w:rPr>
                <w:rFonts w:ascii="Calibri" w:hAnsi="Calibri"/>
                <w:w w:val="105"/>
                <w:sz w:val="15"/>
              </w:rPr>
              <w:t>Setup</w:t>
            </w:r>
            <w:r>
              <w:rPr>
                <w:rFonts w:ascii="Calibri" w:hAnsi="Calibri"/>
                <w:spacing w:val="-9"/>
                <w:w w:val="105"/>
                <w:sz w:val="15"/>
              </w:rPr>
              <w:t xml:space="preserve"> </w:t>
            </w:r>
            <w:r>
              <w:rPr>
                <w:rFonts w:ascii="Calibri" w:hAnsi="Calibri"/>
                <w:w w:val="105"/>
                <w:sz w:val="15"/>
              </w:rPr>
              <w:t>files</w:t>
            </w:r>
            <w:r>
              <w:rPr>
                <w:rFonts w:ascii="Calibri" w:hAnsi="Calibri"/>
                <w:spacing w:val="-9"/>
                <w:w w:val="105"/>
                <w:sz w:val="15"/>
              </w:rPr>
              <w:t xml:space="preserve"> </w:t>
            </w:r>
            <w:r>
              <w:rPr>
                <w:rFonts w:ascii="Calibri" w:hAnsi="Calibri"/>
                <w:w w:val="105"/>
                <w:sz w:val="15"/>
              </w:rPr>
              <w:t>separately</w:t>
            </w:r>
            <w:r>
              <w:rPr>
                <w:rFonts w:ascii="Calibri" w:hAnsi="Calibri"/>
                <w:spacing w:val="-9"/>
                <w:w w:val="105"/>
                <w:sz w:val="15"/>
              </w:rPr>
              <w:t xml:space="preserve"> </w:t>
            </w:r>
            <w:r>
              <w:rPr>
                <w:rFonts w:ascii="Calibri" w:hAnsi="Calibri"/>
                <w:w w:val="105"/>
                <w:sz w:val="15"/>
              </w:rPr>
              <w:t>from</w:t>
            </w:r>
            <w:r>
              <w:rPr>
                <w:rFonts w:ascii="Calibri" w:hAnsi="Calibri"/>
                <w:spacing w:val="-9"/>
                <w:w w:val="105"/>
                <w:sz w:val="15"/>
              </w:rPr>
              <w:t xml:space="preserve"> </w:t>
            </w:r>
            <w:r>
              <w:rPr>
                <w:rFonts w:ascii="Calibri" w:hAnsi="Calibri"/>
                <w:w w:val="105"/>
                <w:sz w:val="15"/>
              </w:rPr>
              <w:t>system</w:t>
            </w:r>
            <w:r>
              <w:rPr>
                <w:rFonts w:ascii="Calibri" w:hAnsi="Calibri"/>
                <w:spacing w:val="-9"/>
                <w:w w:val="105"/>
                <w:sz w:val="15"/>
              </w:rPr>
              <w:t xml:space="preserve"> </w:t>
            </w:r>
            <w:r>
              <w:rPr>
                <w:rFonts w:ascii="Calibri" w:hAnsi="Calibri"/>
                <w:w w:val="105"/>
                <w:sz w:val="15"/>
              </w:rPr>
              <w:t>Data</w:t>
            </w:r>
            <w:r>
              <w:rPr>
                <w:rFonts w:ascii="Calibri" w:hAnsi="Calibri"/>
                <w:spacing w:val="-9"/>
                <w:w w:val="105"/>
                <w:sz w:val="15"/>
              </w:rPr>
              <w:t xml:space="preserve"> </w:t>
            </w:r>
            <w:r>
              <w:rPr>
                <w:rFonts w:ascii="Calibri" w:hAnsi="Calibri"/>
                <w:w w:val="105"/>
                <w:sz w:val="15"/>
              </w:rPr>
              <w:t>and</w:t>
            </w:r>
            <w:r>
              <w:rPr>
                <w:rFonts w:ascii="Calibri" w:hAnsi="Calibri"/>
                <w:spacing w:val="40"/>
                <w:w w:val="105"/>
                <w:sz w:val="15"/>
              </w:rPr>
              <w:t xml:space="preserve"> </w:t>
            </w:r>
            <w:r>
              <w:rPr>
                <w:rFonts w:ascii="Calibri" w:hAnsi="Calibri"/>
                <w:w w:val="105"/>
                <w:sz w:val="15"/>
              </w:rPr>
              <w:t>operating system files.</w:t>
            </w:r>
            <w:r>
              <w:rPr>
                <w:rFonts w:ascii="Calibri" w:hAnsi="Calibri"/>
                <w:spacing w:val="40"/>
                <w:w w:val="105"/>
                <w:sz w:val="15"/>
              </w:rPr>
              <w:t xml:space="preserve"> </w:t>
            </w:r>
            <w:r>
              <w:rPr>
                <w:rFonts w:ascii="Calibri" w:hAnsi="Calibri"/>
                <w:w w:val="105"/>
                <w:sz w:val="15"/>
              </w:rPr>
              <w:t>Please describe.</w:t>
            </w:r>
          </w:p>
        </w:tc>
        <w:tc>
          <w:tcPr>
            <w:tcW w:w="749" w:type="dxa"/>
          </w:tcPr>
          <w:p w14:paraId="47F54251" w14:textId="77777777" w:rsidR="00C94B04" w:rsidRDefault="00C94B04">
            <w:pPr>
              <w:pStyle w:val="TableParagraph"/>
              <w:spacing w:before="11"/>
              <w:rPr>
                <w:rFonts w:ascii="Times New Roman"/>
                <w:sz w:val="24"/>
              </w:rPr>
            </w:pPr>
          </w:p>
          <w:p w14:paraId="26FDF877"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7831BB4D" w14:textId="77777777" w:rsidR="00C94B04" w:rsidRDefault="00F45814">
            <w:pPr>
              <w:pStyle w:val="TableParagraph"/>
              <w:spacing w:before="4" w:line="266" w:lineRule="auto"/>
              <w:ind w:left="34"/>
              <w:rPr>
                <w:sz w:val="15"/>
              </w:rPr>
            </w:pPr>
            <w:r>
              <w:rPr>
                <w:color w:val="006FC0"/>
                <w:w w:val="105"/>
                <w:sz w:val="15"/>
              </w:rPr>
              <w:t>The</w:t>
            </w:r>
            <w:r>
              <w:rPr>
                <w:color w:val="006FC0"/>
                <w:spacing w:val="-1"/>
                <w:w w:val="105"/>
                <w:sz w:val="15"/>
              </w:rPr>
              <w:t xml:space="preserve"> </w:t>
            </w:r>
            <w:r>
              <w:rPr>
                <w:color w:val="006FC0"/>
                <w:w w:val="105"/>
                <w:sz w:val="15"/>
              </w:rPr>
              <w:t>system is designed</w:t>
            </w:r>
            <w:r>
              <w:rPr>
                <w:color w:val="006FC0"/>
                <w:spacing w:val="-1"/>
                <w:w w:val="105"/>
                <w:sz w:val="15"/>
              </w:rPr>
              <w:t xml:space="preserve"> </w:t>
            </w:r>
            <w:r>
              <w:rPr>
                <w:color w:val="006FC0"/>
                <w:w w:val="105"/>
                <w:sz w:val="15"/>
              </w:rPr>
              <w:t>with</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Primary</w:t>
            </w:r>
            <w:r>
              <w:rPr>
                <w:color w:val="006FC0"/>
                <w:spacing w:val="-5"/>
                <w:w w:val="105"/>
                <w:sz w:val="15"/>
              </w:rPr>
              <w:t xml:space="preserve"> </w:t>
            </w:r>
            <w:r>
              <w:rPr>
                <w:color w:val="006FC0"/>
                <w:w w:val="105"/>
                <w:sz w:val="15"/>
              </w:rPr>
              <w:t>and</w:t>
            </w:r>
            <w:r>
              <w:rPr>
                <w:color w:val="006FC0"/>
                <w:spacing w:val="-1"/>
                <w:w w:val="105"/>
                <w:sz w:val="15"/>
              </w:rPr>
              <w:t xml:space="preserve"> </w:t>
            </w:r>
            <w:r>
              <w:rPr>
                <w:color w:val="006FC0"/>
                <w:w w:val="105"/>
                <w:sz w:val="15"/>
              </w:rPr>
              <w:t>Secondary</w:t>
            </w:r>
            <w:r>
              <w:rPr>
                <w:color w:val="006FC0"/>
                <w:spacing w:val="-5"/>
                <w:w w:val="105"/>
                <w:sz w:val="15"/>
              </w:rPr>
              <w:t xml:space="preserve"> </w:t>
            </w:r>
            <w:r>
              <w:rPr>
                <w:color w:val="006FC0"/>
                <w:w w:val="105"/>
                <w:sz w:val="15"/>
              </w:rPr>
              <w:t>servers that</w:t>
            </w:r>
            <w:r>
              <w:rPr>
                <w:color w:val="006FC0"/>
                <w:spacing w:val="-1"/>
                <w:w w:val="105"/>
                <w:sz w:val="15"/>
              </w:rPr>
              <w:t xml:space="preserve"> </w:t>
            </w:r>
            <w:r>
              <w:rPr>
                <w:color w:val="006FC0"/>
                <w:w w:val="105"/>
                <w:sz w:val="15"/>
              </w:rPr>
              <w:t>operate</w:t>
            </w:r>
            <w:r>
              <w:rPr>
                <w:color w:val="006FC0"/>
                <w:spacing w:val="-1"/>
                <w:w w:val="105"/>
                <w:sz w:val="15"/>
              </w:rPr>
              <w:t xml:space="preserve"> </w:t>
            </w:r>
            <w:r>
              <w:rPr>
                <w:color w:val="006FC0"/>
                <w:w w:val="105"/>
                <w:sz w:val="15"/>
              </w:rPr>
              <w:t>in</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HOT STANDBY</w:t>
            </w:r>
            <w:r>
              <w:rPr>
                <w:color w:val="006FC0"/>
                <w:spacing w:val="-4"/>
                <w:w w:val="105"/>
                <w:sz w:val="15"/>
              </w:rPr>
              <w:t xml:space="preserve"> </w:t>
            </w:r>
            <w:r>
              <w:rPr>
                <w:color w:val="006FC0"/>
                <w:w w:val="105"/>
                <w:sz w:val="15"/>
              </w:rPr>
              <w:t>arrangement.</w:t>
            </w:r>
            <w:r>
              <w:rPr>
                <w:color w:val="006FC0"/>
                <w:spacing w:val="-1"/>
                <w:w w:val="105"/>
                <w:sz w:val="15"/>
              </w:rPr>
              <w:t xml:space="preserve"> </w:t>
            </w:r>
            <w:r>
              <w:rPr>
                <w:color w:val="006FC0"/>
                <w:w w:val="105"/>
                <w:sz w:val="15"/>
              </w:rPr>
              <w:t>All</w:t>
            </w:r>
            <w:r>
              <w:rPr>
                <w:color w:val="006FC0"/>
                <w:spacing w:val="-2"/>
                <w:w w:val="105"/>
                <w:sz w:val="15"/>
              </w:rPr>
              <w:t xml:space="preserve"> </w:t>
            </w:r>
            <w:r>
              <w:rPr>
                <w:color w:val="006FC0"/>
                <w:w w:val="105"/>
                <w:sz w:val="15"/>
              </w:rPr>
              <w:t>server data</w:t>
            </w:r>
            <w:r>
              <w:rPr>
                <w:color w:val="006FC0"/>
                <w:spacing w:val="-1"/>
                <w:w w:val="105"/>
                <w:sz w:val="15"/>
              </w:rPr>
              <w:t xml:space="preserve"> </w:t>
            </w:r>
            <w:r>
              <w:rPr>
                <w:color w:val="006FC0"/>
                <w:w w:val="105"/>
                <w:sz w:val="15"/>
              </w:rPr>
              <w:t>is backed</w:t>
            </w:r>
            <w:r>
              <w:rPr>
                <w:color w:val="006FC0"/>
                <w:spacing w:val="-7"/>
                <w:w w:val="105"/>
                <w:sz w:val="15"/>
              </w:rPr>
              <w:t xml:space="preserve"> </w:t>
            </w:r>
            <w:r>
              <w:rPr>
                <w:color w:val="006FC0"/>
                <w:w w:val="105"/>
                <w:sz w:val="15"/>
              </w:rPr>
              <w:t>up</w:t>
            </w:r>
            <w:r>
              <w:rPr>
                <w:color w:val="006FC0"/>
                <w:spacing w:val="-7"/>
                <w:w w:val="105"/>
                <w:sz w:val="15"/>
              </w:rPr>
              <w:t xml:space="preserve"> </w:t>
            </w:r>
            <w:r>
              <w:rPr>
                <w:color w:val="006FC0"/>
                <w:w w:val="105"/>
                <w:sz w:val="15"/>
              </w:rPr>
              <w:t>automatically</w:t>
            </w:r>
            <w:r>
              <w:rPr>
                <w:color w:val="006FC0"/>
                <w:spacing w:val="-11"/>
                <w:w w:val="105"/>
                <w:sz w:val="15"/>
              </w:rPr>
              <w:t xml:space="preserve"> </w:t>
            </w:r>
            <w:r>
              <w:rPr>
                <w:color w:val="006FC0"/>
                <w:w w:val="105"/>
                <w:sz w:val="15"/>
              </w:rPr>
              <w:t>once</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day.</w:t>
            </w:r>
            <w:r>
              <w:rPr>
                <w:color w:val="006FC0"/>
                <w:spacing w:val="-7"/>
                <w:w w:val="105"/>
                <w:sz w:val="15"/>
              </w:rPr>
              <w:t xml:space="preserve"> </w:t>
            </w:r>
            <w:r>
              <w:rPr>
                <w:color w:val="006FC0"/>
                <w:w w:val="105"/>
                <w:sz w:val="15"/>
              </w:rPr>
              <w:t>This</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all</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files,</w:t>
            </w:r>
            <w:r>
              <w:rPr>
                <w:color w:val="006FC0"/>
                <w:spacing w:val="-7"/>
                <w:w w:val="105"/>
                <w:sz w:val="15"/>
              </w:rPr>
              <w:t xml:space="preserve"> </w:t>
            </w:r>
            <w:r>
              <w:rPr>
                <w:color w:val="006FC0"/>
                <w:w w:val="105"/>
                <w:sz w:val="15"/>
              </w:rPr>
              <w:t>not</w:t>
            </w:r>
            <w:r>
              <w:rPr>
                <w:color w:val="006FC0"/>
                <w:spacing w:val="-7"/>
                <w:w w:val="105"/>
                <w:sz w:val="15"/>
              </w:rPr>
              <w:t xml:space="preserve"> </w:t>
            </w:r>
            <w:r>
              <w:rPr>
                <w:color w:val="006FC0"/>
                <w:w w:val="105"/>
                <w:sz w:val="15"/>
              </w:rPr>
              <w:t>specific</w:t>
            </w:r>
            <w:r>
              <w:rPr>
                <w:color w:val="006FC0"/>
                <w:spacing w:val="-6"/>
                <w:w w:val="105"/>
                <w:sz w:val="15"/>
              </w:rPr>
              <w:t xml:space="preserve"> </w:t>
            </w:r>
            <w:r>
              <w:rPr>
                <w:color w:val="006FC0"/>
                <w:w w:val="105"/>
                <w:sz w:val="15"/>
              </w:rPr>
              <w:t>or</w:t>
            </w:r>
            <w:r>
              <w:rPr>
                <w:color w:val="006FC0"/>
                <w:spacing w:val="-6"/>
                <w:w w:val="105"/>
                <w:sz w:val="15"/>
              </w:rPr>
              <w:t xml:space="preserve"> </w:t>
            </w:r>
            <w:r>
              <w:rPr>
                <w:color w:val="006FC0"/>
                <w:w w:val="105"/>
                <w:sz w:val="15"/>
              </w:rPr>
              <w:t>individual</w:t>
            </w:r>
            <w:r>
              <w:rPr>
                <w:color w:val="006FC0"/>
                <w:spacing w:val="-8"/>
                <w:w w:val="105"/>
                <w:sz w:val="15"/>
              </w:rPr>
              <w:t xml:space="preserve"> </w:t>
            </w:r>
            <w:r>
              <w:rPr>
                <w:color w:val="006FC0"/>
                <w:w w:val="105"/>
                <w:sz w:val="15"/>
              </w:rPr>
              <w:t>files.</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unnecessary</w:t>
            </w:r>
            <w:r>
              <w:rPr>
                <w:color w:val="006FC0"/>
                <w:spacing w:val="-11"/>
                <w:w w:val="105"/>
                <w:sz w:val="15"/>
              </w:rPr>
              <w:t xml:space="preserve"> </w:t>
            </w:r>
            <w:r>
              <w:rPr>
                <w:color w:val="006FC0"/>
                <w:w w:val="105"/>
                <w:sz w:val="15"/>
              </w:rPr>
              <w:t>to</w:t>
            </w:r>
            <w:r>
              <w:rPr>
                <w:color w:val="006FC0"/>
                <w:spacing w:val="-7"/>
                <w:w w:val="105"/>
                <w:sz w:val="15"/>
              </w:rPr>
              <w:t xml:space="preserve"> </w:t>
            </w:r>
            <w:r>
              <w:rPr>
                <w:color w:val="006FC0"/>
                <w:w w:val="105"/>
                <w:sz w:val="15"/>
              </w:rPr>
              <w:t>specify</w:t>
            </w:r>
            <w:r>
              <w:rPr>
                <w:color w:val="006FC0"/>
                <w:spacing w:val="-11"/>
                <w:w w:val="105"/>
                <w:sz w:val="15"/>
              </w:rPr>
              <w:t xml:space="preserve"> </w:t>
            </w:r>
            <w:r>
              <w:rPr>
                <w:color w:val="006FC0"/>
                <w:w w:val="105"/>
                <w:sz w:val="15"/>
              </w:rPr>
              <w:t>individual</w:t>
            </w:r>
            <w:r>
              <w:rPr>
                <w:color w:val="006FC0"/>
                <w:spacing w:val="-8"/>
                <w:w w:val="105"/>
                <w:sz w:val="15"/>
              </w:rPr>
              <w:t xml:space="preserve"> </w:t>
            </w:r>
            <w:r>
              <w:rPr>
                <w:color w:val="006FC0"/>
                <w:w w:val="105"/>
                <w:sz w:val="15"/>
              </w:rPr>
              <w:t>or groups</w:t>
            </w:r>
            <w:r>
              <w:rPr>
                <w:color w:val="006FC0"/>
                <w:spacing w:val="-5"/>
                <w:w w:val="105"/>
                <w:sz w:val="15"/>
              </w:rPr>
              <w:t xml:space="preserve"> </w:t>
            </w:r>
            <w:r>
              <w:rPr>
                <w:color w:val="006FC0"/>
                <w:w w:val="105"/>
                <w:sz w:val="15"/>
              </w:rPr>
              <w:t>of</w:t>
            </w:r>
            <w:r>
              <w:rPr>
                <w:color w:val="006FC0"/>
                <w:spacing w:val="-6"/>
                <w:w w:val="105"/>
                <w:sz w:val="15"/>
              </w:rPr>
              <w:t xml:space="preserve"> </w:t>
            </w:r>
            <w:r>
              <w:rPr>
                <w:color w:val="006FC0"/>
                <w:w w:val="105"/>
                <w:sz w:val="15"/>
              </w:rPr>
              <w:t>files.</w:t>
            </w:r>
            <w:r>
              <w:rPr>
                <w:color w:val="006FC0"/>
                <w:spacing w:val="-6"/>
                <w:w w:val="105"/>
                <w:sz w:val="15"/>
              </w:rPr>
              <w:t xml:space="preserve"> </w:t>
            </w:r>
            <w:r>
              <w:rPr>
                <w:color w:val="006FC0"/>
                <w:w w:val="105"/>
                <w:sz w:val="15"/>
              </w:rPr>
              <w:t>All</w:t>
            </w:r>
            <w:r>
              <w:rPr>
                <w:color w:val="006FC0"/>
                <w:spacing w:val="-7"/>
                <w:w w:val="105"/>
                <w:sz w:val="15"/>
              </w:rPr>
              <w:t xml:space="preserve"> </w:t>
            </w:r>
            <w:r>
              <w:rPr>
                <w:color w:val="006FC0"/>
                <w:w w:val="105"/>
                <w:sz w:val="15"/>
              </w:rPr>
              <w:t>files</w:t>
            </w:r>
            <w:r>
              <w:rPr>
                <w:color w:val="006FC0"/>
                <w:spacing w:val="-5"/>
                <w:w w:val="105"/>
                <w:sz w:val="15"/>
              </w:rPr>
              <w:t xml:space="preserve"> </w:t>
            </w:r>
            <w:r>
              <w:rPr>
                <w:color w:val="006FC0"/>
                <w:w w:val="105"/>
                <w:sz w:val="15"/>
              </w:rPr>
              <w:t>are</w:t>
            </w:r>
            <w:r>
              <w:rPr>
                <w:color w:val="006FC0"/>
                <w:spacing w:val="-6"/>
                <w:w w:val="105"/>
                <w:sz w:val="15"/>
              </w:rPr>
              <w:t xml:space="preserve"> </w:t>
            </w:r>
            <w:r>
              <w:rPr>
                <w:color w:val="006FC0"/>
                <w:w w:val="105"/>
                <w:sz w:val="15"/>
              </w:rPr>
              <w:t>replicated</w:t>
            </w:r>
            <w:r>
              <w:rPr>
                <w:color w:val="006FC0"/>
                <w:spacing w:val="-6"/>
                <w:w w:val="105"/>
                <w:sz w:val="15"/>
              </w:rPr>
              <w:t xml:space="preserve"> </w:t>
            </w:r>
            <w:r>
              <w:rPr>
                <w:color w:val="006FC0"/>
                <w:w w:val="105"/>
                <w:sz w:val="15"/>
              </w:rPr>
              <w:t>across</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servers.</w:t>
            </w:r>
            <w:r>
              <w:rPr>
                <w:color w:val="006FC0"/>
                <w:spacing w:val="32"/>
                <w:w w:val="105"/>
                <w:sz w:val="15"/>
              </w:rPr>
              <w:t xml:space="preserve"> </w:t>
            </w:r>
            <w:r>
              <w:rPr>
                <w:color w:val="006FC0"/>
                <w:w w:val="105"/>
                <w:sz w:val="15"/>
              </w:rPr>
              <w:t>The</w:t>
            </w:r>
            <w:r>
              <w:rPr>
                <w:color w:val="006FC0"/>
                <w:spacing w:val="-6"/>
                <w:w w:val="105"/>
                <w:sz w:val="15"/>
              </w:rPr>
              <w:t xml:space="preserve"> </w:t>
            </w:r>
            <w:r>
              <w:rPr>
                <w:color w:val="006FC0"/>
                <w:w w:val="105"/>
                <w:sz w:val="15"/>
              </w:rPr>
              <w:t>Disaster</w:t>
            </w:r>
            <w:r>
              <w:rPr>
                <w:color w:val="006FC0"/>
                <w:spacing w:val="-5"/>
                <w:w w:val="105"/>
                <w:sz w:val="15"/>
              </w:rPr>
              <w:t xml:space="preserve"> </w:t>
            </w:r>
            <w:r>
              <w:rPr>
                <w:color w:val="006FC0"/>
                <w:w w:val="105"/>
                <w:sz w:val="15"/>
              </w:rPr>
              <w:t>Recovery</w:t>
            </w:r>
            <w:r>
              <w:rPr>
                <w:color w:val="006FC0"/>
                <w:spacing w:val="-10"/>
                <w:w w:val="105"/>
                <w:sz w:val="15"/>
              </w:rPr>
              <w:t xml:space="preserve"> </w:t>
            </w:r>
            <w:r>
              <w:rPr>
                <w:color w:val="006FC0"/>
                <w:w w:val="105"/>
                <w:sz w:val="15"/>
              </w:rPr>
              <w:t>option</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available</w:t>
            </w:r>
            <w:r>
              <w:rPr>
                <w:color w:val="006FC0"/>
                <w:spacing w:val="-6"/>
                <w:w w:val="105"/>
                <w:sz w:val="15"/>
              </w:rPr>
              <w:t xml:space="preserve"> </w:t>
            </w:r>
            <w:r>
              <w:rPr>
                <w:color w:val="006FC0"/>
                <w:w w:val="105"/>
                <w:sz w:val="15"/>
              </w:rPr>
              <w:t>upon</w:t>
            </w:r>
            <w:r>
              <w:rPr>
                <w:color w:val="006FC0"/>
                <w:spacing w:val="-6"/>
                <w:w w:val="105"/>
                <w:sz w:val="15"/>
              </w:rPr>
              <w:t xml:space="preserve"> </w:t>
            </w:r>
            <w:r>
              <w:rPr>
                <w:color w:val="006FC0"/>
                <w:w w:val="105"/>
                <w:sz w:val="15"/>
              </w:rPr>
              <w:t>request.</w:t>
            </w:r>
            <w:r>
              <w:rPr>
                <w:color w:val="006FC0"/>
                <w:spacing w:val="32"/>
                <w:w w:val="105"/>
                <w:sz w:val="15"/>
              </w:rPr>
              <w:t xml:space="preserve"> </w:t>
            </w:r>
            <w:r>
              <w:rPr>
                <w:color w:val="006FC0"/>
                <w:w w:val="105"/>
                <w:sz w:val="15"/>
              </w:rPr>
              <w:t>That</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store server and workstation images if desired.</w:t>
            </w:r>
          </w:p>
        </w:tc>
      </w:tr>
      <w:tr w:rsidR="00C94B04" w14:paraId="29B1F7FF" w14:textId="77777777">
        <w:trPr>
          <w:trHeight w:val="799"/>
        </w:trPr>
        <w:tc>
          <w:tcPr>
            <w:tcW w:w="3985" w:type="dxa"/>
            <w:tcBorders>
              <w:left w:val="single" w:sz="12" w:space="0" w:color="000000"/>
            </w:tcBorders>
          </w:tcPr>
          <w:p w14:paraId="34213340" w14:textId="77777777" w:rsidR="00C94B04" w:rsidRDefault="00F45814">
            <w:pPr>
              <w:pStyle w:val="TableParagraph"/>
              <w:spacing w:before="7" w:line="266" w:lineRule="auto"/>
              <w:ind w:left="28"/>
              <w:rPr>
                <w:rFonts w:ascii="Calibri"/>
                <w:sz w:val="15"/>
              </w:rPr>
            </w:pPr>
            <w:r>
              <w:rPr>
                <w:rFonts w:ascii="Calibri"/>
                <w:w w:val="105"/>
                <w:sz w:val="15"/>
              </w:rPr>
              <w:t>In the event of a system failure that causes system setup</w:t>
            </w:r>
            <w:r>
              <w:rPr>
                <w:rFonts w:ascii="Calibri"/>
                <w:spacing w:val="40"/>
                <w:w w:val="105"/>
                <w:sz w:val="15"/>
              </w:rPr>
              <w:t xml:space="preserve"> </w:t>
            </w:r>
            <w:r>
              <w:rPr>
                <w:rFonts w:ascii="Calibri"/>
                <w:w w:val="105"/>
                <w:sz w:val="15"/>
              </w:rPr>
              <w:t>corruption,</w:t>
            </w:r>
            <w:r>
              <w:rPr>
                <w:rFonts w:ascii="Calibri"/>
                <w:spacing w:val="-9"/>
                <w:w w:val="105"/>
                <w:sz w:val="15"/>
              </w:rPr>
              <w:t xml:space="preserve"> </w:t>
            </w:r>
            <w:r>
              <w:rPr>
                <w:rFonts w:ascii="Calibri"/>
                <w:w w:val="105"/>
                <w:sz w:val="15"/>
              </w:rPr>
              <w:t>administrators</w:t>
            </w:r>
            <w:r>
              <w:rPr>
                <w:rFonts w:ascii="Calibri"/>
                <w:spacing w:val="-9"/>
                <w:w w:val="105"/>
                <w:sz w:val="15"/>
              </w:rPr>
              <w:t xml:space="preserve"> </w:t>
            </w:r>
            <w:r>
              <w:rPr>
                <w:rFonts w:ascii="Calibri"/>
                <w:w w:val="105"/>
                <w:sz w:val="15"/>
              </w:rPr>
              <w:t>shall</w:t>
            </w:r>
            <w:r>
              <w:rPr>
                <w:rFonts w:ascii="Calibri"/>
                <w:spacing w:val="-8"/>
                <w:w w:val="105"/>
                <w:sz w:val="15"/>
              </w:rPr>
              <w:t xml:space="preserve"> </w:t>
            </w:r>
            <w:r>
              <w:rPr>
                <w:rFonts w:ascii="Calibri"/>
                <w:w w:val="105"/>
                <w:sz w:val="15"/>
              </w:rPr>
              <w:t>be</w:t>
            </w:r>
            <w:r>
              <w:rPr>
                <w:rFonts w:ascii="Calibri"/>
                <w:spacing w:val="-9"/>
                <w:w w:val="105"/>
                <w:sz w:val="15"/>
              </w:rPr>
              <w:t xml:space="preserve"> </w:t>
            </w:r>
            <w:r>
              <w:rPr>
                <w:rFonts w:ascii="Calibri"/>
                <w:w w:val="105"/>
                <w:sz w:val="15"/>
              </w:rPr>
              <w:t>able</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reload</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system</w:t>
            </w:r>
            <w:r>
              <w:rPr>
                <w:rFonts w:ascii="Calibri"/>
                <w:spacing w:val="40"/>
                <w:w w:val="105"/>
                <w:sz w:val="15"/>
              </w:rPr>
              <w:t xml:space="preserve"> </w:t>
            </w:r>
            <w:r>
              <w:rPr>
                <w:rFonts w:ascii="Calibri"/>
                <w:w w:val="105"/>
                <w:sz w:val="15"/>
              </w:rPr>
              <w:t>Setup</w:t>
            </w:r>
            <w:r>
              <w:rPr>
                <w:rFonts w:ascii="Calibri"/>
                <w:spacing w:val="-7"/>
                <w:w w:val="105"/>
                <w:sz w:val="15"/>
              </w:rPr>
              <w:t xml:space="preserve"> </w:t>
            </w:r>
            <w:r>
              <w:rPr>
                <w:rFonts w:ascii="Calibri"/>
                <w:w w:val="105"/>
                <w:sz w:val="15"/>
              </w:rPr>
              <w:t>files</w:t>
            </w:r>
            <w:r>
              <w:rPr>
                <w:rFonts w:ascii="Calibri"/>
                <w:spacing w:val="-6"/>
                <w:w w:val="105"/>
                <w:sz w:val="15"/>
              </w:rPr>
              <w:t xml:space="preserve"> </w:t>
            </w:r>
            <w:r>
              <w:rPr>
                <w:rFonts w:ascii="Calibri"/>
                <w:w w:val="105"/>
                <w:sz w:val="15"/>
              </w:rPr>
              <w:t>without</w:t>
            </w:r>
            <w:r>
              <w:rPr>
                <w:rFonts w:ascii="Calibri"/>
                <w:spacing w:val="-6"/>
                <w:w w:val="105"/>
                <w:sz w:val="15"/>
              </w:rPr>
              <w:t xml:space="preserve"> </w:t>
            </w:r>
            <w:r>
              <w:rPr>
                <w:rFonts w:ascii="Calibri"/>
                <w:w w:val="105"/>
                <w:sz w:val="15"/>
              </w:rPr>
              <w:t>affecting</w:t>
            </w:r>
            <w:r>
              <w:rPr>
                <w:rFonts w:ascii="Calibri"/>
                <w:spacing w:val="-5"/>
                <w:w w:val="105"/>
                <w:sz w:val="15"/>
              </w:rPr>
              <w:t xml:space="preserve"> </w:t>
            </w:r>
            <w:r>
              <w:rPr>
                <w:rFonts w:ascii="Calibri"/>
                <w:w w:val="105"/>
                <w:sz w:val="15"/>
              </w:rPr>
              <w:t>any</w:t>
            </w:r>
            <w:r>
              <w:rPr>
                <w:rFonts w:ascii="Calibri"/>
                <w:spacing w:val="-7"/>
                <w:w w:val="105"/>
                <w:sz w:val="15"/>
              </w:rPr>
              <w:t xml:space="preserve"> </w:t>
            </w:r>
            <w:r>
              <w:rPr>
                <w:rFonts w:ascii="Calibri"/>
                <w:w w:val="105"/>
                <w:sz w:val="15"/>
              </w:rPr>
              <w:t>other</w:t>
            </w:r>
            <w:r>
              <w:rPr>
                <w:rFonts w:ascii="Calibri"/>
                <w:spacing w:val="-5"/>
                <w:w w:val="105"/>
                <w:sz w:val="15"/>
              </w:rPr>
              <w:t xml:space="preserve"> </w:t>
            </w:r>
            <w:r>
              <w:rPr>
                <w:rFonts w:ascii="Calibri"/>
                <w:w w:val="105"/>
                <w:sz w:val="15"/>
              </w:rPr>
              <w:t>files.</w:t>
            </w:r>
            <w:r>
              <w:rPr>
                <w:rFonts w:ascii="Calibri"/>
                <w:spacing w:val="23"/>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Pr>
          <w:p w14:paraId="78B7DEFC" w14:textId="77777777" w:rsidR="00C94B04" w:rsidRDefault="00C94B04">
            <w:pPr>
              <w:pStyle w:val="TableParagraph"/>
              <w:spacing w:before="11"/>
              <w:rPr>
                <w:rFonts w:ascii="Times New Roman"/>
                <w:sz w:val="24"/>
              </w:rPr>
            </w:pPr>
          </w:p>
          <w:p w14:paraId="40F2675A" w14:textId="77777777" w:rsidR="00C94B04" w:rsidRDefault="00F45814">
            <w:pPr>
              <w:pStyle w:val="TableParagraph"/>
              <w:ind w:left="28"/>
              <w:jc w:val="center"/>
              <w:rPr>
                <w:rFonts w:ascii="Arial Black"/>
                <w:sz w:val="15"/>
              </w:rPr>
            </w:pPr>
            <w:r>
              <w:rPr>
                <w:rFonts w:ascii="Arial Black"/>
                <w:w w:val="104"/>
                <w:sz w:val="15"/>
              </w:rPr>
              <w:t>Y</w:t>
            </w:r>
          </w:p>
        </w:tc>
        <w:tc>
          <w:tcPr>
            <w:tcW w:w="9023" w:type="dxa"/>
            <w:tcBorders>
              <w:right w:val="single" w:sz="12" w:space="0" w:color="000000"/>
            </w:tcBorders>
          </w:tcPr>
          <w:p w14:paraId="2E73C0A3" w14:textId="77777777" w:rsidR="00C94B04" w:rsidRDefault="00F45814">
            <w:pPr>
              <w:pStyle w:val="TableParagraph"/>
              <w:spacing w:before="4"/>
              <w:ind w:left="34"/>
              <w:rPr>
                <w:sz w:val="15"/>
              </w:rPr>
            </w:pPr>
            <w:r>
              <w:rPr>
                <w:color w:val="006FC0"/>
                <w:w w:val="105"/>
                <w:sz w:val="15"/>
              </w:rPr>
              <w:t>Administrators</w:t>
            </w:r>
            <w:r>
              <w:rPr>
                <w:color w:val="006FC0"/>
                <w:spacing w:val="-10"/>
                <w:w w:val="105"/>
                <w:sz w:val="15"/>
              </w:rPr>
              <w:t xml:space="preserve"> </w:t>
            </w:r>
            <w:r>
              <w:rPr>
                <w:color w:val="006FC0"/>
                <w:w w:val="105"/>
                <w:sz w:val="15"/>
              </w:rPr>
              <w:t>can</w:t>
            </w:r>
            <w:r>
              <w:rPr>
                <w:color w:val="006FC0"/>
                <w:spacing w:val="-11"/>
                <w:w w:val="105"/>
                <w:sz w:val="15"/>
              </w:rPr>
              <w:t xml:space="preserve"> </w:t>
            </w:r>
            <w:r>
              <w:rPr>
                <w:color w:val="006FC0"/>
                <w:w w:val="105"/>
                <w:sz w:val="15"/>
              </w:rPr>
              <w:t>reload</w:t>
            </w:r>
            <w:r>
              <w:rPr>
                <w:color w:val="006FC0"/>
                <w:spacing w:val="-11"/>
                <w:w w:val="105"/>
                <w:sz w:val="15"/>
              </w:rPr>
              <w:t xml:space="preserve"> </w:t>
            </w:r>
            <w:r>
              <w:rPr>
                <w:color w:val="006FC0"/>
                <w:w w:val="105"/>
                <w:sz w:val="15"/>
              </w:rPr>
              <w:t>system</w:t>
            </w:r>
            <w:r>
              <w:rPr>
                <w:color w:val="006FC0"/>
                <w:spacing w:val="-9"/>
                <w:w w:val="105"/>
                <w:sz w:val="15"/>
              </w:rPr>
              <w:t xml:space="preserve"> </w:t>
            </w:r>
            <w:r>
              <w:rPr>
                <w:color w:val="006FC0"/>
                <w:w w:val="105"/>
                <w:sz w:val="15"/>
              </w:rPr>
              <w:t>files</w:t>
            </w:r>
            <w:r>
              <w:rPr>
                <w:color w:val="006FC0"/>
                <w:spacing w:val="-10"/>
                <w:w w:val="105"/>
                <w:sz w:val="15"/>
              </w:rPr>
              <w:t xml:space="preserve"> </w:t>
            </w:r>
            <w:r>
              <w:rPr>
                <w:color w:val="006FC0"/>
                <w:w w:val="105"/>
                <w:sz w:val="15"/>
              </w:rPr>
              <w:t>without</w:t>
            </w:r>
            <w:r>
              <w:rPr>
                <w:color w:val="006FC0"/>
                <w:spacing w:val="-10"/>
                <w:w w:val="105"/>
                <w:sz w:val="15"/>
              </w:rPr>
              <w:t xml:space="preserve"> </w:t>
            </w:r>
            <w:r>
              <w:rPr>
                <w:color w:val="006FC0"/>
                <w:w w:val="105"/>
                <w:sz w:val="15"/>
              </w:rPr>
              <w:t>affecting</w:t>
            </w:r>
            <w:r>
              <w:rPr>
                <w:color w:val="006FC0"/>
                <w:spacing w:val="-11"/>
                <w:w w:val="105"/>
                <w:sz w:val="15"/>
              </w:rPr>
              <w:t xml:space="preserve"> </w:t>
            </w:r>
            <w:r>
              <w:rPr>
                <w:color w:val="006FC0"/>
                <w:w w:val="105"/>
                <w:sz w:val="15"/>
              </w:rPr>
              <w:t>other</w:t>
            </w:r>
            <w:r>
              <w:rPr>
                <w:color w:val="006FC0"/>
                <w:spacing w:val="-10"/>
                <w:w w:val="105"/>
                <w:sz w:val="15"/>
              </w:rPr>
              <w:t xml:space="preserve"> </w:t>
            </w:r>
            <w:r>
              <w:rPr>
                <w:color w:val="006FC0"/>
                <w:spacing w:val="-2"/>
                <w:w w:val="105"/>
                <w:sz w:val="15"/>
              </w:rPr>
              <w:t>files.</w:t>
            </w:r>
          </w:p>
        </w:tc>
      </w:tr>
    </w:tbl>
    <w:p w14:paraId="2B83AFC1" w14:textId="77777777" w:rsidR="00C94B04" w:rsidRDefault="00C94B04">
      <w:pPr>
        <w:rPr>
          <w:sz w:val="15"/>
        </w:rPr>
        <w:sectPr w:rsidR="00C94B04">
          <w:type w:val="continuous"/>
          <w:pgSz w:w="15840" w:h="12240" w:orient="landscape"/>
          <w:pgMar w:top="1100" w:right="940" w:bottom="280" w:left="900" w:header="720" w:footer="720" w:gutter="0"/>
          <w:cols w:space="720"/>
        </w:sectPr>
      </w:pPr>
    </w:p>
    <w:p w14:paraId="75FA48D7" w14:textId="77777777" w:rsidR="00C94B04" w:rsidRDefault="00C94B04">
      <w:pPr>
        <w:pStyle w:val="BodyText"/>
        <w:rPr>
          <w:rFonts w:ascii="Times New Roman"/>
          <w:sz w:val="2"/>
        </w:rPr>
      </w:pP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6"/>
        <w:gridCol w:w="749"/>
        <w:gridCol w:w="9023"/>
      </w:tblGrid>
      <w:tr w:rsidR="00C94B04" w14:paraId="4FF99A09" w14:textId="77777777">
        <w:trPr>
          <w:trHeight w:val="185"/>
        </w:trPr>
        <w:tc>
          <w:tcPr>
            <w:tcW w:w="13758" w:type="dxa"/>
            <w:gridSpan w:val="3"/>
            <w:tcBorders>
              <w:top w:val="nil"/>
              <w:left w:val="nil"/>
              <w:right w:val="nil"/>
            </w:tcBorders>
          </w:tcPr>
          <w:p w14:paraId="1DC9561F" w14:textId="77777777" w:rsidR="00C94B04" w:rsidRDefault="00F45814">
            <w:pPr>
              <w:pStyle w:val="TableParagraph"/>
              <w:spacing w:line="166" w:lineRule="exact"/>
              <w:ind w:left="45"/>
              <w:rPr>
                <w:rFonts w:ascii="Calibri"/>
                <w:b/>
                <w:sz w:val="18"/>
              </w:rPr>
            </w:pPr>
            <w:r>
              <w:rPr>
                <w:rFonts w:ascii="Calibri"/>
                <w:b/>
                <w:sz w:val="18"/>
              </w:rPr>
              <w:t>E-911</w:t>
            </w:r>
            <w:r>
              <w:rPr>
                <w:rFonts w:ascii="Calibri"/>
                <w:b/>
                <w:spacing w:val="5"/>
                <w:sz w:val="18"/>
              </w:rPr>
              <w:t xml:space="preserve"> </w:t>
            </w:r>
            <w:r>
              <w:rPr>
                <w:rFonts w:ascii="Calibri"/>
                <w:b/>
                <w:spacing w:val="-2"/>
                <w:sz w:val="18"/>
              </w:rPr>
              <w:t>SYSTEMS</w:t>
            </w:r>
          </w:p>
        </w:tc>
      </w:tr>
      <w:tr w:rsidR="00C94B04" w14:paraId="1528D95D" w14:textId="77777777">
        <w:trPr>
          <w:trHeight w:val="594"/>
        </w:trPr>
        <w:tc>
          <w:tcPr>
            <w:tcW w:w="3986" w:type="dxa"/>
            <w:tcBorders>
              <w:left w:val="single" w:sz="12" w:space="0" w:color="000000"/>
            </w:tcBorders>
          </w:tcPr>
          <w:p w14:paraId="35971CA5" w14:textId="77777777" w:rsidR="00C94B04" w:rsidRDefault="00F45814">
            <w:pPr>
              <w:pStyle w:val="TableParagraph"/>
              <w:spacing w:before="7" w:line="266" w:lineRule="auto"/>
              <w:ind w:left="28" w:right="18"/>
              <w:rPr>
                <w:rFonts w:ascii="Calibri"/>
                <w:sz w:val="15"/>
              </w:rPr>
            </w:pPr>
            <w:r>
              <w:rPr>
                <w:rFonts w:ascii="Calibri"/>
                <w:w w:val="105"/>
                <w:sz w:val="15"/>
              </w:rPr>
              <w:t>The</w:t>
            </w:r>
            <w:r>
              <w:rPr>
                <w:rFonts w:ascii="Calibri"/>
                <w:spacing w:val="-4"/>
                <w:w w:val="105"/>
                <w:sz w:val="15"/>
              </w:rPr>
              <w:t xml:space="preserve"> </w:t>
            </w:r>
            <w:r>
              <w:rPr>
                <w:rFonts w:ascii="Calibri"/>
                <w:w w:val="105"/>
                <w:sz w:val="15"/>
              </w:rPr>
              <w:t>availability</w:t>
            </w:r>
            <w:r>
              <w:rPr>
                <w:rFonts w:ascii="Calibri"/>
                <w:spacing w:val="-4"/>
                <w:w w:val="105"/>
                <w:sz w:val="15"/>
              </w:rPr>
              <w:t xml:space="preserve"> </w:t>
            </w:r>
            <w:r>
              <w:rPr>
                <w:rFonts w:ascii="Calibri"/>
                <w:w w:val="105"/>
                <w:sz w:val="15"/>
              </w:rPr>
              <w:t>to</w:t>
            </w:r>
            <w:r>
              <w:rPr>
                <w:rFonts w:ascii="Calibri"/>
                <w:spacing w:val="-4"/>
                <w:w w:val="105"/>
                <w:sz w:val="15"/>
              </w:rPr>
              <w:t xml:space="preserve"> </w:t>
            </w:r>
            <w:r>
              <w:rPr>
                <w:rFonts w:ascii="Calibri"/>
                <w:w w:val="105"/>
                <w:sz w:val="15"/>
              </w:rPr>
              <w:t>retrieve</w:t>
            </w:r>
            <w:r>
              <w:rPr>
                <w:rFonts w:ascii="Calibri"/>
                <w:spacing w:val="-4"/>
                <w:w w:val="105"/>
                <w:sz w:val="15"/>
              </w:rPr>
              <w:t xml:space="preserve"> </w:t>
            </w:r>
            <w:r>
              <w:rPr>
                <w:rFonts w:ascii="Calibri"/>
                <w:w w:val="105"/>
                <w:sz w:val="15"/>
              </w:rPr>
              <w:t>information</w:t>
            </w:r>
            <w:r>
              <w:rPr>
                <w:rFonts w:ascii="Calibri"/>
                <w:spacing w:val="-4"/>
                <w:w w:val="105"/>
                <w:sz w:val="15"/>
              </w:rPr>
              <w:t xml:space="preserve"> </w:t>
            </w:r>
            <w:r>
              <w:rPr>
                <w:rFonts w:ascii="Calibri"/>
                <w:w w:val="105"/>
                <w:sz w:val="15"/>
              </w:rPr>
              <w:t>from</w:t>
            </w:r>
            <w:r>
              <w:rPr>
                <w:rFonts w:ascii="Calibri"/>
                <w:spacing w:val="-3"/>
                <w:w w:val="105"/>
                <w:sz w:val="15"/>
              </w:rPr>
              <w:t xml:space="preserve"> </w:t>
            </w:r>
            <w:r>
              <w:rPr>
                <w:rFonts w:ascii="Calibri"/>
                <w:w w:val="105"/>
                <w:sz w:val="15"/>
              </w:rPr>
              <w:t>backup</w:t>
            </w:r>
            <w:r>
              <w:rPr>
                <w:rFonts w:ascii="Calibri"/>
                <w:spacing w:val="-4"/>
                <w:w w:val="105"/>
                <w:sz w:val="15"/>
              </w:rPr>
              <w:t xml:space="preserve"> </w:t>
            </w:r>
            <w:r>
              <w:rPr>
                <w:rFonts w:ascii="Calibri"/>
                <w:w w:val="105"/>
                <w:sz w:val="15"/>
              </w:rPr>
              <w:t>media</w:t>
            </w:r>
            <w:r>
              <w:rPr>
                <w:rFonts w:ascii="Calibri"/>
                <w:spacing w:val="40"/>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be</w:t>
            </w:r>
            <w:r>
              <w:rPr>
                <w:rFonts w:ascii="Calibri"/>
                <w:spacing w:val="-9"/>
                <w:w w:val="105"/>
                <w:sz w:val="15"/>
              </w:rPr>
              <w:t xml:space="preserve"> </w:t>
            </w:r>
            <w:r>
              <w:rPr>
                <w:rFonts w:ascii="Calibri"/>
                <w:w w:val="105"/>
                <w:sz w:val="15"/>
              </w:rPr>
              <w:t>available</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administrators</w:t>
            </w:r>
            <w:r>
              <w:rPr>
                <w:rFonts w:ascii="Calibri"/>
                <w:spacing w:val="-9"/>
                <w:w w:val="105"/>
                <w:sz w:val="15"/>
              </w:rPr>
              <w:t xml:space="preserve"> </w:t>
            </w:r>
            <w:r>
              <w:rPr>
                <w:rFonts w:ascii="Calibri"/>
                <w:w w:val="105"/>
                <w:sz w:val="15"/>
              </w:rPr>
              <w:t>from</w:t>
            </w:r>
            <w:r>
              <w:rPr>
                <w:rFonts w:ascii="Calibri"/>
                <w:spacing w:val="-9"/>
                <w:w w:val="105"/>
                <w:sz w:val="15"/>
              </w:rPr>
              <w:t xml:space="preserve"> </w:t>
            </w:r>
            <w:r>
              <w:rPr>
                <w:rFonts w:ascii="Calibri"/>
                <w:w w:val="105"/>
                <w:sz w:val="15"/>
              </w:rPr>
              <w:t>any</w:t>
            </w:r>
            <w:r>
              <w:rPr>
                <w:rFonts w:ascii="Calibri"/>
                <w:spacing w:val="-9"/>
                <w:w w:val="105"/>
                <w:sz w:val="15"/>
              </w:rPr>
              <w:t xml:space="preserve"> </w:t>
            </w:r>
            <w:r>
              <w:rPr>
                <w:rFonts w:ascii="Calibri"/>
                <w:w w:val="105"/>
                <w:sz w:val="15"/>
              </w:rPr>
              <w:t>positions</w:t>
            </w:r>
            <w:r>
              <w:rPr>
                <w:rFonts w:ascii="Calibri"/>
                <w:spacing w:val="-9"/>
                <w:w w:val="105"/>
                <w:sz w:val="15"/>
              </w:rPr>
              <w:t xml:space="preserve"> </w:t>
            </w:r>
            <w:r>
              <w:rPr>
                <w:rFonts w:ascii="Calibri"/>
                <w:w w:val="105"/>
                <w:sz w:val="15"/>
              </w:rPr>
              <w:t>on</w:t>
            </w:r>
          </w:p>
          <w:p w14:paraId="0132A376" w14:textId="77777777" w:rsidR="00C94B04" w:rsidRDefault="00F45814">
            <w:pPr>
              <w:pStyle w:val="TableParagraph"/>
              <w:spacing w:before="1" w:line="160" w:lineRule="exact"/>
              <w:ind w:left="28"/>
              <w:rPr>
                <w:rFonts w:ascii="Calibri"/>
                <w:sz w:val="15"/>
              </w:rPr>
            </w:pPr>
            <w:r>
              <w:rPr>
                <w:rFonts w:ascii="Calibri"/>
                <w:w w:val="105"/>
                <w:sz w:val="15"/>
              </w:rPr>
              <w:t>the</w:t>
            </w:r>
            <w:r>
              <w:rPr>
                <w:rFonts w:ascii="Calibri"/>
                <w:spacing w:val="-6"/>
                <w:w w:val="105"/>
                <w:sz w:val="15"/>
              </w:rPr>
              <w:t xml:space="preserve"> </w:t>
            </w:r>
            <w:r>
              <w:rPr>
                <w:rFonts w:ascii="Calibri"/>
                <w:w w:val="105"/>
                <w:sz w:val="15"/>
              </w:rPr>
              <w:t>system.</w:t>
            </w:r>
            <w:r>
              <w:rPr>
                <w:rFonts w:ascii="Calibri"/>
                <w:spacing w:val="25"/>
                <w:w w:val="105"/>
                <w:sz w:val="15"/>
              </w:rPr>
              <w:t xml:space="preserve"> </w:t>
            </w:r>
            <w:r>
              <w:rPr>
                <w:rFonts w:ascii="Calibri"/>
                <w:w w:val="105"/>
                <w:sz w:val="15"/>
              </w:rPr>
              <w:t>Please</w:t>
            </w:r>
            <w:r>
              <w:rPr>
                <w:rFonts w:ascii="Calibri"/>
                <w:spacing w:val="-5"/>
                <w:w w:val="105"/>
                <w:sz w:val="15"/>
              </w:rPr>
              <w:t xml:space="preserve"> </w:t>
            </w:r>
            <w:r>
              <w:rPr>
                <w:rFonts w:ascii="Calibri"/>
                <w:spacing w:val="-2"/>
                <w:w w:val="105"/>
                <w:sz w:val="15"/>
              </w:rPr>
              <w:t>describe.</w:t>
            </w:r>
          </w:p>
        </w:tc>
        <w:tc>
          <w:tcPr>
            <w:tcW w:w="749" w:type="dxa"/>
          </w:tcPr>
          <w:p w14:paraId="0EB59E37" w14:textId="77777777" w:rsidR="00C94B04" w:rsidRDefault="00F45814">
            <w:pPr>
              <w:pStyle w:val="TableParagraph"/>
              <w:spacing w:before="186"/>
              <w:ind w:left="26"/>
              <w:jc w:val="center"/>
              <w:rPr>
                <w:rFonts w:ascii="Arial Black"/>
                <w:sz w:val="15"/>
              </w:rPr>
            </w:pPr>
            <w:r>
              <w:rPr>
                <w:rFonts w:ascii="Arial Black"/>
                <w:w w:val="104"/>
                <w:sz w:val="15"/>
              </w:rPr>
              <w:t>Y</w:t>
            </w:r>
          </w:p>
        </w:tc>
        <w:tc>
          <w:tcPr>
            <w:tcW w:w="9023" w:type="dxa"/>
            <w:tcBorders>
              <w:right w:val="single" w:sz="12" w:space="0" w:color="000000"/>
            </w:tcBorders>
          </w:tcPr>
          <w:p w14:paraId="68836E3C" w14:textId="77777777" w:rsidR="00C94B04" w:rsidRDefault="00F45814">
            <w:pPr>
              <w:pStyle w:val="TableParagraph"/>
              <w:spacing w:before="4"/>
              <w:ind w:left="33"/>
              <w:rPr>
                <w:sz w:val="15"/>
              </w:rPr>
            </w:pPr>
            <w:r>
              <w:rPr>
                <w:color w:val="006FC0"/>
                <w:w w:val="105"/>
                <w:sz w:val="15"/>
              </w:rPr>
              <w:t>Authorized</w:t>
            </w:r>
            <w:r>
              <w:rPr>
                <w:color w:val="006FC0"/>
                <w:spacing w:val="-8"/>
                <w:w w:val="105"/>
                <w:sz w:val="15"/>
              </w:rPr>
              <w:t xml:space="preserve"> </w:t>
            </w:r>
            <w:r>
              <w:rPr>
                <w:color w:val="006FC0"/>
                <w:w w:val="105"/>
                <w:sz w:val="15"/>
              </w:rPr>
              <w:t>Administrators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log</w:t>
            </w:r>
            <w:r>
              <w:rPr>
                <w:color w:val="006FC0"/>
                <w:spacing w:val="-7"/>
                <w:w w:val="105"/>
                <w:sz w:val="15"/>
              </w:rPr>
              <w:t xml:space="preserve"> </w:t>
            </w:r>
            <w:r>
              <w:rPr>
                <w:color w:val="006FC0"/>
                <w:w w:val="105"/>
                <w:sz w:val="15"/>
              </w:rPr>
              <w:t>in</w:t>
            </w:r>
            <w:r>
              <w:rPr>
                <w:color w:val="006FC0"/>
                <w:spacing w:val="-8"/>
                <w:w w:val="105"/>
                <w:sz w:val="15"/>
              </w:rPr>
              <w:t xml:space="preserve"> </w:t>
            </w:r>
            <w:r>
              <w:rPr>
                <w:color w:val="006FC0"/>
                <w:w w:val="105"/>
                <w:sz w:val="15"/>
              </w:rPr>
              <w:t>from</w:t>
            </w:r>
            <w:r>
              <w:rPr>
                <w:color w:val="006FC0"/>
                <w:spacing w:val="-6"/>
                <w:w w:val="105"/>
                <w:sz w:val="15"/>
              </w:rPr>
              <w:t xml:space="preserve"> </w:t>
            </w:r>
            <w:r>
              <w:rPr>
                <w:color w:val="006FC0"/>
                <w:w w:val="105"/>
                <w:sz w:val="15"/>
              </w:rPr>
              <w:t>any</w:t>
            </w:r>
            <w:r>
              <w:rPr>
                <w:color w:val="006FC0"/>
                <w:spacing w:val="-11"/>
                <w:w w:val="105"/>
                <w:sz w:val="15"/>
              </w:rPr>
              <w:t xml:space="preserve"> </w:t>
            </w:r>
            <w:r>
              <w:rPr>
                <w:color w:val="006FC0"/>
                <w:w w:val="105"/>
                <w:sz w:val="15"/>
              </w:rPr>
              <w:t>position</w:t>
            </w:r>
            <w:r>
              <w:rPr>
                <w:color w:val="006FC0"/>
                <w:spacing w:val="-7"/>
                <w:w w:val="105"/>
                <w:sz w:val="15"/>
              </w:rPr>
              <w:t xml:space="preserve"> </w:t>
            </w:r>
            <w:r>
              <w:rPr>
                <w:color w:val="006FC0"/>
                <w:w w:val="105"/>
                <w:sz w:val="15"/>
              </w:rPr>
              <w:t>into</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servers</w:t>
            </w:r>
            <w:r>
              <w:rPr>
                <w:color w:val="006FC0"/>
                <w:spacing w:val="-7"/>
                <w:w w:val="105"/>
                <w:sz w:val="15"/>
              </w:rPr>
              <w:t xml:space="preserve"> </w:t>
            </w:r>
            <w:r>
              <w:rPr>
                <w:color w:val="006FC0"/>
                <w:w w:val="105"/>
                <w:sz w:val="15"/>
              </w:rPr>
              <w:t>via</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web</w:t>
            </w:r>
            <w:r>
              <w:rPr>
                <w:color w:val="006FC0"/>
                <w:spacing w:val="-8"/>
                <w:w w:val="105"/>
                <w:sz w:val="15"/>
              </w:rPr>
              <w:t xml:space="preserve"> </w:t>
            </w:r>
            <w:r>
              <w:rPr>
                <w:color w:val="006FC0"/>
                <w:spacing w:val="-2"/>
                <w:w w:val="105"/>
                <w:sz w:val="15"/>
              </w:rPr>
              <w:t>browser.</w:t>
            </w:r>
          </w:p>
        </w:tc>
      </w:tr>
      <w:tr w:rsidR="00C94B04" w14:paraId="52238414" w14:textId="77777777">
        <w:trPr>
          <w:trHeight w:val="594"/>
        </w:trPr>
        <w:tc>
          <w:tcPr>
            <w:tcW w:w="3986" w:type="dxa"/>
            <w:tcBorders>
              <w:left w:val="single" w:sz="12" w:space="0" w:color="000000"/>
            </w:tcBorders>
          </w:tcPr>
          <w:p w14:paraId="5B27939C"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process</w:t>
            </w:r>
            <w:r>
              <w:rPr>
                <w:rFonts w:ascii="Calibri"/>
                <w:spacing w:val="-7"/>
                <w:w w:val="105"/>
                <w:sz w:val="15"/>
              </w:rPr>
              <w:t xml:space="preserve"> </w:t>
            </w:r>
            <w:r>
              <w:rPr>
                <w:rFonts w:ascii="Calibri"/>
                <w:w w:val="105"/>
                <w:sz w:val="15"/>
              </w:rPr>
              <w:t>shall</w:t>
            </w:r>
            <w:r>
              <w:rPr>
                <w:rFonts w:ascii="Calibri"/>
                <w:spacing w:val="-7"/>
                <w:w w:val="105"/>
                <w:sz w:val="15"/>
              </w:rPr>
              <w:t xml:space="preserve"> </w:t>
            </w:r>
            <w:r>
              <w:rPr>
                <w:rFonts w:ascii="Calibri"/>
                <w:w w:val="105"/>
                <w:sz w:val="15"/>
              </w:rPr>
              <w:t>not</w:t>
            </w:r>
            <w:r>
              <w:rPr>
                <w:rFonts w:ascii="Calibri"/>
                <w:spacing w:val="-6"/>
                <w:w w:val="105"/>
                <w:sz w:val="15"/>
              </w:rPr>
              <w:t xml:space="preserve"> </w:t>
            </w:r>
            <w:r>
              <w:rPr>
                <w:rFonts w:ascii="Calibri"/>
                <w:w w:val="105"/>
                <w:sz w:val="15"/>
              </w:rPr>
              <w:t>require</w:t>
            </w:r>
            <w:r>
              <w:rPr>
                <w:rFonts w:ascii="Calibri"/>
                <w:spacing w:val="-7"/>
                <w:w w:val="105"/>
                <w:sz w:val="15"/>
              </w:rPr>
              <w:t xml:space="preserve"> </w:t>
            </w:r>
            <w:r>
              <w:rPr>
                <w:rFonts w:ascii="Calibri"/>
                <w:w w:val="105"/>
                <w:sz w:val="15"/>
              </w:rPr>
              <w:t>the</w:t>
            </w:r>
            <w:r>
              <w:rPr>
                <w:rFonts w:ascii="Calibri"/>
                <w:spacing w:val="-8"/>
                <w:w w:val="105"/>
                <w:sz w:val="15"/>
              </w:rPr>
              <w:t xml:space="preserve"> </w:t>
            </w:r>
            <w:r>
              <w:rPr>
                <w:rFonts w:ascii="Calibri"/>
                <w:w w:val="105"/>
                <w:sz w:val="15"/>
              </w:rPr>
              <w:t>information</w:t>
            </w:r>
            <w:r>
              <w:rPr>
                <w:rFonts w:ascii="Calibri"/>
                <w:spacing w:val="-7"/>
                <w:w w:val="105"/>
                <w:sz w:val="15"/>
              </w:rPr>
              <w:t xml:space="preserve"> </w:t>
            </w:r>
            <w:r>
              <w:rPr>
                <w:rFonts w:ascii="Calibri"/>
                <w:spacing w:val="-2"/>
                <w:w w:val="105"/>
                <w:sz w:val="15"/>
              </w:rPr>
              <w:t>retrieval</w:t>
            </w:r>
          </w:p>
          <w:p w14:paraId="1856A4CF" w14:textId="77777777" w:rsidR="00C94B04" w:rsidRDefault="00F45814">
            <w:pPr>
              <w:pStyle w:val="TableParagraph"/>
              <w:spacing w:line="200" w:lineRule="atLeast"/>
              <w:ind w:left="28" w:right="18"/>
              <w:rPr>
                <w:rFonts w:ascii="Calibri"/>
                <w:sz w:val="15"/>
              </w:rPr>
            </w:pPr>
            <w:proofErr w:type="spellStart"/>
            <w:r>
              <w:rPr>
                <w:rFonts w:ascii="Calibri"/>
                <w:w w:val="105"/>
                <w:sz w:val="15"/>
              </w:rPr>
              <w:t>proccess</w:t>
            </w:r>
            <w:proofErr w:type="spellEnd"/>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interrupt</w:t>
            </w:r>
            <w:r>
              <w:rPr>
                <w:rFonts w:ascii="Calibri"/>
                <w:spacing w:val="-9"/>
                <w:w w:val="105"/>
                <w:sz w:val="15"/>
              </w:rPr>
              <w:t xml:space="preserve"> </w:t>
            </w:r>
            <w:r>
              <w:rPr>
                <w:rFonts w:ascii="Calibri"/>
                <w:w w:val="105"/>
                <w:sz w:val="15"/>
              </w:rPr>
              <w:t>normal</w:t>
            </w:r>
            <w:r>
              <w:rPr>
                <w:rFonts w:ascii="Calibri"/>
                <w:spacing w:val="-9"/>
                <w:w w:val="105"/>
                <w:sz w:val="15"/>
              </w:rPr>
              <w:t xml:space="preserve"> </w:t>
            </w:r>
            <w:r>
              <w:rPr>
                <w:rFonts w:ascii="Calibri"/>
                <w:w w:val="105"/>
                <w:sz w:val="15"/>
              </w:rPr>
              <w:t>use</w:t>
            </w:r>
            <w:r>
              <w:rPr>
                <w:rFonts w:ascii="Calibri"/>
                <w:spacing w:val="-9"/>
                <w:w w:val="105"/>
                <w:sz w:val="15"/>
              </w:rPr>
              <w:t xml:space="preserve"> </w:t>
            </w:r>
            <w:r>
              <w:rPr>
                <w:rFonts w:ascii="Calibri"/>
                <w:w w:val="105"/>
                <w:sz w:val="15"/>
              </w:rPr>
              <w:t>and/or</w:t>
            </w:r>
            <w:r>
              <w:rPr>
                <w:rFonts w:ascii="Calibri"/>
                <w:spacing w:val="-9"/>
                <w:w w:val="105"/>
                <w:sz w:val="15"/>
              </w:rPr>
              <w:t xml:space="preserve"> </w:t>
            </w:r>
            <w:r>
              <w:rPr>
                <w:rFonts w:ascii="Calibri"/>
                <w:w w:val="105"/>
                <w:sz w:val="15"/>
              </w:rPr>
              <w:t>operation</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system.</w:t>
            </w:r>
            <w:r>
              <w:rPr>
                <w:rFonts w:ascii="Calibri"/>
                <w:spacing w:val="40"/>
                <w:w w:val="105"/>
                <w:sz w:val="15"/>
              </w:rPr>
              <w:t xml:space="preserve"> </w:t>
            </w:r>
            <w:r>
              <w:rPr>
                <w:rFonts w:ascii="Calibri"/>
                <w:w w:val="105"/>
                <w:sz w:val="15"/>
              </w:rPr>
              <w:t>Please describe.</w:t>
            </w:r>
          </w:p>
        </w:tc>
        <w:tc>
          <w:tcPr>
            <w:tcW w:w="749" w:type="dxa"/>
          </w:tcPr>
          <w:p w14:paraId="4EFD6A92" w14:textId="77777777" w:rsidR="00C94B04" w:rsidRDefault="00F45814">
            <w:pPr>
              <w:pStyle w:val="TableParagraph"/>
              <w:spacing w:before="186"/>
              <w:ind w:left="26"/>
              <w:jc w:val="center"/>
              <w:rPr>
                <w:rFonts w:ascii="Arial Black"/>
                <w:sz w:val="15"/>
              </w:rPr>
            </w:pPr>
            <w:r>
              <w:rPr>
                <w:rFonts w:ascii="Arial Black"/>
                <w:w w:val="104"/>
                <w:sz w:val="15"/>
              </w:rPr>
              <w:t>Y</w:t>
            </w:r>
          </w:p>
        </w:tc>
        <w:tc>
          <w:tcPr>
            <w:tcW w:w="9023" w:type="dxa"/>
            <w:tcBorders>
              <w:right w:val="single" w:sz="12" w:space="0" w:color="000000"/>
            </w:tcBorders>
          </w:tcPr>
          <w:p w14:paraId="6AEE46EB" w14:textId="77777777" w:rsidR="00C94B04" w:rsidRDefault="00F45814">
            <w:pPr>
              <w:pStyle w:val="TableParagraph"/>
              <w:spacing w:before="4"/>
              <w:ind w:left="33"/>
              <w:rPr>
                <w:sz w:val="15"/>
              </w:rPr>
            </w:pPr>
            <w:r>
              <w:rPr>
                <w:color w:val="006FC0"/>
                <w:w w:val="105"/>
                <w:sz w:val="15"/>
              </w:rPr>
              <w:t>Most</w:t>
            </w:r>
            <w:r>
              <w:rPr>
                <w:color w:val="006FC0"/>
                <w:spacing w:val="-8"/>
                <w:w w:val="105"/>
                <w:sz w:val="15"/>
              </w:rPr>
              <w:t xml:space="preserve"> </w:t>
            </w:r>
            <w:r>
              <w:rPr>
                <w:color w:val="006FC0"/>
                <w:w w:val="105"/>
                <w:sz w:val="15"/>
              </w:rPr>
              <w:t>upgrades</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or</w:t>
            </w:r>
            <w:r>
              <w:rPr>
                <w:color w:val="006FC0"/>
                <w:spacing w:val="-7"/>
                <w:w w:val="105"/>
                <w:sz w:val="15"/>
              </w:rPr>
              <w:t xml:space="preserve"> </w:t>
            </w:r>
            <w:r>
              <w:rPr>
                <w:color w:val="006FC0"/>
                <w:w w:val="105"/>
                <w:sz w:val="15"/>
              </w:rPr>
              <w:t>retrieval</w:t>
            </w:r>
            <w:r>
              <w:rPr>
                <w:color w:val="006FC0"/>
                <w:spacing w:val="-9"/>
                <w:w w:val="105"/>
                <w:sz w:val="15"/>
              </w:rPr>
              <w:t xml:space="preserve"> </w:t>
            </w:r>
            <w:r>
              <w:rPr>
                <w:color w:val="006FC0"/>
                <w:w w:val="105"/>
                <w:sz w:val="15"/>
              </w:rPr>
              <w:t>operation</w:t>
            </w:r>
            <w:r>
              <w:rPr>
                <w:color w:val="006FC0"/>
                <w:spacing w:val="-8"/>
                <w:w w:val="105"/>
                <w:sz w:val="15"/>
              </w:rPr>
              <w:t xml:space="preserve"> </w:t>
            </w:r>
            <w:r>
              <w:rPr>
                <w:color w:val="006FC0"/>
                <w:w w:val="105"/>
                <w:sz w:val="15"/>
              </w:rPr>
              <w:t>do</w:t>
            </w:r>
            <w:r>
              <w:rPr>
                <w:color w:val="006FC0"/>
                <w:spacing w:val="-7"/>
                <w:w w:val="105"/>
                <w:sz w:val="15"/>
              </w:rPr>
              <w:t xml:space="preserve"> </w:t>
            </w:r>
            <w:r>
              <w:rPr>
                <w:color w:val="006FC0"/>
                <w:w w:val="105"/>
                <w:sz w:val="15"/>
              </w:rPr>
              <w:t>not</w:t>
            </w:r>
            <w:r>
              <w:rPr>
                <w:color w:val="006FC0"/>
                <w:spacing w:val="-8"/>
                <w:w w:val="105"/>
                <w:sz w:val="15"/>
              </w:rPr>
              <w:t xml:space="preserve"> </w:t>
            </w:r>
            <w:r>
              <w:rPr>
                <w:color w:val="006FC0"/>
                <w:w w:val="105"/>
                <w:sz w:val="15"/>
              </w:rPr>
              <w:t>affect</w:t>
            </w:r>
            <w:r>
              <w:rPr>
                <w:color w:val="006FC0"/>
                <w:spacing w:val="-8"/>
                <w:w w:val="105"/>
                <w:sz w:val="15"/>
              </w:rPr>
              <w:t xml:space="preserve"> </w:t>
            </w:r>
            <w:r>
              <w:rPr>
                <w:color w:val="006FC0"/>
                <w:w w:val="105"/>
                <w:sz w:val="15"/>
              </w:rPr>
              <w:t>normal</w:t>
            </w:r>
            <w:r>
              <w:rPr>
                <w:color w:val="006FC0"/>
                <w:spacing w:val="-9"/>
                <w:w w:val="105"/>
                <w:sz w:val="15"/>
              </w:rPr>
              <w:t xml:space="preserve"> </w:t>
            </w:r>
            <w:r>
              <w:rPr>
                <w:color w:val="006FC0"/>
                <w:spacing w:val="-2"/>
                <w:w w:val="105"/>
                <w:sz w:val="15"/>
              </w:rPr>
              <w:t>operation.</w:t>
            </w:r>
          </w:p>
        </w:tc>
      </w:tr>
      <w:tr w:rsidR="00C94B04" w14:paraId="08523ECA" w14:textId="77777777">
        <w:trPr>
          <w:trHeight w:val="596"/>
        </w:trPr>
        <w:tc>
          <w:tcPr>
            <w:tcW w:w="3986" w:type="dxa"/>
            <w:tcBorders>
              <w:left w:val="single" w:sz="12" w:space="0" w:color="000000"/>
              <w:bottom w:val="single" w:sz="12" w:space="0" w:color="000000"/>
            </w:tcBorders>
          </w:tcPr>
          <w:p w14:paraId="378EE3E2" w14:textId="77777777" w:rsidR="00C94B04" w:rsidRDefault="00F45814">
            <w:pPr>
              <w:pStyle w:val="TableParagraph"/>
              <w:spacing w:before="7" w:line="266" w:lineRule="auto"/>
              <w:ind w:left="28" w:right="18"/>
              <w:rPr>
                <w:rFonts w:ascii="Calibri" w:hAnsi="Calibri"/>
                <w:sz w:val="15"/>
              </w:rPr>
            </w:pPr>
            <w:r>
              <w:rPr>
                <w:rFonts w:ascii="Calibri" w:hAnsi="Calibri"/>
                <w:w w:val="105"/>
                <w:sz w:val="15"/>
              </w:rPr>
              <w:t>The</w:t>
            </w:r>
            <w:r>
              <w:rPr>
                <w:rFonts w:ascii="Calibri" w:hAnsi="Calibri"/>
                <w:spacing w:val="-9"/>
                <w:w w:val="105"/>
                <w:sz w:val="15"/>
              </w:rPr>
              <w:t xml:space="preserve"> </w:t>
            </w:r>
            <w:r>
              <w:rPr>
                <w:rFonts w:ascii="Calibri" w:hAnsi="Calibri"/>
                <w:w w:val="105"/>
                <w:sz w:val="15"/>
              </w:rPr>
              <w:t>information</w:t>
            </w:r>
            <w:r>
              <w:rPr>
                <w:rFonts w:ascii="Calibri" w:hAnsi="Calibri"/>
                <w:spacing w:val="-9"/>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be</w:t>
            </w:r>
            <w:r>
              <w:rPr>
                <w:rFonts w:ascii="Calibri" w:hAnsi="Calibri"/>
                <w:spacing w:val="-9"/>
                <w:w w:val="105"/>
                <w:sz w:val="15"/>
              </w:rPr>
              <w:t xml:space="preserve"> </w:t>
            </w:r>
            <w:r>
              <w:rPr>
                <w:rFonts w:ascii="Calibri" w:hAnsi="Calibri"/>
                <w:w w:val="105"/>
                <w:sz w:val="15"/>
              </w:rPr>
              <w:t>retrieved</w:t>
            </w:r>
            <w:r>
              <w:rPr>
                <w:rFonts w:ascii="Calibri" w:hAnsi="Calibri"/>
                <w:spacing w:val="-9"/>
                <w:w w:val="105"/>
                <w:sz w:val="15"/>
              </w:rPr>
              <w:t xml:space="preserve"> </w:t>
            </w:r>
            <w:r>
              <w:rPr>
                <w:rFonts w:ascii="Calibri" w:hAnsi="Calibri"/>
                <w:w w:val="105"/>
                <w:sz w:val="15"/>
              </w:rPr>
              <w:t>in</w:t>
            </w:r>
            <w:r>
              <w:rPr>
                <w:rFonts w:ascii="Calibri" w:hAnsi="Calibri"/>
                <w:spacing w:val="-9"/>
                <w:w w:val="105"/>
                <w:sz w:val="15"/>
              </w:rPr>
              <w:t xml:space="preserve"> </w:t>
            </w:r>
            <w:r>
              <w:rPr>
                <w:rFonts w:ascii="Calibri" w:hAnsi="Calibri"/>
                <w:w w:val="105"/>
                <w:sz w:val="15"/>
              </w:rPr>
              <w:t>a</w:t>
            </w:r>
            <w:r>
              <w:rPr>
                <w:rFonts w:ascii="Calibri" w:hAnsi="Calibri"/>
                <w:spacing w:val="-9"/>
                <w:w w:val="105"/>
                <w:sz w:val="15"/>
              </w:rPr>
              <w:t xml:space="preserve"> </w:t>
            </w:r>
            <w:r>
              <w:rPr>
                <w:rFonts w:ascii="Calibri" w:hAnsi="Calibri"/>
                <w:w w:val="105"/>
                <w:sz w:val="15"/>
              </w:rPr>
              <w:t>“read-only”</w:t>
            </w:r>
            <w:r>
              <w:rPr>
                <w:rFonts w:ascii="Calibri" w:hAnsi="Calibri"/>
                <w:spacing w:val="-9"/>
                <w:w w:val="105"/>
                <w:sz w:val="15"/>
              </w:rPr>
              <w:t xml:space="preserve"> </w:t>
            </w:r>
            <w:r>
              <w:rPr>
                <w:rFonts w:ascii="Calibri" w:hAnsi="Calibri"/>
                <w:w w:val="105"/>
                <w:sz w:val="15"/>
              </w:rPr>
              <w:t>format,</w:t>
            </w:r>
            <w:r>
              <w:rPr>
                <w:rFonts w:ascii="Calibri" w:hAnsi="Calibri"/>
                <w:spacing w:val="40"/>
                <w:w w:val="105"/>
                <w:sz w:val="15"/>
              </w:rPr>
              <w:t xml:space="preserve"> </w:t>
            </w:r>
            <w:r>
              <w:rPr>
                <w:rFonts w:ascii="Calibri" w:hAnsi="Calibri"/>
                <w:w w:val="105"/>
                <w:sz w:val="15"/>
              </w:rPr>
              <w:t>and</w:t>
            </w:r>
            <w:r>
              <w:rPr>
                <w:rFonts w:ascii="Calibri" w:hAnsi="Calibri"/>
                <w:spacing w:val="-2"/>
                <w:w w:val="105"/>
                <w:sz w:val="15"/>
              </w:rPr>
              <w:t xml:space="preserve"> </w:t>
            </w:r>
            <w:r>
              <w:rPr>
                <w:rFonts w:ascii="Calibri" w:hAnsi="Calibri"/>
                <w:w w:val="105"/>
                <w:sz w:val="15"/>
              </w:rPr>
              <w:t>not</w:t>
            </w:r>
            <w:r>
              <w:rPr>
                <w:rFonts w:ascii="Calibri" w:hAnsi="Calibri"/>
                <w:spacing w:val="-1"/>
                <w:w w:val="105"/>
                <w:sz w:val="15"/>
              </w:rPr>
              <w:t xml:space="preserve"> </w:t>
            </w:r>
            <w:r>
              <w:rPr>
                <w:rFonts w:ascii="Calibri" w:hAnsi="Calibri"/>
                <w:w w:val="105"/>
                <w:sz w:val="15"/>
              </w:rPr>
              <w:t>able</w:t>
            </w:r>
            <w:r>
              <w:rPr>
                <w:rFonts w:ascii="Calibri" w:hAnsi="Calibri"/>
                <w:spacing w:val="-2"/>
                <w:w w:val="105"/>
                <w:sz w:val="15"/>
              </w:rPr>
              <w:t xml:space="preserve"> </w:t>
            </w:r>
            <w:r>
              <w:rPr>
                <w:rFonts w:ascii="Calibri" w:hAnsi="Calibri"/>
                <w:w w:val="105"/>
                <w:sz w:val="15"/>
              </w:rPr>
              <w:t>to</w:t>
            </w:r>
            <w:r>
              <w:rPr>
                <w:rFonts w:ascii="Calibri" w:hAnsi="Calibri"/>
                <w:spacing w:val="-2"/>
                <w:w w:val="105"/>
                <w:sz w:val="15"/>
              </w:rPr>
              <w:t xml:space="preserve"> </w:t>
            </w:r>
            <w:r>
              <w:rPr>
                <w:rFonts w:ascii="Calibri" w:hAnsi="Calibri"/>
                <w:w w:val="105"/>
                <w:sz w:val="15"/>
              </w:rPr>
              <w:t>be</w:t>
            </w:r>
            <w:r>
              <w:rPr>
                <w:rFonts w:ascii="Calibri" w:hAnsi="Calibri"/>
                <w:spacing w:val="-2"/>
                <w:w w:val="105"/>
                <w:sz w:val="15"/>
              </w:rPr>
              <w:t xml:space="preserve"> </w:t>
            </w:r>
            <w:r>
              <w:rPr>
                <w:rFonts w:ascii="Calibri" w:hAnsi="Calibri"/>
                <w:w w:val="105"/>
                <w:sz w:val="15"/>
              </w:rPr>
              <w:t>altered</w:t>
            </w:r>
            <w:r>
              <w:rPr>
                <w:rFonts w:ascii="Calibri" w:hAnsi="Calibri"/>
                <w:spacing w:val="-2"/>
                <w:w w:val="105"/>
                <w:sz w:val="15"/>
              </w:rPr>
              <w:t xml:space="preserve"> </w:t>
            </w:r>
            <w:r>
              <w:rPr>
                <w:rFonts w:ascii="Calibri" w:hAnsi="Calibri"/>
                <w:w w:val="105"/>
                <w:sz w:val="15"/>
              </w:rPr>
              <w:t>from</w:t>
            </w:r>
            <w:r>
              <w:rPr>
                <w:rFonts w:ascii="Calibri" w:hAnsi="Calibri"/>
                <w:spacing w:val="-1"/>
                <w:w w:val="105"/>
                <w:sz w:val="15"/>
              </w:rPr>
              <w:t xml:space="preserve"> </w:t>
            </w:r>
            <w:r>
              <w:rPr>
                <w:rFonts w:ascii="Calibri" w:hAnsi="Calibri"/>
                <w:w w:val="105"/>
                <w:sz w:val="15"/>
              </w:rPr>
              <w:t>the</w:t>
            </w:r>
            <w:r>
              <w:rPr>
                <w:rFonts w:ascii="Calibri" w:hAnsi="Calibri"/>
                <w:spacing w:val="-2"/>
                <w:w w:val="105"/>
                <w:sz w:val="15"/>
              </w:rPr>
              <w:t xml:space="preserve"> </w:t>
            </w:r>
            <w:r>
              <w:rPr>
                <w:rFonts w:ascii="Calibri" w:hAnsi="Calibri"/>
                <w:w w:val="105"/>
                <w:sz w:val="15"/>
              </w:rPr>
              <w:t>retrieval</w:t>
            </w:r>
            <w:r>
              <w:rPr>
                <w:rFonts w:ascii="Calibri" w:hAnsi="Calibri"/>
                <w:spacing w:val="-1"/>
                <w:w w:val="105"/>
                <w:sz w:val="15"/>
              </w:rPr>
              <w:t xml:space="preserve"> </w:t>
            </w:r>
            <w:r>
              <w:rPr>
                <w:rFonts w:ascii="Calibri" w:hAnsi="Calibri"/>
                <w:w w:val="105"/>
                <w:sz w:val="15"/>
              </w:rPr>
              <w:t>process?</w:t>
            </w:r>
            <w:r>
              <w:rPr>
                <w:rFonts w:ascii="Calibri" w:hAnsi="Calibri"/>
                <w:spacing w:val="33"/>
                <w:w w:val="105"/>
                <w:sz w:val="15"/>
              </w:rPr>
              <w:t xml:space="preserve"> </w:t>
            </w:r>
            <w:r>
              <w:rPr>
                <w:rFonts w:ascii="Calibri" w:hAnsi="Calibri"/>
                <w:w w:val="105"/>
                <w:sz w:val="15"/>
              </w:rPr>
              <w:t>If</w:t>
            </w:r>
            <w:r>
              <w:rPr>
                <w:rFonts w:ascii="Calibri" w:hAnsi="Calibri"/>
                <w:spacing w:val="-1"/>
                <w:w w:val="105"/>
                <w:sz w:val="15"/>
              </w:rPr>
              <w:t xml:space="preserve"> </w:t>
            </w:r>
            <w:r>
              <w:rPr>
                <w:rFonts w:ascii="Calibri" w:hAnsi="Calibri"/>
                <w:w w:val="105"/>
                <w:sz w:val="15"/>
              </w:rPr>
              <w:t>so,</w:t>
            </w:r>
          </w:p>
          <w:p w14:paraId="7FC92F29" w14:textId="77777777" w:rsidR="00C94B04" w:rsidRDefault="00F45814">
            <w:pPr>
              <w:pStyle w:val="TableParagraph"/>
              <w:spacing w:before="1" w:line="156" w:lineRule="exact"/>
              <w:ind w:left="28"/>
              <w:rPr>
                <w:rFonts w:ascii="Calibri"/>
                <w:sz w:val="15"/>
              </w:rPr>
            </w:pPr>
            <w:r>
              <w:rPr>
                <w:rFonts w:ascii="Calibri"/>
                <w:w w:val="105"/>
                <w:sz w:val="15"/>
              </w:rPr>
              <w:t>please</w:t>
            </w:r>
            <w:r>
              <w:rPr>
                <w:rFonts w:ascii="Calibri"/>
                <w:spacing w:val="-9"/>
                <w:w w:val="105"/>
                <w:sz w:val="15"/>
              </w:rPr>
              <w:t xml:space="preserve"> </w:t>
            </w:r>
            <w:r>
              <w:rPr>
                <w:rFonts w:ascii="Calibri"/>
                <w:spacing w:val="-2"/>
                <w:w w:val="105"/>
                <w:sz w:val="15"/>
              </w:rPr>
              <w:t>explain.</w:t>
            </w:r>
          </w:p>
        </w:tc>
        <w:tc>
          <w:tcPr>
            <w:tcW w:w="749" w:type="dxa"/>
            <w:tcBorders>
              <w:bottom w:val="single" w:sz="12" w:space="0" w:color="000000"/>
            </w:tcBorders>
          </w:tcPr>
          <w:p w14:paraId="642344D5" w14:textId="77777777" w:rsidR="00C94B04" w:rsidRDefault="00F45814">
            <w:pPr>
              <w:pStyle w:val="TableParagraph"/>
              <w:spacing w:before="188"/>
              <w:ind w:left="26"/>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381492D8" w14:textId="77777777" w:rsidR="00C94B04" w:rsidRDefault="00F45814">
            <w:pPr>
              <w:pStyle w:val="TableParagraph"/>
              <w:spacing w:before="4" w:line="266" w:lineRule="auto"/>
              <w:ind w:left="33" w:right="81"/>
              <w:rPr>
                <w:sz w:val="15"/>
              </w:rPr>
            </w:pPr>
            <w:r>
              <w:rPr>
                <w:color w:val="006FC0"/>
                <w:w w:val="105"/>
                <w:sz w:val="15"/>
              </w:rPr>
              <w:t>All</w:t>
            </w:r>
            <w:r>
              <w:rPr>
                <w:color w:val="006FC0"/>
                <w:spacing w:val="-8"/>
                <w:w w:val="105"/>
                <w:sz w:val="15"/>
              </w:rPr>
              <w:t xml:space="preserve"> </w:t>
            </w:r>
            <w:r>
              <w:rPr>
                <w:color w:val="006FC0"/>
                <w:w w:val="105"/>
                <w:sz w:val="15"/>
              </w:rPr>
              <w:t>server</w:t>
            </w:r>
            <w:r>
              <w:rPr>
                <w:color w:val="006FC0"/>
                <w:spacing w:val="-6"/>
                <w:w w:val="105"/>
                <w:sz w:val="15"/>
              </w:rPr>
              <w:t xml:space="preserve"> </w:t>
            </w:r>
            <w:r>
              <w:rPr>
                <w:color w:val="006FC0"/>
                <w:w w:val="105"/>
                <w:sz w:val="15"/>
              </w:rPr>
              <w:t>data</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backed</w:t>
            </w:r>
            <w:r>
              <w:rPr>
                <w:color w:val="006FC0"/>
                <w:spacing w:val="-7"/>
                <w:w w:val="105"/>
                <w:sz w:val="15"/>
              </w:rPr>
              <w:t xml:space="preserve"> </w:t>
            </w:r>
            <w:r>
              <w:rPr>
                <w:color w:val="006FC0"/>
                <w:w w:val="105"/>
                <w:sz w:val="15"/>
              </w:rPr>
              <w:t>up</w:t>
            </w:r>
            <w:r>
              <w:rPr>
                <w:color w:val="006FC0"/>
                <w:spacing w:val="-7"/>
                <w:w w:val="105"/>
                <w:sz w:val="15"/>
              </w:rPr>
              <w:t xml:space="preserve"> </w:t>
            </w:r>
            <w:r>
              <w:rPr>
                <w:color w:val="006FC0"/>
                <w:w w:val="105"/>
                <w:sz w:val="15"/>
              </w:rPr>
              <w:t>automatically</w:t>
            </w:r>
            <w:r>
              <w:rPr>
                <w:color w:val="006FC0"/>
                <w:spacing w:val="-11"/>
                <w:w w:val="105"/>
                <w:sz w:val="15"/>
              </w:rPr>
              <w:t xml:space="preserve"> </w:t>
            </w:r>
            <w:r>
              <w:rPr>
                <w:color w:val="006FC0"/>
                <w:w w:val="105"/>
                <w:sz w:val="15"/>
              </w:rPr>
              <w:t>once</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day.</w:t>
            </w:r>
            <w:r>
              <w:rPr>
                <w:color w:val="006FC0"/>
                <w:spacing w:val="-7"/>
                <w:w w:val="105"/>
                <w:sz w:val="15"/>
              </w:rPr>
              <w:t xml:space="preserve"> </w:t>
            </w:r>
            <w:r>
              <w:rPr>
                <w:color w:val="006FC0"/>
                <w:w w:val="105"/>
                <w:sz w:val="15"/>
              </w:rPr>
              <w:t>This</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all</w:t>
            </w:r>
            <w:r>
              <w:rPr>
                <w:color w:val="006FC0"/>
                <w:spacing w:val="-8"/>
                <w:w w:val="105"/>
                <w:sz w:val="15"/>
              </w:rPr>
              <w:t xml:space="preserve"> </w:t>
            </w:r>
            <w:r>
              <w:rPr>
                <w:color w:val="006FC0"/>
                <w:w w:val="105"/>
                <w:sz w:val="15"/>
              </w:rPr>
              <w:t>system</w:t>
            </w:r>
            <w:r>
              <w:rPr>
                <w:color w:val="006FC0"/>
                <w:spacing w:val="-5"/>
                <w:w w:val="105"/>
                <w:sz w:val="15"/>
              </w:rPr>
              <w:t xml:space="preserve"> </w:t>
            </w:r>
            <w:r>
              <w:rPr>
                <w:color w:val="006FC0"/>
                <w:w w:val="105"/>
                <w:sz w:val="15"/>
              </w:rPr>
              <w:t>files,</w:t>
            </w:r>
            <w:r>
              <w:rPr>
                <w:color w:val="006FC0"/>
                <w:spacing w:val="-7"/>
                <w:w w:val="105"/>
                <w:sz w:val="15"/>
              </w:rPr>
              <w:t xml:space="preserve"> </w:t>
            </w:r>
            <w:r>
              <w:rPr>
                <w:color w:val="006FC0"/>
                <w:w w:val="105"/>
                <w:sz w:val="15"/>
              </w:rPr>
              <w:t>not</w:t>
            </w:r>
            <w:r>
              <w:rPr>
                <w:color w:val="006FC0"/>
                <w:spacing w:val="-7"/>
                <w:w w:val="105"/>
                <w:sz w:val="15"/>
              </w:rPr>
              <w:t xml:space="preserve"> </w:t>
            </w:r>
            <w:r>
              <w:rPr>
                <w:color w:val="006FC0"/>
                <w:w w:val="105"/>
                <w:sz w:val="15"/>
              </w:rPr>
              <w:t>specific</w:t>
            </w:r>
            <w:r>
              <w:rPr>
                <w:color w:val="006FC0"/>
                <w:spacing w:val="-6"/>
                <w:w w:val="105"/>
                <w:sz w:val="15"/>
              </w:rPr>
              <w:t xml:space="preserve"> </w:t>
            </w:r>
            <w:r>
              <w:rPr>
                <w:color w:val="006FC0"/>
                <w:w w:val="105"/>
                <w:sz w:val="15"/>
              </w:rPr>
              <w:t>or</w:t>
            </w:r>
            <w:r>
              <w:rPr>
                <w:color w:val="006FC0"/>
                <w:spacing w:val="-6"/>
                <w:w w:val="105"/>
                <w:sz w:val="15"/>
              </w:rPr>
              <w:t xml:space="preserve"> </w:t>
            </w:r>
            <w:r>
              <w:rPr>
                <w:color w:val="006FC0"/>
                <w:w w:val="105"/>
                <w:sz w:val="15"/>
              </w:rPr>
              <w:t>individual</w:t>
            </w:r>
            <w:r>
              <w:rPr>
                <w:color w:val="006FC0"/>
                <w:spacing w:val="-8"/>
                <w:w w:val="105"/>
                <w:sz w:val="15"/>
              </w:rPr>
              <w:t xml:space="preserve"> </w:t>
            </w:r>
            <w:r>
              <w:rPr>
                <w:color w:val="006FC0"/>
                <w:w w:val="105"/>
                <w:sz w:val="15"/>
              </w:rPr>
              <w:t>files.</w:t>
            </w:r>
            <w:r>
              <w:rPr>
                <w:color w:val="006FC0"/>
                <w:spacing w:val="-7"/>
                <w:w w:val="105"/>
                <w:sz w:val="15"/>
              </w:rPr>
              <w:t xml:space="preserve"> </w:t>
            </w:r>
            <w:r>
              <w:rPr>
                <w:color w:val="006FC0"/>
                <w:w w:val="105"/>
                <w:sz w:val="15"/>
              </w:rPr>
              <w:t>All</w:t>
            </w:r>
            <w:r>
              <w:rPr>
                <w:color w:val="006FC0"/>
                <w:spacing w:val="-8"/>
                <w:w w:val="105"/>
                <w:sz w:val="15"/>
              </w:rPr>
              <w:t xml:space="preserve"> </w:t>
            </w:r>
            <w:r>
              <w:rPr>
                <w:color w:val="006FC0"/>
                <w:w w:val="105"/>
                <w:sz w:val="15"/>
              </w:rPr>
              <w:t>files</w:t>
            </w:r>
            <w:r>
              <w:rPr>
                <w:color w:val="006FC0"/>
                <w:spacing w:val="-6"/>
                <w:w w:val="105"/>
                <w:sz w:val="15"/>
              </w:rPr>
              <w:t xml:space="preserve"> </w:t>
            </w:r>
            <w:r>
              <w:rPr>
                <w:color w:val="006FC0"/>
                <w:w w:val="105"/>
                <w:sz w:val="15"/>
              </w:rPr>
              <w:t>are</w:t>
            </w:r>
            <w:r>
              <w:rPr>
                <w:color w:val="006FC0"/>
                <w:spacing w:val="-7"/>
                <w:w w:val="105"/>
                <w:sz w:val="15"/>
              </w:rPr>
              <w:t xml:space="preserve"> </w:t>
            </w:r>
            <w:r>
              <w:rPr>
                <w:color w:val="006FC0"/>
                <w:w w:val="105"/>
                <w:sz w:val="15"/>
              </w:rPr>
              <w:t>replicated across the servers. Files cannot be altered during the retrieval process while restoring a device.</w:t>
            </w:r>
          </w:p>
        </w:tc>
      </w:tr>
    </w:tbl>
    <w:p w14:paraId="563F8873" w14:textId="77777777" w:rsidR="00C94B04" w:rsidRDefault="00C94B04">
      <w:pPr>
        <w:pStyle w:val="BodyText"/>
        <w:rPr>
          <w:rFonts w:ascii="Times New Roman"/>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03B0859E" w14:textId="77777777">
        <w:trPr>
          <w:trHeight w:val="212"/>
        </w:trPr>
        <w:tc>
          <w:tcPr>
            <w:tcW w:w="13757" w:type="dxa"/>
            <w:gridSpan w:val="3"/>
            <w:shd w:val="clear" w:color="auto" w:fill="D9D9D9"/>
          </w:tcPr>
          <w:p w14:paraId="5E627F0A" w14:textId="77777777" w:rsidR="00C94B04" w:rsidRDefault="00F45814">
            <w:pPr>
              <w:pStyle w:val="TableParagraph"/>
              <w:spacing w:before="19" w:line="173" w:lineRule="exact"/>
              <w:ind w:left="28"/>
              <w:rPr>
                <w:rFonts w:ascii="Calibri"/>
                <w:b/>
                <w:i/>
                <w:sz w:val="15"/>
              </w:rPr>
            </w:pPr>
            <w:r>
              <w:rPr>
                <w:rFonts w:ascii="Calibri"/>
                <w:b/>
                <w:i/>
                <w:w w:val="105"/>
                <w:sz w:val="15"/>
              </w:rPr>
              <w:t>System</w:t>
            </w:r>
            <w:r>
              <w:rPr>
                <w:rFonts w:ascii="Calibri"/>
                <w:b/>
                <w:i/>
                <w:spacing w:val="-6"/>
                <w:w w:val="105"/>
                <w:sz w:val="15"/>
              </w:rPr>
              <w:t xml:space="preserve"> </w:t>
            </w:r>
            <w:r>
              <w:rPr>
                <w:rFonts w:ascii="Calibri"/>
                <w:b/>
                <w:i/>
                <w:w w:val="105"/>
                <w:sz w:val="15"/>
              </w:rPr>
              <w:t>Alarm</w:t>
            </w:r>
            <w:r>
              <w:rPr>
                <w:rFonts w:ascii="Calibri"/>
                <w:b/>
                <w:i/>
                <w:spacing w:val="-5"/>
                <w:w w:val="105"/>
                <w:sz w:val="15"/>
              </w:rPr>
              <w:t xml:space="preserve"> </w:t>
            </w:r>
            <w:r>
              <w:rPr>
                <w:rFonts w:ascii="Calibri"/>
                <w:b/>
                <w:i/>
                <w:spacing w:val="-2"/>
                <w:w w:val="105"/>
                <w:sz w:val="15"/>
              </w:rPr>
              <w:t>Notification</w:t>
            </w:r>
          </w:p>
        </w:tc>
      </w:tr>
      <w:tr w:rsidR="00C94B04" w14:paraId="58A3BFF1" w14:textId="77777777">
        <w:trPr>
          <w:trHeight w:val="4034"/>
        </w:trPr>
        <w:tc>
          <w:tcPr>
            <w:tcW w:w="3985" w:type="dxa"/>
            <w:tcBorders>
              <w:bottom w:val="single" w:sz="6" w:space="0" w:color="000000"/>
              <w:right w:val="single" w:sz="6" w:space="0" w:color="000000"/>
            </w:tcBorders>
          </w:tcPr>
          <w:p w14:paraId="2602AFDA" w14:textId="77777777" w:rsidR="00C94B04" w:rsidRDefault="00F45814">
            <w:pPr>
              <w:pStyle w:val="TableParagraph"/>
              <w:spacing w:line="266" w:lineRule="auto"/>
              <w:ind w:left="28"/>
              <w:rPr>
                <w:rFonts w:ascii="Calibri"/>
                <w:sz w:val="15"/>
              </w:rPr>
            </w:pPr>
            <w:r>
              <w:rPr>
                <w:rFonts w:ascii="Calibri"/>
                <w:b/>
                <w:i/>
                <w:w w:val="105"/>
                <w:sz w:val="15"/>
              </w:rPr>
              <w:t>Supervisors and Maintenance Personnel -</w:t>
            </w:r>
            <w:r>
              <w:rPr>
                <w:rFonts w:ascii="Calibri"/>
                <w:b/>
                <w:i/>
                <w:spacing w:val="40"/>
                <w:w w:val="105"/>
                <w:sz w:val="15"/>
              </w:rPr>
              <w:t xml:space="preserve"> </w:t>
            </w:r>
            <w:r>
              <w:rPr>
                <w:rFonts w:ascii="Calibri"/>
                <w:w w:val="105"/>
                <w:sz w:val="15"/>
              </w:rPr>
              <w:t>The solution</w:t>
            </w:r>
            <w:r>
              <w:rPr>
                <w:rFonts w:ascii="Calibri"/>
                <w:spacing w:val="40"/>
                <w:w w:val="105"/>
                <w:sz w:val="15"/>
              </w:rPr>
              <w:t xml:space="preserve"> </w:t>
            </w:r>
            <w:r>
              <w:rPr>
                <w:rFonts w:ascii="Calibri"/>
                <w:w w:val="105"/>
                <w:sz w:val="15"/>
              </w:rPr>
              <w:t>should provide supervisors and /or maintenance personnel</w:t>
            </w:r>
            <w:r>
              <w:rPr>
                <w:rFonts w:ascii="Calibri"/>
                <w:spacing w:val="40"/>
                <w:w w:val="105"/>
                <w:sz w:val="15"/>
              </w:rPr>
              <w:t xml:space="preserve"> </w:t>
            </w:r>
            <w:r>
              <w:rPr>
                <w:rFonts w:ascii="Calibri"/>
                <w:w w:val="105"/>
                <w:sz w:val="15"/>
              </w:rPr>
              <w:t>the</w:t>
            </w:r>
            <w:r>
              <w:rPr>
                <w:rFonts w:ascii="Calibri"/>
                <w:spacing w:val="-8"/>
                <w:w w:val="105"/>
                <w:sz w:val="15"/>
              </w:rPr>
              <w:t xml:space="preserve"> </w:t>
            </w:r>
            <w:r>
              <w:rPr>
                <w:rFonts w:ascii="Calibri"/>
                <w:w w:val="105"/>
                <w:sz w:val="15"/>
              </w:rPr>
              <w:t>capability</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query</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system</w:t>
            </w:r>
            <w:r>
              <w:rPr>
                <w:rFonts w:ascii="Calibri"/>
                <w:spacing w:val="-7"/>
                <w:w w:val="105"/>
                <w:sz w:val="15"/>
              </w:rPr>
              <w:t xml:space="preserve"> </w:t>
            </w:r>
            <w:r>
              <w:rPr>
                <w:rFonts w:ascii="Calibri"/>
                <w:w w:val="105"/>
                <w:sz w:val="15"/>
              </w:rPr>
              <w:t>as</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any</w:t>
            </w:r>
            <w:r>
              <w:rPr>
                <w:rFonts w:ascii="Calibri"/>
                <w:spacing w:val="-8"/>
                <w:w w:val="105"/>
                <w:sz w:val="15"/>
              </w:rPr>
              <w:t xml:space="preserve"> </w:t>
            </w:r>
            <w:r>
              <w:rPr>
                <w:rFonts w:ascii="Calibri"/>
                <w:w w:val="105"/>
                <w:sz w:val="15"/>
              </w:rPr>
              <w:t>fault(s)</w:t>
            </w:r>
            <w:r>
              <w:rPr>
                <w:rFonts w:ascii="Calibri"/>
                <w:spacing w:val="-7"/>
                <w:w w:val="105"/>
                <w:sz w:val="15"/>
              </w:rPr>
              <w:t xml:space="preserve"> </w:t>
            </w:r>
            <w:r>
              <w:rPr>
                <w:rFonts w:ascii="Calibri"/>
                <w:w w:val="105"/>
                <w:sz w:val="15"/>
              </w:rPr>
              <w:t>and</w:t>
            </w:r>
            <w:r>
              <w:rPr>
                <w:rFonts w:ascii="Calibri"/>
                <w:spacing w:val="-8"/>
                <w:w w:val="105"/>
                <w:sz w:val="15"/>
              </w:rPr>
              <w:t xml:space="preserve"> </w:t>
            </w:r>
            <w:r>
              <w:rPr>
                <w:rFonts w:ascii="Calibri"/>
                <w:w w:val="105"/>
                <w:sz w:val="15"/>
              </w:rPr>
              <w:t>their</w:t>
            </w:r>
            <w:r>
              <w:rPr>
                <w:rFonts w:ascii="Calibri"/>
                <w:spacing w:val="40"/>
                <w:w w:val="105"/>
                <w:sz w:val="15"/>
              </w:rPr>
              <w:t xml:space="preserve"> </w:t>
            </w:r>
            <w:r>
              <w:rPr>
                <w:rFonts w:ascii="Calibri"/>
                <w:w w:val="105"/>
                <w:sz w:val="15"/>
              </w:rPr>
              <w:t>effect(s) on the system.</w:t>
            </w:r>
            <w:r>
              <w:rPr>
                <w:rFonts w:ascii="Calibri"/>
                <w:spacing w:val="40"/>
                <w:w w:val="105"/>
                <w:sz w:val="15"/>
              </w:rPr>
              <w:t xml:space="preserve"> </w:t>
            </w:r>
            <w:r>
              <w:rPr>
                <w:rFonts w:ascii="Calibri"/>
                <w:w w:val="105"/>
                <w:sz w:val="15"/>
              </w:rPr>
              <w:t>Please describe.</w:t>
            </w:r>
          </w:p>
        </w:tc>
        <w:tc>
          <w:tcPr>
            <w:tcW w:w="749" w:type="dxa"/>
            <w:tcBorders>
              <w:left w:val="single" w:sz="6" w:space="0" w:color="000000"/>
              <w:bottom w:val="single" w:sz="6" w:space="0" w:color="000000"/>
              <w:right w:val="single" w:sz="6" w:space="0" w:color="000000"/>
            </w:tcBorders>
          </w:tcPr>
          <w:p w14:paraId="5021138A" w14:textId="77777777" w:rsidR="00C94B04" w:rsidRDefault="00C94B04">
            <w:pPr>
              <w:pStyle w:val="TableParagraph"/>
              <w:rPr>
                <w:rFonts w:ascii="Times New Roman"/>
              </w:rPr>
            </w:pPr>
          </w:p>
          <w:p w14:paraId="1FF76AB4" w14:textId="77777777" w:rsidR="00C94B04" w:rsidRDefault="00C94B04">
            <w:pPr>
              <w:pStyle w:val="TableParagraph"/>
              <w:rPr>
                <w:rFonts w:ascii="Times New Roman"/>
              </w:rPr>
            </w:pPr>
          </w:p>
          <w:p w14:paraId="71C53F7F" w14:textId="77777777" w:rsidR="00C94B04" w:rsidRDefault="00C94B04">
            <w:pPr>
              <w:pStyle w:val="TableParagraph"/>
              <w:rPr>
                <w:rFonts w:ascii="Times New Roman"/>
              </w:rPr>
            </w:pPr>
          </w:p>
          <w:p w14:paraId="3721EF9C" w14:textId="77777777" w:rsidR="00C94B04" w:rsidRDefault="00C94B04">
            <w:pPr>
              <w:pStyle w:val="TableParagraph"/>
              <w:rPr>
                <w:rFonts w:ascii="Times New Roman"/>
              </w:rPr>
            </w:pPr>
          </w:p>
          <w:p w14:paraId="2BF212E8" w14:textId="77777777" w:rsidR="00C94B04" w:rsidRDefault="00C94B04">
            <w:pPr>
              <w:pStyle w:val="TableParagraph"/>
              <w:rPr>
                <w:rFonts w:ascii="Times New Roman"/>
              </w:rPr>
            </w:pPr>
          </w:p>
          <w:p w14:paraId="00CC22F4" w14:textId="77777777" w:rsidR="00C94B04" w:rsidRDefault="00C94B04">
            <w:pPr>
              <w:pStyle w:val="TableParagraph"/>
              <w:rPr>
                <w:rFonts w:ascii="Times New Roman"/>
              </w:rPr>
            </w:pPr>
          </w:p>
          <w:p w14:paraId="3265A7DC" w14:textId="77777777" w:rsidR="00C94B04" w:rsidRDefault="00C94B04">
            <w:pPr>
              <w:pStyle w:val="TableParagraph"/>
              <w:rPr>
                <w:rFonts w:ascii="Times New Roman"/>
              </w:rPr>
            </w:pPr>
          </w:p>
          <w:p w14:paraId="00E565C3" w14:textId="77777777" w:rsidR="00C94B04" w:rsidRDefault="00F45814">
            <w:pPr>
              <w:pStyle w:val="TableParagraph"/>
              <w:spacing w:before="132"/>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7B7DA9B7" w14:textId="77777777" w:rsidR="00C94B04" w:rsidRDefault="00F45814">
            <w:pPr>
              <w:pStyle w:val="TableParagraph"/>
              <w:spacing w:line="266" w:lineRule="auto"/>
              <w:ind w:left="34"/>
              <w:rPr>
                <w:sz w:val="15"/>
              </w:rPr>
            </w:pPr>
            <w:r>
              <w:rPr>
                <w:color w:val="006FC0"/>
                <w:w w:val="105"/>
                <w:sz w:val="15"/>
              </w:rPr>
              <w:t>For</w:t>
            </w:r>
            <w:r>
              <w:rPr>
                <w:color w:val="006FC0"/>
                <w:spacing w:val="-3"/>
                <w:w w:val="105"/>
                <w:sz w:val="15"/>
              </w:rPr>
              <w:t xml:space="preserve"> </w:t>
            </w:r>
            <w:r>
              <w:rPr>
                <w:color w:val="006FC0"/>
                <w:w w:val="105"/>
                <w:sz w:val="15"/>
              </w:rPr>
              <w:t>PSAPs</w:t>
            </w:r>
            <w:r>
              <w:rPr>
                <w:color w:val="006FC0"/>
                <w:spacing w:val="-3"/>
                <w:w w:val="105"/>
                <w:sz w:val="15"/>
              </w:rPr>
              <w:t xml:space="preserve"> </w:t>
            </w:r>
            <w:r>
              <w:rPr>
                <w:color w:val="006FC0"/>
                <w:w w:val="105"/>
                <w:sz w:val="15"/>
              </w:rPr>
              <w:t>requiring</w:t>
            </w:r>
            <w:r>
              <w:rPr>
                <w:color w:val="006FC0"/>
                <w:spacing w:val="-4"/>
                <w:w w:val="105"/>
                <w:sz w:val="15"/>
              </w:rPr>
              <w:t xml:space="preserve"> </w:t>
            </w:r>
            <w:r>
              <w:rPr>
                <w:color w:val="006FC0"/>
                <w:w w:val="105"/>
                <w:sz w:val="15"/>
              </w:rPr>
              <w:t>detailed</w:t>
            </w:r>
            <w:r>
              <w:rPr>
                <w:color w:val="006FC0"/>
                <w:spacing w:val="-4"/>
                <w:w w:val="105"/>
                <w:sz w:val="15"/>
              </w:rPr>
              <w:t xml:space="preserve"> </w:t>
            </w:r>
            <w:r>
              <w:rPr>
                <w:color w:val="006FC0"/>
                <w:w w:val="105"/>
                <w:sz w:val="15"/>
              </w:rPr>
              <w:t>error</w:t>
            </w:r>
            <w:r>
              <w:rPr>
                <w:color w:val="006FC0"/>
                <w:spacing w:val="-3"/>
                <w:w w:val="105"/>
                <w:sz w:val="15"/>
              </w:rPr>
              <w:t xml:space="preserve"> </w:t>
            </w:r>
            <w:r>
              <w:rPr>
                <w:color w:val="006FC0"/>
                <w:w w:val="105"/>
                <w:sz w:val="15"/>
              </w:rPr>
              <w:t>reporting</w:t>
            </w:r>
            <w:r>
              <w:rPr>
                <w:color w:val="006FC0"/>
                <w:spacing w:val="-4"/>
                <w:w w:val="105"/>
                <w:sz w:val="15"/>
              </w:rPr>
              <w:t xml:space="preserve"> </w:t>
            </w:r>
            <w:r>
              <w:rPr>
                <w:color w:val="006FC0"/>
                <w:w w:val="105"/>
                <w:sz w:val="15"/>
              </w:rPr>
              <w:t>plus</w:t>
            </w:r>
            <w:r>
              <w:rPr>
                <w:color w:val="006FC0"/>
                <w:spacing w:val="-3"/>
                <w:w w:val="105"/>
                <w:sz w:val="15"/>
              </w:rPr>
              <w:t xml:space="preserve"> </w:t>
            </w:r>
            <w:r>
              <w:rPr>
                <w:color w:val="006FC0"/>
                <w:w w:val="105"/>
                <w:sz w:val="15"/>
              </w:rPr>
              <w:t>logging,</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optional</w:t>
            </w:r>
            <w:r>
              <w:rPr>
                <w:color w:val="006FC0"/>
                <w:spacing w:val="-5"/>
                <w:w w:val="105"/>
                <w:sz w:val="15"/>
              </w:rPr>
              <w:t xml:space="preserve"> </w:t>
            </w:r>
            <w:r>
              <w:rPr>
                <w:color w:val="006FC0"/>
                <w:w w:val="105"/>
                <w:sz w:val="15"/>
              </w:rPr>
              <w:t>Activity</w:t>
            </w:r>
            <w:r>
              <w:rPr>
                <w:color w:val="006FC0"/>
                <w:spacing w:val="-8"/>
                <w:w w:val="105"/>
                <w:sz w:val="15"/>
              </w:rPr>
              <w:t xml:space="preserve"> </w:t>
            </w:r>
            <w:r>
              <w:rPr>
                <w:color w:val="006FC0"/>
                <w:w w:val="105"/>
                <w:sz w:val="15"/>
              </w:rPr>
              <w:t>View</w:t>
            </w:r>
            <w:r>
              <w:rPr>
                <w:color w:val="006FC0"/>
                <w:spacing w:val="-4"/>
                <w:w w:val="105"/>
                <w:sz w:val="15"/>
              </w:rPr>
              <w:t xml:space="preserve"> </w:t>
            </w:r>
            <w:r>
              <w:rPr>
                <w:color w:val="006FC0"/>
                <w:w w:val="105"/>
                <w:sz w:val="15"/>
              </w:rPr>
              <w:t>monitor</w:t>
            </w:r>
            <w:r>
              <w:rPr>
                <w:color w:val="006FC0"/>
                <w:spacing w:val="-3"/>
                <w:w w:val="105"/>
                <w:sz w:val="15"/>
              </w:rPr>
              <w:t xml:space="preserve"> </w:t>
            </w:r>
            <w:r>
              <w:rPr>
                <w:color w:val="006FC0"/>
                <w:w w:val="105"/>
                <w:sz w:val="15"/>
              </w:rPr>
              <w:t>application</w:t>
            </w:r>
            <w:r>
              <w:rPr>
                <w:color w:val="006FC0"/>
                <w:spacing w:val="-4"/>
                <w:w w:val="105"/>
                <w:sz w:val="15"/>
              </w:rPr>
              <w:t xml:space="preserve"> </w:t>
            </w:r>
            <w:r>
              <w:rPr>
                <w:color w:val="006FC0"/>
                <w:w w:val="105"/>
                <w:sz w:val="15"/>
              </w:rPr>
              <w:t>within</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PSAP</w:t>
            </w:r>
            <w:r>
              <w:rPr>
                <w:color w:val="006FC0"/>
                <w:spacing w:val="-5"/>
                <w:w w:val="105"/>
                <w:sz w:val="15"/>
              </w:rPr>
              <w:t xml:space="preserve"> </w:t>
            </w:r>
            <w:r>
              <w:rPr>
                <w:color w:val="006FC0"/>
                <w:w w:val="105"/>
                <w:sz w:val="15"/>
              </w:rPr>
              <w:t>and</w:t>
            </w:r>
            <w:r>
              <w:rPr>
                <w:color w:val="006FC0"/>
                <w:spacing w:val="-4"/>
                <w:w w:val="105"/>
                <w:sz w:val="15"/>
              </w:rPr>
              <w:t xml:space="preserve"> </w:t>
            </w:r>
            <w:r>
              <w:rPr>
                <w:color w:val="006FC0"/>
                <w:w w:val="105"/>
                <w:sz w:val="15"/>
              </w:rPr>
              <w:t>the Diagnostics</w:t>
            </w:r>
            <w:r>
              <w:rPr>
                <w:color w:val="006FC0"/>
                <w:spacing w:val="-10"/>
                <w:w w:val="105"/>
                <w:sz w:val="15"/>
              </w:rPr>
              <w:t xml:space="preserve"> </w:t>
            </w:r>
            <w:r>
              <w:rPr>
                <w:color w:val="006FC0"/>
                <w:w w:val="105"/>
                <w:sz w:val="15"/>
              </w:rPr>
              <w:t>Document</w:t>
            </w:r>
            <w:r>
              <w:rPr>
                <w:color w:val="006FC0"/>
                <w:spacing w:val="-9"/>
                <w:w w:val="105"/>
                <w:sz w:val="15"/>
              </w:rPr>
              <w:t xml:space="preserve"> </w:t>
            </w:r>
            <w:r>
              <w:rPr>
                <w:color w:val="006FC0"/>
                <w:w w:val="105"/>
                <w:sz w:val="15"/>
              </w:rPr>
              <w:t>window</w:t>
            </w:r>
            <w:r>
              <w:rPr>
                <w:color w:val="006FC0"/>
                <w:spacing w:val="-9"/>
                <w:w w:val="105"/>
                <w:sz w:val="15"/>
              </w:rPr>
              <w:t xml:space="preserve"> </w:t>
            </w:r>
            <w:r>
              <w:rPr>
                <w:color w:val="006FC0"/>
                <w:w w:val="105"/>
                <w:sz w:val="15"/>
              </w:rPr>
              <w:t>personnel</w:t>
            </w:r>
            <w:r>
              <w:rPr>
                <w:color w:val="006FC0"/>
                <w:spacing w:val="-10"/>
                <w:w w:val="105"/>
                <w:sz w:val="15"/>
              </w:rPr>
              <w:t xml:space="preserve"> </w:t>
            </w:r>
            <w:r>
              <w:rPr>
                <w:color w:val="006FC0"/>
                <w:w w:val="105"/>
                <w:sz w:val="15"/>
              </w:rPr>
              <w:t>can</w:t>
            </w:r>
            <w:r>
              <w:rPr>
                <w:color w:val="006FC0"/>
                <w:spacing w:val="-9"/>
                <w:w w:val="105"/>
                <w:sz w:val="15"/>
              </w:rPr>
              <w:t xml:space="preserve"> </w:t>
            </w:r>
            <w:r>
              <w:rPr>
                <w:color w:val="006FC0"/>
                <w:w w:val="105"/>
                <w:sz w:val="15"/>
              </w:rPr>
              <w:t>display</w:t>
            </w:r>
            <w:r>
              <w:rPr>
                <w:color w:val="006FC0"/>
                <w:spacing w:val="-11"/>
                <w:w w:val="105"/>
                <w:sz w:val="15"/>
              </w:rPr>
              <w:t xml:space="preserve"> </w:t>
            </w:r>
            <w:r>
              <w:rPr>
                <w:color w:val="006FC0"/>
                <w:w w:val="105"/>
                <w:sz w:val="15"/>
              </w:rPr>
              <w:t>and</w:t>
            </w:r>
            <w:r>
              <w:rPr>
                <w:color w:val="006FC0"/>
                <w:spacing w:val="-9"/>
                <w:w w:val="105"/>
                <w:sz w:val="15"/>
              </w:rPr>
              <w:t xml:space="preserve"> </w:t>
            </w:r>
            <w:r>
              <w:rPr>
                <w:color w:val="006FC0"/>
                <w:w w:val="105"/>
                <w:sz w:val="15"/>
              </w:rPr>
              <w:t>monitor</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real-time</w:t>
            </w:r>
            <w:r>
              <w:rPr>
                <w:color w:val="006FC0"/>
                <w:spacing w:val="-9"/>
                <w:w w:val="105"/>
                <w:sz w:val="15"/>
              </w:rPr>
              <w:t xml:space="preserve"> </w:t>
            </w:r>
            <w:r>
              <w:rPr>
                <w:color w:val="006FC0"/>
                <w:w w:val="105"/>
                <w:sz w:val="15"/>
              </w:rPr>
              <w:t>diagnostic</w:t>
            </w:r>
            <w:r>
              <w:rPr>
                <w:color w:val="006FC0"/>
                <w:spacing w:val="-9"/>
                <w:w w:val="105"/>
                <w:sz w:val="15"/>
              </w:rPr>
              <w:t xml:space="preserve"> </w:t>
            </w:r>
            <w:r>
              <w:rPr>
                <w:color w:val="006FC0"/>
                <w:w w:val="105"/>
                <w:sz w:val="15"/>
              </w:rPr>
              <w:t>information</w:t>
            </w:r>
            <w:r>
              <w:rPr>
                <w:color w:val="006FC0"/>
                <w:spacing w:val="-9"/>
                <w:w w:val="105"/>
                <w:sz w:val="15"/>
              </w:rPr>
              <w:t xml:space="preserve"> </w:t>
            </w:r>
            <w:r>
              <w:rPr>
                <w:color w:val="006FC0"/>
                <w:w w:val="105"/>
                <w:sz w:val="15"/>
              </w:rPr>
              <w:t>about</w:t>
            </w:r>
            <w:r>
              <w:rPr>
                <w:color w:val="006FC0"/>
                <w:spacing w:val="-9"/>
                <w:w w:val="105"/>
                <w:sz w:val="15"/>
              </w:rPr>
              <w:t xml:space="preserve"> </w:t>
            </w:r>
            <w:r>
              <w:rPr>
                <w:color w:val="006FC0"/>
                <w:w w:val="105"/>
                <w:sz w:val="15"/>
              </w:rPr>
              <w:t>services</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programs 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system.</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diagnostic</w:t>
            </w:r>
            <w:r>
              <w:rPr>
                <w:color w:val="006FC0"/>
                <w:spacing w:val="-1"/>
                <w:w w:val="105"/>
                <w:sz w:val="15"/>
              </w:rPr>
              <w:t xml:space="preserve"> </w:t>
            </w:r>
            <w:r>
              <w:rPr>
                <w:color w:val="006FC0"/>
                <w:w w:val="105"/>
                <w:sz w:val="15"/>
              </w:rPr>
              <w:t>information</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displayed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time-sensitive</w:t>
            </w:r>
            <w:r>
              <w:rPr>
                <w:color w:val="006FC0"/>
                <w:spacing w:val="-2"/>
                <w:w w:val="105"/>
                <w:sz w:val="15"/>
              </w:rPr>
              <w:t xml:space="preserve"> </w:t>
            </w:r>
            <w:r>
              <w:rPr>
                <w:color w:val="006FC0"/>
                <w:w w:val="105"/>
                <w:sz w:val="15"/>
              </w:rPr>
              <w:t>manner</w:t>
            </w:r>
            <w:r>
              <w:rPr>
                <w:color w:val="006FC0"/>
                <w:spacing w:val="-1"/>
                <w:w w:val="105"/>
                <w:sz w:val="15"/>
              </w:rPr>
              <w:t xml:space="preserve"> </w:t>
            </w:r>
            <w:r>
              <w:rPr>
                <w:color w:val="006FC0"/>
                <w:w w:val="105"/>
                <w:sz w:val="15"/>
              </w:rPr>
              <w:t>similar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log</w:t>
            </w:r>
            <w:r>
              <w:rPr>
                <w:color w:val="006FC0"/>
                <w:spacing w:val="-2"/>
                <w:w w:val="105"/>
                <w:sz w:val="15"/>
              </w:rPr>
              <w:t xml:space="preserve"> </w:t>
            </w:r>
            <w:r>
              <w:rPr>
                <w:color w:val="006FC0"/>
                <w:w w:val="105"/>
                <w:sz w:val="15"/>
              </w:rPr>
              <w:t>file.</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line</w:t>
            </w:r>
            <w:r>
              <w:rPr>
                <w:color w:val="006FC0"/>
                <w:spacing w:val="-2"/>
                <w:w w:val="105"/>
                <w:sz w:val="15"/>
              </w:rPr>
              <w:t xml:space="preserve"> </w:t>
            </w:r>
            <w:r>
              <w:rPr>
                <w:color w:val="006FC0"/>
                <w:w w:val="105"/>
                <w:sz w:val="15"/>
              </w:rPr>
              <w:t>states</w:t>
            </w:r>
            <w:r>
              <w:rPr>
                <w:color w:val="006FC0"/>
                <w:spacing w:val="-1"/>
                <w:w w:val="105"/>
                <w:sz w:val="15"/>
              </w:rPr>
              <w:t xml:space="preserve"> </w:t>
            </w:r>
            <w:r>
              <w:rPr>
                <w:color w:val="006FC0"/>
                <w:w w:val="105"/>
                <w:sz w:val="15"/>
              </w:rPr>
              <w:t>a diagnostics</w:t>
            </w:r>
            <w:r>
              <w:rPr>
                <w:color w:val="006FC0"/>
                <w:spacing w:val="-1"/>
                <w:w w:val="105"/>
                <w:sz w:val="15"/>
              </w:rPr>
              <w:t xml:space="preserve"> </w:t>
            </w:r>
            <w:r>
              <w:rPr>
                <w:color w:val="006FC0"/>
                <w:w w:val="105"/>
                <w:sz w:val="15"/>
              </w:rPr>
              <w:t>message</w:t>
            </w:r>
            <w:r>
              <w:rPr>
                <w:color w:val="006FC0"/>
                <w:spacing w:val="-2"/>
                <w:w w:val="105"/>
                <w:sz w:val="15"/>
              </w:rPr>
              <w:t xml:space="preserve"> </w:t>
            </w:r>
            <w:r>
              <w:rPr>
                <w:color w:val="006FC0"/>
                <w:w w:val="105"/>
                <w:sz w:val="15"/>
              </w:rPr>
              <w:t>about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program status</w:t>
            </w:r>
            <w:r>
              <w:rPr>
                <w:color w:val="006FC0"/>
                <w:spacing w:val="-1"/>
                <w:w w:val="105"/>
                <w:sz w:val="15"/>
              </w:rPr>
              <w:t xml:space="preserve"> </w:t>
            </w:r>
            <w:r>
              <w:rPr>
                <w:color w:val="006FC0"/>
                <w:w w:val="105"/>
                <w:sz w:val="15"/>
              </w:rPr>
              <w:t>at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time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diagnostic</w:t>
            </w:r>
            <w:r>
              <w:rPr>
                <w:color w:val="006FC0"/>
                <w:spacing w:val="-1"/>
                <w:w w:val="105"/>
                <w:sz w:val="15"/>
              </w:rPr>
              <w:t xml:space="preserve"> </w:t>
            </w:r>
            <w:r>
              <w:rPr>
                <w:color w:val="006FC0"/>
                <w:w w:val="105"/>
                <w:sz w:val="15"/>
              </w:rPr>
              <w:t>message</w:t>
            </w:r>
            <w:r>
              <w:rPr>
                <w:color w:val="006FC0"/>
                <w:spacing w:val="-2"/>
                <w:w w:val="105"/>
                <w:sz w:val="15"/>
              </w:rPr>
              <w:t xml:space="preserve"> </w:t>
            </w:r>
            <w:r>
              <w:rPr>
                <w:color w:val="006FC0"/>
                <w:w w:val="105"/>
                <w:sz w:val="15"/>
              </w:rPr>
              <w:t>was</w:t>
            </w:r>
            <w:r>
              <w:rPr>
                <w:color w:val="006FC0"/>
                <w:spacing w:val="-1"/>
                <w:w w:val="105"/>
                <w:sz w:val="15"/>
              </w:rPr>
              <w:t xml:space="preserve"> </w:t>
            </w:r>
            <w:r>
              <w:rPr>
                <w:color w:val="006FC0"/>
                <w:w w:val="105"/>
                <w:sz w:val="15"/>
              </w:rPr>
              <w:t>generated.</w:t>
            </w:r>
            <w:r>
              <w:rPr>
                <w:color w:val="006FC0"/>
                <w:spacing w:val="-2"/>
                <w:w w:val="105"/>
                <w:sz w:val="15"/>
              </w:rPr>
              <w:t xml:space="preserve"> </w:t>
            </w:r>
            <w:r>
              <w:rPr>
                <w:color w:val="006FC0"/>
                <w:w w:val="105"/>
                <w:sz w:val="15"/>
              </w:rPr>
              <w:t>If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program diagnostic status</w:t>
            </w:r>
            <w:r>
              <w:rPr>
                <w:color w:val="006FC0"/>
                <w:spacing w:val="-1"/>
                <w:w w:val="105"/>
                <w:sz w:val="15"/>
              </w:rPr>
              <w:t xml:space="preserve"> </w:t>
            </w:r>
            <w:r>
              <w:rPr>
                <w:color w:val="006FC0"/>
                <w:w w:val="105"/>
                <w:sz w:val="15"/>
              </w:rPr>
              <w:t>changes,</w:t>
            </w:r>
            <w:r>
              <w:rPr>
                <w:color w:val="006FC0"/>
                <w:spacing w:val="-2"/>
                <w:w w:val="105"/>
                <w:sz w:val="15"/>
              </w:rPr>
              <w:t xml:space="preserve"> </w:t>
            </w:r>
            <w:r>
              <w:rPr>
                <w:color w:val="006FC0"/>
                <w:w w:val="105"/>
                <w:sz w:val="15"/>
              </w:rPr>
              <w:t>then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new</w:t>
            </w:r>
            <w:r>
              <w:rPr>
                <w:color w:val="006FC0"/>
                <w:spacing w:val="-2"/>
                <w:w w:val="105"/>
                <w:sz w:val="15"/>
              </w:rPr>
              <w:t xml:space="preserve"> </w:t>
            </w:r>
            <w:r>
              <w:rPr>
                <w:color w:val="006FC0"/>
                <w:w w:val="105"/>
                <w:sz w:val="15"/>
              </w:rPr>
              <w:t>diagnostic</w:t>
            </w:r>
            <w:r>
              <w:rPr>
                <w:color w:val="006FC0"/>
                <w:spacing w:val="-1"/>
                <w:w w:val="105"/>
                <w:sz w:val="15"/>
              </w:rPr>
              <w:t xml:space="preserve"> </w:t>
            </w:r>
            <w:r>
              <w:rPr>
                <w:color w:val="006FC0"/>
                <w:w w:val="105"/>
                <w:sz w:val="15"/>
              </w:rPr>
              <w:t>appears</w:t>
            </w:r>
            <w:r>
              <w:rPr>
                <w:color w:val="006FC0"/>
                <w:spacing w:val="-1"/>
                <w:w w:val="105"/>
                <w:sz w:val="15"/>
              </w:rPr>
              <w:t xml:space="preserve"> </w:t>
            </w:r>
            <w:r>
              <w:rPr>
                <w:color w:val="006FC0"/>
                <w:w w:val="105"/>
                <w:sz w:val="15"/>
              </w:rPr>
              <w:t>as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new</w:t>
            </w:r>
            <w:r>
              <w:rPr>
                <w:color w:val="006FC0"/>
                <w:spacing w:val="-2"/>
                <w:w w:val="105"/>
                <w:sz w:val="15"/>
              </w:rPr>
              <w:t xml:space="preserve"> </w:t>
            </w:r>
            <w:r>
              <w:rPr>
                <w:color w:val="006FC0"/>
                <w:w w:val="105"/>
                <w:sz w:val="15"/>
              </w:rPr>
              <w:t>line.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server,</w:t>
            </w:r>
            <w:r>
              <w:rPr>
                <w:color w:val="006FC0"/>
                <w:spacing w:val="-2"/>
                <w:w w:val="105"/>
                <w:sz w:val="15"/>
              </w:rPr>
              <w:t xml:space="preserve"> </w:t>
            </w:r>
            <w:r>
              <w:rPr>
                <w:color w:val="006FC0"/>
                <w:w w:val="105"/>
                <w:sz w:val="15"/>
              </w:rPr>
              <w:t>time,</w:t>
            </w:r>
            <w:r>
              <w:rPr>
                <w:color w:val="006FC0"/>
                <w:spacing w:val="-2"/>
                <w:w w:val="105"/>
                <w:sz w:val="15"/>
              </w:rPr>
              <w:t xml:space="preserve"> </w:t>
            </w:r>
            <w:r>
              <w:rPr>
                <w:color w:val="006FC0"/>
                <w:w w:val="105"/>
                <w:sz w:val="15"/>
              </w:rPr>
              <w:t>source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diagnostic</w:t>
            </w:r>
            <w:r>
              <w:rPr>
                <w:color w:val="006FC0"/>
                <w:spacing w:val="-1"/>
                <w:w w:val="105"/>
                <w:sz w:val="15"/>
              </w:rPr>
              <w:t xml:space="preserve"> </w:t>
            </w:r>
            <w:r>
              <w:rPr>
                <w:color w:val="006FC0"/>
                <w:w w:val="105"/>
                <w:sz w:val="15"/>
              </w:rPr>
              <w:t>message</w:t>
            </w:r>
            <w:r>
              <w:rPr>
                <w:color w:val="006FC0"/>
                <w:spacing w:val="-2"/>
                <w:w w:val="105"/>
                <w:sz w:val="15"/>
              </w:rPr>
              <w:t xml:space="preserve"> </w:t>
            </w:r>
            <w:r>
              <w:rPr>
                <w:color w:val="006FC0"/>
                <w:w w:val="105"/>
                <w:sz w:val="15"/>
              </w:rPr>
              <w:t>are</w:t>
            </w:r>
            <w:r>
              <w:rPr>
                <w:color w:val="006FC0"/>
                <w:spacing w:val="-2"/>
                <w:w w:val="105"/>
                <w:sz w:val="15"/>
              </w:rPr>
              <w:t xml:space="preserve"> </w:t>
            </w:r>
            <w:r>
              <w:rPr>
                <w:color w:val="006FC0"/>
                <w:w w:val="105"/>
                <w:sz w:val="15"/>
              </w:rPr>
              <w:t>detailed</w:t>
            </w:r>
            <w:r>
              <w:rPr>
                <w:color w:val="006FC0"/>
                <w:spacing w:val="-2"/>
                <w:w w:val="105"/>
                <w:sz w:val="15"/>
              </w:rPr>
              <w:t xml:space="preserve"> </w:t>
            </w:r>
            <w:r>
              <w:rPr>
                <w:color w:val="006FC0"/>
                <w:w w:val="105"/>
                <w:sz w:val="15"/>
              </w:rPr>
              <w:t>in separate</w:t>
            </w:r>
            <w:r>
              <w:rPr>
                <w:color w:val="006FC0"/>
                <w:spacing w:val="-2"/>
                <w:w w:val="105"/>
                <w:sz w:val="15"/>
              </w:rPr>
              <w:t xml:space="preserve"> </w:t>
            </w:r>
            <w:r>
              <w:rPr>
                <w:color w:val="006FC0"/>
                <w:w w:val="105"/>
                <w:sz w:val="15"/>
              </w:rPr>
              <w:t>columns</w:t>
            </w:r>
            <w:r>
              <w:rPr>
                <w:color w:val="006FC0"/>
                <w:spacing w:val="-1"/>
                <w:w w:val="105"/>
                <w:sz w:val="15"/>
              </w:rPr>
              <w:t xml:space="preserve"> </w:t>
            </w:r>
            <w:r>
              <w:rPr>
                <w:color w:val="006FC0"/>
                <w:w w:val="105"/>
                <w:sz w:val="15"/>
              </w:rPr>
              <w:t>on</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line.</w:t>
            </w:r>
            <w:r>
              <w:rPr>
                <w:color w:val="006FC0"/>
                <w:spacing w:val="-2"/>
                <w:w w:val="105"/>
                <w:sz w:val="15"/>
              </w:rPr>
              <w:t xml:space="preserve"> </w:t>
            </w:r>
            <w:r>
              <w:rPr>
                <w:color w:val="006FC0"/>
                <w:w w:val="105"/>
                <w:sz w:val="15"/>
              </w:rPr>
              <w:t>Activity</w:t>
            </w:r>
            <w:r>
              <w:rPr>
                <w:color w:val="006FC0"/>
                <w:spacing w:val="-6"/>
                <w:w w:val="105"/>
                <w:sz w:val="15"/>
              </w:rPr>
              <w:t xml:space="preserve"> </w:t>
            </w:r>
            <w:r>
              <w:rPr>
                <w:color w:val="006FC0"/>
                <w:w w:val="105"/>
                <w:sz w:val="15"/>
              </w:rPr>
              <w:t>View</w:t>
            </w:r>
            <w:r>
              <w:rPr>
                <w:color w:val="006FC0"/>
                <w:spacing w:val="-2"/>
                <w:w w:val="105"/>
                <w:sz w:val="15"/>
              </w:rPr>
              <w:t xml:space="preserve"> </w:t>
            </w:r>
            <w:r>
              <w:rPr>
                <w:color w:val="006FC0"/>
                <w:w w:val="105"/>
                <w:sz w:val="15"/>
              </w:rPr>
              <w:t>provides</w:t>
            </w:r>
            <w:r>
              <w:rPr>
                <w:color w:val="006FC0"/>
                <w:spacing w:val="-1"/>
                <w:w w:val="105"/>
                <w:sz w:val="15"/>
              </w:rPr>
              <w:t xml:space="preserve"> </w:t>
            </w:r>
            <w:r>
              <w:rPr>
                <w:color w:val="006FC0"/>
                <w:w w:val="105"/>
                <w:sz w:val="15"/>
              </w:rPr>
              <w:t>3</w:t>
            </w:r>
            <w:r>
              <w:rPr>
                <w:color w:val="006FC0"/>
                <w:spacing w:val="-2"/>
                <w:w w:val="105"/>
                <w:sz w:val="15"/>
              </w:rPr>
              <w:t xml:space="preserve"> </w:t>
            </w:r>
            <w:r>
              <w:rPr>
                <w:color w:val="006FC0"/>
                <w:w w:val="105"/>
                <w:sz w:val="15"/>
              </w:rPr>
              <w:t>levels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alarms,</w:t>
            </w:r>
            <w:r>
              <w:rPr>
                <w:color w:val="006FC0"/>
                <w:spacing w:val="-2"/>
                <w:w w:val="105"/>
                <w:sz w:val="15"/>
              </w:rPr>
              <w:t xml:space="preserve"> </w:t>
            </w:r>
            <w:r>
              <w:rPr>
                <w:color w:val="006FC0"/>
                <w:w w:val="105"/>
                <w:sz w:val="15"/>
              </w:rPr>
              <w:t>minor,</w:t>
            </w:r>
            <w:r>
              <w:rPr>
                <w:color w:val="006FC0"/>
                <w:spacing w:val="-2"/>
                <w:w w:val="105"/>
                <w:sz w:val="15"/>
              </w:rPr>
              <w:t xml:space="preserve"> </w:t>
            </w:r>
            <w:r>
              <w:rPr>
                <w:color w:val="006FC0"/>
                <w:w w:val="105"/>
                <w:sz w:val="15"/>
              </w:rPr>
              <w:t>major</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critical.</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server</w:t>
            </w:r>
            <w:r>
              <w:rPr>
                <w:color w:val="006FC0"/>
                <w:spacing w:val="-1"/>
                <w:w w:val="105"/>
                <w:sz w:val="15"/>
              </w:rPr>
              <w:t xml:space="preserve"> </w:t>
            </w:r>
            <w:r>
              <w:rPr>
                <w:color w:val="006FC0"/>
                <w:w w:val="105"/>
                <w:sz w:val="15"/>
              </w:rPr>
              <w:t>alarm conditions are</w:t>
            </w:r>
            <w:r>
              <w:rPr>
                <w:color w:val="006FC0"/>
                <w:spacing w:val="-1"/>
                <w:w w:val="105"/>
                <w:sz w:val="15"/>
              </w:rPr>
              <w:t xml:space="preserve"> </w:t>
            </w:r>
            <w:r>
              <w:rPr>
                <w:color w:val="006FC0"/>
                <w:w w:val="105"/>
                <w:sz w:val="15"/>
              </w:rPr>
              <w:t>displayed</w:t>
            </w:r>
            <w:r>
              <w:rPr>
                <w:color w:val="006FC0"/>
                <w:spacing w:val="-1"/>
                <w:w w:val="105"/>
                <w:sz w:val="15"/>
              </w:rPr>
              <w:t xml:space="preserve"> </w:t>
            </w:r>
            <w:r>
              <w:rPr>
                <w:color w:val="006FC0"/>
                <w:w w:val="105"/>
                <w:sz w:val="15"/>
              </w:rPr>
              <w:t>in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status bar during</w:t>
            </w:r>
            <w:r>
              <w:rPr>
                <w:color w:val="006FC0"/>
                <w:spacing w:val="-1"/>
                <w:w w:val="105"/>
                <w:sz w:val="15"/>
              </w:rPr>
              <w:t xml:space="preserve"> </w:t>
            </w:r>
            <w:r>
              <w:rPr>
                <w:color w:val="006FC0"/>
                <w:w w:val="105"/>
                <w:sz w:val="15"/>
              </w:rPr>
              <w:t>an</w:t>
            </w:r>
            <w:r>
              <w:rPr>
                <w:color w:val="006FC0"/>
                <w:spacing w:val="-1"/>
                <w:w w:val="105"/>
                <w:sz w:val="15"/>
              </w:rPr>
              <w:t xml:space="preserve"> </w:t>
            </w:r>
            <w:r>
              <w:rPr>
                <w:color w:val="006FC0"/>
                <w:w w:val="105"/>
                <w:sz w:val="15"/>
              </w:rPr>
              <w:t>Activity</w:t>
            </w:r>
            <w:r>
              <w:rPr>
                <w:color w:val="006FC0"/>
                <w:spacing w:val="-5"/>
                <w:w w:val="105"/>
                <w:sz w:val="15"/>
              </w:rPr>
              <w:t xml:space="preserve"> </w:t>
            </w:r>
            <w:r>
              <w:rPr>
                <w:color w:val="006FC0"/>
                <w:w w:val="105"/>
                <w:sz w:val="15"/>
              </w:rPr>
              <w:t>View</w:t>
            </w:r>
            <w:r>
              <w:rPr>
                <w:color w:val="006FC0"/>
                <w:spacing w:val="-1"/>
                <w:w w:val="105"/>
                <w:sz w:val="15"/>
              </w:rPr>
              <w:t xml:space="preserve"> </w:t>
            </w:r>
            <w:r>
              <w:rPr>
                <w:color w:val="006FC0"/>
                <w:w w:val="105"/>
                <w:sz w:val="15"/>
              </w:rPr>
              <w:t>session.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following</w:t>
            </w:r>
            <w:r>
              <w:rPr>
                <w:color w:val="006FC0"/>
                <w:spacing w:val="-1"/>
                <w:w w:val="105"/>
                <w:sz w:val="15"/>
              </w:rPr>
              <w:t xml:space="preserve"> </w:t>
            </w:r>
            <w:r>
              <w:rPr>
                <w:color w:val="006FC0"/>
                <w:w w:val="105"/>
                <w:sz w:val="15"/>
              </w:rPr>
              <w:t>categories are</w:t>
            </w:r>
            <w:r>
              <w:rPr>
                <w:color w:val="006FC0"/>
                <w:spacing w:val="-1"/>
                <w:w w:val="105"/>
                <w:sz w:val="15"/>
              </w:rPr>
              <w:t xml:space="preserve"> </w:t>
            </w:r>
            <w:r>
              <w:rPr>
                <w:color w:val="006FC0"/>
                <w:w w:val="105"/>
                <w:sz w:val="15"/>
              </w:rPr>
              <w:t>available:</w:t>
            </w:r>
          </w:p>
          <w:p w14:paraId="1EE4B8B3" w14:textId="77777777" w:rsidR="00C94B04" w:rsidRDefault="00C94B04">
            <w:pPr>
              <w:pStyle w:val="TableParagraph"/>
              <w:spacing w:before="9"/>
              <w:rPr>
                <w:rFonts w:ascii="Times New Roman"/>
                <w:sz w:val="16"/>
              </w:rPr>
            </w:pPr>
          </w:p>
          <w:p w14:paraId="478E5EF4" w14:textId="77777777" w:rsidR="00C94B04" w:rsidRDefault="00F45814">
            <w:pPr>
              <w:pStyle w:val="TableParagraph"/>
              <w:numPr>
                <w:ilvl w:val="0"/>
                <w:numId w:val="10"/>
              </w:numPr>
              <w:tabs>
                <w:tab w:val="left" w:pos="131"/>
              </w:tabs>
              <w:spacing w:before="1" w:line="266" w:lineRule="auto"/>
              <w:ind w:right="306" w:firstLine="0"/>
              <w:rPr>
                <w:sz w:val="15"/>
              </w:rPr>
            </w:pPr>
            <w:r>
              <w:rPr>
                <w:color w:val="006FC0"/>
                <w:w w:val="105"/>
                <w:sz w:val="15"/>
              </w:rPr>
              <w:t>Minor</w:t>
            </w:r>
            <w:r>
              <w:rPr>
                <w:color w:val="006FC0"/>
                <w:spacing w:val="-6"/>
                <w:w w:val="105"/>
                <w:sz w:val="15"/>
              </w:rPr>
              <w:t xml:space="preserve"> </w:t>
            </w:r>
            <w:r>
              <w:rPr>
                <w:color w:val="006FC0"/>
                <w:w w:val="105"/>
                <w:sz w:val="15"/>
              </w:rPr>
              <w:t>-</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minor</w:t>
            </w:r>
            <w:r>
              <w:rPr>
                <w:color w:val="006FC0"/>
                <w:spacing w:val="-6"/>
                <w:w w:val="105"/>
                <w:sz w:val="15"/>
              </w:rPr>
              <w:t xml:space="preserve"> </w:t>
            </w:r>
            <w:r>
              <w:rPr>
                <w:color w:val="006FC0"/>
                <w:w w:val="105"/>
                <w:sz w:val="15"/>
              </w:rPr>
              <w:t>alarm</w:t>
            </w:r>
            <w:r>
              <w:rPr>
                <w:color w:val="006FC0"/>
                <w:spacing w:val="-5"/>
                <w:w w:val="105"/>
                <w:sz w:val="15"/>
              </w:rPr>
              <w:t xml:space="preserve"> </w:t>
            </w:r>
            <w:r>
              <w:rPr>
                <w:color w:val="006FC0"/>
                <w:w w:val="105"/>
                <w:sz w:val="15"/>
              </w:rPr>
              <w:t>field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status</w:t>
            </w:r>
            <w:r>
              <w:rPr>
                <w:color w:val="006FC0"/>
                <w:spacing w:val="-6"/>
                <w:w w:val="105"/>
                <w:sz w:val="15"/>
              </w:rPr>
              <w:t xml:space="preserve"> </w:t>
            </w:r>
            <w:r>
              <w:rPr>
                <w:color w:val="006FC0"/>
                <w:w w:val="105"/>
                <w:sz w:val="15"/>
              </w:rPr>
              <w:t>bar</w:t>
            </w:r>
            <w:r>
              <w:rPr>
                <w:color w:val="006FC0"/>
                <w:spacing w:val="-6"/>
                <w:w w:val="105"/>
                <w:sz w:val="15"/>
              </w:rPr>
              <w:t xml:space="preserve"> </w:t>
            </w:r>
            <w:r>
              <w:rPr>
                <w:color w:val="006FC0"/>
                <w:w w:val="105"/>
                <w:sz w:val="15"/>
              </w:rPr>
              <w:t>turns</w:t>
            </w:r>
            <w:r>
              <w:rPr>
                <w:color w:val="006FC0"/>
                <w:spacing w:val="-6"/>
                <w:w w:val="105"/>
                <w:sz w:val="15"/>
              </w:rPr>
              <w:t xml:space="preserve"> </w:t>
            </w:r>
            <w:r>
              <w:rPr>
                <w:color w:val="006FC0"/>
                <w:w w:val="105"/>
                <w:sz w:val="15"/>
              </w:rPr>
              <w:t>yellow</w:t>
            </w:r>
            <w:r>
              <w:rPr>
                <w:color w:val="006FC0"/>
                <w:spacing w:val="-7"/>
                <w:w w:val="105"/>
                <w:sz w:val="15"/>
              </w:rPr>
              <w:t xml:space="preserve"> </w:t>
            </w:r>
            <w:r>
              <w:rPr>
                <w:color w:val="006FC0"/>
                <w:w w:val="105"/>
                <w:sz w:val="15"/>
              </w:rPr>
              <w:t>when</w:t>
            </w:r>
            <w:r>
              <w:rPr>
                <w:color w:val="006FC0"/>
                <w:spacing w:val="-7"/>
                <w:w w:val="105"/>
                <w:sz w:val="15"/>
              </w:rPr>
              <w:t xml:space="preserve"> </w:t>
            </w:r>
            <w:r>
              <w:rPr>
                <w:color w:val="006FC0"/>
                <w:w w:val="105"/>
                <w:sz w:val="15"/>
              </w:rPr>
              <w:t>an</w:t>
            </w:r>
            <w:r>
              <w:rPr>
                <w:color w:val="006FC0"/>
                <w:spacing w:val="-7"/>
                <w:w w:val="105"/>
                <w:sz w:val="15"/>
              </w:rPr>
              <w:t xml:space="preserve"> </w:t>
            </w:r>
            <w:r>
              <w:rPr>
                <w:color w:val="006FC0"/>
                <w:w w:val="105"/>
                <w:sz w:val="15"/>
              </w:rPr>
              <w:t>alarm</w:t>
            </w:r>
            <w:r>
              <w:rPr>
                <w:color w:val="006FC0"/>
                <w:spacing w:val="-5"/>
                <w:w w:val="105"/>
                <w:sz w:val="15"/>
              </w:rPr>
              <w:t xml:space="preserve"> </w:t>
            </w:r>
            <w:r>
              <w:rPr>
                <w:color w:val="006FC0"/>
                <w:w w:val="105"/>
                <w:sz w:val="15"/>
              </w:rPr>
              <w:t>is</w:t>
            </w:r>
            <w:r>
              <w:rPr>
                <w:color w:val="006FC0"/>
                <w:spacing w:val="-6"/>
                <w:w w:val="105"/>
                <w:sz w:val="15"/>
              </w:rPr>
              <w:t xml:space="preserve"> </w:t>
            </w:r>
            <w:r>
              <w:rPr>
                <w:color w:val="006FC0"/>
                <w:w w:val="105"/>
                <w:sz w:val="15"/>
              </w:rPr>
              <w:t>raised.</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minor</w:t>
            </w:r>
            <w:r>
              <w:rPr>
                <w:color w:val="006FC0"/>
                <w:spacing w:val="-6"/>
                <w:w w:val="105"/>
                <w:sz w:val="15"/>
              </w:rPr>
              <w:t xml:space="preserve"> </w:t>
            </w:r>
            <w:r>
              <w:rPr>
                <w:color w:val="006FC0"/>
                <w:w w:val="105"/>
                <w:sz w:val="15"/>
              </w:rPr>
              <w:t>alarm</w:t>
            </w:r>
            <w:r>
              <w:rPr>
                <w:color w:val="006FC0"/>
                <w:spacing w:val="-5"/>
                <w:w w:val="105"/>
                <w:sz w:val="15"/>
              </w:rPr>
              <w:t xml:space="preserve"> </w:t>
            </w:r>
            <w:r>
              <w:rPr>
                <w:color w:val="006FC0"/>
                <w:w w:val="105"/>
                <w:sz w:val="15"/>
              </w:rPr>
              <w:t>is</w:t>
            </w:r>
            <w:r>
              <w:rPr>
                <w:color w:val="006FC0"/>
                <w:spacing w:val="-6"/>
                <w:w w:val="105"/>
                <w:sz w:val="15"/>
              </w:rPr>
              <w:t xml:space="preserve"> </w:t>
            </w:r>
            <w:r>
              <w:rPr>
                <w:color w:val="006FC0"/>
                <w:w w:val="105"/>
                <w:sz w:val="15"/>
              </w:rPr>
              <w:t>triggered,</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example, when an ALI Port disconnects.</w:t>
            </w:r>
          </w:p>
          <w:p w14:paraId="3BDD8BC2" w14:textId="77777777" w:rsidR="00C94B04" w:rsidRDefault="00F45814">
            <w:pPr>
              <w:pStyle w:val="TableParagraph"/>
              <w:numPr>
                <w:ilvl w:val="0"/>
                <w:numId w:val="10"/>
              </w:numPr>
              <w:tabs>
                <w:tab w:val="left" w:pos="131"/>
                <w:tab w:val="left" w:pos="2924"/>
              </w:tabs>
              <w:spacing w:before="1" w:line="266" w:lineRule="auto"/>
              <w:ind w:right="85" w:firstLine="0"/>
              <w:rPr>
                <w:sz w:val="15"/>
              </w:rPr>
            </w:pPr>
            <w:r>
              <w:rPr>
                <w:color w:val="006FC0"/>
                <w:w w:val="105"/>
                <w:sz w:val="15"/>
              </w:rPr>
              <w:t>Major</w:t>
            </w:r>
            <w:r>
              <w:rPr>
                <w:color w:val="006FC0"/>
                <w:spacing w:val="-5"/>
                <w:w w:val="105"/>
                <w:sz w:val="15"/>
              </w:rPr>
              <w:t xml:space="preserve"> </w:t>
            </w:r>
            <w:r>
              <w:rPr>
                <w:color w:val="006FC0"/>
                <w:w w:val="105"/>
                <w:sz w:val="15"/>
              </w:rPr>
              <w:t>-</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major</w:t>
            </w:r>
            <w:r>
              <w:rPr>
                <w:color w:val="006FC0"/>
                <w:spacing w:val="-5"/>
                <w:w w:val="105"/>
                <w:sz w:val="15"/>
              </w:rPr>
              <w:t xml:space="preserve"> </w:t>
            </w:r>
            <w:r>
              <w:rPr>
                <w:color w:val="006FC0"/>
                <w:w w:val="105"/>
                <w:sz w:val="15"/>
              </w:rPr>
              <w:t>alarm</w:t>
            </w:r>
            <w:r>
              <w:rPr>
                <w:color w:val="006FC0"/>
                <w:spacing w:val="-4"/>
                <w:w w:val="105"/>
                <w:sz w:val="15"/>
              </w:rPr>
              <w:t xml:space="preserve"> </w:t>
            </w:r>
            <w:r>
              <w:rPr>
                <w:color w:val="006FC0"/>
                <w:w w:val="105"/>
                <w:sz w:val="15"/>
              </w:rPr>
              <w:t>field</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status</w:t>
            </w:r>
            <w:r>
              <w:rPr>
                <w:color w:val="006FC0"/>
                <w:spacing w:val="-5"/>
                <w:w w:val="105"/>
                <w:sz w:val="15"/>
              </w:rPr>
              <w:t xml:space="preserve"> </w:t>
            </w:r>
            <w:r>
              <w:rPr>
                <w:color w:val="006FC0"/>
                <w:w w:val="105"/>
                <w:sz w:val="15"/>
              </w:rPr>
              <w:t>bar</w:t>
            </w:r>
            <w:r>
              <w:rPr>
                <w:color w:val="006FC0"/>
                <w:spacing w:val="-5"/>
                <w:w w:val="105"/>
                <w:sz w:val="15"/>
              </w:rPr>
              <w:t xml:space="preserve"> </w:t>
            </w:r>
            <w:r>
              <w:rPr>
                <w:color w:val="006FC0"/>
                <w:w w:val="105"/>
                <w:sz w:val="15"/>
              </w:rPr>
              <w:t>turns</w:t>
            </w:r>
            <w:r>
              <w:rPr>
                <w:color w:val="006FC0"/>
                <w:spacing w:val="-5"/>
                <w:w w:val="105"/>
                <w:sz w:val="15"/>
              </w:rPr>
              <w:t xml:space="preserve"> </w:t>
            </w:r>
            <w:r>
              <w:rPr>
                <w:color w:val="006FC0"/>
                <w:w w:val="105"/>
                <w:sz w:val="15"/>
              </w:rPr>
              <w:t>red</w:t>
            </w:r>
            <w:r>
              <w:rPr>
                <w:color w:val="006FC0"/>
                <w:spacing w:val="-6"/>
                <w:w w:val="105"/>
                <w:sz w:val="15"/>
              </w:rPr>
              <w:t xml:space="preserve"> </w:t>
            </w:r>
            <w:r>
              <w:rPr>
                <w:color w:val="006FC0"/>
                <w:w w:val="105"/>
                <w:sz w:val="15"/>
              </w:rPr>
              <w:t>when</w:t>
            </w:r>
            <w:r>
              <w:rPr>
                <w:color w:val="006FC0"/>
                <w:spacing w:val="-6"/>
                <w:w w:val="105"/>
                <w:sz w:val="15"/>
              </w:rPr>
              <w:t xml:space="preserve"> </w:t>
            </w:r>
            <w:r>
              <w:rPr>
                <w:color w:val="006FC0"/>
                <w:w w:val="105"/>
                <w:sz w:val="15"/>
              </w:rPr>
              <w:t>an</w:t>
            </w:r>
            <w:r>
              <w:rPr>
                <w:color w:val="006FC0"/>
                <w:spacing w:val="-6"/>
                <w:w w:val="105"/>
                <w:sz w:val="15"/>
              </w:rPr>
              <w:t xml:space="preserve"> </w:t>
            </w:r>
            <w:r>
              <w:rPr>
                <w:color w:val="006FC0"/>
                <w:w w:val="105"/>
                <w:sz w:val="15"/>
              </w:rPr>
              <w:t>alarm</w:t>
            </w:r>
            <w:r>
              <w:rPr>
                <w:color w:val="006FC0"/>
                <w:spacing w:val="-4"/>
                <w:w w:val="105"/>
                <w:sz w:val="15"/>
              </w:rPr>
              <w:t xml:space="preserve"> </w:t>
            </w:r>
            <w:r>
              <w:rPr>
                <w:color w:val="006FC0"/>
                <w:w w:val="105"/>
                <w:sz w:val="15"/>
              </w:rPr>
              <w:t>is</w:t>
            </w:r>
            <w:r>
              <w:rPr>
                <w:color w:val="006FC0"/>
                <w:spacing w:val="-5"/>
                <w:w w:val="105"/>
                <w:sz w:val="15"/>
              </w:rPr>
              <w:t xml:space="preserve"> </w:t>
            </w:r>
            <w:r>
              <w:rPr>
                <w:color w:val="006FC0"/>
                <w:w w:val="105"/>
                <w:sz w:val="15"/>
              </w:rPr>
              <w:t>raised.</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major</w:t>
            </w:r>
            <w:r>
              <w:rPr>
                <w:color w:val="006FC0"/>
                <w:spacing w:val="-5"/>
                <w:w w:val="105"/>
                <w:sz w:val="15"/>
              </w:rPr>
              <w:t xml:space="preserve"> </w:t>
            </w:r>
            <w:r>
              <w:rPr>
                <w:color w:val="006FC0"/>
                <w:w w:val="105"/>
                <w:sz w:val="15"/>
              </w:rPr>
              <w:t>alarm</w:t>
            </w:r>
            <w:r>
              <w:rPr>
                <w:color w:val="006FC0"/>
                <w:spacing w:val="-4"/>
                <w:w w:val="105"/>
                <w:sz w:val="15"/>
              </w:rPr>
              <w:t xml:space="preserve"> </w:t>
            </w:r>
            <w:r>
              <w:rPr>
                <w:color w:val="006FC0"/>
                <w:w w:val="105"/>
                <w:sz w:val="15"/>
              </w:rPr>
              <w:t>is</w:t>
            </w:r>
            <w:r>
              <w:rPr>
                <w:color w:val="006FC0"/>
                <w:spacing w:val="-5"/>
                <w:w w:val="105"/>
                <w:sz w:val="15"/>
              </w:rPr>
              <w:t xml:space="preserve"> </w:t>
            </w:r>
            <w:r>
              <w:rPr>
                <w:color w:val="006FC0"/>
                <w:w w:val="105"/>
                <w:sz w:val="15"/>
              </w:rPr>
              <w:t>triggered,</w:t>
            </w:r>
            <w:r>
              <w:rPr>
                <w:color w:val="006FC0"/>
                <w:spacing w:val="-6"/>
                <w:w w:val="105"/>
                <w:sz w:val="15"/>
              </w:rPr>
              <w:t xml:space="preserve"> </w:t>
            </w:r>
            <w:r>
              <w:rPr>
                <w:color w:val="006FC0"/>
                <w:w w:val="105"/>
                <w:sz w:val="15"/>
              </w:rPr>
              <w:t>for</w:t>
            </w:r>
            <w:r>
              <w:rPr>
                <w:color w:val="006FC0"/>
                <w:spacing w:val="-5"/>
                <w:w w:val="105"/>
                <w:sz w:val="15"/>
              </w:rPr>
              <w:t xml:space="preserve"> </w:t>
            </w:r>
            <w:r>
              <w:rPr>
                <w:color w:val="006FC0"/>
                <w:w w:val="105"/>
                <w:sz w:val="15"/>
              </w:rPr>
              <w:t>example,</w:t>
            </w:r>
            <w:r>
              <w:rPr>
                <w:color w:val="006FC0"/>
                <w:spacing w:val="-6"/>
                <w:w w:val="105"/>
                <w:sz w:val="15"/>
              </w:rPr>
              <w:t xml:space="preserve"> </w:t>
            </w:r>
            <w:r>
              <w:rPr>
                <w:color w:val="006FC0"/>
                <w:w w:val="105"/>
                <w:sz w:val="15"/>
              </w:rPr>
              <w:t>when the Activity Manager disconnects from</w:t>
            </w:r>
            <w:r>
              <w:rPr>
                <w:color w:val="006FC0"/>
                <w:sz w:val="15"/>
              </w:rPr>
              <w:tab/>
            </w:r>
            <w:r>
              <w:rPr>
                <w:color w:val="006FC0"/>
                <w:w w:val="105"/>
                <w:sz w:val="15"/>
              </w:rPr>
              <w:t>Resource Manager.</w:t>
            </w:r>
          </w:p>
          <w:p w14:paraId="3D477881" w14:textId="77777777" w:rsidR="00C94B04" w:rsidRDefault="00F45814">
            <w:pPr>
              <w:pStyle w:val="TableParagraph"/>
              <w:numPr>
                <w:ilvl w:val="0"/>
                <w:numId w:val="10"/>
              </w:numPr>
              <w:tabs>
                <w:tab w:val="left" w:pos="131"/>
              </w:tabs>
              <w:spacing w:before="1" w:line="266" w:lineRule="auto"/>
              <w:ind w:right="523" w:firstLine="0"/>
              <w:rPr>
                <w:sz w:val="15"/>
              </w:rPr>
            </w:pPr>
            <w:r>
              <w:rPr>
                <w:color w:val="006FC0"/>
                <w:w w:val="105"/>
                <w:sz w:val="15"/>
              </w:rPr>
              <w:t>Critical</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critical</w:t>
            </w:r>
            <w:r>
              <w:rPr>
                <w:color w:val="006FC0"/>
                <w:spacing w:val="-7"/>
                <w:w w:val="105"/>
                <w:sz w:val="15"/>
              </w:rPr>
              <w:t xml:space="preserve"> </w:t>
            </w:r>
            <w:r>
              <w:rPr>
                <w:color w:val="006FC0"/>
                <w:w w:val="105"/>
                <w:sz w:val="15"/>
              </w:rPr>
              <w:t>alarm</w:t>
            </w:r>
            <w:r>
              <w:rPr>
                <w:color w:val="006FC0"/>
                <w:spacing w:val="-5"/>
                <w:w w:val="105"/>
                <w:sz w:val="15"/>
              </w:rPr>
              <w:t xml:space="preserve"> </w:t>
            </w:r>
            <w:r>
              <w:rPr>
                <w:color w:val="006FC0"/>
                <w:w w:val="105"/>
                <w:sz w:val="15"/>
              </w:rPr>
              <w:t>field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status</w:t>
            </w:r>
            <w:r>
              <w:rPr>
                <w:color w:val="006FC0"/>
                <w:spacing w:val="-6"/>
                <w:w w:val="105"/>
                <w:sz w:val="15"/>
              </w:rPr>
              <w:t xml:space="preserve"> </w:t>
            </w:r>
            <w:r>
              <w:rPr>
                <w:color w:val="006FC0"/>
                <w:w w:val="105"/>
                <w:sz w:val="15"/>
              </w:rPr>
              <w:t>bar</w:t>
            </w:r>
            <w:r>
              <w:rPr>
                <w:color w:val="006FC0"/>
                <w:spacing w:val="-6"/>
                <w:w w:val="105"/>
                <w:sz w:val="15"/>
              </w:rPr>
              <w:t xml:space="preserve"> </w:t>
            </w:r>
            <w:r>
              <w:rPr>
                <w:color w:val="006FC0"/>
                <w:w w:val="105"/>
                <w:sz w:val="15"/>
              </w:rPr>
              <w:t>turns</w:t>
            </w:r>
            <w:r>
              <w:rPr>
                <w:color w:val="006FC0"/>
                <w:spacing w:val="-6"/>
                <w:w w:val="105"/>
                <w:sz w:val="15"/>
              </w:rPr>
              <w:t xml:space="preserve"> </w:t>
            </w:r>
            <w:r>
              <w:rPr>
                <w:color w:val="006FC0"/>
                <w:w w:val="105"/>
                <w:sz w:val="15"/>
              </w:rPr>
              <w:t>red</w:t>
            </w:r>
            <w:r>
              <w:rPr>
                <w:color w:val="006FC0"/>
                <w:spacing w:val="-7"/>
                <w:w w:val="105"/>
                <w:sz w:val="15"/>
              </w:rPr>
              <w:t xml:space="preserve"> </w:t>
            </w:r>
            <w:r>
              <w:rPr>
                <w:color w:val="006FC0"/>
                <w:w w:val="105"/>
                <w:sz w:val="15"/>
              </w:rPr>
              <w:t>when</w:t>
            </w:r>
            <w:r>
              <w:rPr>
                <w:color w:val="006FC0"/>
                <w:spacing w:val="-7"/>
                <w:w w:val="105"/>
                <w:sz w:val="15"/>
              </w:rPr>
              <w:t xml:space="preserve"> </w:t>
            </w:r>
            <w:r>
              <w:rPr>
                <w:color w:val="006FC0"/>
                <w:w w:val="105"/>
                <w:sz w:val="15"/>
              </w:rPr>
              <w:t>an</w:t>
            </w:r>
            <w:r>
              <w:rPr>
                <w:color w:val="006FC0"/>
                <w:spacing w:val="-7"/>
                <w:w w:val="105"/>
                <w:sz w:val="15"/>
              </w:rPr>
              <w:t xml:space="preserve"> </w:t>
            </w:r>
            <w:r>
              <w:rPr>
                <w:color w:val="006FC0"/>
                <w:w w:val="105"/>
                <w:sz w:val="15"/>
              </w:rPr>
              <w:t>alarm</w:t>
            </w:r>
            <w:r>
              <w:rPr>
                <w:color w:val="006FC0"/>
                <w:spacing w:val="-5"/>
                <w:w w:val="105"/>
                <w:sz w:val="15"/>
              </w:rPr>
              <w:t xml:space="preserve"> </w:t>
            </w:r>
            <w:r>
              <w:rPr>
                <w:color w:val="006FC0"/>
                <w:w w:val="105"/>
                <w:sz w:val="15"/>
              </w:rPr>
              <w:t>is</w:t>
            </w:r>
            <w:r>
              <w:rPr>
                <w:color w:val="006FC0"/>
                <w:spacing w:val="-6"/>
                <w:w w:val="105"/>
                <w:sz w:val="15"/>
              </w:rPr>
              <w:t xml:space="preserve"> </w:t>
            </w:r>
            <w:r>
              <w:rPr>
                <w:color w:val="006FC0"/>
                <w:w w:val="105"/>
                <w:sz w:val="15"/>
              </w:rPr>
              <w:t>raised.</w:t>
            </w:r>
            <w:r>
              <w:rPr>
                <w:color w:val="006FC0"/>
                <w:spacing w:val="-7"/>
                <w:w w:val="105"/>
                <w:sz w:val="15"/>
              </w:rPr>
              <w:t xml:space="preserve"> </w:t>
            </w:r>
            <w:r>
              <w:rPr>
                <w:color w:val="006FC0"/>
                <w:w w:val="105"/>
                <w:sz w:val="15"/>
              </w:rPr>
              <w:t>Critical</w:t>
            </w:r>
            <w:r>
              <w:rPr>
                <w:color w:val="006FC0"/>
                <w:spacing w:val="-7"/>
                <w:w w:val="105"/>
                <w:sz w:val="15"/>
              </w:rPr>
              <w:t xml:space="preserve"> </w:t>
            </w:r>
            <w:r>
              <w:rPr>
                <w:color w:val="006FC0"/>
                <w:w w:val="105"/>
                <w:sz w:val="15"/>
              </w:rPr>
              <w:t>alarms</w:t>
            </w:r>
            <w:r>
              <w:rPr>
                <w:color w:val="006FC0"/>
                <w:spacing w:val="-6"/>
                <w:w w:val="105"/>
                <w:sz w:val="15"/>
              </w:rPr>
              <w:t xml:space="preserve"> </w:t>
            </w:r>
            <w:r>
              <w:rPr>
                <w:color w:val="006FC0"/>
                <w:w w:val="105"/>
                <w:sz w:val="15"/>
              </w:rPr>
              <w:t>are</w:t>
            </w:r>
            <w:r>
              <w:rPr>
                <w:color w:val="006FC0"/>
                <w:spacing w:val="-7"/>
                <w:w w:val="105"/>
                <w:sz w:val="15"/>
              </w:rPr>
              <w:t xml:space="preserve"> </w:t>
            </w:r>
            <w:r>
              <w:rPr>
                <w:color w:val="006FC0"/>
                <w:w w:val="105"/>
                <w:sz w:val="15"/>
              </w:rPr>
              <w:t>configured</w:t>
            </w:r>
            <w:r>
              <w:rPr>
                <w:color w:val="006FC0"/>
                <w:spacing w:val="-7"/>
                <w:w w:val="105"/>
                <w:sz w:val="15"/>
              </w:rPr>
              <w:t xml:space="preserve"> </w:t>
            </w:r>
            <w:r>
              <w:rPr>
                <w:color w:val="006FC0"/>
                <w:w w:val="105"/>
                <w:sz w:val="15"/>
              </w:rPr>
              <w:t>by</w:t>
            </w:r>
            <w:r>
              <w:rPr>
                <w:color w:val="006FC0"/>
                <w:spacing w:val="-10"/>
                <w:w w:val="105"/>
                <w:sz w:val="15"/>
              </w:rPr>
              <w:t xml:space="preserve"> </w:t>
            </w:r>
            <w:r>
              <w:rPr>
                <w:color w:val="006FC0"/>
                <w:w w:val="105"/>
                <w:sz w:val="15"/>
              </w:rPr>
              <w:t>your system administrator.</w:t>
            </w:r>
          </w:p>
          <w:p w14:paraId="79E6BD55" w14:textId="77777777" w:rsidR="00C94B04" w:rsidRDefault="00C94B04">
            <w:pPr>
              <w:pStyle w:val="TableParagraph"/>
              <w:spacing w:before="9"/>
              <w:rPr>
                <w:rFonts w:ascii="Times New Roman"/>
                <w:sz w:val="16"/>
              </w:rPr>
            </w:pPr>
          </w:p>
          <w:p w14:paraId="23FA693B" w14:textId="77777777" w:rsidR="00C94B04" w:rsidRDefault="00F45814">
            <w:pPr>
              <w:pStyle w:val="TableParagraph"/>
              <w:spacing w:line="266" w:lineRule="auto"/>
              <w:ind w:left="34" w:right="-29"/>
              <w:rPr>
                <w:sz w:val="15"/>
              </w:rPr>
            </w:pPr>
            <w:r>
              <w:rPr>
                <w:color w:val="006FC0"/>
                <w:w w:val="105"/>
                <w:sz w:val="15"/>
              </w:rPr>
              <w:t>Alarm</w:t>
            </w:r>
            <w:r>
              <w:rPr>
                <w:color w:val="006FC0"/>
                <w:spacing w:val="-2"/>
                <w:w w:val="105"/>
                <w:sz w:val="15"/>
              </w:rPr>
              <w:t xml:space="preserve"> </w:t>
            </w:r>
            <w:r>
              <w:rPr>
                <w:color w:val="006FC0"/>
                <w:w w:val="105"/>
                <w:sz w:val="15"/>
              </w:rPr>
              <w:t>sounds</w:t>
            </w:r>
            <w:r>
              <w:rPr>
                <w:color w:val="006FC0"/>
                <w:spacing w:val="-3"/>
                <w:w w:val="105"/>
                <w:sz w:val="15"/>
              </w:rPr>
              <w:t xml:space="preserve"> </w:t>
            </w:r>
            <w:r>
              <w:rPr>
                <w:color w:val="006FC0"/>
                <w:w w:val="105"/>
                <w:sz w:val="15"/>
              </w:rPr>
              <w:t>can</w:t>
            </w:r>
            <w:r>
              <w:rPr>
                <w:color w:val="006FC0"/>
                <w:spacing w:val="-4"/>
                <w:w w:val="105"/>
                <w:sz w:val="15"/>
              </w:rPr>
              <w:t xml:space="preserve"> </w:t>
            </w:r>
            <w:r>
              <w:rPr>
                <w:color w:val="006FC0"/>
                <w:w w:val="105"/>
                <w:sz w:val="15"/>
              </w:rPr>
              <w:t>be</w:t>
            </w:r>
            <w:r>
              <w:rPr>
                <w:color w:val="006FC0"/>
                <w:spacing w:val="-4"/>
                <w:w w:val="105"/>
                <w:sz w:val="15"/>
              </w:rPr>
              <w:t xml:space="preserve"> </w:t>
            </w:r>
            <w:r>
              <w:rPr>
                <w:color w:val="006FC0"/>
                <w:w w:val="105"/>
                <w:sz w:val="15"/>
              </w:rPr>
              <w:t>associated</w:t>
            </w:r>
            <w:r>
              <w:rPr>
                <w:color w:val="006FC0"/>
                <w:spacing w:val="-4"/>
                <w:w w:val="105"/>
                <w:sz w:val="15"/>
              </w:rPr>
              <w:t xml:space="preserve"> </w:t>
            </w:r>
            <w:r>
              <w:rPr>
                <w:color w:val="006FC0"/>
                <w:w w:val="105"/>
                <w:sz w:val="15"/>
              </w:rPr>
              <w:t>to</w:t>
            </w:r>
            <w:r>
              <w:rPr>
                <w:color w:val="006FC0"/>
                <w:spacing w:val="-4"/>
                <w:w w:val="105"/>
                <w:sz w:val="15"/>
              </w:rPr>
              <w:t xml:space="preserve"> </w:t>
            </w:r>
            <w:r>
              <w:rPr>
                <w:color w:val="006FC0"/>
                <w:w w:val="105"/>
                <w:sz w:val="15"/>
              </w:rPr>
              <w:t>alarms</w:t>
            </w:r>
            <w:r>
              <w:rPr>
                <w:color w:val="006FC0"/>
                <w:spacing w:val="-3"/>
                <w:w w:val="105"/>
                <w:sz w:val="15"/>
              </w:rPr>
              <w:t xml:space="preserve"> </w:t>
            </w:r>
            <w:r>
              <w:rPr>
                <w:color w:val="006FC0"/>
                <w:w w:val="105"/>
                <w:sz w:val="15"/>
              </w:rPr>
              <w:t>using</w:t>
            </w:r>
            <w:r>
              <w:rPr>
                <w:color w:val="006FC0"/>
                <w:spacing w:val="-4"/>
                <w:w w:val="105"/>
                <w:sz w:val="15"/>
              </w:rPr>
              <w:t xml:space="preserve"> </w:t>
            </w:r>
            <w:r>
              <w:rPr>
                <w:color w:val="006FC0"/>
                <w:w w:val="105"/>
                <w:sz w:val="15"/>
              </w:rPr>
              <w:t>.wav</w:t>
            </w:r>
            <w:r>
              <w:rPr>
                <w:color w:val="006FC0"/>
                <w:spacing w:val="-3"/>
                <w:w w:val="105"/>
                <w:sz w:val="15"/>
              </w:rPr>
              <w:t xml:space="preserve"> </w:t>
            </w:r>
            <w:r>
              <w:rPr>
                <w:color w:val="006FC0"/>
                <w:w w:val="105"/>
                <w:sz w:val="15"/>
              </w:rPr>
              <w:t>files</w:t>
            </w:r>
            <w:r>
              <w:rPr>
                <w:color w:val="006FC0"/>
                <w:spacing w:val="-3"/>
                <w:w w:val="105"/>
                <w:sz w:val="15"/>
              </w:rPr>
              <w:t xml:space="preserve"> </w:t>
            </w:r>
            <w:r>
              <w:rPr>
                <w:color w:val="006FC0"/>
                <w:w w:val="105"/>
                <w:sz w:val="15"/>
              </w:rPr>
              <w:t>for</w:t>
            </w:r>
            <w:r>
              <w:rPr>
                <w:color w:val="006FC0"/>
                <w:spacing w:val="-3"/>
                <w:w w:val="105"/>
                <w:sz w:val="15"/>
              </w:rPr>
              <w:t xml:space="preserve"> </w:t>
            </w:r>
            <w:r>
              <w:rPr>
                <w:color w:val="006FC0"/>
                <w:w w:val="105"/>
                <w:sz w:val="15"/>
              </w:rPr>
              <w:t>major</w:t>
            </w:r>
            <w:r>
              <w:rPr>
                <w:color w:val="006FC0"/>
                <w:spacing w:val="-3"/>
                <w:w w:val="105"/>
                <w:sz w:val="15"/>
              </w:rPr>
              <w:t xml:space="preserve"> </w:t>
            </w:r>
            <w:r>
              <w:rPr>
                <w:color w:val="006FC0"/>
                <w:w w:val="105"/>
                <w:sz w:val="15"/>
              </w:rPr>
              <w:t>and</w:t>
            </w:r>
            <w:r>
              <w:rPr>
                <w:color w:val="006FC0"/>
                <w:spacing w:val="-4"/>
                <w:w w:val="105"/>
                <w:sz w:val="15"/>
              </w:rPr>
              <w:t xml:space="preserve"> </w:t>
            </w:r>
            <w:r>
              <w:rPr>
                <w:color w:val="006FC0"/>
                <w:w w:val="105"/>
                <w:sz w:val="15"/>
              </w:rPr>
              <w:t>critical</w:t>
            </w:r>
            <w:r>
              <w:rPr>
                <w:color w:val="006FC0"/>
                <w:spacing w:val="-5"/>
                <w:w w:val="105"/>
                <w:sz w:val="15"/>
              </w:rPr>
              <w:t xml:space="preserve"> </w:t>
            </w:r>
            <w:r>
              <w:rPr>
                <w:color w:val="006FC0"/>
                <w:w w:val="105"/>
                <w:sz w:val="15"/>
              </w:rPr>
              <w:t>alarms.</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default</w:t>
            </w:r>
            <w:r>
              <w:rPr>
                <w:color w:val="006FC0"/>
                <w:spacing w:val="-4"/>
                <w:w w:val="105"/>
                <w:sz w:val="15"/>
              </w:rPr>
              <w:t xml:space="preserve"> </w:t>
            </w:r>
            <w:r>
              <w:rPr>
                <w:color w:val="006FC0"/>
                <w:w w:val="105"/>
                <w:sz w:val="15"/>
              </w:rPr>
              <w:t>sound</w:t>
            </w:r>
            <w:r>
              <w:rPr>
                <w:color w:val="006FC0"/>
                <w:spacing w:val="-4"/>
                <w:w w:val="105"/>
                <w:sz w:val="15"/>
              </w:rPr>
              <w:t xml:space="preserve"> </w:t>
            </w:r>
            <w:r>
              <w:rPr>
                <w:color w:val="006FC0"/>
                <w:w w:val="105"/>
                <w:sz w:val="15"/>
              </w:rPr>
              <w:t>files</w:t>
            </w:r>
            <w:r>
              <w:rPr>
                <w:color w:val="006FC0"/>
                <w:spacing w:val="-3"/>
                <w:w w:val="105"/>
                <w:sz w:val="15"/>
              </w:rPr>
              <w:t xml:space="preserve"> </w:t>
            </w:r>
            <w:r>
              <w:rPr>
                <w:color w:val="006FC0"/>
                <w:w w:val="105"/>
                <w:sz w:val="15"/>
              </w:rPr>
              <w:t>for</w:t>
            </w:r>
            <w:r>
              <w:rPr>
                <w:color w:val="006FC0"/>
                <w:spacing w:val="-3"/>
                <w:w w:val="105"/>
                <w:sz w:val="15"/>
              </w:rPr>
              <w:t xml:space="preserve"> </w:t>
            </w:r>
            <w:r>
              <w:rPr>
                <w:color w:val="006FC0"/>
                <w:w w:val="105"/>
                <w:sz w:val="15"/>
              </w:rPr>
              <w:t>the</w:t>
            </w:r>
            <w:r>
              <w:rPr>
                <w:color w:val="006FC0"/>
                <w:spacing w:val="-4"/>
                <w:w w:val="105"/>
                <w:sz w:val="15"/>
              </w:rPr>
              <w:t xml:space="preserve"> </w:t>
            </w:r>
            <w:r>
              <w:rPr>
                <w:color w:val="006FC0"/>
                <w:w w:val="105"/>
                <w:sz w:val="15"/>
              </w:rPr>
              <w:t>critical</w:t>
            </w:r>
            <w:r>
              <w:rPr>
                <w:color w:val="006FC0"/>
                <w:spacing w:val="-5"/>
                <w:w w:val="105"/>
                <w:sz w:val="15"/>
              </w:rPr>
              <w:t xml:space="preserve"> </w:t>
            </w:r>
            <w:r>
              <w:rPr>
                <w:color w:val="006FC0"/>
                <w:w w:val="105"/>
                <w:sz w:val="15"/>
              </w:rPr>
              <w:t>and major alarms are</w:t>
            </w:r>
            <w:r>
              <w:rPr>
                <w:color w:val="006FC0"/>
                <w:spacing w:val="-1"/>
                <w:w w:val="105"/>
                <w:sz w:val="15"/>
              </w:rPr>
              <w:t xml:space="preserve"> </w:t>
            </w:r>
            <w:r>
              <w:rPr>
                <w:color w:val="006FC0"/>
                <w:w w:val="105"/>
                <w:sz w:val="15"/>
              </w:rPr>
              <w:t>installed</w:t>
            </w:r>
            <w:r>
              <w:rPr>
                <w:color w:val="006FC0"/>
                <w:spacing w:val="-1"/>
                <w:w w:val="105"/>
                <w:sz w:val="15"/>
              </w:rPr>
              <w:t xml:space="preserve"> </w:t>
            </w:r>
            <w:r>
              <w:rPr>
                <w:color w:val="006FC0"/>
                <w:w w:val="105"/>
                <w:sz w:val="15"/>
              </w:rPr>
              <w:t>with</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system.</w:t>
            </w:r>
            <w:r>
              <w:rPr>
                <w:color w:val="006FC0"/>
                <w:spacing w:val="-1"/>
                <w:w w:val="105"/>
                <w:sz w:val="15"/>
              </w:rPr>
              <w:t xml:space="preserve"> </w:t>
            </w:r>
            <w:r>
              <w:rPr>
                <w:color w:val="006FC0"/>
                <w:w w:val="105"/>
                <w:sz w:val="15"/>
              </w:rPr>
              <w:t>No</w:t>
            </w:r>
            <w:r>
              <w:rPr>
                <w:color w:val="006FC0"/>
                <w:spacing w:val="-1"/>
                <w:w w:val="105"/>
                <w:sz w:val="15"/>
              </w:rPr>
              <w:t xml:space="preserve"> </w:t>
            </w:r>
            <w:r>
              <w:rPr>
                <w:color w:val="006FC0"/>
                <w:w w:val="105"/>
                <w:sz w:val="15"/>
              </w:rPr>
              <w:t>sound</w:t>
            </w:r>
            <w:r>
              <w:rPr>
                <w:color w:val="006FC0"/>
                <w:spacing w:val="-1"/>
                <w:w w:val="105"/>
                <w:sz w:val="15"/>
              </w:rPr>
              <w:t xml:space="preserve"> </w:t>
            </w:r>
            <w:r>
              <w:rPr>
                <w:color w:val="006FC0"/>
                <w:w w:val="105"/>
                <w:sz w:val="15"/>
              </w:rPr>
              <w:t>file</w:t>
            </w:r>
            <w:r>
              <w:rPr>
                <w:color w:val="006FC0"/>
                <w:spacing w:val="-1"/>
                <w:w w:val="105"/>
                <w:sz w:val="15"/>
              </w:rPr>
              <w:t xml:space="preserve"> </w:t>
            </w:r>
            <w:r>
              <w:rPr>
                <w:color w:val="006FC0"/>
                <w:w w:val="105"/>
                <w:sz w:val="15"/>
              </w:rPr>
              <w:t>is associated</w:t>
            </w:r>
            <w:r>
              <w:rPr>
                <w:color w:val="006FC0"/>
                <w:spacing w:val="-1"/>
                <w:w w:val="105"/>
                <w:sz w:val="15"/>
              </w:rPr>
              <w:t xml:space="preserve"> </w:t>
            </w:r>
            <w:r>
              <w:rPr>
                <w:color w:val="006FC0"/>
                <w:w w:val="105"/>
                <w:sz w:val="15"/>
              </w:rPr>
              <w:t>with</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minor alarm.</w:t>
            </w:r>
            <w:r>
              <w:rPr>
                <w:color w:val="006FC0"/>
                <w:spacing w:val="-1"/>
                <w:w w:val="105"/>
                <w:sz w:val="15"/>
              </w:rPr>
              <w:t xml:space="preserve"> </w:t>
            </w:r>
            <w:r>
              <w:rPr>
                <w:color w:val="006FC0"/>
                <w:w w:val="105"/>
                <w:sz w:val="15"/>
              </w:rPr>
              <w:t>When</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critical</w:t>
            </w:r>
            <w:r>
              <w:rPr>
                <w:color w:val="006FC0"/>
                <w:spacing w:val="-2"/>
                <w:w w:val="105"/>
                <w:sz w:val="15"/>
              </w:rPr>
              <w:t xml:space="preserve"> </w:t>
            </w:r>
            <w:r>
              <w:rPr>
                <w:color w:val="006FC0"/>
                <w:w w:val="105"/>
                <w:sz w:val="15"/>
              </w:rPr>
              <w:t>or a</w:t>
            </w:r>
            <w:r>
              <w:rPr>
                <w:color w:val="006FC0"/>
                <w:spacing w:val="-1"/>
                <w:w w:val="105"/>
                <w:sz w:val="15"/>
              </w:rPr>
              <w:t xml:space="preserve"> </w:t>
            </w:r>
            <w:r>
              <w:rPr>
                <w:color w:val="006FC0"/>
                <w:w w:val="105"/>
                <w:sz w:val="15"/>
              </w:rPr>
              <w:t>major alarm is raised,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alarm</w:t>
            </w:r>
            <w:r>
              <w:rPr>
                <w:color w:val="006FC0"/>
                <w:spacing w:val="-5"/>
                <w:w w:val="105"/>
                <w:sz w:val="15"/>
              </w:rPr>
              <w:t xml:space="preserve"> </w:t>
            </w:r>
            <w:r>
              <w:rPr>
                <w:color w:val="006FC0"/>
                <w:w w:val="105"/>
                <w:sz w:val="15"/>
              </w:rPr>
              <w:t>sounds,</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status</w:t>
            </w:r>
            <w:r>
              <w:rPr>
                <w:color w:val="006FC0"/>
                <w:spacing w:val="-6"/>
                <w:w w:val="105"/>
                <w:sz w:val="15"/>
              </w:rPr>
              <w:t xml:space="preserve"> </w:t>
            </w:r>
            <w:r>
              <w:rPr>
                <w:color w:val="006FC0"/>
                <w:w w:val="105"/>
                <w:sz w:val="15"/>
              </w:rPr>
              <w:t>bar</w:t>
            </w:r>
            <w:r>
              <w:rPr>
                <w:color w:val="006FC0"/>
                <w:spacing w:val="-6"/>
                <w:w w:val="105"/>
                <w:sz w:val="15"/>
              </w:rPr>
              <w:t xml:space="preserve"> </w:t>
            </w:r>
            <w:r>
              <w:rPr>
                <w:color w:val="006FC0"/>
                <w:w w:val="105"/>
                <w:sz w:val="15"/>
              </w:rPr>
              <w:t>will</w:t>
            </w:r>
            <w:r>
              <w:rPr>
                <w:color w:val="006FC0"/>
                <w:spacing w:val="-8"/>
                <w:w w:val="105"/>
                <w:sz w:val="15"/>
              </w:rPr>
              <w:t xml:space="preserve"> </w:t>
            </w:r>
            <w:r>
              <w:rPr>
                <w:color w:val="006FC0"/>
                <w:w w:val="105"/>
                <w:sz w:val="15"/>
              </w:rPr>
              <w:t>indicate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alarm</w:t>
            </w:r>
            <w:r>
              <w:rPr>
                <w:color w:val="006FC0"/>
                <w:spacing w:val="-5"/>
                <w:w w:val="105"/>
                <w:sz w:val="15"/>
              </w:rPr>
              <w:t xml:space="preserve"> </w:t>
            </w:r>
            <w:r>
              <w:rPr>
                <w:color w:val="006FC0"/>
                <w:w w:val="105"/>
                <w:sz w:val="15"/>
              </w:rPr>
              <w:t>condition,</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Silence</w:t>
            </w:r>
            <w:r>
              <w:rPr>
                <w:color w:val="006FC0"/>
                <w:spacing w:val="-7"/>
                <w:w w:val="105"/>
                <w:sz w:val="15"/>
              </w:rPr>
              <w:t xml:space="preserve"> </w:t>
            </w:r>
            <w:r>
              <w:rPr>
                <w:color w:val="006FC0"/>
                <w:w w:val="105"/>
                <w:sz w:val="15"/>
              </w:rPr>
              <w:t>Alarm</w:t>
            </w:r>
            <w:r>
              <w:rPr>
                <w:color w:val="006FC0"/>
                <w:spacing w:val="-5"/>
                <w:w w:val="105"/>
                <w:sz w:val="15"/>
              </w:rPr>
              <w:t xml:space="preserve"> </w:t>
            </w:r>
            <w:r>
              <w:rPr>
                <w:color w:val="006FC0"/>
                <w:w w:val="105"/>
                <w:sz w:val="15"/>
              </w:rPr>
              <w:t>icon</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displayed</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status</w:t>
            </w:r>
            <w:r>
              <w:rPr>
                <w:color w:val="006FC0"/>
                <w:spacing w:val="-6"/>
                <w:w w:val="105"/>
                <w:sz w:val="15"/>
              </w:rPr>
              <w:t xml:space="preserve"> </w:t>
            </w:r>
            <w:r>
              <w:rPr>
                <w:color w:val="006FC0"/>
                <w:w w:val="105"/>
                <w:sz w:val="15"/>
              </w:rPr>
              <w:t>bar. Silencing an alarm does not clear it. The alarm can only</w:t>
            </w:r>
            <w:r>
              <w:rPr>
                <w:color w:val="006FC0"/>
                <w:spacing w:val="-4"/>
                <w:w w:val="105"/>
                <w:sz w:val="15"/>
              </w:rPr>
              <w:t xml:space="preserve"> </w:t>
            </w:r>
            <w:r>
              <w:rPr>
                <w:color w:val="006FC0"/>
                <w:w w:val="105"/>
                <w:sz w:val="15"/>
              </w:rPr>
              <w:t>be cleared from DDS</w:t>
            </w:r>
            <w:r>
              <w:rPr>
                <w:color w:val="006FC0"/>
                <w:spacing w:val="-1"/>
                <w:w w:val="105"/>
                <w:sz w:val="15"/>
              </w:rPr>
              <w:t xml:space="preserve"> </w:t>
            </w:r>
            <w:r>
              <w:rPr>
                <w:color w:val="006FC0"/>
                <w:w w:val="105"/>
                <w:sz w:val="15"/>
              </w:rPr>
              <w:t>Configurator.</w:t>
            </w:r>
          </w:p>
        </w:tc>
      </w:tr>
      <w:tr w:rsidR="00C94B04" w14:paraId="4622270E" w14:textId="77777777">
        <w:trPr>
          <w:trHeight w:val="390"/>
        </w:trPr>
        <w:tc>
          <w:tcPr>
            <w:tcW w:w="3985" w:type="dxa"/>
            <w:tcBorders>
              <w:top w:val="single" w:sz="6" w:space="0" w:color="000000"/>
              <w:bottom w:val="single" w:sz="6" w:space="0" w:color="000000"/>
              <w:right w:val="single" w:sz="6" w:space="0" w:color="000000"/>
            </w:tcBorders>
          </w:tcPr>
          <w:p w14:paraId="1D0773A5" w14:textId="77777777" w:rsidR="00C94B04" w:rsidRDefault="00F45814">
            <w:pPr>
              <w:pStyle w:val="TableParagraph"/>
              <w:spacing w:before="7"/>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have</w:t>
            </w:r>
            <w:r>
              <w:rPr>
                <w:rFonts w:ascii="Calibri"/>
                <w:spacing w:val="-8"/>
                <w:w w:val="105"/>
                <w:sz w:val="15"/>
              </w:rPr>
              <w:t xml:space="preserve"> </w:t>
            </w:r>
            <w:r>
              <w:rPr>
                <w:rFonts w:ascii="Calibri"/>
                <w:w w:val="105"/>
                <w:sz w:val="15"/>
              </w:rPr>
              <w:t>available</w:t>
            </w:r>
            <w:r>
              <w:rPr>
                <w:rFonts w:ascii="Calibri"/>
                <w:spacing w:val="-8"/>
                <w:w w:val="105"/>
                <w:sz w:val="15"/>
              </w:rPr>
              <w:t xml:space="preserve"> </w:t>
            </w:r>
            <w:r>
              <w:rPr>
                <w:rFonts w:ascii="Calibri"/>
                <w:w w:val="105"/>
                <w:sz w:val="15"/>
              </w:rPr>
              <w:t>alarm</w:t>
            </w:r>
            <w:r>
              <w:rPr>
                <w:rFonts w:ascii="Calibri"/>
                <w:spacing w:val="-7"/>
                <w:w w:val="105"/>
                <w:sz w:val="15"/>
              </w:rPr>
              <w:t xml:space="preserve"> </w:t>
            </w:r>
            <w:r>
              <w:rPr>
                <w:rFonts w:ascii="Calibri"/>
                <w:w w:val="105"/>
                <w:sz w:val="15"/>
              </w:rPr>
              <w:t>history,</w:t>
            </w:r>
            <w:r>
              <w:rPr>
                <w:rFonts w:ascii="Calibri"/>
                <w:spacing w:val="-8"/>
                <w:w w:val="105"/>
                <w:sz w:val="15"/>
              </w:rPr>
              <w:t xml:space="preserve"> </w:t>
            </w:r>
            <w:r>
              <w:rPr>
                <w:rFonts w:ascii="Calibri"/>
                <w:spacing w:val="-2"/>
                <w:w w:val="105"/>
                <w:sz w:val="15"/>
              </w:rPr>
              <w:t>queries,</w:t>
            </w:r>
          </w:p>
          <w:p w14:paraId="41EC346B" w14:textId="77777777" w:rsidR="00C94B04" w:rsidRDefault="00F45814">
            <w:pPr>
              <w:pStyle w:val="TableParagraph"/>
              <w:spacing w:before="21" w:line="160" w:lineRule="exact"/>
              <w:ind w:left="28"/>
              <w:rPr>
                <w:rFonts w:ascii="Calibri"/>
                <w:sz w:val="15"/>
              </w:rPr>
            </w:pPr>
            <w:r>
              <w:rPr>
                <w:rFonts w:ascii="Calibri"/>
                <w:w w:val="105"/>
                <w:sz w:val="15"/>
              </w:rPr>
              <w:t>reporting</w:t>
            </w:r>
            <w:r>
              <w:rPr>
                <w:rFonts w:ascii="Calibri"/>
                <w:spacing w:val="-5"/>
                <w:w w:val="105"/>
                <w:sz w:val="15"/>
              </w:rPr>
              <w:t xml:space="preserve"> </w:t>
            </w:r>
            <w:r>
              <w:rPr>
                <w:rFonts w:ascii="Calibri"/>
                <w:w w:val="105"/>
                <w:sz w:val="15"/>
              </w:rPr>
              <w:t>and</w:t>
            </w:r>
            <w:r>
              <w:rPr>
                <w:rFonts w:ascii="Calibri"/>
                <w:spacing w:val="-6"/>
                <w:w w:val="105"/>
                <w:sz w:val="15"/>
              </w:rPr>
              <w:t xml:space="preserve"> </w:t>
            </w:r>
            <w:r>
              <w:rPr>
                <w:rFonts w:ascii="Calibri"/>
                <w:w w:val="105"/>
                <w:sz w:val="15"/>
              </w:rPr>
              <w:t>printing.</w:t>
            </w:r>
            <w:r>
              <w:rPr>
                <w:rFonts w:ascii="Calibri"/>
                <w:spacing w:val="23"/>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1DA3BE8C"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2DD1B3E3" w14:textId="77777777" w:rsidR="00C94B04" w:rsidRDefault="00F45814">
            <w:pPr>
              <w:pStyle w:val="TableParagraph"/>
              <w:spacing w:before="4"/>
              <w:ind w:left="34"/>
              <w:rPr>
                <w:sz w:val="15"/>
              </w:rPr>
            </w:pPr>
            <w:r>
              <w:rPr>
                <w:color w:val="006FC0"/>
                <w:w w:val="105"/>
                <w:sz w:val="15"/>
              </w:rPr>
              <w:t>The</w:t>
            </w:r>
            <w:r>
              <w:rPr>
                <w:color w:val="006FC0"/>
                <w:spacing w:val="-11"/>
                <w:w w:val="105"/>
                <w:sz w:val="15"/>
              </w:rPr>
              <w:t xml:space="preserve"> </w:t>
            </w:r>
            <w:r>
              <w:rPr>
                <w:color w:val="006FC0"/>
                <w:w w:val="105"/>
                <w:sz w:val="15"/>
              </w:rPr>
              <w:t>optional</w:t>
            </w:r>
            <w:r>
              <w:rPr>
                <w:color w:val="006FC0"/>
                <w:spacing w:val="-11"/>
                <w:w w:val="105"/>
                <w:sz w:val="15"/>
              </w:rPr>
              <w:t xml:space="preserve"> </w:t>
            </w:r>
            <w:r>
              <w:rPr>
                <w:color w:val="006FC0"/>
                <w:w w:val="105"/>
                <w:sz w:val="15"/>
              </w:rPr>
              <w:t>Monitoring</w:t>
            </w:r>
            <w:r>
              <w:rPr>
                <w:color w:val="006FC0"/>
                <w:spacing w:val="-10"/>
                <w:w w:val="105"/>
                <w:sz w:val="15"/>
              </w:rPr>
              <w:t xml:space="preserve"> </w:t>
            </w:r>
            <w:r>
              <w:rPr>
                <w:color w:val="006FC0"/>
                <w:w w:val="105"/>
                <w:sz w:val="15"/>
              </w:rPr>
              <w:t>and</w:t>
            </w:r>
            <w:r>
              <w:rPr>
                <w:color w:val="006FC0"/>
                <w:spacing w:val="-9"/>
                <w:w w:val="105"/>
                <w:sz w:val="15"/>
              </w:rPr>
              <w:t xml:space="preserve"> </w:t>
            </w:r>
            <w:r>
              <w:rPr>
                <w:color w:val="006FC0"/>
                <w:w w:val="105"/>
                <w:sz w:val="15"/>
              </w:rPr>
              <w:t>Response</w:t>
            </w:r>
            <w:r>
              <w:rPr>
                <w:color w:val="006FC0"/>
                <w:spacing w:val="-9"/>
                <w:w w:val="105"/>
                <w:sz w:val="15"/>
              </w:rPr>
              <w:t xml:space="preserve"> </w:t>
            </w:r>
            <w:r>
              <w:rPr>
                <w:color w:val="006FC0"/>
                <w:w w:val="105"/>
                <w:sz w:val="15"/>
              </w:rPr>
              <w:t>customer</w:t>
            </w:r>
            <w:r>
              <w:rPr>
                <w:color w:val="006FC0"/>
                <w:spacing w:val="-9"/>
                <w:w w:val="105"/>
                <w:sz w:val="15"/>
              </w:rPr>
              <w:t xml:space="preserve"> </w:t>
            </w:r>
            <w:r>
              <w:rPr>
                <w:color w:val="006FC0"/>
                <w:w w:val="105"/>
                <w:sz w:val="15"/>
              </w:rPr>
              <w:t>portal</w:t>
            </w:r>
            <w:r>
              <w:rPr>
                <w:color w:val="006FC0"/>
                <w:spacing w:val="-9"/>
                <w:w w:val="105"/>
                <w:sz w:val="15"/>
              </w:rPr>
              <w:t xml:space="preserve"> </w:t>
            </w:r>
            <w:r>
              <w:rPr>
                <w:color w:val="006FC0"/>
                <w:w w:val="105"/>
                <w:sz w:val="15"/>
              </w:rPr>
              <w:t>provides</w:t>
            </w:r>
            <w:r>
              <w:rPr>
                <w:color w:val="006FC0"/>
                <w:spacing w:val="-9"/>
                <w:w w:val="105"/>
                <w:sz w:val="15"/>
              </w:rPr>
              <w:t xml:space="preserve"> </w:t>
            </w:r>
            <w:r>
              <w:rPr>
                <w:color w:val="006FC0"/>
                <w:w w:val="105"/>
                <w:sz w:val="15"/>
              </w:rPr>
              <w:t>site</w:t>
            </w:r>
            <w:r>
              <w:rPr>
                <w:color w:val="006FC0"/>
                <w:spacing w:val="-9"/>
                <w:w w:val="105"/>
                <w:sz w:val="15"/>
              </w:rPr>
              <w:t xml:space="preserve"> </w:t>
            </w:r>
            <w:r>
              <w:rPr>
                <w:color w:val="006FC0"/>
                <w:w w:val="105"/>
                <w:sz w:val="15"/>
              </w:rPr>
              <w:t>administrators</w:t>
            </w:r>
            <w:r>
              <w:rPr>
                <w:color w:val="006FC0"/>
                <w:spacing w:val="-8"/>
                <w:w w:val="105"/>
                <w:sz w:val="15"/>
              </w:rPr>
              <w:t xml:space="preserve"> </w:t>
            </w:r>
            <w:r>
              <w:rPr>
                <w:color w:val="006FC0"/>
                <w:w w:val="105"/>
                <w:sz w:val="15"/>
              </w:rPr>
              <w:t>to</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ability</w:t>
            </w:r>
            <w:r>
              <w:rPr>
                <w:color w:val="006FC0"/>
                <w:spacing w:val="-11"/>
                <w:w w:val="105"/>
                <w:sz w:val="15"/>
              </w:rPr>
              <w:t xml:space="preserve"> </w:t>
            </w:r>
            <w:r>
              <w:rPr>
                <w:color w:val="006FC0"/>
                <w:w w:val="105"/>
                <w:sz w:val="15"/>
              </w:rPr>
              <w:t>to</w:t>
            </w:r>
            <w:r>
              <w:rPr>
                <w:color w:val="006FC0"/>
                <w:spacing w:val="-9"/>
                <w:w w:val="105"/>
                <w:sz w:val="15"/>
              </w:rPr>
              <w:t xml:space="preserve"> </w:t>
            </w:r>
            <w:r>
              <w:rPr>
                <w:color w:val="006FC0"/>
                <w:w w:val="105"/>
                <w:sz w:val="15"/>
              </w:rPr>
              <w:t>query</w:t>
            </w:r>
            <w:r>
              <w:rPr>
                <w:color w:val="006FC0"/>
                <w:spacing w:val="-11"/>
                <w:w w:val="105"/>
                <w:sz w:val="15"/>
              </w:rPr>
              <w:t xml:space="preserve"> </w:t>
            </w:r>
            <w:r>
              <w:rPr>
                <w:color w:val="006FC0"/>
                <w:w w:val="105"/>
                <w:sz w:val="15"/>
              </w:rPr>
              <w:t>site</w:t>
            </w:r>
            <w:r>
              <w:rPr>
                <w:color w:val="006FC0"/>
                <w:spacing w:val="-9"/>
                <w:w w:val="105"/>
                <w:sz w:val="15"/>
              </w:rPr>
              <w:t xml:space="preserve"> </w:t>
            </w:r>
            <w:r>
              <w:rPr>
                <w:color w:val="006FC0"/>
                <w:w w:val="105"/>
                <w:sz w:val="15"/>
              </w:rPr>
              <w:t>history</w:t>
            </w:r>
            <w:r>
              <w:rPr>
                <w:color w:val="006FC0"/>
                <w:spacing w:val="-11"/>
                <w:w w:val="105"/>
                <w:sz w:val="15"/>
              </w:rPr>
              <w:t xml:space="preserve"> </w:t>
            </w:r>
            <w:r>
              <w:rPr>
                <w:color w:val="006FC0"/>
                <w:w w:val="105"/>
                <w:sz w:val="15"/>
              </w:rPr>
              <w:t>and</w:t>
            </w:r>
            <w:r>
              <w:rPr>
                <w:color w:val="006FC0"/>
                <w:spacing w:val="-9"/>
                <w:w w:val="105"/>
                <w:sz w:val="15"/>
              </w:rPr>
              <w:t xml:space="preserve"> </w:t>
            </w:r>
            <w:r>
              <w:rPr>
                <w:color w:val="006FC0"/>
                <w:spacing w:val="-2"/>
                <w:w w:val="105"/>
                <w:sz w:val="15"/>
              </w:rPr>
              <w:t>print</w:t>
            </w:r>
          </w:p>
          <w:p w14:paraId="60EED9B0" w14:textId="77777777" w:rsidR="00C94B04" w:rsidRDefault="00F45814">
            <w:pPr>
              <w:pStyle w:val="TableParagraph"/>
              <w:spacing w:before="19"/>
              <w:ind w:left="34"/>
              <w:rPr>
                <w:sz w:val="15"/>
              </w:rPr>
            </w:pPr>
            <w:r>
              <w:rPr>
                <w:color w:val="006FC0"/>
                <w:spacing w:val="-2"/>
                <w:w w:val="105"/>
                <w:sz w:val="15"/>
              </w:rPr>
              <w:t>reports.</w:t>
            </w:r>
          </w:p>
        </w:tc>
      </w:tr>
      <w:tr w:rsidR="00C94B04" w14:paraId="016C7500" w14:textId="77777777">
        <w:trPr>
          <w:trHeight w:val="594"/>
        </w:trPr>
        <w:tc>
          <w:tcPr>
            <w:tcW w:w="3985" w:type="dxa"/>
            <w:tcBorders>
              <w:top w:val="single" w:sz="6" w:space="0" w:color="000000"/>
              <w:bottom w:val="single" w:sz="6" w:space="0" w:color="000000"/>
              <w:right w:val="single" w:sz="6" w:space="0" w:color="000000"/>
            </w:tcBorders>
          </w:tcPr>
          <w:p w14:paraId="27411011" w14:textId="77777777" w:rsidR="00C94B04" w:rsidRDefault="00F45814">
            <w:pPr>
              <w:pStyle w:val="TableParagraph"/>
              <w:spacing w:before="7" w:line="266" w:lineRule="auto"/>
              <w:ind w:left="28"/>
              <w:rPr>
                <w:rFonts w:ascii="Calibri"/>
                <w:sz w:val="15"/>
              </w:rPr>
            </w:pPr>
            <w:r>
              <w:rPr>
                <w:rFonts w:ascii="Calibri"/>
                <w:w w:val="105"/>
                <w:sz w:val="15"/>
              </w:rPr>
              <w:t>The system should be capable of selecting an automatic</w:t>
            </w:r>
            <w:r>
              <w:rPr>
                <w:rFonts w:ascii="Calibri"/>
                <w:spacing w:val="40"/>
                <w:w w:val="105"/>
                <w:sz w:val="15"/>
              </w:rPr>
              <w:t xml:space="preserve"> </w:t>
            </w:r>
            <w:r>
              <w:rPr>
                <w:rFonts w:ascii="Calibri"/>
                <w:w w:val="105"/>
                <w:sz w:val="15"/>
              </w:rPr>
              <w:t>printing</w:t>
            </w:r>
            <w:r>
              <w:rPr>
                <w:rFonts w:ascii="Calibri"/>
                <w:spacing w:val="-8"/>
                <w:w w:val="105"/>
                <w:sz w:val="15"/>
              </w:rPr>
              <w:t xml:space="preserve"> </w:t>
            </w:r>
            <w:r>
              <w:rPr>
                <w:rFonts w:ascii="Calibri"/>
                <w:w w:val="105"/>
                <w:sz w:val="15"/>
              </w:rPr>
              <w:t>function</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selected</w:t>
            </w:r>
            <w:r>
              <w:rPr>
                <w:rFonts w:ascii="Calibri"/>
                <w:spacing w:val="-8"/>
                <w:w w:val="105"/>
                <w:sz w:val="15"/>
              </w:rPr>
              <w:t xml:space="preserve"> </w:t>
            </w:r>
            <w:r>
              <w:rPr>
                <w:rFonts w:ascii="Calibri"/>
                <w:w w:val="105"/>
                <w:sz w:val="15"/>
              </w:rPr>
              <w:t>printer</w:t>
            </w:r>
            <w:r>
              <w:rPr>
                <w:rFonts w:ascii="Calibri"/>
                <w:spacing w:val="-8"/>
                <w:w w:val="105"/>
                <w:sz w:val="15"/>
              </w:rPr>
              <w:t xml:space="preserve"> </w:t>
            </w:r>
            <w:r>
              <w:rPr>
                <w:rFonts w:ascii="Calibri"/>
                <w:w w:val="105"/>
                <w:sz w:val="15"/>
              </w:rPr>
              <w:t>and/or</w:t>
            </w:r>
            <w:r>
              <w:rPr>
                <w:rFonts w:ascii="Calibri"/>
                <w:spacing w:val="-8"/>
                <w:w w:val="105"/>
                <w:sz w:val="15"/>
              </w:rPr>
              <w:t xml:space="preserve"> </w:t>
            </w:r>
            <w:r>
              <w:rPr>
                <w:rFonts w:ascii="Calibri"/>
                <w:w w:val="105"/>
                <w:sz w:val="15"/>
              </w:rPr>
              <w:t>data</w:t>
            </w:r>
            <w:r>
              <w:rPr>
                <w:rFonts w:ascii="Calibri"/>
                <w:spacing w:val="-9"/>
                <w:w w:val="105"/>
                <w:sz w:val="15"/>
              </w:rPr>
              <w:t xml:space="preserve"> </w:t>
            </w:r>
            <w:r>
              <w:rPr>
                <w:rFonts w:ascii="Calibri"/>
                <w:w w:val="105"/>
                <w:sz w:val="15"/>
              </w:rPr>
              <w:t>file</w:t>
            </w:r>
            <w:r>
              <w:rPr>
                <w:rFonts w:ascii="Calibri"/>
                <w:spacing w:val="-9"/>
                <w:w w:val="105"/>
                <w:sz w:val="15"/>
              </w:rPr>
              <w:t xml:space="preserve"> </w:t>
            </w:r>
            <w:r>
              <w:rPr>
                <w:rFonts w:ascii="Calibri"/>
                <w:w w:val="105"/>
                <w:sz w:val="15"/>
              </w:rPr>
              <w:t>for</w:t>
            </w:r>
          </w:p>
          <w:p w14:paraId="061216B3" w14:textId="77777777" w:rsidR="00C94B04" w:rsidRDefault="00F45814">
            <w:pPr>
              <w:pStyle w:val="TableParagraph"/>
              <w:spacing w:before="1" w:line="160" w:lineRule="exact"/>
              <w:ind w:left="28"/>
              <w:rPr>
                <w:rFonts w:ascii="Calibri"/>
                <w:sz w:val="15"/>
              </w:rPr>
            </w:pPr>
            <w:r>
              <w:rPr>
                <w:rFonts w:ascii="Calibri"/>
                <w:w w:val="105"/>
                <w:sz w:val="15"/>
              </w:rPr>
              <w:t>system</w:t>
            </w:r>
            <w:r>
              <w:rPr>
                <w:rFonts w:ascii="Calibri"/>
                <w:spacing w:val="-6"/>
                <w:w w:val="105"/>
                <w:sz w:val="15"/>
              </w:rPr>
              <w:t xml:space="preserve"> </w:t>
            </w:r>
            <w:r>
              <w:rPr>
                <w:rFonts w:ascii="Calibri"/>
                <w:w w:val="105"/>
                <w:sz w:val="15"/>
              </w:rPr>
              <w:t>alarms.</w:t>
            </w:r>
            <w:r>
              <w:rPr>
                <w:rFonts w:ascii="Calibri"/>
                <w:spacing w:val="23"/>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7EFD7F2E"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5E0503B7" w14:textId="77777777" w:rsidR="00C94B04" w:rsidRDefault="00F45814">
            <w:pPr>
              <w:pStyle w:val="TableParagraph"/>
              <w:spacing w:before="4"/>
              <w:ind w:left="34"/>
              <w:rPr>
                <w:sz w:val="15"/>
              </w:rPr>
            </w:pPr>
            <w:r>
              <w:rPr>
                <w:color w:val="006FC0"/>
                <w:w w:val="105"/>
                <w:sz w:val="15"/>
              </w:rPr>
              <w:t>The</w:t>
            </w:r>
            <w:r>
              <w:rPr>
                <w:color w:val="006FC0"/>
                <w:spacing w:val="-9"/>
                <w:w w:val="105"/>
                <w:sz w:val="15"/>
              </w:rPr>
              <w:t xml:space="preserve"> </w:t>
            </w:r>
            <w:r>
              <w:rPr>
                <w:color w:val="006FC0"/>
                <w:w w:val="105"/>
                <w:sz w:val="15"/>
              </w:rPr>
              <w:t>optional</w:t>
            </w:r>
            <w:r>
              <w:rPr>
                <w:color w:val="006FC0"/>
                <w:spacing w:val="-9"/>
                <w:w w:val="105"/>
                <w:sz w:val="15"/>
              </w:rPr>
              <w:t xml:space="preserve"> </w:t>
            </w:r>
            <w:r>
              <w:rPr>
                <w:color w:val="006FC0"/>
                <w:w w:val="105"/>
                <w:sz w:val="15"/>
              </w:rPr>
              <w:t>Monitoring</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Response</w:t>
            </w:r>
            <w:r>
              <w:rPr>
                <w:color w:val="006FC0"/>
                <w:spacing w:val="-8"/>
                <w:w w:val="105"/>
                <w:sz w:val="15"/>
              </w:rPr>
              <w:t xml:space="preserve"> </w:t>
            </w:r>
            <w:r>
              <w:rPr>
                <w:color w:val="006FC0"/>
                <w:w w:val="105"/>
                <w:sz w:val="15"/>
              </w:rPr>
              <w:t>service</w:t>
            </w:r>
            <w:r>
              <w:rPr>
                <w:color w:val="006FC0"/>
                <w:spacing w:val="-8"/>
                <w:w w:val="105"/>
                <w:sz w:val="15"/>
              </w:rPr>
              <w:t xml:space="preserve"> </w:t>
            </w:r>
            <w:r>
              <w:rPr>
                <w:color w:val="006FC0"/>
                <w:w w:val="105"/>
                <w:sz w:val="15"/>
              </w:rPr>
              <w:t>can</w:t>
            </w:r>
            <w:r>
              <w:rPr>
                <w:color w:val="006FC0"/>
                <w:spacing w:val="-8"/>
                <w:w w:val="105"/>
                <w:sz w:val="15"/>
              </w:rPr>
              <w:t xml:space="preserve"> </w:t>
            </w:r>
            <w:r>
              <w:rPr>
                <w:color w:val="006FC0"/>
                <w:w w:val="105"/>
                <w:sz w:val="15"/>
              </w:rPr>
              <w:t>notify</w:t>
            </w:r>
            <w:r>
              <w:rPr>
                <w:color w:val="006FC0"/>
                <w:spacing w:val="-11"/>
                <w:w w:val="105"/>
                <w:sz w:val="15"/>
              </w:rPr>
              <w:t xml:space="preserve"> </w:t>
            </w:r>
            <w:r>
              <w:rPr>
                <w:color w:val="006FC0"/>
                <w:w w:val="105"/>
                <w:sz w:val="15"/>
              </w:rPr>
              <w:t>via</w:t>
            </w:r>
            <w:r>
              <w:rPr>
                <w:color w:val="006FC0"/>
                <w:spacing w:val="-8"/>
                <w:w w:val="105"/>
                <w:sz w:val="15"/>
              </w:rPr>
              <w:t xml:space="preserve"> </w:t>
            </w:r>
            <w:r>
              <w:rPr>
                <w:color w:val="006FC0"/>
                <w:w w:val="105"/>
                <w:sz w:val="15"/>
              </w:rPr>
              <w:t>email</w:t>
            </w:r>
            <w:r>
              <w:rPr>
                <w:color w:val="006FC0"/>
                <w:spacing w:val="-9"/>
                <w:w w:val="105"/>
                <w:sz w:val="15"/>
              </w:rPr>
              <w:t xml:space="preserve"> </w:t>
            </w:r>
            <w:r>
              <w:rPr>
                <w:color w:val="006FC0"/>
                <w:w w:val="105"/>
                <w:sz w:val="15"/>
              </w:rPr>
              <w:t>or</w:t>
            </w:r>
            <w:r>
              <w:rPr>
                <w:color w:val="006FC0"/>
                <w:spacing w:val="-7"/>
                <w:w w:val="105"/>
                <w:sz w:val="15"/>
              </w:rPr>
              <w:t xml:space="preserve"> </w:t>
            </w:r>
            <w:r>
              <w:rPr>
                <w:color w:val="006FC0"/>
                <w:w w:val="105"/>
                <w:sz w:val="15"/>
              </w:rPr>
              <w:t>txt</w:t>
            </w:r>
            <w:r>
              <w:rPr>
                <w:color w:val="006FC0"/>
                <w:spacing w:val="-8"/>
                <w:w w:val="105"/>
                <w:sz w:val="15"/>
              </w:rPr>
              <w:t xml:space="preserve"> </w:t>
            </w:r>
            <w:r>
              <w:rPr>
                <w:color w:val="006FC0"/>
                <w:w w:val="105"/>
                <w:sz w:val="15"/>
              </w:rPr>
              <w:t>assigned</w:t>
            </w:r>
            <w:r>
              <w:rPr>
                <w:color w:val="006FC0"/>
                <w:spacing w:val="-8"/>
                <w:w w:val="105"/>
                <w:sz w:val="15"/>
              </w:rPr>
              <w:t xml:space="preserve"> </w:t>
            </w:r>
            <w:r>
              <w:rPr>
                <w:color w:val="006FC0"/>
                <w:w w:val="105"/>
                <w:sz w:val="15"/>
              </w:rPr>
              <w:t>persons</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spacing w:val="-2"/>
                <w:w w:val="105"/>
                <w:sz w:val="15"/>
              </w:rPr>
              <w:t>alarms.</w:t>
            </w:r>
          </w:p>
        </w:tc>
      </w:tr>
      <w:tr w:rsidR="00C94B04" w14:paraId="150DE517" w14:textId="77777777">
        <w:trPr>
          <w:trHeight w:val="796"/>
        </w:trPr>
        <w:tc>
          <w:tcPr>
            <w:tcW w:w="3985" w:type="dxa"/>
            <w:tcBorders>
              <w:top w:val="single" w:sz="6" w:space="0" w:color="000000"/>
              <w:bottom w:val="single" w:sz="6" w:space="0" w:color="000000"/>
              <w:right w:val="single" w:sz="6" w:space="0" w:color="000000"/>
            </w:tcBorders>
          </w:tcPr>
          <w:p w14:paraId="38D13B98"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User</w:t>
            </w:r>
            <w:r>
              <w:rPr>
                <w:rFonts w:ascii="Calibri" w:hAnsi="Calibri"/>
                <w:b/>
                <w:i/>
                <w:spacing w:val="34"/>
                <w:w w:val="105"/>
                <w:sz w:val="15"/>
              </w:rPr>
              <w:t xml:space="preserve"> </w:t>
            </w:r>
            <w:r>
              <w:rPr>
                <w:rFonts w:ascii="Calibri" w:hAnsi="Calibri"/>
                <w:b/>
                <w:w w:val="105"/>
                <w:sz w:val="15"/>
              </w:rPr>
              <w:t xml:space="preserve">– </w:t>
            </w:r>
            <w:r>
              <w:rPr>
                <w:rFonts w:ascii="Calibri" w:hAnsi="Calibri"/>
                <w:w w:val="105"/>
                <w:sz w:val="15"/>
              </w:rPr>
              <w:t>The solution, should allow users to logged onto the</w:t>
            </w:r>
            <w:r>
              <w:rPr>
                <w:rFonts w:ascii="Calibri" w:hAnsi="Calibri"/>
                <w:spacing w:val="40"/>
                <w:w w:val="105"/>
                <w:sz w:val="15"/>
              </w:rPr>
              <w:t xml:space="preserve"> </w:t>
            </w:r>
            <w:r>
              <w:rPr>
                <w:rFonts w:ascii="Calibri" w:hAnsi="Calibri"/>
                <w:w w:val="105"/>
                <w:sz w:val="15"/>
              </w:rPr>
              <w:t>system to receive visual notification at each position of</w:t>
            </w:r>
            <w:r>
              <w:rPr>
                <w:rFonts w:ascii="Calibri" w:hAnsi="Calibri"/>
                <w:spacing w:val="40"/>
                <w:w w:val="105"/>
                <w:sz w:val="15"/>
              </w:rPr>
              <w:t xml:space="preserve"> </w:t>
            </w:r>
            <w:r>
              <w:rPr>
                <w:rFonts w:ascii="Calibri" w:hAnsi="Calibri"/>
                <w:w w:val="105"/>
                <w:sz w:val="15"/>
              </w:rPr>
              <w:t>telephone</w:t>
            </w:r>
            <w:r>
              <w:rPr>
                <w:rFonts w:ascii="Calibri" w:hAnsi="Calibri"/>
                <w:spacing w:val="-9"/>
                <w:w w:val="105"/>
                <w:sz w:val="15"/>
              </w:rPr>
              <w:t xml:space="preserve"> </w:t>
            </w:r>
            <w:r>
              <w:rPr>
                <w:rFonts w:ascii="Calibri" w:hAnsi="Calibri"/>
                <w:w w:val="105"/>
                <w:sz w:val="15"/>
              </w:rPr>
              <w:t>system</w:t>
            </w:r>
            <w:r>
              <w:rPr>
                <w:rFonts w:ascii="Calibri" w:hAnsi="Calibri"/>
                <w:spacing w:val="-9"/>
                <w:w w:val="105"/>
                <w:sz w:val="15"/>
              </w:rPr>
              <w:t xml:space="preserve"> </w:t>
            </w:r>
            <w:r>
              <w:rPr>
                <w:rFonts w:ascii="Calibri" w:hAnsi="Calibri"/>
                <w:w w:val="105"/>
                <w:sz w:val="15"/>
              </w:rPr>
              <w:t>alarms</w:t>
            </w:r>
            <w:r>
              <w:rPr>
                <w:rFonts w:ascii="Calibri" w:hAnsi="Calibri"/>
                <w:spacing w:val="-9"/>
                <w:w w:val="105"/>
                <w:sz w:val="15"/>
              </w:rPr>
              <w:t xml:space="preserve"> </w:t>
            </w:r>
            <w:r>
              <w:rPr>
                <w:rFonts w:ascii="Calibri" w:hAnsi="Calibri"/>
                <w:w w:val="105"/>
                <w:sz w:val="15"/>
              </w:rPr>
              <w:t>resulting</w:t>
            </w:r>
            <w:r>
              <w:rPr>
                <w:rFonts w:ascii="Calibri" w:hAnsi="Calibri"/>
                <w:spacing w:val="-9"/>
                <w:w w:val="105"/>
                <w:sz w:val="15"/>
              </w:rPr>
              <w:t xml:space="preserve"> </w:t>
            </w:r>
            <w:r>
              <w:rPr>
                <w:rFonts w:ascii="Calibri" w:hAnsi="Calibri"/>
                <w:w w:val="105"/>
                <w:sz w:val="15"/>
              </w:rPr>
              <w:t>from</w:t>
            </w:r>
            <w:r>
              <w:rPr>
                <w:rFonts w:ascii="Calibri" w:hAnsi="Calibri"/>
                <w:spacing w:val="-9"/>
                <w:w w:val="105"/>
                <w:sz w:val="15"/>
              </w:rPr>
              <w:t xml:space="preserve"> </w:t>
            </w:r>
            <w:r>
              <w:rPr>
                <w:rFonts w:ascii="Calibri" w:hAnsi="Calibri"/>
                <w:w w:val="105"/>
                <w:sz w:val="15"/>
              </w:rPr>
              <w:t>minor</w:t>
            </w:r>
            <w:r>
              <w:rPr>
                <w:rFonts w:ascii="Calibri" w:hAnsi="Calibri"/>
                <w:spacing w:val="-9"/>
                <w:w w:val="105"/>
                <w:sz w:val="15"/>
              </w:rPr>
              <w:t xml:space="preserve"> </w:t>
            </w:r>
            <w:r>
              <w:rPr>
                <w:rFonts w:ascii="Calibri" w:hAnsi="Calibri"/>
                <w:w w:val="105"/>
                <w:sz w:val="15"/>
              </w:rPr>
              <w:t>and/or</w:t>
            </w:r>
            <w:r>
              <w:rPr>
                <w:rFonts w:ascii="Calibri" w:hAnsi="Calibri"/>
                <w:spacing w:val="-9"/>
                <w:w w:val="105"/>
                <w:sz w:val="15"/>
              </w:rPr>
              <w:t xml:space="preserve"> </w:t>
            </w:r>
            <w:r>
              <w:rPr>
                <w:rFonts w:ascii="Calibri" w:hAnsi="Calibri"/>
                <w:w w:val="105"/>
                <w:sz w:val="15"/>
              </w:rPr>
              <w:t>major</w:t>
            </w:r>
          </w:p>
          <w:p w14:paraId="4DE811B5" w14:textId="77777777" w:rsidR="00C94B04" w:rsidRDefault="00F45814">
            <w:pPr>
              <w:pStyle w:val="TableParagraph"/>
              <w:spacing w:before="2" w:line="157" w:lineRule="exact"/>
              <w:ind w:left="28"/>
              <w:rPr>
                <w:rFonts w:ascii="Calibri"/>
                <w:sz w:val="15"/>
              </w:rPr>
            </w:pPr>
            <w:r>
              <w:rPr>
                <w:rFonts w:ascii="Calibri"/>
                <w:w w:val="105"/>
                <w:sz w:val="15"/>
              </w:rPr>
              <w:t>faults</w:t>
            </w:r>
            <w:r>
              <w:rPr>
                <w:rFonts w:ascii="Calibri"/>
                <w:spacing w:val="-5"/>
                <w:w w:val="105"/>
                <w:sz w:val="15"/>
              </w:rPr>
              <w:t xml:space="preserve"> </w:t>
            </w:r>
            <w:r>
              <w:rPr>
                <w:rFonts w:ascii="Calibri"/>
                <w:w w:val="105"/>
                <w:sz w:val="15"/>
              </w:rPr>
              <w:t>in</w:t>
            </w:r>
            <w:r>
              <w:rPr>
                <w:rFonts w:ascii="Calibri"/>
                <w:spacing w:val="-4"/>
                <w:w w:val="105"/>
                <w:sz w:val="15"/>
              </w:rPr>
              <w:t xml:space="preserve"> </w:t>
            </w:r>
            <w:r>
              <w:rPr>
                <w:rFonts w:ascii="Calibri"/>
                <w:w w:val="105"/>
                <w:sz w:val="15"/>
              </w:rPr>
              <w:t>the</w:t>
            </w:r>
            <w:r>
              <w:rPr>
                <w:rFonts w:ascii="Calibri"/>
                <w:spacing w:val="-4"/>
                <w:w w:val="105"/>
                <w:sz w:val="15"/>
              </w:rPr>
              <w:t xml:space="preserve"> </w:t>
            </w:r>
            <w:r>
              <w:rPr>
                <w:rFonts w:ascii="Calibri"/>
                <w:w w:val="105"/>
                <w:sz w:val="15"/>
              </w:rPr>
              <w:t>system.</w:t>
            </w:r>
            <w:r>
              <w:rPr>
                <w:rFonts w:ascii="Calibri"/>
                <w:spacing w:val="59"/>
                <w:w w:val="105"/>
                <w:sz w:val="15"/>
              </w:rPr>
              <w:t xml:space="preserve"> </w:t>
            </w:r>
            <w:r>
              <w:rPr>
                <w:rFonts w:ascii="Calibri"/>
                <w:w w:val="105"/>
                <w:sz w:val="15"/>
              </w:rPr>
              <w:t>Please</w:t>
            </w:r>
            <w:r>
              <w:rPr>
                <w:rFonts w:ascii="Calibri"/>
                <w:spacing w:val="-4"/>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5AFC29BD" w14:textId="77777777" w:rsidR="00C94B04" w:rsidRDefault="00C94B04">
            <w:pPr>
              <w:pStyle w:val="TableParagraph"/>
              <w:spacing w:before="11"/>
              <w:rPr>
                <w:rFonts w:ascii="Times New Roman"/>
                <w:sz w:val="24"/>
              </w:rPr>
            </w:pPr>
          </w:p>
          <w:p w14:paraId="16DA2176"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94271A0"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offers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system</w:t>
            </w:r>
            <w:r>
              <w:rPr>
                <w:color w:val="006FC0"/>
                <w:spacing w:val="-6"/>
                <w:w w:val="105"/>
                <w:sz w:val="15"/>
              </w:rPr>
              <w:t xml:space="preserve"> </w:t>
            </w:r>
            <w:r>
              <w:rPr>
                <w:color w:val="006FC0"/>
                <w:w w:val="105"/>
                <w:sz w:val="15"/>
              </w:rPr>
              <w:t>status</w:t>
            </w:r>
            <w:r>
              <w:rPr>
                <w:color w:val="006FC0"/>
                <w:spacing w:val="-6"/>
                <w:w w:val="105"/>
                <w:sz w:val="15"/>
              </w:rPr>
              <w:t xml:space="preserve"> </w:t>
            </w:r>
            <w:r>
              <w:rPr>
                <w:color w:val="006FC0"/>
                <w:w w:val="105"/>
                <w:sz w:val="15"/>
              </w:rPr>
              <w:t>window</w:t>
            </w:r>
            <w:r>
              <w:rPr>
                <w:color w:val="006FC0"/>
                <w:spacing w:val="-7"/>
                <w:w w:val="105"/>
                <w:sz w:val="15"/>
              </w:rPr>
              <w:t xml:space="preserve"> </w:t>
            </w:r>
            <w:r>
              <w:rPr>
                <w:color w:val="006FC0"/>
                <w:w w:val="105"/>
                <w:sz w:val="15"/>
              </w:rPr>
              <w:t>as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standard</w:t>
            </w:r>
            <w:r>
              <w:rPr>
                <w:color w:val="006FC0"/>
                <w:spacing w:val="-7"/>
                <w:w w:val="105"/>
                <w:sz w:val="15"/>
              </w:rPr>
              <w:t xml:space="preserve"> </w:t>
            </w:r>
            <w:r>
              <w:rPr>
                <w:color w:val="006FC0"/>
                <w:w w:val="105"/>
                <w:sz w:val="15"/>
              </w:rPr>
              <w:t>feature;</w:t>
            </w:r>
            <w:r>
              <w:rPr>
                <w:color w:val="006FC0"/>
                <w:spacing w:val="-7"/>
                <w:w w:val="105"/>
                <w:sz w:val="15"/>
              </w:rPr>
              <w:t xml:space="preserve"> </w:t>
            </w:r>
            <w:r>
              <w:rPr>
                <w:color w:val="006FC0"/>
                <w:w w:val="105"/>
                <w:sz w:val="15"/>
              </w:rPr>
              <w:t>this</w:t>
            </w:r>
            <w:r>
              <w:rPr>
                <w:color w:val="006FC0"/>
                <w:spacing w:val="-6"/>
                <w:w w:val="105"/>
                <w:sz w:val="15"/>
              </w:rPr>
              <w:t xml:space="preserve"> </w:t>
            </w:r>
            <w:r>
              <w:rPr>
                <w:color w:val="006FC0"/>
                <w:w w:val="105"/>
                <w:sz w:val="15"/>
              </w:rPr>
              <w:t>will</w:t>
            </w:r>
            <w:r>
              <w:rPr>
                <w:color w:val="006FC0"/>
                <w:spacing w:val="-8"/>
                <w:w w:val="105"/>
                <w:sz w:val="15"/>
              </w:rPr>
              <w:t xml:space="preserve"> </w:t>
            </w:r>
            <w:r>
              <w:rPr>
                <w:color w:val="006FC0"/>
                <w:w w:val="105"/>
                <w:sz w:val="15"/>
              </w:rPr>
              <w:t>report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operating</w:t>
            </w:r>
            <w:r>
              <w:rPr>
                <w:color w:val="006FC0"/>
                <w:spacing w:val="-7"/>
                <w:w w:val="105"/>
                <w:sz w:val="15"/>
              </w:rPr>
              <w:t xml:space="preserve"> </w:t>
            </w:r>
            <w:r>
              <w:rPr>
                <w:color w:val="006FC0"/>
                <w:w w:val="105"/>
                <w:sz w:val="15"/>
              </w:rPr>
              <w:t>status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reporting</w:t>
            </w:r>
            <w:r>
              <w:rPr>
                <w:color w:val="006FC0"/>
                <w:spacing w:val="-7"/>
                <w:w w:val="105"/>
                <w:sz w:val="15"/>
              </w:rPr>
              <w:t xml:space="preserve"> </w:t>
            </w:r>
            <w:r>
              <w:rPr>
                <w:color w:val="006FC0"/>
                <w:w w:val="105"/>
                <w:sz w:val="15"/>
              </w:rPr>
              <w:t>from VESTA 9-1-1’s self-diagnostics to each call taking positions.</w:t>
            </w:r>
          </w:p>
        </w:tc>
      </w:tr>
      <w:tr w:rsidR="00C94B04" w14:paraId="3947DD66" w14:textId="77777777">
        <w:trPr>
          <w:trHeight w:val="390"/>
        </w:trPr>
        <w:tc>
          <w:tcPr>
            <w:tcW w:w="3985" w:type="dxa"/>
            <w:tcBorders>
              <w:top w:val="single" w:sz="6" w:space="0" w:color="000000"/>
              <w:bottom w:val="single" w:sz="6" w:space="0" w:color="000000"/>
              <w:right w:val="single" w:sz="6" w:space="0" w:color="000000"/>
            </w:tcBorders>
          </w:tcPr>
          <w:p w14:paraId="511A4E4A"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identify</w:t>
            </w:r>
            <w:r>
              <w:rPr>
                <w:rFonts w:ascii="Calibri"/>
                <w:spacing w:val="-7"/>
                <w:w w:val="105"/>
                <w:sz w:val="15"/>
              </w:rPr>
              <w:t xml:space="preserve"> </w:t>
            </w:r>
            <w:r>
              <w:rPr>
                <w:rFonts w:ascii="Calibri"/>
                <w:w w:val="105"/>
                <w:sz w:val="15"/>
              </w:rPr>
              <w:t>minor</w:t>
            </w:r>
            <w:r>
              <w:rPr>
                <w:rFonts w:ascii="Calibri"/>
                <w:spacing w:val="-7"/>
                <w:w w:val="105"/>
                <w:sz w:val="15"/>
              </w:rPr>
              <w:t xml:space="preserve"> </w:t>
            </w:r>
            <w:r>
              <w:rPr>
                <w:rFonts w:ascii="Calibri"/>
                <w:w w:val="105"/>
                <w:sz w:val="15"/>
              </w:rPr>
              <w:t>and/or</w:t>
            </w:r>
            <w:r>
              <w:rPr>
                <w:rFonts w:ascii="Calibri"/>
                <w:spacing w:val="-6"/>
                <w:w w:val="105"/>
                <w:sz w:val="15"/>
              </w:rPr>
              <w:t xml:space="preserve"> </w:t>
            </w:r>
            <w:r>
              <w:rPr>
                <w:rFonts w:ascii="Calibri"/>
                <w:w w:val="105"/>
                <w:sz w:val="15"/>
              </w:rPr>
              <w:t>major</w:t>
            </w:r>
            <w:r>
              <w:rPr>
                <w:rFonts w:ascii="Calibri"/>
                <w:spacing w:val="-7"/>
                <w:w w:val="105"/>
                <w:sz w:val="15"/>
              </w:rPr>
              <w:t xml:space="preserve"> </w:t>
            </w:r>
            <w:r>
              <w:rPr>
                <w:rFonts w:ascii="Calibri"/>
                <w:w w:val="105"/>
                <w:sz w:val="15"/>
              </w:rPr>
              <w:t>faults</w:t>
            </w:r>
            <w:r>
              <w:rPr>
                <w:rFonts w:ascii="Calibri"/>
                <w:spacing w:val="-7"/>
                <w:w w:val="105"/>
                <w:sz w:val="15"/>
              </w:rPr>
              <w:t xml:space="preserve"> </w:t>
            </w:r>
            <w:r>
              <w:rPr>
                <w:rFonts w:ascii="Calibri"/>
                <w:spacing w:val="-5"/>
                <w:w w:val="105"/>
                <w:sz w:val="15"/>
              </w:rPr>
              <w:t>and</w:t>
            </w:r>
          </w:p>
          <w:p w14:paraId="793A49CA" w14:textId="77777777" w:rsidR="00C94B04" w:rsidRDefault="00F45814">
            <w:pPr>
              <w:pStyle w:val="TableParagraph"/>
              <w:spacing w:before="21" w:line="160" w:lineRule="exact"/>
              <w:ind w:left="28"/>
              <w:rPr>
                <w:rFonts w:ascii="Calibri"/>
                <w:sz w:val="15"/>
              </w:rPr>
            </w:pPr>
            <w:r>
              <w:rPr>
                <w:rFonts w:ascii="Calibri"/>
                <w:w w:val="105"/>
                <w:sz w:val="15"/>
              </w:rPr>
              <w:t>advise</w:t>
            </w:r>
            <w:r>
              <w:rPr>
                <w:rFonts w:ascii="Calibri"/>
                <w:spacing w:val="-6"/>
                <w:w w:val="105"/>
                <w:sz w:val="15"/>
              </w:rPr>
              <w:t xml:space="preserve"> </w:t>
            </w:r>
            <w:r>
              <w:rPr>
                <w:rFonts w:ascii="Calibri"/>
                <w:w w:val="105"/>
                <w:sz w:val="15"/>
              </w:rPr>
              <w:t>if</w:t>
            </w:r>
            <w:r>
              <w:rPr>
                <w:rFonts w:ascii="Calibri"/>
                <w:spacing w:val="-6"/>
                <w:w w:val="105"/>
                <w:sz w:val="15"/>
              </w:rPr>
              <w:t xml:space="preserve"> </w:t>
            </w:r>
            <w:r>
              <w:rPr>
                <w:rFonts w:ascii="Calibri"/>
                <w:w w:val="105"/>
                <w:sz w:val="15"/>
              </w:rPr>
              <w:t>they</w:t>
            </w:r>
            <w:r>
              <w:rPr>
                <w:rFonts w:ascii="Calibri"/>
                <w:spacing w:val="-6"/>
                <w:w w:val="105"/>
                <w:sz w:val="15"/>
              </w:rPr>
              <w:t xml:space="preserve"> </w:t>
            </w:r>
            <w:r>
              <w:rPr>
                <w:rFonts w:ascii="Calibri"/>
                <w:w w:val="105"/>
                <w:sz w:val="15"/>
              </w:rPr>
              <w:t>are</w:t>
            </w:r>
            <w:r>
              <w:rPr>
                <w:rFonts w:ascii="Calibri"/>
                <w:spacing w:val="-6"/>
                <w:w w:val="105"/>
                <w:sz w:val="15"/>
              </w:rPr>
              <w:t xml:space="preserve"> </w:t>
            </w:r>
            <w:r>
              <w:rPr>
                <w:rFonts w:ascii="Calibri"/>
                <w:w w:val="105"/>
                <w:sz w:val="15"/>
              </w:rPr>
              <w:t>user-definable.</w:t>
            </w:r>
            <w:r>
              <w:rPr>
                <w:rFonts w:ascii="Calibri"/>
                <w:spacing w:val="55"/>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4C2DD393"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151A9EB9" w14:textId="77777777" w:rsidR="00C94B04" w:rsidRDefault="00F45814">
            <w:pPr>
              <w:pStyle w:val="TableParagraph"/>
              <w:spacing w:before="4"/>
              <w:ind w:left="34"/>
              <w:rPr>
                <w:sz w:val="15"/>
              </w:rPr>
            </w:pPr>
            <w:r>
              <w:rPr>
                <w:color w:val="006FC0"/>
                <w:w w:val="105"/>
                <w:sz w:val="15"/>
              </w:rPr>
              <w:t>Alarms</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Activity</w:t>
            </w:r>
            <w:r>
              <w:rPr>
                <w:color w:val="006FC0"/>
                <w:spacing w:val="-11"/>
                <w:w w:val="105"/>
                <w:sz w:val="15"/>
              </w:rPr>
              <w:t xml:space="preserve"> </w:t>
            </w:r>
            <w:r>
              <w:rPr>
                <w:color w:val="006FC0"/>
                <w:w w:val="105"/>
                <w:sz w:val="15"/>
              </w:rPr>
              <w:t>View</w:t>
            </w:r>
            <w:r>
              <w:rPr>
                <w:color w:val="006FC0"/>
                <w:spacing w:val="-7"/>
                <w:w w:val="105"/>
                <w:sz w:val="15"/>
              </w:rPr>
              <w:t xml:space="preserve"> </w:t>
            </w:r>
            <w:r>
              <w:rPr>
                <w:color w:val="006FC0"/>
                <w:w w:val="105"/>
                <w:sz w:val="15"/>
              </w:rPr>
              <w:t>application</w:t>
            </w:r>
            <w:r>
              <w:rPr>
                <w:color w:val="006FC0"/>
                <w:spacing w:val="-8"/>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defined</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type,</w:t>
            </w:r>
            <w:r>
              <w:rPr>
                <w:color w:val="006FC0"/>
                <w:spacing w:val="-7"/>
                <w:w w:val="105"/>
                <w:sz w:val="15"/>
              </w:rPr>
              <w:t xml:space="preserve"> </w:t>
            </w:r>
            <w:r>
              <w:rPr>
                <w:color w:val="006FC0"/>
                <w:w w:val="105"/>
                <w:sz w:val="15"/>
              </w:rPr>
              <w:t>major</w:t>
            </w:r>
            <w:r>
              <w:rPr>
                <w:color w:val="006FC0"/>
                <w:spacing w:val="-7"/>
                <w:w w:val="105"/>
                <w:sz w:val="15"/>
              </w:rPr>
              <w:t xml:space="preserve"> </w:t>
            </w:r>
            <w:r>
              <w:rPr>
                <w:color w:val="006FC0"/>
                <w:w w:val="105"/>
                <w:sz w:val="15"/>
              </w:rPr>
              <w:t>/</w:t>
            </w:r>
            <w:r>
              <w:rPr>
                <w:color w:val="006FC0"/>
                <w:spacing w:val="-7"/>
                <w:w w:val="105"/>
                <w:sz w:val="15"/>
              </w:rPr>
              <w:t xml:space="preserve"> </w:t>
            </w:r>
            <w:r>
              <w:rPr>
                <w:color w:val="006FC0"/>
                <w:spacing w:val="-2"/>
                <w:w w:val="105"/>
                <w:sz w:val="15"/>
              </w:rPr>
              <w:t>minor.</w:t>
            </w:r>
          </w:p>
        </w:tc>
      </w:tr>
      <w:tr w:rsidR="00C94B04" w14:paraId="36A3E4A3" w14:textId="77777777">
        <w:trPr>
          <w:trHeight w:val="796"/>
        </w:trPr>
        <w:tc>
          <w:tcPr>
            <w:tcW w:w="3985" w:type="dxa"/>
            <w:tcBorders>
              <w:top w:val="single" w:sz="6" w:space="0" w:color="000000"/>
              <w:bottom w:val="single" w:sz="6" w:space="0" w:color="000000"/>
              <w:right w:val="single" w:sz="6" w:space="0" w:color="000000"/>
            </w:tcBorders>
          </w:tcPr>
          <w:p w14:paraId="150562C1"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allow</w:t>
            </w:r>
            <w:r>
              <w:rPr>
                <w:rFonts w:ascii="Calibri"/>
                <w:spacing w:val="-9"/>
                <w:w w:val="105"/>
                <w:sz w:val="15"/>
              </w:rPr>
              <w:t xml:space="preserve"> </w:t>
            </w:r>
            <w:r>
              <w:rPr>
                <w:rFonts w:ascii="Calibri"/>
                <w:w w:val="105"/>
                <w:sz w:val="15"/>
              </w:rPr>
              <w:t>for</w:t>
            </w:r>
            <w:r>
              <w:rPr>
                <w:rFonts w:ascii="Calibri"/>
                <w:spacing w:val="-8"/>
                <w:w w:val="105"/>
                <w:sz w:val="15"/>
              </w:rPr>
              <w:t xml:space="preserve"> </w:t>
            </w:r>
            <w:r>
              <w:rPr>
                <w:rFonts w:ascii="Calibri"/>
                <w:w w:val="105"/>
                <w:sz w:val="15"/>
              </w:rPr>
              <w:t>an</w:t>
            </w:r>
            <w:r>
              <w:rPr>
                <w:rFonts w:ascii="Calibri"/>
                <w:spacing w:val="-9"/>
                <w:w w:val="105"/>
                <w:sz w:val="15"/>
              </w:rPr>
              <w:t xml:space="preserve"> </w:t>
            </w:r>
            <w:r>
              <w:rPr>
                <w:rFonts w:ascii="Calibri"/>
                <w:w w:val="105"/>
                <w:sz w:val="15"/>
              </w:rPr>
              <w:t>additional</w:t>
            </w:r>
            <w:r>
              <w:rPr>
                <w:rFonts w:ascii="Calibri"/>
                <w:spacing w:val="-8"/>
                <w:w w:val="105"/>
                <w:sz w:val="15"/>
              </w:rPr>
              <w:t xml:space="preserve"> </w:t>
            </w:r>
            <w:r>
              <w:rPr>
                <w:rFonts w:ascii="Calibri"/>
                <w:w w:val="105"/>
                <w:sz w:val="15"/>
              </w:rPr>
              <w:t>feature</w:t>
            </w:r>
            <w:r>
              <w:rPr>
                <w:rFonts w:ascii="Calibri"/>
                <w:spacing w:val="-9"/>
                <w:w w:val="105"/>
                <w:sz w:val="15"/>
              </w:rPr>
              <w:t xml:space="preserve"> </w:t>
            </w:r>
            <w:r>
              <w:rPr>
                <w:rFonts w:ascii="Calibri"/>
                <w:w w:val="105"/>
                <w:sz w:val="15"/>
              </w:rPr>
              <w:t>for</w:t>
            </w:r>
            <w:r>
              <w:rPr>
                <w:rFonts w:ascii="Calibri"/>
                <w:spacing w:val="-8"/>
                <w:w w:val="105"/>
                <w:sz w:val="15"/>
              </w:rPr>
              <w:t xml:space="preserve"> </w:t>
            </w:r>
            <w:r>
              <w:rPr>
                <w:rFonts w:ascii="Calibri"/>
                <w:w w:val="105"/>
                <w:sz w:val="15"/>
              </w:rPr>
              <w:t>audible</w:t>
            </w:r>
            <w:r>
              <w:rPr>
                <w:rFonts w:ascii="Calibri"/>
                <w:spacing w:val="40"/>
                <w:w w:val="105"/>
                <w:sz w:val="15"/>
              </w:rPr>
              <w:t xml:space="preserve"> </w:t>
            </w:r>
            <w:r>
              <w:rPr>
                <w:rFonts w:ascii="Calibri"/>
                <w:w w:val="105"/>
                <w:sz w:val="15"/>
              </w:rPr>
              <w:t>notification in which the tone level can be adjusted and/or</w:t>
            </w:r>
            <w:r>
              <w:rPr>
                <w:rFonts w:ascii="Calibri"/>
                <w:spacing w:val="40"/>
                <w:w w:val="105"/>
                <w:sz w:val="15"/>
              </w:rPr>
              <w:t xml:space="preserve"> </w:t>
            </w:r>
            <w:r>
              <w:rPr>
                <w:rFonts w:ascii="Calibri"/>
                <w:w w:val="105"/>
                <w:sz w:val="15"/>
              </w:rPr>
              <w:t>muted in the setup process.</w:t>
            </w:r>
            <w:r>
              <w:rPr>
                <w:rFonts w:ascii="Calibri"/>
                <w:spacing w:val="80"/>
                <w:w w:val="105"/>
                <w:sz w:val="15"/>
              </w:rPr>
              <w:t xml:space="preserve"> </w:t>
            </w:r>
            <w:r>
              <w:rPr>
                <w:rFonts w:ascii="Calibri"/>
                <w:w w:val="105"/>
                <w:sz w:val="15"/>
              </w:rPr>
              <w:t>Please describe.</w:t>
            </w:r>
          </w:p>
        </w:tc>
        <w:tc>
          <w:tcPr>
            <w:tcW w:w="749" w:type="dxa"/>
            <w:tcBorders>
              <w:top w:val="single" w:sz="6" w:space="0" w:color="000000"/>
              <w:left w:val="single" w:sz="6" w:space="0" w:color="000000"/>
              <w:bottom w:val="single" w:sz="6" w:space="0" w:color="000000"/>
              <w:right w:val="single" w:sz="6" w:space="0" w:color="000000"/>
            </w:tcBorders>
          </w:tcPr>
          <w:p w14:paraId="0AAA51A5" w14:textId="77777777" w:rsidR="00C94B04" w:rsidRDefault="00C94B04">
            <w:pPr>
              <w:pStyle w:val="TableParagraph"/>
              <w:spacing w:before="11"/>
              <w:rPr>
                <w:rFonts w:ascii="Times New Roman"/>
                <w:sz w:val="24"/>
              </w:rPr>
            </w:pPr>
          </w:p>
          <w:p w14:paraId="430ADE04"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12F40657" w14:textId="77777777" w:rsidR="00C94B04" w:rsidRDefault="00F45814">
            <w:pPr>
              <w:pStyle w:val="TableParagraph"/>
              <w:spacing w:before="4" w:line="266" w:lineRule="auto"/>
              <w:ind w:left="34"/>
              <w:rPr>
                <w:sz w:val="15"/>
              </w:rPr>
            </w:pPr>
            <w:r>
              <w:rPr>
                <w:color w:val="006FC0"/>
                <w:w w:val="105"/>
                <w:sz w:val="15"/>
              </w:rPr>
              <w:t>Alarm</w:t>
            </w:r>
            <w:r>
              <w:rPr>
                <w:color w:val="006FC0"/>
                <w:spacing w:val="-5"/>
                <w:w w:val="105"/>
                <w:sz w:val="15"/>
              </w:rPr>
              <w:t xml:space="preserve"> </w:t>
            </w:r>
            <w:r>
              <w:rPr>
                <w:color w:val="006FC0"/>
                <w:w w:val="105"/>
                <w:sz w:val="15"/>
              </w:rPr>
              <w:t>sounds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associated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alarms</w:t>
            </w:r>
            <w:r>
              <w:rPr>
                <w:color w:val="006FC0"/>
                <w:spacing w:val="-6"/>
                <w:w w:val="105"/>
                <w:sz w:val="15"/>
              </w:rPr>
              <w:t xml:space="preserve"> </w:t>
            </w:r>
            <w:r>
              <w:rPr>
                <w:color w:val="006FC0"/>
                <w:w w:val="105"/>
                <w:sz w:val="15"/>
              </w:rPr>
              <w:t>using</w:t>
            </w:r>
            <w:r>
              <w:rPr>
                <w:color w:val="006FC0"/>
                <w:spacing w:val="-7"/>
                <w:w w:val="105"/>
                <w:sz w:val="15"/>
              </w:rPr>
              <w:t xml:space="preserve"> </w:t>
            </w:r>
            <w:r>
              <w:rPr>
                <w:color w:val="006FC0"/>
                <w:w w:val="105"/>
                <w:sz w:val="15"/>
              </w:rPr>
              <w:t>.wav</w:t>
            </w:r>
            <w:r>
              <w:rPr>
                <w:color w:val="006FC0"/>
                <w:spacing w:val="-6"/>
                <w:w w:val="105"/>
                <w:sz w:val="15"/>
              </w:rPr>
              <w:t xml:space="preserve"> </w:t>
            </w:r>
            <w:r>
              <w:rPr>
                <w:color w:val="006FC0"/>
                <w:w w:val="105"/>
                <w:sz w:val="15"/>
              </w:rPr>
              <w:t>files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major</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critical</w:t>
            </w:r>
            <w:r>
              <w:rPr>
                <w:color w:val="006FC0"/>
                <w:spacing w:val="-7"/>
                <w:w w:val="105"/>
                <w:sz w:val="15"/>
              </w:rPr>
              <w:t xml:space="preserve"> </w:t>
            </w:r>
            <w:r>
              <w:rPr>
                <w:color w:val="006FC0"/>
                <w:w w:val="105"/>
                <w:sz w:val="15"/>
              </w:rPr>
              <w:t>alarms.</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default</w:t>
            </w:r>
            <w:r>
              <w:rPr>
                <w:color w:val="006FC0"/>
                <w:spacing w:val="-7"/>
                <w:w w:val="105"/>
                <w:sz w:val="15"/>
              </w:rPr>
              <w:t xml:space="preserve"> </w:t>
            </w:r>
            <w:r>
              <w:rPr>
                <w:color w:val="006FC0"/>
                <w:w w:val="105"/>
                <w:sz w:val="15"/>
              </w:rPr>
              <w:t>sound</w:t>
            </w:r>
            <w:r>
              <w:rPr>
                <w:color w:val="006FC0"/>
                <w:spacing w:val="-7"/>
                <w:w w:val="105"/>
                <w:sz w:val="15"/>
              </w:rPr>
              <w:t xml:space="preserve"> </w:t>
            </w:r>
            <w:r>
              <w:rPr>
                <w:color w:val="006FC0"/>
                <w:w w:val="105"/>
                <w:sz w:val="15"/>
              </w:rPr>
              <w:t>files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critical</w:t>
            </w:r>
            <w:r>
              <w:rPr>
                <w:color w:val="006FC0"/>
                <w:spacing w:val="-7"/>
                <w:w w:val="105"/>
                <w:sz w:val="15"/>
              </w:rPr>
              <w:t xml:space="preserve"> </w:t>
            </w:r>
            <w:r>
              <w:rPr>
                <w:color w:val="006FC0"/>
                <w:w w:val="105"/>
                <w:sz w:val="15"/>
              </w:rPr>
              <w:t>and major alarms are installed with the system. No sound file is associated with a minor alarm.</w:t>
            </w:r>
          </w:p>
        </w:tc>
      </w:tr>
    </w:tbl>
    <w:p w14:paraId="4887216C" w14:textId="77777777" w:rsidR="00C94B04" w:rsidRDefault="00C94B04">
      <w:pPr>
        <w:spacing w:line="266" w:lineRule="auto"/>
        <w:rPr>
          <w:sz w:val="15"/>
        </w:rPr>
        <w:sectPr w:rsidR="00C94B04">
          <w:pgSz w:w="15840" w:h="12240" w:orient="landscape"/>
          <w:pgMar w:top="1080" w:right="940" w:bottom="280" w:left="900" w:header="720" w:footer="720" w:gutter="0"/>
          <w:cols w:space="720"/>
        </w:sectPr>
      </w:pPr>
    </w:p>
    <w:p w14:paraId="031A0EC5" w14:textId="77777777" w:rsidR="00C94B04" w:rsidRDefault="00C94B04">
      <w:pPr>
        <w:pStyle w:val="BodyText"/>
        <w:rPr>
          <w:rFonts w:ascii="Times New Roman"/>
          <w:sz w:val="2"/>
        </w:r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7"/>
        <w:gridCol w:w="749"/>
        <w:gridCol w:w="9025"/>
      </w:tblGrid>
      <w:tr w:rsidR="00C94B04" w14:paraId="5AD4541C" w14:textId="77777777">
        <w:trPr>
          <w:trHeight w:val="185"/>
        </w:trPr>
        <w:tc>
          <w:tcPr>
            <w:tcW w:w="13761" w:type="dxa"/>
            <w:gridSpan w:val="3"/>
            <w:tcBorders>
              <w:top w:val="nil"/>
              <w:left w:val="nil"/>
              <w:right w:val="nil"/>
            </w:tcBorders>
          </w:tcPr>
          <w:p w14:paraId="19B54993" w14:textId="77777777" w:rsidR="00C94B04" w:rsidRDefault="00F45814">
            <w:pPr>
              <w:pStyle w:val="TableParagraph"/>
              <w:spacing w:line="166" w:lineRule="exact"/>
              <w:ind w:left="47"/>
              <w:rPr>
                <w:rFonts w:ascii="Calibri"/>
                <w:b/>
                <w:sz w:val="18"/>
              </w:rPr>
            </w:pPr>
            <w:r>
              <w:rPr>
                <w:rFonts w:ascii="Calibri"/>
                <w:b/>
                <w:sz w:val="18"/>
              </w:rPr>
              <w:t>E-911</w:t>
            </w:r>
            <w:r>
              <w:rPr>
                <w:rFonts w:ascii="Calibri"/>
                <w:b/>
                <w:spacing w:val="5"/>
                <w:sz w:val="18"/>
              </w:rPr>
              <w:t xml:space="preserve"> </w:t>
            </w:r>
            <w:r>
              <w:rPr>
                <w:rFonts w:ascii="Calibri"/>
                <w:b/>
                <w:spacing w:val="-2"/>
                <w:sz w:val="18"/>
              </w:rPr>
              <w:t>SYSTEMS</w:t>
            </w:r>
          </w:p>
        </w:tc>
      </w:tr>
      <w:tr w:rsidR="00C94B04" w14:paraId="1CDDFB34" w14:textId="77777777">
        <w:trPr>
          <w:trHeight w:val="800"/>
        </w:trPr>
        <w:tc>
          <w:tcPr>
            <w:tcW w:w="3987" w:type="dxa"/>
            <w:tcBorders>
              <w:left w:val="single" w:sz="12" w:space="0" w:color="000000"/>
              <w:bottom w:val="single" w:sz="12" w:space="0" w:color="000000"/>
            </w:tcBorders>
          </w:tcPr>
          <w:p w14:paraId="1EABA07F" w14:textId="77777777" w:rsidR="00C94B04" w:rsidRDefault="00F45814">
            <w:pPr>
              <w:pStyle w:val="TableParagraph"/>
              <w:spacing w:before="7" w:line="266" w:lineRule="auto"/>
              <w:ind w:left="29"/>
              <w:rPr>
                <w:rFonts w:ascii="Calibri" w:hAnsi="Calibri"/>
                <w:sz w:val="15"/>
              </w:rPr>
            </w:pPr>
            <w:r>
              <w:rPr>
                <w:rFonts w:ascii="Calibri" w:hAnsi="Calibri"/>
                <w:w w:val="105"/>
                <w:sz w:val="15"/>
              </w:rPr>
              <w:t>There should be a minimal number of screen touches,</w:t>
            </w:r>
            <w:r>
              <w:rPr>
                <w:rFonts w:ascii="Calibri" w:hAnsi="Calibri"/>
                <w:spacing w:val="40"/>
                <w:w w:val="105"/>
                <w:sz w:val="15"/>
              </w:rPr>
              <w:t xml:space="preserve"> </w:t>
            </w:r>
            <w:r>
              <w:rPr>
                <w:rFonts w:ascii="Calibri" w:hAnsi="Calibri"/>
                <w:w w:val="105"/>
                <w:sz w:val="15"/>
              </w:rPr>
              <w:t>keystrokes, or mouse clicks to extinguish audible alerts</w:t>
            </w:r>
            <w:r>
              <w:rPr>
                <w:rFonts w:ascii="Calibri" w:hAnsi="Calibri"/>
                <w:spacing w:val="40"/>
                <w:w w:val="105"/>
                <w:sz w:val="15"/>
              </w:rPr>
              <w:t xml:space="preserve"> </w:t>
            </w:r>
            <w:r>
              <w:rPr>
                <w:rFonts w:ascii="Calibri" w:hAnsi="Calibri"/>
                <w:w w:val="105"/>
                <w:sz w:val="15"/>
              </w:rPr>
              <w:t>regardless</w:t>
            </w:r>
            <w:r>
              <w:rPr>
                <w:rFonts w:ascii="Calibri" w:hAnsi="Calibri"/>
                <w:spacing w:val="-8"/>
                <w:w w:val="105"/>
                <w:sz w:val="15"/>
              </w:rPr>
              <w:t xml:space="preserve"> </w:t>
            </w:r>
            <w:r>
              <w:rPr>
                <w:rFonts w:ascii="Calibri" w:hAnsi="Calibri"/>
                <w:w w:val="105"/>
                <w:sz w:val="15"/>
              </w:rPr>
              <w:t>of</w:t>
            </w:r>
            <w:r>
              <w:rPr>
                <w:rFonts w:ascii="Calibri" w:hAnsi="Calibri"/>
                <w:spacing w:val="-8"/>
                <w:w w:val="105"/>
                <w:sz w:val="15"/>
              </w:rPr>
              <w:t xml:space="preserve"> </w:t>
            </w:r>
            <w:r>
              <w:rPr>
                <w:rFonts w:ascii="Calibri" w:hAnsi="Calibri"/>
                <w:w w:val="105"/>
                <w:sz w:val="15"/>
              </w:rPr>
              <w:t>the</w:t>
            </w:r>
            <w:r>
              <w:rPr>
                <w:rFonts w:ascii="Calibri" w:hAnsi="Calibri"/>
                <w:spacing w:val="-8"/>
                <w:w w:val="105"/>
                <w:sz w:val="15"/>
              </w:rPr>
              <w:t xml:space="preserve"> </w:t>
            </w:r>
            <w:r>
              <w:rPr>
                <w:rFonts w:ascii="Calibri" w:hAnsi="Calibri"/>
                <w:w w:val="105"/>
                <w:sz w:val="15"/>
              </w:rPr>
              <w:t>user’s</w:t>
            </w:r>
            <w:r>
              <w:rPr>
                <w:rFonts w:ascii="Calibri" w:hAnsi="Calibri"/>
                <w:spacing w:val="-8"/>
                <w:w w:val="105"/>
                <w:sz w:val="15"/>
              </w:rPr>
              <w:t xml:space="preserve"> </w:t>
            </w:r>
            <w:r>
              <w:rPr>
                <w:rFonts w:ascii="Calibri" w:hAnsi="Calibri"/>
                <w:w w:val="105"/>
                <w:sz w:val="15"/>
              </w:rPr>
              <w:t>position</w:t>
            </w:r>
            <w:r>
              <w:rPr>
                <w:rFonts w:ascii="Calibri" w:hAnsi="Calibri"/>
                <w:spacing w:val="-8"/>
                <w:w w:val="105"/>
                <w:sz w:val="15"/>
              </w:rPr>
              <w:t xml:space="preserve"> </w:t>
            </w:r>
            <w:r>
              <w:rPr>
                <w:rFonts w:ascii="Calibri" w:hAnsi="Calibri"/>
                <w:w w:val="105"/>
                <w:sz w:val="15"/>
              </w:rPr>
              <w:t>in</w:t>
            </w:r>
            <w:r>
              <w:rPr>
                <w:rFonts w:ascii="Calibri" w:hAnsi="Calibri"/>
                <w:spacing w:val="-8"/>
                <w:w w:val="105"/>
                <w:sz w:val="15"/>
              </w:rPr>
              <w:t xml:space="preserve"> </w:t>
            </w:r>
            <w:r>
              <w:rPr>
                <w:rFonts w:ascii="Calibri" w:hAnsi="Calibri"/>
                <w:w w:val="105"/>
                <w:sz w:val="15"/>
              </w:rPr>
              <w:t>the</w:t>
            </w:r>
            <w:r>
              <w:rPr>
                <w:rFonts w:ascii="Calibri" w:hAnsi="Calibri"/>
                <w:spacing w:val="-8"/>
                <w:w w:val="105"/>
                <w:sz w:val="15"/>
              </w:rPr>
              <w:t xml:space="preserve"> </w:t>
            </w:r>
            <w:r>
              <w:rPr>
                <w:rFonts w:ascii="Calibri" w:hAnsi="Calibri"/>
                <w:w w:val="105"/>
                <w:sz w:val="15"/>
              </w:rPr>
              <w:t>application</w:t>
            </w:r>
            <w:r>
              <w:rPr>
                <w:rFonts w:ascii="Calibri" w:hAnsi="Calibri"/>
                <w:spacing w:val="-8"/>
                <w:w w:val="105"/>
                <w:sz w:val="15"/>
              </w:rPr>
              <w:t xml:space="preserve"> </w:t>
            </w:r>
            <w:r>
              <w:rPr>
                <w:rFonts w:ascii="Calibri" w:hAnsi="Calibri"/>
                <w:w w:val="105"/>
                <w:sz w:val="15"/>
              </w:rPr>
              <w:t>at</w:t>
            </w:r>
            <w:r>
              <w:rPr>
                <w:rFonts w:ascii="Calibri" w:hAnsi="Calibri"/>
                <w:spacing w:val="-8"/>
                <w:w w:val="105"/>
                <w:sz w:val="15"/>
              </w:rPr>
              <w:t xml:space="preserve"> </w:t>
            </w:r>
            <w:r>
              <w:rPr>
                <w:rFonts w:ascii="Calibri" w:hAnsi="Calibri"/>
                <w:w w:val="105"/>
                <w:sz w:val="15"/>
              </w:rPr>
              <w:t>the</w:t>
            </w:r>
            <w:r>
              <w:rPr>
                <w:rFonts w:ascii="Calibri" w:hAnsi="Calibri"/>
                <w:spacing w:val="-8"/>
                <w:w w:val="105"/>
                <w:sz w:val="15"/>
              </w:rPr>
              <w:t xml:space="preserve"> </w:t>
            </w:r>
            <w:r>
              <w:rPr>
                <w:rFonts w:ascii="Calibri" w:hAnsi="Calibri"/>
                <w:w w:val="105"/>
                <w:sz w:val="15"/>
              </w:rPr>
              <w:t>time</w:t>
            </w:r>
          </w:p>
          <w:p w14:paraId="3938F850" w14:textId="77777777" w:rsidR="00C94B04" w:rsidRDefault="00F45814">
            <w:pPr>
              <w:pStyle w:val="TableParagraph"/>
              <w:spacing w:before="2" w:line="156" w:lineRule="exact"/>
              <w:ind w:left="29"/>
              <w:rPr>
                <w:rFonts w:ascii="Calibri"/>
                <w:sz w:val="15"/>
              </w:rPr>
            </w:pPr>
            <w:r>
              <w:rPr>
                <w:rFonts w:ascii="Calibri"/>
                <w:w w:val="105"/>
                <w:sz w:val="15"/>
              </w:rPr>
              <w:t>of</w:t>
            </w:r>
            <w:r>
              <w:rPr>
                <w:rFonts w:ascii="Calibri"/>
                <w:spacing w:val="-4"/>
                <w:w w:val="105"/>
                <w:sz w:val="15"/>
              </w:rPr>
              <w:t xml:space="preserve"> </w:t>
            </w:r>
            <w:r>
              <w:rPr>
                <w:rFonts w:ascii="Calibri"/>
                <w:w w:val="105"/>
                <w:sz w:val="15"/>
              </w:rPr>
              <w:t>the</w:t>
            </w:r>
            <w:r>
              <w:rPr>
                <w:rFonts w:ascii="Calibri"/>
                <w:spacing w:val="-4"/>
                <w:w w:val="105"/>
                <w:sz w:val="15"/>
              </w:rPr>
              <w:t xml:space="preserve"> </w:t>
            </w:r>
            <w:r>
              <w:rPr>
                <w:rFonts w:ascii="Calibri"/>
                <w:w w:val="105"/>
                <w:sz w:val="15"/>
              </w:rPr>
              <w:t>alarm.</w:t>
            </w:r>
            <w:r>
              <w:rPr>
                <w:rFonts w:ascii="Calibri"/>
                <w:spacing w:val="28"/>
                <w:w w:val="105"/>
                <w:sz w:val="15"/>
              </w:rPr>
              <w:t xml:space="preserve"> </w:t>
            </w:r>
            <w:r>
              <w:rPr>
                <w:rFonts w:ascii="Calibri"/>
                <w:w w:val="105"/>
                <w:sz w:val="15"/>
              </w:rPr>
              <w:t>Please</w:t>
            </w:r>
            <w:r>
              <w:rPr>
                <w:rFonts w:ascii="Calibri"/>
                <w:spacing w:val="-4"/>
                <w:w w:val="105"/>
                <w:sz w:val="15"/>
              </w:rPr>
              <w:t xml:space="preserve"> </w:t>
            </w:r>
            <w:r>
              <w:rPr>
                <w:rFonts w:ascii="Calibri"/>
                <w:spacing w:val="-2"/>
                <w:w w:val="105"/>
                <w:sz w:val="15"/>
              </w:rPr>
              <w:t>describe.</w:t>
            </w:r>
          </w:p>
        </w:tc>
        <w:tc>
          <w:tcPr>
            <w:tcW w:w="749" w:type="dxa"/>
            <w:tcBorders>
              <w:bottom w:val="single" w:sz="12" w:space="0" w:color="000000"/>
            </w:tcBorders>
          </w:tcPr>
          <w:p w14:paraId="599AD62D" w14:textId="77777777" w:rsidR="00C94B04" w:rsidRDefault="00C94B04">
            <w:pPr>
              <w:pStyle w:val="TableParagraph"/>
              <w:spacing w:before="4"/>
              <w:rPr>
                <w:rFonts w:ascii="Times New Roman"/>
                <w:sz w:val="25"/>
              </w:rPr>
            </w:pPr>
          </w:p>
          <w:p w14:paraId="24175045" w14:textId="77777777" w:rsidR="00C94B04" w:rsidRDefault="00F45814">
            <w:pPr>
              <w:pStyle w:val="TableParagraph"/>
              <w:ind w:left="26"/>
              <w:jc w:val="center"/>
              <w:rPr>
                <w:rFonts w:ascii="Arial Black"/>
                <w:sz w:val="15"/>
              </w:rPr>
            </w:pPr>
            <w:r>
              <w:rPr>
                <w:rFonts w:ascii="Arial Black"/>
                <w:w w:val="104"/>
                <w:sz w:val="15"/>
              </w:rPr>
              <w:t>Y</w:t>
            </w:r>
          </w:p>
        </w:tc>
        <w:tc>
          <w:tcPr>
            <w:tcW w:w="9025" w:type="dxa"/>
            <w:tcBorders>
              <w:bottom w:val="single" w:sz="12" w:space="0" w:color="000000"/>
              <w:right w:val="single" w:sz="12" w:space="0" w:color="000000"/>
            </w:tcBorders>
          </w:tcPr>
          <w:p w14:paraId="2D6F2B54" w14:textId="77777777" w:rsidR="00C94B04" w:rsidRDefault="00F45814">
            <w:pPr>
              <w:pStyle w:val="TableParagraph"/>
              <w:spacing w:before="4" w:line="266" w:lineRule="auto"/>
              <w:ind w:left="34"/>
              <w:rPr>
                <w:sz w:val="15"/>
              </w:rPr>
            </w:pPr>
            <w:r>
              <w:rPr>
                <w:color w:val="006FC0"/>
                <w:w w:val="105"/>
                <w:sz w:val="15"/>
              </w:rPr>
              <w:t>When</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critical</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major</w:t>
            </w:r>
            <w:r>
              <w:rPr>
                <w:color w:val="006FC0"/>
                <w:spacing w:val="-6"/>
                <w:w w:val="105"/>
                <w:sz w:val="15"/>
              </w:rPr>
              <w:t xml:space="preserve"> </w:t>
            </w:r>
            <w:r>
              <w:rPr>
                <w:color w:val="006FC0"/>
                <w:w w:val="105"/>
                <w:sz w:val="15"/>
              </w:rPr>
              <w:t>alarm</w:t>
            </w:r>
            <w:r>
              <w:rPr>
                <w:color w:val="006FC0"/>
                <w:spacing w:val="-5"/>
                <w:w w:val="105"/>
                <w:sz w:val="15"/>
              </w:rPr>
              <w:t xml:space="preserve"> </w:t>
            </w:r>
            <w:r>
              <w:rPr>
                <w:color w:val="006FC0"/>
                <w:w w:val="105"/>
                <w:sz w:val="15"/>
              </w:rPr>
              <w:t>is</w:t>
            </w:r>
            <w:r>
              <w:rPr>
                <w:color w:val="006FC0"/>
                <w:spacing w:val="-6"/>
                <w:w w:val="105"/>
                <w:sz w:val="15"/>
              </w:rPr>
              <w:t xml:space="preserve"> </w:t>
            </w:r>
            <w:r>
              <w:rPr>
                <w:color w:val="006FC0"/>
                <w:w w:val="105"/>
                <w:sz w:val="15"/>
              </w:rPr>
              <w:t>raised,</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alarm</w:t>
            </w:r>
            <w:r>
              <w:rPr>
                <w:color w:val="006FC0"/>
                <w:spacing w:val="-5"/>
                <w:w w:val="105"/>
                <w:sz w:val="15"/>
              </w:rPr>
              <w:t xml:space="preserve"> </w:t>
            </w:r>
            <w:r>
              <w:rPr>
                <w:color w:val="006FC0"/>
                <w:w w:val="105"/>
                <w:sz w:val="15"/>
              </w:rPr>
              <w:t>sounds,</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status</w:t>
            </w:r>
            <w:r>
              <w:rPr>
                <w:color w:val="006FC0"/>
                <w:spacing w:val="-6"/>
                <w:w w:val="105"/>
                <w:sz w:val="15"/>
              </w:rPr>
              <w:t xml:space="preserve"> </w:t>
            </w:r>
            <w:r>
              <w:rPr>
                <w:color w:val="006FC0"/>
                <w:w w:val="105"/>
                <w:sz w:val="15"/>
              </w:rPr>
              <w:t>bar</w:t>
            </w:r>
            <w:r>
              <w:rPr>
                <w:color w:val="006FC0"/>
                <w:spacing w:val="-6"/>
                <w:w w:val="105"/>
                <w:sz w:val="15"/>
              </w:rPr>
              <w:t xml:space="preserve"> </w:t>
            </w:r>
            <w:r>
              <w:rPr>
                <w:color w:val="006FC0"/>
                <w:w w:val="105"/>
                <w:sz w:val="15"/>
              </w:rPr>
              <w:t>will</w:t>
            </w:r>
            <w:r>
              <w:rPr>
                <w:color w:val="006FC0"/>
                <w:spacing w:val="-7"/>
                <w:w w:val="105"/>
                <w:sz w:val="15"/>
              </w:rPr>
              <w:t xml:space="preserve"> </w:t>
            </w:r>
            <w:r>
              <w:rPr>
                <w:color w:val="006FC0"/>
                <w:w w:val="105"/>
                <w:sz w:val="15"/>
              </w:rPr>
              <w:t>indicate</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alarm</w:t>
            </w:r>
            <w:r>
              <w:rPr>
                <w:color w:val="006FC0"/>
                <w:spacing w:val="-5"/>
                <w:w w:val="105"/>
                <w:sz w:val="15"/>
              </w:rPr>
              <w:t xml:space="preserve"> </w:t>
            </w:r>
            <w:r>
              <w:rPr>
                <w:color w:val="006FC0"/>
                <w:w w:val="105"/>
                <w:sz w:val="15"/>
              </w:rPr>
              <w:t>condition,</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Silence</w:t>
            </w:r>
            <w:r>
              <w:rPr>
                <w:color w:val="006FC0"/>
                <w:spacing w:val="-6"/>
                <w:w w:val="105"/>
                <w:sz w:val="15"/>
              </w:rPr>
              <w:t xml:space="preserve"> </w:t>
            </w:r>
            <w:r>
              <w:rPr>
                <w:color w:val="006FC0"/>
                <w:w w:val="105"/>
                <w:sz w:val="15"/>
              </w:rPr>
              <w:t>Alarm icon</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displayed</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status</w:t>
            </w:r>
            <w:r>
              <w:rPr>
                <w:color w:val="006FC0"/>
                <w:spacing w:val="-1"/>
                <w:w w:val="105"/>
                <w:sz w:val="15"/>
              </w:rPr>
              <w:t xml:space="preserve"> </w:t>
            </w:r>
            <w:r>
              <w:rPr>
                <w:color w:val="006FC0"/>
                <w:w w:val="105"/>
                <w:sz w:val="15"/>
              </w:rPr>
              <w:t>bar.</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administrator</w:t>
            </w:r>
            <w:r>
              <w:rPr>
                <w:color w:val="006FC0"/>
                <w:spacing w:val="-1"/>
                <w:w w:val="105"/>
                <w:sz w:val="15"/>
              </w:rPr>
              <w:t xml:space="preserve"> </w:t>
            </w:r>
            <w:r>
              <w:rPr>
                <w:color w:val="006FC0"/>
                <w:w w:val="105"/>
                <w:sz w:val="15"/>
              </w:rPr>
              <w:t>can</w:t>
            </w:r>
            <w:r>
              <w:rPr>
                <w:color w:val="006FC0"/>
                <w:spacing w:val="-2"/>
                <w:w w:val="105"/>
                <w:sz w:val="15"/>
              </w:rPr>
              <w:t xml:space="preserve"> </w:t>
            </w:r>
            <w:r>
              <w:rPr>
                <w:color w:val="006FC0"/>
                <w:w w:val="105"/>
                <w:sz w:val="15"/>
              </w:rPr>
              <w:t>click</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Silence</w:t>
            </w:r>
            <w:r>
              <w:rPr>
                <w:color w:val="006FC0"/>
                <w:spacing w:val="-2"/>
                <w:w w:val="105"/>
                <w:sz w:val="15"/>
              </w:rPr>
              <w:t xml:space="preserve"> </w:t>
            </w:r>
            <w:r>
              <w:rPr>
                <w:color w:val="006FC0"/>
                <w:w w:val="105"/>
                <w:sz w:val="15"/>
              </w:rPr>
              <w:t>Alarm icon</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silence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alarm.</w:t>
            </w:r>
            <w:r>
              <w:rPr>
                <w:color w:val="006FC0"/>
                <w:spacing w:val="-2"/>
                <w:w w:val="105"/>
                <w:sz w:val="15"/>
              </w:rPr>
              <w:t xml:space="preserve"> </w:t>
            </w:r>
            <w:r>
              <w:rPr>
                <w:color w:val="006FC0"/>
                <w:w w:val="105"/>
                <w:sz w:val="15"/>
              </w:rPr>
              <w:t>Silencing</w:t>
            </w:r>
            <w:r>
              <w:rPr>
                <w:color w:val="006FC0"/>
                <w:spacing w:val="-2"/>
                <w:w w:val="105"/>
                <w:sz w:val="15"/>
              </w:rPr>
              <w:t xml:space="preserve"> </w:t>
            </w:r>
            <w:r>
              <w:rPr>
                <w:color w:val="006FC0"/>
                <w:w w:val="105"/>
                <w:sz w:val="15"/>
              </w:rPr>
              <w:t>an</w:t>
            </w:r>
            <w:r>
              <w:rPr>
                <w:color w:val="006FC0"/>
                <w:spacing w:val="-2"/>
                <w:w w:val="105"/>
                <w:sz w:val="15"/>
              </w:rPr>
              <w:t xml:space="preserve"> </w:t>
            </w:r>
            <w:r>
              <w:rPr>
                <w:color w:val="006FC0"/>
                <w:w w:val="105"/>
                <w:sz w:val="15"/>
              </w:rPr>
              <w:t>alarm does not clear it. The alarm can only</w:t>
            </w:r>
            <w:r>
              <w:rPr>
                <w:color w:val="006FC0"/>
                <w:spacing w:val="-2"/>
                <w:w w:val="105"/>
                <w:sz w:val="15"/>
              </w:rPr>
              <w:t xml:space="preserve"> </w:t>
            </w:r>
            <w:r>
              <w:rPr>
                <w:color w:val="006FC0"/>
                <w:w w:val="105"/>
                <w:sz w:val="15"/>
              </w:rPr>
              <w:t>be cleared from DDS Configurator.</w:t>
            </w:r>
          </w:p>
        </w:tc>
      </w:tr>
    </w:tbl>
    <w:p w14:paraId="0AFAAA86" w14:textId="77777777" w:rsidR="00C94B04" w:rsidRDefault="00C94B04">
      <w:pPr>
        <w:pStyle w:val="BodyText"/>
        <w:spacing w:before="4"/>
        <w:rPr>
          <w:rFonts w:ascii="Times New Roman"/>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575359D5" w14:textId="77777777">
        <w:trPr>
          <w:trHeight w:val="212"/>
        </w:trPr>
        <w:tc>
          <w:tcPr>
            <w:tcW w:w="13757" w:type="dxa"/>
            <w:gridSpan w:val="3"/>
            <w:shd w:val="clear" w:color="auto" w:fill="D9D9D9"/>
          </w:tcPr>
          <w:p w14:paraId="4D6C85BC" w14:textId="77777777" w:rsidR="00C94B04" w:rsidRDefault="00F45814">
            <w:pPr>
              <w:pStyle w:val="TableParagraph"/>
              <w:spacing w:before="19" w:line="173" w:lineRule="exact"/>
              <w:ind w:left="28"/>
              <w:rPr>
                <w:rFonts w:ascii="Calibri"/>
                <w:b/>
                <w:i/>
                <w:sz w:val="15"/>
              </w:rPr>
            </w:pPr>
            <w:r>
              <w:rPr>
                <w:rFonts w:ascii="Calibri"/>
                <w:b/>
                <w:i/>
                <w:w w:val="105"/>
                <w:sz w:val="15"/>
              </w:rPr>
              <w:t>System</w:t>
            </w:r>
            <w:r>
              <w:rPr>
                <w:rFonts w:ascii="Calibri"/>
                <w:b/>
                <w:i/>
                <w:spacing w:val="-5"/>
                <w:w w:val="105"/>
                <w:sz w:val="15"/>
              </w:rPr>
              <w:t xml:space="preserve"> </w:t>
            </w:r>
            <w:r>
              <w:rPr>
                <w:rFonts w:ascii="Calibri"/>
                <w:b/>
                <w:i/>
                <w:spacing w:val="-2"/>
                <w:w w:val="105"/>
                <w:sz w:val="15"/>
              </w:rPr>
              <w:t>Changes</w:t>
            </w:r>
          </w:p>
        </w:tc>
      </w:tr>
      <w:tr w:rsidR="00C94B04" w14:paraId="34ACBD0A" w14:textId="77777777">
        <w:trPr>
          <w:trHeight w:val="993"/>
        </w:trPr>
        <w:tc>
          <w:tcPr>
            <w:tcW w:w="3985" w:type="dxa"/>
            <w:tcBorders>
              <w:bottom w:val="single" w:sz="6" w:space="0" w:color="000000"/>
              <w:right w:val="single" w:sz="6" w:space="0" w:color="000000"/>
            </w:tcBorders>
          </w:tcPr>
          <w:p w14:paraId="33AA26BB" w14:textId="77777777" w:rsidR="00C94B04" w:rsidRDefault="00F45814">
            <w:pPr>
              <w:pStyle w:val="TableParagraph"/>
              <w:spacing w:line="266" w:lineRule="auto"/>
              <w:ind w:left="28"/>
              <w:rPr>
                <w:rFonts w:ascii="Calibri" w:hAnsi="Calibri"/>
                <w:sz w:val="15"/>
              </w:rPr>
            </w:pPr>
            <w:r>
              <w:rPr>
                <w:rFonts w:ascii="Calibri" w:hAnsi="Calibri"/>
                <w:b/>
                <w:i/>
                <w:w w:val="105"/>
                <w:sz w:val="15"/>
              </w:rPr>
              <w:t>Administrative Changes –</w:t>
            </w:r>
            <w:r>
              <w:rPr>
                <w:rFonts w:ascii="Calibri" w:hAnsi="Calibri"/>
                <w:b/>
                <w:i/>
                <w:spacing w:val="40"/>
                <w:w w:val="105"/>
                <w:sz w:val="15"/>
              </w:rPr>
              <w:t xml:space="preserve"> </w:t>
            </w:r>
            <w:r>
              <w:rPr>
                <w:rFonts w:ascii="Calibri" w:hAnsi="Calibri"/>
                <w:w w:val="105"/>
                <w:sz w:val="15"/>
              </w:rPr>
              <w:t>The solution should provide</w:t>
            </w:r>
            <w:r>
              <w:rPr>
                <w:rFonts w:ascii="Calibri" w:hAnsi="Calibri"/>
                <w:spacing w:val="40"/>
                <w:w w:val="105"/>
                <w:sz w:val="15"/>
              </w:rPr>
              <w:t xml:space="preserve"> </w:t>
            </w:r>
            <w:r>
              <w:rPr>
                <w:rFonts w:ascii="Calibri" w:hAnsi="Calibri"/>
                <w:w w:val="105"/>
                <w:sz w:val="15"/>
              </w:rPr>
              <w:t>supervisors</w:t>
            </w:r>
            <w:r>
              <w:rPr>
                <w:rFonts w:ascii="Calibri" w:hAnsi="Calibri"/>
                <w:spacing w:val="-9"/>
                <w:w w:val="105"/>
                <w:sz w:val="15"/>
              </w:rPr>
              <w:t xml:space="preserve"> </w:t>
            </w:r>
            <w:r>
              <w:rPr>
                <w:rFonts w:ascii="Calibri" w:hAnsi="Calibri"/>
                <w:w w:val="105"/>
                <w:sz w:val="15"/>
              </w:rPr>
              <w:t>and/or</w:t>
            </w:r>
            <w:r>
              <w:rPr>
                <w:rFonts w:ascii="Calibri" w:hAnsi="Calibri"/>
                <w:spacing w:val="-9"/>
                <w:w w:val="105"/>
                <w:sz w:val="15"/>
              </w:rPr>
              <w:t xml:space="preserve"> </w:t>
            </w:r>
            <w:r>
              <w:rPr>
                <w:rFonts w:ascii="Calibri" w:hAnsi="Calibri"/>
                <w:w w:val="105"/>
                <w:sz w:val="15"/>
              </w:rPr>
              <w:t>system</w:t>
            </w:r>
            <w:r>
              <w:rPr>
                <w:rFonts w:ascii="Calibri" w:hAnsi="Calibri"/>
                <w:spacing w:val="-9"/>
                <w:w w:val="105"/>
                <w:sz w:val="15"/>
              </w:rPr>
              <w:t xml:space="preserve"> </w:t>
            </w:r>
            <w:r>
              <w:rPr>
                <w:rFonts w:ascii="Calibri" w:hAnsi="Calibri"/>
                <w:w w:val="105"/>
                <w:sz w:val="15"/>
              </w:rPr>
              <w:t>administrators</w:t>
            </w:r>
            <w:r>
              <w:rPr>
                <w:rFonts w:ascii="Calibri" w:hAnsi="Calibri"/>
                <w:spacing w:val="-9"/>
                <w:w w:val="105"/>
                <w:sz w:val="15"/>
              </w:rPr>
              <w:t xml:space="preserve"> </w:t>
            </w:r>
            <w:r>
              <w:rPr>
                <w:rFonts w:ascii="Calibri" w:hAnsi="Calibri"/>
                <w:w w:val="105"/>
                <w:sz w:val="15"/>
              </w:rPr>
              <w:t>with</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capability</w:t>
            </w:r>
            <w:r>
              <w:rPr>
                <w:rFonts w:ascii="Calibri" w:hAnsi="Calibri"/>
                <w:spacing w:val="40"/>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affect</w:t>
            </w:r>
            <w:r>
              <w:rPr>
                <w:rFonts w:ascii="Calibri" w:hAnsi="Calibri"/>
                <w:spacing w:val="-9"/>
                <w:w w:val="105"/>
                <w:sz w:val="15"/>
              </w:rPr>
              <w:t xml:space="preserve"> </w:t>
            </w:r>
            <w:r>
              <w:rPr>
                <w:rFonts w:ascii="Calibri" w:hAnsi="Calibri"/>
                <w:w w:val="105"/>
                <w:sz w:val="15"/>
              </w:rPr>
              <w:t>systemic</w:t>
            </w:r>
            <w:r>
              <w:rPr>
                <w:rFonts w:ascii="Calibri" w:hAnsi="Calibri"/>
                <w:spacing w:val="-9"/>
                <w:w w:val="105"/>
                <w:sz w:val="15"/>
              </w:rPr>
              <w:t xml:space="preserve"> </w:t>
            </w:r>
            <w:r>
              <w:rPr>
                <w:rFonts w:ascii="Calibri" w:hAnsi="Calibri"/>
                <w:w w:val="105"/>
                <w:sz w:val="15"/>
              </w:rPr>
              <w:t>changes</w:t>
            </w:r>
            <w:r>
              <w:rPr>
                <w:rFonts w:ascii="Calibri" w:hAnsi="Calibri"/>
                <w:spacing w:val="-9"/>
                <w:w w:val="105"/>
                <w:sz w:val="15"/>
              </w:rPr>
              <w:t xml:space="preserve"> </w:t>
            </w:r>
            <w:r>
              <w:rPr>
                <w:rFonts w:ascii="Calibri" w:hAnsi="Calibri"/>
                <w:w w:val="105"/>
                <w:sz w:val="15"/>
              </w:rPr>
              <w:t>from</w:t>
            </w:r>
            <w:r>
              <w:rPr>
                <w:rFonts w:ascii="Calibri" w:hAnsi="Calibri"/>
                <w:spacing w:val="-9"/>
                <w:w w:val="105"/>
                <w:sz w:val="15"/>
              </w:rPr>
              <w:t xml:space="preserve"> </w:t>
            </w:r>
            <w:r>
              <w:rPr>
                <w:rFonts w:ascii="Calibri" w:hAnsi="Calibri"/>
                <w:w w:val="105"/>
                <w:sz w:val="15"/>
              </w:rPr>
              <w:t>every</w:t>
            </w:r>
            <w:r>
              <w:rPr>
                <w:rFonts w:ascii="Calibri" w:hAnsi="Calibri"/>
                <w:spacing w:val="-9"/>
                <w:w w:val="105"/>
                <w:sz w:val="15"/>
              </w:rPr>
              <w:t xml:space="preserve"> </w:t>
            </w:r>
            <w:r>
              <w:rPr>
                <w:rFonts w:ascii="Calibri" w:hAnsi="Calibri"/>
                <w:w w:val="105"/>
                <w:sz w:val="15"/>
              </w:rPr>
              <w:t>intelligent</w:t>
            </w:r>
            <w:r>
              <w:rPr>
                <w:rFonts w:ascii="Calibri" w:hAnsi="Calibri"/>
                <w:spacing w:val="-9"/>
                <w:w w:val="105"/>
                <w:sz w:val="15"/>
              </w:rPr>
              <w:t xml:space="preserve"> </w:t>
            </w:r>
            <w:r>
              <w:rPr>
                <w:rFonts w:ascii="Calibri" w:hAnsi="Calibri"/>
                <w:w w:val="105"/>
                <w:sz w:val="15"/>
              </w:rPr>
              <w:t>workstation</w:t>
            </w:r>
            <w:r>
              <w:rPr>
                <w:rFonts w:ascii="Calibri" w:hAnsi="Calibri"/>
                <w:spacing w:val="40"/>
                <w:w w:val="105"/>
                <w:sz w:val="15"/>
              </w:rPr>
              <w:t xml:space="preserve"> </w:t>
            </w:r>
            <w:r>
              <w:rPr>
                <w:rFonts w:ascii="Calibri" w:hAnsi="Calibri"/>
                <w:w w:val="105"/>
                <w:sz w:val="15"/>
              </w:rPr>
              <w:t>in the system.</w:t>
            </w:r>
            <w:r>
              <w:rPr>
                <w:rFonts w:ascii="Calibri" w:hAnsi="Calibri"/>
                <w:spacing w:val="40"/>
                <w:w w:val="105"/>
                <w:sz w:val="15"/>
              </w:rPr>
              <w:t xml:space="preserve"> </w:t>
            </w:r>
            <w:r>
              <w:rPr>
                <w:rFonts w:ascii="Calibri" w:hAnsi="Calibri"/>
                <w:w w:val="105"/>
                <w:sz w:val="15"/>
              </w:rPr>
              <w:t>Please describe.</w:t>
            </w:r>
          </w:p>
        </w:tc>
        <w:tc>
          <w:tcPr>
            <w:tcW w:w="749" w:type="dxa"/>
            <w:tcBorders>
              <w:left w:val="single" w:sz="6" w:space="0" w:color="000000"/>
              <w:bottom w:val="single" w:sz="6" w:space="0" w:color="000000"/>
              <w:right w:val="single" w:sz="6" w:space="0" w:color="000000"/>
            </w:tcBorders>
          </w:tcPr>
          <w:p w14:paraId="219CB26C" w14:textId="77777777" w:rsidR="00C94B04" w:rsidRDefault="00C94B04">
            <w:pPr>
              <w:pStyle w:val="TableParagraph"/>
              <w:rPr>
                <w:rFonts w:ascii="Times New Roman"/>
              </w:rPr>
            </w:pPr>
          </w:p>
          <w:p w14:paraId="13758E96" w14:textId="77777777" w:rsidR="00C94B04" w:rsidRDefault="00F45814">
            <w:pPr>
              <w:pStyle w:val="TableParagraph"/>
              <w:spacing w:before="131"/>
              <w:ind w:left="320"/>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1FEBD08F" w14:textId="77777777" w:rsidR="00C94B04" w:rsidRDefault="00F45814">
            <w:pPr>
              <w:pStyle w:val="TableParagraph"/>
              <w:spacing w:line="266" w:lineRule="auto"/>
              <w:ind w:left="34" w:right="81"/>
              <w:rPr>
                <w:sz w:val="15"/>
              </w:rPr>
            </w:pPr>
            <w:r>
              <w:rPr>
                <w:color w:val="006FC0"/>
                <w:w w:val="105"/>
                <w:sz w:val="15"/>
              </w:rPr>
              <w:t>VESTA</w:t>
            </w:r>
            <w:r>
              <w:rPr>
                <w:color w:val="006FC0"/>
                <w:spacing w:val="-2"/>
                <w:w w:val="105"/>
                <w:sz w:val="15"/>
              </w:rPr>
              <w:t xml:space="preserve"> </w:t>
            </w:r>
            <w:r>
              <w:rPr>
                <w:color w:val="006FC0"/>
                <w:w w:val="105"/>
                <w:sz w:val="15"/>
              </w:rPr>
              <w:t>Console</w:t>
            </w:r>
            <w:r>
              <w:rPr>
                <w:color w:val="006FC0"/>
                <w:spacing w:val="-1"/>
                <w:w w:val="105"/>
                <w:sz w:val="15"/>
              </w:rPr>
              <w:t xml:space="preserve"> </w:t>
            </w:r>
            <w:r>
              <w:rPr>
                <w:color w:val="006FC0"/>
                <w:w w:val="105"/>
                <w:sz w:val="15"/>
              </w:rPr>
              <w:t>is our Call</w:t>
            </w:r>
            <w:r>
              <w:rPr>
                <w:color w:val="006FC0"/>
                <w:spacing w:val="-2"/>
                <w:w w:val="105"/>
                <w:sz w:val="15"/>
              </w:rPr>
              <w:t xml:space="preserve"> </w:t>
            </w:r>
            <w:r>
              <w:rPr>
                <w:color w:val="006FC0"/>
                <w:w w:val="105"/>
                <w:sz w:val="15"/>
              </w:rPr>
              <w:t>Taker workspace.</w:t>
            </w:r>
            <w:r>
              <w:rPr>
                <w:color w:val="006FC0"/>
                <w:spacing w:val="-1"/>
                <w:w w:val="105"/>
                <w:sz w:val="15"/>
              </w:rPr>
              <w:t xml:space="preserve"> </w:t>
            </w:r>
            <w:r>
              <w:rPr>
                <w:color w:val="006FC0"/>
                <w:w w:val="105"/>
                <w:sz w:val="15"/>
              </w:rPr>
              <w:t>By</w:t>
            </w:r>
            <w:r>
              <w:rPr>
                <w:color w:val="006FC0"/>
                <w:spacing w:val="-5"/>
                <w:w w:val="105"/>
                <w:sz w:val="15"/>
              </w:rPr>
              <w:t xml:space="preserve"> </w:t>
            </w:r>
            <w:r>
              <w:rPr>
                <w:color w:val="006FC0"/>
                <w:w w:val="105"/>
                <w:sz w:val="15"/>
              </w:rPr>
              <w:t>separating</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UI</w:t>
            </w:r>
            <w:r>
              <w:rPr>
                <w:color w:val="006FC0"/>
                <w:spacing w:val="-1"/>
                <w:w w:val="105"/>
                <w:sz w:val="15"/>
              </w:rPr>
              <w:t xml:space="preserve"> </w:t>
            </w:r>
            <w:r>
              <w:rPr>
                <w:color w:val="006FC0"/>
                <w:w w:val="105"/>
                <w:sz w:val="15"/>
              </w:rPr>
              <w:t>from business logic,</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Console</w:t>
            </w:r>
            <w:r>
              <w:rPr>
                <w:color w:val="006FC0"/>
                <w:spacing w:val="-1"/>
                <w:w w:val="105"/>
                <w:sz w:val="15"/>
              </w:rPr>
              <w:t xml:space="preserve"> </w:t>
            </w:r>
            <w:r>
              <w:rPr>
                <w:color w:val="006FC0"/>
                <w:w w:val="105"/>
                <w:sz w:val="15"/>
              </w:rPr>
              <w:t>permits different</w:t>
            </w:r>
            <w:r>
              <w:rPr>
                <w:color w:val="006FC0"/>
                <w:spacing w:val="-1"/>
                <w:w w:val="105"/>
                <w:sz w:val="15"/>
              </w:rPr>
              <w:t xml:space="preserve"> </w:t>
            </w:r>
            <w:r>
              <w:rPr>
                <w:color w:val="006FC0"/>
                <w:w w:val="105"/>
                <w:sz w:val="15"/>
              </w:rPr>
              <w:t>UI layouts</w:t>
            </w:r>
            <w:r>
              <w:rPr>
                <w:color w:val="006FC0"/>
                <w:spacing w:val="-10"/>
                <w:w w:val="105"/>
                <w:sz w:val="15"/>
              </w:rPr>
              <w:t xml:space="preserve"> </w:t>
            </w:r>
            <w:r>
              <w:rPr>
                <w:color w:val="006FC0"/>
                <w:w w:val="105"/>
                <w:sz w:val="15"/>
              </w:rPr>
              <w:t>to</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deployed</w:t>
            </w:r>
            <w:r>
              <w:rPr>
                <w:color w:val="006FC0"/>
                <w:spacing w:val="-9"/>
                <w:w w:val="105"/>
                <w:sz w:val="15"/>
              </w:rPr>
              <w:t xml:space="preserve"> </w:t>
            </w:r>
            <w:r>
              <w:rPr>
                <w:color w:val="006FC0"/>
                <w:w w:val="105"/>
                <w:sz w:val="15"/>
              </w:rPr>
              <w:t>within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w w:val="105"/>
                <w:sz w:val="15"/>
              </w:rPr>
              <w:t>facility.</w:t>
            </w:r>
            <w:r>
              <w:rPr>
                <w:color w:val="006FC0"/>
                <w:spacing w:val="-9"/>
                <w:w w:val="105"/>
                <w:sz w:val="15"/>
              </w:rPr>
              <w:t xml:space="preserve"> </w:t>
            </w:r>
            <w:r>
              <w:rPr>
                <w:color w:val="006FC0"/>
                <w:w w:val="105"/>
                <w:sz w:val="15"/>
              </w:rPr>
              <w:t>PSAP</w:t>
            </w:r>
            <w:r>
              <w:rPr>
                <w:color w:val="006FC0"/>
                <w:spacing w:val="-10"/>
                <w:w w:val="105"/>
                <w:sz w:val="15"/>
              </w:rPr>
              <w:t xml:space="preserve"> </w:t>
            </w:r>
            <w:r>
              <w:rPr>
                <w:color w:val="006FC0"/>
                <w:w w:val="105"/>
                <w:sz w:val="15"/>
              </w:rPr>
              <w:t>directors</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configure</w:t>
            </w:r>
            <w:r>
              <w:rPr>
                <w:color w:val="006FC0"/>
                <w:spacing w:val="-9"/>
                <w:w w:val="105"/>
                <w:sz w:val="15"/>
              </w:rPr>
              <w:t xml:space="preserve"> </w:t>
            </w:r>
            <w:r>
              <w:rPr>
                <w:color w:val="006FC0"/>
                <w:w w:val="105"/>
                <w:sz w:val="15"/>
              </w:rPr>
              <w:t>positions</w:t>
            </w:r>
            <w:r>
              <w:rPr>
                <w:color w:val="006FC0"/>
                <w:spacing w:val="-8"/>
                <w:w w:val="105"/>
                <w:sz w:val="15"/>
              </w:rPr>
              <w:t xml:space="preserve"> </w:t>
            </w:r>
            <w:r>
              <w:rPr>
                <w:color w:val="006FC0"/>
                <w:w w:val="105"/>
                <w:sz w:val="15"/>
              </w:rPr>
              <w:t>individually</w:t>
            </w:r>
            <w:r>
              <w:rPr>
                <w:color w:val="006FC0"/>
                <w:spacing w:val="-11"/>
                <w:w w:val="105"/>
                <w:sz w:val="15"/>
              </w:rPr>
              <w:t xml:space="preserve"> </w:t>
            </w:r>
            <w:r>
              <w:rPr>
                <w:color w:val="006FC0"/>
                <w:w w:val="105"/>
                <w:sz w:val="15"/>
              </w:rPr>
              <w:t>or</w:t>
            </w:r>
            <w:r>
              <w:rPr>
                <w:color w:val="006FC0"/>
                <w:spacing w:val="-8"/>
                <w:w w:val="105"/>
                <w:sz w:val="15"/>
              </w:rPr>
              <w:t xml:space="preserve"> </w:t>
            </w:r>
            <w:r>
              <w:rPr>
                <w:color w:val="006FC0"/>
                <w:w w:val="105"/>
                <w:sz w:val="15"/>
              </w:rPr>
              <w:t>system-wide</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variety</w:t>
            </w:r>
            <w:r>
              <w:rPr>
                <w:color w:val="006FC0"/>
                <w:spacing w:val="-11"/>
                <w:w w:val="105"/>
                <w:sz w:val="15"/>
              </w:rPr>
              <w:t xml:space="preserve"> </w:t>
            </w:r>
            <w:r>
              <w:rPr>
                <w:color w:val="006FC0"/>
                <w:w w:val="105"/>
                <w:sz w:val="15"/>
              </w:rPr>
              <w:t>of options.</w:t>
            </w:r>
            <w:r>
              <w:rPr>
                <w:color w:val="006FC0"/>
                <w:spacing w:val="-8"/>
                <w:w w:val="105"/>
                <w:sz w:val="15"/>
              </w:rPr>
              <w:t xml:space="preserve"> </w:t>
            </w:r>
            <w:r>
              <w:rPr>
                <w:color w:val="006FC0"/>
                <w:w w:val="105"/>
                <w:sz w:val="15"/>
              </w:rPr>
              <w:t>Furthermore,</w:t>
            </w:r>
            <w:r>
              <w:rPr>
                <w:color w:val="006FC0"/>
                <w:spacing w:val="-8"/>
                <w:w w:val="105"/>
                <w:sz w:val="15"/>
              </w:rPr>
              <w:t xml:space="preserve"> </w:t>
            </w:r>
            <w:r>
              <w:rPr>
                <w:color w:val="006FC0"/>
                <w:w w:val="105"/>
                <w:sz w:val="15"/>
              </w:rPr>
              <w:t>directors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create</w:t>
            </w:r>
            <w:r>
              <w:rPr>
                <w:color w:val="006FC0"/>
                <w:spacing w:val="-8"/>
                <w:w w:val="105"/>
                <w:sz w:val="15"/>
              </w:rPr>
              <w:t xml:space="preserve"> </w:t>
            </w:r>
            <w:r>
              <w:rPr>
                <w:color w:val="006FC0"/>
                <w:w w:val="105"/>
                <w:sz w:val="15"/>
              </w:rPr>
              <w:t>layouts</w:t>
            </w:r>
            <w:r>
              <w:rPr>
                <w:color w:val="006FC0"/>
                <w:spacing w:val="-7"/>
                <w:w w:val="105"/>
                <w:sz w:val="15"/>
              </w:rPr>
              <w:t xml:space="preserve"> </w:t>
            </w:r>
            <w:r>
              <w:rPr>
                <w:color w:val="006FC0"/>
                <w:w w:val="105"/>
                <w:sz w:val="15"/>
              </w:rPr>
              <w:t>replicating</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previous</w:t>
            </w:r>
            <w:r>
              <w:rPr>
                <w:color w:val="006FC0"/>
                <w:spacing w:val="-7"/>
                <w:w w:val="105"/>
                <w:sz w:val="15"/>
              </w:rPr>
              <w:t xml:space="preserve"> </w:t>
            </w:r>
            <w:r>
              <w:rPr>
                <w:color w:val="006FC0"/>
                <w:w w:val="105"/>
                <w:sz w:val="15"/>
              </w:rPr>
              <w:t>generation</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permitting</w:t>
            </w:r>
            <w:r>
              <w:rPr>
                <w:color w:val="006FC0"/>
                <w:spacing w:val="-8"/>
                <w:w w:val="105"/>
                <w:sz w:val="15"/>
              </w:rPr>
              <w:t xml:space="preserve"> </w:t>
            </w:r>
            <w:r>
              <w:rPr>
                <w:color w:val="006FC0"/>
                <w:w w:val="105"/>
                <w:sz w:val="15"/>
              </w:rPr>
              <w:t>virtually</w:t>
            </w:r>
            <w:r>
              <w:rPr>
                <w:color w:val="006FC0"/>
                <w:spacing w:val="-11"/>
                <w:w w:val="105"/>
                <w:sz w:val="15"/>
              </w:rPr>
              <w:t xml:space="preserve"> </w:t>
            </w:r>
            <w:r>
              <w:rPr>
                <w:color w:val="006FC0"/>
                <w:w w:val="105"/>
                <w:sz w:val="15"/>
              </w:rPr>
              <w:t>zero</w:t>
            </w:r>
            <w:r>
              <w:rPr>
                <w:color w:val="006FC0"/>
                <w:spacing w:val="-8"/>
                <w:w w:val="105"/>
                <w:sz w:val="15"/>
              </w:rPr>
              <w:t xml:space="preserve"> </w:t>
            </w:r>
            <w:r>
              <w:rPr>
                <w:color w:val="006FC0"/>
                <w:w w:val="105"/>
                <w:sz w:val="15"/>
              </w:rPr>
              <w:t>work</w:t>
            </w:r>
            <w:r>
              <w:rPr>
                <w:color w:val="006FC0"/>
                <w:spacing w:val="-7"/>
                <w:w w:val="105"/>
                <w:sz w:val="15"/>
              </w:rPr>
              <w:t xml:space="preserve"> </w:t>
            </w:r>
            <w:r>
              <w:rPr>
                <w:color w:val="006FC0"/>
                <w:w w:val="105"/>
                <w:sz w:val="15"/>
              </w:rPr>
              <w:t>flow interruption</w:t>
            </w:r>
            <w:r>
              <w:rPr>
                <w:color w:val="006FC0"/>
                <w:spacing w:val="-6"/>
                <w:w w:val="105"/>
                <w:sz w:val="15"/>
              </w:rPr>
              <w:t xml:space="preserve"> </w:t>
            </w:r>
            <w:r>
              <w:rPr>
                <w:color w:val="006FC0"/>
                <w:w w:val="105"/>
                <w:sz w:val="15"/>
              </w:rPr>
              <w:t>during</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system</w:t>
            </w:r>
            <w:r>
              <w:rPr>
                <w:color w:val="006FC0"/>
                <w:spacing w:val="-4"/>
                <w:w w:val="105"/>
                <w:sz w:val="15"/>
              </w:rPr>
              <w:t xml:space="preserve"> </w:t>
            </w:r>
            <w:r>
              <w:rPr>
                <w:color w:val="006FC0"/>
                <w:w w:val="105"/>
                <w:sz w:val="15"/>
              </w:rPr>
              <w:t>change.</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takers</w:t>
            </w:r>
            <w:r>
              <w:rPr>
                <w:color w:val="006FC0"/>
                <w:spacing w:val="-5"/>
                <w:w w:val="105"/>
                <w:sz w:val="15"/>
              </w:rPr>
              <w:t xml:space="preserve"> </w:t>
            </w:r>
            <w:r>
              <w:rPr>
                <w:color w:val="006FC0"/>
                <w:w w:val="105"/>
                <w:sz w:val="15"/>
              </w:rPr>
              <w:t>can</w:t>
            </w:r>
            <w:r>
              <w:rPr>
                <w:color w:val="006FC0"/>
                <w:spacing w:val="-6"/>
                <w:w w:val="105"/>
                <w:sz w:val="15"/>
              </w:rPr>
              <w:t xml:space="preserve"> </w:t>
            </w:r>
            <w:r>
              <w:rPr>
                <w:color w:val="006FC0"/>
                <w:w w:val="105"/>
                <w:sz w:val="15"/>
              </w:rPr>
              <w:t>then</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moved</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new</w:t>
            </w:r>
            <w:r>
              <w:rPr>
                <w:color w:val="006FC0"/>
                <w:spacing w:val="-6"/>
                <w:w w:val="105"/>
                <w:sz w:val="15"/>
              </w:rPr>
              <w:t xml:space="preserve"> </w:t>
            </w:r>
            <w:r>
              <w:rPr>
                <w:color w:val="006FC0"/>
                <w:w w:val="105"/>
                <w:sz w:val="15"/>
              </w:rPr>
              <w:t>layouts</w:t>
            </w:r>
            <w:r>
              <w:rPr>
                <w:color w:val="006FC0"/>
                <w:spacing w:val="-5"/>
                <w:w w:val="105"/>
                <w:sz w:val="15"/>
              </w:rPr>
              <w:t xml:space="preserve"> </w:t>
            </w:r>
            <w:r>
              <w:rPr>
                <w:color w:val="006FC0"/>
                <w:w w:val="105"/>
                <w:sz w:val="15"/>
              </w:rPr>
              <w:t>as</w:t>
            </w:r>
            <w:r>
              <w:rPr>
                <w:color w:val="006FC0"/>
                <w:spacing w:val="-5"/>
                <w:w w:val="105"/>
                <w:sz w:val="15"/>
              </w:rPr>
              <w:t xml:space="preserve"> </w:t>
            </w:r>
            <w:r>
              <w:rPr>
                <w:color w:val="006FC0"/>
                <w:w w:val="105"/>
                <w:sz w:val="15"/>
              </w:rPr>
              <w:t>training</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knowledge</w:t>
            </w:r>
            <w:r>
              <w:rPr>
                <w:color w:val="006FC0"/>
                <w:spacing w:val="-6"/>
                <w:w w:val="105"/>
                <w:sz w:val="15"/>
              </w:rPr>
              <w:t xml:space="preserve"> </w:t>
            </w:r>
            <w:r>
              <w:rPr>
                <w:color w:val="006FC0"/>
                <w:w w:val="105"/>
                <w:sz w:val="15"/>
              </w:rPr>
              <w:t>transfer</w:t>
            </w:r>
            <w:r>
              <w:rPr>
                <w:color w:val="006FC0"/>
                <w:spacing w:val="-5"/>
                <w:w w:val="105"/>
                <w:sz w:val="15"/>
              </w:rPr>
              <w:t xml:space="preserve"> </w:t>
            </w:r>
            <w:r>
              <w:rPr>
                <w:color w:val="006FC0"/>
                <w:w w:val="105"/>
                <w:sz w:val="15"/>
              </w:rPr>
              <w:t>permits. Console layouts can be system wide by</w:t>
            </w:r>
            <w:r>
              <w:rPr>
                <w:color w:val="006FC0"/>
                <w:spacing w:val="-4"/>
                <w:w w:val="105"/>
                <w:sz w:val="15"/>
              </w:rPr>
              <w:t xml:space="preserve"> </w:t>
            </w:r>
            <w:r>
              <w:rPr>
                <w:color w:val="006FC0"/>
                <w:w w:val="105"/>
                <w:sz w:val="15"/>
              </w:rPr>
              <w:t>assigning the same console layout to all</w:t>
            </w:r>
            <w:r>
              <w:rPr>
                <w:color w:val="006FC0"/>
                <w:spacing w:val="-1"/>
                <w:w w:val="105"/>
                <w:sz w:val="15"/>
              </w:rPr>
              <w:t xml:space="preserve"> </w:t>
            </w:r>
            <w:proofErr w:type="spellStart"/>
            <w:r>
              <w:rPr>
                <w:color w:val="006FC0"/>
                <w:w w:val="105"/>
                <w:sz w:val="15"/>
              </w:rPr>
              <w:t>calltakers</w:t>
            </w:r>
            <w:proofErr w:type="spellEnd"/>
            <w:r>
              <w:rPr>
                <w:color w:val="006FC0"/>
                <w:w w:val="105"/>
                <w:sz w:val="15"/>
              </w:rPr>
              <w:t>.</w:t>
            </w:r>
          </w:p>
        </w:tc>
      </w:tr>
      <w:tr w:rsidR="00C94B04" w14:paraId="1E50ADB9" w14:textId="77777777">
        <w:trPr>
          <w:trHeight w:val="796"/>
        </w:trPr>
        <w:tc>
          <w:tcPr>
            <w:tcW w:w="3985" w:type="dxa"/>
            <w:tcBorders>
              <w:top w:val="single" w:sz="6" w:space="0" w:color="000000"/>
              <w:bottom w:val="single" w:sz="6" w:space="0" w:color="000000"/>
              <w:right w:val="single" w:sz="6" w:space="0" w:color="000000"/>
            </w:tcBorders>
          </w:tcPr>
          <w:p w14:paraId="61DD0039" w14:textId="77777777" w:rsidR="00C94B04" w:rsidRDefault="00F45814">
            <w:pPr>
              <w:pStyle w:val="TableParagraph"/>
              <w:spacing w:before="7" w:line="266" w:lineRule="auto"/>
              <w:ind w:left="28" w:right="350"/>
              <w:rPr>
                <w:rFonts w:ascii="Calibri"/>
                <w:sz w:val="15"/>
              </w:rPr>
            </w:pPr>
            <w:r>
              <w:rPr>
                <w:rFonts w:ascii="Calibri"/>
                <w:w w:val="105"/>
                <w:sz w:val="15"/>
              </w:rPr>
              <w:t>The solution should allow for user assignments and</w:t>
            </w:r>
            <w:r>
              <w:rPr>
                <w:rFonts w:ascii="Calibri"/>
                <w:spacing w:val="40"/>
                <w:w w:val="105"/>
                <w:sz w:val="15"/>
              </w:rPr>
              <w:t xml:space="preserve"> </w:t>
            </w:r>
            <w:r>
              <w:rPr>
                <w:rFonts w:ascii="Calibri"/>
                <w:w w:val="105"/>
                <w:sz w:val="15"/>
              </w:rPr>
              <w:t>qualifications, trunk and line availability, trunk and line</w:t>
            </w:r>
            <w:r>
              <w:rPr>
                <w:rFonts w:ascii="Calibri"/>
                <w:spacing w:val="40"/>
                <w:w w:val="105"/>
                <w:sz w:val="15"/>
              </w:rPr>
              <w:t xml:space="preserve"> </w:t>
            </w:r>
            <w:r>
              <w:rPr>
                <w:rFonts w:ascii="Calibri"/>
                <w:w w:val="105"/>
                <w:sz w:val="15"/>
              </w:rPr>
              <w:t>prioritization,</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other</w:t>
            </w:r>
            <w:r>
              <w:rPr>
                <w:rFonts w:ascii="Calibri"/>
                <w:spacing w:val="-9"/>
                <w:w w:val="105"/>
                <w:sz w:val="15"/>
              </w:rPr>
              <w:t xml:space="preserve"> </w:t>
            </w:r>
            <w:r>
              <w:rPr>
                <w:rFonts w:ascii="Calibri"/>
                <w:w w:val="105"/>
                <w:sz w:val="15"/>
              </w:rPr>
              <w:t>administrative</w:t>
            </w:r>
            <w:r>
              <w:rPr>
                <w:rFonts w:ascii="Calibri"/>
                <w:spacing w:val="-9"/>
                <w:w w:val="105"/>
                <w:sz w:val="15"/>
              </w:rPr>
              <w:t xml:space="preserve"> </w:t>
            </w:r>
            <w:r>
              <w:rPr>
                <w:rFonts w:ascii="Calibri"/>
                <w:w w:val="105"/>
                <w:sz w:val="15"/>
              </w:rPr>
              <w:t>functions.</w:t>
            </w:r>
            <w:r>
              <w:rPr>
                <w:rFonts w:ascii="Calibri"/>
                <w:spacing w:val="-9"/>
                <w:w w:val="105"/>
                <w:sz w:val="15"/>
              </w:rPr>
              <w:t xml:space="preserve"> </w:t>
            </w:r>
            <w:r>
              <w:rPr>
                <w:rFonts w:ascii="Calibri"/>
                <w:w w:val="105"/>
                <w:sz w:val="15"/>
              </w:rPr>
              <w:t>Please</w:t>
            </w:r>
          </w:p>
          <w:p w14:paraId="765E7181" w14:textId="77777777" w:rsidR="00C94B04" w:rsidRDefault="00F45814">
            <w:pPr>
              <w:pStyle w:val="TableParagraph"/>
              <w:spacing w:before="2" w:line="157" w:lineRule="exact"/>
              <w:ind w:left="28"/>
              <w:rPr>
                <w:rFonts w:ascii="Calibri"/>
                <w:sz w:val="15"/>
              </w:rPr>
            </w:pP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20356A29" w14:textId="77777777" w:rsidR="00C94B04" w:rsidRDefault="00C94B04">
            <w:pPr>
              <w:pStyle w:val="TableParagraph"/>
              <w:spacing w:before="11"/>
              <w:rPr>
                <w:rFonts w:ascii="Times New Roman"/>
                <w:sz w:val="24"/>
              </w:rPr>
            </w:pPr>
          </w:p>
          <w:p w14:paraId="3C3669F5" w14:textId="77777777" w:rsidR="00C94B04" w:rsidRDefault="00F45814">
            <w:pPr>
              <w:pStyle w:val="TableParagraph"/>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0E8BA54A" w14:textId="77777777" w:rsidR="00C94B04" w:rsidRDefault="00F45814">
            <w:pPr>
              <w:pStyle w:val="TableParagraph"/>
              <w:spacing w:before="4"/>
              <w:ind w:left="34"/>
              <w:rPr>
                <w:sz w:val="15"/>
              </w:rPr>
            </w:pPr>
            <w:r>
              <w:rPr>
                <w:color w:val="006FC0"/>
                <w:w w:val="105"/>
                <w:sz w:val="15"/>
              </w:rPr>
              <w:t>Through</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server</w:t>
            </w:r>
            <w:r>
              <w:rPr>
                <w:color w:val="006FC0"/>
                <w:spacing w:val="-9"/>
                <w:w w:val="105"/>
                <w:sz w:val="15"/>
              </w:rPr>
              <w:t xml:space="preserve"> </w:t>
            </w:r>
            <w:r>
              <w:rPr>
                <w:color w:val="006FC0"/>
                <w:w w:val="105"/>
                <w:sz w:val="15"/>
              </w:rPr>
              <w:t>administrative</w:t>
            </w:r>
            <w:r>
              <w:rPr>
                <w:color w:val="006FC0"/>
                <w:spacing w:val="-10"/>
                <w:w w:val="105"/>
                <w:sz w:val="15"/>
              </w:rPr>
              <w:t xml:space="preserve"> </w:t>
            </w:r>
            <w:r>
              <w:rPr>
                <w:color w:val="006FC0"/>
                <w:w w:val="105"/>
                <w:sz w:val="15"/>
              </w:rPr>
              <w:t>interface</w:t>
            </w:r>
            <w:r>
              <w:rPr>
                <w:color w:val="006FC0"/>
                <w:spacing w:val="-10"/>
                <w:w w:val="105"/>
                <w:sz w:val="15"/>
              </w:rPr>
              <w:t xml:space="preserve"> </w:t>
            </w:r>
            <w:r>
              <w:rPr>
                <w:color w:val="006FC0"/>
                <w:w w:val="105"/>
                <w:sz w:val="15"/>
              </w:rPr>
              <w:t>administrators</w:t>
            </w:r>
            <w:r>
              <w:rPr>
                <w:color w:val="006FC0"/>
                <w:spacing w:val="-9"/>
                <w:w w:val="105"/>
                <w:sz w:val="15"/>
              </w:rPr>
              <w:t xml:space="preserve"> </w:t>
            </w:r>
            <w:r>
              <w:rPr>
                <w:color w:val="006FC0"/>
                <w:w w:val="105"/>
                <w:sz w:val="15"/>
              </w:rPr>
              <w:t>can</w:t>
            </w:r>
            <w:r>
              <w:rPr>
                <w:color w:val="006FC0"/>
                <w:spacing w:val="-10"/>
                <w:w w:val="105"/>
                <w:sz w:val="15"/>
              </w:rPr>
              <w:t xml:space="preserve"> </w:t>
            </w:r>
            <w:r>
              <w:rPr>
                <w:color w:val="006FC0"/>
                <w:w w:val="105"/>
                <w:sz w:val="15"/>
              </w:rPr>
              <w:t>configure</w:t>
            </w:r>
            <w:r>
              <w:rPr>
                <w:color w:val="006FC0"/>
                <w:spacing w:val="-10"/>
                <w:w w:val="105"/>
                <w:sz w:val="15"/>
              </w:rPr>
              <w:t xml:space="preserve"> </w:t>
            </w:r>
            <w:r>
              <w:rPr>
                <w:color w:val="006FC0"/>
                <w:w w:val="105"/>
                <w:sz w:val="15"/>
              </w:rPr>
              <w:t>line</w:t>
            </w:r>
            <w:r>
              <w:rPr>
                <w:color w:val="006FC0"/>
                <w:spacing w:val="-10"/>
                <w:w w:val="105"/>
                <w:sz w:val="15"/>
              </w:rPr>
              <w:t xml:space="preserve"> </w:t>
            </w:r>
            <w:r>
              <w:rPr>
                <w:color w:val="006FC0"/>
                <w:w w:val="105"/>
                <w:sz w:val="15"/>
              </w:rPr>
              <w:t>/</w:t>
            </w:r>
            <w:r>
              <w:rPr>
                <w:color w:val="006FC0"/>
                <w:spacing w:val="-10"/>
                <w:w w:val="105"/>
                <w:sz w:val="15"/>
              </w:rPr>
              <w:t xml:space="preserve"> </w:t>
            </w:r>
            <w:r>
              <w:rPr>
                <w:color w:val="006FC0"/>
                <w:w w:val="105"/>
                <w:sz w:val="15"/>
              </w:rPr>
              <w:t>trunk</w:t>
            </w:r>
            <w:r>
              <w:rPr>
                <w:color w:val="006FC0"/>
                <w:spacing w:val="-9"/>
                <w:w w:val="105"/>
                <w:sz w:val="15"/>
              </w:rPr>
              <w:t xml:space="preserve"> </w:t>
            </w:r>
            <w:r>
              <w:rPr>
                <w:color w:val="006FC0"/>
                <w:w w:val="105"/>
                <w:sz w:val="15"/>
              </w:rPr>
              <w:t>configuration</w:t>
            </w:r>
            <w:r>
              <w:rPr>
                <w:color w:val="006FC0"/>
                <w:spacing w:val="-10"/>
                <w:w w:val="105"/>
                <w:sz w:val="15"/>
              </w:rPr>
              <w:t xml:space="preserve"> </w:t>
            </w:r>
            <w:r>
              <w:rPr>
                <w:color w:val="006FC0"/>
                <w:w w:val="105"/>
                <w:sz w:val="15"/>
              </w:rPr>
              <w:t>and</w:t>
            </w:r>
            <w:r>
              <w:rPr>
                <w:color w:val="006FC0"/>
                <w:spacing w:val="-10"/>
                <w:w w:val="105"/>
                <w:sz w:val="15"/>
              </w:rPr>
              <w:t xml:space="preserve"> </w:t>
            </w:r>
            <w:r>
              <w:rPr>
                <w:color w:val="006FC0"/>
                <w:w w:val="105"/>
                <w:sz w:val="15"/>
              </w:rPr>
              <w:t>other</w:t>
            </w:r>
            <w:r>
              <w:rPr>
                <w:color w:val="006FC0"/>
                <w:spacing w:val="-9"/>
                <w:w w:val="105"/>
                <w:sz w:val="15"/>
              </w:rPr>
              <w:t xml:space="preserve"> </w:t>
            </w:r>
            <w:r>
              <w:rPr>
                <w:color w:val="006FC0"/>
                <w:spacing w:val="-2"/>
                <w:w w:val="105"/>
                <w:sz w:val="15"/>
              </w:rPr>
              <w:t>functions.</w:t>
            </w:r>
          </w:p>
        </w:tc>
      </w:tr>
      <w:tr w:rsidR="00C94B04" w14:paraId="3C884BE7" w14:textId="77777777">
        <w:trPr>
          <w:trHeight w:val="390"/>
        </w:trPr>
        <w:tc>
          <w:tcPr>
            <w:tcW w:w="3985" w:type="dxa"/>
            <w:tcBorders>
              <w:top w:val="single" w:sz="6" w:space="0" w:color="000000"/>
              <w:bottom w:val="single" w:sz="6" w:space="0" w:color="000000"/>
              <w:right w:val="single" w:sz="6" w:space="0" w:color="000000"/>
            </w:tcBorders>
          </w:tcPr>
          <w:p w14:paraId="182561A2" w14:textId="77777777" w:rsidR="00C94B04" w:rsidRDefault="00F45814">
            <w:pPr>
              <w:pStyle w:val="TableParagraph"/>
              <w:spacing w:before="7"/>
              <w:ind w:left="28"/>
              <w:rPr>
                <w:rFonts w:ascii="Calibri" w:hAnsi="Calibri"/>
                <w:sz w:val="15"/>
              </w:rPr>
            </w:pPr>
            <w:r>
              <w:rPr>
                <w:rFonts w:ascii="Calibri" w:hAnsi="Calibri"/>
                <w:b/>
                <w:i/>
                <w:w w:val="105"/>
                <w:sz w:val="15"/>
              </w:rPr>
              <w:t>Tracking</w:t>
            </w:r>
            <w:r>
              <w:rPr>
                <w:rFonts w:ascii="Calibri" w:hAnsi="Calibri"/>
                <w:b/>
                <w:i/>
                <w:spacing w:val="-7"/>
                <w:w w:val="105"/>
                <w:sz w:val="15"/>
              </w:rPr>
              <w:t xml:space="preserve"> </w:t>
            </w:r>
            <w:r>
              <w:rPr>
                <w:rFonts w:ascii="Calibri" w:hAnsi="Calibri"/>
                <w:b/>
                <w:i/>
                <w:w w:val="105"/>
                <w:sz w:val="15"/>
              </w:rPr>
              <w:t>of</w:t>
            </w:r>
            <w:r>
              <w:rPr>
                <w:rFonts w:ascii="Calibri" w:hAnsi="Calibri"/>
                <w:b/>
                <w:i/>
                <w:spacing w:val="-5"/>
                <w:w w:val="105"/>
                <w:sz w:val="15"/>
              </w:rPr>
              <w:t xml:space="preserve"> </w:t>
            </w:r>
            <w:r>
              <w:rPr>
                <w:rFonts w:ascii="Calibri" w:hAnsi="Calibri"/>
                <w:b/>
                <w:i/>
                <w:w w:val="105"/>
                <w:sz w:val="15"/>
              </w:rPr>
              <w:t>Changes</w:t>
            </w:r>
            <w:r>
              <w:rPr>
                <w:rFonts w:ascii="Calibri" w:hAnsi="Calibri"/>
                <w:b/>
                <w:i/>
                <w:spacing w:val="18"/>
                <w:w w:val="105"/>
                <w:sz w:val="15"/>
              </w:rPr>
              <w:t xml:space="preserve"> </w:t>
            </w:r>
            <w:r>
              <w:rPr>
                <w:rFonts w:ascii="Calibri" w:hAnsi="Calibri"/>
                <w:b/>
                <w:w w:val="105"/>
                <w:sz w:val="15"/>
              </w:rPr>
              <w:t>–</w:t>
            </w:r>
            <w:r>
              <w:rPr>
                <w:rFonts w:ascii="Calibri" w:hAnsi="Calibri"/>
                <w:b/>
                <w:spacing w:val="-6"/>
                <w:w w:val="105"/>
                <w:sz w:val="15"/>
              </w:rPr>
              <w:t xml:space="preserve"> </w:t>
            </w:r>
            <w:r>
              <w:rPr>
                <w:rFonts w:ascii="Calibri" w:hAnsi="Calibri"/>
                <w:w w:val="105"/>
                <w:sz w:val="15"/>
              </w:rPr>
              <w:t>The</w:t>
            </w:r>
            <w:r>
              <w:rPr>
                <w:rFonts w:ascii="Calibri" w:hAnsi="Calibri"/>
                <w:spacing w:val="-7"/>
                <w:w w:val="105"/>
                <w:sz w:val="15"/>
              </w:rPr>
              <w:t xml:space="preserve"> </w:t>
            </w:r>
            <w:r>
              <w:rPr>
                <w:rFonts w:ascii="Calibri" w:hAnsi="Calibri"/>
                <w:w w:val="105"/>
                <w:sz w:val="15"/>
              </w:rPr>
              <w:t>solution</w:t>
            </w:r>
            <w:r>
              <w:rPr>
                <w:rFonts w:ascii="Calibri" w:hAnsi="Calibri"/>
                <w:spacing w:val="-6"/>
                <w:w w:val="105"/>
                <w:sz w:val="15"/>
              </w:rPr>
              <w:t xml:space="preserve"> </w:t>
            </w:r>
            <w:r>
              <w:rPr>
                <w:rFonts w:ascii="Calibri" w:hAnsi="Calibri"/>
                <w:w w:val="105"/>
                <w:sz w:val="15"/>
              </w:rPr>
              <w:t>shall</w:t>
            </w:r>
            <w:r>
              <w:rPr>
                <w:rFonts w:ascii="Calibri" w:hAnsi="Calibri"/>
                <w:spacing w:val="-5"/>
                <w:w w:val="105"/>
                <w:sz w:val="15"/>
              </w:rPr>
              <w:t xml:space="preserve"> </w:t>
            </w:r>
            <w:r>
              <w:rPr>
                <w:rFonts w:ascii="Calibri" w:hAnsi="Calibri"/>
                <w:w w:val="105"/>
                <w:sz w:val="15"/>
              </w:rPr>
              <w:t>ensure</w:t>
            </w:r>
            <w:r>
              <w:rPr>
                <w:rFonts w:ascii="Calibri" w:hAnsi="Calibri"/>
                <w:spacing w:val="-7"/>
                <w:w w:val="105"/>
                <w:sz w:val="15"/>
              </w:rPr>
              <w:t xml:space="preserve"> </w:t>
            </w:r>
            <w:r>
              <w:rPr>
                <w:rFonts w:ascii="Calibri" w:hAnsi="Calibri"/>
                <w:spacing w:val="-4"/>
                <w:w w:val="105"/>
                <w:sz w:val="15"/>
              </w:rPr>
              <w:t>data</w:t>
            </w:r>
          </w:p>
          <w:p w14:paraId="6D1F4C01" w14:textId="77777777" w:rsidR="00C94B04" w:rsidRDefault="00F45814">
            <w:pPr>
              <w:pStyle w:val="TableParagraph"/>
              <w:spacing w:before="21" w:line="160" w:lineRule="exact"/>
              <w:ind w:left="28"/>
              <w:rPr>
                <w:rFonts w:ascii="Calibri"/>
                <w:sz w:val="15"/>
              </w:rPr>
            </w:pPr>
            <w:r>
              <w:rPr>
                <w:rFonts w:ascii="Calibri"/>
                <w:w w:val="105"/>
                <w:sz w:val="15"/>
              </w:rPr>
              <w:t>integrity</w:t>
            </w:r>
            <w:r>
              <w:rPr>
                <w:rFonts w:ascii="Calibri"/>
                <w:spacing w:val="-6"/>
                <w:w w:val="105"/>
                <w:sz w:val="15"/>
              </w:rPr>
              <w:t xml:space="preserve"> </w:t>
            </w:r>
            <w:r>
              <w:rPr>
                <w:rFonts w:ascii="Calibri"/>
                <w:w w:val="105"/>
                <w:sz w:val="15"/>
              </w:rPr>
              <w:t>is</w:t>
            </w:r>
            <w:r>
              <w:rPr>
                <w:rFonts w:ascii="Calibri"/>
                <w:spacing w:val="-5"/>
                <w:w w:val="105"/>
                <w:sz w:val="15"/>
              </w:rPr>
              <w:t xml:space="preserve"> </w:t>
            </w:r>
            <w:r>
              <w:rPr>
                <w:rFonts w:ascii="Calibri"/>
                <w:w w:val="105"/>
                <w:sz w:val="15"/>
              </w:rPr>
              <w:t>maintained.</w:t>
            </w:r>
            <w:r>
              <w:rPr>
                <w:rFonts w:ascii="Calibri"/>
                <w:spacing w:val="57"/>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64B3BF7E"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5EC62BCC"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system</w:t>
            </w:r>
            <w:r>
              <w:rPr>
                <w:color w:val="006FC0"/>
                <w:spacing w:val="-6"/>
                <w:w w:val="105"/>
                <w:sz w:val="15"/>
              </w:rPr>
              <w:t xml:space="preserve"> </w:t>
            </w:r>
            <w:r>
              <w:rPr>
                <w:color w:val="006FC0"/>
                <w:w w:val="105"/>
                <w:sz w:val="15"/>
              </w:rPr>
              <w:t>tracks</w:t>
            </w:r>
            <w:r>
              <w:rPr>
                <w:color w:val="006FC0"/>
                <w:spacing w:val="-6"/>
                <w:w w:val="105"/>
                <w:sz w:val="15"/>
              </w:rPr>
              <w:t xml:space="preserve"> </w:t>
            </w:r>
            <w:r>
              <w:rPr>
                <w:color w:val="006FC0"/>
                <w:w w:val="105"/>
                <w:sz w:val="15"/>
              </w:rPr>
              <w:t>changes</w:t>
            </w:r>
            <w:r>
              <w:rPr>
                <w:color w:val="006FC0"/>
                <w:spacing w:val="-7"/>
                <w:w w:val="105"/>
                <w:sz w:val="15"/>
              </w:rPr>
              <w:t xml:space="preserve"> </w:t>
            </w:r>
            <w:r>
              <w:rPr>
                <w:color w:val="006FC0"/>
                <w:w w:val="105"/>
                <w:sz w:val="15"/>
              </w:rPr>
              <w:t>made</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VESTA</w:t>
            </w:r>
            <w:r>
              <w:rPr>
                <w:color w:val="006FC0"/>
                <w:spacing w:val="-9"/>
                <w:w w:val="105"/>
                <w:sz w:val="15"/>
              </w:rPr>
              <w:t xml:space="preserve"> </w:t>
            </w:r>
            <w:r>
              <w:rPr>
                <w:color w:val="006FC0"/>
                <w:w w:val="105"/>
                <w:sz w:val="15"/>
              </w:rPr>
              <w:t>software</w:t>
            </w:r>
            <w:r>
              <w:rPr>
                <w:color w:val="006FC0"/>
                <w:spacing w:val="-7"/>
                <w:w w:val="105"/>
                <w:sz w:val="15"/>
              </w:rPr>
              <w:t xml:space="preserve"> </w:t>
            </w:r>
            <w:r>
              <w:rPr>
                <w:color w:val="006FC0"/>
                <w:w w:val="105"/>
                <w:sz w:val="15"/>
              </w:rPr>
              <w:t>code.</w:t>
            </w:r>
            <w:r>
              <w:rPr>
                <w:color w:val="006FC0"/>
                <w:spacing w:val="-7"/>
                <w:w w:val="105"/>
                <w:sz w:val="15"/>
              </w:rPr>
              <w:t xml:space="preserve"> </w:t>
            </w:r>
            <w:r>
              <w:rPr>
                <w:color w:val="006FC0"/>
                <w:w w:val="105"/>
                <w:sz w:val="15"/>
              </w:rPr>
              <w:t>However,</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system</w:t>
            </w:r>
            <w:r>
              <w:rPr>
                <w:color w:val="006FC0"/>
                <w:spacing w:val="-6"/>
                <w:w w:val="105"/>
                <w:sz w:val="15"/>
              </w:rPr>
              <w:t xml:space="preserve"> </w:t>
            </w:r>
            <w:r>
              <w:rPr>
                <w:color w:val="006FC0"/>
                <w:w w:val="105"/>
                <w:sz w:val="15"/>
              </w:rPr>
              <w:t>does</w:t>
            </w:r>
            <w:r>
              <w:rPr>
                <w:color w:val="006FC0"/>
                <w:spacing w:val="-6"/>
                <w:w w:val="105"/>
                <w:sz w:val="15"/>
              </w:rPr>
              <w:t xml:space="preserve"> </w:t>
            </w:r>
            <w:r>
              <w:rPr>
                <w:color w:val="006FC0"/>
                <w:w w:val="105"/>
                <w:sz w:val="15"/>
              </w:rPr>
              <w:t>not</w:t>
            </w:r>
            <w:r>
              <w:rPr>
                <w:color w:val="006FC0"/>
                <w:spacing w:val="-8"/>
                <w:w w:val="105"/>
                <w:sz w:val="15"/>
              </w:rPr>
              <w:t xml:space="preserve"> </w:t>
            </w:r>
            <w:r>
              <w:rPr>
                <w:color w:val="006FC0"/>
                <w:spacing w:val="-2"/>
                <w:w w:val="105"/>
                <w:sz w:val="15"/>
              </w:rPr>
              <w:t>track</w:t>
            </w:r>
          </w:p>
          <w:p w14:paraId="738B27F1" w14:textId="77777777" w:rsidR="00C94B04" w:rsidRDefault="00F45814">
            <w:pPr>
              <w:pStyle w:val="TableParagraph"/>
              <w:spacing w:before="19"/>
              <w:ind w:left="34"/>
              <w:rPr>
                <w:sz w:val="15"/>
              </w:rPr>
            </w:pPr>
            <w:r>
              <w:rPr>
                <w:color w:val="006FC0"/>
                <w:w w:val="105"/>
                <w:sz w:val="15"/>
              </w:rPr>
              <w:t>changes</w:t>
            </w:r>
            <w:r>
              <w:rPr>
                <w:color w:val="006FC0"/>
                <w:spacing w:val="-7"/>
                <w:w w:val="105"/>
                <w:sz w:val="15"/>
              </w:rPr>
              <w:t xml:space="preserve"> </w:t>
            </w:r>
            <w:r>
              <w:rPr>
                <w:color w:val="006FC0"/>
                <w:w w:val="105"/>
                <w:sz w:val="15"/>
              </w:rPr>
              <w:t>made</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spacing w:val="-2"/>
                <w:w w:val="105"/>
                <w:sz w:val="15"/>
              </w:rPr>
              <w:t>configuration.</w:t>
            </w:r>
          </w:p>
        </w:tc>
      </w:tr>
      <w:tr w:rsidR="00C94B04" w14:paraId="62577C3A" w14:textId="77777777">
        <w:trPr>
          <w:trHeight w:val="1201"/>
        </w:trPr>
        <w:tc>
          <w:tcPr>
            <w:tcW w:w="3985" w:type="dxa"/>
            <w:tcBorders>
              <w:top w:val="single" w:sz="6" w:space="0" w:color="000000"/>
              <w:bottom w:val="single" w:sz="6" w:space="0" w:color="000000"/>
              <w:right w:val="single" w:sz="6" w:space="0" w:color="000000"/>
            </w:tcBorders>
          </w:tcPr>
          <w:p w14:paraId="53D4A06D" w14:textId="77777777" w:rsidR="00C94B04" w:rsidRDefault="00F45814">
            <w:pPr>
              <w:pStyle w:val="TableParagraph"/>
              <w:spacing w:before="7" w:line="266" w:lineRule="auto"/>
              <w:ind w:left="28" w:right="41"/>
              <w:rPr>
                <w:rFonts w:ascii="Calibri"/>
                <w:sz w:val="15"/>
              </w:rPr>
            </w:pPr>
            <w:r>
              <w:rPr>
                <w:rFonts w:ascii="Calibri"/>
                <w:w w:val="105"/>
                <w:sz w:val="15"/>
              </w:rPr>
              <w:t>If</w:t>
            </w:r>
            <w:r>
              <w:rPr>
                <w:rFonts w:ascii="Calibri"/>
                <w:spacing w:val="40"/>
                <w:w w:val="105"/>
                <w:sz w:val="15"/>
              </w:rPr>
              <w:t xml:space="preserve"> </w:t>
            </w:r>
            <w:r>
              <w:rPr>
                <w:rFonts w:ascii="Calibri"/>
                <w:w w:val="105"/>
                <w:sz w:val="15"/>
              </w:rPr>
              <w:t>a</w:t>
            </w:r>
            <w:r>
              <w:rPr>
                <w:rFonts w:ascii="Calibri"/>
                <w:spacing w:val="40"/>
                <w:w w:val="105"/>
                <w:sz w:val="15"/>
              </w:rPr>
              <w:t xml:space="preserve"> </w:t>
            </w:r>
            <w:r>
              <w:rPr>
                <w:rFonts w:ascii="Calibri"/>
                <w:w w:val="105"/>
                <w:sz w:val="15"/>
              </w:rPr>
              <w:t>change</w:t>
            </w:r>
            <w:r>
              <w:rPr>
                <w:rFonts w:ascii="Calibri"/>
                <w:spacing w:val="40"/>
                <w:w w:val="105"/>
                <w:sz w:val="15"/>
              </w:rPr>
              <w:t xml:space="preserve"> </w:t>
            </w:r>
            <w:r>
              <w:rPr>
                <w:rFonts w:ascii="Calibri"/>
                <w:w w:val="105"/>
                <w:sz w:val="15"/>
              </w:rPr>
              <w:t>is</w:t>
            </w:r>
            <w:r>
              <w:rPr>
                <w:rFonts w:ascii="Calibri"/>
                <w:spacing w:val="40"/>
                <w:w w:val="105"/>
                <w:sz w:val="15"/>
              </w:rPr>
              <w:t xml:space="preserve"> </w:t>
            </w:r>
            <w:r>
              <w:rPr>
                <w:rFonts w:ascii="Calibri"/>
                <w:w w:val="105"/>
                <w:sz w:val="15"/>
              </w:rPr>
              <w:t>made</w:t>
            </w:r>
            <w:r>
              <w:rPr>
                <w:rFonts w:ascii="Calibri"/>
                <w:spacing w:val="40"/>
                <w:w w:val="105"/>
                <w:sz w:val="15"/>
              </w:rPr>
              <w:t xml:space="preserve"> </w:t>
            </w:r>
            <w:r>
              <w:rPr>
                <w:rFonts w:ascii="Calibri"/>
                <w:w w:val="105"/>
                <w:sz w:val="15"/>
              </w:rPr>
              <w:t>in</w:t>
            </w:r>
            <w:r>
              <w:rPr>
                <w:rFonts w:ascii="Calibri"/>
                <w:spacing w:val="40"/>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 xml:space="preserve">database, the </w:t>
            </w:r>
            <w:proofErr w:type="spellStart"/>
            <w:r>
              <w:rPr>
                <w:rFonts w:ascii="Calibri"/>
                <w:w w:val="105"/>
                <w:sz w:val="15"/>
              </w:rPr>
              <w:t>soultion</w:t>
            </w:r>
            <w:proofErr w:type="spellEnd"/>
            <w:r>
              <w:rPr>
                <w:rFonts w:ascii="Calibri"/>
                <w:w w:val="105"/>
                <w:sz w:val="15"/>
              </w:rPr>
              <w:t xml:space="preserve"> shall</w:t>
            </w:r>
            <w:r>
              <w:rPr>
                <w:rFonts w:ascii="Calibri"/>
                <w:spacing w:val="40"/>
                <w:w w:val="105"/>
                <w:sz w:val="15"/>
              </w:rPr>
              <w:t xml:space="preserve"> </w:t>
            </w:r>
            <w:r>
              <w:rPr>
                <w:rFonts w:ascii="Calibri"/>
                <w:w w:val="105"/>
                <w:sz w:val="15"/>
              </w:rPr>
              <w:t>maintain a</w:t>
            </w:r>
            <w:r>
              <w:rPr>
                <w:rFonts w:ascii="Calibri"/>
                <w:spacing w:val="40"/>
                <w:w w:val="105"/>
                <w:sz w:val="15"/>
              </w:rPr>
              <w:t xml:space="preserve"> </w:t>
            </w:r>
            <w:r>
              <w:rPr>
                <w:rFonts w:ascii="Calibri"/>
                <w:w w:val="105"/>
                <w:sz w:val="15"/>
              </w:rPr>
              <w:t>permanent,</w:t>
            </w:r>
            <w:r>
              <w:rPr>
                <w:rFonts w:ascii="Calibri"/>
                <w:spacing w:val="40"/>
                <w:w w:val="105"/>
                <w:sz w:val="15"/>
              </w:rPr>
              <w:t xml:space="preserve"> </w:t>
            </w:r>
            <w:r>
              <w:rPr>
                <w:rFonts w:ascii="Calibri"/>
                <w:w w:val="105"/>
                <w:sz w:val="15"/>
              </w:rPr>
              <w:t>non-editable</w:t>
            </w:r>
            <w:r>
              <w:rPr>
                <w:rFonts w:ascii="Calibri"/>
                <w:spacing w:val="40"/>
                <w:w w:val="105"/>
                <w:sz w:val="15"/>
              </w:rPr>
              <w:t xml:space="preserve"> </w:t>
            </w:r>
            <w:r>
              <w:rPr>
                <w:rFonts w:ascii="Calibri"/>
                <w:w w:val="105"/>
                <w:sz w:val="15"/>
              </w:rPr>
              <w:t>(via</w:t>
            </w:r>
            <w:r>
              <w:rPr>
                <w:rFonts w:ascii="Calibri"/>
                <w:spacing w:val="40"/>
                <w:w w:val="105"/>
                <w:sz w:val="15"/>
              </w:rPr>
              <w:t xml:space="preserve"> </w:t>
            </w:r>
            <w:r>
              <w:rPr>
                <w:rFonts w:ascii="Calibri"/>
                <w:w w:val="105"/>
                <w:sz w:val="15"/>
              </w:rPr>
              <w:t>the application)</w:t>
            </w:r>
            <w:r>
              <w:rPr>
                <w:rFonts w:ascii="Calibri"/>
                <w:spacing w:val="40"/>
                <w:w w:val="105"/>
                <w:sz w:val="15"/>
              </w:rPr>
              <w:t xml:space="preserve"> </w:t>
            </w:r>
            <w:r>
              <w:rPr>
                <w:rFonts w:ascii="Calibri"/>
                <w:w w:val="105"/>
                <w:sz w:val="15"/>
              </w:rPr>
              <w:t>log entry made in the system that captures the user ID</w:t>
            </w:r>
            <w:r>
              <w:rPr>
                <w:rFonts w:ascii="Calibri"/>
                <w:spacing w:val="40"/>
                <w:w w:val="105"/>
                <w:sz w:val="15"/>
              </w:rPr>
              <w:t xml:space="preserve"> </w:t>
            </w:r>
            <w:r>
              <w:rPr>
                <w:rFonts w:ascii="Calibri"/>
                <w:w w:val="105"/>
                <w:sz w:val="15"/>
              </w:rPr>
              <w:t>making</w:t>
            </w:r>
            <w:r>
              <w:rPr>
                <w:rFonts w:ascii="Calibri"/>
                <w:spacing w:val="-7"/>
                <w:w w:val="105"/>
                <w:sz w:val="15"/>
              </w:rPr>
              <w:t xml:space="preserve"> </w:t>
            </w:r>
            <w:r>
              <w:rPr>
                <w:rFonts w:ascii="Calibri"/>
                <w:w w:val="105"/>
                <w:sz w:val="15"/>
              </w:rPr>
              <w:t>the</w:t>
            </w:r>
            <w:r>
              <w:rPr>
                <w:rFonts w:ascii="Calibri"/>
                <w:spacing w:val="-8"/>
                <w:w w:val="105"/>
                <w:sz w:val="15"/>
              </w:rPr>
              <w:t xml:space="preserve"> </w:t>
            </w:r>
            <w:r>
              <w:rPr>
                <w:rFonts w:ascii="Calibri"/>
                <w:w w:val="105"/>
                <w:sz w:val="15"/>
              </w:rPr>
              <w:t>change,</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date</w:t>
            </w:r>
            <w:r>
              <w:rPr>
                <w:rFonts w:ascii="Calibri"/>
                <w:spacing w:val="-8"/>
                <w:w w:val="105"/>
                <w:sz w:val="15"/>
              </w:rPr>
              <w:t xml:space="preserve"> </w:t>
            </w:r>
            <w:r>
              <w:rPr>
                <w:rFonts w:ascii="Calibri"/>
                <w:w w:val="105"/>
                <w:sz w:val="15"/>
              </w:rPr>
              <w:t>and</w:t>
            </w:r>
            <w:r>
              <w:rPr>
                <w:rFonts w:ascii="Calibri"/>
                <w:spacing w:val="-8"/>
                <w:w w:val="105"/>
                <w:sz w:val="15"/>
              </w:rPr>
              <w:t xml:space="preserve"> </w:t>
            </w:r>
            <w:r>
              <w:rPr>
                <w:rFonts w:ascii="Calibri"/>
                <w:w w:val="105"/>
                <w:sz w:val="15"/>
              </w:rPr>
              <w:t>time</w:t>
            </w:r>
            <w:r>
              <w:rPr>
                <w:rFonts w:ascii="Calibri"/>
                <w:spacing w:val="-8"/>
                <w:w w:val="105"/>
                <w:sz w:val="15"/>
              </w:rPr>
              <w:t xml:space="preserve"> </w:t>
            </w:r>
            <w:r>
              <w:rPr>
                <w:rFonts w:ascii="Calibri"/>
                <w:w w:val="105"/>
                <w:sz w:val="15"/>
              </w:rPr>
              <w:t>of</w:t>
            </w:r>
            <w:r>
              <w:rPr>
                <w:rFonts w:ascii="Calibri"/>
                <w:spacing w:val="-7"/>
                <w:w w:val="105"/>
                <w:sz w:val="15"/>
              </w:rPr>
              <w:t xml:space="preserve"> </w:t>
            </w:r>
            <w:r>
              <w:rPr>
                <w:rFonts w:ascii="Calibri"/>
                <w:w w:val="105"/>
                <w:sz w:val="15"/>
              </w:rPr>
              <w:t>the</w:t>
            </w:r>
            <w:r>
              <w:rPr>
                <w:rFonts w:ascii="Calibri"/>
                <w:spacing w:val="-8"/>
                <w:w w:val="105"/>
                <w:sz w:val="15"/>
              </w:rPr>
              <w:t xml:space="preserve"> </w:t>
            </w:r>
            <w:r>
              <w:rPr>
                <w:rFonts w:ascii="Calibri"/>
                <w:w w:val="105"/>
                <w:sz w:val="15"/>
              </w:rPr>
              <w:t>change,</w:t>
            </w:r>
            <w:r>
              <w:rPr>
                <w:rFonts w:ascii="Calibri"/>
                <w:spacing w:val="-8"/>
                <w:w w:val="105"/>
                <w:sz w:val="15"/>
              </w:rPr>
              <w:t xml:space="preserve"> </w:t>
            </w:r>
            <w:r>
              <w:rPr>
                <w:rFonts w:ascii="Calibri"/>
                <w:w w:val="105"/>
                <w:sz w:val="15"/>
              </w:rPr>
              <w:t>and</w:t>
            </w:r>
            <w:r>
              <w:rPr>
                <w:rFonts w:ascii="Calibri"/>
                <w:spacing w:val="-8"/>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field(s) and specific data changed. Please describe.</w:t>
            </w:r>
          </w:p>
        </w:tc>
        <w:tc>
          <w:tcPr>
            <w:tcW w:w="749" w:type="dxa"/>
            <w:tcBorders>
              <w:top w:val="single" w:sz="6" w:space="0" w:color="000000"/>
              <w:left w:val="single" w:sz="6" w:space="0" w:color="000000"/>
              <w:bottom w:val="single" w:sz="6" w:space="0" w:color="000000"/>
              <w:right w:val="single" w:sz="6" w:space="0" w:color="000000"/>
            </w:tcBorders>
          </w:tcPr>
          <w:p w14:paraId="1F1B68B1" w14:textId="77777777" w:rsidR="00C94B04" w:rsidRDefault="00C94B04">
            <w:pPr>
              <w:pStyle w:val="TableParagraph"/>
              <w:rPr>
                <w:rFonts w:ascii="Times New Roman"/>
              </w:rPr>
            </w:pPr>
          </w:p>
          <w:p w14:paraId="798C01C6" w14:textId="77777777" w:rsidR="00C94B04" w:rsidRDefault="00C94B04">
            <w:pPr>
              <w:pStyle w:val="TableParagraph"/>
              <w:spacing w:before="8"/>
              <w:rPr>
                <w:rFonts w:ascii="Times New Roman"/>
                <w:sz w:val="20"/>
              </w:rPr>
            </w:pPr>
          </w:p>
          <w:p w14:paraId="0B2D00F8" w14:textId="77777777" w:rsidR="00C94B04" w:rsidRDefault="00F45814">
            <w:pPr>
              <w:pStyle w:val="TableParagraph"/>
              <w:ind w:left="317"/>
              <w:rPr>
                <w:rFonts w:ascii="Arial Black"/>
                <w:sz w:val="15"/>
              </w:rPr>
            </w:pPr>
            <w:r>
              <w:rPr>
                <w:rFonts w:ascii="Arial Black"/>
                <w:w w:val="104"/>
                <w:sz w:val="15"/>
              </w:rPr>
              <w:t>N</w:t>
            </w:r>
          </w:p>
        </w:tc>
        <w:tc>
          <w:tcPr>
            <w:tcW w:w="9023" w:type="dxa"/>
            <w:tcBorders>
              <w:top w:val="single" w:sz="6" w:space="0" w:color="000000"/>
              <w:left w:val="single" w:sz="6" w:space="0" w:color="000000"/>
              <w:bottom w:val="single" w:sz="6" w:space="0" w:color="000000"/>
            </w:tcBorders>
          </w:tcPr>
          <w:p w14:paraId="588ADD45" w14:textId="77777777" w:rsidR="00C94B04" w:rsidRDefault="00F45814">
            <w:pPr>
              <w:pStyle w:val="TableParagraph"/>
              <w:spacing w:before="4"/>
              <w:ind w:left="34"/>
              <w:rPr>
                <w:sz w:val="15"/>
              </w:rPr>
            </w:pPr>
            <w:r>
              <w:rPr>
                <w:color w:val="006FC0"/>
                <w:w w:val="105"/>
                <w:sz w:val="15"/>
              </w:rPr>
              <w:t>There</w:t>
            </w:r>
            <w:r>
              <w:rPr>
                <w:color w:val="006FC0"/>
                <w:spacing w:val="-7"/>
                <w:w w:val="105"/>
                <w:sz w:val="15"/>
              </w:rPr>
              <w:t xml:space="preserve"> </w:t>
            </w:r>
            <w:r>
              <w:rPr>
                <w:color w:val="006FC0"/>
                <w:w w:val="105"/>
                <w:sz w:val="15"/>
              </w:rPr>
              <w:t>is</w:t>
            </w:r>
            <w:r>
              <w:rPr>
                <w:color w:val="006FC0"/>
                <w:spacing w:val="-5"/>
                <w:w w:val="105"/>
                <w:sz w:val="15"/>
              </w:rPr>
              <w:t xml:space="preserve"> </w:t>
            </w:r>
            <w:r>
              <w:rPr>
                <w:color w:val="006FC0"/>
                <w:w w:val="105"/>
                <w:sz w:val="15"/>
              </w:rPr>
              <w:t>no</w:t>
            </w:r>
            <w:r>
              <w:rPr>
                <w:color w:val="006FC0"/>
                <w:spacing w:val="-6"/>
                <w:w w:val="105"/>
                <w:sz w:val="15"/>
              </w:rPr>
              <w:t xml:space="preserve"> </w:t>
            </w:r>
            <w:r>
              <w:rPr>
                <w:color w:val="006FC0"/>
                <w:w w:val="105"/>
                <w:sz w:val="15"/>
              </w:rPr>
              <w:t>tracking</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changes</w:t>
            </w:r>
            <w:r>
              <w:rPr>
                <w:color w:val="006FC0"/>
                <w:spacing w:val="-5"/>
                <w:w w:val="105"/>
                <w:sz w:val="15"/>
              </w:rPr>
              <w:t xml:space="preserve"> </w:t>
            </w:r>
            <w:r>
              <w:rPr>
                <w:color w:val="006FC0"/>
                <w:w w:val="105"/>
                <w:sz w:val="15"/>
              </w:rPr>
              <w:t>made</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7"/>
                <w:w w:val="105"/>
                <w:sz w:val="15"/>
              </w:rPr>
              <w:t xml:space="preserve"> </w:t>
            </w:r>
            <w:r>
              <w:rPr>
                <w:color w:val="006FC0"/>
                <w:spacing w:val="-2"/>
                <w:w w:val="105"/>
                <w:sz w:val="15"/>
              </w:rPr>
              <w:t>database.</w:t>
            </w:r>
          </w:p>
        </w:tc>
      </w:tr>
      <w:tr w:rsidR="00C94B04" w14:paraId="1632A09B" w14:textId="77777777">
        <w:trPr>
          <w:trHeight w:val="2013"/>
        </w:trPr>
        <w:tc>
          <w:tcPr>
            <w:tcW w:w="3985" w:type="dxa"/>
            <w:tcBorders>
              <w:top w:val="single" w:sz="6" w:space="0" w:color="000000"/>
              <w:bottom w:val="single" w:sz="6" w:space="0" w:color="000000"/>
              <w:right w:val="single" w:sz="6" w:space="0" w:color="000000"/>
            </w:tcBorders>
          </w:tcPr>
          <w:p w14:paraId="5145A6F1" w14:textId="77777777" w:rsidR="00C94B04" w:rsidRDefault="00F45814">
            <w:pPr>
              <w:pStyle w:val="TableParagraph"/>
              <w:spacing w:before="7" w:line="266" w:lineRule="auto"/>
              <w:ind w:left="28"/>
              <w:rPr>
                <w:rFonts w:ascii="Calibri" w:hAnsi="Calibri"/>
                <w:sz w:val="15"/>
              </w:rPr>
            </w:pPr>
            <w:r>
              <w:rPr>
                <w:rFonts w:ascii="Calibri" w:hAnsi="Calibri"/>
                <w:w w:val="105"/>
                <w:sz w:val="15"/>
              </w:rPr>
              <w:t>Text-to-9-1-1 – The solution shall have the ability to send a</w:t>
            </w:r>
            <w:r>
              <w:rPr>
                <w:rFonts w:ascii="Calibri" w:hAnsi="Calibri"/>
                <w:spacing w:val="40"/>
                <w:w w:val="105"/>
                <w:sz w:val="15"/>
              </w:rPr>
              <w:t xml:space="preserve"> </w:t>
            </w:r>
            <w:r>
              <w:rPr>
                <w:rFonts w:ascii="Calibri" w:hAnsi="Calibri"/>
                <w:w w:val="105"/>
                <w:sz w:val="15"/>
              </w:rPr>
              <w:t>"short</w:t>
            </w:r>
            <w:r>
              <w:rPr>
                <w:rFonts w:ascii="Calibri" w:hAnsi="Calibri"/>
                <w:spacing w:val="-7"/>
                <w:w w:val="105"/>
                <w:sz w:val="15"/>
              </w:rPr>
              <w:t xml:space="preserve"> </w:t>
            </w:r>
            <w:r>
              <w:rPr>
                <w:rFonts w:ascii="Calibri" w:hAnsi="Calibri"/>
                <w:w w:val="105"/>
                <w:sz w:val="15"/>
              </w:rPr>
              <w:t>message"</w:t>
            </w:r>
            <w:r>
              <w:rPr>
                <w:rFonts w:ascii="Calibri" w:hAnsi="Calibri"/>
                <w:spacing w:val="-8"/>
                <w:w w:val="105"/>
                <w:sz w:val="15"/>
              </w:rPr>
              <w:t xml:space="preserve"> </w:t>
            </w:r>
            <w:r>
              <w:rPr>
                <w:rFonts w:ascii="Calibri" w:hAnsi="Calibri"/>
                <w:w w:val="105"/>
                <w:sz w:val="15"/>
              </w:rPr>
              <w:t>(SMS)</w:t>
            </w:r>
            <w:r>
              <w:rPr>
                <w:rFonts w:ascii="Calibri" w:hAnsi="Calibri"/>
                <w:spacing w:val="-7"/>
                <w:w w:val="105"/>
                <w:sz w:val="15"/>
              </w:rPr>
              <w:t xml:space="preserve"> </w:t>
            </w:r>
            <w:r>
              <w:rPr>
                <w:rFonts w:ascii="Calibri" w:hAnsi="Calibri"/>
                <w:w w:val="105"/>
                <w:sz w:val="15"/>
              </w:rPr>
              <w:t>or</w:t>
            </w:r>
            <w:r>
              <w:rPr>
                <w:rFonts w:ascii="Calibri" w:hAnsi="Calibri"/>
                <w:spacing w:val="-7"/>
                <w:w w:val="105"/>
                <w:sz w:val="15"/>
              </w:rPr>
              <w:t xml:space="preserve"> </w:t>
            </w:r>
            <w:r>
              <w:rPr>
                <w:rFonts w:ascii="Calibri" w:hAnsi="Calibri"/>
                <w:w w:val="105"/>
                <w:sz w:val="15"/>
              </w:rPr>
              <w:t>other</w:t>
            </w:r>
            <w:r>
              <w:rPr>
                <w:rFonts w:ascii="Calibri" w:hAnsi="Calibri"/>
                <w:spacing w:val="-7"/>
                <w:w w:val="105"/>
                <w:sz w:val="15"/>
              </w:rPr>
              <w:t xml:space="preserve"> </w:t>
            </w:r>
            <w:r>
              <w:rPr>
                <w:rFonts w:ascii="Calibri" w:hAnsi="Calibri"/>
                <w:w w:val="105"/>
                <w:sz w:val="15"/>
              </w:rPr>
              <w:t>kind</w:t>
            </w:r>
            <w:r>
              <w:rPr>
                <w:rFonts w:ascii="Calibri" w:hAnsi="Calibri"/>
                <w:spacing w:val="-8"/>
                <w:w w:val="105"/>
                <w:sz w:val="15"/>
              </w:rPr>
              <w:t xml:space="preserve"> </w:t>
            </w:r>
            <w:r>
              <w:rPr>
                <w:rFonts w:ascii="Calibri" w:hAnsi="Calibri"/>
                <w:w w:val="105"/>
                <w:sz w:val="15"/>
              </w:rPr>
              <w:t>of</w:t>
            </w:r>
            <w:r>
              <w:rPr>
                <w:rFonts w:ascii="Calibri" w:hAnsi="Calibri"/>
                <w:spacing w:val="-7"/>
                <w:w w:val="105"/>
                <w:sz w:val="15"/>
              </w:rPr>
              <w:t xml:space="preserve"> </w:t>
            </w:r>
            <w:r>
              <w:rPr>
                <w:rFonts w:ascii="Calibri" w:hAnsi="Calibri"/>
                <w:w w:val="105"/>
                <w:sz w:val="15"/>
              </w:rPr>
              <w:t>text</w:t>
            </w:r>
            <w:r>
              <w:rPr>
                <w:rFonts w:ascii="Calibri" w:hAnsi="Calibri"/>
                <w:spacing w:val="-7"/>
                <w:w w:val="105"/>
                <w:sz w:val="15"/>
              </w:rPr>
              <w:t xml:space="preserve"> </w:t>
            </w:r>
            <w:r>
              <w:rPr>
                <w:rFonts w:ascii="Calibri" w:hAnsi="Calibri"/>
                <w:w w:val="105"/>
                <w:sz w:val="15"/>
              </w:rPr>
              <w:t>message</w:t>
            </w:r>
            <w:r>
              <w:rPr>
                <w:rFonts w:ascii="Calibri" w:hAnsi="Calibri"/>
                <w:spacing w:val="-8"/>
                <w:w w:val="105"/>
                <w:sz w:val="15"/>
              </w:rPr>
              <w:t xml:space="preserve"> </w:t>
            </w:r>
            <w:r>
              <w:rPr>
                <w:rFonts w:ascii="Calibri" w:hAnsi="Calibri"/>
                <w:w w:val="105"/>
                <w:sz w:val="15"/>
              </w:rPr>
              <w:t>to</w:t>
            </w:r>
            <w:r>
              <w:rPr>
                <w:rFonts w:ascii="Calibri" w:hAnsi="Calibri"/>
                <w:spacing w:val="-8"/>
                <w:w w:val="105"/>
                <w:sz w:val="15"/>
              </w:rPr>
              <w:t xml:space="preserve"> </w:t>
            </w:r>
            <w:r>
              <w:rPr>
                <w:rFonts w:ascii="Calibri" w:hAnsi="Calibri"/>
                <w:w w:val="105"/>
                <w:sz w:val="15"/>
              </w:rPr>
              <w:t>9-1-1.</w:t>
            </w:r>
            <w:r>
              <w:rPr>
                <w:rFonts w:ascii="Calibri" w:hAnsi="Calibri"/>
                <w:spacing w:val="40"/>
                <w:w w:val="105"/>
                <w:sz w:val="15"/>
              </w:rPr>
              <w:t xml:space="preserve"> </w:t>
            </w:r>
            <w:r>
              <w:rPr>
                <w:rFonts w:ascii="Calibri" w:hAnsi="Calibri"/>
                <w:w w:val="105"/>
                <w:sz w:val="15"/>
              </w:rPr>
              <w:t>Please</w:t>
            </w:r>
            <w:r>
              <w:rPr>
                <w:rFonts w:ascii="Calibri" w:hAnsi="Calibri"/>
                <w:spacing w:val="-6"/>
                <w:w w:val="105"/>
                <w:sz w:val="15"/>
              </w:rPr>
              <w:t xml:space="preserve"> </w:t>
            </w:r>
            <w:r>
              <w:rPr>
                <w:rFonts w:ascii="Calibri" w:hAnsi="Calibri"/>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78225EA3" w14:textId="77777777" w:rsidR="00C94B04" w:rsidRDefault="00C94B04">
            <w:pPr>
              <w:pStyle w:val="TableParagraph"/>
              <w:rPr>
                <w:rFonts w:ascii="Times New Roman"/>
              </w:rPr>
            </w:pPr>
          </w:p>
          <w:p w14:paraId="5995936A" w14:textId="77777777" w:rsidR="00C94B04" w:rsidRDefault="00C94B04">
            <w:pPr>
              <w:pStyle w:val="TableParagraph"/>
              <w:rPr>
                <w:rFonts w:ascii="Times New Roman"/>
              </w:rPr>
            </w:pPr>
          </w:p>
          <w:p w14:paraId="5A45419E" w14:textId="77777777" w:rsidR="00C94B04" w:rsidRDefault="00C94B04">
            <w:pPr>
              <w:pStyle w:val="TableParagraph"/>
              <w:rPr>
                <w:rFonts w:ascii="Times New Roman"/>
              </w:rPr>
            </w:pPr>
          </w:p>
          <w:p w14:paraId="2DF32AC2" w14:textId="77777777" w:rsidR="00C94B04" w:rsidRDefault="00F45814">
            <w:pPr>
              <w:pStyle w:val="TableParagraph"/>
              <w:spacing w:before="137"/>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64BC1E94" w14:textId="77777777" w:rsidR="00C94B04" w:rsidRDefault="00F45814">
            <w:pPr>
              <w:pStyle w:val="TableParagraph"/>
              <w:spacing w:before="4" w:line="266" w:lineRule="auto"/>
              <w:ind w:left="34" w:right="56"/>
              <w:rPr>
                <w:sz w:val="15"/>
              </w:rPr>
            </w:pPr>
            <w:r>
              <w:rPr>
                <w:color w:val="006FC0"/>
                <w:w w:val="105"/>
                <w:sz w:val="15"/>
              </w:rPr>
              <w:t>The</w:t>
            </w:r>
            <w:r>
              <w:rPr>
                <w:color w:val="006FC0"/>
                <w:spacing w:val="-2"/>
                <w:w w:val="105"/>
                <w:sz w:val="15"/>
              </w:rPr>
              <w:t xml:space="preserve"> </w:t>
            </w:r>
            <w:r>
              <w:rPr>
                <w:color w:val="006FC0"/>
                <w:w w:val="105"/>
                <w:sz w:val="15"/>
              </w:rPr>
              <w:t>optional</w:t>
            </w:r>
            <w:r>
              <w:rPr>
                <w:color w:val="006FC0"/>
                <w:spacing w:val="-3"/>
                <w:w w:val="105"/>
                <w:sz w:val="15"/>
              </w:rPr>
              <w:t xml:space="preserve"> </w:t>
            </w:r>
            <w:r>
              <w:rPr>
                <w:color w:val="006FC0"/>
                <w:w w:val="105"/>
                <w:sz w:val="15"/>
              </w:rPr>
              <w:t>VESTA®</w:t>
            </w:r>
            <w:r>
              <w:rPr>
                <w:color w:val="006FC0"/>
                <w:spacing w:val="-2"/>
                <w:w w:val="105"/>
                <w:sz w:val="15"/>
              </w:rPr>
              <w:t xml:space="preserve"> </w:t>
            </w:r>
            <w:r>
              <w:rPr>
                <w:color w:val="006FC0"/>
                <w:w w:val="105"/>
                <w:sz w:val="15"/>
              </w:rPr>
              <w:t>SMS</w:t>
            </w:r>
            <w:r>
              <w:rPr>
                <w:color w:val="006FC0"/>
                <w:spacing w:val="-3"/>
                <w:w w:val="105"/>
                <w:sz w:val="15"/>
              </w:rPr>
              <w:t xml:space="preserve"> </w:t>
            </w:r>
            <w:r>
              <w:rPr>
                <w:color w:val="006FC0"/>
                <w:w w:val="105"/>
                <w:sz w:val="15"/>
              </w:rPr>
              <w:t>solution</w:t>
            </w:r>
            <w:r>
              <w:rPr>
                <w:color w:val="006FC0"/>
                <w:spacing w:val="-2"/>
                <w:w w:val="105"/>
                <w:sz w:val="15"/>
              </w:rPr>
              <w:t xml:space="preserve"> </w:t>
            </w:r>
            <w:r>
              <w:rPr>
                <w:color w:val="006FC0"/>
                <w:w w:val="105"/>
                <w:sz w:val="15"/>
              </w:rPr>
              <w:t>enables</w:t>
            </w:r>
            <w:r>
              <w:rPr>
                <w:color w:val="006FC0"/>
                <w:spacing w:val="-1"/>
                <w:w w:val="105"/>
                <w:sz w:val="15"/>
              </w:rPr>
              <w:t xml:space="preserve"> </w:t>
            </w:r>
            <w:r>
              <w:rPr>
                <w:color w:val="006FC0"/>
                <w:w w:val="105"/>
                <w:sz w:val="15"/>
              </w:rPr>
              <w:t>SMS</w:t>
            </w:r>
            <w:r>
              <w:rPr>
                <w:color w:val="006FC0"/>
                <w:spacing w:val="-3"/>
                <w:w w:val="105"/>
                <w:sz w:val="15"/>
              </w:rPr>
              <w:t xml:space="preserve"> </w:t>
            </w:r>
            <w:r>
              <w:rPr>
                <w:color w:val="006FC0"/>
                <w:w w:val="105"/>
                <w:sz w:val="15"/>
              </w:rPr>
              <w:t>to</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voice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taking</w:t>
            </w:r>
            <w:r>
              <w:rPr>
                <w:color w:val="006FC0"/>
                <w:spacing w:val="-2"/>
                <w:w w:val="105"/>
                <w:sz w:val="15"/>
              </w:rPr>
              <w:t xml:space="preserve"> </w:t>
            </w:r>
            <w:r>
              <w:rPr>
                <w:color w:val="006FC0"/>
                <w:w w:val="105"/>
                <w:sz w:val="15"/>
              </w:rPr>
              <w:t>from the</w:t>
            </w:r>
            <w:r>
              <w:rPr>
                <w:color w:val="006FC0"/>
                <w:spacing w:val="-2"/>
                <w:w w:val="105"/>
                <w:sz w:val="15"/>
              </w:rPr>
              <w:t xml:space="preserve"> </w:t>
            </w:r>
            <w:r>
              <w:rPr>
                <w:color w:val="006FC0"/>
                <w:w w:val="105"/>
                <w:sz w:val="15"/>
              </w:rPr>
              <w:t>same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Console interface</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ease</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speed</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use.</w:t>
            </w:r>
            <w:r>
              <w:rPr>
                <w:color w:val="006FC0"/>
                <w:spacing w:val="-7"/>
                <w:w w:val="105"/>
                <w:sz w:val="15"/>
              </w:rPr>
              <w:t xml:space="preserve"> </w:t>
            </w:r>
            <w:r>
              <w:rPr>
                <w:color w:val="006FC0"/>
                <w:w w:val="105"/>
                <w:sz w:val="15"/>
              </w:rPr>
              <w:t>Part</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system’s</w:t>
            </w:r>
            <w:r>
              <w:rPr>
                <w:color w:val="006FC0"/>
                <w:spacing w:val="-6"/>
                <w:w w:val="105"/>
                <w:sz w:val="15"/>
              </w:rPr>
              <w:t xml:space="preserve"> </w:t>
            </w:r>
            <w:r>
              <w:rPr>
                <w:color w:val="006FC0"/>
                <w:w w:val="105"/>
                <w:sz w:val="15"/>
              </w:rPr>
              <w:t>user</w:t>
            </w:r>
            <w:r>
              <w:rPr>
                <w:color w:val="006FC0"/>
                <w:spacing w:val="-6"/>
                <w:w w:val="105"/>
                <w:sz w:val="15"/>
              </w:rPr>
              <w:t xml:space="preserve"> </w:t>
            </w:r>
            <w:r>
              <w:rPr>
                <w:color w:val="006FC0"/>
                <w:w w:val="105"/>
                <w:sz w:val="15"/>
              </w:rPr>
              <w:t>interface,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SMS</w:t>
            </w:r>
            <w:r>
              <w:rPr>
                <w:color w:val="006FC0"/>
                <w:spacing w:val="-8"/>
                <w:w w:val="105"/>
                <w:sz w:val="15"/>
              </w:rPr>
              <w:t xml:space="preserve"> </w:t>
            </w:r>
            <w:r>
              <w:rPr>
                <w:color w:val="006FC0"/>
                <w:w w:val="105"/>
                <w:sz w:val="15"/>
              </w:rPr>
              <w:t>solution</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support</w:t>
            </w:r>
            <w:r>
              <w:rPr>
                <w:color w:val="006FC0"/>
                <w:spacing w:val="-7"/>
                <w:w w:val="105"/>
                <w:sz w:val="15"/>
              </w:rPr>
              <w:t xml:space="preserve"> </w:t>
            </w:r>
            <w:r>
              <w:rPr>
                <w:color w:val="006FC0"/>
                <w:w w:val="105"/>
                <w:sz w:val="15"/>
              </w:rPr>
              <w:t>SMS to 9-1-1 for emergency sessions.</w:t>
            </w:r>
          </w:p>
          <w:p w14:paraId="1FEE0642" w14:textId="77777777" w:rsidR="00C94B04" w:rsidRDefault="00C94B04">
            <w:pPr>
              <w:pStyle w:val="TableParagraph"/>
              <w:spacing w:before="9"/>
              <w:rPr>
                <w:rFonts w:ascii="Times New Roman"/>
                <w:sz w:val="16"/>
              </w:rPr>
            </w:pPr>
          </w:p>
          <w:p w14:paraId="0972DA70" w14:textId="77777777" w:rsidR="00C94B04" w:rsidRDefault="00F45814">
            <w:pPr>
              <w:pStyle w:val="TableParagraph"/>
              <w:spacing w:before="1" w:line="266" w:lineRule="auto"/>
              <w:ind w:left="34" w:right="81"/>
              <w:rPr>
                <w:sz w:val="15"/>
              </w:rPr>
            </w:pPr>
            <w:r>
              <w:rPr>
                <w:color w:val="006FC0"/>
                <w:w w:val="105"/>
                <w:sz w:val="15"/>
              </w:rPr>
              <w:t>Support</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SMS-to</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critical</w:t>
            </w:r>
            <w:r>
              <w:rPr>
                <w:color w:val="006FC0"/>
                <w:spacing w:val="-3"/>
                <w:w w:val="105"/>
                <w:sz w:val="15"/>
              </w:rPr>
              <w:t xml:space="preserve"> </w:t>
            </w:r>
            <w:r>
              <w:rPr>
                <w:color w:val="006FC0"/>
                <w:w w:val="105"/>
                <w:sz w:val="15"/>
              </w:rPr>
              <w:t>for</w:t>
            </w:r>
            <w:r>
              <w:rPr>
                <w:color w:val="006FC0"/>
                <w:spacing w:val="-1"/>
                <w:w w:val="105"/>
                <w:sz w:val="15"/>
              </w:rPr>
              <w:t xml:space="preserve"> </w:t>
            </w:r>
            <w:r>
              <w:rPr>
                <w:color w:val="006FC0"/>
                <w:w w:val="105"/>
                <w:sz w:val="15"/>
              </w:rPr>
              <w:t>those</w:t>
            </w:r>
            <w:r>
              <w:rPr>
                <w:color w:val="006FC0"/>
                <w:spacing w:val="-2"/>
                <w:w w:val="105"/>
                <w:sz w:val="15"/>
              </w:rPr>
              <w:t xml:space="preserve"> </w:t>
            </w:r>
            <w:r>
              <w:rPr>
                <w:color w:val="006FC0"/>
                <w:w w:val="105"/>
                <w:sz w:val="15"/>
              </w:rPr>
              <w:t>situations</w:t>
            </w:r>
            <w:r>
              <w:rPr>
                <w:color w:val="006FC0"/>
                <w:spacing w:val="-1"/>
                <w:w w:val="105"/>
                <w:sz w:val="15"/>
              </w:rPr>
              <w:t xml:space="preserve"> </w:t>
            </w:r>
            <w:r>
              <w:rPr>
                <w:color w:val="006FC0"/>
                <w:w w:val="105"/>
                <w:sz w:val="15"/>
              </w:rPr>
              <w:t>when</w:t>
            </w:r>
            <w:r>
              <w:rPr>
                <w:color w:val="006FC0"/>
                <w:spacing w:val="-2"/>
                <w:w w:val="105"/>
                <w:sz w:val="15"/>
              </w:rPr>
              <w:t xml:space="preserve"> </w:t>
            </w:r>
            <w:r>
              <w:rPr>
                <w:color w:val="006FC0"/>
                <w:w w:val="105"/>
                <w:sz w:val="15"/>
              </w:rPr>
              <w:t>making</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voice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could</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dangerous,</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enable communication</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over</w:t>
            </w:r>
            <w:r>
              <w:rPr>
                <w:color w:val="006FC0"/>
                <w:spacing w:val="-1"/>
                <w:w w:val="105"/>
                <w:sz w:val="15"/>
              </w:rPr>
              <w:t xml:space="preserve"> </w:t>
            </w:r>
            <w:r>
              <w:rPr>
                <w:color w:val="006FC0"/>
                <w:w w:val="105"/>
                <w:sz w:val="15"/>
              </w:rPr>
              <w:t>37</w:t>
            </w:r>
            <w:r>
              <w:rPr>
                <w:color w:val="006FC0"/>
                <w:spacing w:val="-2"/>
                <w:w w:val="105"/>
                <w:sz w:val="15"/>
              </w:rPr>
              <w:t xml:space="preserve"> </w:t>
            </w:r>
            <w:r>
              <w:rPr>
                <w:color w:val="006FC0"/>
                <w:w w:val="105"/>
                <w:sz w:val="15"/>
              </w:rPr>
              <w:t>million</w:t>
            </w:r>
            <w:r>
              <w:rPr>
                <w:color w:val="006FC0"/>
                <w:spacing w:val="-2"/>
                <w:w w:val="105"/>
                <w:sz w:val="15"/>
              </w:rPr>
              <w:t xml:space="preserve"> </w:t>
            </w:r>
            <w:r>
              <w:rPr>
                <w:color w:val="006FC0"/>
                <w:w w:val="105"/>
                <w:sz w:val="15"/>
              </w:rPr>
              <w:t>hearing</w:t>
            </w:r>
            <w:r>
              <w:rPr>
                <w:color w:val="006FC0"/>
                <w:spacing w:val="-2"/>
                <w:w w:val="105"/>
                <w:sz w:val="15"/>
              </w:rPr>
              <w:t xml:space="preserve"> </w:t>
            </w:r>
            <w:r>
              <w:rPr>
                <w:color w:val="006FC0"/>
                <w:w w:val="105"/>
                <w:sz w:val="15"/>
              </w:rPr>
              <w:t>impaired</w:t>
            </w:r>
            <w:r>
              <w:rPr>
                <w:color w:val="006FC0"/>
                <w:spacing w:val="-2"/>
                <w:w w:val="105"/>
                <w:sz w:val="15"/>
              </w:rPr>
              <w:t xml:space="preserve"> </w:t>
            </w:r>
            <w:r>
              <w:rPr>
                <w:color w:val="006FC0"/>
                <w:w w:val="105"/>
                <w:sz w:val="15"/>
              </w:rPr>
              <w:t>without</w:t>
            </w:r>
            <w:r>
              <w:rPr>
                <w:color w:val="006FC0"/>
                <w:spacing w:val="-2"/>
                <w:w w:val="105"/>
                <w:sz w:val="15"/>
              </w:rPr>
              <w:t xml:space="preserve"> </w:t>
            </w:r>
            <w:r>
              <w:rPr>
                <w:color w:val="006FC0"/>
                <w:w w:val="105"/>
                <w:sz w:val="15"/>
              </w:rPr>
              <w:t>requiring</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use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TTY</w:t>
            </w:r>
            <w:r>
              <w:rPr>
                <w:color w:val="006FC0"/>
                <w:spacing w:val="-5"/>
                <w:w w:val="105"/>
                <w:sz w:val="15"/>
              </w:rPr>
              <w:t xml:space="preserve"> </w:t>
            </w:r>
            <w:r>
              <w:rPr>
                <w:color w:val="006FC0"/>
                <w:w w:val="105"/>
                <w:sz w:val="15"/>
              </w:rPr>
              <w:t>or</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specialized</w:t>
            </w:r>
            <w:r>
              <w:rPr>
                <w:color w:val="006FC0"/>
                <w:spacing w:val="-2"/>
                <w:w w:val="105"/>
                <w:sz w:val="15"/>
              </w:rPr>
              <w:t xml:space="preserve"> </w:t>
            </w:r>
            <w:r>
              <w:rPr>
                <w:color w:val="006FC0"/>
                <w:w w:val="105"/>
                <w:sz w:val="15"/>
              </w:rPr>
              <w:t>text telephone.</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optional</w:t>
            </w:r>
            <w:r>
              <w:rPr>
                <w:color w:val="006FC0"/>
                <w:spacing w:val="-10"/>
                <w:w w:val="105"/>
                <w:sz w:val="15"/>
              </w:rPr>
              <w:t xml:space="preserve"> </w:t>
            </w:r>
            <w:r>
              <w:rPr>
                <w:color w:val="006FC0"/>
                <w:w w:val="105"/>
                <w:sz w:val="15"/>
              </w:rPr>
              <w:t>VESTA</w:t>
            </w:r>
            <w:r>
              <w:rPr>
                <w:color w:val="006FC0"/>
                <w:spacing w:val="-10"/>
                <w:w w:val="105"/>
                <w:sz w:val="15"/>
              </w:rPr>
              <w:t xml:space="preserve"> </w:t>
            </w:r>
            <w:r>
              <w:rPr>
                <w:color w:val="006FC0"/>
                <w:w w:val="105"/>
                <w:sz w:val="15"/>
              </w:rPr>
              <w:t>SMS</w:t>
            </w:r>
            <w:r>
              <w:rPr>
                <w:color w:val="006FC0"/>
                <w:spacing w:val="-10"/>
                <w:w w:val="105"/>
                <w:sz w:val="15"/>
              </w:rPr>
              <w:t xml:space="preserve"> </w:t>
            </w:r>
            <w:r>
              <w:rPr>
                <w:color w:val="006FC0"/>
                <w:w w:val="105"/>
                <w:sz w:val="15"/>
              </w:rPr>
              <w:t>solution</w:t>
            </w:r>
            <w:r>
              <w:rPr>
                <w:color w:val="006FC0"/>
                <w:spacing w:val="-9"/>
                <w:w w:val="105"/>
                <w:sz w:val="15"/>
              </w:rPr>
              <w:t xml:space="preserve"> </w:t>
            </w:r>
            <w:r>
              <w:rPr>
                <w:color w:val="006FC0"/>
                <w:w w:val="105"/>
                <w:sz w:val="15"/>
              </w:rPr>
              <w:t>is</w:t>
            </w:r>
            <w:r>
              <w:rPr>
                <w:color w:val="006FC0"/>
                <w:spacing w:val="-8"/>
                <w:w w:val="105"/>
                <w:sz w:val="15"/>
              </w:rPr>
              <w:t xml:space="preserve"> </w:t>
            </w:r>
            <w:r>
              <w:rPr>
                <w:color w:val="006FC0"/>
                <w:w w:val="105"/>
                <w:sz w:val="15"/>
              </w:rPr>
              <w:t>based</w:t>
            </w:r>
            <w:r>
              <w:rPr>
                <w:color w:val="006FC0"/>
                <w:spacing w:val="-9"/>
                <w:w w:val="105"/>
                <w:sz w:val="15"/>
              </w:rPr>
              <w:t xml:space="preserve"> </w:t>
            </w:r>
            <w:r>
              <w:rPr>
                <w:color w:val="006FC0"/>
                <w:w w:val="105"/>
                <w:sz w:val="15"/>
              </w:rPr>
              <w:t>on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NENA</w:t>
            </w:r>
            <w:r>
              <w:rPr>
                <w:color w:val="006FC0"/>
                <w:spacing w:val="-10"/>
                <w:w w:val="105"/>
                <w:sz w:val="15"/>
              </w:rPr>
              <w:t xml:space="preserve"> </w:t>
            </w:r>
            <w:r>
              <w:rPr>
                <w:color w:val="006FC0"/>
                <w:w w:val="105"/>
                <w:sz w:val="15"/>
              </w:rPr>
              <w:t>i3</w:t>
            </w:r>
            <w:r>
              <w:rPr>
                <w:color w:val="006FC0"/>
                <w:spacing w:val="-9"/>
                <w:w w:val="105"/>
                <w:sz w:val="15"/>
              </w:rPr>
              <w:t xml:space="preserve"> </w:t>
            </w:r>
            <w:r>
              <w:rPr>
                <w:color w:val="006FC0"/>
                <w:w w:val="105"/>
                <w:sz w:val="15"/>
              </w:rPr>
              <w:t>specification</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supports</w:t>
            </w:r>
            <w:r>
              <w:rPr>
                <w:color w:val="006FC0"/>
                <w:spacing w:val="-8"/>
                <w:w w:val="105"/>
                <w:sz w:val="15"/>
              </w:rPr>
              <w:t xml:space="preserve"> </w:t>
            </w:r>
            <w:r>
              <w:rPr>
                <w:color w:val="006FC0"/>
                <w:w w:val="105"/>
                <w:sz w:val="15"/>
              </w:rPr>
              <w:t>interfacing</w:t>
            </w:r>
            <w:r>
              <w:rPr>
                <w:color w:val="006FC0"/>
                <w:spacing w:val="-9"/>
                <w:w w:val="105"/>
                <w:sz w:val="15"/>
              </w:rPr>
              <w:t xml:space="preserve"> </w:t>
            </w:r>
            <w:r>
              <w:rPr>
                <w:color w:val="006FC0"/>
                <w:w w:val="105"/>
                <w:sz w:val="15"/>
              </w:rPr>
              <w:t>Text</w:t>
            </w:r>
            <w:r>
              <w:rPr>
                <w:color w:val="006FC0"/>
                <w:spacing w:val="-9"/>
                <w:w w:val="105"/>
                <w:sz w:val="15"/>
              </w:rPr>
              <w:t xml:space="preserve"> </w:t>
            </w:r>
            <w:r>
              <w:rPr>
                <w:color w:val="006FC0"/>
                <w:w w:val="105"/>
                <w:sz w:val="15"/>
              </w:rPr>
              <w:t>Control</w:t>
            </w:r>
            <w:r>
              <w:rPr>
                <w:color w:val="006FC0"/>
                <w:spacing w:val="-10"/>
                <w:w w:val="105"/>
                <w:sz w:val="15"/>
              </w:rPr>
              <w:t xml:space="preserve"> </w:t>
            </w:r>
            <w:r>
              <w:rPr>
                <w:color w:val="006FC0"/>
                <w:w w:val="105"/>
                <w:sz w:val="15"/>
              </w:rPr>
              <w:t>Center (TCC)</w:t>
            </w:r>
            <w:r>
              <w:rPr>
                <w:color w:val="006FC0"/>
                <w:spacing w:val="-1"/>
                <w:w w:val="105"/>
                <w:sz w:val="15"/>
              </w:rPr>
              <w:t xml:space="preserve"> </w:t>
            </w:r>
            <w:r>
              <w:rPr>
                <w:color w:val="006FC0"/>
                <w:w w:val="105"/>
                <w:sz w:val="15"/>
              </w:rPr>
              <w:t>service</w:t>
            </w:r>
            <w:r>
              <w:rPr>
                <w:color w:val="006FC0"/>
                <w:spacing w:val="-2"/>
                <w:w w:val="105"/>
                <w:sz w:val="15"/>
              </w:rPr>
              <w:t xml:space="preserve"> </w:t>
            </w:r>
            <w:r>
              <w:rPr>
                <w:color w:val="006FC0"/>
                <w:w w:val="105"/>
                <w:sz w:val="15"/>
              </w:rPr>
              <w:t>providers</w:t>
            </w:r>
            <w:r>
              <w:rPr>
                <w:color w:val="006FC0"/>
                <w:spacing w:val="-1"/>
                <w:w w:val="105"/>
                <w:sz w:val="15"/>
              </w:rPr>
              <w:t xml:space="preserve"> </w:t>
            </w:r>
            <w:r>
              <w:rPr>
                <w:color w:val="006FC0"/>
                <w:w w:val="105"/>
                <w:sz w:val="15"/>
              </w:rPr>
              <w:t>as</w:t>
            </w:r>
            <w:r>
              <w:rPr>
                <w:color w:val="006FC0"/>
                <w:spacing w:val="-1"/>
                <w:w w:val="105"/>
                <w:sz w:val="15"/>
              </w:rPr>
              <w:t xml:space="preserve"> </w:t>
            </w:r>
            <w:r>
              <w:rPr>
                <w:color w:val="006FC0"/>
                <w:w w:val="105"/>
                <w:sz w:val="15"/>
              </w:rPr>
              <w:t>outlined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Joint</w:t>
            </w:r>
            <w:r>
              <w:rPr>
                <w:color w:val="006FC0"/>
                <w:spacing w:val="-2"/>
                <w:w w:val="105"/>
                <w:sz w:val="15"/>
              </w:rPr>
              <w:t xml:space="preserve"> </w:t>
            </w:r>
            <w:r>
              <w:rPr>
                <w:color w:val="006FC0"/>
                <w:w w:val="105"/>
                <w:sz w:val="15"/>
              </w:rPr>
              <w:t>Alliance</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Telecommunications</w:t>
            </w:r>
            <w:r>
              <w:rPr>
                <w:color w:val="006FC0"/>
                <w:spacing w:val="-1"/>
                <w:w w:val="105"/>
                <w:sz w:val="15"/>
              </w:rPr>
              <w:t xml:space="preserve"> </w:t>
            </w:r>
            <w:r>
              <w:rPr>
                <w:color w:val="006FC0"/>
                <w:w w:val="105"/>
                <w:sz w:val="15"/>
              </w:rPr>
              <w:t>Industry</w:t>
            </w:r>
            <w:r>
              <w:rPr>
                <w:color w:val="006FC0"/>
                <w:spacing w:val="-6"/>
                <w:w w:val="105"/>
                <w:sz w:val="15"/>
              </w:rPr>
              <w:t xml:space="preserve"> </w:t>
            </w:r>
            <w:r>
              <w:rPr>
                <w:color w:val="006FC0"/>
                <w:w w:val="105"/>
                <w:sz w:val="15"/>
              </w:rPr>
              <w:t>Solutions</w:t>
            </w:r>
            <w:r>
              <w:rPr>
                <w:color w:val="006FC0"/>
                <w:spacing w:val="-1"/>
                <w:w w:val="105"/>
                <w:sz w:val="15"/>
              </w:rPr>
              <w:t xml:space="preserve"> </w:t>
            </w:r>
            <w:r>
              <w:rPr>
                <w:color w:val="006FC0"/>
                <w:w w:val="105"/>
                <w:sz w:val="15"/>
              </w:rPr>
              <w:t>(ATIS)</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the Telecommunications</w:t>
            </w:r>
            <w:r>
              <w:rPr>
                <w:color w:val="006FC0"/>
                <w:spacing w:val="-2"/>
                <w:w w:val="105"/>
                <w:sz w:val="15"/>
              </w:rPr>
              <w:t xml:space="preserve"> </w:t>
            </w:r>
            <w:r>
              <w:rPr>
                <w:color w:val="006FC0"/>
                <w:w w:val="105"/>
                <w:sz w:val="15"/>
              </w:rPr>
              <w:t>Industry</w:t>
            </w:r>
            <w:r>
              <w:rPr>
                <w:color w:val="006FC0"/>
                <w:spacing w:val="-6"/>
                <w:w w:val="105"/>
                <w:sz w:val="15"/>
              </w:rPr>
              <w:t xml:space="preserve"> </w:t>
            </w:r>
            <w:r>
              <w:rPr>
                <w:color w:val="006FC0"/>
                <w:w w:val="105"/>
                <w:sz w:val="15"/>
              </w:rPr>
              <w:t>Association</w:t>
            </w:r>
            <w:r>
              <w:rPr>
                <w:color w:val="006FC0"/>
                <w:spacing w:val="-2"/>
                <w:w w:val="105"/>
                <w:sz w:val="15"/>
              </w:rPr>
              <w:t xml:space="preserve"> </w:t>
            </w:r>
            <w:r>
              <w:rPr>
                <w:color w:val="006FC0"/>
                <w:w w:val="105"/>
                <w:sz w:val="15"/>
              </w:rPr>
              <w:t>(TIA)</w:t>
            </w:r>
            <w:r>
              <w:rPr>
                <w:color w:val="006FC0"/>
                <w:spacing w:val="-2"/>
                <w:w w:val="105"/>
                <w:sz w:val="15"/>
              </w:rPr>
              <w:t xml:space="preserve"> </w:t>
            </w:r>
            <w:r>
              <w:rPr>
                <w:color w:val="006FC0"/>
                <w:w w:val="105"/>
                <w:sz w:val="15"/>
              </w:rPr>
              <w:t>J-STD-110</w:t>
            </w:r>
            <w:r>
              <w:rPr>
                <w:color w:val="006FC0"/>
                <w:spacing w:val="-2"/>
                <w:w w:val="105"/>
                <w:sz w:val="15"/>
              </w:rPr>
              <w:t xml:space="preserve"> </w:t>
            </w:r>
            <w:r>
              <w:rPr>
                <w:color w:val="006FC0"/>
                <w:w w:val="105"/>
                <w:sz w:val="15"/>
              </w:rPr>
              <w:t>specification,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standard</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defines</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capabilities</w:t>
            </w:r>
            <w:r>
              <w:rPr>
                <w:color w:val="006FC0"/>
                <w:spacing w:val="-2"/>
                <w:w w:val="105"/>
                <w:sz w:val="15"/>
              </w:rPr>
              <w:t xml:space="preserve"> </w:t>
            </w:r>
            <w:r>
              <w:rPr>
                <w:color w:val="006FC0"/>
                <w:w w:val="105"/>
                <w:sz w:val="15"/>
              </w:rPr>
              <w:t>necessary</w:t>
            </w:r>
            <w:r>
              <w:rPr>
                <w:color w:val="006FC0"/>
                <w:spacing w:val="-6"/>
                <w:w w:val="105"/>
                <w:sz w:val="15"/>
              </w:rPr>
              <w:t xml:space="preserve"> </w:t>
            </w:r>
            <w:r>
              <w:rPr>
                <w:color w:val="006FC0"/>
                <w:w w:val="105"/>
                <w:sz w:val="15"/>
              </w:rPr>
              <w:t>for SMS</w:t>
            </w:r>
            <w:r>
              <w:rPr>
                <w:color w:val="006FC0"/>
                <w:spacing w:val="-2"/>
                <w:w w:val="105"/>
                <w:sz w:val="15"/>
              </w:rPr>
              <w:t xml:space="preserve"> </w:t>
            </w:r>
            <w:r>
              <w:rPr>
                <w:color w:val="006FC0"/>
                <w:w w:val="105"/>
                <w:sz w:val="15"/>
              </w:rPr>
              <w:t>subscribers to</w:t>
            </w:r>
            <w:r>
              <w:rPr>
                <w:color w:val="006FC0"/>
                <w:spacing w:val="-1"/>
                <w:w w:val="105"/>
                <w:sz w:val="15"/>
              </w:rPr>
              <w:t xml:space="preserve"> </w:t>
            </w:r>
            <w:r>
              <w:rPr>
                <w:color w:val="006FC0"/>
                <w:w w:val="105"/>
                <w:sz w:val="15"/>
              </w:rPr>
              <w:t>send</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SMS</w:t>
            </w:r>
            <w:r>
              <w:rPr>
                <w:color w:val="006FC0"/>
                <w:spacing w:val="-2"/>
                <w:w w:val="105"/>
                <w:sz w:val="15"/>
              </w:rPr>
              <w:t xml:space="preserve"> </w:t>
            </w:r>
            <w:r>
              <w:rPr>
                <w:color w:val="006FC0"/>
                <w:w w:val="105"/>
                <w:sz w:val="15"/>
              </w:rPr>
              <w:t>text</w:t>
            </w:r>
            <w:r>
              <w:rPr>
                <w:color w:val="006FC0"/>
                <w:spacing w:val="-1"/>
                <w:w w:val="105"/>
                <w:sz w:val="15"/>
              </w:rPr>
              <w:t xml:space="preserve"> </w:t>
            </w:r>
            <w:r>
              <w:rPr>
                <w:color w:val="006FC0"/>
                <w:w w:val="105"/>
                <w:sz w:val="15"/>
              </w:rPr>
              <w:t>message</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9-1-1.</w:t>
            </w:r>
            <w:r>
              <w:rPr>
                <w:color w:val="006FC0"/>
                <w:spacing w:val="-1"/>
                <w:w w:val="105"/>
                <w:sz w:val="15"/>
              </w:rPr>
              <w:t xml:space="preserve"> </w:t>
            </w:r>
            <w:r>
              <w:rPr>
                <w:color w:val="006FC0"/>
                <w:w w:val="105"/>
                <w:sz w:val="15"/>
              </w:rPr>
              <w:t>Note</w:t>
            </w:r>
            <w:r>
              <w:rPr>
                <w:color w:val="006FC0"/>
                <w:spacing w:val="-1"/>
                <w:w w:val="105"/>
                <w:sz w:val="15"/>
              </w:rPr>
              <w:t xml:space="preserve"> </w:t>
            </w:r>
            <w:r>
              <w:rPr>
                <w:color w:val="006FC0"/>
                <w:w w:val="105"/>
                <w:sz w:val="15"/>
              </w:rPr>
              <w:t>that</w:t>
            </w:r>
            <w:r>
              <w:rPr>
                <w:color w:val="006FC0"/>
                <w:spacing w:val="-1"/>
                <w:w w:val="105"/>
                <w:sz w:val="15"/>
              </w:rPr>
              <w:t xml:space="preserve"> </w:t>
            </w:r>
            <w:r>
              <w:rPr>
                <w:color w:val="006FC0"/>
                <w:w w:val="105"/>
                <w:sz w:val="15"/>
              </w:rPr>
              <w:t>connectivity</w:t>
            </w:r>
            <w:r>
              <w:rPr>
                <w:color w:val="006FC0"/>
                <w:spacing w:val="-5"/>
                <w:w w:val="105"/>
                <w:sz w:val="15"/>
              </w:rPr>
              <w:t xml:space="preserve"> </w:t>
            </w:r>
            <w:r>
              <w:rPr>
                <w:color w:val="006FC0"/>
                <w:w w:val="105"/>
                <w:sz w:val="15"/>
              </w:rPr>
              <w:t>to</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TCC</w:t>
            </w:r>
            <w:r>
              <w:rPr>
                <w:color w:val="006FC0"/>
                <w:spacing w:val="-1"/>
                <w:w w:val="105"/>
                <w:sz w:val="15"/>
              </w:rPr>
              <w:t xml:space="preserve"> </w:t>
            </w:r>
            <w:r>
              <w:rPr>
                <w:color w:val="006FC0"/>
                <w:w w:val="105"/>
                <w:sz w:val="15"/>
              </w:rPr>
              <w:t>is a</w:t>
            </w:r>
            <w:r>
              <w:rPr>
                <w:color w:val="006FC0"/>
                <w:spacing w:val="-1"/>
                <w:w w:val="105"/>
                <w:sz w:val="15"/>
              </w:rPr>
              <w:t xml:space="preserve"> </w:t>
            </w:r>
            <w:r>
              <w:rPr>
                <w:color w:val="006FC0"/>
                <w:w w:val="105"/>
                <w:sz w:val="15"/>
              </w:rPr>
              <w:t>customer responsibility.</w:t>
            </w:r>
          </w:p>
        </w:tc>
      </w:tr>
      <w:tr w:rsidR="00C94B04" w14:paraId="60B4B848" w14:textId="77777777">
        <w:trPr>
          <w:trHeight w:val="594"/>
        </w:trPr>
        <w:tc>
          <w:tcPr>
            <w:tcW w:w="3985" w:type="dxa"/>
            <w:tcBorders>
              <w:top w:val="single" w:sz="6" w:space="0" w:color="000000"/>
              <w:bottom w:val="single" w:sz="6" w:space="0" w:color="000000"/>
              <w:right w:val="single" w:sz="6" w:space="0" w:color="000000"/>
            </w:tcBorders>
          </w:tcPr>
          <w:p w14:paraId="2F480A57"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shall</w:t>
            </w:r>
            <w:r>
              <w:rPr>
                <w:rFonts w:ascii="Calibri"/>
                <w:spacing w:val="-6"/>
                <w:w w:val="105"/>
                <w:sz w:val="15"/>
              </w:rPr>
              <w:t xml:space="preserve"> </w:t>
            </w:r>
            <w:r>
              <w:rPr>
                <w:rFonts w:ascii="Calibri"/>
                <w:w w:val="105"/>
                <w:sz w:val="15"/>
              </w:rPr>
              <w:t>provide</w:t>
            </w:r>
            <w:r>
              <w:rPr>
                <w:rFonts w:ascii="Calibri"/>
                <w:spacing w:val="-8"/>
                <w:w w:val="105"/>
                <w:sz w:val="15"/>
              </w:rPr>
              <w:t xml:space="preserve"> </w:t>
            </w:r>
            <w:r>
              <w:rPr>
                <w:rFonts w:ascii="Calibri"/>
                <w:w w:val="105"/>
                <w:sz w:val="15"/>
              </w:rPr>
              <w:t>a</w:t>
            </w:r>
            <w:r>
              <w:rPr>
                <w:rFonts w:ascii="Calibri"/>
                <w:spacing w:val="-7"/>
                <w:w w:val="105"/>
                <w:sz w:val="15"/>
              </w:rPr>
              <w:t xml:space="preserve"> </w:t>
            </w:r>
            <w:r>
              <w:rPr>
                <w:rFonts w:ascii="Calibri"/>
                <w:w w:val="105"/>
                <w:sz w:val="15"/>
              </w:rPr>
              <w:t>TTY/TDD</w:t>
            </w:r>
            <w:r>
              <w:rPr>
                <w:rFonts w:ascii="Calibri"/>
                <w:spacing w:val="-7"/>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for</w:t>
            </w:r>
            <w:r>
              <w:rPr>
                <w:rFonts w:ascii="Calibri"/>
                <w:spacing w:val="-7"/>
                <w:w w:val="105"/>
                <w:sz w:val="15"/>
              </w:rPr>
              <w:t xml:space="preserve"> </w:t>
            </w:r>
            <w:r>
              <w:rPr>
                <w:rFonts w:ascii="Calibri"/>
                <w:w w:val="105"/>
                <w:sz w:val="15"/>
              </w:rPr>
              <w:t>Text-to-9-</w:t>
            </w:r>
            <w:r>
              <w:rPr>
                <w:rFonts w:ascii="Calibri"/>
                <w:spacing w:val="-5"/>
                <w:w w:val="105"/>
                <w:sz w:val="15"/>
              </w:rPr>
              <w:t>1-</w:t>
            </w:r>
          </w:p>
          <w:p w14:paraId="79C16FA3" w14:textId="77777777" w:rsidR="00C94B04" w:rsidRDefault="00F45814">
            <w:pPr>
              <w:pStyle w:val="TableParagraph"/>
              <w:spacing w:before="20"/>
              <w:ind w:left="28"/>
              <w:rPr>
                <w:rFonts w:ascii="Calibri"/>
                <w:sz w:val="15"/>
              </w:rPr>
            </w:pPr>
            <w:r>
              <w:rPr>
                <w:rFonts w:ascii="Calibri"/>
                <w:w w:val="105"/>
                <w:sz w:val="15"/>
              </w:rPr>
              <w:t>1.</w:t>
            </w:r>
            <w:r>
              <w:rPr>
                <w:rFonts w:ascii="Calibri"/>
                <w:spacing w:val="-5"/>
                <w:w w:val="105"/>
                <w:sz w:val="15"/>
              </w:rPr>
              <w:t xml:space="preserve"> </w:t>
            </w:r>
            <w:r>
              <w:rPr>
                <w:rFonts w:ascii="Calibri"/>
                <w:w w:val="105"/>
                <w:sz w:val="15"/>
              </w:rPr>
              <w:t>Please</w:t>
            </w:r>
            <w:r>
              <w:rPr>
                <w:rFonts w:ascii="Calibri"/>
                <w:spacing w:val="-4"/>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0CE4BDB9"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E4F1F46" w14:textId="77777777" w:rsidR="00C94B04" w:rsidRDefault="00F45814">
            <w:pPr>
              <w:pStyle w:val="TableParagraph"/>
              <w:spacing w:before="4" w:line="266" w:lineRule="auto"/>
              <w:ind w:left="34"/>
              <w:rPr>
                <w:sz w:val="15"/>
              </w:rPr>
            </w:pPr>
            <w:r>
              <w:rPr>
                <w:color w:val="006FC0"/>
                <w:w w:val="105"/>
                <w:sz w:val="15"/>
              </w:rPr>
              <w:t>The</w:t>
            </w:r>
            <w:r>
              <w:rPr>
                <w:color w:val="006FC0"/>
                <w:spacing w:val="-6"/>
                <w:w w:val="105"/>
                <w:sz w:val="15"/>
              </w:rPr>
              <w:t xml:space="preserve"> </w:t>
            </w:r>
            <w:r>
              <w:rPr>
                <w:color w:val="006FC0"/>
                <w:w w:val="105"/>
                <w:sz w:val="15"/>
              </w:rPr>
              <w:t>interface</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procedure</w:t>
            </w:r>
            <w:r>
              <w:rPr>
                <w:color w:val="006FC0"/>
                <w:spacing w:val="-6"/>
                <w:w w:val="105"/>
                <w:sz w:val="15"/>
              </w:rPr>
              <w:t xml:space="preserve"> </w:t>
            </w:r>
            <w:r>
              <w:rPr>
                <w:color w:val="006FC0"/>
                <w:w w:val="105"/>
                <w:sz w:val="15"/>
              </w:rPr>
              <w:t>for</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Taker</w:t>
            </w:r>
            <w:r>
              <w:rPr>
                <w:color w:val="006FC0"/>
                <w:spacing w:val="-5"/>
                <w:w w:val="105"/>
                <w:sz w:val="15"/>
              </w:rPr>
              <w:t xml:space="preserve"> </w:t>
            </w:r>
            <w:r>
              <w:rPr>
                <w:color w:val="006FC0"/>
                <w:w w:val="105"/>
                <w:sz w:val="15"/>
              </w:rPr>
              <w:t>is</w:t>
            </w:r>
            <w:r>
              <w:rPr>
                <w:color w:val="006FC0"/>
                <w:spacing w:val="-5"/>
                <w:w w:val="105"/>
                <w:sz w:val="15"/>
              </w:rPr>
              <w:t xml:space="preserve"> </w:t>
            </w:r>
            <w:r>
              <w:rPr>
                <w:color w:val="006FC0"/>
                <w:w w:val="105"/>
                <w:sz w:val="15"/>
              </w:rPr>
              <w:t>very</w:t>
            </w:r>
            <w:r>
              <w:rPr>
                <w:color w:val="006FC0"/>
                <w:spacing w:val="-10"/>
                <w:w w:val="105"/>
                <w:sz w:val="15"/>
              </w:rPr>
              <w:t xml:space="preserve"> </w:t>
            </w:r>
            <w:r>
              <w:rPr>
                <w:color w:val="006FC0"/>
                <w:w w:val="105"/>
                <w:sz w:val="15"/>
              </w:rPr>
              <w:t>similar</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TDD/TTY</w:t>
            </w:r>
            <w:r>
              <w:rPr>
                <w:color w:val="006FC0"/>
                <w:spacing w:val="-9"/>
                <w:w w:val="105"/>
                <w:sz w:val="15"/>
              </w:rPr>
              <w:t xml:space="preserve"> </w:t>
            </w:r>
            <w:r>
              <w:rPr>
                <w:color w:val="006FC0"/>
                <w:w w:val="105"/>
                <w:sz w:val="15"/>
              </w:rPr>
              <w:t>call.</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text</w:t>
            </w:r>
            <w:r>
              <w:rPr>
                <w:color w:val="006FC0"/>
                <w:spacing w:val="-6"/>
                <w:w w:val="105"/>
                <w:sz w:val="15"/>
              </w:rPr>
              <w:t xml:space="preserve"> </w:t>
            </w:r>
            <w:r>
              <w:rPr>
                <w:color w:val="006FC0"/>
                <w:w w:val="105"/>
                <w:sz w:val="15"/>
              </w:rPr>
              <w:t>message</w:t>
            </w:r>
            <w:r>
              <w:rPr>
                <w:color w:val="006FC0"/>
                <w:spacing w:val="-6"/>
                <w:w w:val="105"/>
                <w:sz w:val="15"/>
              </w:rPr>
              <w:t xml:space="preserve"> </w:t>
            </w:r>
            <w:r>
              <w:rPr>
                <w:color w:val="006FC0"/>
                <w:w w:val="105"/>
                <w:sz w:val="15"/>
              </w:rPr>
              <w:t>session</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also</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controlled in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way</w:t>
            </w:r>
            <w:r>
              <w:rPr>
                <w:color w:val="006FC0"/>
                <w:spacing w:val="-5"/>
                <w:w w:val="105"/>
                <w:sz w:val="15"/>
              </w:rPr>
              <w:t xml:space="preserve"> </w:t>
            </w:r>
            <w:r>
              <w:rPr>
                <w:color w:val="006FC0"/>
                <w:w w:val="105"/>
                <w:sz w:val="15"/>
              </w:rPr>
              <w:t>as a</w:t>
            </w:r>
            <w:r>
              <w:rPr>
                <w:color w:val="006FC0"/>
                <w:spacing w:val="-1"/>
                <w:w w:val="105"/>
                <w:sz w:val="15"/>
              </w:rPr>
              <w:t xml:space="preserve"> </w:t>
            </w:r>
            <w:r>
              <w:rPr>
                <w:color w:val="006FC0"/>
                <w:w w:val="105"/>
                <w:sz w:val="15"/>
              </w:rPr>
              <w:t>voice</w:t>
            </w:r>
            <w:r>
              <w:rPr>
                <w:color w:val="006FC0"/>
                <w:spacing w:val="-1"/>
                <w:w w:val="105"/>
                <w:sz w:val="15"/>
              </w:rPr>
              <w:t xml:space="preserve"> </w:t>
            </w:r>
            <w:r>
              <w:rPr>
                <w:color w:val="006FC0"/>
                <w:w w:val="105"/>
                <w:sz w:val="15"/>
              </w:rPr>
              <w:t>call,</w:t>
            </w:r>
            <w:r>
              <w:rPr>
                <w:color w:val="006FC0"/>
                <w:spacing w:val="-1"/>
                <w:w w:val="105"/>
                <w:sz w:val="15"/>
              </w:rPr>
              <w:t xml:space="preserve"> </w:t>
            </w:r>
            <w:r>
              <w:rPr>
                <w:color w:val="006FC0"/>
                <w:w w:val="105"/>
                <w:sz w:val="15"/>
              </w:rPr>
              <w:t>i.e.</w:t>
            </w:r>
            <w:r>
              <w:rPr>
                <w:color w:val="006FC0"/>
                <w:spacing w:val="-1"/>
                <w:w w:val="105"/>
                <w:sz w:val="15"/>
              </w:rPr>
              <w:t xml:space="preserve"> </w:t>
            </w:r>
            <w:r>
              <w:rPr>
                <w:color w:val="006FC0"/>
                <w:w w:val="105"/>
                <w:sz w:val="15"/>
              </w:rPr>
              <w:t>it</w:t>
            </w:r>
            <w:r>
              <w:rPr>
                <w:color w:val="006FC0"/>
                <w:spacing w:val="-1"/>
                <w:w w:val="105"/>
                <w:sz w:val="15"/>
              </w:rPr>
              <w:t xml:space="preserve"> </w:t>
            </w:r>
            <w:r>
              <w:rPr>
                <w:color w:val="006FC0"/>
                <w:w w:val="105"/>
                <w:sz w:val="15"/>
              </w:rPr>
              <w:t>can</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transferred</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other positions on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9-1-1</w:t>
            </w:r>
            <w:r>
              <w:rPr>
                <w:color w:val="006FC0"/>
                <w:spacing w:val="-1"/>
                <w:w w:val="105"/>
                <w:sz w:val="15"/>
              </w:rPr>
              <w:t xml:space="preserve"> </w:t>
            </w:r>
            <w:r>
              <w:rPr>
                <w:color w:val="006FC0"/>
                <w:w w:val="105"/>
                <w:sz w:val="15"/>
              </w:rPr>
              <w:t>system.</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reporting</w:t>
            </w:r>
          </w:p>
          <w:p w14:paraId="7C6F9BB0" w14:textId="77777777" w:rsidR="00C94B04" w:rsidRDefault="00F45814">
            <w:pPr>
              <w:pStyle w:val="TableParagraph"/>
              <w:spacing w:before="1"/>
              <w:ind w:left="34"/>
              <w:rPr>
                <w:sz w:val="15"/>
              </w:rPr>
            </w:pPr>
            <w:r>
              <w:rPr>
                <w:color w:val="006FC0"/>
                <w:w w:val="105"/>
                <w:sz w:val="15"/>
              </w:rPr>
              <w:t>for</w:t>
            </w:r>
            <w:r>
              <w:rPr>
                <w:color w:val="006FC0"/>
                <w:spacing w:val="-6"/>
                <w:w w:val="105"/>
                <w:sz w:val="15"/>
              </w:rPr>
              <w:t xml:space="preserve"> </w:t>
            </w:r>
            <w:r>
              <w:rPr>
                <w:color w:val="006FC0"/>
                <w:w w:val="105"/>
                <w:sz w:val="15"/>
              </w:rPr>
              <w:t>text</w:t>
            </w:r>
            <w:r>
              <w:rPr>
                <w:color w:val="006FC0"/>
                <w:spacing w:val="-6"/>
                <w:w w:val="105"/>
                <w:sz w:val="15"/>
              </w:rPr>
              <w:t xml:space="preserve"> </w:t>
            </w:r>
            <w:r>
              <w:rPr>
                <w:color w:val="006FC0"/>
                <w:w w:val="105"/>
                <w:sz w:val="15"/>
              </w:rPr>
              <w:t>messaging</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similar</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TDD/TTY</w:t>
            </w:r>
            <w:r>
              <w:rPr>
                <w:color w:val="006FC0"/>
                <w:spacing w:val="-9"/>
                <w:w w:val="105"/>
                <w:sz w:val="15"/>
              </w:rPr>
              <w:t xml:space="preserve"> </w:t>
            </w:r>
            <w:r>
              <w:rPr>
                <w:color w:val="006FC0"/>
                <w:w w:val="105"/>
                <w:sz w:val="15"/>
              </w:rPr>
              <w:t>calls</w:t>
            </w:r>
            <w:r>
              <w:rPr>
                <w:color w:val="006FC0"/>
                <w:spacing w:val="-5"/>
                <w:w w:val="105"/>
                <w:sz w:val="15"/>
              </w:rPr>
              <w:t xml:space="preserve"> </w:t>
            </w:r>
            <w:r>
              <w:rPr>
                <w:color w:val="006FC0"/>
                <w:w w:val="105"/>
                <w:sz w:val="15"/>
              </w:rPr>
              <w:t>in</w:t>
            </w:r>
            <w:r>
              <w:rPr>
                <w:color w:val="006FC0"/>
                <w:spacing w:val="-6"/>
                <w:w w:val="105"/>
                <w:sz w:val="15"/>
              </w:rPr>
              <w:t xml:space="preserve"> </w:t>
            </w:r>
            <w:r>
              <w:rPr>
                <w:color w:val="006FC0"/>
                <w:w w:val="105"/>
                <w:sz w:val="15"/>
              </w:rPr>
              <w:t>terms</w:t>
            </w:r>
            <w:r>
              <w:rPr>
                <w:color w:val="006FC0"/>
                <w:spacing w:val="-5"/>
                <w:w w:val="105"/>
                <w:sz w:val="15"/>
              </w:rPr>
              <w:t xml:space="preserve"> </w:t>
            </w:r>
            <w:r>
              <w:rPr>
                <w:color w:val="006FC0"/>
                <w:w w:val="105"/>
                <w:sz w:val="15"/>
              </w:rPr>
              <w:t>of</w:t>
            </w:r>
            <w:r>
              <w:rPr>
                <w:color w:val="006FC0"/>
                <w:spacing w:val="-6"/>
                <w:w w:val="105"/>
                <w:sz w:val="15"/>
              </w:rPr>
              <w:t xml:space="preserve"> </w:t>
            </w:r>
            <w:r>
              <w:rPr>
                <w:color w:val="006FC0"/>
                <w:w w:val="105"/>
                <w:sz w:val="15"/>
              </w:rPr>
              <w:t>CDR</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MIS</w:t>
            </w:r>
            <w:r>
              <w:rPr>
                <w:color w:val="006FC0"/>
                <w:spacing w:val="-7"/>
                <w:w w:val="105"/>
                <w:sz w:val="15"/>
              </w:rPr>
              <w:t xml:space="preserve"> </w:t>
            </w:r>
            <w:r>
              <w:rPr>
                <w:color w:val="006FC0"/>
                <w:spacing w:val="-2"/>
                <w:w w:val="105"/>
                <w:sz w:val="15"/>
              </w:rPr>
              <w:t>reports.</w:t>
            </w:r>
          </w:p>
        </w:tc>
      </w:tr>
      <w:tr w:rsidR="00C94B04" w14:paraId="4B154370" w14:textId="77777777">
        <w:trPr>
          <w:trHeight w:val="594"/>
        </w:trPr>
        <w:tc>
          <w:tcPr>
            <w:tcW w:w="3985" w:type="dxa"/>
            <w:tcBorders>
              <w:top w:val="single" w:sz="6" w:space="0" w:color="000000"/>
              <w:bottom w:val="single" w:sz="6" w:space="0" w:color="000000"/>
              <w:right w:val="single" w:sz="6" w:space="0" w:color="000000"/>
            </w:tcBorders>
          </w:tcPr>
          <w:p w14:paraId="100E7A0D"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Time</w:t>
            </w:r>
            <w:r>
              <w:rPr>
                <w:rFonts w:ascii="Calibri" w:hAnsi="Calibri"/>
                <w:b/>
                <w:i/>
                <w:spacing w:val="-3"/>
                <w:w w:val="105"/>
                <w:sz w:val="15"/>
              </w:rPr>
              <w:t xml:space="preserve"> </w:t>
            </w:r>
            <w:r>
              <w:rPr>
                <w:rFonts w:ascii="Calibri" w:hAnsi="Calibri"/>
                <w:b/>
                <w:i/>
                <w:w w:val="105"/>
                <w:sz w:val="15"/>
              </w:rPr>
              <w:t>Stamping</w:t>
            </w:r>
            <w:r>
              <w:rPr>
                <w:rFonts w:ascii="Calibri" w:hAnsi="Calibri"/>
                <w:b/>
                <w:i/>
                <w:spacing w:val="23"/>
                <w:w w:val="105"/>
                <w:sz w:val="15"/>
              </w:rPr>
              <w:t xml:space="preserve"> </w:t>
            </w:r>
            <w:r>
              <w:rPr>
                <w:rFonts w:ascii="Calibri" w:hAnsi="Calibri"/>
                <w:w w:val="105"/>
                <w:sz w:val="15"/>
              </w:rPr>
              <w:t>–</w:t>
            </w:r>
            <w:r>
              <w:rPr>
                <w:rFonts w:ascii="Calibri" w:hAnsi="Calibri"/>
                <w:spacing w:val="-3"/>
                <w:w w:val="105"/>
                <w:sz w:val="15"/>
              </w:rPr>
              <w:t xml:space="preserve"> </w:t>
            </w:r>
            <w:r>
              <w:rPr>
                <w:rFonts w:ascii="Calibri" w:hAnsi="Calibri"/>
                <w:w w:val="105"/>
                <w:sz w:val="15"/>
              </w:rPr>
              <w:t>The</w:t>
            </w:r>
            <w:r>
              <w:rPr>
                <w:rFonts w:ascii="Calibri" w:hAnsi="Calibri"/>
                <w:spacing w:val="-3"/>
                <w:w w:val="105"/>
                <w:sz w:val="15"/>
              </w:rPr>
              <w:t xml:space="preserve"> </w:t>
            </w:r>
            <w:r>
              <w:rPr>
                <w:rFonts w:ascii="Calibri" w:hAnsi="Calibri"/>
                <w:w w:val="105"/>
                <w:sz w:val="15"/>
              </w:rPr>
              <w:t>solution</w:t>
            </w:r>
            <w:r>
              <w:rPr>
                <w:rFonts w:ascii="Calibri" w:hAnsi="Calibri"/>
                <w:spacing w:val="-3"/>
                <w:w w:val="105"/>
                <w:sz w:val="15"/>
              </w:rPr>
              <w:t xml:space="preserve"> </w:t>
            </w:r>
            <w:r>
              <w:rPr>
                <w:rFonts w:ascii="Calibri" w:hAnsi="Calibri"/>
                <w:w w:val="105"/>
                <w:sz w:val="15"/>
              </w:rPr>
              <w:t>shall</w:t>
            </w:r>
            <w:r>
              <w:rPr>
                <w:rFonts w:ascii="Calibri" w:hAnsi="Calibri"/>
                <w:spacing w:val="-3"/>
                <w:w w:val="105"/>
                <w:sz w:val="15"/>
              </w:rPr>
              <w:t xml:space="preserve"> </w:t>
            </w:r>
            <w:r>
              <w:rPr>
                <w:rFonts w:ascii="Calibri" w:hAnsi="Calibri"/>
                <w:w w:val="105"/>
                <w:sz w:val="15"/>
              </w:rPr>
              <w:t>time</w:t>
            </w:r>
            <w:r>
              <w:rPr>
                <w:rFonts w:ascii="Calibri" w:hAnsi="Calibri"/>
                <w:spacing w:val="-3"/>
                <w:w w:val="105"/>
                <w:sz w:val="15"/>
              </w:rPr>
              <w:t xml:space="preserve"> </w:t>
            </w:r>
            <w:r>
              <w:rPr>
                <w:rFonts w:ascii="Calibri" w:hAnsi="Calibri"/>
                <w:w w:val="105"/>
                <w:sz w:val="15"/>
              </w:rPr>
              <w:t>stamp</w:t>
            </w:r>
            <w:r>
              <w:rPr>
                <w:rFonts w:ascii="Calibri" w:hAnsi="Calibri"/>
                <w:spacing w:val="-3"/>
                <w:w w:val="105"/>
                <w:sz w:val="15"/>
              </w:rPr>
              <w:t xml:space="preserve"> </w:t>
            </w:r>
            <w:r>
              <w:rPr>
                <w:rFonts w:ascii="Calibri" w:hAnsi="Calibri"/>
                <w:w w:val="105"/>
                <w:sz w:val="15"/>
              </w:rPr>
              <w:t>all</w:t>
            </w:r>
            <w:r>
              <w:rPr>
                <w:rFonts w:ascii="Calibri" w:hAnsi="Calibri"/>
                <w:spacing w:val="-3"/>
                <w:w w:val="105"/>
                <w:sz w:val="15"/>
              </w:rPr>
              <w:t xml:space="preserve"> </w:t>
            </w:r>
            <w:r>
              <w:rPr>
                <w:rFonts w:ascii="Calibri" w:hAnsi="Calibri"/>
                <w:w w:val="105"/>
                <w:sz w:val="15"/>
              </w:rPr>
              <w:t>incoming</w:t>
            </w:r>
            <w:r>
              <w:rPr>
                <w:rFonts w:ascii="Calibri" w:hAnsi="Calibri"/>
                <w:spacing w:val="40"/>
                <w:w w:val="105"/>
                <w:sz w:val="15"/>
              </w:rPr>
              <w:t xml:space="preserve"> </w:t>
            </w:r>
            <w:r>
              <w:rPr>
                <w:rFonts w:ascii="Calibri" w:hAnsi="Calibri"/>
                <w:w w:val="105"/>
                <w:sz w:val="15"/>
              </w:rPr>
              <w:t>voice,</w:t>
            </w:r>
            <w:r>
              <w:rPr>
                <w:rFonts w:ascii="Calibri" w:hAnsi="Calibri"/>
                <w:spacing w:val="-9"/>
                <w:w w:val="105"/>
                <w:sz w:val="15"/>
              </w:rPr>
              <w:t xml:space="preserve"> </w:t>
            </w:r>
            <w:r>
              <w:rPr>
                <w:rFonts w:ascii="Calibri" w:hAnsi="Calibri"/>
                <w:w w:val="105"/>
                <w:sz w:val="15"/>
              </w:rPr>
              <w:t>text</w:t>
            </w:r>
            <w:r>
              <w:rPr>
                <w:rFonts w:ascii="Calibri" w:hAnsi="Calibri"/>
                <w:spacing w:val="-8"/>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9-1-1,</w:t>
            </w:r>
            <w:r>
              <w:rPr>
                <w:rFonts w:ascii="Calibri" w:hAnsi="Calibri"/>
                <w:spacing w:val="-9"/>
                <w:w w:val="105"/>
                <w:sz w:val="15"/>
              </w:rPr>
              <w:t xml:space="preserve"> </w:t>
            </w:r>
            <w:r>
              <w:rPr>
                <w:rFonts w:ascii="Calibri" w:hAnsi="Calibri"/>
                <w:w w:val="105"/>
                <w:sz w:val="15"/>
              </w:rPr>
              <w:t>TTY/TDD</w:t>
            </w:r>
            <w:r>
              <w:rPr>
                <w:rFonts w:ascii="Calibri" w:hAnsi="Calibri"/>
                <w:spacing w:val="-8"/>
                <w:w w:val="105"/>
                <w:sz w:val="15"/>
              </w:rPr>
              <w:t xml:space="preserve"> </w:t>
            </w:r>
            <w:r>
              <w:rPr>
                <w:rFonts w:ascii="Calibri" w:hAnsi="Calibri"/>
                <w:w w:val="105"/>
                <w:sz w:val="15"/>
              </w:rPr>
              <w:t>calls</w:t>
            </w:r>
            <w:r>
              <w:rPr>
                <w:rFonts w:ascii="Calibri" w:hAnsi="Calibri"/>
                <w:spacing w:val="-9"/>
                <w:w w:val="105"/>
                <w:sz w:val="15"/>
              </w:rPr>
              <w:t xml:space="preserve"> </w:t>
            </w:r>
            <w:r>
              <w:rPr>
                <w:rFonts w:ascii="Calibri" w:hAnsi="Calibri"/>
                <w:w w:val="105"/>
                <w:sz w:val="15"/>
              </w:rPr>
              <w:t>using</w:t>
            </w:r>
            <w:r>
              <w:rPr>
                <w:rFonts w:ascii="Calibri" w:hAnsi="Calibri"/>
                <w:spacing w:val="-8"/>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system’s</w:t>
            </w:r>
            <w:r>
              <w:rPr>
                <w:rFonts w:ascii="Calibri" w:hAnsi="Calibri"/>
                <w:spacing w:val="-9"/>
                <w:w w:val="105"/>
                <w:sz w:val="15"/>
              </w:rPr>
              <w:t xml:space="preserve"> </w:t>
            </w:r>
            <w:r>
              <w:rPr>
                <w:rFonts w:ascii="Calibri" w:hAnsi="Calibri"/>
                <w:w w:val="105"/>
                <w:sz w:val="15"/>
              </w:rPr>
              <w:t>internal</w:t>
            </w:r>
          </w:p>
          <w:p w14:paraId="166CFAAD" w14:textId="77777777" w:rsidR="00C94B04" w:rsidRDefault="00F45814">
            <w:pPr>
              <w:pStyle w:val="TableParagraph"/>
              <w:spacing w:before="1" w:line="160" w:lineRule="exact"/>
              <w:ind w:left="28"/>
              <w:rPr>
                <w:rFonts w:ascii="Calibri"/>
                <w:sz w:val="15"/>
              </w:rPr>
            </w:pPr>
            <w:r>
              <w:rPr>
                <w:rFonts w:ascii="Calibri"/>
                <w:w w:val="105"/>
                <w:sz w:val="15"/>
              </w:rPr>
              <w:t>time</w:t>
            </w:r>
            <w:r>
              <w:rPr>
                <w:rFonts w:ascii="Calibri"/>
                <w:spacing w:val="-5"/>
                <w:w w:val="105"/>
                <w:sz w:val="15"/>
              </w:rPr>
              <w:t xml:space="preserve"> </w:t>
            </w:r>
            <w:r>
              <w:rPr>
                <w:rFonts w:ascii="Calibri"/>
                <w:w w:val="105"/>
                <w:sz w:val="15"/>
              </w:rPr>
              <w:t>source.</w:t>
            </w:r>
            <w:r>
              <w:rPr>
                <w:rFonts w:ascii="Calibri"/>
                <w:spacing w:val="57"/>
                <w:w w:val="105"/>
                <w:sz w:val="15"/>
              </w:rPr>
              <w:t xml:space="preserve"> </w:t>
            </w:r>
            <w:r>
              <w:rPr>
                <w:rFonts w:ascii="Calibri"/>
                <w:w w:val="105"/>
                <w:sz w:val="15"/>
              </w:rPr>
              <w:t>Please</w:t>
            </w:r>
            <w:r>
              <w:rPr>
                <w:rFonts w:ascii="Calibri"/>
                <w:spacing w:val="-5"/>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6DD969EE"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8C1BA4F"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servers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taker</w:t>
            </w:r>
            <w:r>
              <w:rPr>
                <w:color w:val="006FC0"/>
                <w:spacing w:val="-7"/>
                <w:w w:val="105"/>
                <w:sz w:val="15"/>
              </w:rPr>
              <w:t xml:space="preserve"> </w:t>
            </w:r>
            <w:r>
              <w:rPr>
                <w:color w:val="006FC0"/>
                <w:w w:val="105"/>
                <w:sz w:val="15"/>
              </w:rPr>
              <w:t>workstations</w:t>
            </w:r>
            <w:r>
              <w:rPr>
                <w:color w:val="006FC0"/>
                <w:spacing w:val="-7"/>
                <w:w w:val="105"/>
                <w:sz w:val="15"/>
              </w:rPr>
              <w:t xml:space="preserve"> </w:t>
            </w:r>
            <w:r>
              <w:rPr>
                <w:color w:val="006FC0"/>
                <w:w w:val="105"/>
                <w:sz w:val="15"/>
              </w:rPr>
              <w:t>use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Ethernet</w:t>
            </w:r>
            <w:r>
              <w:rPr>
                <w:color w:val="006FC0"/>
                <w:spacing w:val="-8"/>
                <w:w w:val="105"/>
                <w:sz w:val="15"/>
              </w:rPr>
              <w:t xml:space="preserve"> </w:t>
            </w:r>
            <w:r>
              <w:rPr>
                <w:color w:val="006FC0"/>
                <w:w w:val="105"/>
                <w:sz w:val="15"/>
              </w:rPr>
              <w:t>interface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receive</w:t>
            </w:r>
            <w:r>
              <w:rPr>
                <w:color w:val="006FC0"/>
                <w:spacing w:val="-8"/>
                <w:w w:val="105"/>
                <w:sz w:val="15"/>
              </w:rPr>
              <w:t xml:space="preserve"> </w:t>
            </w:r>
            <w:r>
              <w:rPr>
                <w:color w:val="006FC0"/>
                <w:w w:val="105"/>
                <w:sz w:val="15"/>
              </w:rPr>
              <w:t>time</w:t>
            </w:r>
            <w:r>
              <w:rPr>
                <w:color w:val="006FC0"/>
                <w:spacing w:val="-8"/>
                <w:w w:val="105"/>
                <w:sz w:val="15"/>
              </w:rPr>
              <w:t xml:space="preserve"> </w:t>
            </w:r>
            <w:r>
              <w:rPr>
                <w:color w:val="006FC0"/>
                <w:w w:val="105"/>
                <w:sz w:val="15"/>
              </w:rPr>
              <w:t>synchronization</w:t>
            </w:r>
            <w:r>
              <w:rPr>
                <w:color w:val="006FC0"/>
                <w:spacing w:val="-8"/>
                <w:w w:val="105"/>
                <w:sz w:val="15"/>
              </w:rPr>
              <w:t xml:space="preserve"> </w:t>
            </w:r>
            <w:r>
              <w:rPr>
                <w:color w:val="006FC0"/>
                <w:w w:val="105"/>
                <w:sz w:val="15"/>
              </w:rPr>
              <w:t>from</w:t>
            </w:r>
            <w:r>
              <w:rPr>
                <w:color w:val="006FC0"/>
                <w:spacing w:val="-6"/>
                <w:w w:val="105"/>
                <w:sz w:val="15"/>
              </w:rPr>
              <w:t xml:space="preserve"> </w:t>
            </w:r>
            <w:r>
              <w:rPr>
                <w:color w:val="006FC0"/>
                <w:w w:val="105"/>
                <w:sz w:val="15"/>
              </w:rPr>
              <w:t>a</w:t>
            </w:r>
            <w:r>
              <w:rPr>
                <w:color w:val="006FC0"/>
                <w:spacing w:val="-8"/>
                <w:w w:val="105"/>
                <w:sz w:val="15"/>
              </w:rPr>
              <w:t xml:space="preserve"> </w:t>
            </w:r>
            <w:r>
              <w:rPr>
                <w:color w:val="006FC0"/>
                <w:w w:val="105"/>
                <w:sz w:val="15"/>
              </w:rPr>
              <w:t>master</w:t>
            </w:r>
            <w:r>
              <w:rPr>
                <w:color w:val="006FC0"/>
                <w:spacing w:val="-7"/>
                <w:w w:val="105"/>
                <w:sz w:val="15"/>
              </w:rPr>
              <w:t xml:space="preserve"> </w:t>
            </w:r>
            <w:r>
              <w:rPr>
                <w:color w:val="006FC0"/>
                <w:w w:val="105"/>
                <w:sz w:val="15"/>
              </w:rPr>
              <w:t xml:space="preserve">clock such as a </w:t>
            </w:r>
            <w:proofErr w:type="spellStart"/>
            <w:r>
              <w:rPr>
                <w:color w:val="006FC0"/>
                <w:w w:val="105"/>
                <w:sz w:val="15"/>
              </w:rPr>
              <w:t>Spectracom</w:t>
            </w:r>
            <w:proofErr w:type="spellEnd"/>
            <w:r>
              <w:rPr>
                <w:color w:val="006FC0"/>
                <w:w w:val="105"/>
                <w:sz w:val="15"/>
              </w:rPr>
              <w:t xml:space="preserve"> </w:t>
            </w:r>
            <w:proofErr w:type="spellStart"/>
            <w:r>
              <w:rPr>
                <w:color w:val="006FC0"/>
                <w:w w:val="105"/>
                <w:sz w:val="15"/>
              </w:rPr>
              <w:t>NetClock</w:t>
            </w:r>
            <w:proofErr w:type="spellEnd"/>
            <w:r>
              <w:rPr>
                <w:color w:val="006FC0"/>
                <w:w w:val="105"/>
                <w:sz w:val="15"/>
              </w:rPr>
              <w:t xml:space="preserve"> Model 9483. The Master Clock is a system option.</w:t>
            </w:r>
          </w:p>
        </w:tc>
      </w:tr>
      <w:tr w:rsidR="00C94B04" w14:paraId="15A1A994" w14:textId="77777777">
        <w:trPr>
          <w:trHeight w:val="796"/>
        </w:trPr>
        <w:tc>
          <w:tcPr>
            <w:tcW w:w="3985" w:type="dxa"/>
            <w:tcBorders>
              <w:top w:val="single" w:sz="6" w:space="0" w:color="000000"/>
              <w:bottom w:val="single" w:sz="6" w:space="0" w:color="000000"/>
              <w:right w:val="single" w:sz="6" w:space="0" w:color="000000"/>
            </w:tcBorders>
          </w:tcPr>
          <w:p w14:paraId="09C8F842"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shall</w:t>
            </w:r>
            <w:r>
              <w:rPr>
                <w:rFonts w:ascii="Calibri"/>
                <w:spacing w:val="-8"/>
                <w:w w:val="105"/>
                <w:sz w:val="15"/>
              </w:rPr>
              <w:t xml:space="preserve"> </w:t>
            </w:r>
            <w:r>
              <w:rPr>
                <w:rFonts w:ascii="Calibri"/>
                <w:w w:val="105"/>
                <w:sz w:val="15"/>
              </w:rPr>
              <w:t>record</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time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call</w:t>
            </w:r>
            <w:r>
              <w:rPr>
                <w:rFonts w:ascii="Calibri"/>
                <w:spacing w:val="-8"/>
                <w:w w:val="105"/>
                <w:sz w:val="15"/>
              </w:rPr>
              <w:t xml:space="preserve"> </w:t>
            </w:r>
            <w:r>
              <w:rPr>
                <w:rFonts w:ascii="Calibri"/>
                <w:w w:val="105"/>
                <w:sz w:val="15"/>
              </w:rPr>
              <w:t>entered</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system,</w:t>
            </w:r>
            <w:r>
              <w:rPr>
                <w:rFonts w:ascii="Calibri"/>
                <w:spacing w:val="40"/>
                <w:w w:val="105"/>
                <w:sz w:val="15"/>
              </w:rPr>
              <w:t xml:space="preserve"> </w:t>
            </w:r>
            <w:r>
              <w:rPr>
                <w:rFonts w:ascii="Calibri"/>
                <w:w w:val="105"/>
                <w:sz w:val="15"/>
              </w:rPr>
              <w:t>the time it was answered, the call duration, the time</w:t>
            </w:r>
            <w:r>
              <w:rPr>
                <w:rFonts w:ascii="Calibri"/>
                <w:spacing w:val="40"/>
                <w:w w:val="105"/>
                <w:sz w:val="15"/>
              </w:rPr>
              <w:t xml:space="preserve"> </w:t>
            </w:r>
            <w:r>
              <w:rPr>
                <w:rFonts w:ascii="Calibri"/>
                <w:w w:val="105"/>
                <w:sz w:val="15"/>
              </w:rPr>
              <w:t>completed or transferred, and the user ID in the time stamp</w:t>
            </w:r>
          </w:p>
          <w:p w14:paraId="7DE8A3E9" w14:textId="77777777" w:rsidR="00C94B04" w:rsidRDefault="00F45814">
            <w:pPr>
              <w:pStyle w:val="TableParagraph"/>
              <w:spacing w:before="2" w:line="157" w:lineRule="exact"/>
              <w:ind w:left="28"/>
              <w:rPr>
                <w:rFonts w:ascii="Calibri"/>
                <w:sz w:val="15"/>
              </w:rPr>
            </w:pPr>
            <w:r>
              <w:rPr>
                <w:rFonts w:ascii="Calibri"/>
                <w:w w:val="105"/>
                <w:sz w:val="15"/>
              </w:rPr>
              <w:t>function.</w:t>
            </w:r>
            <w:r>
              <w:rPr>
                <w:rFonts w:ascii="Calibri"/>
                <w:spacing w:val="22"/>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60E51ABA" w14:textId="77777777" w:rsidR="00C94B04" w:rsidRDefault="00C94B04">
            <w:pPr>
              <w:pStyle w:val="TableParagraph"/>
              <w:spacing w:before="11"/>
              <w:rPr>
                <w:rFonts w:ascii="Times New Roman"/>
                <w:sz w:val="24"/>
              </w:rPr>
            </w:pPr>
          </w:p>
          <w:p w14:paraId="503F3FCA" w14:textId="77777777" w:rsidR="00C94B04" w:rsidRDefault="00F45814">
            <w:pPr>
              <w:pStyle w:val="TableParagraph"/>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257F09A4" w14:textId="77777777" w:rsidR="00C94B04" w:rsidRDefault="00F45814">
            <w:pPr>
              <w:pStyle w:val="TableParagraph"/>
              <w:spacing w:before="4"/>
              <w:ind w:left="34"/>
              <w:rPr>
                <w:sz w:val="15"/>
              </w:rPr>
            </w:pPr>
            <w:r>
              <w:rPr>
                <w:color w:val="006FC0"/>
                <w:w w:val="105"/>
                <w:sz w:val="15"/>
              </w:rPr>
              <w:t>These</w:t>
            </w:r>
            <w:r>
              <w:rPr>
                <w:color w:val="006FC0"/>
                <w:spacing w:val="-9"/>
                <w:w w:val="105"/>
                <w:sz w:val="15"/>
              </w:rPr>
              <w:t xml:space="preserve"> </w:t>
            </w:r>
            <w:r>
              <w:rPr>
                <w:color w:val="006FC0"/>
                <w:w w:val="105"/>
                <w:sz w:val="15"/>
              </w:rPr>
              <w:t>items</w:t>
            </w:r>
            <w:r>
              <w:rPr>
                <w:color w:val="006FC0"/>
                <w:spacing w:val="-9"/>
                <w:w w:val="105"/>
                <w:sz w:val="15"/>
              </w:rPr>
              <w:t xml:space="preserve"> </w:t>
            </w:r>
            <w:r>
              <w:rPr>
                <w:color w:val="006FC0"/>
                <w:w w:val="105"/>
                <w:sz w:val="15"/>
              </w:rPr>
              <w:t>are</w:t>
            </w:r>
            <w:r>
              <w:rPr>
                <w:color w:val="006FC0"/>
                <w:spacing w:val="-8"/>
                <w:w w:val="105"/>
                <w:sz w:val="15"/>
              </w:rPr>
              <w:t xml:space="preserve"> </w:t>
            </w:r>
            <w:r>
              <w:rPr>
                <w:color w:val="006FC0"/>
                <w:w w:val="105"/>
                <w:sz w:val="15"/>
              </w:rPr>
              <w:t>included</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Analytics</w:t>
            </w:r>
            <w:r>
              <w:rPr>
                <w:color w:val="006FC0"/>
                <w:spacing w:val="-8"/>
                <w:w w:val="105"/>
                <w:sz w:val="15"/>
              </w:rPr>
              <w:t xml:space="preserve"> </w:t>
            </w:r>
            <w:r>
              <w:rPr>
                <w:color w:val="006FC0"/>
                <w:w w:val="105"/>
                <w:sz w:val="15"/>
              </w:rPr>
              <w:t>reporting</w:t>
            </w:r>
            <w:r>
              <w:rPr>
                <w:color w:val="006FC0"/>
                <w:spacing w:val="-9"/>
                <w:w w:val="105"/>
                <w:sz w:val="15"/>
              </w:rPr>
              <w:t xml:space="preserve"> </w:t>
            </w:r>
            <w:r>
              <w:rPr>
                <w:color w:val="006FC0"/>
                <w:w w:val="105"/>
                <w:sz w:val="15"/>
              </w:rPr>
              <w:t>package</w:t>
            </w:r>
            <w:r>
              <w:rPr>
                <w:color w:val="006FC0"/>
                <w:spacing w:val="-9"/>
                <w:w w:val="105"/>
                <w:sz w:val="15"/>
              </w:rPr>
              <w:t xml:space="preserve"> </w:t>
            </w:r>
            <w:r>
              <w:rPr>
                <w:color w:val="006FC0"/>
                <w:w w:val="105"/>
                <w:sz w:val="15"/>
              </w:rPr>
              <w:t>mentioned</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previous</w:t>
            </w:r>
            <w:r>
              <w:rPr>
                <w:color w:val="006FC0"/>
                <w:spacing w:val="-8"/>
                <w:w w:val="105"/>
                <w:sz w:val="15"/>
              </w:rPr>
              <w:t xml:space="preserve"> </w:t>
            </w:r>
            <w:r>
              <w:rPr>
                <w:color w:val="006FC0"/>
                <w:spacing w:val="-2"/>
                <w:w w:val="105"/>
                <w:sz w:val="15"/>
              </w:rPr>
              <w:t>response.</w:t>
            </w:r>
          </w:p>
        </w:tc>
      </w:tr>
      <w:tr w:rsidR="00C94B04" w14:paraId="21F248FF" w14:textId="77777777">
        <w:trPr>
          <w:trHeight w:val="594"/>
        </w:trPr>
        <w:tc>
          <w:tcPr>
            <w:tcW w:w="3985" w:type="dxa"/>
            <w:tcBorders>
              <w:top w:val="single" w:sz="6" w:space="0" w:color="000000"/>
              <w:bottom w:val="single" w:sz="6" w:space="0" w:color="000000"/>
              <w:right w:val="single" w:sz="6" w:space="0" w:color="000000"/>
            </w:tcBorders>
          </w:tcPr>
          <w:p w14:paraId="75F353CD"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time</w:t>
            </w:r>
            <w:r>
              <w:rPr>
                <w:rFonts w:ascii="Calibri"/>
                <w:spacing w:val="-9"/>
                <w:w w:val="105"/>
                <w:sz w:val="15"/>
              </w:rPr>
              <w:t xml:space="preserve"> </w:t>
            </w:r>
            <w:r>
              <w:rPr>
                <w:rFonts w:ascii="Calibri"/>
                <w:w w:val="105"/>
                <w:sz w:val="15"/>
              </w:rPr>
              <w:t>stamp</w:t>
            </w:r>
            <w:r>
              <w:rPr>
                <w:rFonts w:ascii="Calibri"/>
                <w:spacing w:val="-9"/>
                <w:w w:val="105"/>
                <w:sz w:val="15"/>
              </w:rPr>
              <w:t xml:space="preserve"> </w:t>
            </w:r>
            <w:r>
              <w:rPr>
                <w:rFonts w:ascii="Calibri"/>
                <w:w w:val="105"/>
                <w:sz w:val="15"/>
              </w:rPr>
              <w:t>referenced</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be</w:t>
            </w:r>
            <w:r>
              <w:rPr>
                <w:rFonts w:ascii="Calibri"/>
                <w:spacing w:val="-9"/>
                <w:w w:val="105"/>
                <w:sz w:val="15"/>
              </w:rPr>
              <w:t xml:space="preserve"> </w:t>
            </w:r>
            <w:r>
              <w:rPr>
                <w:rFonts w:ascii="Calibri"/>
                <w:w w:val="105"/>
                <w:sz w:val="15"/>
              </w:rPr>
              <w:t>agreed</w:t>
            </w:r>
            <w:r>
              <w:rPr>
                <w:rFonts w:ascii="Calibri"/>
                <w:spacing w:val="-9"/>
                <w:w w:val="105"/>
                <w:sz w:val="15"/>
              </w:rPr>
              <w:t xml:space="preserve"> </w:t>
            </w:r>
            <w:r>
              <w:rPr>
                <w:rFonts w:ascii="Calibri"/>
                <w:w w:val="105"/>
                <w:sz w:val="15"/>
              </w:rPr>
              <w:t>upon</w:t>
            </w:r>
            <w:r>
              <w:rPr>
                <w:rFonts w:ascii="Calibri"/>
                <w:spacing w:val="40"/>
                <w:w w:val="105"/>
                <w:sz w:val="15"/>
              </w:rPr>
              <w:t xml:space="preserve"> </w:t>
            </w:r>
            <w:r>
              <w:rPr>
                <w:rFonts w:ascii="Calibri"/>
                <w:w w:val="105"/>
                <w:sz w:val="15"/>
              </w:rPr>
              <w:t>time standard and not deviate from the RADIO AND CAD</w:t>
            </w:r>
          </w:p>
          <w:p w14:paraId="12E2D2CA" w14:textId="77777777" w:rsidR="00C94B04" w:rsidRDefault="00F45814">
            <w:pPr>
              <w:pStyle w:val="TableParagraph"/>
              <w:spacing w:before="1" w:line="160" w:lineRule="exact"/>
              <w:ind w:left="28"/>
              <w:rPr>
                <w:rFonts w:ascii="Calibri"/>
                <w:sz w:val="15"/>
              </w:rPr>
            </w:pPr>
            <w:r>
              <w:rPr>
                <w:rFonts w:ascii="Calibri"/>
                <w:w w:val="105"/>
                <w:sz w:val="15"/>
              </w:rPr>
              <w:t>time.</w:t>
            </w:r>
            <w:r>
              <w:rPr>
                <w:rFonts w:ascii="Calibri"/>
                <w:spacing w:val="61"/>
                <w:w w:val="105"/>
                <w:sz w:val="15"/>
              </w:rPr>
              <w:t xml:space="preserve"> </w:t>
            </w:r>
            <w:r>
              <w:rPr>
                <w:rFonts w:ascii="Calibri"/>
                <w:w w:val="105"/>
                <w:sz w:val="15"/>
              </w:rPr>
              <w:t>Please</w:t>
            </w:r>
            <w:r>
              <w:rPr>
                <w:rFonts w:ascii="Calibri"/>
                <w:spacing w:val="-3"/>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22BD57D7"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54DF9F62"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servers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taker</w:t>
            </w:r>
            <w:r>
              <w:rPr>
                <w:color w:val="006FC0"/>
                <w:spacing w:val="-7"/>
                <w:w w:val="105"/>
                <w:sz w:val="15"/>
              </w:rPr>
              <w:t xml:space="preserve"> </w:t>
            </w:r>
            <w:r>
              <w:rPr>
                <w:color w:val="006FC0"/>
                <w:w w:val="105"/>
                <w:sz w:val="15"/>
              </w:rPr>
              <w:t>workstations</w:t>
            </w:r>
            <w:r>
              <w:rPr>
                <w:color w:val="006FC0"/>
                <w:spacing w:val="-7"/>
                <w:w w:val="105"/>
                <w:sz w:val="15"/>
              </w:rPr>
              <w:t xml:space="preserve"> </w:t>
            </w:r>
            <w:r>
              <w:rPr>
                <w:color w:val="006FC0"/>
                <w:w w:val="105"/>
                <w:sz w:val="15"/>
              </w:rPr>
              <w:t>use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Ethernet</w:t>
            </w:r>
            <w:r>
              <w:rPr>
                <w:color w:val="006FC0"/>
                <w:spacing w:val="-8"/>
                <w:w w:val="105"/>
                <w:sz w:val="15"/>
              </w:rPr>
              <w:t xml:space="preserve"> </w:t>
            </w:r>
            <w:r>
              <w:rPr>
                <w:color w:val="006FC0"/>
                <w:w w:val="105"/>
                <w:sz w:val="15"/>
              </w:rPr>
              <w:t>interface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receive</w:t>
            </w:r>
            <w:r>
              <w:rPr>
                <w:color w:val="006FC0"/>
                <w:spacing w:val="-8"/>
                <w:w w:val="105"/>
                <w:sz w:val="15"/>
              </w:rPr>
              <w:t xml:space="preserve"> </w:t>
            </w:r>
            <w:r>
              <w:rPr>
                <w:color w:val="006FC0"/>
                <w:w w:val="105"/>
                <w:sz w:val="15"/>
              </w:rPr>
              <w:t>time</w:t>
            </w:r>
            <w:r>
              <w:rPr>
                <w:color w:val="006FC0"/>
                <w:spacing w:val="-8"/>
                <w:w w:val="105"/>
                <w:sz w:val="15"/>
              </w:rPr>
              <w:t xml:space="preserve"> </w:t>
            </w:r>
            <w:r>
              <w:rPr>
                <w:color w:val="006FC0"/>
                <w:w w:val="105"/>
                <w:sz w:val="15"/>
              </w:rPr>
              <w:t>synchronization</w:t>
            </w:r>
            <w:r>
              <w:rPr>
                <w:color w:val="006FC0"/>
                <w:spacing w:val="-8"/>
                <w:w w:val="105"/>
                <w:sz w:val="15"/>
              </w:rPr>
              <w:t xml:space="preserve"> </w:t>
            </w:r>
            <w:r>
              <w:rPr>
                <w:color w:val="006FC0"/>
                <w:w w:val="105"/>
                <w:sz w:val="15"/>
              </w:rPr>
              <w:t>from</w:t>
            </w:r>
            <w:r>
              <w:rPr>
                <w:color w:val="006FC0"/>
                <w:spacing w:val="-6"/>
                <w:w w:val="105"/>
                <w:sz w:val="15"/>
              </w:rPr>
              <w:t xml:space="preserve"> </w:t>
            </w:r>
            <w:r>
              <w:rPr>
                <w:color w:val="006FC0"/>
                <w:w w:val="105"/>
                <w:sz w:val="15"/>
              </w:rPr>
              <w:t>a</w:t>
            </w:r>
            <w:r>
              <w:rPr>
                <w:color w:val="006FC0"/>
                <w:spacing w:val="-8"/>
                <w:w w:val="105"/>
                <w:sz w:val="15"/>
              </w:rPr>
              <w:t xml:space="preserve"> </w:t>
            </w:r>
            <w:r>
              <w:rPr>
                <w:color w:val="006FC0"/>
                <w:w w:val="105"/>
                <w:sz w:val="15"/>
              </w:rPr>
              <w:t>master</w:t>
            </w:r>
            <w:r>
              <w:rPr>
                <w:color w:val="006FC0"/>
                <w:spacing w:val="-7"/>
                <w:w w:val="105"/>
                <w:sz w:val="15"/>
              </w:rPr>
              <w:t xml:space="preserve"> </w:t>
            </w:r>
            <w:r>
              <w:rPr>
                <w:color w:val="006FC0"/>
                <w:w w:val="105"/>
                <w:sz w:val="15"/>
              </w:rPr>
              <w:t xml:space="preserve">clock such as a </w:t>
            </w:r>
            <w:proofErr w:type="spellStart"/>
            <w:r>
              <w:rPr>
                <w:color w:val="006FC0"/>
                <w:w w:val="105"/>
                <w:sz w:val="15"/>
              </w:rPr>
              <w:t>Spectracom</w:t>
            </w:r>
            <w:proofErr w:type="spellEnd"/>
            <w:r>
              <w:rPr>
                <w:color w:val="006FC0"/>
                <w:w w:val="105"/>
                <w:sz w:val="15"/>
              </w:rPr>
              <w:t xml:space="preserve"> </w:t>
            </w:r>
            <w:proofErr w:type="spellStart"/>
            <w:r>
              <w:rPr>
                <w:color w:val="006FC0"/>
                <w:w w:val="105"/>
                <w:sz w:val="15"/>
              </w:rPr>
              <w:t>NetClock</w:t>
            </w:r>
            <w:proofErr w:type="spellEnd"/>
            <w:r>
              <w:rPr>
                <w:color w:val="006FC0"/>
                <w:w w:val="105"/>
                <w:sz w:val="15"/>
              </w:rPr>
              <w:t xml:space="preserve"> Model 9483.</w:t>
            </w:r>
          </w:p>
        </w:tc>
      </w:tr>
    </w:tbl>
    <w:p w14:paraId="66E722AB" w14:textId="77777777" w:rsidR="00C94B04" w:rsidRDefault="00C94B04">
      <w:pPr>
        <w:spacing w:line="266" w:lineRule="auto"/>
        <w:rPr>
          <w:sz w:val="15"/>
        </w:rPr>
        <w:sectPr w:rsidR="00C94B04">
          <w:pgSz w:w="15840" w:h="12240" w:orient="landscape"/>
          <w:pgMar w:top="1080" w:right="940" w:bottom="280" w:left="900" w:header="720" w:footer="720" w:gutter="0"/>
          <w:cols w:space="720"/>
        </w:sectPr>
      </w:pPr>
    </w:p>
    <w:p w14:paraId="4C29F7A0" w14:textId="77777777" w:rsidR="00C94B04" w:rsidRDefault="00C94B04">
      <w:pPr>
        <w:pStyle w:val="BodyText"/>
        <w:rPr>
          <w:rFonts w:ascii="Times New Roman"/>
          <w:sz w:val="2"/>
        </w:r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019F7AFB" w14:textId="77777777">
        <w:trPr>
          <w:trHeight w:val="185"/>
        </w:trPr>
        <w:tc>
          <w:tcPr>
            <w:tcW w:w="13757" w:type="dxa"/>
            <w:gridSpan w:val="3"/>
            <w:tcBorders>
              <w:top w:val="nil"/>
              <w:left w:val="nil"/>
              <w:right w:val="nil"/>
            </w:tcBorders>
          </w:tcPr>
          <w:p w14:paraId="010D987C" w14:textId="77777777" w:rsidR="00C94B04" w:rsidRDefault="00F45814">
            <w:pPr>
              <w:pStyle w:val="TableParagraph"/>
              <w:spacing w:line="166" w:lineRule="exact"/>
              <w:ind w:left="45"/>
              <w:rPr>
                <w:rFonts w:ascii="Calibri"/>
                <w:b/>
                <w:sz w:val="18"/>
              </w:rPr>
            </w:pPr>
            <w:r>
              <w:rPr>
                <w:rFonts w:ascii="Calibri"/>
                <w:b/>
                <w:sz w:val="18"/>
              </w:rPr>
              <w:t>E-911</w:t>
            </w:r>
            <w:r>
              <w:rPr>
                <w:rFonts w:ascii="Calibri"/>
                <w:b/>
                <w:spacing w:val="5"/>
                <w:sz w:val="18"/>
              </w:rPr>
              <w:t xml:space="preserve"> </w:t>
            </w:r>
            <w:r>
              <w:rPr>
                <w:rFonts w:ascii="Calibri"/>
                <w:b/>
                <w:spacing w:val="-2"/>
                <w:sz w:val="18"/>
              </w:rPr>
              <w:t>SYSTEMS</w:t>
            </w:r>
          </w:p>
        </w:tc>
      </w:tr>
      <w:tr w:rsidR="00C94B04" w14:paraId="26E4317E" w14:textId="77777777">
        <w:trPr>
          <w:trHeight w:val="390"/>
        </w:trPr>
        <w:tc>
          <w:tcPr>
            <w:tcW w:w="3985" w:type="dxa"/>
            <w:tcBorders>
              <w:left w:val="single" w:sz="12" w:space="0" w:color="000000"/>
            </w:tcBorders>
          </w:tcPr>
          <w:p w14:paraId="5E3DAFEC"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solution's</w:t>
            </w:r>
            <w:r>
              <w:rPr>
                <w:rFonts w:ascii="Calibri"/>
                <w:spacing w:val="-7"/>
                <w:w w:val="105"/>
                <w:sz w:val="15"/>
              </w:rPr>
              <w:t xml:space="preserve"> </w:t>
            </w:r>
            <w:r>
              <w:rPr>
                <w:rFonts w:ascii="Calibri"/>
                <w:w w:val="105"/>
                <w:sz w:val="15"/>
              </w:rPr>
              <w:t>time</w:t>
            </w:r>
            <w:r>
              <w:rPr>
                <w:rFonts w:ascii="Calibri"/>
                <w:spacing w:val="-7"/>
                <w:w w:val="105"/>
                <w:sz w:val="15"/>
              </w:rPr>
              <w:t xml:space="preserve"> </w:t>
            </w:r>
            <w:r>
              <w:rPr>
                <w:rFonts w:ascii="Calibri"/>
                <w:w w:val="105"/>
                <w:sz w:val="15"/>
              </w:rPr>
              <w:t>stamp</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adjust</w:t>
            </w:r>
            <w:r>
              <w:rPr>
                <w:rFonts w:ascii="Calibri"/>
                <w:spacing w:val="-6"/>
                <w:w w:val="105"/>
                <w:sz w:val="15"/>
              </w:rPr>
              <w:t xml:space="preserve"> </w:t>
            </w:r>
            <w:r>
              <w:rPr>
                <w:rFonts w:ascii="Calibri"/>
                <w:w w:val="105"/>
                <w:sz w:val="15"/>
              </w:rPr>
              <w:t>to</w:t>
            </w:r>
            <w:r>
              <w:rPr>
                <w:rFonts w:ascii="Calibri"/>
                <w:spacing w:val="-8"/>
                <w:w w:val="105"/>
                <w:sz w:val="15"/>
              </w:rPr>
              <w:t xml:space="preserve"> </w:t>
            </w:r>
            <w:r>
              <w:rPr>
                <w:rFonts w:ascii="Calibri"/>
                <w:w w:val="105"/>
                <w:sz w:val="15"/>
              </w:rPr>
              <w:t>Daylight</w:t>
            </w:r>
            <w:r>
              <w:rPr>
                <w:rFonts w:ascii="Calibri"/>
                <w:spacing w:val="-6"/>
                <w:w w:val="105"/>
                <w:sz w:val="15"/>
              </w:rPr>
              <w:t xml:space="preserve"> </w:t>
            </w:r>
            <w:r>
              <w:rPr>
                <w:rFonts w:ascii="Calibri"/>
                <w:spacing w:val="-2"/>
                <w:w w:val="105"/>
                <w:sz w:val="15"/>
              </w:rPr>
              <w:t>Savings</w:t>
            </w:r>
          </w:p>
          <w:p w14:paraId="7F92D3AC" w14:textId="77777777" w:rsidR="00C94B04" w:rsidRDefault="00F45814">
            <w:pPr>
              <w:pStyle w:val="TableParagraph"/>
              <w:spacing w:before="21" w:line="160" w:lineRule="exact"/>
              <w:ind w:left="28"/>
              <w:rPr>
                <w:rFonts w:ascii="Calibri"/>
                <w:sz w:val="15"/>
              </w:rPr>
            </w:pPr>
            <w:r>
              <w:rPr>
                <w:rFonts w:ascii="Calibri"/>
                <w:spacing w:val="-2"/>
                <w:w w:val="105"/>
                <w:sz w:val="15"/>
              </w:rPr>
              <w:t>Time</w:t>
            </w:r>
            <w:r>
              <w:rPr>
                <w:rFonts w:ascii="Calibri"/>
                <w:spacing w:val="6"/>
                <w:w w:val="105"/>
                <w:sz w:val="15"/>
              </w:rPr>
              <w:t xml:space="preserve"> </w:t>
            </w:r>
            <w:r>
              <w:rPr>
                <w:rFonts w:ascii="Calibri"/>
                <w:spacing w:val="-2"/>
                <w:w w:val="105"/>
                <w:sz w:val="15"/>
              </w:rPr>
              <w:t>automatically.</w:t>
            </w:r>
            <w:r>
              <w:rPr>
                <w:rFonts w:ascii="Calibri"/>
                <w:spacing w:val="6"/>
                <w:w w:val="105"/>
                <w:sz w:val="15"/>
              </w:rPr>
              <w:t xml:space="preserve"> </w:t>
            </w:r>
            <w:r>
              <w:rPr>
                <w:rFonts w:ascii="Calibri"/>
                <w:spacing w:val="-2"/>
                <w:w w:val="105"/>
                <w:sz w:val="15"/>
              </w:rPr>
              <w:t>Please</w:t>
            </w:r>
            <w:r>
              <w:rPr>
                <w:rFonts w:ascii="Calibri"/>
                <w:spacing w:val="6"/>
                <w:w w:val="105"/>
                <w:sz w:val="15"/>
              </w:rPr>
              <w:t xml:space="preserve"> </w:t>
            </w:r>
            <w:r>
              <w:rPr>
                <w:rFonts w:ascii="Calibri"/>
                <w:spacing w:val="-2"/>
                <w:w w:val="105"/>
                <w:sz w:val="15"/>
              </w:rPr>
              <w:t>describe.</w:t>
            </w:r>
          </w:p>
        </w:tc>
        <w:tc>
          <w:tcPr>
            <w:tcW w:w="749" w:type="dxa"/>
          </w:tcPr>
          <w:p w14:paraId="3ECF6465"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354B5AB9" w14:textId="77777777" w:rsidR="00C94B04" w:rsidRDefault="00F45814">
            <w:pPr>
              <w:pStyle w:val="TableParagraph"/>
              <w:spacing w:before="4"/>
              <w:ind w:left="34"/>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7"/>
                <w:w w:val="105"/>
                <w:sz w:val="15"/>
              </w:rPr>
              <w:t xml:space="preserve"> </w:t>
            </w:r>
            <w:r>
              <w:rPr>
                <w:color w:val="006FC0"/>
                <w:w w:val="105"/>
                <w:sz w:val="15"/>
              </w:rPr>
              <w:t>meets</w:t>
            </w:r>
            <w:r>
              <w:rPr>
                <w:color w:val="006FC0"/>
                <w:spacing w:val="-6"/>
                <w:w w:val="105"/>
                <w:sz w:val="15"/>
              </w:rPr>
              <w:t xml:space="preserve"> </w:t>
            </w:r>
            <w:r>
              <w:rPr>
                <w:color w:val="006FC0"/>
                <w:w w:val="105"/>
                <w:sz w:val="15"/>
              </w:rPr>
              <w:t>this</w:t>
            </w:r>
            <w:r>
              <w:rPr>
                <w:color w:val="006FC0"/>
                <w:spacing w:val="-7"/>
                <w:w w:val="105"/>
                <w:sz w:val="15"/>
              </w:rPr>
              <w:t xml:space="preserve"> </w:t>
            </w:r>
            <w:r>
              <w:rPr>
                <w:color w:val="006FC0"/>
                <w:spacing w:val="-2"/>
                <w:w w:val="105"/>
                <w:sz w:val="15"/>
              </w:rPr>
              <w:t>requirement.</w:t>
            </w:r>
          </w:p>
        </w:tc>
      </w:tr>
      <w:tr w:rsidR="00C94B04" w14:paraId="634B9E1A" w14:textId="77777777">
        <w:trPr>
          <w:trHeight w:val="1201"/>
        </w:trPr>
        <w:tc>
          <w:tcPr>
            <w:tcW w:w="3985" w:type="dxa"/>
            <w:tcBorders>
              <w:left w:val="single" w:sz="12" w:space="0" w:color="000000"/>
            </w:tcBorders>
          </w:tcPr>
          <w:p w14:paraId="1B4B70CA" w14:textId="77777777" w:rsidR="00C94B04" w:rsidRDefault="00F45814">
            <w:pPr>
              <w:pStyle w:val="TableParagraph"/>
              <w:spacing w:before="7" w:line="266" w:lineRule="auto"/>
              <w:ind w:left="28"/>
              <w:rPr>
                <w:rFonts w:ascii="Calibri"/>
                <w:sz w:val="15"/>
              </w:rPr>
            </w:pPr>
            <w:r>
              <w:rPr>
                <w:rFonts w:ascii="Calibri"/>
                <w:b/>
                <w:w w:val="105"/>
                <w:sz w:val="15"/>
              </w:rPr>
              <w:t xml:space="preserve">Trunk/Lines </w:t>
            </w:r>
            <w:r>
              <w:rPr>
                <w:rFonts w:ascii="Calibri"/>
                <w:w w:val="105"/>
                <w:sz w:val="15"/>
              </w:rPr>
              <w:t>- The solution should provide trunk and line</w:t>
            </w:r>
            <w:r>
              <w:rPr>
                <w:rFonts w:ascii="Calibri"/>
                <w:spacing w:val="40"/>
                <w:w w:val="105"/>
                <w:sz w:val="15"/>
              </w:rPr>
              <w:t xml:space="preserve"> </w:t>
            </w:r>
            <w:r>
              <w:rPr>
                <w:rFonts w:ascii="Calibri"/>
                <w:w w:val="105"/>
                <w:sz w:val="15"/>
              </w:rPr>
              <w:t>status from any intelligent workstation in the system</w:t>
            </w:r>
            <w:r>
              <w:rPr>
                <w:rFonts w:ascii="Calibri"/>
                <w:spacing w:val="40"/>
                <w:w w:val="105"/>
                <w:sz w:val="15"/>
              </w:rPr>
              <w:t xml:space="preserve"> </w:t>
            </w:r>
            <w:r>
              <w:rPr>
                <w:rFonts w:ascii="Calibri"/>
                <w:w w:val="105"/>
                <w:sz w:val="15"/>
              </w:rPr>
              <w:t>Information</w:t>
            </w:r>
            <w:r>
              <w:rPr>
                <w:rFonts w:ascii="Calibri"/>
                <w:spacing w:val="-9"/>
                <w:w w:val="105"/>
                <w:sz w:val="15"/>
              </w:rPr>
              <w:t xml:space="preserve"> </w:t>
            </w:r>
            <w:r>
              <w:rPr>
                <w:rFonts w:ascii="Calibri"/>
                <w:w w:val="105"/>
                <w:sz w:val="15"/>
              </w:rPr>
              <w:t>such</w:t>
            </w:r>
            <w:r>
              <w:rPr>
                <w:rFonts w:ascii="Calibri"/>
                <w:spacing w:val="-9"/>
                <w:w w:val="105"/>
                <w:sz w:val="15"/>
              </w:rPr>
              <w:t xml:space="preserve"> </w:t>
            </w:r>
            <w:r>
              <w:rPr>
                <w:rFonts w:ascii="Calibri"/>
                <w:w w:val="105"/>
                <w:sz w:val="15"/>
              </w:rPr>
              <w:t>as</w:t>
            </w:r>
            <w:r>
              <w:rPr>
                <w:rFonts w:ascii="Calibri"/>
                <w:spacing w:val="-9"/>
                <w:w w:val="105"/>
                <w:sz w:val="15"/>
              </w:rPr>
              <w:t xml:space="preserve"> </w:t>
            </w:r>
            <w:r>
              <w:rPr>
                <w:rFonts w:ascii="Calibri"/>
                <w:w w:val="105"/>
                <w:sz w:val="15"/>
              </w:rPr>
              <w:t>active,</w:t>
            </w:r>
            <w:r>
              <w:rPr>
                <w:rFonts w:ascii="Calibri"/>
                <w:spacing w:val="-9"/>
                <w:w w:val="105"/>
                <w:sz w:val="15"/>
              </w:rPr>
              <w:t xml:space="preserve"> </w:t>
            </w:r>
            <w:r>
              <w:rPr>
                <w:rFonts w:ascii="Calibri"/>
                <w:w w:val="105"/>
                <w:sz w:val="15"/>
              </w:rPr>
              <w:t>on</w:t>
            </w:r>
            <w:r>
              <w:rPr>
                <w:rFonts w:ascii="Calibri"/>
                <w:spacing w:val="-9"/>
                <w:w w:val="105"/>
                <w:sz w:val="15"/>
              </w:rPr>
              <w:t xml:space="preserve"> </w:t>
            </w:r>
            <w:r>
              <w:rPr>
                <w:rFonts w:ascii="Calibri"/>
                <w:w w:val="105"/>
                <w:sz w:val="15"/>
              </w:rPr>
              <w:t>hold,</w:t>
            </w:r>
            <w:r>
              <w:rPr>
                <w:rFonts w:ascii="Calibri"/>
                <w:spacing w:val="-9"/>
                <w:w w:val="105"/>
                <w:sz w:val="15"/>
              </w:rPr>
              <w:t xml:space="preserve"> </w:t>
            </w:r>
            <w:r>
              <w:rPr>
                <w:rFonts w:ascii="Calibri"/>
                <w:w w:val="105"/>
                <w:sz w:val="15"/>
              </w:rPr>
              <w:t>available,</w:t>
            </w:r>
            <w:r>
              <w:rPr>
                <w:rFonts w:ascii="Calibri"/>
                <w:spacing w:val="-9"/>
                <w:w w:val="105"/>
                <w:sz w:val="15"/>
              </w:rPr>
              <w:t xml:space="preserve"> </w:t>
            </w:r>
            <w:r>
              <w:rPr>
                <w:rFonts w:ascii="Calibri"/>
                <w:w w:val="105"/>
                <w:sz w:val="15"/>
              </w:rPr>
              <w:t>working</w:t>
            </w:r>
            <w:r>
              <w:rPr>
                <w:rFonts w:ascii="Calibri"/>
                <w:spacing w:val="-9"/>
                <w:w w:val="105"/>
                <w:sz w:val="15"/>
              </w:rPr>
              <w:t xml:space="preserve"> </w:t>
            </w:r>
            <w:r>
              <w:rPr>
                <w:rFonts w:ascii="Calibri"/>
                <w:w w:val="105"/>
                <w:sz w:val="15"/>
              </w:rPr>
              <w:t>user,</w:t>
            </w:r>
            <w:r>
              <w:rPr>
                <w:rFonts w:ascii="Calibri"/>
                <w:spacing w:val="40"/>
                <w:w w:val="105"/>
                <w:sz w:val="15"/>
              </w:rPr>
              <w:t xml:space="preserve"> </w:t>
            </w:r>
            <w:r>
              <w:rPr>
                <w:rFonts w:ascii="Calibri"/>
                <w:w w:val="105"/>
                <w:sz w:val="15"/>
              </w:rPr>
              <w:t>working position, call duration, and other call specific</w:t>
            </w:r>
            <w:r>
              <w:rPr>
                <w:rFonts w:ascii="Calibri"/>
                <w:spacing w:val="40"/>
                <w:w w:val="105"/>
                <w:sz w:val="15"/>
              </w:rPr>
              <w:t xml:space="preserve"> </w:t>
            </w:r>
            <w:r>
              <w:rPr>
                <w:rFonts w:ascii="Calibri"/>
                <w:w w:val="105"/>
                <w:sz w:val="15"/>
              </w:rPr>
              <w:t>information</w:t>
            </w:r>
            <w:r>
              <w:rPr>
                <w:rFonts w:ascii="Calibri"/>
                <w:spacing w:val="-9"/>
                <w:w w:val="105"/>
                <w:sz w:val="15"/>
              </w:rPr>
              <w:t xml:space="preserve"> </w:t>
            </w:r>
            <w:r>
              <w:rPr>
                <w:rFonts w:ascii="Calibri"/>
                <w:w w:val="105"/>
                <w:sz w:val="15"/>
              </w:rPr>
              <w:t>as</w:t>
            </w:r>
            <w:r>
              <w:rPr>
                <w:rFonts w:ascii="Calibri"/>
                <w:spacing w:val="-9"/>
                <w:w w:val="105"/>
                <w:sz w:val="15"/>
              </w:rPr>
              <w:t xml:space="preserve"> </w:t>
            </w:r>
            <w:r>
              <w:rPr>
                <w:rFonts w:ascii="Calibri"/>
                <w:w w:val="105"/>
                <w:sz w:val="15"/>
              </w:rPr>
              <w:t>defined</w:t>
            </w:r>
            <w:r>
              <w:rPr>
                <w:rFonts w:ascii="Calibri"/>
                <w:spacing w:val="-9"/>
                <w:w w:val="105"/>
                <w:sz w:val="15"/>
              </w:rPr>
              <w:t xml:space="preserve"> </w:t>
            </w:r>
            <w:r>
              <w:rPr>
                <w:rFonts w:ascii="Calibri"/>
                <w:w w:val="105"/>
                <w:sz w:val="15"/>
              </w:rPr>
              <w:t>by</w:t>
            </w:r>
            <w:r>
              <w:rPr>
                <w:rFonts w:ascii="Calibri"/>
                <w:spacing w:val="-9"/>
                <w:w w:val="105"/>
                <w:sz w:val="15"/>
              </w:rPr>
              <w:t xml:space="preserve"> </w:t>
            </w:r>
            <w:r>
              <w:rPr>
                <w:rFonts w:ascii="Calibri"/>
                <w:w w:val="105"/>
                <w:sz w:val="15"/>
              </w:rPr>
              <w:t>authorized</w:t>
            </w:r>
            <w:r>
              <w:rPr>
                <w:rFonts w:ascii="Calibri"/>
                <w:spacing w:val="-9"/>
                <w:w w:val="105"/>
                <w:sz w:val="15"/>
              </w:rPr>
              <w:t xml:space="preserve"> </w:t>
            </w:r>
            <w:r>
              <w:rPr>
                <w:rFonts w:ascii="Calibri"/>
                <w:w w:val="105"/>
                <w:sz w:val="15"/>
              </w:rPr>
              <w:t>user.</w:t>
            </w:r>
            <w:r>
              <w:rPr>
                <w:rFonts w:ascii="Calibri"/>
                <w:spacing w:val="10"/>
                <w:w w:val="105"/>
                <w:sz w:val="15"/>
              </w:rPr>
              <w:t xml:space="preserve"> </w:t>
            </w:r>
            <w:r>
              <w:rPr>
                <w:rFonts w:ascii="Calibri"/>
                <w:w w:val="105"/>
                <w:sz w:val="15"/>
              </w:rPr>
              <w:t>Please</w:t>
            </w:r>
            <w:r>
              <w:rPr>
                <w:rFonts w:ascii="Calibri"/>
                <w:spacing w:val="-9"/>
                <w:w w:val="105"/>
                <w:sz w:val="15"/>
              </w:rPr>
              <w:t xml:space="preserve"> </w:t>
            </w:r>
            <w:r>
              <w:rPr>
                <w:rFonts w:ascii="Calibri"/>
                <w:w w:val="105"/>
                <w:sz w:val="15"/>
              </w:rPr>
              <w:t>describe.</w:t>
            </w:r>
          </w:p>
        </w:tc>
        <w:tc>
          <w:tcPr>
            <w:tcW w:w="749" w:type="dxa"/>
          </w:tcPr>
          <w:p w14:paraId="3832A9D5" w14:textId="77777777" w:rsidR="00C94B04" w:rsidRDefault="00C94B04">
            <w:pPr>
              <w:pStyle w:val="TableParagraph"/>
              <w:rPr>
                <w:rFonts w:ascii="Times New Roman"/>
              </w:rPr>
            </w:pPr>
          </w:p>
          <w:p w14:paraId="0AAA2FEB" w14:textId="77777777" w:rsidR="00C94B04" w:rsidRDefault="00C94B04">
            <w:pPr>
              <w:pStyle w:val="TableParagraph"/>
              <w:spacing w:before="8"/>
              <w:rPr>
                <w:rFonts w:ascii="Times New Roman"/>
                <w:sz w:val="20"/>
              </w:rPr>
            </w:pPr>
          </w:p>
          <w:p w14:paraId="3DFCEE30"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2B4A7A89"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call-taker</w:t>
            </w:r>
            <w:r>
              <w:rPr>
                <w:color w:val="006FC0"/>
                <w:spacing w:val="-7"/>
                <w:w w:val="105"/>
                <w:sz w:val="15"/>
              </w:rPr>
              <w:t xml:space="preserve"> </w:t>
            </w:r>
            <w:r>
              <w:rPr>
                <w:color w:val="006FC0"/>
                <w:w w:val="105"/>
                <w:sz w:val="15"/>
              </w:rPr>
              <w:t>consoles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highly</w:t>
            </w:r>
            <w:r>
              <w:rPr>
                <w:color w:val="006FC0"/>
                <w:spacing w:val="-11"/>
                <w:w w:val="105"/>
                <w:sz w:val="15"/>
              </w:rPr>
              <w:t xml:space="preserve"> </w:t>
            </w:r>
            <w:r>
              <w:rPr>
                <w:color w:val="006FC0"/>
                <w:w w:val="105"/>
                <w:sz w:val="15"/>
              </w:rPr>
              <w:t>configurable</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line</w:t>
            </w:r>
            <w:r>
              <w:rPr>
                <w:color w:val="006FC0"/>
                <w:spacing w:val="-8"/>
                <w:w w:val="105"/>
                <w:sz w:val="15"/>
              </w:rPr>
              <w:t xml:space="preserve"> </w:t>
            </w:r>
            <w:r>
              <w:rPr>
                <w:color w:val="006FC0"/>
                <w:w w:val="105"/>
                <w:sz w:val="15"/>
              </w:rPr>
              <w:t>/</w:t>
            </w:r>
            <w:r>
              <w:rPr>
                <w:color w:val="006FC0"/>
                <w:spacing w:val="-8"/>
                <w:w w:val="105"/>
                <w:sz w:val="15"/>
              </w:rPr>
              <w:t xml:space="preserve"> </w:t>
            </w:r>
            <w:r>
              <w:rPr>
                <w:color w:val="006FC0"/>
                <w:w w:val="105"/>
                <w:sz w:val="15"/>
              </w:rPr>
              <w:t>trunk</w:t>
            </w:r>
            <w:r>
              <w:rPr>
                <w:color w:val="006FC0"/>
                <w:spacing w:val="-7"/>
                <w:w w:val="105"/>
                <w:sz w:val="15"/>
              </w:rPr>
              <w:t xml:space="preserve"> </w:t>
            </w:r>
            <w:r>
              <w:rPr>
                <w:color w:val="006FC0"/>
                <w:w w:val="105"/>
                <w:sz w:val="15"/>
              </w:rPr>
              <w:t>appearances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configured</w:t>
            </w:r>
            <w:r>
              <w:rPr>
                <w:color w:val="006FC0"/>
                <w:spacing w:val="-8"/>
                <w:w w:val="105"/>
                <w:sz w:val="15"/>
              </w:rPr>
              <w:t xml:space="preserve"> </w:t>
            </w:r>
            <w:r>
              <w:rPr>
                <w:color w:val="006FC0"/>
                <w:w w:val="105"/>
                <w:sz w:val="15"/>
              </w:rPr>
              <w:t>on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desk</w:t>
            </w:r>
            <w:r>
              <w:rPr>
                <w:color w:val="006FC0"/>
                <w:spacing w:val="-7"/>
                <w:w w:val="105"/>
                <w:sz w:val="15"/>
              </w:rPr>
              <w:t xml:space="preserve"> </w:t>
            </w:r>
            <w:r>
              <w:rPr>
                <w:color w:val="006FC0"/>
                <w:w w:val="105"/>
                <w:sz w:val="15"/>
              </w:rPr>
              <w:t>top</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provide information</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these.</w:t>
            </w:r>
            <w:r>
              <w:rPr>
                <w:color w:val="006FC0"/>
                <w:spacing w:val="-2"/>
                <w:w w:val="105"/>
                <w:sz w:val="15"/>
              </w:rPr>
              <w:t xml:space="preserve"> </w:t>
            </w:r>
            <w:r>
              <w:rPr>
                <w:color w:val="006FC0"/>
                <w:w w:val="105"/>
                <w:sz w:val="15"/>
              </w:rPr>
              <w:t>Agents</w:t>
            </w:r>
            <w:r>
              <w:rPr>
                <w:color w:val="006FC0"/>
                <w:spacing w:val="-1"/>
                <w:w w:val="105"/>
                <w:sz w:val="15"/>
              </w:rPr>
              <w:t xml:space="preserve"> </w:t>
            </w:r>
            <w:r>
              <w:rPr>
                <w:color w:val="006FC0"/>
                <w:w w:val="105"/>
                <w:sz w:val="15"/>
              </w:rPr>
              <w:t>information</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also</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displayed</w:t>
            </w:r>
            <w:r>
              <w:rPr>
                <w:color w:val="006FC0"/>
                <w:spacing w:val="-2"/>
                <w:w w:val="105"/>
                <w:sz w:val="15"/>
              </w:rPr>
              <w:t xml:space="preserve"> </w:t>
            </w:r>
            <w:r>
              <w:rPr>
                <w:color w:val="006FC0"/>
                <w:w w:val="105"/>
                <w:sz w:val="15"/>
              </w:rPr>
              <w:t>along</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variety</w:t>
            </w:r>
            <w:r>
              <w:rPr>
                <w:color w:val="006FC0"/>
                <w:spacing w:val="-6"/>
                <w:w w:val="105"/>
                <w:sz w:val="15"/>
              </w:rPr>
              <w:t xml:space="preserve"> </w:t>
            </w:r>
            <w:r>
              <w:rPr>
                <w:color w:val="006FC0"/>
                <w:w w:val="105"/>
                <w:sz w:val="15"/>
              </w:rPr>
              <w:t>or</w:t>
            </w:r>
            <w:r>
              <w:rPr>
                <w:color w:val="006FC0"/>
                <w:spacing w:val="-1"/>
                <w:w w:val="105"/>
                <w:sz w:val="15"/>
              </w:rPr>
              <w:t xml:space="preserve"> </w:t>
            </w:r>
            <w:r>
              <w:rPr>
                <w:color w:val="006FC0"/>
                <w:w w:val="105"/>
                <w:sz w:val="15"/>
              </w:rPr>
              <w:t>ancillary</w:t>
            </w:r>
            <w:r>
              <w:rPr>
                <w:color w:val="006FC0"/>
                <w:spacing w:val="-6"/>
                <w:w w:val="105"/>
                <w:sz w:val="15"/>
              </w:rPr>
              <w:t xml:space="preserve"> </w:t>
            </w:r>
            <w:r>
              <w:rPr>
                <w:color w:val="006FC0"/>
                <w:w w:val="105"/>
                <w:sz w:val="15"/>
              </w:rPr>
              <w:t>information.</w:t>
            </w:r>
          </w:p>
        </w:tc>
      </w:tr>
      <w:tr w:rsidR="00C94B04" w14:paraId="67BACA47" w14:textId="77777777">
        <w:trPr>
          <w:trHeight w:val="796"/>
        </w:trPr>
        <w:tc>
          <w:tcPr>
            <w:tcW w:w="3985" w:type="dxa"/>
            <w:tcBorders>
              <w:left w:val="single" w:sz="12" w:space="0" w:color="000000"/>
            </w:tcBorders>
          </w:tcPr>
          <w:p w14:paraId="66FD3E75" w14:textId="77777777" w:rsidR="00C94B04" w:rsidRDefault="00F45814">
            <w:pPr>
              <w:pStyle w:val="TableParagraph"/>
              <w:spacing w:before="7" w:line="266" w:lineRule="auto"/>
              <w:ind w:left="28"/>
              <w:rPr>
                <w:rFonts w:ascii="Calibri" w:hAnsi="Calibri"/>
                <w:sz w:val="15"/>
              </w:rPr>
            </w:pP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be</w:t>
            </w:r>
            <w:r>
              <w:rPr>
                <w:rFonts w:ascii="Calibri" w:hAnsi="Calibri"/>
                <w:spacing w:val="-9"/>
                <w:w w:val="105"/>
                <w:sz w:val="15"/>
              </w:rPr>
              <w:t xml:space="preserve"> </w:t>
            </w:r>
            <w:r>
              <w:rPr>
                <w:rFonts w:ascii="Calibri" w:hAnsi="Calibri"/>
                <w:w w:val="105"/>
                <w:sz w:val="15"/>
              </w:rPr>
              <w:t>able</w:t>
            </w:r>
            <w:r>
              <w:rPr>
                <w:rFonts w:ascii="Calibri" w:hAnsi="Calibri"/>
                <w:spacing w:val="-9"/>
                <w:w w:val="105"/>
                <w:sz w:val="15"/>
              </w:rPr>
              <w:t xml:space="preserve"> </w:t>
            </w:r>
            <w:r>
              <w:rPr>
                <w:rFonts w:ascii="Calibri" w:hAnsi="Calibri"/>
                <w:w w:val="105"/>
                <w:sz w:val="15"/>
              </w:rPr>
              <w:t>to</w:t>
            </w:r>
            <w:r>
              <w:rPr>
                <w:rFonts w:ascii="Calibri" w:hAnsi="Calibri"/>
                <w:spacing w:val="-9"/>
                <w:w w:val="105"/>
                <w:sz w:val="15"/>
              </w:rPr>
              <w:t xml:space="preserve"> </w:t>
            </w:r>
            <w:r>
              <w:rPr>
                <w:rFonts w:ascii="Calibri" w:hAnsi="Calibri"/>
                <w:w w:val="105"/>
                <w:sz w:val="15"/>
              </w:rPr>
              <w:t>classify</w:t>
            </w:r>
            <w:r>
              <w:rPr>
                <w:rFonts w:ascii="Calibri" w:hAnsi="Calibri"/>
                <w:spacing w:val="-9"/>
                <w:w w:val="105"/>
                <w:sz w:val="15"/>
              </w:rPr>
              <w:t xml:space="preserve"> </w:t>
            </w:r>
            <w:r>
              <w:rPr>
                <w:rFonts w:ascii="Calibri" w:hAnsi="Calibri"/>
                <w:w w:val="105"/>
                <w:sz w:val="15"/>
              </w:rPr>
              <w:t>multiple</w:t>
            </w:r>
            <w:r>
              <w:rPr>
                <w:rFonts w:ascii="Calibri" w:hAnsi="Calibri"/>
                <w:spacing w:val="-9"/>
                <w:w w:val="105"/>
                <w:sz w:val="15"/>
              </w:rPr>
              <w:t xml:space="preserve"> </w:t>
            </w:r>
            <w:r>
              <w:rPr>
                <w:rFonts w:ascii="Calibri" w:hAnsi="Calibri"/>
                <w:w w:val="105"/>
                <w:sz w:val="15"/>
              </w:rPr>
              <w:t>classifications</w:t>
            </w:r>
            <w:r>
              <w:rPr>
                <w:rFonts w:ascii="Calibri" w:hAnsi="Calibri"/>
                <w:spacing w:val="40"/>
                <w:w w:val="105"/>
                <w:sz w:val="15"/>
              </w:rPr>
              <w:t xml:space="preserve"> </w:t>
            </w:r>
            <w:r>
              <w:rPr>
                <w:rFonts w:ascii="Calibri" w:hAnsi="Calibri"/>
                <w:w w:val="105"/>
                <w:sz w:val="15"/>
              </w:rPr>
              <w:t>of trunks and lines (e.g., emergency, administrative, non-</w:t>
            </w:r>
            <w:r>
              <w:rPr>
                <w:rFonts w:ascii="Calibri" w:hAnsi="Calibri"/>
                <w:spacing w:val="40"/>
                <w:w w:val="105"/>
                <w:sz w:val="15"/>
              </w:rPr>
              <w:t xml:space="preserve"> </w:t>
            </w:r>
            <w:r>
              <w:rPr>
                <w:rFonts w:ascii="Calibri" w:hAnsi="Calibri"/>
                <w:w w:val="105"/>
                <w:sz w:val="15"/>
              </w:rPr>
              <w:t>emergency, jurisdiction “X”, etc.)</w:t>
            </w:r>
            <w:r>
              <w:rPr>
                <w:rFonts w:ascii="Calibri" w:hAnsi="Calibri"/>
                <w:spacing w:val="40"/>
                <w:w w:val="105"/>
                <w:sz w:val="15"/>
              </w:rPr>
              <w:t xml:space="preserve"> </w:t>
            </w:r>
            <w:r>
              <w:rPr>
                <w:rFonts w:ascii="Calibri" w:hAnsi="Calibri"/>
                <w:w w:val="105"/>
                <w:sz w:val="15"/>
              </w:rPr>
              <w:t>Please describe.</w:t>
            </w:r>
          </w:p>
        </w:tc>
        <w:tc>
          <w:tcPr>
            <w:tcW w:w="749" w:type="dxa"/>
          </w:tcPr>
          <w:p w14:paraId="1C5207BE" w14:textId="77777777" w:rsidR="00C94B04" w:rsidRDefault="00C94B04">
            <w:pPr>
              <w:pStyle w:val="TableParagraph"/>
              <w:spacing w:before="11"/>
              <w:rPr>
                <w:rFonts w:ascii="Times New Roman"/>
                <w:sz w:val="24"/>
              </w:rPr>
            </w:pPr>
          </w:p>
          <w:p w14:paraId="11FFB375"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19944228" w14:textId="77777777" w:rsidR="00C94B04" w:rsidRDefault="00F45814">
            <w:pPr>
              <w:pStyle w:val="TableParagraph"/>
              <w:spacing w:before="4" w:line="266" w:lineRule="auto"/>
              <w:ind w:left="34" w:right="81"/>
              <w:rPr>
                <w:sz w:val="15"/>
              </w:rPr>
            </w:pPr>
            <w:r>
              <w:rPr>
                <w:color w:val="006FC0"/>
                <w:w w:val="105"/>
                <w:sz w:val="15"/>
              </w:rPr>
              <w:t>Lines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classified</w:t>
            </w:r>
            <w:r>
              <w:rPr>
                <w:color w:val="006FC0"/>
                <w:spacing w:val="-7"/>
                <w:w w:val="105"/>
                <w:sz w:val="15"/>
              </w:rPr>
              <w:t xml:space="preserve"> </w:t>
            </w:r>
            <w:r>
              <w:rPr>
                <w:color w:val="006FC0"/>
                <w:w w:val="105"/>
                <w:sz w:val="15"/>
              </w:rPr>
              <w:t>by</w:t>
            </w:r>
            <w:r>
              <w:rPr>
                <w:color w:val="006FC0"/>
                <w:spacing w:val="-10"/>
                <w:w w:val="105"/>
                <w:sz w:val="15"/>
              </w:rPr>
              <w:t xml:space="preserve"> </w:t>
            </w:r>
            <w:r>
              <w:rPr>
                <w:color w:val="006FC0"/>
                <w:w w:val="105"/>
                <w:sz w:val="15"/>
              </w:rPr>
              <w:t>emergency</w:t>
            </w:r>
            <w:r>
              <w:rPr>
                <w:color w:val="006FC0"/>
                <w:spacing w:val="-10"/>
                <w:w w:val="105"/>
                <w:sz w:val="15"/>
              </w:rPr>
              <w:t xml:space="preserve"> </w:t>
            </w:r>
            <w:r>
              <w:rPr>
                <w:color w:val="006FC0"/>
                <w:w w:val="105"/>
                <w:sz w:val="15"/>
              </w:rPr>
              <w:t>or</w:t>
            </w:r>
            <w:r>
              <w:rPr>
                <w:color w:val="006FC0"/>
                <w:spacing w:val="-6"/>
                <w:w w:val="105"/>
                <w:sz w:val="15"/>
              </w:rPr>
              <w:t xml:space="preserve"> </w:t>
            </w:r>
            <w:r>
              <w:rPr>
                <w:color w:val="006FC0"/>
                <w:w w:val="105"/>
                <w:sz w:val="15"/>
              </w:rPr>
              <w:t>administrative</w:t>
            </w:r>
            <w:r>
              <w:rPr>
                <w:color w:val="006FC0"/>
                <w:spacing w:val="-7"/>
                <w:w w:val="105"/>
                <w:sz w:val="15"/>
              </w:rPr>
              <w:t xml:space="preserve"> </w:t>
            </w:r>
            <w:r>
              <w:rPr>
                <w:color w:val="006FC0"/>
                <w:w w:val="105"/>
                <w:sz w:val="15"/>
              </w:rPr>
              <w:t>lines</w:t>
            </w:r>
            <w:r>
              <w:rPr>
                <w:color w:val="006FC0"/>
                <w:spacing w:val="-6"/>
                <w:w w:val="105"/>
                <w:sz w:val="15"/>
              </w:rPr>
              <w:t xml:space="preserve"> </w:t>
            </w:r>
            <w:r>
              <w:rPr>
                <w:color w:val="006FC0"/>
                <w:w w:val="105"/>
                <w:sz w:val="15"/>
              </w:rPr>
              <w:t>as</w:t>
            </w:r>
            <w:r>
              <w:rPr>
                <w:color w:val="006FC0"/>
                <w:spacing w:val="-6"/>
                <w:w w:val="105"/>
                <w:sz w:val="15"/>
              </w:rPr>
              <w:t xml:space="preserve"> </w:t>
            </w:r>
            <w:r>
              <w:rPr>
                <w:color w:val="006FC0"/>
                <w:w w:val="105"/>
                <w:sz w:val="15"/>
              </w:rPr>
              <w:t>well</w:t>
            </w:r>
            <w:r>
              <w:rPr>
                <w:color w:val="006FC0"/>
                <w:spacing w:val="-8"/>
                <w:w w:val="105"/>
                <w:sz w:val="15"/>
              </w:rPr>
              <w:t xml:space="preserve"> </w:t>
            </w:r>
            <w:r>
              <w:rPr>
                <w:color w:val="006FC0"/>
                <w:w w:val="105"/>
                <w:sz w:val="15"/>
              </w:rPr>
              <w:t>as</w:t>
            </w:r>
            <w:r>
              <w:rPr>
                <w:color w:val="006FC0"/>
                <w:spacing w:val="-6"/>
                <w:w w:val="105"/>
                <w:sz w:val="15"/>
              </w:rPr>
              <w:t xml:space="preserve"> </w:t>
            </w:r>
            <w:r>
              <w:rPr>
                <w:color w:val="006FC0"/>
                <w:w w:val="105"/>
                <w:sz w:val="15"/>
              </w:rPr>
              <w:t>classifying</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group</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trunks</w:t>
            </w:r>
            <w:r>
              <w:rPr>
                <w:color w:val="006FC0"/>
                <w:spacing w:val="-6"/>
                <w:w w:val="105"/>
                <w:sz w:val="15"/>
              </w:rPr>
              <w:t xml:space="preserve"> </w:t>
            </w:r>
            <w:r>
              <w:rPr>
                <w:color w:val="006FC0"/>
                <w:w w:val="105"/>
                <w:sz w:val="15"/>
              </w:rPr>
              <w:t>that</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configured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 xml:space="preserve">ring to a single multi call appearance on a </w:t>
            </w:r>
            <w:proofErr w:type="spellStart"/>
            <w:r>
              <w:rPr>
                <w:color w:val="006FC0"/>
                <w:w w:val="105"/>
                <w:sz w:val="15"/>
              </w:rPr>
              <w:t>calltakers</w:t>
            </w:r>
            <w:proofErr w:type="spellEnd"/>
            <w:r>
              <w:rPr>
                <w:color w:val="006FC0"/>
                <w:w w:val="105"/>
                <w:sz w:val="15"/>
              </w:rPr>
              <w:t xml:space="preserve"> console.</w:t>
            </w:r>
          </w:p>
        </w:tc>
      </w:tr>
      <w:tr w:rsidR="00C94B04" w14:paraId="77906E5D" w14:textId="77777777">
        <w:trPr>
          <w:trHeight w:val="2622"/>
        </w:trPr>
        <w:tc>
          <w:tcPr>
            <w:tcW w:w="3985" w:type="dxa"/>
            <w:tcBorders>
              <w:left w:val="single" w:sz="12" w:space="0" w:color="000000"/>
            </w:tcBorders>
          </w:tcPr>
          <w:p w14:paraId="03EEE628" w14:textId="77777777" w:rsidR="00C94B04" w:rsidRDefault="00F45814">
            <w:pPr>
              <w:pStyle w:val="TableParagraph"/>
              <w:spacing w:before="7" w:line="266" w:lineRule="auto"/>
              <w:ind w:left="28"/>
              <w:rPr>
                <w:rFonts w:ascii="Calibri"/>
                <w:sz w:val="15"/>
              </w:rPr>
            </w:pPr>
            <w:r>
              <w:rPr>
                <w:rFonts w:ascii="Calibri"/>
                <w:b/>
                <w:i/>
                <w:w w:val="105"/>
                <w:sz w:val="15"/>
              </w:rPr>
              <w:t>TTY/TDD</w:t>
            </w:r>
            <w:r>
              <w:rPr>
                <w:rFonts w:ascii="Calibri"/>
                <w:b/>
                <w:i/>
                <w:spacing w:val="40"/>
                <w:w w:val="105"/>
                <w:sz w:val="15"/>
              </w:rPr>
              <w:t xml:space="preserve"> </w:t>
            </w:r>
            <w:r>
              <w:rPr>
                <w:rFonts w:ascii="Calibri"/>
                <w:w w:val="105"/>
                <w:sz w:val="15"/>
              </w:rPr>
              <w:t>- The solution should include</w:t>
            </w:r>
            <w:r>
              <w:rPr>
                <w:rFonts w:ascii="Calibri"/>
                <w:spacing w:val="40"/>
                <w:w w:val="105"/>
                <w:sz w:val="15"/>
              </w:rPr>
              <w:t xml:space="preserve"> </w:t>
            </w:r>
            <w:r>
              <w:rPr>
                <w:rFonts w:ascii="Calibri"/>
                <w:w w:val="105"/>
                <w:sz w:val="15"/>
              </w:rPr>
              <w:t>telephony</w:t>
            </w:r>
            <w:r>
              <w:rPr>
                <w:rFonts w:ascii="Calibri"/>
                <w:spacing w:val="40"/>
                <w:w w:val="105"/>
                <w:sz w:val="15"/>
              </w:rPr>
              <w:t xml:space="preserve"> </w:t>
            </w:r>
            <w:r>
              <w:rPr>
                <w:rFonts w:ascii="Calibri"/>
                <w:w w:val="105"/>
                <w:sz w:val="15"/>
              </w:rPr>
              <w:t>fully</w:t>
            </w:r>
            <w:r>
              <w:rPr>
                <w:rFonts w:ascii="Calibri"/>
                <w:spacing w:val="40"/>
                <w:w w:val="105"/>
                <w:sz w:val="15"/>
              </w:rPr>
              <w:t xml:space="preserve"> </w:t>
            </w:r>
            <w:r>
              <w:rPr>
                <w:rFonts w:ascii="Calibri"/>
                <w:w w:val="105"/>
                <w:sz w:val="15"/>
              </w:rPr>
              <w:t>integrated</w:t>
            </w:r>
            <w:r>
              <w:rPr>
                <w:rFonts w:ascii="Calibri"/>
                <w:spacing w:val="23"/>
                <w:w w:val="105"/>
                <w:sz w:val="15"/>
              </w:rPr>
              <w:t xml:space="preserve"> </w:t>
            </w:r>
            <w:r>
              <w:rPr>
                <w:rFonts w:ascii="Calibri"/>
                <w:w w:val="105"/>
                <w:sz w:val="15"/>
              </w:rPr>
              <w:t>with</w:t>
            </w:r>
            <w:r>
              <w:rPr>
                <w:rFonts w:ascii="Calibri"/>
                <w:spacing w:val="23"/>
                <w:w w:val="105"/>
                <w:sz w:val="15"/>
              </w:rPr>
              <w:t xml:space="preserve"> </w:t>
            </w:r>
            <w:r>
              <w:rPr>
                <w:rFonts w:ascii="Calibri"/>
                <w:w w:val="105"/>
                <w:sz w:val="15"/>
              </w:rPr>
              <w:t>the</w:t>
            </w:r>
            <w:r>
              <w:rPr>
                <w:rFonts w:ascii="Calibri"/>
                <w:spacing w:val="23"/>
                <w:w w:val="105"/>
                <w:sz w:val="15"/>
              </w:rPr>
              <w:t xml:space="preserve"> </w:t>
            </w:r>
            <w:r>
              <w:rPr>
                <w:rFonts w:ascii="Calibri"/>
                <w:w w:val="105"/>
                <w:sz w:val="15"/>
              </w:rPr>
              <w:t>proposed</w:t>
            </w:r>
            <w:r>
              <w:rPr>
                <w:rFonts w:ascii="Calibri"/>
                <w:spacing w:val="23"/>
                <w:w w:val="105"/>
                <w:sz w:val="15"/>
              </w:rPr>
              <w:t xml:space="preserve"> </w:t>
            </w:r>
            <w:r>
              <w:rPr>
                <w:rFonts w:ascii="Calibri"/>
                <w:w w:val="105"/>
                <w:sz w:val="15"/>
              </w:rPr>
              <w:t>TTY/TDD</w:t>
            </w:r>
            <w:r>
              <w:rPr>
                <w:rFonts w:ascii="Calibri"/>
                <w:spacing w:val="-6"/>
                <w:w w:val="105"/>
                <w:sz w:val="15"/>
              </w:rPr>
              <w:t xml:space="preserve"> </w:t>
            </w:r>
            <w:r>
              <w:rPr>
                <w:rFonts w:ascii="Calibri"/>
                <w:w w:val="105"/>
                <w:sz w:val="15"/>
              </w:rPr>
              <w:t>function.</w:t>
            </w:r>
            <w:r>
              <w:rPr>
                <w:rFonts w:ascii="Calibri"/>
                <w:spacing w:val="40"/>
                <w:w w:val="105"/>
                <w:sz w:val="15"/>
              </w:rPr>
              <w:t xml:space="preserve"> </w:t>
            </w:r>
            <w:r>
              <w:rPr>
                <w:rFonts w:ascii="Calibri"/>
                <w:w w:val="105"/>
                <w:sz w:val="15"/>
              </w:rPr>
              <w:t>Please</w:t>
            </w:r>
            <w:r>
              <w:rPr>
                <w:rFonts w:ascii="Calibri"/>
                <w:spacing w:val="40"/>
                <w:w w:val="105"/>
                <w:sz w:val="15"/>
              </w:rPr>
              <w:t xml:space="preserve"> </w:t>
            </w:r>
            <w:r>
              <w:rPr>
                <w:rFonts w:ascii="Calibri"/>
                <w:spacing w:val="-2"/>
                <w:w w:val="105"/>
                <w:sz w:val="15"/>
              </w:rPr>
              <w:t>describe.</w:t>
            </w:r>
          </w:p>
        </w:tc>
        <w:tc>
          <w:tcPr>
            <w:tcW w:w="749" w:type="dxa"/>
          </w:tcPr>
          <w:p w14:paraId="7F003045" w14:textId="77777777" w:rsidR="00C94B04" w:rsidRDefault="00C94B04">
            <w:pPr>
              <w:pStyle w:val="TableParagraph"/>
              <w:rPr>
                <w:rFonts w:ascii="Times New Roman"/>
              </w:rPr>
            </w:pPr>
          </w:p>
          <w:p w14:paraId="4548B98F" w14:textId="77777777" w:rsidR="00C94B04" w:rsidRDefault="00C94B04">
            <w:pPr>
              <w:pStyle w:val="TableParagraph"/>
              <w:rPr>
                <w:rFonts w:ascii="Times New Roman"/>
              </w:rPr>
            </w:pPr>
          </w:p>
          <w:p w14:paraId="12036B68" w14:textId="77777777" w:rsidR="00C94B04" w:rsidRDefault="00C94B04">
            <w:pPr>
              <w:pStyle w:val="TableParagraph"/>
              <w:rPr>
                <w:rFonts w:ascii="Times New Roman"/>
              </w:rPr>
            </w:pPr>
          </w:p>
          <w:p w14:paraId="283C410F" w14:textId="77777777" w:rsidR="00C94B04" w:rsidRDefault="00C94B04">
            <w:pPr>
              <w:pStyle w:val="TableParagraph"/>
              <w:rPr>
                <w:rFonts w:ascii="Times New Roman"/>
              </w:rPr>
            </w:pPr>
          </w:p>
          <w:p w14:paraId="2A98B2D8" w14:textId="77777777" w:rsidR="00C94B04" w:rsidRDefault="00F45814">
            <w:pPr>
              <w:pStyle w:val="TableParagraph"/>
              <w:spacing w:before="189"/>
              <w:ind w:left="27"/>
              <w:jc w:val="center"/>
              <w:rPr>
                <w:rFonts w:ascii="Arial Black"/>
                <w:sz w:val="15"/>
              </w:rPr>
            </w:pPr>
            <w:r>
              <w:rPr>
                <w:rFonts w:ascii="Arial Black"/>
                <w:w w:val="104"/>
                <w:sz w:val="15"/>
              </w:rPr>
              <w:t>Y</w:t>
            </w:r>
          </w:p>
        </w:tc>
        <w:tc>
          <w:tcPr>
            <w:tcW w:w="9023" w:type="dxa"/>
            <w:tcBorders>
              <w:right w:val="single" w:sz="12" w:space="0" w:color="000000"/>
            </w:tcBorders>
          </w:tcPr>
          <w:p w14:paraId="3F11CC81"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2"/>
                <w:w w:val="105"/>
                <w:sz w:val="15"/>
              </w:rPr>
              <w:t xml:space="preserve"> </w:t>
            </w:r>
            <w:r>
              <w:rPr>
                <w:color w:val="006FC0"/>
                <w:w w:val="105"/>
                <w:sz w:val="15"/>
              </w:rPr>
              <w:t>proposed</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includes</w:t>
            </w:r>
            <w:r>
              <w:rPr>
                <w:color w:val="006FC0"/>
                <w:spacing w:val="-1"/>
                <w:w w:val="105"/>
                <w:sz w:val="15"/>
              </w:rPr>
              <w:t xml:space="preserve"> </w:t>
            </w:r>
            <w:r>
              <w:rPr>
                <w:color w:val="006FC0"/>
                <w:w w:val="105"/>
                <w:sz w:val="15"/>
              </w:rPr>
              <w:t>comprehensive</w:t>
            </w:r>
            <w:r>
              <w:rPr>
                <w:color w:val="006FC0"/>
                <w:spacing w:val="-2"/>
                <w:w w:val="105"/>
                <w:sz w:val="15"/>
              </w:rPr>
              <w:t xml:space="preserve"> </w:t>
            </w:r>
            <w:r>
              <w:rPr>
                <w:color w:val="006FC0"/>
                <w:w w:val="105"/>
                <w:sz w:val="15"/>
              </w:rPr>
              <w:t>TDD/TYY</w:t>
            </w:r>
            <w:r>
              <w:rPr>
                <w:color w:val="006FC0"/>
                <w:spacing w:val="-5"/>
                <w:w w:val="105"/>
                <w:sz w:val="15"/>
              </w:rPr>
              <w:t xml:space="preserve"> </w:t>
            </w:r>
            <w:r>
              <w:rPr>
                <w:color w:val="006FC0"/>
                <w:w w:val="105"/>
                <w:sz w:val="15"/>
              </w:rPr>
              <w:t>functionality,</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required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NENA.</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is equipped</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an</w:t>
            </w:r>
            <w:r>
              <w:rPr>
                <w:color w:val="006FC0"/>
                <w:spacing w:val="-7"/>
                <w:w w:val="105"/>
                <w:sz w:val="15"/>
              </w:rPr>
              <w:t xml:space="preserve"> </w:t>
            </w:r>
            <w:r>
              <w:rPr>
                <w:color w:val="006FC0"/>
                <w:w w:val="105"/>
                <w:sz w:val="15"/>
              </w:rPr>
              <w:t>integrated</w:t>
            </w:r>
            <w:r>
              <w:rPr>
                <w:color w:val="006FC0"/>
                <w:spacing w:val="-7"/>
                <w:w w:val="105"/>
                <w:sz w:val="15"/>
              </w:rPr>
              <w:t xml:space="preserve"> </w:t>
            </w:r>
            <w:r>
              <w:rPr>
                <w:color w:val="006FC0"/>
                <w:w w:val="105"/>
                <w:sz w:val="15"/>
              </w:rPr>
              <w:t>TTY</w:t>
            </w:r>
            <w:r>
              <w:rPr>
                <w:color w:val="006FC0"/>
                <w:spacing w:val="-10"/>
                <w:w w:val="105"/>
                <w:sz w:val="15"/>
              </w:rPr>
              <w:t xml:space="preserve"> </w:t>
            </w:r>
            <w:r>
              <w:rPr>
                <w:color w:val="006FC0"/>
                <w:w w:val="105"/>
                <w:sz w:val="15"/>
              </w:rPr>
              <w:t>window.</w:t>
            </w:r>
            <w:r>
              <w:rPr>
                <w:color w:val="006FC0"/>
                <w:spacing w:val="-7"/>
                <w:w w:val="105"/>
                <w:sz w:val="15"/>
              </w:rPr>
              <w:t xml:space="preserve"> </w:t>
            </w:r>
            <w:r>
              <w:rPr>
                <w:color w:val="006FC0"/>
                <w:w w:val="105"/>
                <w:sz w:val="15"/>
              </w:rPr>
              <w:t>Each</w:t>
            </w:r>
            <w:r>
              <w:rPr>
                <w:color w:val="006FC0"/>
                <w:spacing w:val="-7"/>
                <w:w w:val="105"/>
                <w:sz w:val="15"/>
              </w:rPr>
              <w:t xml:space="preserve"> </w:t>
            </w:r>
            <w:r>
              <w:rPr>
                <w:color w:val="006FC0"/>
                <w:w w:val="105"/>
                <w:sz w:val="15"/>
              </w:rPr>
              <w:t>console</w:t>
            </w:r>
            <w:r>
              <w:rPr>
                <w:color w:val="006FC0"/>
                <w:spacing w:val="-7"/>
                <w:w w:val="105"/>
                <w:sz w:val="15"/>
              </w:rPr>
              <w:t xml:space="preserve"> </w:t>
            </w:r>
            <w:r>
              <w:rPr>
                <w:color w:val="006FC0"/>
                <w:w w:val="105"/>
                <w:sz w:val="15"/>
              </w:rPr>
              <w:t>position</w:t>
            </w:r>
            <w:r>
              <w:rPr>
                <w:color w:val="006FC0"/>
                <w:spacing w:val="-7"/>
                <w:w w:val="105"/>
                <w:sz w:val="15"/>
              </w:rPr>
              <w:t xml:space="preserve"> </w:t>
            </w:r>
            <w:r>
              <w:rPr>
                <w:color w:val="006FC0"/>
                <w:w w:val="105"/>
                <w:sz w:val="15"/>
              </w:rPr>
              <w:t>workstation</w:t>
            </w:r>
            <w:r>
              <w:rPr>
                <w:color w:val="006FC0"/>
                <w:spacing w:val="-7"/>
                <w:w w:val="105"/>
                <w:sz w:val="15"/>
              </w:rPr>
              <w:t xml:space="preserve"> </w:t>
            </w:r>
            <w:r>
              <w:rPr>
                <w:color w:val="006FC0"/>
                <w:w w:val="105"/>
                <w:sz w:val="15"/>
              </w:rPr>
              <w:t>includes</w:t>
            </w:r>
            <w:r>
              <w:rPr>
                <w:color w:val="006FC0"/>
                <w:spacing w:val="-6"/>
                <w:w w:val="105"/>
                <w:sz w:val="15"/>
              </w:rPr>
              <w:t xml:space="preserve"> </w:t>
            </w:r>
            <w:r>
              <w:rPr>
                <w:color w:val="006FC0"/>
                <w:w w:val="105"/>
                <w:sz w:val="15"/>
              </w:rPr>
              <w:t>Telecommunications</w:t>
            </w:r>
            <w:r>
              <w:rPr>
                <w:color w:val="006FC0"/>
                <w:spacing w:val="-6"/>
                <w:w w:val="105"/>
                <w:sz w:val="15"/>
              </w:rPr>
              <w:t xml:space="preserve"> </w:t>
            </w:r>
            <w:r>
              <w:rPr>
                <w:color w:val="006FC0"/>
                <w:w w:val="105"/>
                <w:sz w:val="15"/>
              </w:rPr>
              <w:t>Devices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Deaf (TDD)</w:t>
            </w:r>
            <w:r>
              <w:rPr>
                <w:color w:val="006FC0"/>
                <w:spacing w:val="-9"/>
                <w:w w:val="105"/>
                <w:sz w:val="15"/>
              </w:rPr>
              <w:t xml:space="preserve"> </w:t>
            </w:r>
            <w:r>
              <w:rPr>
                <w:color w:val="006FC0"/>
                <w:w w:val="105"/>
                <w:sz w:val="15"/>
              </w:rPr>
              <w:t>detector</w:t>
            </w:r>
            <w:r>
              <w:rPr>
                <w:color w:val="006FC0"/>
                <w:spacing w:val="-8"/>
                <w:w w:val="105"/>
                <w:sz w:val="15"/>
              </w:rPr>
              <w:t xml:space="preserve"> </w:t>
            </w:r>
            <w:r>
              <w:rPr>
                <w:color w:val="006FC0"/>
                <w:w w:val="105"/>
                <w:sz w:val="15"/>
              </w:rPr>
              <w:t>ports.</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also</w:t>
            </w:r>
            <w:r>
              <w:rPr>
                <w:color w:val="006FC0"/>
                <w:spacing w:val="-9"/>
                <w:w w:val="105"/>
                <w:sz w:val="15"/>
              </w:rPr>
              <w:t xml:space="preserve"> </w:t>
            </w:r>
            <w:r>
              <w:rPr>
                <w:color w:val="006FC0"/>
                <w:w w:val="105"/>
                <w:sz w:val="15"/>
              </w:rPr>
              <w:t>provides</w:t>
            </w:r>
            <w:r>
              <w:rPr>
                <w:color w:val="006FC0"/>
                <w:spacing w:val="-8"/>
                <w:w w:val="105"/>
                <w:sz w:val="15"/>
              </w:rPr>
              <w:t xml:space="preserve"> </w:t>
            </w:r>
            <w:r>
              <w:rPr>
                <w:color w:val="006FC0"/>
                <w:w w:val="105"/>
                <w:sz w:val="15"/>
              </w:rPr>
              <w:t>this</w:t>
            </w:r>
            <w:r>
              <w:rPr>
                <w:color w:val="006FC0"/>
                <w:spacing w:val="-8"/>
                <w:w w:val="105"/>
                <w:sz w:val="15"/>
              </w:rPr>
              <w:t xml:space="preserve"> </w:t>
            </w:r>
            <w:r>
              <w:rPr>
                <w:color w:val="006FC0"/>
                <w:w w:val="105"/>
                <w:sz w:val="15"/>
              </w:rPr>
              <w:t>functionality</w:t>
            </w:r>
            <w:r>
              <w:rPr>
                <w:color w:val="006FC0"/>
                <w:spacing w:val="-11"/>
                <w:w w:val="105"/>
                <w:sz w:val="15"/>
              </w:rPr>
              <w:t xml:space="preserve"> </w:t>
            </w:r>
            <w:r>
              <w:rPr>
                <w:color w:val="006FC0"/>
                <w:w w:val="105"/>
                <w:sz w:val="15"/>
              </w:rPr>
              <w:t>without</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requirement</w:t>
            </w:r>
            <w:r>
              <w:rPr>
                <w:color w:val="006FC0"/>
                <w:spacing w:val="-9"/>
                <w:w w:val="105"/>
                <w:sz w:val="15"/>
              </w:rPr>
              <w:t xml:space="preserve"> </w:t>
            </w:r>
            <w:r>
              <w:rPr>
                <w:color w:val="006FC0"/>
                <w:w w:val="105"/>
                <w:sz w:val="15"/>
              </w:rPr>
              <w:t>for</w:t>
            </w:r>
            <w:r>
              <w:rPr>
                <w:color w:val="006FC0"/>
                <w:spacing w:val="-8"/>
                <w:w w:val="105"/>
                <w:sz w:val="15"/>
              </w:rPr>
              <w:t xml:space="preserve"> </w:t>
            </w:r>
            <w:r>
              <w:rPr>
                <w:color w:val="006FC0"/>
                <w:w w:val="105"/>
                <w:sz w:val="15"/>
              </w:rPr>
              <w:t>additional</w:t>
            </w:r>
            <w:r>
              <w:rPr>
                <w:color w:val="006FC0"/>
                <w:spacing w:val="-10"/>
                <w:w w:val="105"/>
                <w:sz w:val="15"/>
              </w:rPr>
              <w:t xml:space="preserve"> </w:t>
            </w:r>
            <w:r>
              <w:rPr>
                <w:color w:val="006FC0"/>
                <w:w w:val="105"/>
                <w:sz w:val="15"/>
              </w:rPr>
              <w:t>external</w:t>
            </w:r>
            <w:r>
              <w:rPr>
                <w:color w:val="006FC0"/>
                <w:spacing w:val="-10"/>
                <w:w w:val="105"/>
                <w:sz w:val="15"/>
              </w:rPr>
              <w:t xml:space="preserve"> </w:t>
            </w:r>
            <w:r>
              <w:rPr>
                <w:color w:val="006FC0"/>
                <w:w w:val="105"/>
                <w:sz w:val="15"/>
              </w:rPr>
              <w:t>equipment</w:t>
            </w:r>
            <w:r>
              <w:rPr>
                <w:color w:val="006FC0"/>
                <w:spacing w:val="-9"/>
                <w:w w:val="105"/>
                <w:sz w:val="15"/>
              </w:rPr>
              <w:t xml:space="preserve"> </w:t>
            </w:r>
            <w:r>
              <w:rPr>
                <w:color w:val="006FC0"/>
                <w:w w:val="105"/>
                <w:sz w:val="15"/>
              </w:rPr>
              <w:t>at</w:t>
            </w:r>
            <w:r>
              <w:rPr>
                <w:color w:val="006FC0"/>
                <w:spacing w:val="-9"/>
                <w:w w:val="105"/>
                <w:sz w:val="15"/>
              </w:rPr>
              <w:t xml:space="preserve"> </w:t>
            </w:r>
            <w:r>
              <w:rPr>
                <w:color w:val="006FC0"/>
                <w:w w:val="105"/>
                <w:sz w:val="15"/>
              </w:rPr>
              <w:t>the workstation (i.e. special keyboards).</w:t>
            </w:r>
          </w:p>
          <w:p w14:paraId="28DF4802" w14:textId="77777777" w:rsidR="00C94B04" w:rsidRDefault="00C94B04">
            <w:pPr>
              <w:pStyle w:val="TableParagraph"/>
              <w:spacing w:before="10"/>
              <w:rPr>
                <w:rFonts w:ascii="Times New Roman"/>
                <w:sz w:val="16"/>
              </w:rPr>
            </w:pPr>
          </w:p>
          <w:p w14:paraId="18DA31B9" w14:textId="77777777" w:rsidR="00C94B04" w:rsidRDefault="00F45814">
            <w:pPr>
              <w:pStyle w:val="TableParagraph"/>
              <w:spacing w:line="266" w:lineRule="auto"/>
              <w:ind w:left="34" w:right="303"/>
              <w:jc w:val="both"/>
              <w:rPr>
                <w:sz w:val="15"/>
              </w:rPr>
            </w:pP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console</w:t>
            </w:r>
            <w:r>
              <w:rPr>
                <w:color w:val="006FC0"/>
                <w:spacing w:val="-7"/>
                <w:w w:val="105"/>
                <w:sz w:val="15"/>
              </w:rPr>
              <w:t xml:space="preserve"> </w:t>
            </w:r>
            <w:r>
              <w:rPr>
                <w:color w:val="006FC0"/>
                <w:w w:val="105"/>
                <w:sz w:val="15"/>
              </w:rPr>
              <w:t>supports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capability</w:t>
            </w:r>
            <w:r>
              <w:rPr>
                <w:color w:val="006FC0"/>
                <w:spacing w:val="-11"/>
                <w:w w:val="105"/>
                <w:sz w:val="15"/>
              </w:rPr>
              <w:t xml:space="preserve"> </w:t>
            </w:r>
            <w:r>
              <w:rPr>
                <w:color w:val="006FC0"/>
                <w:w w:val="105"/>
                <w:sz w:val="15"/>
              </w:rPr>
              <w:t>of</w:t>
            </w:r>
            <w:r>
              <w:rPr>
                <w:color w:val="006FC0"/>
                <w:spacing w:val="-7"/>
                <w:w w:val="105"/>
                <w:sz w:val="15"/>
              </w:rPr>
              <w:t xml:space="preserve"> </w:t>
            </w:r>
            <w:r>
              <w:rPr>
                <w:color w:val="006FC0"/>
                <w:w w:val="105"/>
                <w:sz w:val="15"/>
              </w:rPr>
              <w:t>programming</w:t>
            </w:r>
            <w:r>
              <w:rPr>
                <w:color w:val="006FC0"/>
                <w:spacing w:val="-7"/>
                <w:w w:val="105"/>
                <w:sz w:val="15"/>
              </w:rPr>
              <w:t xml:space="preserve"> </w:t>
            </w:r>
            <w:r>
              <w:rPr>
                <w:color w:val="006FC0"/>
                <w:w w:val="105"/>
                <w:sz w:val="15"/>
              </w:rPr>
              <w:t>an</w:t>
            </w:r>
            <w:r>
              <w:rPr>
                <w:color w:val="006FC0"/>
                <w:spacing w:val="-7"/>
                <w:w w:val="105"/>
                <w:sz w:val="15"/>
              </w:rPr>
              <w:t xml:space="preserve"> </w:t>
            </w:r>
            <w:r>
              <w:rPr>
                <w:color w:val="006FC0"/>
                <w:w w:val="105"/>
                <w:sz w:val="15"/>
              </w:rPr>
              <w:t>automated</w:t>
            </w:r>
            <w:r>
              <w:rPr>
                <w:color w:val="006FC0"/>
                <w:spacing w:val="-7"/>
                <w:w w:val="105"/>
                <w:sz w:val="15"/>
              </w:rPr>
              <w:t xml:space="preserve"> </w:t>
            </w:r>
            <w:r>
              <w:rPr>
                <w:color w:val="006FC0"/>
                <w:w w:val="105"/>
                <w:sz w:val="15"/>
              </w:rPr>
              <w:t>TDD</w:t>
            </w:r>
            <w:r>
              <w:rPr>
                <w:color w:val="006FC0"/>
                <w:spacing w:val="-7"/>
                <w:w w:val="105"/>
                <w:sz w:val="15"/>
              </w:rPr>
              <w:t xml:space="preserve"> </w:t>
            </w:r>
            <w:r>
              <w:rPr>
                <w:color w:val="006FC0"/>
                <w:w w:val="105"/>
                <w:sz w:val="15"/>
              </w:rPr>
              <w:t>answering</w:t>
            </w:r>
            <w:r>
              <w:rPr>
                <w:color w:val="006FC0"/>
                <w:spacing w:val="-7"/>
                <w:w w:val="105"/>
                <w:sz w:val="15"/>
              </w:rPr>
              <w:t xml:space="preserve"> </w:t>
            </w:r>
            <w:r>
              <w:rPr>
                <w:color w:val="006FC0"/>
                <w:w w:val="105"/>
                <w:sz w:val="15"/>
              </w:rPr>
              <w:t>string</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messages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be grouped</w:t>
            </w:r>
            <w:r>
              <w:rPr>
                <w:color w:val="006FC0"/>
                <w:spacing w:val="-9"/>
                <w:w w:val="105"/>
                <w:sz w:val="15"/>
              </w:rPr>
              <w:t xml:space="preserve"> </w:t>
            </w:r>
            <w:r>
              <w:rPr>
                <w:color w:val="006FC0"/>
                <w:w w:val="105"/>
                <w:sz w:val="15"/>
              </w:rPr>
              <w:t>within</w:t>
            </w:r>
            <w:r>
              <w:rPr>
                <w:color w:val="006FC0"/>
                <w:spacing w:val="-9"/>
                <w:w w:val="105"/>
                <w:sz w:val="15"/>
              </w:rPr>
              <w:t xml:space="preserve"> </w:t>
            </w:r>
            <w:r>
              <w:rPr>
                <w:color w:val="006FC0"/>
                <w:w w:val="105"/>
                <w:sz w:val="15"/>
              </w:rPr>
              <w:t>functional</w:t>
            </w:r>
            <w:r>
              <w:rPr>
                <w:color w:val="006FC0"/>
                <w:spacing w:val="-10"/>
                <w:w w:val="105"/>
                <w:sz w:val="15"/>
              </w:rPr>
              <w:t xml:space="preserve"> </w:t>
            </w:r>
            <w:r>
              <w:rPr>
                <w:color w:val="006FC0"/>
                <w:w w:val="105"/>
                <w:sz w:val="15"/>
              </w:rPr>
              <w:t>categories</w:t>
            </w:r>
            <w:r>
              <w:rPr>
                <w:color w:val="006FC0"/>
                <w:spacing w:val="-8"/>
                <w:w w:val="105"/>
                <w:sz w:val="15"/>
              </w:rPr>
              <w:t xml:space="preserve"> </w:t>
            </w:r>
            <w:r>
              <w:rPr>
                <w:color w:val="006FC0"/>
                <w:w w:val="105"/>
                <w:sz w:val="15"/>
              </w:rPr>
              <w:t>(i.e.</w:t>
            </w:r>
            <w:r>
              <w:rPr>
                <w:color w:val="006FC0"/>
                <w:spacing w:val="-9"/>
                <w:w w:val="105"/>
                <w:sz w:val="15"/>
              </w:rPr>
              <w:t xml:space="preserve"> </w:t>
            </w:r>
            <w:r>
              <w:rPr>
                <w:color w:val="006FC0"/>
                <w:w w:val="105"/>
                <w:sz w:val="15"/>
              </w:rPr>
              <w:t>fire</w:t>
            </w:r>
            <w:r>
              <w:rPr>
                <w:color w:val="006FC0"/>
                <w:spacing w:val="-9"/>
                <w:w w:val="105"/>
                <w:sz w:val="15"/>
              </w:rPr>
              <w:t xml:space="preserve"> </w:t>
            </w:r>
            <w:r>
              <w:rPr>
                <w:color w:val="006FC0"/>
                <w:w w:val="105"/>
                <w:sz w:val="15"/>
              </w:rPr>
              <w:t>related,</w:t>
            </w:r>
            <w:r>
              <w:rPr>
                <w:color w:val="006FC0"/>
                <w:spacing w:val="-9"/>
                <w:w w:val="105"/>
                <w:sz w:val="15"/>
              </w:rPr>
              <w:t xml:space="preserve"> </w:t>
            </w:r>
            <w:r>
              <w:rPr>
                <w:color w:val="006FC0"/>
                <w:w w:val="105"/>
                <w:sz w:val="15"/>
              </w:rPr>
              <w:t>EMS</w:t>
            </w:r>
            <w:r>
              <w:rPr>
                <w:color w:val="006FC0"/>
                <w:spacing w:val="-10"/>
                <w:w w:val="105"/>
                <w:sz w:val="15"/>
              </w:rPr>
              <w:t xml:space="preserve"> </w:t>
            </w:r>
            <w:r>
              <w:rPr>
                <w:color w:val="006FC0"/>
                <w:w w:val="105"/>
                <w:sz w:val="15"/>
              </w:rPr>
              <w:t>related,</w:t>
            </w:r>
            <w:r>
              <w:rPr>
                <w:color w:val="006FC0"/>
                <w:spacing w:val="-9"/>
                <w:w w:val="105"/>
                <w:sz w:val="15"/>
              </w:rPr>
              <w:t xml:space="preserve"> </w:t>
            </w:r>
            <w:r>
              <w:rPr>
                <w:color w:val="006FC0"/>
                <w:w w:val="105"/>
                <w:sz w:val="15"/>
              </w:rPr>
              <w:t>police</w:t>
            </w:r>
            <w:r>
              <w:rPr>
                <w:color w:val="006FC0"/>
                <w:spacing w:val="-9"/>
                <w:w w:val="105"/>
                <w:sz w:val="15"/>
              </w:rPr>
              <w:t xml:space="preserve"> </w:t>
            </w:r>
            <w:r>
              <w:rPr>
                <w:color w:val="006FC0"/>
                <w:w w:val="105"/>
                <w:sz w:val="15"/>
              </w:rPr>
              <w:t>related,</w:t>
            </w:r>
            <w:r>
              <w:rPr>
                <w:color w:val="006FC0"/>
                <w:spacing w:val="-9"/>
                <w:w w:val="105"/>
                <w:sz w:val="15"/>
              </w:rPr>
              <w:t xml:space="preserve"> </w:t>
            </w:r>
            <w:r>
              <w:rPr>
                <w:color w:val="006FC0"/>
                <w:w w:val="105"/>
                <w:sz w:val="15"/>
              </w:rPr>
              <w:t>etc.).</w:t>
            </w:r>
            <w:r>
              <w:rPr>
                <w:color w:val="006FC0"/>
                <w:spacing w:val="-9"/>
                <w:w w:val="105"/>
                <w:sz w:val="15"/>
              </w:rPr>
              <w:t xml:space="preserve"> </w:t>
            </w:r>
            <w:r>
              <w:rPr>
                <w:color w:val="006FC0"/>
                <w:w w:val="105"/>
                <w:sz w:val="15"/>
              </w:rPr>
              <w:t>These</w:t>
            </w:r>
            <w:r>
              <w:rPr>
                <w:color w:val="006FC0"/>
                <w:spacing w:val="-9"/>
                <w:w w:val="105"/>
                <w:sz w:val="15"/>
              </w:rPr>
              <w:t xml:space="preserve"> </w:t>
            </w:r>
            <w:r>
              <w:rPr>
                <w:color w:val="006FC0"/>
                <w:w w:val="105"/>
                <w:sz w:val="15"/>
              </w:rPr>
              <w:t>pre-programmed</w:t>
            </w:r>
            <w:r>
              <w:rPr>
                <w:color w:val="006FC0"/>
                <w:spacing w:val="-9"/>
                <w:w w:val="105"/>
                <w:sz w:val="15"/>
              </w:rPr>
              <w:t xml:space="preserve"> </w:t>
            </w:r>
            <w:r>
              <w:rPr>
                <w:color w:val="006FC0"/>
                <w:w w:val="105"/>
                <w:sz w:val="15"/>
              </w:rPr>
              <w:t>messages</w:t>
            </w:r>
            <w:r>
              <w:rPr>
                <w:color w:val="006FC0"/>
                <w:spacing w:val="-8"/>
                <w:w w:val="105"/>
                <w:sz w:val="15"/>
              </w:rPr>
              <w:t xml:space="preserve"> </w:t>
            </w:r>
            <w:r>
              <w:rPr>
                <w:color w:val="006FC0"/>
                <w:w w:val="105"/>
                <w:sz w:val="15"/>
              </w:rPr>
              <w:t>are displayed</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easily</w:t>
            </w:r>
            <w:r>
              <w:rPr>
                <w:color w:val="006FC0"/>
                <w:spacing w:val="-6"/>
                <w:w w:val="105"/>
                <w:sz w:val="15"/>
              </w:rPr>
              <w:t xml:space="preserve"> </w:t>
            </w:r>
            <w:r>
              <w:rPr>
                <w:color w:val="006FC0"/>
                <w:w w:val="105"/>
                <w:sz w:val="15"/>
              </w:rPr>
              <w:t>be</w:t>
            </w:r>
            <w:r>
              <w:rPr>
                <w:color w:val="006FC0"/>
                <w:spacing w:val="-2"/>
                <w:w w:val="105"/>
                <w:sz w:val="15"/>
              </w:rPr>
              <w:t xml:space="preserve"> </w:t>
            </w:r>
            <w:r>
              <w:rPr>
                <w:color w:val="006FC0"/>
                <w:w w:val="105"/>
                <w:sz w:val="15"/>
              </w:rPr>
              <w:t>selected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the</w:t>
            </w:r>
            <w:r>
              <w:rPr>
                <w:color w:val="006FC0"/>
                <w:spacing w:val="-2"/>
                <w:w w:val="105"/>
                <w:sz w:val="15"/>
              </w:rPr>
              <w:t xml:space="preserve"> </w:t>
            </w:r>
            <w:r>
              <w:rPr>
                <w:color w:val="006FC0"/>
                <w:w w:val="105"/>
                <w:sz w:val="15"/>
              </w:rPr>
              <w:t>Call-taker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greatly</w:t>
            </w:r>
            <w:r>
              <w:rPr>
                <w:color w:val="006FC0"/>
                <w:spacing w:val="-6"/>
                <w:w w:val="105"/>
                <w:sz w:val="15"/>
              </w:rPr>
              <w:t xml:space="preserve"> </w:t>
            </w:r>
            <w:r>
              <w:rPr>
                <w:color w:val="006FC0"/>
                <w:w w:val="105"/>
                <w:sz w:val="15"/>
              </w:rPr>
              <w:t>improve</w:t>
            </w:r>
            <w:r>
              <w:rPr>
                <w:color w:val="006FC0"/>
                <w:spacing w:val="-2"/>
                <w:w w:val="105"/>
                <w:sz w:val="15"/>
              </w:rPr>
              <w:t xml:space="preserve"> </w:t>
            </w:r>
            <w:r>
              <w:rPr>
                <w:color w:val="006FC0"/>
                <w:w w:val="105"/>
                <w:sz w:val="15"/>
              </w:rPr>
              <w:t>an</w:t>
            </w:r>
            <w:r>
              <w:rPr>
                <w:color w:val="006FC0"/>
                <w:spacing w:val="-2"/>
                <w:w w:val="105"/>
                <w:sz w:val="15"/>
              </w:rPr>
              <w:t xml:space="preserve"> </w:t>
            </w:r>
            <w:r>
              <w:rPr>
                <w:color w:val="006FC0"/>
                <w:w w:val="105"/>
                <w:sz w:val="15"/>
              </w:rPr>
              <w:t>agent’s</w:t>
            </w:r>
            <w:r>
              <w:rPr>
                <w:color w:val="006FC0"/>
                <w:spacing w:val="-1"/>
                <w:w w:val="105"/>
                <w:sz w:val="15"/>
              </w:rPr>
              <w:t xml:space="preserve"> </w:t>
            </w:r>
            <w:r>
              <w:rPr>
                <w:color w:val="006FC0"/>
                <w:w w:val="105"/>
                <w:sz w:val="15"/>
              </w:rPr>
              <w:t>efficiency</w:t>
            </w:r>
            <w:r>
              <w:rPr>
                <w:color w:val="006FC0"/>
                <w:spacing w:val="-6"/>
                <w:w w:val="105"/>
                <w:sz w:val="15"/>
              </w:rPr>
              <w:t xml:space="preserve"> </w:t>
            </w:r>
            <w:r>
              <w:rPr>
                <w:color w:val="006FC0"/>
                <w:w w:val="105"/>
                <w:sz w:val="15"/>
              </w:rPr>
              <w:t>when</w:t>
            </w:r>
            <w:r>
              <w:rPr>
                <w:color w:val="006FC0"/>
                <w:spacing w:val="-2"/>
                <w:w w:val="105"/>
                <w:sz w:val="15"/>
              </w:rPr>
              <w:t xml:space="preserve"> </w:t>
            </w:r>
            <w:r>
              <w:rPr>
                <w:color w:val="006FC0"/>
                <w:w w:val="105"/>
                <w:sz w:val="15"/>
              </w:rPr>
              <w:t>communicating</w:t>
            </w:r>
          </w:p>
          <w:p w14:paraId="05B23424" w14:textId="77777777" w:rsidR="00C94B04" w:rsidRDefault="00F45814">
            <w:pPr>
              <w:pStyle w:val="TableParagraph"/>
              <w:spacing w:before="2" w:line="266" w:lineRule="auto"/>
              <w:ind w:left="34" w:right="81" w:hanging="1"/>
              <w:rPr>
                <w:sz w:val="15"/>
              </w:rPr>
            </w:pPr>
            <w:r>
              <w:rPr>
                <w:color w:val="006FC0"/>
                <w:w w:val="105"/>
                <w:sz w:val="15"/>
              </w:rPr>
              <w:t>with</w:t>
            </w:r>
            <w:r>
              <w:rPr>
                <w:color w:val="006FC0"/>
                <w:spacing w:val="-2"/>
                <w:w w:val="105"/>
                <w:sz w:val="15"/>
              </w:rPr>
              <w:t xml:space="preserve"> </w:t>
            </w:r>
            <w:r>
              <w:rPr>
                <w:color w:val="006FC0"/>
                <w:w w:val="105"/>
                <w:sz w:val="15"/>
              </w:rPr>
              <w:t>TDD/TTY</w:t>
            </w:r>
            <w:r>
              <w:rPr>
                <w:color w:val="006FC0"/>
                <w:spacing w:val="-5"/>
                <w:w w:val="105"/>
                <w:sz w:val="15"/>
              </w:rPr>
              <w:t xml:space="preserve"> </w:t>
            </w:r>
            <w:r>
              <w:rPr>
                <w:color w:val="006FC0"/>
                <w:w w:val="105"/>
                <w:sz w:val="15"/>
              </w:rPr>
              <w:t>callers.</w:t>
            </w:r>
            <w:r>
              <w:rPr>
                <w:color w:val="006FC0"/>
                <w:spacing w:val="-2"/>
                <w:w w:val="105"/>
                <w:sz w:val="15"/>
              </w:rPr>
              <w:t xml:space="preserve"> </w:t>
            </w:r>
            <w:r>
              <w:rPr>
                <w:color w:val="006FC0"/>
                <w:w w:val="105"/>
                <w:sz w:val="15"/>
              </w:rPr>
              <w:t>Agents</w:t>
            </w:r>
            <w:r>
              <w:rPr>
                <w:color w:val="006FC0"/>
                <w:spacing w:val="-1"/>
                <w:w w:val="105"/>
                <w:sz w:val="15"/>
              </w:rPr>
              <w:t xml:space="preserve"> </w:t>
            </w:r>
            <w:r>
              <w:rPr>
                <w:color w:val="006FC0"/>
                <w:w w:val="105"/>
                <w:sz w:val="15"/>
              </w:rPr>
              <w:t>can</w:t>
            </w:r>
            <w:r>
              <w:rPr>
                <w:color w:val="006FC0"/>
                <w:spacing w:val="-2"/>
                <w:w w:val="105"/>
                <w:sz w:val="15"/>
              </w:rPr>
              <w:t xml:space="preserve"> </w:t>
            </w:r>
            <w:r>
              <w:rPr>
                <w:color w:val="006FC0"/>
                <w:w w:val="105"/>
                <w:sz w:val="15"/>
              </w:rPr>
              <w:t>still</w:t>
            </w:r>
            <w:r>
              <w:rPr>
                <w:color w:val="006FC0"/>
                <w:spacing w:val="-3"/>
                <w:w w:val="105"/>
                <w:sz w:val="15"/>
              </w:rPr>
              <w:t xml:space="preserve"> </w:t>
            </w:r>
            <w:r>
              <w:rPr>
                <w:color w:val="006FC0"/>
                <w:w w:val="105"/>
                <w:sz w:val="15"/>
              </w:rPr>
              <w:t>exchange</w:t>
            </w:r>
            <w:r>
              <w:rPr>
                <w:color w:val="006FC0"/>
                <w:spacing w:val="-2"/>
                <w:w w:val="105"/>
                <w:sz w:val="15"/>
              </w:rPr>
              <w:t xml:space="preserve"> </w:t>
            </w:r>
            <w:r>
              <w:rPr>
                <w:color w:val="006FC0"/>
                <w:w w:val="105"/>
                <w:sz w:val="15"/>
              </w:rPr>
              <w:t>real-time</w:t>
            </w:r>
            <w:r>
              <w:rPr>
                <w:color w:val="006FC0"/>
                <w:spacing w:val="-2"/>
                <w:w w:val="105"/>
                <w:sz w:val="15"/>
              </w:rPr>
              <w:t xml:space="preserve"> </w:t>
            </w:r>
            <w:r>
              <w:rPr>
                <w:color w:val="006FC0"/>
                <w:w w:val="105"/>
                <w:sz w:val="15"/>
              </w:rPr>
              <w:t>messages</w:t>
            </w:r>
            <w:r>
              <w:rPr>
                <w:color w:val="006FC0"/>
                <w:spacing w:val="-1"/>
                <w:w w:val="105"/>
                <w:sz w:val="15"/>
              </w:rPr>
              <w:t xml:space="preserve"> </w:t>
            </w:r>
            <w:r>
              <w:rPr>
                <w:color w:val="006FC0"/>
                <w:w w:val="105"/>
                <w:sz w:val="15"/>
              </w:rPr>
              <w:t>with</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TDD/TTY</w:t>
            </w:r>
            <w:r>
              <w:rPr>
                <w:color w:val="006FC0"/>
                <w:spacing w:val="-5"/>
                <w:w w:val="105"/>
                <w:sz w:val="15"/>
              </w:rPr>
              <w:t xml:space="preserve"> </w:t>
            </w:r>
            <w:r>
              <w:rPr>
                <w:color w:val="006FC0"/>
                <w:w w:val="105"/>
                <w:sz w:val="15"/>
              </w:rPr>
              <w:t>caller</w:t>
            </w:r>
            <w:r>
              <w:rPr>
                <w:color w:val="006FC0"/>
                <w:spacing w:val="-1"/>
                <w:w w:val="105"/>
                <w:sz w:val="15"/>
              </w:rPr>
              <w:t xml:space="preserve"> </w:t>
            </w:r>
            <w:r>
              <w:rPr>
                <w:color w:val="006FC0"/>
                <w:w w:val="105"/>
                <w:sz w:val="15"/>
              </w:rPr>
              <w:t>via</w:t>
            </w:r>
            <w:r>
              <w:rPr>
                <w:color w:val="006FC0"/>
                <w:spacing w:val="-2"/>
                <w:w w:val="105"/>
                <w:sz w:val="15"/>
              </w:rPr>
              <w:t xml:space="preserve"> </w:t>
            </w:r>
            <w:r>
              <w:rPr>
                <w:color w:val="006FC0"/>
                <w:w w:val="105"/>
                <w:sz w:val="15"/>
              </w:rPr>
              <w:t>direct</w:t>
            </w:r>
            <w:r>
              <w:rPr>
                <w:color w:val="006FC0"/>
                <w:spacing w:val="-2"/>
                <w:w w:val="105"/>
                <w:sz w:val="15"/>
              </w:rPr>
              <w:t xml:space="preserve"> </w:t>
            </w:r>
            <w:r>
              <w:rPr>
                <w:color w:val="006FC0"/>
                <w:w w:val="105"/>
                <w:sz w:val="15"/>
              </w:rPr>
              <w:t>keyboard</w:t>
            </w:r>
            <w:r>
              <w:rPr>
                <w:color w:val="006FC0"/>
                <w:spacing w:val="-2"/>
                <w:w w:val="105"/>
                <w:sz w:val="15"/>
              </w:rPr>
              <w:t xml:space="preserve"> </w:t>
            </w:r>
            <w:r>
              <w:rPr>
                <w:color w:val="006FC0"/>
                <w:w w:val="105"/>
                <w:sz w:val="15"/>
              </w:rPr>
              <w:t>input. More</w:t>
            </w:r>
            <w:r>
              <w:rPr>
                <w:color w:val="006FC0"/>
                <w:spacing w:val="-8"/>
                <w:w w:val="105"/>
                <w:sz w:val="15"/>
              </w:rPr>
              <w:t xml:space="preserve"> </w:t>
            </w:r>
            <w:r>
              <w:rPr>
                <w:color w:val="006FC0"/>
                <w:w w:val="105"/>
                <w:sz w:val="15"/>
              </w:rPr>
              <w:t>than</w:t>
            </w:r>
            <w:r>
              <w:rPr>
                <w:color w:val="006FC0"/>
                <w:spacing w:val="-8"/>
                <w:w w:val="105"/>
                <w:sz w:val="15"/>
              </w:rPr>
              <w:t xml:space="preserve"> </w:t>
            </w:r>
            <w:r>
              <w:rPr>
                <w:color w:val="006FC0"/>
                <w:w w:val="105"/>
                <w:sz w:val="15"/>
              </w:rPr>
              <w:t>forty</w:t>
            </w:r>
            <w:r>
              <w:rPr>
                <w:color w:val="006FC0"/>
                <w:spacing w:val="-11"/>
                <w:w w:val="105"/>
                <w:sz w:val="15"/>
              </w:rPr>
              <w:t xml:space="preserve"> </w:t>
            </w:r>
            <w:r>
              <w:rPr>
                <w:color w:val="006FC0"/>
                <w:w w:val="105"/>
                <w:sz w:val="15"/>
              </w:rPr>
              <w:t>(40)</w:t>
            </w:r>
            <w:r>
              <w:rPr>
                <w:color w:val="006FC0"/>
                <w:spacing w:val="-7"/>
                <w:w w:val="105"/>
                <w:sz w:val="15"/>
              </w:rPr>
              <w:t xml:space="preserve"> </w:t>
            </w:r>
            <w:r>
              <w:rPr>
                <w:color w:val="006FC0"/>
                <w:w w:val="105"/>
                <w:sz w:val="15"/>
              </w:rPr>
              <w:t>predefined</w:t>
            </w:r>
            <w:r>
              <w:rPr>
                <w:color w:val="006FC0"/>
                <w:spacing w:val="-8"/>
                <w:w w:val="105"/>
                <w:sz w:val="15"/>
              </w:rPr>
              <w:t xml:space="preserve"> </w:t>
            </w:r>
            <w:r>
              <w:rPr>
                <w:color w:val="006FC0"/>
                <w:w w:val="105"/>
                <w:sz w:val="15"/>
              </w:rPr>
              <w:t>messages</w:t>
            </w:r>
            <w:r>
              <w:rPr>
                <w:color w:val="006FC0"/>
                <w:spacing w:val="-7"/>
                <w:w w:val="105"/>
                <w:sz w:val="15"/>
              </w:rPr>
              <w:t xml:space="preserve"> </w:t>
            </w:r>
            <w:r>
              <w:rPr>
                <w:color w:val="006FC0"/>
                <w:w w:val="105"/>
                <w:sz w:val="15"/>
              </w:rPr>
              <w:t>come</w:t>
            </w:r>
            <w:r>
              <w:rPr>
                <w:color w:val="006FC0"/>
                <w:spacing w:val="-8"/>
                <w:w w:val="105"/>
                <w:sz w:val="15"/>
              </w:rPr>
              <w:t xml:space="preserve"> </w:t>
            </w:r>
            <w:r>
              <w:rPr>
                <w:color w:val="006FC0"/>
                <w:w w:val="105"/>
                <w:sz w:val="15"/>
              </w:rPr>
              <w:t>standard</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application,</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other</w:t>
            </w:r>
            <w:r>
              <w:rPr>
                <w:color w:val="006FC0"/>
                <w:spacing w:val="-7"/>
                <w:w w:val="105"/>
                <w:sz w:val="15"/>
              </w:rPr>
              <w:t xml:space="preserve"> </w:t>
            </w:r>
            <w:r>
              <w:rPr>
                <w:color w:val="006FC0"/>
                <w:w w:val="105"/>
                <w:sz w:val="15"/>
              </w:rPr>
              <w:t>messages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created (unlimited) to help the agent when communicating with a TDD/TTY</w:t>
            </w:r>
            <w:r>
              <w:rPr>
                <w:color w:val="006FC0"/>
                <w:spacing w:val="-1"/>
                <w:w w:val="105"/>
                <w:sz w:val="15"/>
              </w:rPr>
              <w:t xml:space="preserve"> </w:t>
            </w:r>
            <w:r>
              <w:rPr>
                <w:color w:val="006FC0"/>
                <w:w w:val="105"/>
                <w:sz w:val="15"/>
              </w:rPr>
              <w:t>caller.</w:t>
            </w:r>
          </w:p>
          <w:p w14:paraId="208709D2" w14:textId="77777777" w:rsidR="00C94B04" w:rsidRDefault="00F45814">
            <w:pPr>
              <w:pStyle w:val="TableParagraph"/>
              <w:spacing w:before="2" w:line="266" w:lineRule="auto"/>
              <w:ind w:left="34" w:right="81" w:firstLine="43"/>
              <w:rPr>
                <w:sz w:val="15"/>
              </w:rPr>
            </w:pPr>
            <w:r>
              <w:rPr>
                <w:color w:val="006FC0"/>
                <w:w w:val="105"/>
                <w:sz w:val="15"/>
              </w:rPr>
              <w:t>VESTA</w:t>
            </w:r>
            <w:r>
              <w:rPr>
                <w:color w:val="006FC0"/>
                <w:spacing w:val="-10"/>
                <w:w w:val="105"/>
                <w:sz w:val="15"/>
              </w:rPr>
              <w:t xml:space="preserve"> </w:t>
            </w:r>
            <w:r>
              <w:rPr>
                <w:color w:val="006FC0"/>
                <w:w w:val="105"/>
                <w:sz w:val="15"/>
              </w:rPr>
              <w:t>9-1-1</w:t>
            </w:r>
            <w:r>
              <w:rPr>
                <w:color w:val="006FC0"/>
                <w:spacing w:val="-9"/>
                <w:w w:val="105"/>
                <w:sz w:val="15"/>
              </w:rPr>
              <w:t xml:space="preserve"> </w:t>
            </w:r>
            <w:r>
              <w:rPr>
                <w:color w:val="006FC0"/>
                <w:w w:val="105"/>
                <w:sz w:val="15"/>
              </w:rPr>
              <w:t>displays</w:t>
            </w:r>
            <w:r>
              <w:rPr>
                <w:color w:val="006FC0"/>
                <w:spacing w:val="-8"/>
                <w:w w:val="105"/>
                <w:sz w:val="15"/>
              </w:rPr>
              <w:t xml:space="preserve"> </w:t>
            </w:r>
            <w:r>
              <w:rPr>
                <w:color w:val="006FC0"/>
                <w:w w:val="105"/>
                <w:sz w:val="15"/>
              </w:rPr>
              <w:t>TDD/TTY</w:t>
            </w:r>
            <w:r>
              <w:rPr>
                <w:color w:val="006FC0"/>
                <w:spacing w:val="-11"/>
                <w:w w:val="105"/>
                <w:sz w:val="15"/>
              </w:rPr>
              <w:t xml:space="preserve"> </w:t>
            </w:r>
            <w:r>
              <w:rPr>
                <w:color w:val="006FC0"/>
                <w:w w:val="105"/>
                <w:sz w:val="15"/>
              </w:rPr>
              <w:t>conversation</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logical</w:t>
            </w:r>
            <w:r>
              <w:rPr>
                <w:color w:val="006FC0"/>
                <w:spacing w:val="-10"/>
                <w:w w:val="105"/>
                <w:sz w:val="15"/>
              </w:rPr>
              <w:t xml:space="preserve"> </w:t>
            </w:r>
            <w:r>
              <w:rPr>
                <w:color w:val="006FC0"/>
                <w:w w:val="105"/>
                <w:sz w:val="15"/>
              </w:rPr>
              <w:t>manner</w:t>
            </w:r>
            <w:r>
              <w:rPr>
                <w:color w:val="006FC0"/>
                <w:spacing w:val="-8"/>
                <w:w w:val="105"/>
                <w:sz w:val="15"/>
              </w:rPr>
              <w:t xml:space="preserve"> </w:t>
            </w:r>
            <w:r>
              <w:rPr>
                <w:color w:val="006FC0"/>
                <w:w w:val="105"/>
                <w:sz w:val="15"/>
              </w:rPr>
              <w:t>separating</w:t>
            </w:r>
            <w:r>
              <w:rPr>
                <w:color w:val="006FC0"/>
                <w:spacing w:val="-9"/>
                <w:w w:val="105"/>
                <w:sz w:val="15"/>
              </w:rPr>
              <w:t xml:space="preserve"> </w:t>
            </w:r>
            <w:r>
              <w:rPr>
                <w:color w:val="006FC0"/>
                <w:w w:val="105"/>
                <w:sz w:val="15"/>
              </w:rPr>
              <w:t>caller</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Call-taker’s</w:t>
            </w:r>
            <w:r>
              <w:rPr>
                <w:color w:val="006FC0"/>
                <w:spacing w:val="-8"/>
                <w:w w:val="105"/>
                <w:sz w:val="15"/>
              </w:rPr>
              <w:t xml:space="preserve"> </w:t>
            </w:r>
            <w:r>
              <w:rPr>
                <w:color w:val="006FC0"/>
                <w:w w:val="105"/>
                <w:sz w:val="15"/>
              </w:rPr>
              <w:t>conversation</w:t>
            </w:r>
            <w:r>
              <w:rPr>
                <w:color w:val="006FC0"/>
                <w:spacing w:val="-9"/>
                <w:w w:val="105"/>
                <w:sz w:val="15"/>
              </w:rPr>
              <w:t xml:space="preserve"> </w:t>
            </w:r>
            <w:r>
              <w:rPr>
                <w:color w:val="006FC0"/>
                <w:w w:val="105"/>
                <w:sz w:val="15"/>
              </w:rPr>
              <w:t>segments</w:t>
            </w:r>
            <w:r>
              <w:rPr>
                <w:color w:val="006FC0"/>
                <w:spacing w:val="-8"/>
                <w:w w:val="105"/>
                <w:sz w:val="15"/>
              </w:rPr>
              <w:t xml:space="preserve"> </w:t>
            </w:r>
            <w:r>
              <w:rPr>
                <w:color w:val="006FC0"/>
                <w:w w:val="105"/>
                <w:sz w:val="15"/>
              </w:rPr>
              <w:t>so that it is easy</w:t>
            </w:r>
            <w:r>
              <w:rPr>
                <w:color w:val="006FC0"/>
                <w:spacing w:val="-3"/>
                <w:w w:val="105"/>
                <w:sz w:val="15"/>
              </w:rPr>
              <w:t xml:space="preserve"> </w:t>
            </w:r>
            <w:r>
              <w:rPr>
                <w:color w:val="006FC0"/>
                <w:w w:val="105"/>
                <w:sz w:val="15"/>
              </w:rPr>
              <w:t>to read the conversation. All data is displayed in real-time.</w:t>
            </w:r>
          </w:p>
        </w:tc>
      </w:tr>
      <w:tr w:rsidR="00C94B04" w14:paraId="28574563" w14:textId="77777777">
        <w:trPr>
          <w:trHeight w:val="796"/>
        </w:trPr>
        <w:tc>
          <w:tcPr>
            <w:tcW w:w="3985" w:type="dxa"/>
            <w:tcBorders>
              <w:left w:val="single" w:sz="12" w:space="0" w:color="000000"/>
            </w:tcBorders>
          </w:tcPr>
          <w:p w14:paraId="7AE6E503" w14:textId="77777777" w:rsidR="00C94B04" w:rsidRDefault="00F45814">
            <w:pPr>
              <w:pStyle w:val="TableParagraph"/>
              <w:spacing w:before="7" w:line="266" w:lineRule="auto"/>
              <w:ind w:left="28" w:right="41"/>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internally,</w:t>
            </w:r>
            <w:r>
              <w:rPr>
                <w:rFonts w:ascii="Calibri"/>
                <w:spacing w:val="-9"/>
                <w:w w:val="105"/>
                <w:sz w:val="15"/>
              </w:rPr>
              <w:t xml:space="preserve"> </w:t>
            </w:r>
            <w:r>
              <w:rPr>
                <w:rFonts w:ascii="Calibri"/>
                <w:w w:val="105"/>
                <w:sz w:val="15"/>
              </w:rPr>
              <w:t>without</w:t>
            </w:r>
            <w:r>
              <w:rPr>
                <w:rFonts w:ascii="Calibri"/>
                <w:spacing w:val="-9"/>
                <w:w w:val="105"/>
                <w:sz w:val="15"/>
              </w:rPr>
              <w:t xml:space="preserve"> </w:t>
            </w:r>
            <w:r>
              <w:rPr>
                <w:rFonts w:ascii="Calibri"/>
                <w:w w:val="105"/>
                <w:sz w:val="15"/>
              </w:rPr>
              <w:t>end</w:t>
            </w:r>
            <w:r>
              <w:rPr>
                <w:rFonts w:ascii="Calibri"/>
                <w:spacing w:val="-9"/>
                <w:w w:val="105"/>
                <w:sz w:val="15"/>
              </w:rPr>
              <w:t xml:space="preserve"> </w:t>
            </w:r>
            <w:r>
              <w:rPr>
                <w:rFonts w:ascii="Calibri"/>
                <w:w w:val="105"/>
                <w:sz w:val="15"/>
              </w:rPr>
              <w:t>user</w:t>
            </w:r>
            <w:r>
              <w:rPr>
                <w:rFonts w:ascii="Calibri"/>
                <w:spacing w:val="-9"/>
                <w:w w:val="105"/>
                <w:sz w:val="15"/>
              </w:rPr>
              <w:t xml:space="preserve"> </w:t>
            </w:r>
            <w:r>
              <w:rPr>
                <w:rFonts w:ascii="Calibri"/>
                <w:w w:val="105"/>
                <w:sz w:val="15"/>
              </w:rPr>
              <w:t>intervention,</w:t>
            </w:r>
            <w:r>
              <w:rPr>
                <w:rFonts w:ascii="Calibri"/>
                <w:spacing w:val="40"/>
                <w:w w:val="105"/>
                <w:sz w:val="15"/>
              </w:rPr>
              <w:t xml:space="preserve"> </w:t>
            </w:r>
            <w:r>
              <w:rPr>
                <w:rFonts w:ascii="Calibri"/>
                <w:w w:val="105"/>
                <w:sz w:val="15"/>
              </w:rPr>
              <w:t>immediately recognize incoming TTY/TDD calls and</w:t>
            </w:r>
            <w:r>
              <w:rPr>
                <w:rFonts w:ascii="Calibri"/>
                <w:spacing w:val="40"/>
                <w:w w:val="105"/>
                <w:sz w:val="15"/>
              </w:rPr>
              <w:t xml:space="preserve"> </w:t>
            </w:r>
            <w:r>
              <w:rPr>
                <w:rFonts w:ascii="Calibri"/>
                <w:w w:val="105"/>
                <w:sz w:val="15"/>
              </w:rPr>
              <w:t>immediately activate functions germane to TTY/TDD calls.</w:t>
            </w:r>
          </w:p>
          <w:p w14:paraId="06EC8E6B" w14:textId="77777777" w:rsidR="00C94B04" w:rsidRDefault="00F45814">
            <w:pPr>
              <w:pStyle w:val="TableParagraph"/>
              <w:spacing w:before="2" w:line="157" w:lineRule="exact"/>
              <w:ind w:left="28"/>
              <w:rPr>
                <w:rFonts w:ascii="Calibri"/>
                <w:sz w:val="15"/>
              </w:rPr>
            </w:pP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3C2048C2" w14:textId="77777777" w:rsidR="00C94B04" w:rsidRDefault="00C94B04">
            <w:pPr>
              <w:pStyle w:val="TableParagraph"/>
              <w:spacing w:before="11"/>
              <w:rPr>
                <w:rFonts w:ascii="Times New Roman"/>
                <w:sz w:val="24"/>
              </w:rPr>
            </w:pPr>
          </w:p>
          <w:p w14:paraId="3D94028F"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7232F7BF"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3"/>
                <w:w w:val="105"/>
                <w:sz w:val="15"/>
              </w:rPr>
              <w:t xml:space="preserve"> </w:t>
            </w:r>
            <w:r>
              <w:rPr>
                <w:color w:val="006FC0"/>
                <w:w w:val="105"/>
                <w:sz w:val="15"/>
              </w:rPr>
              <w:t>proposed</w:t>
            </w:r>
            <w:r>
              <w:rPr>
                <w:color w:val="006FC0"/>
                <w:spacing w:val="-3"/>
                <w:w w:val="105"/>
                <w:sz w:val="15"/>
              </w:rPr>
              <w:t xml:space="preserve"> </w:t>
            </w:r>
            <w:r>
              <w:rPr>
                <w:color w:val="006FC0"/>
                <w:w w:val="105"/>
                <w:sz w:val="15"/>
              </w:rPr>
              <w:t>solution</w:t>
            </w:r>
            <w:r>
              <w:rPr>
                <w:color w:val="006FC0"/>
                <w:spacing w:val="-3"/>
                <w:w w:val="105"/>
                <w:sz w:val="15"/>
              </w:rPr>
              <w:t xml:space="preserve"> </w:t>
            </w:r>
            <w:r>
              <w:rPr>
                <w:color w:val="006FC0"/>
                <w:w w:val="105"/>
                <w:sz w:val="15"/>
              </w:rPr>
              <w:t>console</w:t>
            </w:r>
            <w:r>
              <w:rPr>
                <w:color w:val="006FC0"/>
                <w:spacing w:val="-3"/>
                <w:w w:val="105"/>
                <w:sz w:val="15"/>
              </w:rPr>
              <w:t xml:space="preserve"> </w:t>
            </w:r>
            <w:r>
              <w:rPr>
                <w:color w:val="006FC0"/>
                <w:w w:val="105"/>
                <w:sz w:val="15"/>
              </w:rPr>
              <w:t>workstations</w:t>
            </w:r>
            <w:r>
              <w:rPr>
                <w:color w:val="006FC0"/>
                <w:spacing w:val="-2"/>
                <w:w w:val="105"/>
                <w:sz w:val="15"/>
              </w:rPr>
              <w:t xml:space="preserve"> </w:t>
            </w:r>
            <w:r>
              <w:rPr>
                <w:color w:val="006FC0"/>
                <w:w w:val="105"/>
                <w:sz w:val="15"/>
              </w:rPr>
              <w:t>are</w:t>
            </w:r>
            <w:r>
              <w:rPr>
                <w:color w:val="006FC0"/>
                <w:spacing w:val="-3"/>
                <w:w w:val="105"/>
                <w:sz w:val="15"/>
              </w:rPr>
              <w:t xml:space="preserve"> </w:t>
            </w:r>
            <w:r>
              <w:rPr>
                <w:color w:val="006FC0"/>
                <w:w w:val="105"/>
                <w:sz w:val="15"/>
              </w:rPr>
              <w:t>capable</w:t>
            </w:r>
            <w:r>
              <w:rPr>
                <w:color w:val="006FC0"/>
                <w:spacing w:val="-3"/>
                <w:w w:val="105"/>
                <w:sz w:val="15"/>
              </w:rPr>
              <w:t xml:space="preserve"> </w:t>
            </w:r>
            <w:r>
              <w:rPr>
                <w:color w:val="006FC0"/>
                <w:w w:val="105"/>
                <w:sz w:val="15"/>
              </w:rPr>
              <w:t>of</w:t>
            </w:r>
            <w:r>
              <w:rPr>
                <w:color w:val="006FC0"/>
                <w:spacing w:val="-3"/>
                <w:w w:val="105"/>
                <w:sz w:val="15"/>
              </w:rPr>
              <w:t xml:space="preserve"> </w:t>
            </w:r>
            <w:r>
              <w:rPr>
                <w:color w:val="006FC0"/>
                <w:w w:val="105"/>
                <w:sz w:val="15"/>
              </w:rPr>
              <w:t>detecting</w:t>
            </w:r>
            <w:r>
              <w:rPr>
                <w:color w:val="006FC0"/>
                <w:spacing w:val="-3"/>
                <w:w w:val="105"/>
                <w:sz w:val="15"/>
              </w:rPr>
              <w:t xml:space="preserve"> </w:t>
            </w:r>
            <w:r>
              <w:rPr>
                <w:color w:val="006FC0"/>
                <w:w w:val="105"/>
                <w:sz w:val="15"/>
              </w:rPr>
              <w:t>calls</w:t>
            </w:r>
            <w:r>
              <w:rPr>
                <w:color w:val="006FC0"/>
                <w:spacing w:val="-2"/>
                <w:w w:val="105"/>
                <w:sz w:val="15"/>
              </w:rPr>
              <w:t xml:space="preserve"> </w:t>
            </w:r>
            <w:r>
              <w:rPr>
                <w:color w:val="006FC0"/>
                <w:w w:val="105"/>
                <w:sz w:val="15"/>
              </w:rPr>
              <w:t>originating</w:t>
            </w:r>
            <w:r>
              <w:rPr>
                <w:color w:val="006FC0"/>
                <w:spacing w:val="-3"/>
                <w:w w:val="105"/>
                <w:sz w:val="15"/>
              </w:rPr>
              <w:t xml:space="preserve"> </w:t>
            </w:r>
            <w:r>
              <w:rPr>
                <w:color w:val="006FC0"/>
                <w:w w:val="105"/>
                <w:sz w:val="15"/>
              </w:rPr>
              <w:t>from</w:t>
            </w:r>
            <w:r>
              <w:rPr>
                <w:color w:val="006FC0"/>
                <w:spacing w:val="-1"/>
                <w:w w:val="105"/>
                <w:sz w:val="15"/>
              </w:rPr>
              <w:t xml:space="preserve"> </w:t>
            </w:r>
            <w:proofErr w:type="spellStart"/>
            <w:r>
              <w:rPr>
                <w:color w:val="006FC0"/>
                <w:w w:val="105"/>
                <w:sz w:val="15"/>
              </w:rPr>
              <w:t>Baudot</w:t>
            </w:r>
            <w:proofErr w:type="spellEnd"/>
            <w:r>
              <w:rPr>
                <w:color w:val="006FC0"/>
                <w:w w:val="105"/>
                <w:sz w:val="15"/>
              </w:rPr>
              <w:t>-type</w:t>
            </w:r>
            <w:r>
              <w:rPr>
                <w:color w:val="006FC0"/>
                <w:spacing w:val="-3"/>
                <w:w w:val="105"/>
                <w:sz w:val="15"/>
              </w:rPr>
              <w:t xml:space="preserve"> </w:t>
            </w:r>
            <w:r>
              <w:rPr>
                <w:color w:val="006FC0"/>
                <w:w w:val="105"/>
                <w:sz w:val="15"/>
              </w:rPr>
              <w:t>Telecommunications Devices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Deaf</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indicating</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user</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presence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TDD/TTY</w:t>
            </w:r>
            <w:r>
              <w:rPr>
                <w:color w:val="006FC0"/>
                <w:spacing w:val="-10"/>
                <w:w w:val="105"/>
                <w:sz w:val="15"/>
              </w:rPr>
              <w:t xml:space="preserve"> </w:t>
            </w:r>
            <w:r>
              <w:rPr>
                <w:color w:val="006FC0"/>
                <w:w w:val="105"/>
                <w:sz w:val="15"/>
              </w:rPr>
              <w:t>call.</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TDD/TTY</w:t>
            </w:r>
            <w:r>
              <w:rPr>
                <w:color w:val="006FC0"/>
                <w:spacing w:val="-10"/>
                <w:w w:val="105"/>
                <w:sz w:val="15"/>
              </w:rPr>
              <w:t xml:space="preserve"> </w:t>
            </w:r>
            <w:r>
              <w:rPr>
                <w:color w:val="006FC0"/>
                <w:w w:val="105"/>
                <w:sz w:val="15"/>
              </w:rPr>
              <w:t>window</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fully</w:t>
            </w:r>
            <w:r>
              <w:rPr>
                <w:color w:val="006FC0"/>
                <w:spacing w:val="-11"/>
                <w:w w:val="105"/>
                <w:sz w:val="15"/>
              </w:rPr>
              <w:t xml:space="preserve"> </w:t>
            </w:r>
            <w:r>
              <w:rPr>
                <w:color w:val="006FC0"/>
                <w:w w:val="105"/>
                <w:sz w:val="15"/>
              </w:rPr>
              <w:t>integrated</w:t>
            </w:r>
            <w:r>
              <w:rPr>
                <w:color w:val="006FC0"/>
                <w:spacing w:val="-7"/>
                <w:w w:val="105"/>
                <w:sz w:val="15"/>
              </w:rPr>
              <w:t xml:space="preserve"> </w:t>
            </w:r>
            <w:r>
              <w:rPr>
                <w:color w:val="006FC0"/>
                <w:w w:val="105"/>
                <w:sz w:val="15"/>
              </w:rPr>
              <w:t>within the</w:t>
            </w:r>
            <w:r>
              <w:rPr>
                <w:color w:val="006FC0"/>
                <w:spacing w:val="-2"/>
                <w:w w:val="105"/>
                <w:sz w:val="15"/>
              </w:rPr>
              <w:t xml:space="preserve"> </w:t>
            </w:r>
            <w:r>
              <w:rPr>
                <w:color w:val="006FC0"/>
                <w:w w:val="105"/>
                <w:sz w:val="15"/>
              </w:rPr>
              <w:t>console</w:t>
            </w:r>
            <w:r>
              <w:rPr>
                <w:color w:val="006FC0"/>
                <w:spacing w:val="-2"/>
                <w:w w:val="105"/>
                <w:sz w:val="15"/>
              </w:rPr>
              <w:t xml:space="preserve"> </w:t>
            </w:r>
            <w:r>
              <w:rPr>
                <w:color w:val="006FC0"/>
                <w:w w:val="105"/>
                <w:sz w:val="15"/>
              </w:rPr>
              <w:t>screen</w:t>
            </w:r>
            <w:r>
              <w:rPr>
                <w:color w:val="006FC0"/>
                <w:spacing w:val="-2"/>
                <w:w w:val="105"/>
                <w:sz w:val="15"/>
              </w:rPr>
              <w:t xml:space="preserve"> </w:t>
            </w:r>
            <w:r>
              <w:rPr>
                <w:color w:val="006FC0"/>
                <w:w w:val="105"/>
                <w:sz w:val="15"/>
              </w:rPr>
              <w:t>application.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solution’s</w:t>
            </w:r>
            <w:r>
              <w:rPr>
                <w:color w:val="006FC0"/>
                <w:spacing w:val="-1"/>
                <w:w w:val="105"/>
                <w:sz w:val="15"/>
              </w:rPr>
              <w:t xml:space="preserve"> </w:t>
            </w:r>
            <w:r>
              <w:rPr>
                <w:color w:val="006FC0"/>
                <w:w w:val="105"/>
                <w:sz w:val="15"/>
              </w:rPr>
              <w:t>call</w:t>
            </w:r>
            <w:r>
              <w:rPr>
                <w:color w:val="006FC0"/>
                <w:spacing w:val="-3"/>
                <w:w w:val="105"/>
                <w:sz w:val="15"/>
              </w:rPr>
              <w:t xml:space="preserve"> </w:t>
            </w:r>
            <w:r>
              <w:rPr>
                <w:color w:val="006FC0"/>
                <w:w w:val="105"/>
                <w:sz w:val="15"/>
              </w:rPr>
              <w:t>appearances</w:t>
            </w:r>
            <w:r>
              <w:rPr>
                <w:color w:val="006FC0"/>
                <w:spacing w:val="-1"/>
                <w:w w:val="105"/>
                <w:sz w:val="15"/>
              </w:rPr>
              <w:t xml:space="preserve"> </w:t>
            </w:r>
            <w:r>
              <w:rPr>
                <w:color w:val="006FC0"/>
                <w:w w:val="105"/>
                <w:sz w:val="15"/>
              </w:rPr>
              <w:t>use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TTY/TDD</w:t>
            </w:r>
            <w:r>
              <w:rPr>
                <w:color w:val="006FC0"/>
                <w:spacing w:val="-2"/>
                <w:w w:val="105"/>
                <w:sz w:val="15"/>
              </w:rPr>
              <w:t xml:space="preserve"> </w:t>
            </w:r>
            <w:r>
              <w:rPr>
                <w:color w:val="006FC0"/>
                <w:w w:val="105"/>
                <w:sz w:val="15"/>
              </w:rPr>
              <w:t>icon</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indicate</w:t>
            </w:r>
            <w:r>
              <w:rPr>
                <w:color w:val="006FC0"/>
                <w:spacing w:val="-2"/>
                <w:w w:val="105"/>
                <w:sz w:val="15"/>
              </w:rPr>
              <w:t xml:space="preserve"> </w:t>
            </w:r>
            <w:r>
              <w:rPr>
                <w:color w:val="006FC0"/>
                <w:w w:val="105"/>
                <w:sz w:val="15"/>
              </w:rPr>
              <w:t>delivery</w:t>
            </w:r>
            <w:r>
              <w:rPr>
                <w:color w:val="006FC0"/>
                <w:spacing w:val="-6"/>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TTY/TDD</w:t>
            </w:r>
            <w:r>
              <w:rPr>
                <w:color w:val="006FC0"/>
                <w:spacing w:val="-2"/>
                <w:w w:val="105"/>
                <w:sz w:val="15"/>
              </w:rPr>
              <w:t xml:space="preserve"> </w:t>
            </w:r>
            <w:r>
              <w:rPr>
                <w:color w:val="006FC0"/>
                <w:w w:val="105"/>
                <w:sz w:val="15"/>
              </w:rPr>
              <w:t>call.</w:t>
            </w:r>
          </w:p>
        </w:tc>
      </w:tr>
      <w:tr w:rsidR="00C94B04" w14:paraId="3D57C046" w14:textId="77777777">
        <w:trPr>
          <w:trHeight w:val="390"/>
        </w:trPr>
        <w:tc>
          <w:tcPr>
            <w:tcW w:w="3985" w:type="dxa"/>
            <w:tcBorders>
              <w:left w:val="single" w:sz="12" w:space="0" w:color="000000"/>
            </w:tcBorders>
          </w:tcPr>
          <w:p w14:paraId="370DA921" w14:textId="77777777" w:rsidR="00C94B04" w:rsidRDefault="00F45814">
            <w:pPr>
              <w:pStyle w:val="TableParagraph"/>
              <w:spacing w:before="7"/>
              <w:ind w:left="28"/>
              <w:rPr>
                <w:rFonts w:ascii="Calibri"/>
                <w:sz w:val="15"/>
              </w:rPr>
            </w:pPr>
            <w:r>
              <w:rPr>
                <w:rFonts w:ascii="Calibri"/>
                <w:w w:val="105"/>
                <w:sz w:val="15"/>
              </w:rPr>
              <w:t>TTY/TDD</w:t>
            </w:r>
            <w:r>
              <w:rPr>
                <w:rFonts w:ascii="Calibri"/>
                <w:spacing w:val="-7"/>
                <w:w w:val="105"/>
                <w:sz w:val="15"/>
              </w:rPr>
              <w:t xml:space="preserve"> </w:t>
            </w:r>
            <w:r>
              <w:rPr>
                <w:rFonts w:ascii="Calibri"/>
                <w:w w:val="105"/>
                <w:sz w:val="15"/>
              </w:rPr>
              <w:t>calls</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have</w:t>
            </w:r>
            <w:r>
              <w:rPr>
                <w:rFonts w:ascii="Calibri"/>
                <w:spacing w:val="-7"/>
                <w:w w:val="105"/>
                <w:sz w:val="15"/>
              </w:rPr>
              <w:t xml:space="preserve"> </w:t>
            </w:r>
            <w:r>
              <w:rPr>
                <w:rFonts w:ascii="Calibri"/>
                <w:w w:val="105"/>
                <w:sz w:val="15"/>
              </w:rPr>
              <w:t>the</w:t>
            </w:r>
            <w:r>
              <w:rPr>
                <w:rFonts w:ascii="Calibri"/>
                <w:spacing w:val="-8"/>
                <w:w w:val="105"/>
                <w:sz w:val="15"/>
              </w:rPr>
              <w:t xml:space="preserve"> </w:t>
            </w:r>
            <w:r>
              <w:rPr>
                <w:rFonts w:ascii="Calibri"/>
                <w:w w:val="105"/>
                <w:sz w:val="15"/>
              </w:rPr>
              <w:t>same</w:t>
            </w:r>
            <w:r>
              <w:rPr>
                <w:rFonts w:ascii="Calibri"/>
                <w:spacing w:val="-7"/>
                <w:w w:val="105"/>
                <w:sz w:val="15"/>
              </w:rPr>
              <w:t xml:space="preserve"> </w:t>
            </w:r>
            <w:r>
              <w:rPr>
                <w:rFonts w:ascii="Calibri"/>
                <w:w w:val="105"/>
                <w:sz w:val="15"/>
              </w:rPr>
              <w:t>recording</w:t>
            </w:r>
            <w:r>
              <w:rPr>
                <w:rFonts w:ascii="Calibri"/>
                <w:spacing w:val="-6"/>
                <w:w w:val="105"/>
                <w:sz w:val="15"/>
              </w:rPr>
              <w:t xml:space="preserve"> </w:t>
            </w:r>
            <w:r>
              <w:rPr>
                <w:rFonts w:ascii="Calibri"/>
                <w:w w:val="105"/>
                <w:sz w:val="15"/>
              </w:rPr>
              <w:t>and</w:t>
            </w:r>
            <w:r>
              <w:rPr>
                <w:rFonts w:ascii="Calibri"/>
                <w:spacing w:val="-7"/>
                <w:w w:val="105"/>
                <w:sz w:val="15"/>
              </w:rPr>
              <w:t xml:space="preserve"> </w:t>
            </w:r>
            <w:r>
              <w:rPr>
                <w:rFonts w:ascii="Calibri"/>
                <w:spacing w:val="-2"/>
                <w:w w:val="105"/>
                <w:sz w:val="15"/>
              </w:rPr>
              <w:t>reporting</w:t>
            </w:r>
          </w:p>
          <w:p w14:paraId="221E1960" w14:textId="77777777" w:rsidR="00C94B04" w:rsidRDefault="00F45814">
            <w:pPr>
              <w:pStyle w:val="TableParagraph"/>
              <w:spacing w:before="21" w:line="160" w:lineRule="exact"/>
              <w:ind w:left="28"/>
              <w:rPr>
                <w:rFonts w:ascii="Calibri"/>
                <w:sz w:val="15"/>
              </w:rPr>
            </w:pPr>
            <w:r>
              <w:rPr>
                <w:rFonts w:ascii="Calibri"/>
                <w:w w:val="105"/>
                <w:sz w:val="15"/>
              </w:rPr>
              <w:t>capabilities</w:t>
            </w:r>
            <w:r>
              <w:rPr>
                <w:rFonts w:ascii="Calibri"/>
                <w:spacing w:val="-7"/>
                <w:w w:val="105"/>
                <w:sz w:val="15"/>
              </w:rPr>
              <w:t xml:space="preserve"> </w:t>
            </w:r>
            <w:r>
              <w:rPr>
                <w:rFonts w:ascii="Calibri"/>
                <w:w w:val="105"/>
                <w:sz w:val="15"/>
              </w:rPr>
              <w:t>as</w:t>
            </w:r>
            <w:r>
              <w:rPr>
                <w:rFonts w:ascii="Calibri"/>
                <w:spacing w:val="-7"/>
                <w:w w:val="105"/>
                <w:sz w:val="15"/>
              </w:rPr>
              <w:t xml:space="preserve"> </w:t>
            </w:r>
            <w:r>
              <w:rPr>
                <w:rFonts w:ascii="Calibri"/>
                <w:w w:val="105"/>
                <w:sz w:val="15"/>
              </w:rPr>
              <w:t>voice</w:t>
            </w:r>
            <w:r>
              <w:rPr>
                <w:rFonts w:ascii="Calibri"/>
                <w:spacing w:val="-7"/>
                <w:w w:val="105"/>
                <w:sz w:val="15"/>
              </w:rPr>
              <w:t xml:space="preserve"> </w:t>
            </w:r>
            <w:r>
              <w:rPr>
                <w:rFonts w:ascii="Calibri"/>
                <w:w w:val="105"/>
                <w:sz w:val="15"/>
              </w:rPr>
              <w:t>calls.</w:t>
            </w:r>
            <w:r>
              <w:rPr>
                <w:rFonts w:ascii="Calibri"/>
                <w:spacing w:val="22"/>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Pr>
          <w:p w14:paraId="77C04F2A"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27A9EF8D" w14:textId="77777777" w:rsidR="00C94B04" w:rsidRDefault="00F45814">
            <w:pPr>
              <w:pStyle w:val="TableParagraph"/>
              <w:spacing w:before="4"/>
              <w:ind w:left="34"/>
              <w:rPr>
                <w:sz w:val="15"/>
              </w:rPr>
            </w:pPr>
            <w:r>
              <w:rPr>
                <w:color w:val="006FC0"/>
                <w:w w:val="105"/>
                <w:sz w:val="15"/>
              </w:rPr>
              <w:t>VESTA</w:t>
            </w:r>
            <w:r>
              <w:rPr>
                <w:color w:val="006FC0"/>
                <w:spacing w:val="-9"/>
                <w:w w:val="105"/>
                <w:sz w:val="15"/>
              </w:rPr>
              <w:t xml:space="preserve"> </w:t>
            </w:r>
            <w:r>
              <w:rPr>
                <w:color w:val="006FC0"/>
                <w:w w:val="105"/>
                <w:sz w:val="15"/>
              </w:rPr>
              <w:t>Analytics</w:t>
            </w:r>
            <w:r>
              <w:rPr>
                <w:color w:val="006FC0"/>
                <w:spacing w:val="-6"/>
                <w:w w:val="105"/>
                <w:sz w:val="15"/>
              </w:rPr>
              <w:t xml:space="preserve"> </w:t>
            </w:r>
            <w:r>
              <w:rPr>
                <w:color w:val="006FC0"/>
                <w:w w:val="105"/>
                <w:sz w:val="15"/>
              </w:rPr>
              <w:t>maintains</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searchable</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record</w:t>
            </w:r>
            <w:r>
              <w:rPr>
                <w:color w:val="006FC0"/>
                <w:spacing w:val="-8"/>
                <w:w w:val="105"/>
                <w:sz w:val="15"/>
              </w:rPr>
              <w:t xml:space="preserve"> </w:t>
            </w:r>
            <w:r>
              <w:rPr>
                <w:color w:val="006FC0"/>
                <w:w w:val="105"/>
                <w:sz w:val="15"/>
              </w:rPr>
              <w:t>for</w:t>
            </w:r>
            <w:r>
              <w:rPr>
                <w:color w:val="006FC0"/>
                <w:spacing w:val="-6"/>
                <w:w w:val="105"/>
                <w:sz w:val="15"/>
              </w:rPr>
              <w:t xml:space="preserve"> </w:t>
            </w:r>
            <w:r>
              <w:rPr>
                <w:color w:val="006FC0"/>
                <w:w w:val="105"/>
                <w:sz w:val="15"/>
              </w:rPr>
              <w:t>TDD/TTY</w:t>
            </w:r>
            <w:r>
              <w:rPr>
                <w:color w:val="006FC0"/>
                <w:spacing w:val="-10"/>
                <w:w w:val="105"/>
                <w:sz w:val="15"/>
              </w:rPr>
              <w:t xml:space="preserve"> </w:t>
            </w:r>
            <w:r>
              <w:rPr>
                <w:color w:val="006FC0"/>
                <w:w w:val="105"/>
                <w:sz w:val="15"/>
              </w:rPr>
              <w:t>calls</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same</w:t>
            </w:r>
            <w:r>
              <w:rPr>
                <w:color w:val="006FC0"/>
                <w:spacing w:val="-7"/>
                <w:w w:val="105"/>
                <w:sz w:val="15"/>
              </w:rPr>
              <w:t xml:space="preserve"> </w:t>
            </w:r>
            <w:r>
              <w:rPr>
                <w:color w:val="006FC0"/>
                <w:w w:val="105"/>
                <w:sz w:val="15"/>
              </w:rPr>
              <w:t>manner</w:t>
            </w:r>
            <w:r>
              <w:rPr>
                <w:color w:val="006FC0"/>
                <w:spacing w:val="-7"/>
                <w:w w:val="105"/>
                <w:sz w:val="15"/>
              </w:rPr>
              <w:t xml:space="preserve"> </w:t>
            </w:r>
            <w:r>
              <w:rPr>
                <w:color w:val="006FC0"/>
                <w:w w:val="105"/>
                <w:sz w:val="15"/>
              </w:rPr>
              <w:t>as</w:t>
            </w:r>
            <w:r>
              <w:rPr>
                <w:color w:val="006FC0"/>
                <w:spacing w:val="-7"/>
                <w:w w:val="105"/>
                <w:sz w:val="15"/>
              </w:rPr>
              <w:t xml:space="preserve"> </w:t>
            </w:r>
            <w:r>
              <w:rPr>
                <w:color w:val="006FC0"/>
                <w:w w:val="105"/>
                <w:sz w:val="15"/>
              </w:rPr>
              <w:t>voice</w:t>
            </w:r>
            <w:r>
              <w:rPr>
                <w:color w:val="006FC0"/>
                <w:spacing w:val="-7"/>
                <w:w w:val="105"/>
                <w:sz w:val="15"/>
              </w:rPr>
              <w:t xml:space="preserve"> </w:t>
            </w:r>
            <w:r>
              <w:rPr>
                <w:color w:val="006FC0"/>
                <w:spacing w:val="-2"/>
                <w:w w:val="105"/>
                <w:sz w:val="15"/>
              </w:rPr>
              <w:t>calls.</w:t>
            </w:r>
          </w:p>
        </w:tc>
      </w:tr>
      <w:tr w:rsidR="00C94B04" w14:paraId="38596308" w14:textId="77777777">
        <w:trPr>
          <w:trHeight w:val="395"/>
        </w:trPr>
        <w:tc>
          <w:tcPr>
            <w:tcW w:w="3985" w:type="dxa"/>
            <w:tcBorders>
              <w:left w:val="single" w:sz="12" w:space="0" w:color="000000"/>
              <w:bottom w:val="single" w:sz="12" w:space="0" w:color="000000"/>
            </w:tcBorders>
          </w:tcPr>
          <w:p w14:paraId="6A782547" w14:textId="77777777" w:rsidR="00C94B04" w:rsidRDefault="00F45814">
            <w:pPr>
              <w:pStyle w:val="TableParagraph"/>
              <w:spacing w:before="7"/>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shall</w:t>
            </w:r>
            <w:r>
              <w:rPr>
                <w:rFonts w:ascii="Calibri"/>
                <w:spacing w:val="-7"/>
                <w:w w:val="105"/>
                <w:sz w:val="15"/>
              </w:rPr>
              <w:t xml:space="preserve"> </w:t>
            </w:r>
            <w:r>
              <w:rPr>
                <w:rFonts w:ascii="Calibri"/>
                <w:w w:val="105"/>
                <w:sz w:val="15"/>
              </w:rPr>
              <w:t>support</w:t>
            </w:r>
            <w:r>
              <w:rPr>
                <w:rFonts w:ascii="Calibri"/>
                <w:spacing w:val="-7"/>
                <w:w w:val="105"/>
                <w:sz w:val="15"/>
              </w:rPr>
              <w:t xml:space="preserve"> </w:t>
            </w:r>
            <w:proofErr w:type="spellStart"/>
            <w:r>
              <w:rPr>
                <w:rFonts w:ascii="Calibri"/>
                <w:w w:val="105"/>
                <w:sz w:val="15"/>
              </w:rPr>
              <w:t>Baudot</w:t>
            </w:r>
            <w:proofErr w:type="spellEnd"/>
            <w:r>
              <w:rPr>
                <w:rFonts w:ascii="Calibri"/>
                <w:spacing w:val="-8"/>
                <w:w w:val="105"/>
                <w:sz w:val="15"/>
              </w:rPr>
              <w:t xml:space="preserve"> </w:t>
            </w:r>
            <w:r>
              <w:rPr>
                <w:rFonts w:ascii="Calibri"/>
                <w:w w:val="105"/>
                <w:sz w:val="15"/>
              </w:rPr>
              <w:t>and</w:t>
            </w:r>
            <w:r>
              <w:rPr>
                <w:rFonts w:ascii="Calibri"/>
                <w:spacing w:val="-8"/>
                <w:w w:val="105"/>
                <w:sz w:val="15"/>
              </w:rPr>
              <w:t xml:space="preserve"> </w:t>
            </w:r>
            <w:r>
              <w:rPr>
                <w:rFonts w:ascii="Calibri"/>
                <w:w w:val="105"/>
                <w:sz w:val="15"/>
              </w:rPr>
              <w:t>ASCII</w:t>
            </w:r>
            <w:r>
              <w:rPr>
                <w:rFonts w:ascii="Calibri"/>
                <w:spacing w:val="-8"/>
                <w:w w:val="105"/>
                <w:sz w:val="15"/>
              </w:rPr>
              <w:t xml:space="preserve"> </w:t>
            </w:r>
            <w:r>
              <w:rPr>
                <w:rFonts w:ascii="Calibri"/>
                <w:w w:val="105"/>
                <w:sz w:val="15"/>
              </w:rPr>
              <w:t>protocols.</w:t>
            </w:r>
            <w:r>
              <w:rPr>
                <w:rFonts w:ascii="Calibri"/>
                <w:spacing w:val="-8"/>
                <w:w w:val="105"/>
                <w:sz w:val="15"/>
              </w:rPr>
              <w:t xml:space="preserve"> </w:t>
            </w:r>
            <w:r>
              <w:rPr>
                <w:rFonts w:ascii="Calibri"/>
                <w:spacing w:val="-2"/>
                <w:w w:val="105"/>
                <w:sz w:val="15"/>
              </w:rPr>
              <w:t>Please</w:t>
            </w:r>
          </w:p>
          <w:p w14:paraId="1E3B0B8F" w14:textId="77777777" w:rsidR="00C94B04" w:rsidRDefault="00F45814">
            <w:pPr>
              <w:pStyle w:val="TableParagraph"/>
              <w:spacing w:before="21" w:line="158" w:lineRule="exact"/>
              <w:ind w:left="28"/>
              <w:rPr>
                <w:rFonts w:ascii="Calibri"/>
                <w:sz w:val="15"/>
              </w:rPr>
            </w:pPr>
            <w:r>
              <w:rPr>
                <w:rFonts w:ascii="Calibri"/>
                <w:spacing w:val="-2"/>
                <w:w w:val="105"/>
                <w:sz w:val="15"/>
              </w:rPr>
              <w:t>describe.</w:t>
            </w:r>
          </w:p>
        </w:tc>
        <w:tc>
          <w:tcPr>
            <w:tcW w:w="749" w:type="dxa"/>
            <w:tcBorders>
              <w:bottom w:val="single" w:sz="12" w:space="0" w:color="000000"/>
            </w:tcBorders>
          </w:tcPr>
          <w:p w14:paraId="5A371C9A" w14:textId="77777777" w:rsidR="00C94B04" w:rsidRDefault="00F45814">
            <w:pPr>
              <w:pStyle w:val="TableParagraph"/>
              <w:spacing w:before="88"/>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0F512DDE" w14:textId="77777777" w:rsidR="00C94B04" w:rsidRDefault="00F45814">
            <w:pPr>
              <w:pStyle w:val="TableParagraph"/>
              <w:spacing w:before="4"/>
              <w:ind w:left="34"/>
              <w:rPr>
                <w:sz w:val="15"/>
              </w:rPr>
            </w:pPr>
            <w:r>
              <w:rPr>
                <w:color w:val="006FC0"/>
                <w:w w:val="105"/>
                <w:sz w:val="15"/>
              </w:rPr>
              <w:t>The</w:t>
            </w:r>
            <w:r>
              <w:rPr>
                <w:color w:val="006FC0"/>
                <w:spacing w:val="-11"/>
                <w:w w:val="105"/>
                <w:sz w:val="15"/>
              </w:rPr>
              <w:t xml:space="preserve"> </w:t>
            </w:r>
            <w:r>
              <w:rPr>
                <w:color w:val="006FC0"/>
                <w:w w:val="105"/>
                <w:sz w:val="15"/>
              </w:rPr>
              <w:t>TDD/TTY</w:t>
            </w:r>
            <w:r>
              <w:rPr>
                <w:color w:val="006FC0"/>
                <w:spacing w:val="-11"/>
                <w:w w:val="105"/>
                <w:sz w:val="15"/>
              </w:rPr>
              <w:t xml:space="preserve"> </w:t>
            </w:r>
            <w:r>
              <w:rPr>
                <w:color w:val="006FC0"/>
                <w:w w:val="105"/>
                <w:sz w:val="15"/>
              </w:rPr>
              <w:t>functionality</w:t>
            </w:r>
            <w:r>
              <w:rPr>
                <w:color w:val="006FC0"/>
                <w:spacing w:val="-11"/>
                <w:w w:val="105"/>
                <w:sz w:val="15"/>
              </w:rPr>
              <w:t xml:space="preserve"> </w:t>
            </w:r>
            <w:r>
              <w:rPr>
                <w:color w:val="006FC0"/>
                <w:w w:val="105"/>
                <w:sz w:val="15"/>
              </w:rPr>
              <w:t>supports</w:t>
            </w:r>
            <w:r>
              <w:rPr>
                <w:color w:val="006FC0"/>
                <w:spacing w:val="-10"/>
                <w:w w:val="105"/>
                <w:sz w:val="15"/>
              </w:rPr>
              <w:t xml:space="preserve"> </w:t>
            </w:r>
            <w:r>
              <w:rPr>
                <w:color w:val="006FC0"/>
                <w:w w:val="105"/>
                <w:sz w:val="15"/>
              </w:rPr>
              <w:t>communication</w:t>
            </w:r>
            <w:r>
              <w:rPr>
                <w:color w:val="006FC0"/>
                <w:spacing w:val="-10"/>
                <w:w w:val="105"/>
                <w:sz w:val="15"/>
              </w:rPr>
              <w:t xml:space="preserve"> </w:t>
            </w:r>
            <w:r>
              <w:rPr>
                <w:color w:val="006FC0"/>
                <w:w w:val="105"/>
                <w:sz w:val="15"/>
              </w:rPr>
              <w:t>with</w:t>
            </w:r>
            <w:r>
              <w:rPr>
                <w:color w:val="006FC0"/>
                <w:spacing w:val="-9"/>
                <w:w w:val="105"/>
                <w:sz w:val="15"/>
              </w:rPr>
              <w:t xml:space="preserve"> </w:t>
            </w:r>
            <w:r>
              <w:rPr>
                <w:color w:val="006FC0"/>
                <w:w w:val="105"/>
                <w:sz w:val="15"/>
              </w:rPr>
              <w:t>both</w:t>
            </w:r>
            <w:r>
              <w:rPr>
                <w:color w:val="006FC0"/>
                <w:spacing w:val="-10"/>
                <w:w w:val="105"/>
                <w:sz w:val="15"/>
              </w:rPr>
              <w:t xml:space="preserve"> </w:t>
            </w:r>
            <w:proofErr w:type="spellStart"/>
            <w:r>
              <w:rPr>
                <w:color w:val="006FC0"/>
                <w:w w:val="105"/>
                <w:sz w:val="15"/>
              </w:rPr>
              <w:t>Baudot</w:t>
            </w:r>
            <w:proofErr w:type="spellEnd"/>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ASCII</w:t>
            </w:r>
            <w:r>
              <w:rPr>
                <w:color w:val="006FC0"/>
                <w:spacing w:val="-9"/>
                <w:w w:val="105"/>
                <w:sz w:val="15"/>
              </w:rPr>
              <w:t xml:space="preserve"> </w:t>
            </w:r>
            <w:r>
              <w:rPr>
                <w:color w:val="006FC0"/>
                <w:w w:val="105"/>
                <w:sz w:val="15"/>
              </w:rPr>
              <w:t>TDD</w:t>
            </w:r>
            <w:r>
              <w:rPr>
                <w:color w:val="006FC0"/>
                <w:spacing w:val="-10"/>
                <w:w w:val="105"/>
                <w:sz w:val="15"/>
              </w:rPr>
              <w:t xml:space="preserve"> </w:t>
            </w:r>
            <w:r>
              <w:rPr>
                <w:color w:val="006FC0"/>
                <w:spacing w:val="-2"/>
                <w:w w:val="105"/>
                <w:sz w:val="15"/>
              </w:rPr>
              <w:t>devices.</w:t>
            </w:r>
          </w:p>
        </w:tc>
      </w:tr>
    </w:tbl>
    <w:p w14:paraId="58390B63" w14:textId="77777777" w:rsidR="00C94B04" w:rsidRDefault="00C94B04">
      <w:pPr>
        <w:pStyle w:val="BodyText"/>
        <w:spacing w:before="6"/>
        <w:rPr>
          <w:rFonts w:ascii="Times New Roman"/>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28EBB1B0" w14:textId="77777777">
        <w:trPr>
          <w:trHeight w:val="212"/>
        </w:trPr>
        <w:tc>
          <w:tcPr>
            <w:tcW w:w="13757" w:type="dxa"/>
            <w:gridSpan w:val="3"/>
            <w:shd w:val="clear" w:color="auto" w:fill="D9D9D9"/>
          </w:tcPr>
          <w:p w14:paraId="1F76BADF" w14:textId="77777777" w:rsidR="00C94B04" w:rsidRDefault="00F45814">
            <w:pPr>
              <w:pStyle w:val="TableParagraph"/>
              <w:spacing w:before="19" w:line="173" w:lineRule="exact"/>
              <w:ind w:left="28"/>
              <w:rPr>
                <w:rFonts w:ascii="Calibri"/>
                <w:b/>
                <w:i/>
                <w:sz w:val="15"/>
              </w:rPr>
            </w:pPr>
            <w:r>
              <w:rPr>
                <w:rFonts w:ascii="Calibri"/>
                <w:b/>
                <w:i/>
                <w:w w:val="105"/>
                <w:sz w:val="15"/>
              </w:rPr>
              <w:t>User</w:t>
            </w:r>
            <w:r>
              <w:rPr>
                <w:rFonts w:ascii="Calibri"/>
                <w:b/>
                <w:i/>
                <w:spacing w:val="-5"/>
                <w:w w:val="105"/>
                <w:sz w:val="15"/>
              </w:rPr>
              <w:t xml:space="preserve"> </w:t>
            </w:r>
            <w:r>
              <w:rPr>
                <w:rFonts w:ascii="Calibri"/>
                <w:b/>
                <w:i/>
                <w:spacing w:val="-2"/>
                <w:w w:val="105"/>
                <w:sz w:val="15"/>
              </w:rPr>
              <w:t>Setup</w:t>
            </w:r>
          </w:p>
        </w:tc>
      </w:tr>
      <w:tr w:rsidR="00C94B04" w14:paraId="5A7B91F3" w14:textId="77777777">
        <w:trPr>
          <w:trHeight w:val="1399"/>
        </w:trPr>
        <w:tc>
          <w:tcPr>
            <w:tcW w:w="3985" w:type="dxa"/>
            <w:tcBorders>
              <w:bottom w:val="single" w:sz="6" w:space="0" w:color="000000"/>
              <w:right w:val="single" w:sz="6" w:space="0" w:color="000000"/>
            </w:tcBorders>
          </w:tcPr>
          <w:p w14:paraId="750C7B03" w14:textId="77777777" w:rsidR="00C94B04" w:rsidRDefault="00F45814">
            <w:pPr>
              <w:pStyle w:val="TableParagraph"/>
              <w:spacing w:line="266" w:lineRule="auto"/>
              <w:ind w:left="28" w:right="86"/>
              <w:rPr>
                <w:rFonts w:ascii="Calibri"/>
                <w:sz w:val="15"/>
              </w:rPr>
            </w:pPr>
            <w:r>
              <w:rPr>
                <w:rFonts w:ascii="Calibri"/>
                <w:b/>
                <w:i/>
                <w:w w:val="105"/>
                <w:sz w:val="15"/>
              </w:rPr>
              <w:t>Colors</w:t>
            </w:r>
            <w:r>
              <w:rPr>
                <w:rFonts w:ascii="Calibri"/>
                <w:b/>
                <w:i/>
                <w:spacing w:val="-7"/>
                <w:w w:val="105"/>
                <w:sz w:val="15"/>
              </w:rPr>
              <w:t xml:space="preserve"> </w:t>
            </w:r>
            <w:r>
              <w:rPr>
                <w:rFonts w:ascii="Calibri"/>
                <w:b/>
                <w:i/>
                <w:w w:val="105"/>
                <w:sz w:val="15"/>
              </w:rPr>
              <w:t>-</w:t>
            </w:r>
            <w:r>
              <w:rPr>
                <w:rFonts w:ascii="Calibri"/>
                <w:b/>
                <w:i/>
                <w:spacing w:val="14"/>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permit</w:t>
            </w:r>
            <w:r>
              <w:rPr>
                <w:rFonts w:ascii="Calibri"/>
                <w:spacing w:val="-8"/>
                <w:w w:val="105"/>
                <w:sz w:val="15"/>
              </w:rPr>
              <w:t xml:space="preserve"> </w:t>
            </w:r>
            <w:r>
              <w:rPr>
                <w:rFonts w:ascii="Calibri"/>
                <w:w w:val="105"/>
                <w:sz w:val="15"/>
              </w:rPr>
              <w:t>the</w:t>
            </w:r>
            <w:r>
              <w:rPr>
                <w:rFonts w:ascii="Calibri"/>
                <w:spacing w:val="-9"/>
                <w:w w:val="105"/>
                <w:sz w:val="15"/>
              </w:rPr>
              <w:t xml:space="preserve"> </w:t>
            </w:r>
            <w:r>
              <w:rPr>
                <w:rFonts w:ascii="Calibri"/>
                <w:w w:val="105"/>
                <w:sz w:val="15"/>
              </w:rPr>
              <w:t>administrator</w:t>
            </w:r>
            <w:r>
              <w:rPr>
                <w:rFonts w:ascii="Calibri"/>
                <w:spacing w:val="-8"/>
                <w:w w:val="105"/>
                <w:sz w:val="15"/>
              </w:rPr>
              <w:t xml:space="preserve"> </w:t>
            </w:r>
            <w:r>
              <w:rPr>
                <w:rFonts w:ascii="Calibri"/>
                <w:w w:val="105"/>
                <w:sz w:val="15"/>
              </w:rPr>
              <w:t>to</w:t>
            </w:r>
            <w:r>
              <w:rPr>
                <w:rFonts w:ascii="Calibri"/>
                <w:spacing w:val="40"/>
                <w:w w:val="105"/>
                <w:sz w:val="15"/>
              </w:rPr>
              <w:t xml:space="preserve"> </w:t>
            </w:r>
            <w:r>
              <w:rPr>
                <w:rFonts w:ascii="Calibri"/>
                <w:w w:val="105"/>
                <w:sz w:val="15"/>
              </w:rPr>
              <w:t>select and change screen colors for those features not</w:t>
            </w:r>
            <w:r>
              <w:rPr>
                <w:rFonts w:ascii="Calibri"/>
                <w:spacing w:val="40"/>
                <w:w w:val="105"/>
                <w:sz w:val="15"/>
              </w:rPr>
              <w:t xml:space="preserve"> </w:t>
            </w:r>
            <w:r>
              <w:rPr>
                <w:rFonts w:ascii="Calibri"/>
                <w:w w:val="105"/>
                <w:sz w:val="15"/>
              </w:rPr>
              <w:t>systemically predetermined by color.</w:t>
            </w:r>
            <w:r>
              <w:rPr>
                <w:rFonts w:ascii="Calibri"/>
                <w:spacing w:val="40"/>
                <w:w w:val="105"/>
                <w:sz w:val="15"/>
              </w:rPr>
              <w:t xml:space="preserve"> </w:t>
            </w:r>
            <w:r>
              <w:rPr>
                <w:rFonts w:ascii="Calibri"/>
                <w:w w:val="105"/>
                <w:sz w:val="15"/>
              </w:rPr>
              <w:t>Please describe.</w:t>
            </w:r>
          </w:p>
        </w:tc>
        <w:tc>
          <w:tcPr>
            <w:tcW w:w="749" w:type="dxa"/>
            <w:tcBorders>
              <w:left w:val="single" w:sz="6" w:space="0" w:color="000000"/>
              <w:bottom w:val="single" w:sz="6" w:space="0" w:color="000000"/>
              <w:right w:val="single" w:sz="6" w:space="0" w:color="000000"/>
            </w:tcBorders>
          </w:tcPr>
          <w:p w14:paraId="7AD80644" w14:textId="77777777" w:rsidR="00C94B04" w:rsidRDefault="00C94B04">
            <w:pPr>
              <w:pStyle w:val="TableParagraph"/>
              <w:rPr>
                <w:rFonts w:ascii="Times New Roman"/>
              </w:rPr>
            </w:pPr>
          </w:p>
          <w:p w14:paraId="4C75595C" w14:textId="77777777" w:rsidR="00C94B04" w:rsidRDefault="00C94B04">
            <w:pPr>
              <w:pStyle w:val="TableParagraph"/>
              <w:spacing w:before="10"/>
              <w:rPr>
                <w:rFonts w:ascii="Times New Roman"/>
                <w:sz w:val="28"/>
              </w:rPr>
            </w:pPr>
          </w:p>
          <w:p w14:paraId="4CF20599"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7BCD9CFD" w14:textId="77777777" w:rsidR="00C94B04" w:rsidRDefault="00F45814">
            <w:pPr>
              <w:pStyle w:val="TableParagraph"/>
              <w:spacing w:line="266" w:lineRule="auto"/>
              <w:ind w:left="34" w:right="81"/>
              <w:rPr>
                <w:sz w:val="15"/>
              </w:rPr>
            </w:pPr>
            <w:r>
              <w:rPr>
                <w:color w:val="006FC0"/>
                <w:w w:val="105"/>
                <w:sz w:val="15"/>
              </w:rPr>
              <w:t>VESTA</w:t>
            </w:r>
            <w:r>
              <w:rPr>
                <w:color w:val="006FC0"/>
                <w:spacing w:val="-4"/>
                <w:w w:val="105"/>
                <w:sz w:val="15"/>
              </w:rPr>
              <w:t xml:space="preserve"> </w:t>
            </w:r>
            <w:r>
              <w:rPr>
                <w:color w:val="006FC0"/>
                <w:w w:val="105"/>
                <w:sz w:val="15"/>
              </w:rPr>
              <w:t>Console</w:t>
            </w:r>
            <w:r>
              <w:rPr>
                <w:color w:val="006FC0"/>
                <w:spacing w:val="-3"/>
                <w:w w:val="105"/>
                <w:sz w:val="15"/>
              </w:rPr>
              <w:t xml:space="preserve"> </w:t>
            </w:r>
            <w:r>
              <w:rPr>
                <w:color w:val="006FC0"/>
                <w:w w:val="105"/>
                <w:sz w:val="15"/>
              </w:rPr>
              <w:t>permits</w:t>
            </w:r>
            <w:r>
              <w:rPr>
                <w:color w:val="006FC0"/>
                <w:spacing w:val="-2"/>
                <w:w w:val="105"/>
                <w:sz w:val="15"/>
              </w:rPr>
              <w:t xml:space="preserve"> </w:t>
            </w:r>
            <w:r>
              <w:rPr>
                <w:color w:val="006FC0"/>
                <w:w w:val="105"/>
                <w:sz w:val="15"/>
              </w:rPr>
              <w:t>different</w:t>
            </w:r>
            <w:r>
              <w:rPr>
                <w:color w:val="006FC0"/>
                <w:spacing w:val="-3"/>
                <w:w w:val="105"/>
                <w:sz w:val="15"/>
              </w:rPr>
              <w:t xml:space="preserve"> </w:t>
            </w:r>
            <w:r>
              <w:rPr>
                <w:color w:val="006FC0"/>
                <w:w w:val="105"/>
                <w:sz w:val="15"/>
              </w:rPr>
              <w:t>UI</w:t>
            </w:r>
            <w:r>
              <w:rPr>
                <w:color w:val="006FC0"/>
                <w:spacing w:val="-3"/>
                <w:w w:val="105"/>
                <w:sz w:val="15"/>
              </w:rPr>
              <w:t xml:space="preserve"> </w:t>
            </w:r>
            <w:r>
              <w:rPr>
                <w:color w:val="006FC0"/>
                <w:w w:val="105"/>
                <w:sz w:val="15"/>
              </w:rPr>
              <w:t>layouts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be</w:t>
            </w:r>
            <w:r>
              <w:rPr>
                <w:color w:val="006FC0"/>
                <w:spacing w:val="-3"/>
                <w:w w:val="105"/>
                <w:sz w:val="15"/>
              </w:rPr>
              <w:t xml:space="preserve"> </w:t>
            </w:r>
            <w:r>
              <w:rPr>
                <w:color w:val="006FC0"/>
                <w:w w:val="105"/>
                <w:sz w:val="15"/>
              </w:rPr>
              <w:t>deployed</w:t>
            </w:r>
            <w:r>
              <w:rPr>
                <w:color w:val="006FC0"/>
                <w:spacing w:val="-3"/>
                <w:w w:val="105"/>
                <w:sz w:val="15"/>
              </w:rPr>
              <w:t xml:space="preserve"> </w:t>
            </w:r>
            <w:r>
              <w:rPr>
                <w:color w:val="006FC0"/>
                <w:w w:val="105"/>
                <w:sz w:val="15"/>
              </w:rPr>
              <w:t>within</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9-1-1</w:t>
            </w:r>
            <w:r>
              <w:rPr>
                <w:color w:val="006FC0"/>
                <w:spacing w:val="-3"/>
                <w:w w:val="105"/>
                <w:sz w:val="15"/>
              </w:rPr>
              <w:t xml:space="preserve"> </w:t>
            </w:r>
            <w:r>
              <w:rPr>
                <w:color w:val="006FC0"/>
                <w:w w:val="105"/>
                <w:sz w:val="15"/>
              </w:rPr>
              <w:t>facility.</w:t>
            </w:r>
            <w:r>
              <w:rPr>
                <w:color w:val="006FC0"/>
                <w:spacing w:val="-3"/>
                <w:w w:val="105"/>
                <w:sz w:val="15"/>
              </w:rPr>
              <w:t xml:space="preserve"> </w:t>
            </w:r>
            <w:r>
              <w:rPr>
                <w:color w:val="006FC0"/>
                <w:w w:val="105"/>
                <w:sz w:val="15"/>
              </w:rPr>
              <w:t>PSAP</w:t>
            </w:r>
            <w:r>
              <w:rPr>
                <w:color w:val="006FC0"/>
                <w:spacing w:val="-4"/>
                <w:w w:val="105"/>
                <w:sz w:val="15"/>
              </w:rPr>
              <w:t xml:space="preserve"> </w:t>
            </w:r>
            <w:r>
              <w:rPr>
                <w:color w:val="006FC0"/>
                <w:w w:val="105"/>
                <w:sz w:val="15"/>
              </w:rPr>
              <w:t>directors</w:t>
            </w:r>
            <w:r>
              <w:rPr>
                <w:color w:val="006FC0"/>
                <w:spacing w:val="-2"/>
                <w:w w:val="105"/>
                <w:sz w:val="15"/>
              </w:rPr>
              <w:t xml:space="preserve"> </w:t>
            </w:r>
            <w:r>
              <w:rPr>
                <w:color w:val="006FC0"/>
                <w:w w:val="105"/>
                <w:sz w:val="15"/>
              </w:rPr>
              <w:t>can</w:t>
            </w:r>
            <w:r>
              <w:rPr>
                <w:color w:val="006FC0"/>
                <w:spacing w:val="-3"/>
                <w:w w:val="105"/>
                <w:sz w:val="15"/>
              </w:rPr>
              <w:t xml:space="preserve"> </w:t>
            </w:r>
            <w:r>
              <w:rPr>
                <w:color w:val="006FC0"/>
                <w:w w:val="105"/>
                <w:sz w:val="15"/>
              </w:rPr>
              <w:t>configure</w:t>
            </w:r>
            <w:r>
              <w:rPr>
                <w:color w:val="006FC0"/>
                <w:spacing w:val="-3"/>
                <w:w w:val="105"/>
                <w:sz w:val="15"/>
              </w:rPr>
              <w:t xml:space="preserve"> </w:t>
            </w:r>
            <w:r>
              <w:rPr>
                <w:color w:val="006FC0"/>
                <w:w w:val="105"/>
                <w:sz w:val="15"/>
              </w:rPr>
              <w:t>positions individually</w:t>
            </w:r>
            <w:r>
              <w:rPr>
                <w:color w:val="006FC0"/>
                <w:spacing w:val="-11"/>
                <w:w w:val="105"/>
                <w:sz w:val="15"/>
              </w:rPr>
              <w:t xml:space="preserve"> </w:t>
            </w:r>
            <w:r>
              <w:rPr>
                <w:color w:val="006FC0"/>
                <w:w w:val="105"/>
                <w:sz w:val="15"/>
              </w:rPr>
              <w:t>or</w:t>
            </w:r>
            <w:r>
              <w:rPr>
                <w:color w:val="006FC0"/>
                <w:spacing w:val="-11"/>
                <w:w w:val="105"/>
                <w:sz w:val="15"/>
              </w:rPr>
              <w:t xml:space="preserve"> </w:t>
            </w:r>
            <w:r>
              <w:rPr>
                <w:color w:val="006FC0"/>
                <w:w w:val="105"/>
                <w:sz w:val="15"/>
              </w:rPr>
              <w:t>system-wide</w:t>
            </w:r>
            <w:r>
              <w:rPr>
                <w:color w:val="006FC0"/>
                <w:spacing w:val="-8"/>
                <w:w w:val="105"/>
                <w:sz w:val="15"/>
              </w:rPr>
              <w:t xml:space="preserve"> </w:t>
            </w:r>
            <w:r>
              <w:rPr>
                <w:color w:val="006FC0"/>
                <w:w w:val="105"/>
                <w:sz w:val="15"/>
              </w:rPr>
              <w:t>in</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variety</w:t>
            </w:r>
            <w:r>
              <w:rPr>
                <w:color w:val="006FC0"/>
                <w:spacing w:val="-11"/>
                <w:w w:val="105"/>
                <w:sz w:val="15"/>
              </w:rPr>
              <w:t xml:space="preserve"> </w:t>
            </w:r>
            <w:r>
              <w:rPr>
                <w:color w:val="006FC0"/>
                <w:w w:val="105"/>
                <w:sz w:val="15"/>
              </w:rPr>
              <w:t>of</w:t>
            </w:r>
            <w:r>
              <w:rPr>
                <w:color w:val="006FC0"/>
                <w:spacing w:val="-9"/>
                <w:w w:val="105"/>
                <w:sz w:val="15"/>
              </w:rPr>
              <w:t xml:space="preserve"> </w:t>
            </w:r>
            <w:r>
              <w:rPr>
                <w:color w:val="006FC0"/>
                <w:w w:val="105"/>
                <w:sz w:val="15"/>
              </w:rPr>
              <w:t>options.</w:t>
            </w:r>
            <w:r>
              <w:rPr>
                <w:color w:val="006FC0"/>
                <w:spacing w:val="-9"/>
                <w:w w:val="105"/>
                <w:sz w:val="15"/>
              </w:rPr>
              <w:t xml:space="preserve"> </w:t>
            </w:r>
            <w:r>
              <w:rPr>
                <w:color w:val="006FC0"/>
                <w:w w:val="105"/>
                <w:sz w:val="15"/>
              </w:rPr>
              <w:t>Furthermore,</w:t>
            </w:r>
            <w:r>
              <w:rPr>
                <w:color w:val="006FC0"/>
                <w:spacing w:val="-9"/>
                <w:w w:val="105"/>
                <w:sz w:val="15"/>
              </w:rPr>
              <w:t xml:space="preserve"> </w:t>
            </w:r>
            <w:r>
              <w:rPr>
                <w:color w:val="006FC0"/>
                <w:w w:val="105"/>
                <w:sz w:val="15"/>
              </w:rPr>
              <w:t>directors</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create</w:t>
            </w:r>
            <w:r>
              <w:rPr>
                <w:color w:val="006FC0"/>
                <w:spacing w:val="-9"/>
                <w:w w:val="105"/>
                <w:sz w:val="15"/>
              </w:rPr>
              <w:t xml:space="preserve"> </w:t>
            </w:r>
            <w:r>
              <w:rPr>
                <w:color w:val="006FC0"/>
                <w:w w:val="105"/>
                <w:sz w:val="15"/>
              </w:rPr>
              <w:t>layouts</w:t>
            </w:r>
            <w:r>
              <w:rPr>
                <w:color w:val="006FC0"/>
                <w:spacing w:val="-8"/>
                <w:w w:val="105"/>
                <w:sz w:val="15"/>
              </w:rPr>
              <w:t xml:space="preserve"> </w:t>
            </w:r>
            <w:r>
              <w:rPr>
                <w:color w:val="006FC0"/>
                <w:w w:val="105"/>
                <w:sz w:val="15"/>
              </w:rPr>
              <w:t>replicating</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previous</w:t>
            </w:r>
            <w:r>
              <w:rPr>
                <w:color w:val="006FC0"/>
                <w:spacing w:val="-8"/>
                <w:w w:val="105"/>
                <w:sz w:val="15"/>
              </w:rPr>
              <w:t xml:space="preserve"> </w:t>
            </w:r>
            <w:r>
              <w:rPr>
                <w:color w:val="006FC0"/>
                <w:w w:val="105"/>
                <w:sz w:val="15"/>
              </w:rPr>
              <w:t>generation system permitting virtually</w:t>
            </w:r>
            <w:r>
              <w:rPr>
                <w:color w:val="006FC0"/>
                <w:spacing w:val="-3"/>
                <w:w w:val="105"/>
                <w:sz w:val="15"/>
              </w:rPr>
              <w:t xml:space="preserve"> </w:t>
            </w:r>
            <w:r>
              <w:rPr>
                <w:color w:val="006FC0"/>
                <w:w w:val="105"/>
                <w:sz w:val="15"/>
              </w:rPr>
              <w:t>zero work flow interruption during a system change.</w:t>
            </w:r>
          </w:p>
          <w:p w14:paraId="1A0C9105" w14:textId="77777777" w:rsidR="00C94B04" w:rsidRDefault="00C94B04">
            <w:pPr>
              <w:pStyle w:val="TableParagraph"/>
              <w:spacing w:before="7"/>
              <w:rPr>
                <w:rFonts w:ascii="Times New Roman"/>
                <w:sz w:val="16"/>
              </w:rPr>
            </w:pPr>
          </w:p>
          <w:p w14:paraId="6F243113" w14:textId="77777777" w:rsidR="00C94B04" w:rsidRDefault="00F45814">
            <w:pPr>
              <w:pStyle w:val="TableParagraph"/>
              <w:spacing w:line="266" w:lineRule="auto"/>
              <w:ind w:left="34" w:right="81"/>
              <w:rPr>
                <w:sz w:val="15"/>
              </w:rPr>
            </w:pPr>
            <w:r>
              <w:rPr>
                <w:color w:val="006FC0"/>
                <w:w w:val="105"/>
                <w:sz w:val="15"/>
              </w:rPr>
              <w:t>Color</w:t>
            </w:r>
            <w:r>
              <w:rPr>
                <w:color w:val="006FC0"/>
                <w:spacing w:val="-6"/>
                <w:w w:val="105"/>
                <w:sz w:val="15"/>
              </w:rPr>
              <w:t xml:space="preserve"> </w:t>
            </w:r>
            <w:r>
              <w:rPr>
                <w:color w:val="006FC0"/>
                <w:w w:val="105"/>
                <w:sz w:val="15"/>
              </w:rPr>
              <w:t>Customization</w:t>
            </w:r>
            <w:r>
              <w:rPr>
                <w:color w:val="006FC0"/>
                <w:spacing w:val="-7"/>
                <w:w w:val="105"/>
                <w:sz w:val="15"/>
              </w:rPr>
              <w:t xml:space="preserve"> </w:t>
            </w:r>
            <w:r>
              <w:rPr>
                <w:color w:val="006FC0"/>
                <w:w w:val="105"/>
                <w:sz w:val="15"/>
              </w:rPr>
              <w:t>–</w:t>
            </w:r>
            <w:r>
              <w:rPr>
                <w:color w:val="006FC0"/>
                <w:spacing w:val="-7"/>
                <w:w w:val="105"/>
                <w:sz w:val="15"/>
              </w:rPr>
              <w:t xml:space="preserve"> </w:t>
            </w:r>
            <w:r>
              <w:rPr>
                <w:color w:val="006FC0"/>
                <w:w w:val="105"/>
                <w:sz w:val="15"/>
              </w:rPr>
              <w:t>One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most</w:t>
            </w:r>
            <w:r>
              <w:rPr>
                <w:color w:val="006FC0"/>
                <w:spacing w:val="-7"/>
                <w:w w:val="105"/>
                <w:sz w:val="15"/>
              </w:rPr>
              <w:t xml:space="preserve"> </w:t>
            </w:r>
            <w:r>
              <w:rPr>
                <w:color w:val="006FC0"/>
                <w:w w:val="105"/>
                <w:sz w:val="15"/>
              </w:rPr>
              <w:t>popular</w:t>
            </w:r>
            <w:r>
              <w:rPr>
                <w:color w:val="006FC0"/>
                <w:spacing w:val="-6"/>
                <w:w w:val="105"/>
                <w:sz w:val="15"/>
              </w:rPr>
              <w:t xml:space="preserve"> </w:t>
            </w:r>
            <w:r>
              <w:rPr>
                <w:color w:val="006FC0"/>
                <w:w w:val="105"/>
                <w:sz w:val="15"/>
              </w:rPr>
              <w:t>features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customers</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ability</w:t>
            </w:r>
            <w:r>
              <w:rPr>
                <w:color w:val="006FC0"/>
                <w:spacing w:val="-10"/>
                <w:w w:val="105"/>
                <w:sz w:val="15"/>
              </w:rPr>
              <w:t xml:space="preserve"> </w:t>
            </w:r>
            <w:r>
              <w:rPr>
                <w:color w:val="006FC0"/>
                <w:w w:val="105"/>
                <w:sz w:val="15"/>
              </w:rPr>
              <w:t>to</w:t>
            </w:r>
            <w:r>
              <w:rPr>
                <w:color w:val="006FC0"/>
                <w:spacing w:val="-7"/>
                <w:w w:val="105"/>
                <w:sz w:val="15"/>
              </w:rPr>
              <w:t xml:space="preserve"> </w:t>
            </w:r>
            <w:r>
              <w:rPr>
                <w:color w:val="006FC0"/>
                <w:w w:val="105"/>
                <w:sz w:val="15"/>
              </w:rPr>
              <w:t>configure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screen</w:t>
            </w:r>
            <w:r>
              <w:rPr>
                <w:color w:val="006FC0"/>
                <w:spacing w:val="-7"/>
                <w:w w:val="105"/>
                <w:sz w:val="15"/>
              </w:rPr>
              <w:t xml:space="preserve"> </w:t>
            </w:r>
            <w:r>
              <w:rPr>
                <w:color w:val="006FC0"/>
                <w:w w:val="105"/>
                <w:sz w:val="15"/>
              </w:rPr>
              <w:t>colors</w:t>
            </w:r>
            <w:r>
              <w:rPr>
                <w:color w:val="006FC0"/>
                <w:spacing w:val="-6"/>
                <w:w w:val="105"/>
                <w:sz w:val="15"/>
              </w:rPr>
              <w:t xml:space="preserve"> </w:t>
            </w:r>
            <w:r>
              <w:rPr>
                <w:color w:val="006FC0"/>
                <w:w w:val="105"/>
                <w:sz w:val="15"/>
              </w:rPr>
              <w:t>which</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be changed</w:t>
            </w:r>
            <w:r>
              <w:rPr>
                <w:color w:val="006FC0"/>
                <w:spacing w:val="-4"/>
                <w:w w:val="105"/>
                <w:sz w:val="15"/>
              </w:rPr>
              <w:t xml:space="preserve"> </w:t>
            </w:r>
            <w:r>
              <w:rPr>
                <w:color w:val="006FC0"/>
                <w:w w:val="105"/>
                <w:sz w:val="15"/>
              </w:rPr>
              <w:t>by</w:t>
            </w:r>
            <w:r>
              <w:rPr>
                <w:color w:val="006FC0"/>
                <w:spacing w:val="-8"/>
                <w:w w:val="105"/>
                <w:sz w:val="15"/>
              </w:rPr>
              <w:t xml:space="preserve"> </w:t>
            </w:r>
            <w:r>
              <w:rPr>
                <w:color w:val="006FC0"/>
                <w:w w:val="105"/>
                <w:sz w:val="15"/>
              </w:rPr>
              <w:t>the</w:t>
            </w:r>
            <w:r>
              <w:rPr>
                <w:color w:val="006FC0"/>
                <w:spacing w:val="-4"/>
                <w:w w:val="105"/>
                <w:sz w:val="15"/>
              </w:rPr>
              <w:t xml:space="preserve"> </w:t>
            </w:r>
            <w:r>
              <w:rPr>
                <w:color w:val="006FC0"/>
                <w:w w:val="105"/>
                <w:sz w:val="15"/>
              </w:rPr>
              <w:t>administrator.</w:t>
            </w:r>
            <w:r>
              <w:rPr>
                <w:color w:val="006FC0"/>
                <w:spacing w:val="-4"/>
                <w:w w:val="105"/>
                <w:sz w:val="15"/>
              </w:rPr>
              <w:t xml:space="preserve"> </w:t>
            </w:r>
            <w:r>
              <w:rPr>
                <w:color w:val="006FC0"/>
                <w:w w:val="105"/>
                <w:sz w:val="15"/>
              </w:rPr>
              <w:t>Customers</w:t>
            </w:r>
            <w:r>
              <w:rPr>
                <w:color w:val="006FC0"/>
                <w:spacing w:val="-3"/>
                <w:w w:val="105"/>
                <w:sz w:val="15"/>
              </w:rPr>
              <w:t xml:space="preserve"> </w:t>
            </w:r>
            <w:r>
              <w:rPr>
                <w:color w:val="006FC0"/>
                <w:w w:val="105"/>
                <w:sz w:val="15"/>
              </w:rPr>
              <w:t>tell</w:t>
            </w:r>
            <w:r>
              <w:rPr>
                <w:color w:val="006FC0"/>
                <w:spacing w:val="-5"/>
                <w:w w:val="105"/>
                <w:sz w:val="15"/>
              </w:rPr>
              <w:t xml:space="preserve"> </w:t>
            </w:r>
            <w:r>
              <w:rPr>
                <w:color w:val="006FC0"/>
                <w:w w:val="105"/>
                <w:sz w:val="15"/>
              </w:rPr>
              <w:t>us</w:t>
            </w:r>
            <w:r>
              <w:rPr>
                <w:color w:val="006FC0"/>
                <w:spacing w:val="-3"/>
                <w:w w:val="105"/>
                <w:sz w:val="15"/>
              </w:rPr>
              <w:t xml:space="preserve"> </w:t>
            </w:r>
            <w:r>
              <w:rPr>
                <w:color w:val="006FC0"/>
                <w:w w:val="105"/>
                <w:sz w:val="15"/>
              </w:rPr>
              <w:t>this</w:t>
            </w:r>
            <w:r>
              <w:rPr>
                <w:color w:val="006FC0"/>
                <w:spacing w:val="-3"/>
                <w:w w:val="105"/>
                <w:sz w:val="15"/>
              </w:rPr>
              <w:t xml:space="preserve"> </w:t>
            </w:r>
            <w:r>
              <w:rPr>
                <w:color w:val="006FC0"/>
                <w:w w:val="105"/>
                <w:sz w:val="15"/>
              </w:rPr>
              <w:t>creates</w:t>
            </w:r>
            <w:r>
              <w:rPr>
                <w:color w:val="006FC0"/>
                <w:spacing w:val="-3"/>
                <w:w w:val="105"/>
                <w:sz w:val="15"/>
              </w:rPr>
              <w:t xml:space="preserve"> </w:t>
            </w:r>
            <w:r>
              <w:rPr>
                <w:color w:val="006FC0"/>
                <w:w w:val="105"/>
                <w:sz w:val="15"/>
              </w:rPr>
              <w:t>a</w:t>
            </w:r>
            <w:r>
              <w:rPr>
                <w:color w:val="006FC0"/>
                <w:spacing w:val="-4"/>
                <w:w w:val="105"/>
                <w:sz w:val="15"/>
              </w:rPr>
              <w:t xml:space="preserve"> </w:t>
            </w:r>
            <w:r>
              <w:rPr>
                <w:color w:val="006FC0"/>
                <w:w w:val="105"/>
                <w:sz w:val="15"/>
              </w:rPr>
              <w:t>very</w:t>
            </w:r>
            <w:r>
              <w:rPr>
                <w:color w:val="006FC0"/>
                <w:spacing w:val="-8"/>
                <w:w w:val="105"/>
                <w:sz w:val="15"/>
              </w:rPr>
              <w:t xml:space="preserve"> </w:t>
            </w:r>
            <w:r>
              <w:rPr>
                <w:color w:val="006FC0"/>
                <w:w w:val="105"/>
                <w:sz w:val="15"/>
              </w:rPr>
              <w:t>appealing</w:t>
            </w:r>
            <w:r>
              <w:rPr>
                <w:color w:val="006FC0"/>
                <w:spacing w:val="-4"/>
                <w:w w:val="105"/>
                <w:sz w:val="15"/>
              </w:rPr>
              <w:t xml:space="preserve"> </w:t>
            </w:r>
            <w:r>
              <w:rPr>
                <w:color w:val="006FC0"/>
                <w:w w:val="105"/>
                <w:sz w:val="15"/>
              </w:rPr>
              <w:t>palate</w:t>
            </w:r>
            <w:r>
              <w:rPr>
                <w:color w:val="006FC0"/>
                <w:spacing w:val="-4"/>
                <w:w w:val="105"/>
                <w:sz w:val="15"/>
              </w:rPr>
              <w:t xml:space="preserve"> </w:t>
            </w:r>
            <w:r>
              <w:rPr>
                <w:color w:val="006FC0"/>
                <w:w w:val="105"/>
                <w:sz w:val="15"/>
              </w:rPr>
              <w:t>for</w:t>
            </w:r>
            <w:r>
              <w:rPr>
                <w:color w:val="006FC0"/>
                <w:spacing w:val="-3"/>
                <w:w w:val="105"/>
                <w:sz w:val="15"/>
              </w:rPr>
              <w:t xml:space="preserve"> </w:t>
            </w:r>
            <w:r>
              <w:rPr>
                <w:color w:val="006FC0"/>
                <w:w w:val="105"/>
                <w:sz w:val="15"/>
              </w:rPr>
              <w:t>them</w:t>
            </w:r>
            <w:r>
              <w:rPr>
                <w:color w:val="006FC0"/>
                <w:spacing w:val="-2"/>
                <w:w w:val="105"/>
                <w:sz w:val="15"/>
              </w:rPr>
              <w:t xml:space="preserve"> </w:t>
            </w:r>
            <w:r>
              <w:rPr>
                <w:color w:val="006FC0"/>
                <w:w w:val="105"/>
                <w:sz w:val="15"/>
              </w:rPr>
              <w:t>to</w:t>
            </w:r>
            <w:r>
              <w:rPr>
                <w:color w:val="006FC0"/>
                <w:spacing w:val="-4"/>
                <w:w w:val="105"/>
                <w:sz w:val="15"/>
              </w:rPr>
              <w:t xml:space="preserve"> </w:t>
            </w:r>
            <w:r>
              <w:rPr>
                <w:color w:val="006FC0"/>
                <w:w w:val="105"/>
                <w:sz w:val="15"/>
              </w:rPr>
              <w:t>work</w:t>
            </w:r>
            <w:r>
              <w:rPr>
                <w:color w:val="006FC0"/>
                <w:spacing w:val="-3"/>
                <w:w w:val="105"/>
                <w:sz w:val="15"/>
              </w:rPr>
              <w:t xml:space="preserve"> </w:t>
            </w:r>
            <w:r>
              <w:rPr>
                <w:color w:val="006FC0"/>
                <w:w w:val="105"/>
                <w:sz w:val="15"/>
              </w:rPr>
              <w:t>with</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is</w:t>
            </w:r>
            <w:r>
              <w:rPr>
                <w:color w:val="006FC0"/>
                <w:spacing w:val="-3"/>
                <w:w w:val="105"/>
                <w:sz w:val="15"/>
              </w:rPr>
              <w:t xml:space="preserve"> </w:t>
            </w:r>
            <w:r>
              <w:rPr>
                <w:color w:val="006FC0"/>
                <w:w w:val="105"/>
                <w:sz w:val="15"/>
              </w:rPr>
              <w:t>very</w:t>
            </w:r>
            <w:r>
              <w:rPr>
                <w:color w:val="006FC0"/>
                <w:spacing w:val="-8"/>
                <w:w w:val="105"/>
                <w:sz w:val="15"/>
              </w:rPr>
              <w:t xml:space="preserve"> </w:t>
            </w:r>
            <w:r>
              <w:rPr>
                <w:color w:val="006FC0"/>
                <w:w w:val="105"/>
                <w:sz w:val="15"/>
              </w:rPr>
              <w:t>modern.</w:t>
            </w:r>
          </w:p>
        </w:tc>
      </w:tr>
    </w:tbl>
    <w:p w14:paraId="519AEE6B" w14:textId="77777777" w:rsidR="00C94B04" w:rsidRDefault="00C94B04">
      <w:pPr>
        <w:spacing w:line="266" w:lineRule="auto"/>
        <w:rPr>
          <w:sz w:val="15"/>
        </w:rPr>
        <w:sectPr w:rsidR="00C94B04">
          <w:pgSz w:w="15840" w:h="12240" w:orient="landscape"/>
          <w:pgMar w:top="1080" w:right="940" w:bottom="280"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45FA1F5D" w14:textId="77777777">
        <w:trPr>
          <w:trHeight w:val="185"/>
        </w:trPr>
        <w:tc>
          <w:tcPr>
            <w:tcW w:w="13757" w:type="dxa"/>
            <w:gridSpan w:val="3"/>
            <w:tcBorders>
              <w:top w:val="nil"/>
              <w:left w:val="nil"/>
              <w:right w:val="nil"/>
            </w:tcBorders>
          </w:tcPr>
          <w:p w14:paraId="3FB9623A"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044B6793" w14:textId="77777777">
        <w:trPr>
          <w:trHeight w:val="1607"/>
        </w:trPr>
        <w:tc>
          <w:tcPr>
            <w:tcW w:w="3985" w:type="dxa"/>
            <w:tcBorders>
              <w:left w:val="single" w:sz="12" w:space="0" w:color="000000"/>
            </w:tcBorders>
          </w:tcPr>
          <w:p w14:paraId="279219E3" w14:textId="77777777" w:rsidR="00C94B04" w:rsidRDefault="00F45814">
            <w:pPr>
              <w:pStyle w:val="TableParagraph"/>
              <w:spacing w:before="7" w:line="266" w:lineRule="auto"/>
              <w:ind w:left="28"/>
              <w:rPr>
                <w:rFonts w:ascii="Calibri"/>
                <w:sz w:val="15"/>
              </w:rPr>
            </w:pPr>
            <w:r>
              <w:rPr>
                <w:rFonts w:ascii="Calibri"/>
                <w:b/>
                <w:i/>
                <w:w w:val="105"/>
                <w:sz w:val="15"/>
              </w:rPr>
              <w:t>Features</w:t>
            </w:r>
            <w:r>
              <w:rPr>
                <w:rFonts w:ascii="Calibri"/>
                <w:b/>
                <w:i/>
                <w:spacing w:val="-8"/>
                <w:w w:val="105"/>
                <w:sz w:val="15"/>
              </w:rPr>
              <w:t xml:space="preserve"> </w:t>
            </w:r>
            <w:r>
              <w:rPr>
                <w:rFonts w:ascii="Calibri"/>
                <w:b/>
                <w:i/>
                <w:w w:val="105"/>
                <w:sz w:val="15"/>
              </w:rPr>
              <w:t>and</w:t>
            </w:r>
            <w:r>
              <w:rPr>
                <w:rFonts w:ascii="Calibri"/>
                <w:b/>
                <w:i/>
                <w:spacing w:val="-9"/>
                <w:w w:val="105"/>
                <w:sz w:val="15"/>
              </w:rPr>
              <w:t xml:space="preserve"> </w:t>
            </w:r>
            <w:r>
              <w:rPr>
                <w:rFonts w:ascii="Calibri"/>
                <w:b/>
                <w:i/>
                <w:w w:val="105"/>
                <w:sz w:val="15"/>
              </w:rPr>
              <w:t>Functionality</w:t>
            </w:r>
            <w:r>
              <w:rPr>
                <w:rFonts w:ascii="Calibri"/>
                <w:b/>
                <w:i/>
                <w:spacing w:val="-8"/>
                <w:w w:val="105"/>
                <w:sz w:val="15"/>
              </w:rPr>
              <w:t xml:space="preserve"> </w:t>
            </w:r>
            <w:r>
              <w:rPr>
                <w:rFonts w:ascii="Calibri"/>
                <w:b/>
                <w:i/>
                <w:w w:val="105"/>
                <w:sz w:val="15"/>
              </w:rPr>
              <w:t>-</w:t>
            </w:r>
            <w:r>
              <w:rPr>
                <w:rFonts w:ascii="Calibri"/>
                <w:b/>
                <w:i/>
                <w:spacing w:val="13"/>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permit</w:t>
            </w:r>
            <w:r>
              <w:rPr>
                <w:rFonts w:ascii="Calibri"/>
                <w:spacing w:val="-8"/>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administrator to</w:t>
            </w:r>
            <w:r>
              <w:rPr>
                <w:rFonts w:ascii="Calibri"/>
                <w:spacing w:val="-1"/>
                <w:w w:val="105"/>
                <w:sz w:val="15"/>
              </w:rPr>
              <w:t xml:space="preserve"> </w:t>
            </w:r>
            <w:r>
              <w:rPr>
                <w:rFonts w:ascii="Calibri"/>
                <w:w w:val="105"/>
                <w:sz w:val="15"/>
              </w:rPr>
              <w:t>select and</w:t>
            </w:r>
            <w:r>
              <w:rPr>
                <w:rFonts w:ascii="Calibri"/>
                <w:spacing w:val="-1"/>
                <w:w w:val="105"/>
                <w:sz w:val="15"/>
              </w:rPr>
              <w:t xml:space="preserve"> </w:t>
            </w:r>
            <w:r>
              <w:rPr>
                <w:rFonts w:ascii="Calibri"/>
                <w:w w:val="105"/>
                <w:sz w:val="15"/>
              </w:rPr>
              <w:t>change</w:t>
            </w:r>
            <w:r>
              <w:rPr>
                <w:rFonts w:ascii="Calibri"/>
                <w:spacing w:val="-1"/>
                <w:w w:val="105"/>
                <w:sz w:val="15"/>
              </w:rPr>
              <w:t xml:space="preserve"> </w:t>
            </w:r>
            <w:r>
              <w:rPr>
                <w:rFonts w:ascii="Calibri"/>
                <w:w w:val="105"/>
                <w:sz w:val="15"/>
              </w:rPr>
              <w:t>system features</w:t>
            </w:r>
            <w:r>
              <w:rPr>
                <w:rFonts w:ascii="Calibri"/>
                <w:spacing w:val="-1"/>
                <w:w w:val="105"/>
                <w:sz w:val="15"/>
              </w:rPr>
              <w:t xml:space="preserve"> </w:t>
            </w:r>
            <w:r>
              <w:rPr>
                <w:rFonts w:ascii="Calibri"/>
                <w:w w:val="105"/>
                <w:sz w:val="15"/>
              </w:rPr>
              <w:t>such</w:t>
            </w:r>
            <w:r>
              <w:rPr>
                <w:rFonts w:ascii="Calibri"/>
                <w:spacing w:val="-1"/>
                <w:w w:val="105"/>
                <w:sz w:val="15"/>
              </w:rPr>
              <w:t xml:space="preserve"> </w:t>
            </w:r>
            <w:r>
              <w:rPr>
                <w:rFonts w:ascii="Calibri"/>
                <w:w w:val="105"/>
                <w:sz w:val="15"/>
              </w:rPr>
              <w:t>as</w:t>
            </w:r>
            <w:r>
              <w:rPr>
                <w:rFonts w:ascii="Calibri"/>
                <w:spacing w:val="40"/>
                <w:w w:val="105"/>
                <w:sz w:val="15"/>
              </w:rPr>
              <w:t xml:space="preserve"> </w:t>
            </w:r>
            <w:r>
              <w:rPr>
                <w:rFonts w:ascii="Calibri"/>
                <w:w w:val="105"/>
                <w:sz w:val="15"/>
              </w:rPr>
              <w:t>but not limited to: screen layout, button size, font size,</w:t>
            </w:r>
            <w:r>
              <w:rPr>
                <w:rFonts w:ascii="Calibri"/>
                <w:spacing w:val="40"/>
                <w:w w:val="105"/>
                <w:sz w:val="15"/>
              </w:rPr>
              <w:t xml:space="preserve"> </w:t>
            </w:r>
            <w:r>
              <w:rPr>
                <w:rFonts w:ascii="Calibri"/>
                <w:w w:val="105"/>
                <w:sz w:val="15"/>
              </w:rPr>
              <w:t>location,</w:t>
            </w:r>
            <w:r>
              <w:rPr>
                <w:rFonts w:ascii="Calibri"/>
                <w:spacing w:val="-1"/>
                <w:w w:val="105"/>
                <w:sz w:val="15"/>
              </w:rPr>
              <w:t xml:space="preserve"> </w:t>
            </w:r>
            <w:r>
              <w:rPr>
                <w:rFonts w:ascii="Calibri"/>
                <w:w w:val="105"/>
                <w:sz w:val="15"/>
              </w:rPr>
              <w:t>color,</w:t>
            </w:r>
            <w:r>
              <w:rPr>
                <w:rFonts w:ascii="Calibri"/>
                <w:spacing w:val="-1"/>
                <w:w w:val="105"/>
                <w:sz w:val="15"/>
              </w:rPr>
              <w:t xml:space="preserve"> </w:t>
            </w:r>
            <w:r>
              <w:rPr>
                <w:rFonts w:ascii="Calibri"/>
                <w:w w:val="105"/>
                <w:sz w:val="15"/>
              </w:rPr>
              <w:t>and</w:t>
            </w:r>
            <w:r>
              <w:rPr>
                <w:rFonts w:ascii="Calibri"/>
                <w:spacing w:val="-1"/>
                <w:w w:val="105"/>
                <w:sz w:val="15"/>
              </w:rPr>
              <w:t xml:space="preserve"> </w:t>
            </w:r>
            <w:r>
              <w:rPr>
                <w:rFonts w:ascii="Calibri"/>
                <w:w w:val="105"/>
                <w:sz w:val="15"/>
              </w:rPr>
              <w:t>type;</w:t>
            </w:r>
            <w:r>
              <w:rPr>
                <w:rFonts w:ascii="Calibri"/>
                <w:spacing w:val="-1"/>
                <w:w w:val="105"/>
                <w:sz w:val="15"/>
              </w:rPr>
              <w:t xml:space="preserve"> </w:t>
            </w:r>
            <w:r>
              <w:rPr>
                <w:rFonts w:ascii="Calibri"/>
                <w:w w:val="105"/>
                <w:sz w:val="15"/>
              </w:rPr>
              <w:t>mouse</w:t>
            </w:r>
            <w:r>
              <w:rPr>
                <w:rFonts w:ascii="Calibri"/>
                <w:spacing w:val="-1"/>
                <w:w w:val="105"/>
                <w:sz w:val="15"/>
              </w:rPr>
              <w:t xml:space="preserve"> </w:t>
            </w:r>
            <w:r>
              <w:rPr>
                <w:rFonts w:ascii="Calibri"/>
                <w:w w:val="105"/>
                <w:sz w:val="15"/>
              </w:rPr>
              <w:t>speed</w:t>
            </w:r>
            <w:r>
              <w:rPr>
                <w:rFonts w:ascii="Calibri"/>
                <w:spacing w:val="-1"/>
                <w:w w:val="105"/>
                <w:sz w:val="15"/>
              </w:rPr>
              <w:t xml:space="preserve"> </w:t>
            </w:r>
            <w:r>
              <w:rPr>
                <w:rFonts w:ascii="Calibri"/>
                <w:w w:val="105"/>
                <w:sz w:val="15"/>
              </w:rPr>
              <w:t>and</w:t>
            </w:r>
            <w:r>
              <w:rPr>
                <w:rFonts w:ascii="Calibri"/>
                <w:spacing w:val="-1"/>
                <w:w w:val="105"/>
                <w:sz w:val="15"/>
              </w:rPr>
              <w:t xml:space="preserve"> </w:t>
            </w:r>
            <w:r>
              <w:rPr>
                <w:rFonts w:ascii="Calibri"/>
                <w:w w:val="105"/>
                <w:sz w:val="15"/>
              </w:rPr>
              <w:t>arrow</w:t>
            </w:r>
            <w:r>
              <w:rPr>
                <w:rFonts w:ascii="Calibri"/>
                <w:spacing w:val="-1"/>
                <w:w w:val="105"/>
                <w:sz w:val="15"/>
              </w:rPr>
              <w:t xml:space="preserve"> </w:t>
            </w:r>
            <w:r>
              <w:rPr>
                <w:rFonts w:ascii="Calibri"/>
                <w:w w:val="105"/>
                <w:sz w:val="15"/>
              </w:rPr>
              <w:t>size;</w:t>
            </w:r>
            <w:r>
              <w:rPr>
                <w:rFonts w:ascii="Calibri"/>
                <w:spacing w:val="-1"/>
                <w:w w:val="105"/>
                <w:sz w:val="15"/>
              </w:rPr>
              <w:t xml:space="preserve"> </w:t>
            </w:r>
            <w:r>
              <w:rPr>
                <w:rFonts w:ascii="Calibri"/>
                <w:w w:val="105"/>
                <w:sz w:val="15"/>
              </w:rPr>
              <w:t>pre-</w:t>
            </w:r>
            <w:r>
              <w:rPr>
                <w:rFonts w:ascii="Calibri"/>
                <w:spacing w:val="40"/>
                <w:w w:val="105"/>
                <w:sz w:val="15"/>
              </w:rPr>
              <w:t xml:space="preserve"> </w:t>
            </w:r>
            <w:r>
              <w:rPr>
                <w:rFonts w:ascii="Calibri"/>
                <w:w w:val="105"/>
                <w:sz w:val="15"/>
              </w:rPr>
              <w:t>recorded voice greetings, etc.</w:t>
            </w:r>
            <w:r>
              <w:rPr>
                <w:rFonts w:ascii="Calibri"/>
                <w:spacing w:val="40"/>
                <w:w w:val="105"/>
                <w:sz w:val="15"/>
              </w:rPr>
              <w:t xml:space="preserve"> </w:t>
            </w:r>
            <w:r>
              <w:rPr>
                <w:rFonts w:ascii="Calibri"/>
                <w:w w:val="105"/>
                <w:sz w:val="15"/>
              </w:rPr>
              <w:t>Please describe.</w:t>
            </w:r>
          </w:p>
        </w:tc>
        <w:tc>
          <w:tcPr>
            <w:tcW w:w="749" w:type="dxa"/>
          </w:tcPr>
          <w:p w14:paraId="2AF7F0E8" w14:textId="77777777" w:rsidR="00C94B04" w:rsidRDefault="00C94B04">
            <w:pPr>
              <w:pStyle w:val="TableParagraph"/>
              <w:rPr>
                <w:rFonts w:ascii="Times New Roman"/>
              </w:rPr>
            </w:pPr>
          </w:p>
          <w:p w14:paraId="04E1CD26" w14:textId="77777777" w:rsidR="00C94B04" w:rsidRDefault="00C94B04">
            <w:pPr>
              <w:pStyle w:val="TableParagraph"/>
              <w:rPr>
                <w:rFonts w:ascii="Times New Roman"/>
              </w:rPr>
            </w:pPr>
          </w:p>
          <w:p w14:paraId="6587EE9D"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right w:val="single" w:sz="12" w:space="0" w:color="000000"/>
            </w:tcBorders>
          </w:tcPr>
          <w:p w14:paraId="2AD9E5A3" w14:textId="77777777" w:rsidR="00C94B04" w:rsidRDefault="00F45814">
            <w:pPr>
              <w:pStyle w:val="TableParagraph"/>
              <w:spacing w:before="4" w:line="266" w:lineRule="auto"/>
              <w:ind w:left="34"/>
              <w:rPr>
                <w:sz w:val="15"/>
              </w:rPr>
            </w:pPr>
            <w:r>
              <w:rPr>
                <w:color w:val="006FC0"/>
                <w:w w:val="105"/>
                <w:sz w:val="15"/>
              </w:rPr>
              <w:t>The</w:t>
            </w:r>
            <w:r>
              <w:rPr>
                <w:color w:val="006FC0"/>
                <w:spacing w:val="-5"/>
                <w:w w:val="105"/>
                <w:sz w:val="15"/>
              </w:rPr>
              <w:t xml:space="preserve"> </w:t>
            </w:r>
            <w:r>
              <w:rPr>
                <w:color w:val="006FC0"/>
                <w:w w:val="105"/>
                <w:sz w:val="15"/>
              </w:rPr>
              <w:t>call-taker</w:t>
            </w:r>
            <w:r>
              <w:rPr>
                <w:color w:val="006FC0"/>
                <w:spacing w:val="-4"/>
                <w:w w:val="105"/>
                <w:sz w:val="15"/>
              </w:rPr>
              <w:t xml:space="preserve"> </w:t>
            </w:r>
            <w:r>
              <w:rPr>
                <w:color w:val="006FC0"/>
                <w:w w:val="105"/>
                <w:sz w:val="15"/>
              </w:rPr>
              <w:t>console</w:t>
            </w:r>
            <w:r>
              <w:rPr>
                <w:color w:val="006FC0"/>
                <w:spacing w:val="-5"/>
                <w:w w:val="105"/>
                <w:sz w:val="15"/>
              </w:rPr>
              <w:t xml:space="preserve"> </w:t>
            </w:r>
            <w:r>
              <w:rPr>
                <w:color w:val="006FC0"/>
                <w:w w:val="105"/>
                <w:sz w:val="15"/>
              </w:rPr>
              <w:t>workspace</w:t>
            </w:r>
            <w:r>
              <w:rPr>
                <w:color w:val="006FC0"/>
                <w:spacing w:val="-5"/>
                <w:w w:val="105"/>
                <w:sz w:val="15"/>
              </w:rPr>
              <w:t xml:space="preserve"> </w:t>
            </w:r>
            <w:r>
              <w:rPr>
                <w:color w:val="006FC0"/>
                <w:w w:val="105"/>
                <w:sz w:val="15"/>
              </w:rPr>
              <w:t>is</w:t>
            </w:r>
            <w:r>
              <w:rPr>
                <w:color w:val="006FC0"/>
                <w:spacing w:val="-4"/>
                <w:w w:val="105"/>
                <w:sz w:val="15"/>
              </w:rPr>
              <w:t xml:space="preserve"> </w:t>
            </w:r>
            <w:r>
              <w:rPr>
                <w:color w:val="006FC0"/>
                <w:w w:val="105"/>
                <w:sz w:val="15"/>
              </w:rPr>
              <w:t>composed</w:t>
            </w:r>
            <w:r>
              <w:rPr>
                <w:color w:val="006FC0"/>
                <w:spacing w:val="-5"/>
                <w:w w:val="105"/>
                <w:sz w:val="15"/>
              </w:rPr>
              <w:t xml:space="preserve"> </w:t>
            </w:r>
            <w:r>
              <w:rPr>
                <w:color w:val="006FC0"/>
                <w:w w:val="105"/>
                <w:sz w:val="15"/>
              </w:rPr>
              <w:t>of</w:t>
            </w:r>
            <w:r>
              <w:rPr>
                <w:color w:val="006FC0"/>
                <w:spacing w:val="-5"/>
                <w:w w:val="105"/>
                <w:sz w:val="15"/>
              </w:rPr>
              <w:t xml:space="preserve"> </w:t>
            </w:r>
            <w:r>
              <w:rPr>
                <w:color w:val="006FC0"/>
                <w:w w:val="105"/>
                <w:sz w:val="15"/>
              </w:rPr>
              <w:t>interface</w:t>
            </w:r>
            <w:r>
              <w:rPr>
                <w:color w:val="006FC0"/>
                <w:spacing w:val="-5"/>
                <w:w w:val="105"/>
                <w:sz w:val="15"/>
              </w:rPr>
              <w:t xml:space="preserve"> </w:t>
            </w:r>
            <w:r>
              <w:rPr>
                <w:color w:val="006FC0"/>
                <w:w w:val="105"/>
                <w:sz w:val="15"/>
              </w:rPr>
              <w:t>elements</w:t>
            </w:r>
            <w:r>
              <w:rPr>
                <w:color w:val="006FC0"/>
                <w:spacing w:val="-4"/>
                <w:w w:val="105"/>
                <w:sz w:val="15"/>
              </w:rPr>
              <w:t xml:space="preserve"> </w:t>
            </w:r>
            <w:r>
              <w:rPr>
                <w:color w:val="006FC0"/>
                <w:w w:val="105"/>
                <w:sz w:val="15"/>
              </w:rPr>
              <w:t>that</w:t>
            </w:r>
            <w:r>
              <w:rPr>
                <w:color w:val="006FC0"/>
                <w:spacing w:val="-5"/>
                <w:w w:val="105"/>
                <w:sz w:val="15"/>
              </w:rPr>
              <w:t xml:space="preserve"> </w:t>
            </w:r>
            <w:r>
              <w:rPr>
                <w:color w:val="006FC0"/>
                <w:w w:val="105"/>
                <w:sz w:val="15"/>
              </w:rPr>
              <w:t>are</w:t>
            </w:r>
            <w:r>
              <w:rPr>
                <w:color w:val="006FC0"/>
                <w:spacing w:val="-5"/>
                <w:w w:val="105"/>
                <w:sz w:val="15"/>
              </w:rPr>
              <w:t xml:space="preserve"> </w:t>
            </w:r>
            <w:r>
              <w:rPr>
                <w:color w:val="006FC0"/>
                <w:w w:val="105"/>
                <w:sz w:val="15"/>
              </w:rPr>
              <w:t>organized</w:t>
            </w:r>
            <w:r>
              <w:rPr>
                <w:color w:val="006FC0"/>
                <w:spacing w:val="-5"/>
                <w:w w:val="105"/>
                <w:sz w:val="15"/>
              </w:rPr>
              <w:t xml:space="preserve"> </w:t>
            </w:r>
            <w:r>
              <w:rPr>
                <w:color w:val="006FC0"/>
                <w:w w:val="105"/>
                <w:sz w:val="15"/>
              </w:rPr>
              <w:t>in</w:t>
            </w:r>
            <w:r>
              <w:rPr>
                <w:color w:val="006FC0"/>
                <w:spacing w:val="-5"/>
                <w:w w:val="105"/>
                <w:sz w:val="15"/>
              </w:rPr>
              <w:t xml:space="preserve"> </w:t>
            </w:r>
            <w:r>
              <w:rPr>
                <w:color w:val="006FC0"/>
                <w:w w:val="105"/>
                <w:sz w:val="15"/>
              </w:rPr>
              <w:t>a</w:t>
            </w:r>
            <w:r>
              <w:rPr>
                <w:color w:val="006FC0"/>
                <w:spacing w:val="-5"/>
                <w:w w:val="105"/>
                <w:sz w:val="15"/>
              </w:rPr>
              <w:t xml:space="preserve"> </w:t>
            </w:r>
            <w:r>
              <w:rPr>
                <w:color w:val="006FC0"/>
                <w:w w:val="105"/>
                <w:sz w:val="15"/>
              </w:rPr>
              <w:t>layout.</w:t>
            </w:r>
            <w:r>
              <w:rPr>
                <w:color w:val="006FC0"/>
                <w:spacing w:val="-5"/>
                <w:w w:val="105"/>
                <w:sz w:val="15"/>
              </w:rPr>
              <w:t xml:space="preserve"> </w:t>
            </w:r>
            <w:r>
              <w:rPr>
                <w:color w:val="006FC0"/>
                <w:w w:val="105"/>
                <w:sz w:val="15"/>
              </w:rPr>
              <w:t>Between</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static</w:t>
            </w:r>
            <w:r>
              <w:rPr>
                <w:color w:val="006FC0"/>
                <w:spacing w:val="-4"/>
                <w:w w:val="105"/>
                <w:sz w:val="15"/>
              </w:rPr>
              <w:t xml:space="preserve"> </w:t>
            </w:r>
            <w:r>
              <w:rPr>
                <w:color w:val="006FC0"/>
                <w:w w:val="105"/>
                <w:sz w:val="15"/>
              </w:rPr>
              <w:t>elements</w:t>
            </w:r>
            <w:r>
              <w:rPr>
                <w:color w:val="006FC0"/>
                <w:spacing w:val="-4"/>
                <w:w w:val="105"/>
                <w:sz w:val="15"/>
              </w:rPr>
              <w:t xml:space="preserve"> </w:t>
            </w:r>
            <w:r>
              <w:rPr>
                <w:color w:val="006FC0"/>
                <w:w w:val="105"/>
                <w:sz w:val="15"/>
              </w:rPr>
              <w:t>- title</w:t>
            </w:r>
            <w:r>
              <w:rPr>
                <w:color w:val="006FC0"/>
                <w:spacing w:val="-9"/>
                <w:w w:val="105"/>
                <w:sz w:val="15"/>
              </w:rPr>
              <w:t xml:space="preserve"> </w:t>
            </w:r>
            <w:r>
              <w:rPr>
                <w:color w:val="006FC0"/>
                <w:w w:val="105"/>
                <w:sz w:val="15"/>
              </w:rPr>
              <w:t>bar,</w:t>
            </w:r>
            <w:r>
              <w:rPr>
                <w:color w:val="006FC0"/>
                <w:spacing w:val="-9"/>
                <w:w w:val="105"/>
                <w:sz w:val="15"/>
              </w:rPr>
              <w:t xml:space="preserve"> </w:t>
            </w:r>
            <w:r>
              <w:rPr>
                <w:color w:val="006FC0"/>
                <w:w w:val="105"/>
                <w:sz w:val="15"/>
              </w:rPr>
              <w:t>menu</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status</w:t>
            </w:r>
            <w:r>
              <w:rPr>
                <w:color w:val="006FC0"/>
                <w:spacing w:val="-8"/>
                <w:w w:val="105"/>
                <w:sz w:val="15"/>
              </w:rPr>
              <w:t xml:space="preserve"> </w:t>
            </w:r>
            <w:r>
              <w:rPr>
                <w:color w:val="006FC0"/>
                <w:w w:val="105"/>
                <w:sz w:val="15"/>
              </w:rPr>
              <w:t>bar,</w:t>
            </w:r>
            <w:r>
              <w:rPr>
                <w:color w:val="006FC0"/>
                <w:spacing w:val="-9"/>
                <w:w w:val="105"/>
                <w:sz w:val="15"/>
              </w:rPr>
              <w:t xml:space="preserve"> </w:t>
            </w:r>
            <w:r>
              <w:rPr>
                <w:color w:val="006FC0"/>
                <w:w w:val="105"/>
                <w:sz w:val="15"/>
              </w:rPr>
              <w:t>is</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user</w:t>
            </w:r>
            <w:r>
              <w:rPr>
                <w:color w:val="006FC0"/>
                <w:spacing w:val="-8"/>
                <w:w w:val="105"/>
                <w:sz w:val="15"/>
              </w:rPr>
              <w:t xml:space="preserve"> </w:t>
            </w:r>
            <w:r>
              <w:rPr>
                <w:color w:val="006FC0"/>
                <w:w w:val="105"/>
                <w:sz w:val="15"/>
              </w:rPr>
              <w:t>configured</w:t>
            </w:r>
            <w:r>
              <w:rPr>
                <w:color w:val="006FC0"/>
                <w:spacing w:val="-9"/>
                <w:w w:val="105"/>
                <w:sz w:val="15"/>
              </w:rPr>
              <w:t xml:space="preserve"> </w:t>
            </w:r>
            <w:r>
              <w:rPr>
                <w:color w:val="006FC0"/>
                <w:w w:val="105"/>
                <w:sz w:val="15"/>
              </w:rPr>
              <w:t>workspace.</w:t>
            </w:r>
            <w:r>
              <w:rPr>
                <w:color w:val="006FC0"/>
                <w:spacing w:val="-9"/>
                <w:w w:val="105"/>
                <w:sz w:val="15"/>
              </w:rPr>
              <w:t xml:space="preserve"> </w:t>
            </w:r>
            <w:r>
              <w:rPr>
                <w:color w:val="006FC0"/>
                <w:w w:val="105"/>
                <w:sz w:val="15"/>
              </w:rPr>
              <w:t>Configuration</w:t>
            </w:r>
            <w:r>
              <w:rPr>
                <w:color w:val="006FC0"/>
                <w:spacing w:val="-9"/>
                <w:w w:val="105"/>
                <w:sz w:val="15"/>
              </w:rPr>
              <w:t xml:space="preserve"> </w:t>
            </w:r>
            <w:r>
              <w:rPr>
                <w:color w:val="006FC0"/>
                <w:w w:val="105"/>
                <w:sz w:val="15"/>
              </w:rPr>
              <w:t>elements</w:t>
            </w:r>
            <w:r>
              <w:rPr>
                <w:color w:val="006FC0"/>
                <w:spacing w:val="-8"/>
                <w:w w:val="105"/>
                <w:sz w:val="15"/>
              </w:rPr>
              <w:t xml:space="preserve"> </w:t>
            </w:r>
            <w:r>
              <w:rPr>
                <w:color w:val="006FC0"/>
                <w:w w:val="105"/>
                <w:sz w:val="15"/>
              </w:rPr>
              <w:t>include</w:t>
            </w:r>
            <w:r>
              <w:rPr>
                <w:color w:val="006FC0"/>
                <w:spacing w:val="-9"/>
                <w:w w:val="105"/>
                <w:sz w:val="15"/>
              </w:rPr>
              <w:t xml:space="preserve"> </w:t>
            </w:r>
            <w:r>
              <w:rPr>
                <w:color w:val="006FC0"/>
                <w:w w:val="105"/>
                <w:sz w:val="15"/>
              </w:rPr>
              <w:t>buttons,</w:t>
            </w:r>
            <w:r>
              <w:rPr>
                <w:color w:val="006FC0"/>
                <w:spacing w:val="-9"/>
                <w:w w:val="105"/>
                <w:sz w:val="15"/>
              </w:rPr>
              <w:t xml:space="preserve"> </w:t>
            </w:r>
            <w:r>
              <w:rPr>
                <w:color w:val="006FC0"/>
                <w:w w:val="105"/>
                <w:sz w:val="15"/>
              </w:rPr>
              <w:t>call</w:t>
            </w:r>
            <w:r>
              <w:rPr>
                <w:color w:val="006FC0"/>
                <w:spacing w:val="-9"/>
                <w:w w:val="105"/>
                <w:sz w:val="15"/>
              </w:rPr>
              <w:t xml:space="preserve"> </w:t>
            </w:r>
            <w:r>
              <w:rPr>
                <w:color w:val="006FC0"/>
                <w:w w:val="105"/>
                <w:sz w:val="15"/>
              </w:rPr>
              <w:t>appearance</w:t>
            </w:r>
            <w:r>
              <w:rPr>
                <w:color w:val="006FC0"/>
                <w:spacing w:val="-9"/>
                <w:w w:val="105"/>
                <w:sz w:val="15"/>
              </w:rPr>
              <w:t xml:space="preserve"> </w:t>
            </w:r>
            <w:r>
              <w:rPr>
                <w:color w:val="006FC0"/>
                <w:w w:val="105"/>
                <w:sz w:val="15"/>
              </w:rPr>
              <w:t>widgets, along</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windows</w:t>
            </w:r>
            <w:r>
              <w:rPr>
                <w:color w:val="006FC0"/>
                <w:spacing w:val="-2"/>
                <w:w w:val="105"/>
                <w:sz w:val="15"/>
              </w:rPr>
              <w:t xml:space="preserve"> </w:t>
            </w:r>
            <w:r>
              <w:rPr>
                <w:color w:val="006FC0"/>
                <w:w w:val="105"/>
                <w:sz w:val="15"/>
              </w:rPr>
              <w:t>for</w:t>
            </w:r>
            <w:r>
              <w:rPr>
                <w:color w:val="006FC0"/>
                <w:spacing w:val="-2"/>
                <w:w w:val="105"/>
                <w:sz w:val="15"/>
              </w:rPr>
              <w:t xml:space="preserve"> </w:t>
            </w:r>
            <w:r>
              <w:rPr>
                <w:color w:val="006FC0"/>
                <w:w w:val="105"/>
                <w:sz w:val="15"/>
              </w:rPr>
              <w:t>contact</w:t>
            </w:r>
            <w:r>
              <w:rPr>
                <w:color w:val="006FC0"/>
                <w:spacing w:val="-3"/>
                <w:w w:val="105"/>
                <w:sz w:val="15"/>
              </w:rPr>
              <w:t xml:space="preserve"> </w:t>
            </w:r>
            <w:r>
              <w:rPr>
                <w:color w:val="006FC0"/>
                <w:w w:val="105"/>
                <w:sz w:val="15"/>
              </w:rPr>
              <w:t>lists,</w:t>
            </w:r>
            <w:r>
              <w:rPr>
                <w:color w:val="006FC0"/>
                <w:spacing w:val="-3"/>
                <w:w w:val="105"/>
                <w:sz w:val="15"/>
              </w:rPr>
              <w:t xml:space="preserve"> </w:t>
            </w:r>
            <w:r>
              <w:rPr>
                <w:color w:val="006FC0"/>
                <w:w w:val="105"/>
                <w:sz w:val="15"/>
              </w:rPr>
              <w:t>calls</w:t>
            </w:r>
            <w:r>
              <w:rPr>
                <w:color w:val="006FC0"/>
                <w:spacing w:val="-2"/>
                <w:w w:val="105"/>
                <w:sz w:val="15"/>
              </w:rPr>
              <w:t xml:space="preserve"> </w:t>
            </w:r>
            <w:r>
              <w:rPr>
                <w:color w:val="006FC0"/>
                <w:w w:val="105"/>
                <w:sz w:val="15"/>
              </w:rPr>
              <w:t>lists,</w:t>
            </w:r>
            <w:r>
              <w:rPr>
                <w:color w:val="006FC0"/>
                <w:spacing w:val="-3"/>
                <w:w w:val="105"/>
                <w:sz w:val="15"/>
              </w:rPr>
              <w:t xml:space="preserve"> </w:t>
            </w:r>
            <w:r>
              <w:rPr>
                <w:color w:val="006FC0"/>
                <w:w w:val="105"/>
                <w:sz w:val="15"/>
              </w:rPr>
              <w:t>speed</w:t>
            </w:r>
            <w:r>
              <w:rPr>
                <w:color w:val="006FC0"/>
                <w:spacing w:val="-3"/>
                <w:w w:val="105"/>
                <w:sz w:val="15"/>
              </w:rPr>
              <w:t xml:space="preserve"> </w:t>
            </w:r>
            <w:r>
              <w:rPr>
                <w:color w:val="006FC0"/>
                <w:w w:val="105"/>
                <w:sz w:val="15"/>
              </w:rPr>
              <w:t>dials</w:t>
            </w:r>
            <w:r>
              <w:rPr>
                <w:color w:val="006FC0"/>
                <w:spacing w:val="-2"/>
                <w:w w:val="105"/>
                <w:sz w:val="15"/>
              </w:rPr>
              <w:t xml:space="preserve"> </w:t>
            </w:r>
            <w:r>
              <w:rPr>
                <w:color w:val="006FC0"/>
                <w:w w:val="105"/>
                <w:sz w:val="15"/>
              </w:rPr>
              <w:t>and</w:t>
            </w:r>
            <w:r>
              <w:rPr>
                <w:color w:val="006FC0"/>
                <w:spacing w:val="-3"/>
                <w:w w:val="105"/>
                <w:sz w:val="15"/>
              </w:rPr>
              <w:t xml:space="preserve"> </w:t>
            </w:r>
            <w:r>
              <w:rPr>
                <w:color w:val="006FC0"/>
                <w:w w:val="105"/>
                <w:sz w:val="15"/>
              </w:rPr>
              <w:t>more.</w:t>
            </w:r>
            <w:r>
              <w:rPr>
                <w:color w:val="006FC0"/>
                <w:spacing w:val="-3"/>
                <w:w w:val="105"/>
                <w:sz w:val="15"/>
              </w:rPr>
              <w:t xml:space="preserve"> </w:t>
            </w:r>
            <w:r>
              <w:rPr>
                <w:color w:val="006FC0"/>
                <w:w w:val="105"/>
                <w:sz w:val="15"/>
              </w:rPr>
              <w:t>Administrators</w:t>
            </w:r>
            <w:r>
              <w:rPr>
                <w:color w:val="006FC0"/>
                <w:spacing w:val="-2"/>
                <w:w w:val="105"/>
                <w:sz w:val="15"/>
              </w:rPr>
              <w:t xml:space="preserve"> </w:t>
            </w:r>
            <w:r>
              <w:rPr>
                <w:color w:val="006FC0"/>
                <w:w w:val="105"/>
                <w:sz w:val="15"/>
              </w:rPr>
              <w:t>arrange</w:t>
            </w:r>
            <w:r>
              <w:rPr>
                <w:color w:val="006FC0"/>
                <w:spacing w:val="-3"/>
                <w:w w:val="105"/>
                <w:sz w:val="15"/>
              </w:rPr>
              <w:t xml:space="preserve"> </w:t>
            </w:r>
            <w:r>
              <w:rPr>
                <w:color w:val="006FC0"/>
                <w:w w:val="105"/>
                <w:sz w:val="15"/>
              </w:rPr>
              <w:t>these</w:t>
            </w:r>
            <w:r>
              <w:rPr>
                <w:color w:val="006FC0"/>
                <w:spacing w:val="-3"/>
                <w:w w:val="105"/>
                <w:sz w:val="15"/>
              </w:rPr>
              <w:t xml:space="preserve"> </w:t>
            </w:r>
            <w:r>
              <w:rPr>
                <w:color w:val="006FC0"/>
                <w:w w:val="105"/>
                <w:sz w:val="15"/>
              </w:rPr>
              <w:t>elements</w:t>
            </w:r>
            <w:r>
              <w:rPr>
                <w:color w:val="006FC0"/>
                <w:spacing w:val="-2"/>
                <w:w w:val="105"/>
                <w:sz w:val="15"/>
              </w:rPr>
              <w:t xml:space="preserve"> </w:t>
            </w:r>
            <w:r>
              <w:rPr>
                <w:color w:val="006FC0"/>
                <w:w w:val="105"/>
                <w:sz w:val="15"/>
              </w:rPr>
              <w:t>into</w:t>
            </w:r>
            <w:r>
              <w:rPr>
                <w:color w:val="006FC0"/>
                <w:spacing w:val="-3"/>
                <w:w w:val="105"/>
                <w:sz w:val="15"/>
              </w:rPr>
              <w:t xml:space="preserve"> </w:t>
            </w:r>
            <w:r>
              <w:rPr>
                <w:color w:val="006FC0"/>
                <w:w w:val="105"/>
                <w:sz w:val="15"/>
              </w:rPr>
              <w:t>layout</w:t>
            </w:r>
            <w:r>
              <w:rPr>
                <w:color w:val="006FC0"/>
                <w:spacing w:val="-3"/>
                <w:w w:val="105"/>
                <w:sz w:val="15"/>
              </w:rPr>
              <w:t xml:space="preserve"> </w:t>
            </w:r>
            <w:r>
              <w:rPr>
                <w:color w:val="006FC0"/>
                <w:w w:val="105"/>
                <w:sz w:val="15"/>
              </w:rPr>
              <w:t>designs which</w:t>
            </w:r>
            <w:r>
              <w:rPr>
                <w:color w:val="006FC0"/>
                <w:spacing w:val="-3"/>
                <w:w w:val="105"/>
                <w:sz w:val="15"/>
              </w:rPr>
              <w:t xml:space="preserve"> </w:t>
            </w:r>
            <w:r>
              <w:rPr>
                <w:color w:val="006FC0"/>
                <w:w w:val="105"/>
                <w:sz w:val="15"/>
              </w:rPr>
              <w:t>are</w:t>
            </w:r>
            <w:r>
              <w:rPr>
                <w:color w:val="006FC0"/>
                <w:spacing w:val="-3"/>
                <w:w w:val="105"/>
                <w:sz w:val="15"/>
              </w:rPr>
              <w:t xml:space="preserve"> </w:t>
            </w:r>
            <w:r>
              <w:rPr>
                <w:color w:val="006FC0"/>
                <w:w w:val="105"/>
                <w:sz w:val="15"/>
              </w:rPr>
              <w:t>assigned</w:t>
            </w:r>
            <w:r>
              <w:rPr>
                <w:color w:val="006FC0"/>
                <w:spacing w:val="-3"/>
                <w:w w:val="105"/>
                <w:sz w:val="15"/>
              </w:rPr>
              <w:t xml:space="preserve"> </w:t>
            </w:r>
            <w:r>
              <w:rPr>
                <w:color w:val="006FC0"/>
                <w:w w:val="105"/>
                <w:sz w:val="15"/>
              </w:rPr>
              <w:t>or</w:t>
            </w:r>
            <w:r>
              <w:rPr>
                <w:color w:val="006FC0"/>
                <w:spacing w:val="-2"/>
                <w:w w:val="105"/>
                <w:sz w:val="15"/>
              </w:rPr>
              <w:t xml:space="preserve"> </w:t>
            </w:r>
            <w:r>
              <w:rPr>
                <w:color w:val="006FC0"/>
                <w:w w:val="105"/>
                <w:sz w:val="15"/>
              </w:rPr>
              <w:t>restricted</w:t>
            </w:r>
            <w:r>
              <w:rPr>
                <w:color w:val="006FC0"/>
                <w:spacing w:val="-3"/>
                <w:w w:val="105"/>
                <w:sz w:val="15"/>
              </w:rPr>
              <w:t xml:space="preserve"> </w:t>
            </w:r>
            <w:r>
              <w:rPr>
                <w:color w:val="006FC0"/>
                <w:w w:val="105"/>
                <w:sz w:val="15"/>
              </w:rPr>
              <w:t>from</w:t>
            </w:r>
            <w:r>
              <w:rPr>
                <w:color w:val="006FC0"/>
                <w:spacing w:val="-1"/>
                <w:w w:val="105"/>
                <w:sz w:val="15"/>
              </w:rPr>
              <w:t xml:space="preserve"> </w:t>
            </w:r>
            <w:r>
              <w:rPr>
                <w:color w:val="006FC0"/>
                <w:w w:val="105"/>
                <w:sz w:val="15"/>
              </w:rPr>
              <w:t>users.</w:t>
            </w:r>
            <w:r>
              <w:rPr>
                <w:color w:val="006FC0"/>
                <w:spacing w:val="-3"/>
                <w:w w:val="105"/>
                <w:sz w:val="15"/>
              </w:rPr>
              <w:t xml:space="preserve"> </w:t>
            </w:r>
            <w:r>
              <w:rPr>
                <w:color w:val="006FC0"/>
                <w:w w:val="105"/>
                <w:sz w:val="15"/>
              </w:rPr>
              <w:t>Additionally</w:t>
            </w:r>
            <w:r>
              <w:rPr>
                <w:color w:val="006FC0"/>
                <w:spacing w:val="-7"/>
                <w:w w:val="105"/>
                <w:sz w:val="15"/>
              </w:rPr>
              <w:t xml:space="preserve"> </w:t>
            </w:r>
            <w:r>
              <w:rPr>
                <w:color w:val="006FC0"/>
                <w:w w:val="105"/>
                <w:sz w:val="15"/>
              </w:rPr>
              <w:t>the</w:t>
            </w:r>
            <w:r>
              <w:rPr>
                <w:color w:val="006FC0"/>
                <w:spacing w:val="-3"/>
                <w:w w:val="105"/>
                <w:sz w:val="15"/>
              </w:rPr>
              <w:t xml:space="preserve"> </w:t>
            </w:r>
            <w:r>
              <w:rPr>
                <w:color w:val="006FC0"/>
                <w:w w:val="105"/>
                <w:sz w:val="15"/>
              </w:rPr>
              <w:t>color</w:t>
            </w:r>
            <w:r>
              <w:rPr>
                <w:color w:val="006FC0"/>
                <w:spacing w:val="-2"/>
                <w:w w:val="105"/>
                <w:sz w:val="15"/>
              </w:rPr>
              <w:t xml:space="preserve"> </w:t>
            </w:r>
            <w:r>
              <w:rPr>
                <w:color w:val="006FC0"/>
                <w:w w:val="105"/>
                <w:sz w:val="15"/>
              </w:rPr>
              <w:t>palette</w:t>
            </w:r>
            <w:r>
              <w:rPr>
                <w:color w:val="006FC0"/>
                <w:spacing w:val="-3"/>
                <w:w w:val="105"/>
                <w:sz w:val="15"/>
              </w:rPr>
              <w:t xml:space="preserve"> </w:t>
            </w:r>
            <w:r>
              <w:rPr>
                <w:color w:val="006FC0"/>
                <w:w w:val="105"/>
                <w:sz w:val="15"/>
              </w:rPr>
              <w:t>can</w:t>
            </w:r>
            <w:r>
              <w:rPr>
                <w:color w:val="006FC0"/>
                <w:spacing w:val="-3"/>
                <w:w w:val="105"/>
                <w:sz w:val="15"/>
              </w:rPr>
              <w:t xml:space="preserve"> </w:t>
            </w:r>
            <w:r>
              <w:rPr>
                <w:color w:val="006FC0"/>
                <w:w w:val="105"/>
                <w:sz w:val="15"/>
              </w:rPr>
              <w:t>be</w:t>
            </w:r>
            <w:r>
              <w:rPr>
                <w:color w:val="006FC0"/>
                <w:spacing w:val="-3"/>
                <w:w w:val="105"/>
                <w:sz w:val="15"/>
              </w:rPr>
              <w:t xml:space="preserve"> </w:t>
            </w:r>
            <w:r>
              <w:rPr>
                <w:color w:val="006FC0"/>
                <w:w w:val="105"/>
                <w:sz w:val="15"/>
              </w:rPr>
              <w:t>controlled</w:t>
            </w:r>
            <w:r>
              <w:rPr>
                <w:color w:val="006FC0"/>
                <w:spacing w:val="-3"/>
                <w:w w:val="105"/>
                <w:sz w:val="15"/>
              </w:rPr>
              <w:t xml:space="preserve"> </w:t>
            </w:r>
            <w:r>
              <w:rPr>
                <w:color w:val="006FC0"/>
                <w:w w:val="105"/>
                <w:sz w:val="15"/>
              </w:rPr>
              <w:t>within</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layout.</w:t>
            </w:r>
            <w:r>
              <w:rPr>
                <w:color w:val="006FC0"/>
                <w:spacing w:val="-3"/>
                <w:w w:val="105"/>
                <w:sz w:val="15"/>
              </w:rPr>
              <w:t xml:space="preserve"> </w:t>
            </w:r>
            <w:r>
              <w:rPr>
                <w:color w:val="006FC0"/>
                <w:w w:val="105"/>
                <w:sz w:val="15"/>
              </w:rPr>
              <w:t>System</w:t>
            </w:r>
            <w:r>
              <w:rPr>
                <w:color w:val="006FC0"/>
                <w:spacing w:val="-1"/>
                <w:w w:val="105"/>
                <w:sz w:val="15"/>
              </w:rPr>
              <w:t xml:space="preserve"> </w:t>
            </w:r>
            <w:r>
              <w:rPr>
                <w:color w:val="006FC0"/>
                <w:w w:val="105"/>
                <w:sz w:val="15"/>
              </w:rPr>
              <w:t>colors</w:t>
            </w:r>
            <w:r>
              <w:rPr>
                <w:color w:val="006FC0"/>
                <w:spacing w:val="-2"/>
                <w:w w:val="105"/>
                <w:sz w:val="15"/>
              </w:rPr>
              <w:t xml:space="preserve"> </w:t>
            </w:r>
            <w:r>
              <w:rPr>
                <w:color w:val="006FC0"/>
                <w:w w:val="105"/>
                <w:sz w:val="15"/>
              </w:rPr>
              <w:t>are compatible</w:t>
            </w:r>
            <w:r>
              <w:rPr>
                <w:color w:val="006FC0"/>
                <w:spacing w:val="-1"/>
                <w:w w:val="105"/>
                <w:sz w:val="15"/>
              </w:rPr>
              <w:t xml:space="preserve"> </w:t>
            </w:r>
            <w:r>
              <w:rPr>
                <w:color w:val="006FC0"/>
                <w:w w:val="105"/>
                <w:sz w:val="15"/>
              </w:rPr>
              <w:t>with</w:t>
            </w:r>
            <w:r>
              <w:rPr>
                <w:color w:val="006FC0"/>
                <w:spacing w:val="-1"/>
                <w:w w:val="105"/>
                <w:sz w:val="15"/>
              </w:rPr>
              <w:t xml:space="preserve"> </w:t>
            </w:r>
            <w:r>
              <w:rPr>
                <w:color w:val="006FC0"/>
                <w:w w:val="105"/>
                <w:sz w:val="15"/>
              </w:rPr>
              <w:t>Windows color schemes and</w:t>
            </w:r>
            <w:r>
              <w:rPr>
                <w:color w:val="006FC0"/>
                <w:spacing w:val="-1"/>
                <w:w w:val="105"/>
                <w:sz w:val="15"/>
              </w:rPr>
              <w:t xml:space="preserve"> </w:t>
            </w:r>
            <w:r>
              <w:rPr>
                <w:color w:val="006FC0"/>
                <w:w w:val="105"/>
                <w:sz w:val="15"/>
              </w:rPr>
              <w:t>accessibility</w:t>
            </w:r>
            <w:r>
              <w:rPr>
                <w:color w:val="006FC0"/>
                <w:spacing w:val="-5"/>
                <w:w w:val="105"/>
                <w:sz w:val="15"/>
              </w:rPr>
              <w:t xml:space="preserve"> </w:t>
            </w:r>
            <w:r>
              <w:rPr>
                <w:color w:val="006FC0"/>
                <w:w w:val="105"/>
                <w:sz w:val="15"/>
              </w:rPr>
              <w:t>options.</w:t>
            </w:r>
            <w:r>
              <w:rPr>
                <w:color w:val="006FC0"/>
                <w:spacing w:val="40"/>
                <w:w w:val="105"/>
                <w:sz w:val="15"/>
              </w:rPr>
              <w:t xml:space="preserve"> </w:t>
            </w:r>
            <w:r>
              <w:rPr>
                <w:color w:val="006FC0"/>
                <w:w w:val="105"/>
                <w:sz w:val="15"/>
              </w:rPr>
              <w:t>VESTA</w:t>
            </w:r>
            <w:r>
              <w:rPr>
                <w:color w:val="006FC0"/>
                <w:spacing w:val="-2"/>
                <w:w w:val="105"/>
                <w:sz w:val="15"/>
              </w:rPr>
              <w:t xml:space="preserve"> </w:t>
            </w:r>
            <w:r>
              <w:rPr>
                <w:color w:val="006FC0"/>
                <w:w w:val="105"/>
                <w:sz w:val="15"/>
              </w:rPr>
              <w:t>9-1-1</w:t>
            </w:r>
            <w:r>
              <w:rPr>
                <w:color w:val="006FC0"/>
                <w:spacing w:val="-1"/>
                <w:w w:val="105"/>
                <w:sz w:val="15"/>
              </w:rPr>
              <w:t xml:space="preserve"> </w:t>
            </w:r>
            <w:r>
              <w:rPr>
                <w:color w:val="006FC0"/>
                <w:w w:val="105"/>
                <w:sz w:val="15"/>
              </w:rPr>
              <w:t>features a</w:t>
            </w:r>
            <w:r>
              <w:rPr>
                <w:color w:val="006FC0"/>
                <w:spacing w:val="-1"/>
                <w:w w:val="105"/>
                <w:sz w:val="15"/>
              </w:rPr>
              <w:t xml:space="preserve"> </w:t>
            </w:r>
            <w:r>
              <w:rPr>
                <w:color w:val="006FC0"/>
                <w:w w:val="105"/>
                <w:sz w:val="15"/>
              </w:rPr>
              <w:t>Greeting</w:t>
            </w:r>
            <w:r>
              <w:rPr>
                <w:color w:val="006FC0"/>
                <w:spacing w:val="-1"/>
                <w:w w:val="105"/>
                <w:sz w:val="15"/>
              </w:rPr>
              <w:t xml:space="preserve"> </w:t>
            </w:r>
            <w:r>
              <w:rPr>
                <w:color w:val="006FC0"/>
                <w:w w:val="105"/>
                <w:sz w:val="15"/>
              </w:rPr>
              <w:t>Manager that</w:t>
            </w:r>
            <w:r>
              <w:rPr>
                <w:color w:val="006FC0"/>
                <w:spacing w:val="-1"/>
                <w:w w:val="105"/>
                <w:sz w:val="15"/>
              </w:rPr>
              <w:t xml:space="preserve"> </w:t>
            </w:r>
            <w:r>
              <w:rPr>
                <w:color w:val="006FC0"/>
                <w:w w:val="105"/>
                <w:sz w:val="15"/>
              </w:rPr>
              <w:t>permits configuration</w:t>
            </w:r>
            <w:r>
              <w:rPr>
                <w:color w:val="006FC0"/>
                <w:spacing w:val="-3"/>
                <w:w w:val="105"/>
                <w:sz w:val="15"/>
              </w:rPr>
              <w:t xml:space="preserve"> </w:t>
            </w:r>
            <w:r>
              <w:rPr>
                <w:color w:val="006FC0"/>
                <w:w w:val="105"/>
                <w:sz w:val="15"/>
              </w:rPr>
              <w:t>of</w:t>
            </w:r>
            <w:r>
              <w:rPr>
                <w:color w:val="006FC0"/>
                <w:spacing w:val="-3"/>
                <w:w w:val="105"/>
                <w:sz w:val="15"/>
              </w:rPr>
              <w:t xml:space="preserve"> </w:t>
            </w:r>
            <w:r>
              <w:rPr>
                <w:color w:val="006FC0"/>
                <w:w w:val="105"/>
                <w:sz w:val="15"/>
              </w:rPr>
              <w:t>recorded</w:t>
            </w:r>
            <w:r>
              <w:rPr>
                <w:color w:val="006FC0"/>
                <w:spacing w:val="-3"/>
                <w:w w:val="105"/>
                <w:sz w:val="15"/>
              </w:rPr>
              <w:t xml:space="preserve"> </w:t>
            </w:r>
            <w:r>
              <w:rPr>
                <w:color w:val="006FC0"/>
                <w:w w:val="105"/>
                <w:sz w:val="15"/>
              </w:rPr>
              <w:t>announcements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callers.</w:t>
            </w:r>
            <w:r>
              <w:rPr>
                <w:color w:val="006FC0"/>
                <w:spacing w:val="37"/>
                <w:w w:val="105"/>
                <w:sz w:val="15"/>
              </w:rPr>
              <w:t xml:space="preserve"> </w:t>
            </w:r>
            <w:r>
              <w:rPr>
                <w:color w:val="006FC0"/>
                <w:w w:val="105"/>
                <w:sz w:val="15"/>
              </w:rPr>
              <w:t>Call</w:t>
            </w:r>
            <w:r>
              <w:rPr>
                <w:color w:val="006FC0"/>
                <w:spacing w:val="-4"/>
                <w:w w:val="105"/>
                <w:sz w:val="15"/>
              </w:rPr>
              <w:t xml:space="preserve"> </w:t>
            </w:r>
            <w:r>
              <w:rPr>
                <w:color w:val="006FC0"/>
                <w:w w:val="105"/>
                <w:sz w:val="15"/>
              </w:rPr>
              <w:t>takers</w:t>
            </w:r>
            <w:r>
              <w:rPr>
                <w:color w:val="006FC0"/>
                <w:spacing w:val="-2"/>
                <w:w w:val="105"/>
                <w:sz w:val="15"/>
              </w:rPr>
              <w:t xml:space="preserve"> </w:t>
            </w:r>
            <w:r>
              <w:rPr>
                <w:color w:val="006FC0"/>
                <w:w w:val="105"/>
                <w:sz w:val="15"/>
              </w:rPr>
              <w:t>may</w:t>
            </w:r>
            <w:r>
              <w:rPr>
                <w:color w:val="006FC0"/>
                <w:spacing w:val="-7"/>
                <w:w w:val="105"/>
                <w:sz w:val="15"/>
              </w:rPr>
              <w:t xml:space="preserve"> </w:t>
            </w:r>
            <w:r>
              <w:rPr>
                <w:color w:val="006FC0"/>
                <w:w w:val="105"/>
                <w:sz w:val="15"/>
              </w:rPr>
              <w:t>create</w:t>
            </w:r>
            <w:r>
              <w:rPr>
                <w:color w:val="006FC0"/>
                <w:spacing w:val="-3"/>
                <w:w w:val="105"/>
                <w:sz w:val="15"/>
              </w:rPr>
              <w:t xml:space="preserve"> </w:t>
            </w:r>
            <w:r>
              <w:rPr>
                <w:color w:val="006FC0"/>
                <w:w w:val="105"/>
                <w:sz w:val="15"/>
              </w:rPr>
              <w:t>and</w:t>
            </w:r>
            <w:r>
              <w:rPr>
                <w:color w:val="006FC0"/>
                <w:spacing w:val="-3"/>
                <w:w w:val="105"/>
                <w:sz w:val="15"/>
              </w:rPr>
              <w:t xml:space="preserve"> </w:t>
            </w:r>
            <w:r>
              <w:rPr>
                <w:color w:val="006FC0"/>
                <w:w w:val="105"/>
                <w:sz w:val="15"/>
              </w:rPr>
              <w:t>store</w:t>
            </w:r>
            <w:r>
              <w:rPr>
                <w:color w:val="006FC0"/>
                <w:spacing w:val="-3"/>
                <w:w w:val="105"/>
                <w:sz w:val="15"/>
              </w:rPr>
              <w:t xml:space="preserve"> </w:t>
            </w:r>
            <w:r>
              <w:rPr>
                <w:color w:val="006FC0"/>
                <w:w w:val="105"/>
                <w:sz w:val="15"/>
              </w:rPr>
              <w:t>personal</w:t>
            </w:r>
            <w:r>
              <w:rPr>
                <w:color w:val="006FC0"/>
                <w:spacing w:val="-4"/>
                <w:w w:val="105"/>
                <w:sz w:val="15"/>
              </w:rPr>
              <w:t xml:space="preserve"> </w:t>
            </w:r>
            <w:r>
              <w:rPr>
                <w:color w:val="006FC0"/>
                <w:w w:val="105"/>
                <w:sz w:val="15"/>
              </w:rPr>
              <w:t>recorded</w:t>
            </w:r>
            <w:r>
              <w:rPr>
                <w:color w:val="006FC0"/>
                <w:spacing w:val="-3"/>
                <w:w w:val="105"/>
                <w:sz w:val="15"/>
              </w:rPr>
              <w:t xml:space="preserve"> </w:t>
            </w:r>
            <w:r>
              <w:rPr>
                <w:color w:val="006FC0"/>
                <w:w w:val="105"/>
                <w:sz w:val="15"/>
              </w:rPr>
              <w:t>announcements</w:t>
            </w:r>
            <w:r>
              <w:rPr>
                <w:color w:val="006FC0"/>
                <w:spacing w:val="-2"/>
                <w:w w:val="105"/>
                <w:sz w:val="15"/>
              </w:rPr>
              <w:t xml:space="preserve"> </w:t>
            </w:r>
            <w:r>
              <w:rPr>
                <w:color w:val="006FC0"/>
                <w:w w:val="105"/>
                <w:sz w:val="15"/>
              </w:rPr>
              <w:t>can</w:t>
            </w:r>
            <w:r>
              <w:rPr>
                <w:color w:val="006FC0"/>
                <w:spacing w:val="-3"/>
                <w:w w:val="105"/>
                <w:sz w:val="15"/>
              </w:rPr>
              <w:t xml:space="preserve"> </w:t>
            </w:r>
            <w:r>
              <w:rPr>
                <w:color w:val="006FC0"/>
                <w:w w:val="105"/>
                <w:sz w:val="15"/>
              </w:rPr>
              <w:t>be configured independently for emergency or administrative calls.</w:t>
            </w:r>
          </w:p>
        </w:tc>
      </w:tr>
      <w:tr w:rsidR="00C94B04" w14:paraId="0817B0D6" w14:textId="77777777">
        <w:trPr>
          <w:trHeight w:val="1405"/>
        </w:trPr>
        <w:tc>
          <w:tcPr>
            <w:tcW w:w="3985" w:type="dxa"/>
            <w:tcBorders>
              <w:left w:val="single" w:sz="12" w:space="0" w:color="000000"/>
            </w:tcBorders>
          </w:tcPr>
          <w:p w14:paraId="5BD11F35" w14:textId="77777777" w:rsidR="00C94B04" w:rsidRDefault="00F45814">
            <w:pPr>
              <w:pStyle w:val="TableParagraph"/>
              <w:spacing w:before="7" w:line="266" w:lineRule="auto"/>
              <w:ind w:left="28"/>
              <w:rPr>
                <w:rFonts w:ascii="Calibri" w:hAnsi="Calibri"/>
                <w:sz w:val="15"/>
              </w:rPr>
            </w:pPr>
            <w:r>
              <w:rPr>
                <w:rFonts w:ascii="Calibri" w:hAnsi="Calibri"/>
                <w:b/>
                <w:i/>
                <w:w w:val="105"/>
                <w:sz w:val="15"/>
              </w:rPr>
              <w:t>System Access Levels -</w:t>
            </w:r>
            <w:r>
              <w:rPr>
                <w:rFonts w:ascii="Calibri" w:hAnsi="Calibri"/>
                <w:b/>
                <w:i/>
                <w:spacing w:val="40"/>
                <w:w w:val="105"/>
                <w:sz w:val="15"/>
              </w:rPr>
              <w:t xml:space="preserve"> </w:t>
            </w:r>
            <w:r>
              <w:rPr>
                <w:rFonts w:ascii="Calibri" w:hAnsi="Calibri"/>
                <w:w w:val="105"/>
                <w:sz w:val="15"/>
              </w:rPr>
              <w:t>The solution should provide a</w:t>
            </w:r>
            <w:r>
              <w:rPr>
                <w:rFonts w:ascii="Calibri" w:hAnsi="Calibri"/>
                <w:spacing w:val="40"/>
                <w:w w:val="105"/>
                <w:sz w:val="15"/>
              </w:rPr>
              <w:t xml:space="preserve"> </w:t>
            </w:r>
            <w:r>
              <w:rPr>
                <w:rFonts w:ascii="Calibri" w:hAnsi="Calibri"/>
                <w:w w:val="105"/>
                <w:sz w:val="15"/>
              </w:rPr>
              <w:t>minimum</w:t>
            </w:r>
            <w:r>
              <w:rPr>
                <w:rFonts w:ascii="Calibri" w:hAnsi="Calibri"/>
                <w:spacing w:val="-9"/>
                <w:w w:val="105"/>
                <w:sz w:val="15"/>
              </w:rPr>
              <w:t xml:space="preserve"> </w:t>
            </w:r>
            <w:r>
              <w:rPr>
                <w:rFonts w:ascii="Calibri" w:hAnsi="Calibri"/>
                <w:w w:val="105"/>
                <w:sz w:val="15"/>
              </w:rPr>
              <w:t>of</w:t>
            </w:r>
            <w:r>
              <w:rPr>
                <w:rFonts w:ascii="Calibri" w:hAnsi="Calibri"/>
                <w:spacing w:val="-9"/>
                <w:w w:val="105"/>
                <w:sz w:val="15"/>
              </w:rPr>
              <w:t xml:space="preserve"> </w:t>
            </w:r>
            <w:r>
              <w:rPr>
                <w:rFonts w:ascii="Calibri" w:hAnsi="Calibri"/>
                <w:w w:val="105"/>
                <w:sz w:val="15"/>
              </w:rPr>
              <w:t>three</w:t>
            </w:r>
            <w:r>
              <w:rPr>
                <w:rFonts w:ascii="Calibri" w:hAnsi="Calibri"/>
                <w:spacing w:val="-9"/>
                <w:w w:val="105"/>
                <w:sz w:val="15"/>
              </w:rPr>
              <w:t xml:space="preserve"> </w:t>
            </w:r>
            <w:r>
              <w:rPr>
                <w:rFonts w:ascii="Calibri" w:hAnsi="Calibri"/>
                <w:w w:val="105"/>
                <w:sz w:val="15"/>
              </w:rPr>
              <w:t>levels</w:t>
            </w:r>
            <w:r>
              <w:rPr>
                <w:rFonts w:ascii="Calibri" w:hAnsi="Calibri"/>
                <w:spacing w:val="-9"/>
                <w:w w:val="105"/>
                <w:sz w:val="15"/>
              </w:rPr>
              <w:t xml:space="preserve"> </w:t>
            </w:r>
            <w:r>
              <w:rPr>
                <w:rFonts w:ascii="Calibri" w:hAnsi="Calibri"/>
                <w:w w:val="105"/>
                <w:sz w:val="15"/>
              </w:rPr>
              <w:t>of</w:t>
            </w:r>
            <w:r>
              <w:rPr>
                <w:rFonts w:ascii="Calibri" w:hAnsi="Calibri"/>
                <w:spacing w:val="-9"/>
                <w:w w:val="105"/>
                <w:sz w:val="15"/>
              </w:rPr>
              <w:t xml:space="preserve"> </w:t>
            </w:r>
            <w:r>
              <w:rPr>
                <w:rFonts w:ascii="Calibri" w:hAnsi="Calibri"/>
                <w:w w:val="105"/>
                <w:sz w:val="15"/>
              </w:rPr>
              <w:t>system</w:t>
            </w:r>
            <w:r>
              <w:rPr>
                <w:rFonts w:ascii="Calibri" w:hAnsi="Calibri"/>
                <w:spacing w:val="-9"/>
                <w:w w:val="105"/>
                <w:sz w:val="15"/>
              </w:rPr>
              <w:t xml:space="preserve"> </w:t>
            </w:r>
            <w:r>
              <w:rPr>
                <w:rFonts w:ascii="Calibri" w:hAnsi="Calibri"/>
                <w:w w:val="105"/>
                <w:sz w:val="15"/>
              </w:rPr>
              <w:t>access</w:t>
            </w:r>
            <w:r>
              <w:rPr>
                <w:rFonts w:ascii="Calibri" w:hAnsi="Calibri"/>
                <w:spacing w:val="-9"/>
                <w:w w:val="105"/>
                <w:sz w:val="15"/>
              </w:rPr>
              <w:t xml:space="preserve"> </w:t>
            </w:r>
            <w:r>
              <w:rPr>
                <w:rFonts w:ascii="Calibri" w:hAnsi="Calibri"/>
                <w:w w:val="105"/>
                <w:sz w:val="15"/>
              </w:rPr>
              <w:t>–</w:t>
            </w:r>
            <w:r>
              <w:rPr>
                <w:rFonts w:ascii="Calibri" w:hAnsi="Calibri"/>
                <w:spacing w:val="-9"/>
                <w:w w:val="105"/>
                <w:sz w:val="15"/>
              </w:rPr>
              <w:t xml:space="preserve"> </w:t>
            </w:r>
            <w:r>
              <w:rPr>
                <w:rFonts w:ascii="Calibri" w:hAnsi="Calibri"/>
                <w:w w:val="105"/>
                <w:sz w:val="15"/>
              </w:rPr>
              <w:t>administrator,</w:t>
            </w:r>
            <w:r>
              <w:rPr>
                <w:rFonts w:ascii="Calibri" w:hAnsi="Calibri"/>
                <w:spacing w:val="40"/>
                <w:w w:val="105"/>
                <w:sz w:val="15"/>
              </w:rPr>
              <w:t xml:space="preserve"> </w:t>
            </w:r>
            <w:r>
              <w:rPr>
                <w:rFonts w:ascii="Calibri" w:hAnsi="Calibri"/>
                <w:w w:val="105"/>
                <w:sz w:val="15"/>
              </w:rPr>
              <w:t>supervisory, and user.</w:t>
            </w:r>
            <w:r>
              <w:rPr>
                <w:rFonts w:ascii="Calibri" w:hAnsi="Calibri"/>
                <w:spacing w:val="40"/>
                <w:w w:val="105"/>
                <w:sz w:val="15"/>
              </w:rPr>
              <w:t xml:space="preserve"> </w:t>
            </w:r>
            <w:r>
              <w:rPr>
                <w:rFonts w:ascii="Calibri" w:hAnsi="Calibri"/>
                <w:w w:val="105"/>
                <w:sz w:val="15"/>
              </w:rPr>
              <w:t>Please describe.</w:t>
            </w:r>
          </w:p>
        </w:tc>
        <w:tc>
          <w:tcPr>
            <w:tcW w:w="749" w:type="dxa"/>
          </w:tcPr>
          <w:p w14:paraId="00A725ED" w14:textId="77777777" w:rsidR="00C94B04" w:rsidRDefault="00C94B04">
            <w:pPr>
              <w:pStyle w:val="TableParagraph"/>
              <w:rPr>
                <w:rFonts w:ascii="Times New Roman"/>
              </w:rPr>
            </w:pPr>
          </w:p>
          <w:p w14:paraId="27669744" w14:textId="77777777" w:rsidR="00C94B04" w:rsidRDefault="00C94B04">
            <w:pPr>
              <w:pStyle w:val="TableParagraph"/>
              <w:spacing w:before="5"/>
              <w:rPr>
                <w:rFonts w:ascii="Times New Roman"/>
                <w:sz w:val="29"/>
              </w:rPr>
            </w:pPr>
          </w:p>
          <w:p w14:paraId="25C5DEF4"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3306EE0D"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supports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use</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unique</w:t>
            </w:r>
            <w:r>
              <w:rPr>
                <w:color w:val="006FC0"/>
                <w:spacing w:val="-8"/>
                <w:w w:val="105"/>
                <w:sz w:val="15"/>
              </w:rPr>
              <w:t xml:space="preserve"> </w:t>
            </w:r>
            <w:r>
              <w:rPr>
                <w:color w:val="006FC0"/>
                <w:w w:val="105"/>
                <w:sz w:val="15"/>
              </w:rPr>
              <w:t>login</w:t>
            </w:r>
            <w:r>
              <w:rPr>
                <w:color w:val="006FC0"/>
                <w:spacing w:val="-8"/>
                <w:w w:val="105"/>
                <w:sz w:val="15"/>
              </w:rPr>
              <w:t xml:space="preserve"> </w:t>
            </w:r>
            <w:r>
              <w:rPr>
                <w:color w:val="006FC0"/>
                <w:w w:val="105"/>
                <w:sz w:val="15"/>
              </w:rPr>
              <w:t>IDs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passwords</w:t>
            </w:r>
            <w:r>
              <w:rPr>
                <w:color w:val="006FC0"/>
                <w:spacing w:val="-7"/>
                <w:w w:val="105"/>
                <w:sz w:val="15"/>
              </w:rPr>
              <w:t xml:space="preserve"> </w:t>
            </w:r>
            <w:r>
              <w:rPr>
                <w:color w:val="006FC0"/>
                <w:w w:val="105"/>
                <w:sz w:val="15"/>
              </w:rPr>
              <w:t>for</w:t>
            </w:r>
            <w:r>
              <w:rPr>
                <w:color w:val="006FC0"/>
                <w:spacing w:val="-7"/>
                <w:w w:val="105"/>
                <w:sz w:val="15"/>
              </w:rPr>
              <w:t xml:space="preserve"> </w:t>
            </w:r>
            <w:r>
              <w:rPr>
                <w:color w:val="006FC0"/>
                <w:w w:val="105"/>
                <w:sz w:val="15"/>
              </w:rPr>
              <w:t>PSAP</w:t>
            </w:r>
            <w:r>
              <w:rPr>
                <w:color w:val="006FC0"/>
                <w:spacing w:val="-9"/>
                <w:w w:val="105"/>
                <w:sz w:val="15"/>
              </w:rPr>
              <w:t xml:space="preserve"> </w:t>
            </w:r>
            <w:r>
              <w:rPr>
                <w:color w:val="006FC0"/>
                <w:w w:val="105"/>
                <w:sz w:val="15"/>
              </w:rPr>
              <w:t>personnel.</w:t>
            </w:r>
            <w:r>
              <w:rPr>
                <w:color w:val="006FC0"/>
                <w:spacing w:val="-8"/>
                <w:w w:val="105"/>
                <w:sz w:val="15"/>
              </w:rPr>
              <w:t xml:space="preserve"> </w:t>
            </w:r>
            <w:r>
              <w:rPr>
                <w:color w:val="006FC0"/>
                <w:w w:val="105"/>
                <w:sz w:val="15"/>
              </w:rPr>
              <w:t>Multiple</w:t>
            </w:r>
            <w:r>
              <w:rPr>
                <w:color w:val="006FC0"/>
                <w:spacing w:val="-8"/>
                <w:w w:val="105"/>
                <w:sz w:val="15"/>
              </w:rPr>
              <w:t xml:space="preserve"> </w:t>
            </w:r>
            <w:r>
              <w:rPr>
                <w:color w:val="006FC0"/>
                <w:w w:val="105"/>
                <w:sz w:val="15"/>
              </w:rPr>
              <w:t>level</w:t>
            </w:r>
            <w:r>
              <w:rPr>
                <w:color w:val="006FC0"/>
                <w:spacing w:val="-9"/>
                <w:w w:val="105"/>
                <w:sz w:val="15"/>
              </w:rPr>
              <w:t xml:space="preserve"> </w:t>
            </w:r>
            <w:r>
              <w:rPr>
                <w:color w:val="006FC0"/>
                <w:w w:val="105"/>
                <w:sz w:val="15"/>
              </w:rPr>
              <w:t>of</w:t>
            </w:r>
            <w:r>
              <w:rPr>
                <w:color w:val="006FC0"/>
                <w:spacing w:val="-8"/>
                <w:w w:val="105"/>
                <w:sz w:val="15"/>
              </w:rPr>
              <w:t xml:space="preserve"> </w:t>
            </w:r>
            <w:r>
              <w:rPr>
                <w:color w:val="006FC0"/>
                <w:w w:val="105"/>
                <w:sz w:val="15"/>
              </w:rPr>
              <w:t>IDs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supported</w:t>
            </w:r>
            <w:r>
              <w:rPr>
                <w:color w:val="006FC0"/>
                <w:spacing w:val="-8"/>
                <w:w w:val="105"/>
                <w:sz w:val="15"/>
              </w:rPr>
              <w:t xml:space="preserve"> </w:t>
            </w:r>
            <w:r>
              <w:rPr>
                <w:color w:val="006FC0"/>
                <w:w w:val="105"/>
                <w:sz w:val="15"/>
              </w:rPr>
              <w:t>and/or the</w:t>
            </w:r>
            <w:r>
              <w:rPr>
                <w:color w:val="006FC0"/>
                <w:spacing w:val="-2"/>
                <w:w w:val="105"/>
                <w:sz w:val="15"/>
              </w:rPr>
              <w:t xml:space="preserve"> </w:t>
            </w:r>
            <w:r>
              <w:rPr>
                <w:color w:val="006FC0"/>
                <w:w w:val="105"/>
                <w:sz w:val="15"/>
              </w:rPr>
              <w:t>use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user</w:t>
            </w:r>
            <w:r>
              <w:rPr>
                <w:color w:val="006FC0"/>
                <w:spacing w:val="-1"/>
                <w:w w:val="105"/>
                <w:sz w:val="15"/>
              </w:rPr>
              <w:t xml:space="preserve"> </w:t>
            </w:r>
            <w:r>
              <w:rPr>
                <w:color w:val="006FC0"/>
                <w:w w:val="105"/>
                <w:sz w:val="15"/>
              </w:rPr>
              <w:t>profiles.</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user</w:t>
            </w:r>
            <w:r>
              <w:rPr>
                <w:color w:val="006FC0"/>
                <w:spacing w:val="-1"/>
                <w:w w:val="105"/>
                <w:sz w:val="15"/>
              </w:rPr>
              <w:t xml:space="preserve"> </w:t>
            </w:r>
            <w:r>
              <w:rPr>
                <w:color w:val="006FC0"/>
                <w:w w:val="105"/>
                <w:sz w:val="15"/>
              </w:rPr>
              <w:t>profile</w:t>
            </w:r>
            <w:r>
              <w:rPr>
                <w:color w:val="006FC0"/>
                <w:spacing w:val="-2"/>
                <w:w w:val="105"/>
                <w:sz w:val="15"/>
              </w:rPr>
              <w:t xml:space="preserve"> </w:t>
            </w:r>
            <w:r>
              <w:rPr>
                <w:color w:val="006FC0"/>
                <w:w w:val="105"/>
                <w:sz w:val="15"/>
              </w:rPr>
              <w:t>will</w:t>
            </w:r>
            <w:r>
              <w:rPr>
                <w:color w:val="006FC0"/>
                <w:spacing w:val="-3"/>
                <w:w w:val="105"/>
                <w:sz w:val="15"/>
              </w:rPr>
              <w:t xml:space="preserve"> </w:t>
            </w:r>
            <w:r>
              <w:rPr>
                <w:color w:val="006FC0"/>
                <w:w w:val="105"/>
                <w:sz w:val="15"/>
              </w:rPr>
              <w:t>provide</w:t>
            </w:r>
            <w:r>
              <w:rPr>
                <w:color w:val="006FC0"/>
                <w:spacing w:val="-2"/>
                <w:w w:val="105"/>
                <w:sz w:val="15"/>
              </w:rPr>
              <w:t xml:space="preserve"> </w:t>
            </w:r>
            <w:r>
              <w:rPr>
                <w:color w:val="006FC0"/>
                <w:w w:val="105"/>
                <w:sz w:val="15"/>
              </w:rPr>
              <w:t>different</w:t>
            </w:r>
            <w:r>
              <w:rPr>
                <w:color w:val="006FC0"/>
                <w:spacing w:val="-2"/>
                <w:w w:val="105"/>
                <w:sz w:val="15"/>
              </w:rPr>
              <w:t xml:space="preserve"> </w:t>
            </w:r>
            <w:r>
              <w:rPr>
                <w:color w:val="006FC0"/>
                <w:w w:val="105"/>
                <w:sz w:val="15"/>
              </w:rPr>
              <w:t>sets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system privileges</w:t>
            </w:r>
            <w:r>
              <w:rPr>
                <w:color w:val="006FC0"/>
                <w:spacing w:val="-1"/>
                <w:w w:val="105"/>
                <w:sz w:val="15"/>
              </w:rPr>
              <w:t xml:space="preserve"> </w:t>
            </w:r>
            <w:r>
              <w:rPr>
                <w:color w:val="006FC0"/>
                <w:w w:val="105"/>
                <w:sz w:val="15"/>
              </w:rPr>
              <w:t>associated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level.</w:t>
            </w:r>
          </w:p>
          <w:p w14:paraId="2BE73BC8" w14:textId="77777777" w:rsidR="00C94B04" w:rsidRDefault="00F45814">
            <w:pPr>
              <w:pStyle w:val="TableParagraph"/>
              <w:spacing w:before="1" w:line="266" w:lineRule="auto"/>
              <w:ind w:left="34" w:right="899"/>
              <w:rPr>
                <w:sz w:val="15"/>
              </w:rPr>
            </w:pPr>
            <w:r>
              <w:rPr>
                <w:color w:val="006FC0"/>
                <w:w w:val="105"/>
                <w:sz w:val="15"/>
              </w:rPr>
              <w:t>The</w:t>
            </w:r>
            <w:r>
              <w:rPr>
                <w:color w:val="006FC0"/>
                <w:spacing w:val="-1"/>
                <w:w w:val="105"/>
                <w:sz w:val="15"/>
              </w:rPr>
              <w:t xml:space="preserve"> </w:t>
            </w:r>
            <w:r>
              <w:rPr>
                <w:color w:val="006FC0"/>
                <w:w w:val="105"/>
                <w:sz w:val="15"/>
              </w:rPr>
              <w:t>system administrator has the</w:t>
            </w:r>
            <w:r>
              <w:rPr>
                <w:color w:val="006FC0"/>
                <w:spacing w:val="-1"/>
                <w:w w:val="105"/>
                <w:sz w:val="15"/>
              </w:rPr>
              <w:t xml:space="preserve"> </w:t>
            </w:r>
            <w:r>
              <w:rPr>
                <w:color w:val="006FC0"/>
                <w:w w:val="105"/>
                <w:sz w:val="15"/>
              </w:rPr>
              <w:t>ability</w:t>
            </w:r>
            <w:r>
              <w:rPr>
                <w:color w:val="006FC0"/>
                <w:spacing w:val="-5"/>
                <w:w w:val="105"/>
                <w:sz w:val="15"/>
              </w:rPr>
              <w:t xml:space="preserve"> </w:t>
            </w:r>
            <w:r>
              <w:rPr>
                <w:color w:val="006FC0"/>
                <w:w w:val="105"/>
                <w:sz w:val="15"/>
              </w:rPr>
              <w:t>to</w:t>
            </w:r>
            <w:r>
              <w:rPr>
                <w:color w:val="006FC0"/>
                <w:spacing w:val="-1"/>
                <w:w w:val="105"/>
                <w:sz w:val="15"/>
              </w:rPr>
              <w:t xml:space="preserve"> </w:t>
            </w:r>
            <w:r>
              <w:rPr>
                <w:color w:val="006FC0"/>
                <w:w w:val="105"/>
                <w:sz w:val="15"/>
              </w:rPr>
              <w:t>configure/change</w:t>
            </w:r>
            <w:r>
              <w:rPr>
                <w:color w:val="006FC0"/>
                <w:spacing w:val="-1"/>
                <w:w w:val="105"/>
                <w:sz w:val="15"/>
              </w:rPr>
              <w:t xml:space="preserve"> </w:t>
            </w:r>
            <w:r>
              <w:rPr>
                <w:color w:val="006FC0"/>
                <w:w w:val="105"/>
                <w:sz w:val="15"/>
              </w:rPr>
              <w:t>system configuration.</w:t>
            </w:r>
            <w:r>
              <w:rPr>
                <w:color w:val="006FC0"/>
                <w:spacing w:val="-1"/>
                <w:w w:val="105"/>
                <w:sz w:val="15"/>
              </w:rPr>
              <w:t xml:space="preserve"> </w:t>
            </w:r>
            <w:r>
              <w:rPr>
                <w:color w:val="006FC0"/>
                <w:w w:val="105"/>
                <w:sz w:val="15"/>
              </w:rPr>
              <w:t>Administrators can add/edit/delete</w:t>
            </w:r>
            <w:r>
              <w:rPr>
                <w:color w:val="006FC0"/>
                <w:spacing w:val="-11"/>
                <w:w w:val="105"/>
                <w:sz w:val="15"/>
              </w:rPr>
              <w:t xml:space="preserve"> </w:t>
            </w:r>
            <w:r>
              <w:rPr>
                <w:color w:val="006FC0"/>
                <w:w w:val="105"/>
                <w:sz w:val="15"/>
              </w:rPr>
              <w:t>users</w:t>
            </w:r>
            <w:r>
              <w:rPr>
                <w:color w:val="006FC0"/>
                <w:spacing w:val="-9"/>
                <w:w w:val="105"/>
                <w:sz w:val="15"/>
              </w:rPr>
              <w:t xml:space="preserve"> </w:t>
            </w:r>
            <w:r>
              <w:rPr>
                <w:color w:val="006FC0"/>
                <w:w w:val="105"/>
                <w:sz w:val="15"/>
              </w:rPr>
              <w:t>and/or</w:t>
            </w:r>
            <w:r>
              <w:rPr>
                <w:color w:val="006FC0"/>
                <w:spacing w:val="-9"/>
                <w:w w:val="105"/>
                <w:sz w:val="15"/>
              </w:rPr>
              <w:t xml:space="preserve"> </w:t>
            </w:r>
            <w:r>
              <w:rPr>
                <w:color w:val="006FC0"/>
                <w:w w:val="105"/>
                <w:sz w:val="15"/>
              </w:rPr>
              <w:t>add/edit/delete</w:t>
            </w:r>
            <w:r>
              <w:rPr>
                <w:color w:val="006FC0"/>
                <w:spacing w:val="-10"/>
                <w:w w:val="105"/>
                <w:sz w:val="15"/>
              </w:rPr>
              <w:t xml:space="preserve"> </w:t>
            </w:r>
            <w:r>
              <w:rPr>
                <w:color w:val="006FC0"/>
                <w:w w:val="105"/>
                <w:sz w:val="15"/>
              </w:rPr>
              <w:t>system</w:t>
            </w:r>
            <w:r>
              <w:rPr>
                <w:color w:val="006FC0"/>
                <w:spacing w:val="-8"/>
                <w:w w:val="105"/>
                <w:sz w:val="15"/>
              </w:rPr>
              <w:t xml:space="preserve"> </w:t>
            </w:r>
            <w:r>
              <w:rPr>
                <w:color w:val="006FC0"/>
                <w:w w:val="105"/>
                <w:sz w:val="15"/>
              </w:rPr>
              <w:t>speed</w:t>
            </w:r>
            <w:r>
              <w:rPr>
                <w:color w:val="006FC0"/>
                <w:spacing w:val="-10"/>
                <w:w w:val="105"/>
                <w:sz w:val="15"/>
              </w:rPr>
              <w:t xml:space="preserve"> </w:t>
            </w:r>
            <w:r>
              <w:rPr>
                <w:color w:val="006FC0"/>
                <w:w w:val="105"/>
                <w:sz w:val="15"/>
              </w:rPr>
              <w:t>dials</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much</w:t>
            </w:r>
            <w:r>
              <w:rPr>
                <w:color w:val="006FC0"/>
                <w:spacing w:val="-10"/>
                <w:w w:val="105"/>
                <w:sz w:val="15"/>
              </w:rPr>
              <w:t xml:space="preserve"> </w:t>
            </w:r>
            <w:r>
              <w:rPr>
                <w:color w:val="006FC0"/>
                <w:w w:val="105"/>
                <w:sz w:val="15"/>
              </w:rPr>
              <w:t>more.</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administrator</w:t>
            </w:r>
            <w:r>
              <w:rPr>
                <w:color w:val="006FC0"/>
                <w:spacing w:val="-9"/>
                <w:w w:val="105"/>
                <w:sz w:val="15"/>
              </w:rPr>
              <w:t xml:space="preserve"> </w:t>
            </w:r>
            <w:r>
              <w:rPr>
                <w:color w:val="006FC0"/>
                <w:w w:val="105"/>
                <w:sz w:val="15"/>
              </w:rPr>
              <w:t>simply</w:t>
            </w:r>
            <w:r>
              <w:rPr>
                <w:color w:val="006FC0"/>
                <w:spacing w:val="-11"/>
                <w:w w:val="105"/>
                <w:sz w:val="15"/>
              </w:rPr>
              <w:t xml:space="preserve"> </w:t>
            </w:r>
            <w:r>
              <w:rPr>
                <w:color w:val="006FC0"/>
                <w:w w:val="105"/>
                <w:sz w:val="15"/>
              </w:rPr>
              <w:t>logs</w:t>
            </w:r>
            <w:r>
              <w:rPr>
                <w:color w:val="006FC0"/>
                <w:spacing w:val="-9"/>
                <w:w w:val="105"/>
                <w:sz w:val="15"/>
              </w:rPr>
              <w:t xml:space="preserve"> </w:t>
            </w:r>
            <w:r>
              <w:rPr>
                <w:color w:val="006FC0"/>
                <w:w w:val="105"/>
                <w:sz w:val="15"/>
              </w:rPr>
              <w:t>into</w:t>
            </w:r>
          </w:p>
          <w:p w14:paraId="60ED3BB0" w14:textId="77777777" w:rsidR="00C94B04" w:rsidRDefault="00F45814">
            <w:pPr>
              <w:pStyle w:val="TableParagraph"/>
              <w:spacing w:before="1"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with</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username</w:t>
            </w:r>
            <w:r>
              <w:rPr>
                <w:color w:val="006FC0"/>
                <w:spacing w:val="-8"/>
                <w:w w:val="105"/>
                <w:sz w:val="15"/>
              </w:rPr>
              <w:t xml:space="preserve"> </w:t>
            </w:r>
            <w:r>
              <w:rPr>
                <w:color w:val="006FC0"/>
                <w:w w:val="105"/>
                <w:sz w:val="15"/>
              </w:rPr>
              <w:t>plus</w:t>
            </w:r>
            <w:r>
              <w:rPr>
                <w:color w:val="006FC0"/>
                <w:spacing w:val="-7"/>
                <w:w w:val="105"/>
                <w:sz w:val="15"/>
              </w:rPr>
              <w:t xml:space="preserve"> </w:t>
            </w:r>
            <w:r>
              <w:rPr>
                <w:color w:val="006FC0"/>
                <w:w w:val="105"/>
                <w:sz w:val="15"/>
              </w:rPr>
              <w:t>password</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accesses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appropriate</w:t>
            </w:r>
            <w:r>
              <w:rPr>
                <w:color w:val="006FC0"/>
                <w:spacing w:val="-8"/>
                <w:w w:val="105"/>
                <w:sz w:val="15"/>
              </w:rPr>
              <w:t xml:space="preserve"> </w:t>
            </w:r>
            <w:r>
              <w:rPr>
                <w:color w:val="006FC0"/>
                <w:w w:val="105"/>
                <w:sz w:val="15"/>
              </w:rPr>
              <w:t>resource</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requires</w:t>
            </w:r>
            <w:r>
              <w:rPr>
                <w:color w:val="006FC0"/>
                <w:spacing w:val="-7"/>
                <w:w w:val="105"/>
                <w:sz w:val="15"/>
              </w:rPr>
              <w:t xml:space="preserve"> </w:t>
            </w:r>
            <w:r>
              <w:rPr>
                <w:color w:val="006FC0"/>
                <w:w w:val="105"/>
                <w:sz w:val="15"/>
              </w:rPr>
              <w:t>changes.</w:t>
            </w:r>
            <w:r>
              <w:rPr>
                <w:color w:val="006FC0"/>
                <w:spacing w:val="-8"/>
                <w:w w:val="105"/>
                <w:sz w:val="15"/>
              </w:rPr>
              <w:t xml:space="preserve"> </w:t>
            </w:r>
            <w:r>
              <w:rPr>
                <w:color w:val="006FC0"/>
                <w:w w:val="105"/>
                <w:sz w:val="15"/>
              </w:rPr>
              <w:t>All</w:t>
            </w:r>
            <w:r>
              <w:rPr>
                <w:color w:val="006FC0"/>
                <w:spacing w:val="-9"/>
                <w:w w:val="105"/>
                <w:sz w:val="15"/>
              </w:rPr>
              <w:t xml:space="preserve"> </w:t>
            </w:r>
            <w:r>
              <w:rPr>
                <w:color w:val="006FC0"/>
                <w:w w:val="105"/>
                <w:sz w:val="15"/>
              </w:rPr>
              <w:t>workstations</w:t>
            </w:r>
            <w:r>
              <w:rPr>
                <w:color w:val="006FC0"/>
                <w:spacing w:val="-7"/>
                <w:w w:val="105"/>
                <w:sz w:val="15"/>
              </w:rPr>
              <w:t xml:space="preserve"> </w:t>
            </w:r>
            <w:r>
              <w:rPr>
                <w:color w:val="006FC0"/>
                <w:w w:val="105"/>
                <w:sz w:val="15"/>
              </w:rPr>
              <w:t>are configured</w:t>
            </w:r>
            <w:r>
              <w:rPr>
                <w:color w:val="006FC0"/>
                <w:spacing w:val="-3"/>
                <w:w w:val="105"/>
                <w:sz w:val="15"/>
              </w:rPr>
              <w:t xml:space="preserve"> </w:t>
            </w:r>
            <w:r>
              <w:rPr>
                <w:color w:val="006FC0"/>
                <w:w w:val="105"/>
                <w:sz w:val="15"/>
              </w:rPr>
              <w:t>from</w:t>
            </w:r>
            <w:r>
              <w:rPr>
                <w:color w:val="006FC0"/>
                <w:spacing w:val="-1"/>
                <w:w w:val="105"/>
                <w:sz w:val="15"/>
              </w:rPr>
              <w:t xml:space="preserve"> </w:t>
            </w:r>
            <w:r>
              <w:rPr>
                <w:color w:val="006FC0"/>
                <w:w w:val="105"/>
                <w:sz w:val="15"/>
              </w:rPr>
              <w:t>the</w:t>
            </w:r>
            <w:r>
              <w:rPr>
                <w:color w:val="006FC0"/>
                <w:spacing w:val="-3"/>
                <w:w w:val="105"/>
                <w:sz w:val="15"/>
              </w:rPr>
              <w:t xml:space="preserve"> </w:t>
            </w:r>
            <w:r>
              <w:rPr>
                <w:color w:val="006FC0"/>
                <w:w w:val="105"/>
                <w:sz w:val="15"/>
              </w:rPr>
              <w:t>DDS</w:t>
            </w:r>
            <w:r>
              <w:rPr>
                <w:color w:val="006FC0"/>
                <w:spacing w:val="-4"/>
                <w:w w:val="105"/>
                <w:sz w:val="15"/>
              </w:rPr>
              <w:t xml:space="preserve"> </w:t>
            </w:r>
            <w:r>
              <w:rPr>
                <w:color w:val="006FC0"/>
                <w:w w:val="105"/>
                <w:sz w:val="15"/>
              </w:rPr>
              <w:t>Configurator</w:t>
            </w:r>
            <w:r>
              <w:rPr>
                <w:color w:val="006FC0"/>
                <w:spacing w:val="-2"/>
                <w:w w:val="105"/>
                <w:sz w:val="15"/>
              </w:rPr>
              <w:t xml:space="preserve"> </w:t>
            </w:r>
            <w:r>
              <w:rPr>
                <w:color w:val="006FC0"/>
                <w:w w:val="105"/>
                <w:sz w:val="15"/>
              </w:rPr>
              <w:t>which</w:t>
            </w:r>
            <w:r>
              <w:rPr>
                <w:color w:val="006FC0"/>
                <w:spacing w:val="-3"/>
                <w:w w:val="105"/>
                <w:sz w:val="15"/>
              </w:rPr>
              <w:t xml:space="preserve"> </w:t>
            </w:r>
            <w:r>
              <w:rPr>
                <w:color w:val="006FC0"/>
                <w:w w:val="105"/>
                <w:sz w:val="15"/>
              </w:rPr>
              <w:t>provides</w:t>
            </w:r>
            <w:r>
              <w:rPr>
                <w:color w:val="006FC0"/>
                <w:spacing w:val="-2"/>
                <w:w w:val="105"/>
                <w:sz w:val="15"/>
              </w:rPr>
              <w:t xml:space="preserve"> </w:t>
            </w:r>
            <w:r>
              <w:rPr>
                <w:color w:val="006FC0"/>
                <w:w w:val="105"/>
                <w:sz w:val="15"/>
              </w:rPr>
              <w:t>centralized</w:t>
            </w:r>
            <w:r>
              <w:rPr>
                <w:color w:val="006FC0"/>
                <w:spacing w:val="-3"/>
                <w:w w:val="105"/>
                <w:sz w:val="15"/>
              </w:rPr>
              <w:t xml:space="preserve"> </w:t>
            </w:r>
            <w:r>
              <w:rPr>
                <w:color w:val="006FC0"/>
                <w:w w:val="105"/>
                <w:sz w:val="15"/>
              </w:rPr>
              <w:t>distributed</w:t>
            </w:r>
            <w:r>
              <w:rPr>
                <w:color w:val="006FC0"/>
                <w:spacing w:val="-3"/>
                <w:w w:val="105"/>
                <w:sz w:val="15"/>
              </w:rPr>
              <w:t xml:space="preserve"> </w:t>
            </w:r>
            <w:r>
              <w:rPr>
                <w:color w:val="006FC0"/>
                <w:w w:val="105"/>
                <w:sz w:val="15"/>
              </w:rPr>
              <w:t>control</w:t>
            </w:r>
            <w:r>
              <w:rPr>
                <w:color w:val="006FC0"/>
                <w:spacing w:val="-4"/>
                <w:w w:val="105"/>
                <w:sz w:val="15"/>
              </w:rPr>
              <w:t xml:space="preserve"> </w:t>
            </w:r>
            <w:r>
              <w:rPr>
                <w:color w:val="006FC0"/>
                <w:w w:val="105"/>
                <w:sz w:val="15"/>
              </w:rPr>
              <w:t>to</w:t>
            </w:r>
            <w:r>
              <w:rPr>
                <w:color w:val="006FC0"/>
                <w:spacing w:val="-3"/>
                <w:w w:val="105"/>
                <w:sz w:val="15"/>
              </w:rPr>
              <w:t xml:space="preserve"> </w:t>
            </w:r>
            <w:r>
              <w:rPr>
                <w:color w:val="006FC0"/>
                <w:w w:val="105"/>
                <w:sz w:val="15"/>
              </w:rPr>
              <w:t>all</w:t>
            </w:r>
            <w:r>
              <w:rPr>
                <w:color w:val="006FC0"/>
                <w:spacing w:val="-4"/>
                <w:w w:val="105"/>
                <w:sz w:val="15"/>
              </w:rPr>
              <w:t xml:space="preserve"> </w:t>
            </w:r>
            <w:r>
              <w:rPr>
                <w:color w:val="006FC0"/>
                <w:w w:val="105"/>
                <w:sz w:val="15"/>
              </w:rPr>
              <w:t>VESTA</w:t>
            </w:r>
            <w:r>
              <w:rPr>
                <w:color w:val="006FC0"/>
                <w:spacing w:val="-4"/>
                <w:w w:val="105"/>
                <w:sz w:val="15"/>
              </w:rPr>
              <w:t xml:space="preserve"> </w:t>
            </w:r>
            <w:r>
              <w:rPr>
                <w:color w:val="006FC0"/>
                <w:w w:val="105"/>
                <w:sz w:val="15"/>
              </w:rPr>
              <w:t>9-1-1</w:t>
            </w:r>
            <w:r>
              <w:rPr>
                <w:color w:val="006FC0"/>
                <w:spacing w:val="-3"/>
                <w:w w:val="105"/>
                <w:sz w:val="15"/>
              </w:rPr>
              <w:t xml:space="preserve"> </w:t>
            </w:r>
            <w:r>
              <w:rPr>
                <w:color w:val="006FC0"/>
                <w:w w:val="105"/>
                <w:sz w:val="15"/>
              </w:rPr>
              <w:t>workstations</w:t>
            </w:r>
            <w:r>
              <w:rPr>
                <w:color w:val="006FC0"/>
                <w:spacing w:val="-2"/>
                <w:w w:val="105"/>
                <w:sz w:val="15"/>
              </w:rPr>
              <w:t xml:space="preserve"> </w:t>
            </w:r>
            <w:r>
              <w:rPr>
                <w:color w:val="006FC0"/>
                <w:w w:val="105"/>
                <w:sz w:val="15"/>
              </w:rPr>
              <w:t>–</w:t>
            </w:r>
            <w:r>
              <w:rPr>
                <w:color w:val="006FC0"/>
                <w:spacing w:val="-3"/>
                <w:w w:val="105"/>
                <w:sz w:val="15"/>
              </w:rPr>
              <w:t xml:space="preserve"> </w:t>
            </w:r>
            <w:r>
              <w:rPr>
                <w:color w:val="006FC0"/>
                <w:w w:val="105"/>
                <w:sz w:val="15"/>
              </w:rPr>
              <w:t>local</w:t>
            </w:r>
            <w:r>
              <w:rPr>
                <w:color w:val="006FC0"/>
                <w:spacing w:val="-4"/>
                <w:w w:val="105"/>
                <w:sz w:val="15"/>
              </w:rPr>
              <w:t xml:space="preserve"> </w:t>
            </w:r>
            <w:r>
              <w:rPr>
                <w:color w:val="006FC0"/>
                <w:w w:val="105"/>
                <w:sz w:val="15"/>
              </w:rPr>
              <w:t xml:space="preserve">or </w:t>
            </w:r>
            <w:r>
              <w:rPr>
                <w:color w:val="006FC0"/>
                <w:spacing w:val="-2"/>
                <w:w w:val="105"/>
                <w:sz w:val="15"/>
              </w:rPr>
              <w:t>remote.</w:t>
            </w:r>
          </w:p>
        </w:tc>
      </w:tr>
      <w:tr w:rsidR="00C94B04" w14:paraId="63B8DD5C" w14:textId="77777777">
        <w:trPr>
          <w:trHeight w:val="796"/>
        </w:trPr>
        <w:tc>
          <w:tcPr>
            <w:tcW w:w="3985" w:type="dxa"/>
            <w:tcBorders>
              <w:left w:val="single" w:sz="12" w:space="0" w:color="000000"/>
            </w:tcBorders>
          </w:tcPr>
          <w:p w14:paraId="0FE7AE1A"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administrators</w:t>
            </w:r>
            <w:r>
              <w:rPr>
                <w:rFonts w:ascii="Calibri"/>
                <w:spacing w:val="-9"/>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capability</w:t>
            </w:r>
            <w:r>
              <w:rPr>
                <w:rFonts w:ascii="Calibri"/>
                <w:spacing w:val="40"/>
                <w:w w:val="105"/>
                <w:sz w:val="15"/>
              </w:rPr>
              <w:t xml:space="preserve"> </w:t>
            </w:r>
            <w:r>
              <w:rPr>
                <w:rFonts w:ascii="Calibri"/>
                <w:w w:val="105"/>
                <w:sz w:val="15"/>
              </w:rPr>
              <w:t>to access, add, change, delete, etc. every feature, function,</w:t>
            </w:r>
            <w:r>
              <w:rPr>
                <w:rFonts w:ascii="Calibri"/>
                <w:spacing w:val="40"/>
                <w:w w:val="105"/>
                <w:sz w:val="15"/>
              </w:rPr>
              <w:t xml:space="preserve"> </w:t>
            </w:r>
            <w:r>
              <w:rPr>
                <w:rFonts w:ascii="Calibri"/>
                <w:w w:val="105"/>
                <w:sz w:val="15"/>
              </w:rPr>
              <w:t>and parameter in the system.</w:t>
            </w:r>
            <w:r>
              <w:rPr>
                <w:rFonts w:ascii="Calibri"/>
                <w:spacing w:val="40"/>
                <w:w w:val="105"/>
                <w:sz w:val="15"/>
              </w:rPr>
              <w:t xml:space="preserve"> </w:t>
            </w:r>
            <w:r>
              <w:rPr>
                <w:rFonts w:ascii="Calibri"/>
                <w:w w:val="105"/>
                <w:sz w:val="15"/>
              </w:rPr>
              <w:t>Please describe.</w:t>
            </w:r>
          </w:p>
        </w:tc>
        <w:tc>
          <w:tcPr>
            <w:tcW w:w="749" w:type="dxa"/>
          </w:tcPr>
          <w:p w14:paraId="460EE34D" w14:textId="77777777" w:rsidR="00C94B04" w:rsidRDefault="00C94B04">
            <w:pPr>
              <w:pStyle w:val="TableParagraph"/>
              <w:spacing w:before="11"/>
              <w:rPr>
                <w:rFonts w:ascii="Times New Roman"/>
                <w:sz w:val="24"/>
              </w:rPr>
            </w:pPr>
          </w:p>
          <w:p w14:paraId="4432E23B"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6F1DC26E" w14:textId="77777777" w:rsidR="00C94B04" w:rsidRDefault="00F45814">
            <w:pPr>
              <w:pStyle w:val="TableParagraph"/>
              <w:spacing w:before="4"/>
              <w:ind w:left="34"/>
              <w:rPr>
                <w:sz w:val="15"/>
              </w:rPr>
            </w:pPr>
            <w:r>
              <w:rPr>
                <w:color w:val="006FC0"/>
                <w:w w:val="105"/>
                <w:sz w:val="15"/>
              </w:rPr>
              <w:t>Authorized</w:t>
            </w:r>
            <w:r>
              <w:rPr>
                <w:color w:val="006FC0"/>
                <w:spacing w:val="-11"/>
                <w:w w:val="105"/>
                <w:sz w:val="15"/>
              </w:rPr>
              <w:t xml:space="preserve"> </w:t>
            </w:r>
            <w:r>
              <w:rPr>
                <w:color w:val="006FC0"/>
                <w:w w:val="105"/>
                <w:sz w:val="15"/>
              </w:rPr>
              <w:t>and</w:t>
            </w:r>
            <w:r>
              <w:rPr>
                <w:color w:val="006FC0"/>
                <w:spacing w:val="-11"/>
                <w:w w:val="105"/>
                <w:sz w:val="15"/>
              </w:rPr>
              <w:t xml:space="preserve"> </w:t>
            </w:r>
            <w:r>
              <w:rPr>
                <w:color w:val="006FC0"/>
                <w:w w:val="105"/>
                <w:sz w:val="15"/>
              </w:rPr>
              <w:t>properly</w:t>
            </w:r>
            <w:r>
              <w:rPr>
                <w:color w:val="006FC0"/>
                <w:spacing w:val="-11"/>
                <w:w w:val="105"/>
                <w:sz w:val="15"/>
              </w:rPr>
              <w:t xml:space="preserve"> </w:t>
            </w:r>
            <w:r>
              <w:rPr>
                <w:color w:val="006FC0"/>
                <w:w w:val="105"/>
                <w:sz w:val="15"/>
              </w:rPr>
              <w:t>trained</w:t>
            </w:r>
            <w:r>
              <w:rPr>
                <w:color w:val="006FC0"/>
                <w:spacing w:val="-9"/>
                <w:w w:val="105"/>
                <w:sz w:val="15"/>
              </w:rPr>
              <w:t xml:space="preserve"> </w:t>
            </w:r>
            <w:r>
              <w:rPr>
                <w:color w:val="006FC0"/>
                <w:w w:val="105"/>
                <w:sz w:val="15"/>
              </w:rPr>
              <w:t>local</w:t>
            </w:r>
            <w:r>
              <w:rPr>
                <w:color w:val="006FC0"/>
                <w:spacing w:val="-11"/>
                <w:w w:val="105"/>
                <w:sz w:val="15"/>
              </w:rPr>
              <w:t xml:space="preserve"> </w:t>
            </w:r>
            <w:r>
              <w:rPr>
                <w:color w:val="006FC0"/>
                <w:w w:val="105"/>
                <w:sz w:val="15"/>
              </w:rPr>
              <w:t>system</w:t>
            </w:r>
            <w:r>
              <w:rPr>
                <w:color w:val="006FC0"/>
                <w:spacing w:val="-8"/>
                <w:w w:val="105"/>
                <w:sz w:val="15"/>
              </w:rPr>
              <w:t xml:space="preserve"> </w:t>
            </w:r>
            <w:r>
              <w:rPr>
                <w:color w:val="006FC0"/>
                <w:w w:val="105"/>
                <w:sz w:val="15"/>
              </w:rPr>
              <w:t>administrators</w:t>
            </w:r>
            <w:r>
              <w:rPr>
                <w:color w:val="006FC0"/>
                <w:spacing w:val="-9"/>
                <w:w w:val="105"/>
                <w:sz w:val="15"/>
              </w:rPr>
              <w:t xml:space="preserve"> </w:t>
            </w:r>
            <w:r>
              <w:rPr>
                <w:color w:val="006FC0"/>
                <w:w w:val="105"/>
                <w:sz w:val="15"/>
              </w:rPr>
              <w:t>can</w:t>
            </w:r>
            <w:r>
              <w:rPr>
                <w:color w:val="006FC0"/>
                <w:spacing w:val="-10"/>
                <w:w w:val="105"/>
                <w:sz w:val="15"/>
              </w:rPr>
              <w:t xml:space="preserve"> </w:t>
            </w:r>
            <w:r>
              <w:rPr>
                <w:color w:val="006FC0"/>
                <w:w w:val="105"/>
                <w:sz w:val="15"/>
              </w:rPr>
              <w:t>access</w:t>
            </w:r>
            <w:r>
              <w:rPr>
                <w:color w:val="006FC0"/>
                <w:spacing w:val="-8"/>
                <w:w w:val="105"/>
                <w:sz w:val="15"/>
              </w:rPr>
              <w:t xml:space="preserve"> </w:t>
            </w:r>
            <w:r>
              <w:rPr>
                <w:color w:val="006FC0"/>
                <w:w w:val="105"/>
                <w:sz w:val="15"/>
              </w:rPr>
              <w:t>the</w:t>
            </w:r>
            <w:r>
              <w:rPr>
                <w:color w:val="006FC0"/>
                <w:spacing w:val="-10"/>
                <w:w w:val="105"/>
                <w:sz w:val="15"/>
              </w:rPr>
              <w:t xml:space="preserve"> </w:t>
            </w:r>
            <w:r>
              <w:rPr>
                <w:color w:val="006FC0"/>
                <w:w w:val="105"/>
                <w:sz w:val="15"/>
              </w:rPr>
              <w:t>system</w:t>
            </w:r>
            <w:r>
              <w:rPr>
                <w:color w:val="006FC0"/>
                <w:spacing w:val="-8"/>
                <w:w w:val="105"/>
                <w:sz w:val="15"/>
              </w:rPr>
              <w:t xml:space="preserve"> </w:t>
            </w:r>
            <w:r>
              <w:rPr>
                <w:color w:val="006FC0"/>
                <w:w w:val="105"/>
                <w:sz w:val="15"/>
              </w:rPr>
              <w:t>to</w:t>
            </w:r>
            <w:r>
              <w:rPr>
                <w:color w:val="006FC0"/>
                <w:spacing w:val="-10"/>
                <w:w w:val="105"/>
                <w:sz w:val="15"/>
              </w:rPr>
              <w:t xml:space="preserve"> </w:t>
            </w:r>
            <w:r>
              <w:rPr>
                <w:color w:val="006FC0"/>
                <w:w w:val="105"/>
                <w:sz w:val="15"/>
              </w:rPr>
              <w:t>perform</w:t>
            </w:r>
            <w:r>
              <w:rPr>
                <w:color w:val="006FC0"/>
                <w:spacing w:val="-8"/>
                <w:w w:val="105"/>
                <w:sz w:val="15"/>
              </w:rPr>
              <w:t xml:space="preserve"> </w:t>
            </w:r>
            <w:r>
              <w:rPr>
                <w:color w:val="006FC0"/>
                <w:w w:val="105"/>
                <w:sz w:val="15"/>
              </w:rPr>
              <w:t>the</w:t>
            </w:r>
            <w:r>
              <w:rPr>
                <w:color w:val="006FC0"/>
                <w:spacing w:val="-10"/>
                <w:w w:val="105"/>
                <w:sz w:val="15"/>
              </w:rPr>
              <w:t xml:space="preserve"> </w:t>
            </w:r>
            <w:r>
              <w:rPr>
                <w:color w:val="006FC0"/>
                <w:w w:val="105"/>
                <w:sz w:val="15"/>
              </w:rPr>
              <w:t>administrative</w:t>
            </w:r>
            <w:r>
              <w:rPr>
                <w:color w:val="006FC0"/>
                <w:spacing w:val="-9"/>
                <w:w w:val="105"/>
                <w:sz w:val="15"/>
              </w:rPr>
              <w:t xml:space="preserve"> </w:t>
            </w:r>
            <w:r>
              <w:rPr>
                <w:color w:val="006FC0"/>
                <w:spacing w:val="-2"/>
                <w:w w:val="105"/>
                <w:sz w:val="15"/>
              </w:rPr>
              <w:t>tasks.</w:t>
            </w:r>
          </w:p>
        </w:tc>
      </w:tr>
      <w:tr w:rsidR="00C94B04" w14:paraId="62B22FDB" w14:textId="77777777">
        <w:trPr>
          <w:trHeight w:val="594"/>
        </w:trPr>
        <w:tc>
          <w:tcPr>
            <w:tcW w:w="3985" w:type="dxa"/>
            <w:tcBorders>
              <w:left w:val="single" w:sz="12" w:space="0" w:color="000000"/>
            </w:tcBorders>
          </w:tcPr>
          <w:p w14:paraId="461105BD" w14:textId="77777777" w:rsidR="00C94B04" w:rsidRDefault="00F45814">
            <w:pPr>
              <w:pStyle w:val="TableParagraph"/>
              <w:spacing w:before="7" w:line="266" w:lineRule="auto"/>
              <w:ind w:left="28"/>
              <w:rPr>
                <w:rFonts w:ascii="Calibri"/>
                <w:sz w:val="15"/>
              </w:rPr>
            </w:pPr>
            <w:r>
              <w:rPr>
                <w:rFonts w:ascii="Calibri"/>
                <w:w w:val="105"/>
                <w:sz w:val="15"/>
              </w:rPr>
              <w:t>The solution should provide a selectable subset of</w:t>
            </w:r>
            <w:r>
              <w:rPr>
                <w:rFonts w:ascii="Calibri"/>
                <w:spacing w:val="40"/>
                <w:w w:val="105"/>
                <w:sz w:val="15"/>
              </w:rPr>
              <w:t xml:space="preserve"> </w:t>
            </w:r>
            <w:r>
              <w:rPr>
                <w:rFonts w:ascii="Calibri"/>
                <w:w w:val="105"/>
                <w:sz w:val="15"/>
              </w:rPr>
              <w:t>administrator</w:t>
            </w:r>
            <w:r>
              <w:rPr>
                <w:rFonts w:ascii="Calibri"/>
                <w:spacing w:val="-9"/>
                <w:w w:val="105"/>
                <w:sz w:val="15"/>
              </w:rPr>
              <w:t xml:space="preserve"> </w:t>
            </w:r>
            <w:r>
              <w:rPr>
                <w:rFonts w:ascii="Calibri"/>
                <w:w w:val="105"/>
                <w:sz w:val="15"/>
              </w:rPr>
              <w:t>functions</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supervisors</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users.</w:t>
            </w:r>
            <w:r>
              <w:rPr>
                <w:rFonts w:ascii="Calibri"/>
                <w:spacing w:val="10"/>
                <w:w w:val="105"/>
                <w:sz w:val="15"/>
              </w:rPr>
              <w:t xml:space="preserve"> </w:t>
            </w:r>
            <w:r>
              <w:rPr>
                <w:rFonts w:ascii="Calibri"/>
                <w:w w:val="105"/>
                <w:sz w:val="15"/>
              </w:rPr>
              <w:t>Please</w:t>
            </w:r>
          </w:p>
          <w:p w14:paraId="1615EC0B" w14:textId="77777777" w:rsidR="00C94B04" w:rsidRDefault="00F45814">
            <w:pPr>
              <w:pStyle w:val="TableParagraph"/>
              <w:spacing w:before="1" w:line="160" w:lineRule="exact"/>
              <w:ind w:left="28"/>
              <w:rPr>
                <w:rFonts w:ascii="Calibri"/>
                <w:sz w:val="15"/>
              </w:rPr>
            </w:pPr>
            <w:r>
              <w:rPr>
                <w:rFonts w:ascii="Calibri"/>
                <w:spacing w:val="-2"/>
                <w:w w:val="105"/>
                <w:sz w:val="15"/>
              </w:rPr>
              <w:t>describe.</w:t>
            </w:r>
          </w:p>
        </w:tc>
        <w:tc>
          <w:tcPr>
            <w:tcW w:w="749" w:type="dxa"/>
          </w:tcPr>
          <w:p w14:paraId="620D274E"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right w:val="single" w:sz="12" w:space="0" w:color="000000"/>
            </w:tcBorders>
          </w:tcPr>
          <w:p w14:paraId="2DA9B5DA"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10"/>
                <w:w w:val="105"/>
                <w:sz w:val="15"/>
              </w:rPr>
              <w:t xml:space="preserve"> </w:t>
            </w:r>
            <w:r>
              <w:rPr>
                <w:color w:val="006FC0"/>
                <w:w w:val="105"/>
                <w:sz w:val="15"/>
              </w:rPr>
              <w:t>administrative</w:t>
            </w:r>
            <w:r>
              <w:rPr>
                <w:color w:val="006FC0"/>
                <w:spacing w:val="-9"/>
                <w:w w:val="105"/>
                <w:sz w:val="15"/>
              </w:rPr>
              <w:t xml:space="preserve"> </w:t>
            </w:r>
            <w:r>
              <w:rPr>
                <w:color w:val="006FC0"/>
                <w:w w:val="105"/>
                <w:sz w:val="15"/>
              </w:rPr>
              <w:t>interface</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9"/>
                <w:w w:val="105"/>
                <w:sz w:val="15"/>
              </w:rPr>
              <w:t xml:space="preserve"> </w:t>
            </w:r>
            <w:r>
              <w:rPr>
                <w:color w:val="006FC0"/>
                <w:w w:val="105"/>
                <w:sz w:val="15"/>
              </w:rPr>
              <w:t>console</w:t>
            </w:r>
            <w:r>
              <w:rPr>
                <w:color w:val="006FC0"/>
                <w:spacing w:val="-9"/>
                <w:w w:val="105"/>
                <w:sz w:val="15"/>
              </w:rPr>
              <w:t xml:space="preserve"> </w:t>
            </w:r>
            <w:r>
              <w:rPr>
                <w:color w:val="006FC0"/>
                <w:w w:val="105"/>
                <w:sz w:val="15"/>
              </w:rPr>
              <w:t>(call</w:t>
            </w:r>
            <w:r>
              <w:rPr>
                <w:color w:val="006FC0"/>
                <w:spacing w:val="-10"/>
                <w:w w:val="105"/>
                <w:sz w:val="15"/>
              </w:rPr>
              <w:t xml:space="preserve"> </w:t>
            </w:r>
            <w:r>
              <w:rPr>
                <w:color w:val="006FC0"/>
                <w:w w:val="105"/>
                <w:sz w:val="15"/>
              </w:rPr>
              <w:t>taker</w:t>
            </w:r>
            <w:r>
              <w:rPr>
                <w:color w:val="006FC0"/>
                <w:spacing w:val="-8"/>
                <w:w w:val="105"/>
                <w:sz w:val="15"/>
              </w:rPr>
              <w:t xml:space="preserve"> </w:t>
            </w:r>
            <w:r>
              <w:rPr>
                <w:color w:val="006FC0"/>
                <w:w w:val="105"/>
                <w:sz w:val="15"/>
              </w:rPr>
              <w:t>application)</w:t>
            </w:r>
            <w:r>
              <w:rPr>
                <w:color w:val="006FC0"/>
                <w:spacing w:val="-8"/>
                <w:w w:val="105"/>
                <w:sz w:val="15"/>
              </w:rPr>
              <w:t xml:space="preserve"> </w:t>
            </w:r>
            <w:r>
              <w:rPr>
                <w:color w:val="006FC0"/>
                <w:w w:val="105"/>
                <w:sz w:val="15"/>
              </w:rPr>
              <w:t>provides</w:t>
            </w:r>
            <w:r>
              <w:rPr>
                <w:color w:val="006FC0"/>
                <w:spacing w:val="-8"/>
                <w:w w:val="105"/>
                <w:sz w:val="15"/>
              </w:rPr>
              <w:t xml:space="preserve"> </w:t>
            </w:r>
            <w:r>
              <w:rPr>
                <w:color w:val="006FC0"/>
                <w:w w:val="105"/>
                <w:sz w:val="15"/>
              </w:rPr>
              <w:t>Administrators</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ability</w:t>
            </w:r>
            <w:r>
              <w:rPr>
                <w:color w:val="006FC0"/>
                <w:spacing w:val="-11"/>
                <w:w w:val="105"/>
                <w:sz w:val="15"/>
              </w:rPr>
              <w:t xml:space="preserve"> </w:t>
            </w:r>
            <w:r>
              <w:rPr>
                <w:color w:val="006FC0"/>
                <w:w w:val="105"/>
                <w:sz w:val="15"/>
              </w:rPr>
              <w:t>to</w:t>
            </w:r>
            <w:r>
              <w:rPr>
                <w:color w:val="006FC0"/>
                <w:spacing w:val="-9"/>
                <w:w w:val="105"/>
                <w:sz w:val="15"/>
              </w:rPr>
              <w:t xml:space="preserve"> </w:t>
            </w:r>
            <w:r>
              <w:rPr>
                <w:color w:val="006FC0"/>
                <w:w w:val="105"/>
                <w:sz w:val="15"/>
              </w:rPr>
              <w:t>assign permissions. The permission levels are none, read only, and agent configuration.</w:t>
            </w:r>
          </w:p>
        </w:tc>
      </w:tr>
      <w:tr w:rsidR="00C94B04" w14:paraId="66D20167" w14:textId="77777777">
        <w:trPr>
          <w:trHeight w:val="594"/>
        </w:trPr>
        <w:tc>
          <w:tcPr>
            <w:tcW w:w="3985" w:type="dxa"/>
            <w:tcBorders>
              <w:left w:val="single" w:sz="12" w:space="0" w:color="000000"/>
            </w:tcBorders>
          </w:tcPr>
          <w:p w14:paraId="68E2BF38" w14:textId="77777777" w:rsidR="00C94B04" w:rsidRDefault="00F45814">
            <w:pPr>
              <w:pStyle w:val="TableParagraph"/>
              <w:spacing w:before="7" w:line="266" w:lineRule="auto"/>
              <w:ind w:left="28" w:right="54"/>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advisement</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available</w:t>
            </w:r>
            <w:r>
              <w:rPr>
                <w:rFonts w:ascii="Calibri"/>
                <w:spacing w:val="-9"/>
                <w:w w:val="105"/>
                <w:sz w:val="15"/>
              </w:rPr>
              <w:t xml:space="preserve"> </w:t>
            </w:r>
            <w:r>
              <w:rPr>
                <w:rFonts w:ascii="Calibri"/>
                <w:w w:val="105"/>
                <w:sz w:val="15"/>
              </w:rPr>
              <w:t>solutions</w:t>
            </w:r>
            <w:r>
              <w:rPr>
                <w:rFonts w:ascii="Calibri"/>
                <w:spacing w:val="40"/>
                <w:w w:val="105"/>
                <w:sz w:val="15"/>
              </w:rPr>
              <w:t xml:space="preserve"> </w:t>
            </w:r>
            <w:r>
              <w:rPr>
                <w:rFonts w:ascii="Calibri"/>
                <w:w w:val="105"/>
                <w:sz w:val="15"/>
              </w:rPr>
              <w:t>for configurable permissions within system access levels.</w:t>
            </w:r>
          </w:p>
          <w:p w14:paraId="5DCEBF4D" w14:textId="77777777" w:rsidR="00C94B04" w:rsidRDefault="00F45814">
            <w:pPr>
              <w:pStyle w:val="TableParagraph"/>
              <w:spacing w:before="1" w:line="160" w:lineRule="exact"/>
              <w:ind w:left="28"/>
              <w:rPr>
                <w:rFonts w:ascii="Calibri"/>
                <w:sz w:val="15"/>
              </w:rPr>
            </w:pP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5F8DE5C1"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right w:val="single" w:sz="12" w:space="0" w:color="000000"/>
            </w:tcBorders>
          </w:tcPr>
          <w:p w14:paraId="61B415D2" w14:textId="77777777" w:rsidR="00C94B04" w:rsidRDefault="00F45814">
            <w:pPr>
              <w:pStyle w:val="TableParagraph"/>
              <w:spacing w:before="4" w:line="266" w:lineRule="auto"/>
              <w:ind w:left="34" w:right="81"/>
              <w:rPr>
                <w:sz w:val="15"/>
              </w:rPr>
            </w:pPr>
            <w:r>
              <w:rPr>
                <w:color w:val="006FC0"/>
                <w:w w:val="105"/>
                <w:sz w:val="15"/>
              </w:rPr>
              <w:t>Motorola</w:t>
            </w:r>
            <w:r>
              <w:rPr>
                <w:color w:val="006FC0"/>
                <w:spacing w:val="-9"/>
                <w:w w:val="105"/>
                <w:sz w:val="15"/>
              </w:rPr>
              <w:t xml:space="preserve"> </w:t>
            </w:r>
            <w:r>
              <w:rPr>
                <w:color w:val="006FC0"/>
                <w:w w:val="105"/>
                <w:sz w:val="15"/>
              </w:rPr>
              <w:t>Solutions</w:t>
            </w:r>
            <w:r>
              <w:rPr>
                <w:color w:val="006FC0"/>
                <w:spacing w:val="-8"/>
                <w:w w:val="105"/>
                <w:sz w:val="15"/>
              </w:rPr>
              <w:t xml:space="preserve"> </w:t>
            </w:r>
            <w:r>
              <w:rPr>
                <w:color w:val="006FC0"/>
                <w:w w:val="105"/>
                <w:sz w:val="15"/>
              </w:rPr>
              <w:t>personnel</w:t>
            </w:r>
            <w:r>
              <w:rPr>
                <w:color w:val="006FC0"/>
                <w:spacing w:val="-10"/>
                <w:w w:val="105"/>
                <w:sz w:val="15"/>
              </w:rPr>
              <w:t xml:space="preserve"> </w:t>
            </w:r>
            <w:r>
              <w:rPr>
                <w:color w:val="006FC0"/>
                <w:w w:val="105"/>
                <w:sz w:val="15"/>
              </w:rPr>
              <w:t>can</w:t>
            </w:r>
            <w:r>
              <w:rPr>
                <w:color w:val="006FC0"/>
                <w:spacing w:val="-9"/>
                <w:w w:val="105"/>
                <w:sz w:val="15"/>
              </w:rPr>
              <w:t xml:space="preserve"> </w:t>
            </w:r>
            <w:r>
              <w:rPr>
                <w:color w:val="006FC0"/>
                <w:w w:val="105"/>
                <w:sz w:val="15"/>
              </w:rPr>
              <w:t>provide</w:t>
            </w:r>
            <w:r>
              <w:rPr>
                <w:color w:val="006FC0"/>
                <w:spacing w:val="-9"/>
                <w:w w:val="105"/>
                <w:sz w:val="15"/>
              </w:rPr>
              <w:t xml:space="preserve"> </w:t>
            </w:r>
            <w:r>
              <w:rPr>
                <w:color w:val="006FC0"/>
                <w:w w:val="105"/>
                <w:sz w:val="15"/>
              </w:rPr>
              <w:t>guidance</w:t>
            </w:r>
            <w:r>
              <w:rPr>
                <w:color w:val="006FC0"/>
                <w:spacing w:val="-9"/>
                <w:w w:val="105"/>
                <w:sz w:val="15"/>
              </w:rPr>
              <w:t xml:space="preserve"> </w:t>
            </w:r>
            <w:r>
              <w:rPr>
                <w:color w:val="006FC0"/>
                <w:w w:val="105"/>
                <w:sz w:val="15"/>
              </w:rPr>
              <w:t>on</w:t>
            </w:r>
            <w:r>
              <w:rPr>
                <w:color w:val="006FC0"/>
                <w:spacing w:val="-9"/>
                <w:w w:val="105"/>
                <w:sz w:val="15"/>
              </w:rPr>
              <w:t xml:space="preserve"> </w:t>
            </w:r>
            <w:r>
              <w:rPr>
                <w:color w:val="006FC0"/>
                <w:w w:val="105"/>
                <w:sz w:val="15"/>
              </w:rPr>
              <w:t>configuration</w:t>
            </w:r>
            <w:r>
              <w:rPr>
                <w:color w:val="006FC0"/>
                <w:spacing w:val="-9"/>
                <w:w w:val="105"/>
                <w:sz w:val="15"/>
              </w:rPr>
              <w:t xml:space="preserve"> </w:t>
            </w:r>
            <w:r>
              <w:rPr>
                <w:color w:val="006FC0"/>
                <w:w w:val="105"/>
                <w:sz w:val="15"/>
              </w:rPr>
              <w:t>requirements</w:t>
            </w:r>
            <w:r>
              <w:rPr>
                <w:color w:val="006FC0"/>
                <w:spacing w:val="-8"/>
                <w:w w:val="105"/>
                <w:sz w:val="15"/>
              </w:rPr>
              <w:t xml:space="preserve"> </w:t>
            </w:r>
            <w:r>
              <w:rPr>
                <w:color w:val="006FC0"/>
                <w:w w:val="105"/>
                <w:sz w:val="15"/>
              </w:rPr>
              <w:t>of</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systems</w:t>
            </w:r>
            <w:r>
              <w:rPr>
                <w:color w:val="006FC0"/>
                <w:spacing w:val="-8"/>
                <w:w w:val="105"/>
                <w:sz w:val="15"/>
              </w:rPr>
              <w:t xml:space="preserve"> </w:t>
            </w:r>
            <w:r>
              <w:rPr>
                <w:color w:val="006FC0"/>
                <w:w w:val="105"/>
                <w:sz w:val="15"/>
              </w:rPr>
              <w:t>configuration.</w:t>
            </w:r>
            <w:r>
              <w:rPr>
                <w:color w:val="006FC0"/>
                <w:spacing w:val="-9"/>
                <w:w w:val="105"/>
                <w:sz w:val="15"/>
              </w:rPr>
              <w:t xml:space="preserve"> </w:t>
            </w:r>
            <w:r>
              <w:rPr>
                <w:color w:val="006FC0"/>
                <w:w w:val="105"/>
                <w:sz w:val="15"/>
              </w:rPr>
              <w:t>When</w:t>
            </w:r>
            <w:r>
              <w:rPr>
                <w:color w:val="006FC0"/>
                <w:spacing w:val="-9"/>
                <w:w w:val="105"/>
                <w:sz w:val="15"/>
              </w:rPr>
              <w:t xml:space="preserve"> </w:t>
            </w:r>
            <w:r>
              <w:rPr>
                <w:color w:val="006FC0"/>
                <w:w w:val="105"/>
                <w:sz w:val="15"/>
              </w:rPr>
              <w:t>a</w:t>
            </w:r>
            <w:r>
              <w:rPr>
                <w:color w:val="006FC0"/>
                <w:spacing w:val="-9"/>
                <w:w w:val="105"/>
                <w:sz w:val="15"/>
              </w:rPr>
              <w:t xml:space="preserve"> </w:t>
            </w:r>
            <w:r>
              <w:rPr>
                <w:color w:val="006FC0"/>
                <w:w w:val="105"/>
                <w:sz w:val="15"/>
              </w:rPr>
              <w:t>PSAP</w:t>
            </w:r>
            <w:r>
              <w:rPr>
                <w:color w:val="006FC0"/>
                <w:spacing w:val="-10"/>
                <w:w w:val="105"/>
                <w:sz w:val="15"/>
              </w:rPr>
              <w:t xml:space="preserve"> </w:t>
            </w:r>
            <w:r>
              <w:rPr>
                <w:color w:val="006FC0"/>
                <w:w w:val="105"/>
                <w:sz w:val="15"/>
              </w:rPr>
              <w:t>is considering</w:t>
            </w:r>
            <w:r>
              <w:rPr>
                <w:color w:val="006FC0"/>
                <w:spacing w:val="-3"/>
                <w:w w:val="105"/>
                <w:sz w:val="15"/>
              </w:rPr>
              <w:t xml:space="preserve"> </w:t>
            </w:r>
            <w:r>
              <w:rPr>
                <w:color w:val="006FC0"/>
                <w:w w:val="105"/>
                <w:sz w:val="15"/>
              </w:rPr>
              <w:t>equipping</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an</w:t>
            </w:r>
            <w:r>
              <w:rPr>
                <w:color w:val="006FC0"/>
                <w:spacing w:val="-3"/>
                <w:w w:val="105"/>
                <w:sz w:val="15"/>
              </w:rPr>
              <w:t xml:space="preserve"> </w:t>
            </w:r>
            <w:r>
              <w:rPr>
                <w:color w:val="006FC0"/>
                <w:w w:val="105"/>
                <w:sz w:val="15"/>
              </w:rPr>
              <w:t>Motorola</w:t>
            </w:r>
            <w:r>
              <w:rPr>
                <w:color w:val="006FC0"/>
                <w:spacing w:val="-3"/>
                <w:w w:val="105"/>
                <w:sz w:val="15"/>
              </w:rPr>
              <w:t xml:space="preserve"> </w:t>
            </w:r>
            <w:r>
              <w:rPr>
                <w:color w:val="006FC0"/>
                <w:w w:val="105"/>
                <w:sz w:val="15"/>
              </w:rPr>
              <w:t>solution</w:t>
            </w:r>
            <w:r>
              <w:rPr>
                <w:color w:val="006FC0"/>
                <w:spacing w:val="-3"/>
                <w:w w:val="105"/>
                <w:sz w:val="15"/>
              </w:rPr>
              <w:t xml:space="preserve"> </w:t>
            </w:r>
            <w:r>
              <w:rPr>
                <w:color w:val="006FC0"/>
                <w:w w:val="105"/>
                <w:sz w:val="15"/>
              </w:rPr>
              <w:t>one</w:t>
            </w:r>
            <w:r>
              <w:rPr>
                <w:color w:val="006FC0"/>
                <w:spacing w:val="-3"/>
                <w:w w:val="105"/>
                <w:sz w:val="15"/>
              </w:rPr>
              <w:t xml:space="preserve"> </w:t>
            </w:r>
            <w:r>
              <w:rPr>
                <w:color w:val="006FC0"/>
                <w:w w:val="105"/>
                <w:sz w:val="15"/>
              </w:rPr>
              <w:t>of</w:t>
            </w:r>
            <w:r>
              <w:rPr>
                <w:color w:val="006FC0"/>
                <w:spacing w:val="-3"/>
                <w:w w:val="105"/>
                <w:sz w:val="15"/>
              </w:rPr>
              <w:t xml:space="preserve"> </w:t>
            </w:r>
            <w:r>
              <w:rPr>
                <w:color w:val="006FC0"/>
                <w:w w:val="105"/>
                <w:sz w:val="15"/>
              </w:rPr>
              <w:t>our</w:t>
            </w:r>
            <w:r>
              <w:rPr>
                <w:color w:val="006FC0"/>
                <w:spacing w:val="-3"/>
                <w:w w:val="105"/>
                <w:sz w:val="15"/>
              </w:rPr>
              <w:t xml:space="preserve"> </w:t>
            </w:r>
            <w:r>
              <w:rPr>
                <w:color w:val="006FC0"/>
                <w:w w:val="105"/>
                <w:sz w:val="15"/>
              </w:rPr>
              <w:t>Solutions</w:t>
            </w:r>
            <w:r>
              <w:rPr>
                <w:color w:val="006FC0"/>
                <w:spacing w:val="-3"/>
                <w:w w:val="105"/>
                <w:sz w:val="15"/>
              </w:rPr>
              <w:t xml:space="preserve"> </w:t>
            </w:r>
            <w:r>
              <w:rPr>
                <w:color w:val="006FC0"/>
                <w:w w:val="105"/>
                <w:sz w:val="15"/>
              </w:rPr>
              <w:t>Engineers</w:t>
            </w:r>
            <w:r>
              <w:rPr>
                <w:color w:val="006FC0"/>
                <w:spacing w:val="-3"/>
                <w:w w:val="105"/>
                <w:sz w:val="15"/>
              </w:rPr>
              <w:t xml:space="preserve"> </w:t>
            </w:r>
            <w:r>
              <w:rPr>
                <w:color w:val="006FC0"/>
                <w:w w:val="105"/>
                <w:sz w:val="15"/>
              </w:rPr>
              <w:t>will</w:t>
            </w:r>
            <w:r>
              <w:rPr>
                <w:color w:val="006FC0"/>
                <w:spacing w:val="-4"/>
                <w:w w:val="105"/>
                <w:sz w:val="15"/>
              </w:rPr>
              <w:t xml:space="preserve"> </w:t>
            </w:r>
            <w:r>
              <w:rPr>
                <w:color w:val="006FC0"/>
                <w:w w:val="105"/>
                <w:sz w:val="15"/>
              </w:rPr>
              <w:t>engage</w:t>
            </w:r>
            <w:r>
              <w:rPr>
                <w:color w:val="006FC0"/>
                <w:spacing w:val="-3"/>
                <w:w w:val="105"/>
                <w:sz w:val="15"/>
              </w:rPr>
              <w:t xml:space="preserve"> </w:t>
            </w:r>
            <w:r>
              <w:rPr>
                <w:color w:val="006FC0"/>
                <w:w w:val="105"/>
                <w:sz w:val="15"/>
              </w:rPr>
              <w:t>in</w:t>
            </w:r>
            <w:r>
              <w:rPr>
                <w:color w:val="006FC0"/>
                <w:spacing w:val="-3"/>
                <w:w w:val="105"/>
                <w:sz w:val="15"/>
              </w:rPr>
              <w:t xml:space="preserve"> </w:t>
            </w:r>
            <w:r>
              <w:rPr>
                <w:color w:val="006FC0"/>
                <w:w w:val="105"/>
                <w:sz w:val="15"/>
              </w:rPr>
              <w:t>communications</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site</w:t>
            </w:r>
            <w:r>
              <w:rPr>
                <w:color w:val="006FC0"/>
                <w:spacing w:val="-3"/>
                <w:w w:val="105"/>
                <w:sz w:val="15"/>
              </w:rPr>
              <w:t xml:space="preserve"> </w:t>
            </w:r>
            <w:r>
              <w:rPr>
                <w:color w:val="006FC0"/>
                <w:w w:val="105"/>
                <w:sz w:val="15"/>
              </w:rPr>
              <w:t>to</w:t>
            </w:r>
          </w:p>
          <w:p w14:paraId="54B60B07" w14:textId="77777777" w:rsidR="00C94B04" w:rsidRDefault="00F45814">
            <w:pPr>
              <w:pStyle w:val="TableParagraph"/>
              <w:spacing w:before="1"/>
              <w:ind w:left="34"/>
              <w:rPr>
                <w:sz w:val="15"/>
              </w:rPr>
            </w:pPr>
            <w:r>
              <w:rPr>
                <w:color w:val="006FC0"/>
                <w:w w:val="105"/>
                <w:sz w:val="15"/>
              </w:rPr>
              <w:t>assist</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determining</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spacing w:val="-2"/>
                <w:w w:val="105"/>
                <w:sz w:val="15"/>
              </w:rPr>
              <w:t>requirements.</w:t>
            </w:r>
          </w:p>
        </w:tc>
      </w:tr>
      <w:tr w:rsidR="00C94B04" w14:paraId="422307BD" w14:textId="77777777">
        <w:trPr>
          <w:trHeight w:val="594"/>
        </w:trPr>
        <w:tc>
          <w:tcPr>
            <w:tcW w:w="3985" w:type="dxa"/>
            <w:tcBorders>
              <w:left w:val="single" w:sz="12" w:space="0" w:color="000000"/>
            </w:tcBorders>
          </w:tcPr>
          <w:p w14:paraId="218CC1E8" w14:textId="77777777" w:rsidR="00C94B04" w:rsidRDefault="00F45814">
            <w:pPr>
              <w:pStyle w:val="TableParagraph"/>
              <w:spacing w:before="7" w:line="266" w:lineRule="auto"/>
              <w:ind w:left="28"/>
              <w:rPr>
                <w:rFonts w:ascii="Calibri"/>
                <w:sz w:val="15"/>
              </w:rPr>
            </w:pPr>
            <w:r>
              <w:rPr>
                <w:rFonts w:ascii="Calibri"/>
                <w:b/>
                <w:i/>
                <w:w w:val="105"/>
                <w:sz w:val="15"/>
              </w:rPr>
              <w:t>System</w:t>
            </w:r>
            <w:r>
              <w:rPr>
                <w:rFonts w:ascii="Calibri"/>
                <w:b/>
                <w:i/>
                <w:spacing w:val="-8"/>
                <w:w w:val="105"/>
                <w:sz w:val="15"/>
              </w:rPr>
              <w:t xml:space="preserve"> </w:t>
            </w:r>
            <w:r>
              <w:rPr>
                <w:rFonts w:ascii="Calibri"/>
                <w:b/>
                <w:i/>
                <w:w w:val="105"/>
                <w:sz w:val="15"/>
              </w:rPr>
              <w:t>Security</w:t>
            </w:r>
            <w:r>
              <w:rPr>
                <w:rFonts w:ascii="Calibri"/>
                <w:b/>
                <w:i/>
                <w:spacing w:val="-7"/>
                <w:w w:val="105"/>
                <w:sz w:val="15"/>
              </w:rPr>
              <w:t xml:space="preserve"> </w:t>
            </w:r>
            <w:r>
              <w:rPr>
                <w:rFonts w:ascii="Calibri"/>
                <w:b/>
                <w:i/>
                <w:w w:val="105"/>
                <w:sz w:val="15"/>
              </w:rPr>
              <w:t>-</w:t>
            </w:r>
            <w:r>
              <w:rPr>
                <w:rFonts w:ascii="Calibri"/>
                <w:b/>
                <w:i/>
                <w:spacing w:val="15"/>
                <w:w w:val="105"/>
                <w:sz w:val="15"/>
              </w:rPr>
              <w:t xml:space="preserve"> </w:t>
            </w: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shall</w:t>
            </w:r>
            <w:r>
              <w:rPr>
                <w:rFonts w:ascii="Calibri"/>
                <w:spacing w:val="-7"/>
                <w:w w:val="105"/>
                <w:sz w:val="15"/>
              </w:rPr>
              <w:t xml:space="preserve"> </w:t>
            </w:r>
            <w:r>
              <w:rPr>
                <w:rFonts w:ascii="Calibri"/>
                <w:w w:val="105"/>
                <w:sz w:val="15"/>
              </w:rPr>
              <w:t>provide</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capability</w:t>
            </w:r>
            <w:r>
              <w:rPr>
                <w:rFonts w:ascii="Calibri"/>
                <w:spacing w:val="-8"/>
                <w:w w:val="105"/>
                <w:sz w:val="15"/>
              </w:rPr>
              <w:t xml:space="preserve"> </w:t>
            </w:r>
            <w:r>
              <w:rPr>
                <w:rFonts w:ascii="Calibri"/>
                <w:w w:val="105"/>
                <w:sz w:val="15"/>
              </w:rPr>
              <w:t>for</w:t>
            </w:r>
            <w:r>
              <w:rPr>
                <w:rFonts w:ascii="Calibri"/>
                <w:spacing w:val="40"/>
                <w:w w:val="105"/>
                <w:sz w:val="15"/>
              </w:rPr>
              <w:t xml:space="preserve"> </w:t>
            </w:r>
            <w:r>
              <w:rPr>
                <w:rFonts w:ascii="Calibri"/>
                <w:w w:val="105"/>
                <w:sz w:val="15"/>
              </w:rPr>
              <w:t>system users to securely log onto the system by using a user</w:t>
            </w:r>
          </w:p>
          <w:p w14:paraId="2FF7B3EE" w14:textId="77777777" w:rsidR="00C94B04" w:rsidRDefault="00F45814">
            <w:pPr>
              <w:pStyle w:val="TableParagraph"/>
              <w:spacing w:before="1" w:line="160" w:lineRule="exact"/>
              <w:ind w:left="28"/>
              <w:rPr>
                <w:rFonts w:ascii="Calibri"/>
                <w:sz w:val="15"/>
              </w:rPr>
            </w:pPr>
            <w:r>
              <w:rPr>
                <w:rFonts w:ascii="Calibri"/>
                <w:w w:val="105"/>
                <w:sz w:val="15"/>
              </w:rPr>
              <w:t>ID</w:t>
            </w:r>
            <w:r>
              <w:rPr>
                <w:rFonts w:ascii="Calibri"/>
                <w:spacing w:val="-7"/>
                <w:w w:val="105"/>
                <w:sz w:val="15"/>
              </w:rPr>
              <w:t xml:space="preserve"> </w:t>
            </w:r>
            <w:r>
              <w:rPr>
                <w:rFonts w:ascii="Calibri"/>
                <w:w w:val="105"/>
                <w:sz w:val="15"/>
              </w:rPr>
              <w:t>and</w:t>
            </w:r>
            <w:r>
              <w:rPr>
                <w:rFonts w:ascii="Calibri"/>
                <w:spacing w:val="-7"/>
                <w:w w:val="105"/>
                <w:sz w:val="15"/>
              </w:rPr>
              <w:t xml:space="preserve"> </w:t>
            </w:r>
            <w:r>
              <w:rPr>
                <w:rFonts w:ascii="Calibri"/>
                <w:w w:val="105"/>
                <w:sz w:val="15"/>
              </w:rPr>
              <w:t>user</w:t>
            </w:r>
            <w:r>
              <w:rPr>
                <w:rFonts w:ascii="Calibri"/>
                <w:spacing w:val="-7"/>
                <w:w w:val="105"/>
                <w:sz w:val="15"/>
              </w:rPr>
              <w:t xml:space="preserve"> </w:t>
            </w:r>
            <w:r>
              <w:rPr>
                <w:rFonts w:ascii="Calibri"/>
                <w:w w:val="105"/>
                <w:sz w:val="15"/>
              </w:rPr>
              <w:t>selected</w:t>
            </w:r>
            <w:r>
              <w:rPr>
                <w:rFonts w:ascii="Calibri"/>
                <w:spacing w:val="-7"/>
                <w:w w:val="105"/>
                <w:sz w:val="15"/>
              </w:rPr>
              <w:t xml:space="preserve"> </w:t>
            </w:r>
            <w:r>
              <w:rPr>
                <w:rFonts w:ascii="Calibri"/>
                <w:w w:val="105"/>
                <w:sz w:val="15"/>
              </w:rPr>
              <w:t>password.</w:t>
            </w:r>
            <w:r>
              <w:rPr>
                <w:rFonts w:ascii="Calibri"/>
                <w:spacing w:val="21"/>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Pr>
          <w:p w14:paraId="4CBE7259"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right w:val="single" w:sz="12" w:space="0" w:color="000000"/>
            </w:tcBorders>
          </w:tcPr>
          <w:p w14:paraId="4135A5B6" w14:textId="77777777" w:rsidR="00C94B04" w:rsidRDefault="00F45814">
            <w:pPr>
              <w:pStyle w:val="TableParagraph"/>
              <w:spacing w:before="4"/>
              <w:ind w:left="34"/>
              <w:rPr>
                <w:sz w:val="15"/>
              </w:rPr>
            </w:pPr>
            <w:r>
              <w:rPr>
                <w:color w:val="006FC0"/>
                <w:w w:val="105"/>
                <w:sz w:val="15"/>
              </w:rPr>
              <w:t>The</w:t>
            </w:r>
            <w:r>
              <w:rPr>
                <w:color w:val="006FC0"/>
                <w:spacing w:val="-9"/>
                <w:w w:val="105"/>
                <w:sz w:val="15"/>
              </w:rPr>
              <w:t xml:space="preserve"> </w:t>
            </w:r>
            <w:r>
              <w:rPr>
                <w:color w:val="006FC0"/>
                <w:w w:val="105"/>
                <w:sz w:val="15"/>
              </w:rPr>
              <w:t>system</w:t>
            </w:r>
            <w:r>
              <w:rPr>
                <w:color w:val="006FC0"/>
                <w:spacing w:val="-6"/>
                <w:w w:val="105"/>
                <w:sz w:val="15"/>
              </w:rPr>
              <w:t xml:space="preserve"> </w:t>
            </w:r>
            <w:r>
              <w:rPr>
                <w:color w:val="006FC0"/>
                <w:w w:val="105"/>
                <w:sz w:val="15"/>
              </w:rPr>
              <w:t>uses</w:t>
            </w:r>
            <w:r>
              <w:rPr>
                <w:color w:val="006FC0"/>
                <w:spacing w:val="-7"/>
                <w:w w:val="105"/>
                <w:sz w:val="15"/>
              </w:rPr>
              <w:t xml:space="preserve"> </w:t>
            </w:r>
            <w:r>
              <w:rPr>
                <w:color w:val="006FC0"/>
                <w:w w:val="105"/>
                <w:sz w:val="15"/>
              </w:rPr>
              <w:t>user</w:t>
            </w:r>
            <w:r>
              <w:rPr>
                <w:color w:val="006FC0"/>
                <w:spacing w:val="-8"/>
                <w:w w:val="105"/>
                <w:sz w:val="15"/>
              </w:rPr>
              <w:t xml:space="preserve"> </w:t>
            </w:r>
            <w:r>
              <w:rPr>
                <w:color w:val="006FC0"/>
                <w:w w:val="105"/>
                <w:sz w:val="15"/>
              </w:rPr>
              <w:t>name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password</w:t>
            </w:r>
            <w:r>
              <w:rPr>
                <w:color w:val="006FC0"/>
                <w:spacing w:val="-8"/>
                <w:w w:val="105"/>
                <w:sz w:val="15"/>
              </w:rPr>
              <w:t xml:space="preserve"> </w:t>
            </w:r>
            <w:r>
              <w:rPr>
                <w:color w:val="006FC0"/>
                <w:w w:val="105"/>
                <w:sz w:val="15"/>
              </w:rPr>
              <w:t>combination</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w w:val="105"/>
                <w:sz w:val="15"/>
              </w:rPr>
              <w:t>login.</w:t>
            </w:r>
            <w:r>
              <w:rPr>
                <w:color w:val="006FC0"/>
                <w:spacing w:val="-8"/>
                <w:w w:val="105"/>
                <w:sz w:val="15"/>
              </w:rPr>
              <w:t xml:space="preserve"> </w:t>
            </w:r>
            <w:r>
              <w:rPr>
                <w:color w:val="006FC0"/>
                <w:w w:val="105"/>
                <w:sz w:val="15"/>
              </w:rPr>
              <w:t>Administrators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define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spacing w:val="-2"/>
                <w:w w:val="105"/>
                <w:sz w:val="15"/>
              </w:rPr>
              <w:t>password.</w:t>
            </w:r>
          </w:p>
        </w:tc>
      </w:tr>
      <w:tr w:rsidR="00C94B04" w14:paraId="07576D2D" w14:textId="77777777">
        <w:trPr>
          <w:trHeight w:val="390"/>
        </w:trPr>
        <w:tc>
          <w:tcPr>
            <w:tcW w:w="3985" w:type="dxa"/>
            <w:tcBorders>
              <w:left w:val="single" w:sz="12" w:space="0" w:color="000000"/>
            </w:tcBorders>
          </w:tcPr>
          <w:p w14:paraId="54ECC895" w14:textId="77777777" w:rsidR="00C94B04" w:rsidRDefault="00F45814">
            <w:pPr>
              <w:pStyle w:val="TableParagraph"/>
              <w:spacing w:before="7"/>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solution's</w:t>
            </w:r>
            <w:r>
              <w:rPr>
                <w:rFonts w:ascii="Calibri"/>
                <w:spacing w:val="-9"/>
                <w:w w:val="105"/>
                <w:sz w:val="15"/>
              </w:rPr>
              <w:t xml:space="preserve"> </w:t>
            </w:r>
            <w:r>
              <w:rPr>
                <w:rFonts w:ascii="Calibri"/>
                <w:w w:val="105"/>
                <w:sz w:val="15"/>
              </w:rPr>
              <w:t>system</w:t>
            </w:r>
            <w:r>
              <w:rPr>
                <w:rFonts w:ascii="Calibri"/>
                <w:spacing w:val="-8"/>
                <w:w w:val="105"/>
                <w:sz w:val="15"/>
              </w:rPr>
              <w:t xml:space="preserve"> </w:t>
            </w:r>
            <w:r>
              <w:rPr>
                <w:rFonts w:ascii="Calibri"/>
                <w:w w:val="105"/>
                <w:sz w:val="15"/>
              </w:rPr>
              <w:t>security</w:t>
            </w:r>
            <w:r>
              <w:rPr>
                <w:rFonts w:ascii="Calibri"/>
                <w:spacing w:val="-8"/>
                <w:w w:val="105"/>
                <w:sz w:val="15"/>
              </w:rPr>
              <w:t xml:space="preserve"> </w:t>
            </w:r>
            <w:r>
              <w:rPr>
                <w:rFonts w:ascii="Calibri"/>
                <w:w w:val="105"/>
                <w:sz w:val="15"/>
              </w:rPr>
              <w:t>shall</w:t>
            </w:r>
            <w:r>
              <w:rPr>
                <w:rFonts w:ascii="Calibri"/>
                <w:spacing w:val="-8"/>
                <w:w w:val="105"/>
                <w:sz w:val="15"/>
              </w:rPr>
              <w:t xml:space="preserve"> </w:t>
            </w:r>
            <w:r>
              <w:rPr>
                <w:rFonts w:ascii="Calibri"/>
                <w:w w:val="105"/>
                <w:sz w:val="15"/>
              </w:rPr>
              <w:t>integrate</w:t>
            </w:r>
            <w:r>
              <w:rPr>
                <w:rFonts w:ascii="Calibri"/>
                <w:spacing w:val="-9"/>
                <w:w w:val="105"/>
                <w:sz w:val="15"/>
              </w:rPr>
              <w:t xml:space="preserve"> </w:t>
            </w:r>
            <w:r>
              <w:rPr>
                <w:rFonts w:ascii="Calibri"/>
                <w:w w:val="105"/>
                <w:sz w:val="15"/>
              </w:rPr>
              <w:t>with</w:t>
            </w:r>
            <w:r>
              <w:rPr>
                <w:rFonts w:ascii="Calibri"/>
                <w:spacing w:val="-9"/>
                <w:w w:val="105"/>
                <w:sz w:val="15"/>
              </w:rPr>
              <w:t xml:space="preserve"> </w:t>
            </w:r>
            <w:r>
              <w:rPr>
                <w:rFonts w:ascii="Calibri"/>
                <w:spacing w:val="-5"/>
                <w:w w:val="105"/>
                <w:sz w:val="15"/>
              </w:rPr>
              <w:t>the</w:t>
            </w:r>
          </w:p>
          <w:p w14:paraId="1AD7DDB0" w14:textId="77777777" w:rsidR="00C94B04" w:rsidRDefault="00F45814">
            <w:pPr>
              <w:pStyle w:val="TableParagraph"/>
              <w:spacing w:before="21" w:line="160" w:lineRule="exact"/>
              <w:ind w:left="28"/>
              <w:rPr>
                <w:rFonts w:ascii="Calibri"/>
                <w:sz w:val="15"/>
              </w:rPr>
            </w:pPr>
            <w:r>
              <w:rPr>
                <w:rFonts w:ascii="Calibri"/>
                <w:spacing w:val="-2"/>
                <w:w w:val="105"/>
                <w:sz w:val="15"/>
              </w:rPr>
              <w:t>enterprise</w:t>
            </w:r>
            <w:r>
              <w:rPr>
                <w:rFonts w:ascii="Calibri"/>
                <w:spacing w:val="6"/>
                <w:w w:val="105"/>
                <w:sz w:val="15"/>
              </w:rPr>
              <w:t xml:space="preserve"> </w:t>
            </w:r>
            <w:r>
              <w:rPr>
                <w:rFonts w:ascii="Calibri"/>
                <w:spacing w:val="-2"/>
                <w:w w:val="105"/>
                <w:sz w:val="15"/>
              </w:rPr>
              <w:t>architecture.</w:t>
            </w:r>
            <w:r>
              <w:rPr>
                <w:rFonts w:ascii="Calibri"/>
                <w:spacing w:val="7"/>
                <w:w w:val="105"/>
                <w:sz w:val="15"/>
              </w:rPr>
              <w:t xml:space="preserve"> </w:t>
            </w:r>
            <w:r>
              <w:rPr>
                <w:rFonts w:ascii="Calibri"/>
                <w:spacing w:val="-2"/>
                <w:w w:val="105"/>
                <w:sz w:val="15"/>
              </w:rPr>
              <w:t>Please</w:t>
            </w:r>
            <w:r>
              <w:rPr>
                <w:rFonts w:ascii="Calibri"/>
                <w:spacing w:val="7"/>
                <w:w w:val="105"/>
                <w:sz w:val="15"/>
              </w:rPr>
              <w:t xml:space="preserve"> </w:t>
            </w:r>
            <w:r>
              <w:rPr>
                <w:rFonts w:ascii="Calibri"/>
                <w:spacing w:val="-2"/>
                <w:w w:val="105"/>
                <w:sz w:val="15"/>
              </w:rPr>
              <w:t>describe.</w:t>
            </w:r>
          </w:p>
        </w:tc>
        <w:tc>
          <w:tcPr>
            <w:tcW w:w="749" w:type="dxa"/>
          </w:tcPr>
          <w:p w14:paraId="66606F71"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right w:val="single" w:sz="12" w:space="0" w:color="000000"/>
            </w:tcBorders>
          </w:tcPr>
          <w:p w14:paraId="1CA03F55" w14:textId="77777777" w:rsidR="00C94B04" w:rsidRDefault="00F45814">
            <w:pPr>
              <w:pStyle w:val="TableParagraph"/>
              <w:spacing w:before="4"/>
              <w:ind w:left="34"/>
              <w:rPr>
                <w:sz w:val="15"/>
              </w:rPr>
            </w:pPr>
            <w:r>
              <w:rPr>
                <w:color w:val="006FC0"/>
                <w:w w:val="105"/>
                <w:sz w:val="15"/>
              </w:rPr>
              <w:t>Partial</w:t>
            </w:r>
            <w:r>
              <w:rPr>
                <w:color w:val="006FC0"/>
                <w:spacing w:val="-11"/>
                <w:w w:val="105"/>
                <w:sz w:val="15"/>
              </w:rPr>
              <w:t xml:space="preserve"> </w:t>
            </w:r>
            <w:r>
              <w:rPr>
                <w:color w:val="006FC0"/>
                <w:w w:val="105"/>
                <w:sz w:val="15"/>
              </w:rPr>
              <w:t>Compliance</w:t>
            </w:r>
            <w:r>
              <w:rPr>
                <w:color w:val="006FC0"/>
                <w:spacing w:val="-11"/>
                <w:w w:val="105"/>
                <w:sz w:val="15"/>
              </w:rPr>
              <w:t xml:space="preserve"> </w:t>
            </w:r>
            <w:r>
              <w:rPr>
                <w:color w:val="006FC0"/>
                <w:w w:val="105"/>
                <w:sz w:val="15"/>
              </w:rPr>
              <w:t>-</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9"/>
                <w:w w:val="105"/>
                <w:sz w:val="15"/>
              </w:rPr>
              <w:t xml:space="preserve"> </w:t>
            </w:r>
            <w:r>
              <w:rPr>
                <w:color w:val="006FC0"/>
                <w:w w:val="105"/>
                <w:sz w:val="15"/>
              </w:rPr>
              <w:t>system</w:t>
            </w:r>
            <w:r>
              <w:rPr>
                <w:color w:val="006FC0"/>
                <w:spacing w:val="-8"/>
                <w:w w:val="105"/>
                <w:sz w:val="15"/>
              </w:rPr>
              <w:t xml:space="preserve"> </w:t>
            </w:r>
            <w:r>
              <w:rPr>
                <w:color w:val="006FC0"/>
                <w:w w:val="105"/>
                <w:sz w:val="15"/>
              </w:rPr>
              <w:t>can</w:t>
            </w:r>
            <w:r>
              <w:rPr>
                <w:color w:val="006FC0"/>
                <w:spacing w:val="-9"/>
                <w:w w:val="105"/>
                <w:sz w:val="15"/>
              </w:rPr>
              <w:t xml:space="preserve"> </w:t>
            </w:r>
            <w:r>
              <w:rPr>
                <w:color w:val="006FC0"/>
                <w:w w:val="105"/>
                <w:sz w:val="15"/>
              </w:rPr>
              <w:t>support</w:t>
            </w:r>
            <w:r>
              <w:rPr>
                <w:color w:val="006FC0"/>
                <w:spacing w:val="-9"/>
                <w:w w:val="105"/>
                <w:sz w:val="15"/>
              </w:rPr>
              <w:t xml:space="preserve"> </w:t>
            </w:r>
            <w:r>
              <w:rPr>
                <w:color w:val="006FC0"/>
                <w:w w:val="105"/>
                <w:sz w:val="15"/>
              </w:rPr>
              <w:t>this</w:t>
            </w:r>
            <w:r>
              <w:rPr>
                <w:color w:val="006FC0"/>
                <w:spacing w:val="-9"/>
                <w:w w:val="105"/>
                <w:sz w:val="15"/>
              </w:rPr>
              <w:t xml:space="preserve"> </w:t>
            </w:r>
            <w:r>
              <w:rPr>
                <w:color w:val="006FC0"/>
                <w:w w:val="105"/>
                <w:sz w:val="15"/>
              </w:rPr>
              <w:t>requirement</w:t>
            </w:r>
            <w:r>
              <w:rPr>
                <w:color w:val="006FC0"/>
                <w:spacing w:val="-9"/>
                <w:w w:val="105"/>
                <w:sz w:val="15"/>
              </w:rPr>
              <w:t xml:space="preserve"> </w:t>
            </w:r>
            <w:r>
              <w:rPr>
                <w:color w:val="006FC0"/>
                <w:w w:val="105"/>
                <w:sz w:val="15"/>
              </w:rPr>
              <w:t>provided</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w w:val="105"/>
                <w:sz w:val="15"/>
              </w:rPr>
              <w:t>configuration</w:t>
            </w:r>
            <w:r>
              <w:rPr>
                <w:color w:val="006FC0"/>
                <w:spacing w:val="-9"/>
                <w:w w:val="105"/>
                <w:sz w:val="15"/>
              </w:rPr>
              <w:t xml:space="preserve"> </w:t>
            </w:r>
            <w:r>
              <w:rPr>
                <w:color w:val="006FC0"/>
                <w:w w:val="105"/>
                <w:sz w:val="15"/>
              </w:rPr>
              <w:t>is</w:t>
            </w:r>
            <w:r>
              <w:rPr>
                <w:color w:val="006FC0"/>
                <w:spacing w:val="-9"/>
                <w:w w:val="105"/>
                <w:sz w:val="15"/>
              </w:rPr>
              <w:t xml:space="preserve"> </w:t>
            </w:r>
            <w:r>
              <w:rPr>
                <w:color w:val="006FC0"/>
                <w:w w:val="105"/>
                <w:sz w:val="15"/>
              </w:rPr>
              <w:t>fully</w:t>
            </w:r>
            <w:r>
              <w:rPr>
                <w:color w:val="006FC0"/>
                <w:spacing w:val="-10"/>
                <w:w w:val="105"/>
                <w:sz w:val="15"/>
              </w:rPr>
              <w:t xml:space="preserve"> </w:t>
            </w:r>
            <w:r>
              <w:rPr>
                <w:color w:val="006FC0"/>
                <w:w w:val="105"/>
                <w:sz w:val="15"/>
              </w:rPr>
              <w:t>understood</w:t>
            </w:r>
            <w:r>
              <w:rPr>
                <w:color w:val="006FC0"/>
                <w:spacing w:val="-10"/>
                <w:w w:val="105"/>
                <w:sz w:val="15"/>
              </w:rPr>
              <w:t xml:space="preserve"> </w:t>
            </w:r>
            <w:r>
              <w:rPr>
                <w:color w:val="006FC0"/>
                <w:spacing w:val="-5"/>
                <w:w w:val="105"/>
                <w:sz w:val="15"/>
              </w:rPr>
              <w:t>and</w:t>
            </w:r>
          </w:p>
          <w:p w14:paraId="4AAA6E54" w14:textId="77777777" w:rsidR="00C94B04" w:rsidRDefault="00F45814">
            <w:pPr>
              <w:pStyle w:val="TableParagraph"/>
              <w:spacing w:before="19"/>
              <w:ind w:left="34"/>
              <w:rPr>
                <w:sz w:val="15"/>
              </w:rPr>
            </w:pPr>
            <w:r>
              <w:rPr>
                <w:color w:val="006FC0"/>
                <w:spacing w:val="-2"/>
                <w:w w:val="105"/>
                <w:sz w:val="15"/>
              </w:rPr>
              <w:t>reviewed.</w:t>
            </w:r>
          </w:p>
        </w:tc>
      </w:tr>
      <w:tr w:rsidR="00C94B04" w14:paraId="4673AF14" w14:textId="77777777">
        <w:trPr>
          <w:trHeight w:val="796"/>
        </w:trPr>
        <w:tc>
          <w:tcPr>
            <w:tcW w:w="3985" w:type="dxa"/>
            <w:tcBorders>
              <w:left w:val="single" w:sz="12" w:space="0" w:color="000000"/>
            </w:tcBorders>
          </w:tcPr>
          <w:p w14:paraId="400416F6" w14:textId="77777777" w:rsidR="00C94B04" w:rsidRDefault="00F45814">
            <w:pPr>
              <w:pStyle w:val="TableParagraph"/>
              <w:spacing w:before="7" w:line="266" w:lineRule="auto"/>
              <w:ind w:left="28"/>
              <w:rPr>
                <w:rFonts w:ascii="Calibri"/>
                <w:sz w:val="15"/>
              </w:rPr>
            </w:pPr>
            <w:r>
              <w:rPr>
                <w:rFonts w:ascii="Calibri"/>
                <w:b/>
                <w:i/>
                <w:w w:val="105"/>
                <w:sz w:val="15"/>
              </w:rPr>
              <w:t>Certification</w:t>
            </w:r>
            <w:r>
              <w:rPr>
                <w:rFonts w:ascii="Calibri"/>
                <w:b/>
                <w:i/>
                <w:spacing w:val="-9"/>
                <w:w w:val="105"/>
                <w:sz w:val="15"/>
              </w:rPr>
              <w:t xml:space="preserve"> </w:t>
            </w:r>
            <w:r>
              <w:rPr>
                <w:rFonts w:ascii="Calibri"/>
                <w:b/>
                <w:i/>
                <w:w w:val="105"/>
                <w:sz w:val="15"/>
              </w:rPr>
              <w:t>and</w:t>
            </w:r>
            <w:r>
              <w:rPr>
                <w:rFonts w:ascii="Calibri"/>
                <w:b/>
                <w:i/>
                <w:spacing w:val="-9"/>
                <w:w w:val="105"/>
                <w:sz w:val="15"/>
              </w:rPr>
              <w:t xml:space="preserve"> </w:t>
            </w:r>
            <w:r>
              <w:rPr>
                <w:rFonts w:ascii="Calibri"/>
                <w:b/>
                <w:i/>
                <w:w w:val="105"/>
                <w:sz w:val="15"/>
              </w:rPr>
              <w:t>Standards</w:t>
            </w:r>
            <w:r>
              <w:rPr>
                <w:rFonts w:ascii="Calibri"/>
                <w:b/>
                <w:i/>
                <w:spacing w:val="-9"/>
                <w:w w:val="105"/>
                <w:sz w:val="15"/>
              </w:rPr>
              <w:t xml:space="preserve"> </w:t>
            </w:r>
            <w:r>
              <w:rPr>
                <w:rFonts w:ascii="Calibri"/>
                <w:b/>
                <w:i/>
                <w:w w:val="105"/>
                <w:sz w:val="15"/>
              </w:rPr>
              <w:t>Compliance</w:t>
            </w:r>
            <w:r>
              <w:rPr>
                <w:rFonts w:ascii="Calibri"/>
                <w:b/>
                <w:i/>
                <w:spacing w:val="7"/>
                <w:w w:val="105"/>
                <w:sz w:val="15"/>
              </w:rPr>
              <w:t xml:space="preserve"> </w:t>
            </w:r>
            <w:r>
              <w:rPr>
                <w:rFonts w:ascii="Calibri"/>
                <w:b/>
                <w:w w:val="105"/>
                <w:sz w:val="15"/>
              </w:rPr>
              <w:t>-</w:t>
            </w:r>
            <w:r>
              <w:rPr>
                <w:rFonts w:ascii="Calibri"/>
                <w:b/>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shall</w:t>
            </w:r>
            <w:r>
              <w:rPr>
                <w:rFonts w:ascii="Calibri"/>
                <w:spacing w:val="40"/>
                <w:w w:val="105"/>
                <w:sz w:val="15"/>
              </w:rPr>
              <w:t xml:space="preserve"> </w:t>
            </w:r>
            <w:r>
              <w:rPr>
                <w:rFonts w:ascii="Calibri"/>
                <w:w w:val="105"/>
                <w:sz w:val="15"/>
              </w:rPr>
              <w:t>include workstations certified as meeting the following</w:t>
            </w:r>
            <w:r>
              <w:rPr>
                <w:rFonts w:ascii="Calibri"/>
                <w:spacing w:val="40"/>
                <w:w w:val="105"/>
                <w:sz w:val="15"/>
              </w:rPr>
              <w:t xml:space="preserve"> </w:t>
            </w:r>
            <w:r>
              <w:rPr>
                <w:rFonts w:ascii="Calibri"/>
                <w:w w:val="105"/>
                <w:sz w:val="15"/>
              </w:rPr>
              <w:t>standards and testing procedures, as applicable to IWS.</w:t>
            </w:r>
          </w:p>
          <w:p w14:paraId="77F1BD5F" w14:textId="77777777" w:rsidR="00C94B04" w:rsidRDefault="00F45814">
            <w:pPr>
              <w:pStyle w:val="TableParagraph"/>
              <w:spacing w:before="2" w:line="157" w:lineRule="exact"/>
              <w:ind w:left="28"/>
              <w:rPr>
                <w:rFonts w:ascii="Calibri"/>
                <w:sz w:val="15"/>
              </w:rPr>
            </w:pPr>
            <w:r>
              <w:rPr>
                <w:rFonts w:ascii="Calibri"/>
                <w:w w:val="105"/>
                <w:sz w:val="15"/>
              </w:rPr>
              <w:t>Please</w:t>
            </w:r>
            <w:r>
              <w:rPr>
                <w:rFonts w:ascii="Calibri"/>
                <w:spacing w:val="-7"/>
                <w:w w:val="105"/>
                <w:sz w:val="15"/>
              </w:rPr>
              <w:t xml:space="preserve"> </w:t>
            </w:r>
            <w:r>
              <w:rPr>
                <w:rFonts w:ascii="Calibri"/>
                <w:spacing w:val="-2"/>
                <w:w w:val="105"/>
                <w:sz w:val="15"/>
              </w:rPr>
              <w:t>indicate.</w:t>
            </w:r>
          </w:p>
        </w:tc>
        <w:tc>
          <w:tcPr>
            <w:tcW w:w="749" w:type="dxa"/>
          </w:tcPr>
          <w:p w14:paraId="0FFAD5D5" w14:textId="77777777" w:rsidR="00C94B04" w:rsidRDefault="00C94B04">
            <w:pPr>
              <w:pStyle w:val="TableParagraph"/>
              <w:spacing w:before="11"/>
              <w:rPr>
                <w:rFonts w:ascii="Times New Roman"/>
                <w:sz w:val="24"/>
              </w:rPr>
            </w:pPr>
          </w:p>
          <w:p w14:paraId="24EA0AA5"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41A7339C" w14:textId="77777777" w:rsidR="00C94B04" w:rsidRDefault="00F45814">
            <w:pPr>
              <w:pStyle w:val="TableParagraph"/>
              <w:spacing w:before="4"/>
              <w:ind w:left="34"/>
              <w:rPr>
                <w:sz w:val="15"/>
              </w:rPr>
            </w:pPr>
            <w:r>
              <w:rPr>
                <w:color w:val="006FC0"/>
                <w:w w:val="105"/>
                <w:sz w:val="15"/>
              </w:rPr>
              <w:t>See</w:t>
            </w:r>
            <w:r>
              <w:rPr>
                <w:color w:val="006FC0"/>
                <w:spacing w:val="-6"/>
                <w:w w:val="105"/>
                <w:sz w:val="15"/>
              </w:rPr>
              <w:t xml:space="preserve"> </w:t>
            </w:r>
            <w:r>
              <w:rPr>
                <w:color w:val="006FC0"/>
                <w:spacing w:val="-2"/>
                <w:w w:val="105"/>
                <w:sz w:val="15"/>
              </w:rPr>
              <w:t>below</w:t>
            </w:r>
          </w:p>
        </w:tc>
      </w:tr>
      <w:tr w:rsidR="00C94B04" w14:paraId="5068044C" w14:textId="77777777">
        <w:trPr>
          <w:trHeight w:val="390"/>
        </w:trPr>
        <w:tc>
          <w:tcPr>
            <w:tcW w:w="3985" w:type="dxa"/>
            <w:tcBorders>
              <w:left w:val="single" w:sz="12" w:space="0" w:color="000000"/>
            </w:tcBorders>
          </w:tcPr>
          <w:p w14:paraId="5F107013"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5"/>
                <w:w w:val="105"/>
                <w:sz w:val="15"/>
              </w:rPr>
              <w:t>ADA</w:t>
            </w:r>
          </w:p>
        </w:tc>
        <w:tc>
          <w:tcPr>
            <w:tcW w:w="749" w:type="dxa"/>
          </w:tcPr>
          <w:p w14:paraId="14A872A1"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right w:val="single" w:sz="12" w:space="0" w:color="000000"/>
            </w:tcBorders>
          </w:tcPr>
          <w:p w14:paraId="1D424948" w14:textId="77777777" w:rsidR="00C94B04" w:rsidRDefault="00F45814">
            <w:pPr>
              <w:pStyle w:val="TableParagraph"/>
              <w:spacing w:before="4"/>
              <w:ind w:left="34"/>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10"/>
                <w:w w:val="105"/>
                <w:sz w:val="15"/>
              </w:rPr>
              <w:t xml:space="preserve"> </w:t>
            </w:r>
            <w:r>
              <w:rPr>
                <w:color w:val="006FC0"/>
                <w:w w:val="105"/>
                <w:sz w:val="15"/>
              </w:rPr>
              <w:t>workstations</w:t>
            </w:r>
            <w:r>
              <w:rPr>
                <w:color w:val="006FC0"/>
                <w:spacing w:val="-9"/>
                <w:w w:val="105"/>
                <w:sz w:val="15"/>
              </w:rPr>
              <w:t xml:space="preserve"> </w:t>
            </w:r>
            <w:r>
              <w:rPr>
                <w:color w:val="006FC0"/>
                <w:w w:val="105"/>
                <w:sz w:val="15"/>
              </w:rPr>
              <w:t>meet</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w w:val="105"/>
                <w:sz w:val="15"/>
              </w:rPr>
              <w:t>Certification</w:t>
            </w:r>
            <w:r>
              <w:rPr>
                <w:color w:val="006FC0"/>
                <w:spacing w:val="-10"/>
                <w:w w:val="105"/>
                <w:sz w:val="15"/>
              </w:rPr>
              <w:t xml:space="preserve"> </w:t>
            </w:r>
            <w:r>
              <w:rPr>
                <w:color w:val="006FC0"/>
                <w:w w:val="105"/>
                <w:sz w:val="15"/>
              </w:rPr>
              <w:t>and</w:t>
            </w:r>
            <w:r>
              <w:rPr>
                <w:color w:val="006FC0"/>
                <w:spacing w:val="-9"/>
                <w:w w:val="105"/>
                <w:sz w:val="15"/>
              </w:rPr>
              <w:t xml:space="preserve"> </w:t>
            </w:r>
            <w:r>
              <w:rPr>
                <w:color w:val="006FC0"/>
                <w:w w:val="105"/>
                <w:sz w:val="15"/>
              </w:rPr>
              <w:t>Standards</w:t>
            </w:r>
            <w:r>
              <w:rPr>
                <w:color w:val="006FC0"/>
                <w:spacing w:val="-9"/>
                <w:w w:val="105"/>
                <w:sz w:val="15"/>
              </w:rPr>
              <w:t xml:space="preserve"> </w:t>
            </w:r>
            <w:r>
              <w:rPr>
                <w:color w:val="006FC0"/>
                <w:w w:val="105"/>
                <w:sz w:val="15"/>
              </w:rPr>
              <w:t>compliance</w:t>
            </w:r>
            <w:r>
              <w:rPr>
                <w:color w:val="006FC0"/>
                <w:spacing w:val="-10"/>
                <w:w w:val="105"/>
                <w:sz w:val="15"/>
              </w:rPr>
              <w:t xml:space="preserve"> </w:t>
            </w:r>
            <w:r>
              <w:rPr>
                <w:color w:val="006FC0"/>
                <w:w w:val="105"/>
                <w:sz w:val="15"/>
              </w:rPr>
              <w:t>with</w:t>
            </w:r>
            <w:r>
              <w:rPr>
                <w:color w:val="006FC0"/>
                <w:spacing w:val="-10"/>
                <w:w w:val="105"/>
                <w:sz w:val="15"/>
              </w:rPr>
              <w:t xml:space="preserve"> </w:t>
            </w:r>
            <w:r>
              <w:rPr>
                <w:color w:val="006FC0"/>
                <w:w w:val="105"/>
                <w:sz w:val="15"/>
              </w:rPr>
              <w:t>TTY</w:t>
            </w:r>
            <w:r>
              <w:rPr>
                <w:color w:val="006FC0"/>
                <w:spacing w:val="-11"/>
                <w:w w:val="105"/>
                <w:sz w:val="15"/>
              </w:rPr>
              <w:t xml:space="preserve"> </w:t>
            </w:r>
            <w:r>
              <w:rPr>
                <w:color w:val="006FC0"/>
                <w:w w:val="105"/>
                <w:sz w:val="15"/>
              </w:rPr>
              <w:t>and</w:t>
            </w:r>
            <w:r>
              <w:rPr>
                <w:color w:val="006FC0"/>
                <w:spacing w:val="-9"/>
                <w:w w:val="105"/>
                <w:sz w:val="15"/>
              </w:rPr>
              <w:t xml:space="preserve"> </w:t>
            </w:r>
            <w:r>
              <w:rPr>
                <w:color w:val="006FC0"/>
                <w:w w:val="105"/>
                <w:sz w:val="15"/>
              </w:rPr>
              <w:t>visual</w:t>
            </w:r>
            <w:r>
              <w:rPr>
                <w:color w:val="006FC0"/>
                <w:spacing w:val="-11"/>
                <w:w w:val="105"/>
                <w:sz w:val="15"/>
              </w:rPr>
              <w:t xml:space="preserve"> </w:t>
            </w:r>
            <w:r>
              <w:rPr>
                <w:color w:val="006FC0"/>
                <w:w w:val="105"/>
                <w:sz w:val="15"/>
              </w:rPr>
              <w:t>elements</w:t>
            </w:r>
            <w:r>
              <w:rPr>
                <w:color w:val="006FC0"/>
                <w:spacing w:val="-9"/>
                <w:w w:val="105"/>
                <w:sz w:val="15"/>
              </w:rPr>
              <w:t xml:space="preserve"> </w:t>
            </w:r>
            <w:r>
              <w:rPr>
                <w:color w:val="006FC0"/>
                <w:w w:val="105"/>
                <w:sz w:val="15"/>
              </w:rPr>
              <w:t>capabilities</w:t>
            </w:r>
            <w:r>
              <w:rPr>
                <w:color w:val="006FC0"/>
                <w:spacing w:val="-9"/>
                <w:w w:val="105"/>
                <w:sz w:val="15"/>
              </w:rPr>
              <w:t xml:space="preserve"> </w:t>
            </w:r>
            <w:r>
              <w:rPr>
                <w:color w:val="006FC0"/>
                <w:spacing w:val="-5"/>
                <w:w w:val="105"/>
                <w:sz w:val="15"/>
              </w:rPr>
              <w:t>and</w:t>
            </w:r>
          </w:p>
          <w:p w14:paraId="13020AE1" w14:textId="77777777" w:rsidR="00C94B04" w:rsidRDefault="00F45814">
            <w:pPr>
              <w:pStyle w:val="TableParagraph"/>
              <w:spacing w:before="19"/>
              <w:ind w:left="34"/>
              <w:rPr>
                <w:sz w:val="15"/>
              </w:rPr>
            </w:pPr>
            <w:r>
              <w:rPr>
                <w:color w:val="006FC0"/>
                <w:w w:val="105"/>
                <w:sz w:val="15"/>
              </w:rPr>
              <w:t>intends</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support</w:t>
            </w:r>
            <w:r>
              <w:rPr>
                <w:color w:val="006FC0"/>
                <w:spacing w:val="-8"/>
                <w:w w:val="105"/>
                <w:sz w:val="15"/>
              </w:rPr>
              <w:t xml:space="preserve"> </w:t>
            </w:r>
            <w:r>
              <w:rPr>
                <w:color w:val="006FC0"/>
                <w:w w:val="105"/>
                <w:sz w:val="15"/>
              </w:rPr>
              <w:t>ADA</w:t>
            </w:r>
            <w:r>
              <w:rPr>
                <w:color w:val="006FC0"/>
                <w:spacing w:val="-9"/>
                <w:w w:val="105"/>
                <w:sz w:val="15"/>
              </w:rPr>
              <w:t xml:space="preserve"> </w:t>
            </w:r>
            <w:r>
              <w:rPr>
                <w:color w:val="006FC0"/>
                <w:w w:val="105"/>
                <w:sz w:val="15"/>
              </w:rPr>
              <w:t>future</w:t>
            </w:r>
            <w:r>
              <w:rPr>
                <w:color w:val="006FC0"/>
                <w:spacing w:val="-8"/>
                <w:w w:val="105"/>
                <w:sz w:val="15"/>
              </w:rPr>
              <w:t xml:space="preserve"> </w:t>
            </w:r>
            <w:r>
              <w:rPr>
                <w:color w:val="006FC0"/>
                <w:spacing w:val="-2"/>
                <w:w w:val="105"/>
                <w:sz w:val="15"/>
              </w:rPr>
              <w:t>mandates.</w:t>
            </w:r>
          </w:p>
        </w:tc>
      </w:tr>
      <w:tr w:rsidR="00C94B04" w14:paraId="78341CC3" w14:textId="77777777">
        <w:trPr>
          <w:trHeight w:val="220"/>
        </w:trPr>
        <w:tc>
          <w:tcPr>
            <w:tcW w:w="3985" w:type="dxa"/>
            <w:tcBorders>
              <w:left w:val="single" w:sz="12" w:space="0" w:color="000000"/>
            </w:tcBorders>
          </w:tcPr>
          <w:p w14:paraId="4179B80B"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4"/>
                <w:w w:val="105"/>
                <w:sz w:val="15"/>
              </w:rPr>
              <w:t>ANSI</w:t>
            </w:r>
          </w:p>
        </w:tc>
        <w:tc>
          <w:tcPr>
            <w:tcW w:w="749" w:type="dxa"/>
          </w:tcPr>
          <w:p w14:paraId="75964F11" w14:textId="77777777" w:rsidR="00C94B04" w:rsidRDefault="00F45814">
            <w:pPr>
              <w:pStyle w:val="TableParagraph"/>
              <w:spacing w:before="1" w:line="199" w:lineRule="exact"/>
              <w:ind w:left="320"/>
              <w:rPr>
                <w:rFonts w:ascii="Arial Black"/>
                <w:sz w:val="15"/>
              </w:rPr>
            </w:pPr>
            <w:r>
              <w:rPr>
                <w:rFonts w:ascii="Arial Black"/>
                <w:w w:val="104"/>
                <w:sz w:val="15"/>
              </w:rPr>
              <w:t>Y</w:t>
            </w:r>
          </w:p>
        </w:tc>
        <w:tc>
          <w:tcPr>
            <w:tcW w:w="9023" w:type="dxa"/>
            <w:tcBorders>
              <w:right w:val="single" w:sz="12" w:space="0" w:color="000000"/>
            </w:tcBorders>
          </w:tcPr>
          <w:p w14:paraId="22642D8C" w14:textId="77777777" w:rsidR="00C94B04" w:rsidRDefault="00F45814">
            <w:pPr>
              <w:pStyle w:val="TableParagraph"/>
              <w:spacing w:before="4"/>
              <w:ind w:left="34"/>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hardware</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sourced</w:t>
            </w:r>
            <w:r>
              <w:rPr>
                <w:color w:val="006FC0"/>
                <w:spacing w:val="-8"/>
                <w:w w:val="105"/>
                <w:sz w:val="15"/>
              </w:rPr>
              <w:t xml:space="preserve"> </w:t>
            </w:r>
            <w:r>
              <w:rPr>
                <w:color w:val="006FC0"/>
                <w:w w:val="105"/>
                <w:sz w:val="15"/>
              </w:rPr>
              <w:t>from</w:t>
            </w:r>
            <w:r>
              <w:rPr>
                <w:color w:val="006FC0"/>
                <w:spacing w:val="-7"/>
                <w:w w:val="105"/>
                <w:sz w:val="15"/>
              </w:rPr>
              <w:t xml:space="preserve"> </w:t>
            </w:r>
            <w:r>
              <w:rPr>
                <w:color w:val="006FC0"/>
                <w:w w:val="105"/>
                <w:sz w:val="15"/>
              </w:rPr>
              <w:t>accredited</w:t>
            </w:r>
            <w:r>
              <w:rPr>
                <w:color w:val="006FC0"/>
                <w:spacing w:val="-8"/>
                <w:w w:val="105"/>
                <w:sz w:val="15"/>
              </w:rPr>
              <w:t xml:space="preserve"> </w:t>
            </w:r>
            <w:r>
              <w:rPr>
                <w:color w:val="006FC0"/>
                <w:w w:val="105"/>
                <w:sz w:val="15"/>
              </w:rPr>
              <w:t>ANSI</w:t>
            </w:r>
            <w:r>
              <w:rPr>
                <w:color w:val="006FC0"/>
                <w:spacing w:val="-8"/>
                <w:w w:val="105"/>
                <w:sz w:val="15"/>
              </w:rPr>
              <w:t xml:space="preserve"> </w:t>
            </w:r>
            <w:r>
              <w:rPr>
                <w:color w:val="006FC0"/>
                <w:spacing w:val="-2"/>
                <w:w w:val="105"/>
                <w:sz w:val="15"/>
              </w:rPr>
              <w:t>vendors.</w:t>
            </w:r>
          </w:p>
        </w:tc>
      </w:tr>
      <w:tr w:rsidR="00C94B04" w14:paraId="1311FF09" w14:textId="77777777">
        <w:trPr>
          <w:trHeight w:val="390"/>
        </w:trPr>
        <w:tc>
          <w:tcPr>
            <w:tcW w:w="3985" w:type="dxa"/>
            <w:tcBorders>
              <w:left w:val="single" w:sz="12" w:space="0" w:color="000000"/>
            </w:tcBorders>
          </w:tcPr>
          <w:p w14:paraId="02405AEE"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4"/>
                <w:w w:val="105"/>
                <w:sz w:val="15"/>
              </w:rPr>
              <w:t>ASTM</w:t>
            </w:r>
          </w:p>
        </w:tc>
        <w:tc>
          <w:tcPr>
            <w:tcW w:w="749" w:type="dxa"/>
          </w:tcPr>
          <w:p w14:paraId="79ED1A20"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right w:val="single" w:sz="12" w:space="0" w:color="000000"/>
            </w:tcBorders>
          </w:tcPr>
          <w:p w14:paraId="18102A47" w14:textId="77777777" w:rsidR="00C94B04" w:rsidRDefault="00F45814">
            <w:pPr>
              <w:pStyle w:val="TableParagraph"/>
              <w:spacing w:before="4"/>
              <w:ind w:left="34"/>
              <w:rPr>
                <w:sz w:val="15"/>
              </w:rPr>
            </w:pPr>
            <w:r>
              <w:rPr>
                <w:color w:val="006FC0"/>
                <w:w w:val="105"/>
                <w:sz w:val="15"/>
              </w:rPr>
              <w:t>Motorola</w:t>
            </w:r>
            <w:r>
              <w:rPr>
                <w:color w:val="006FC0"/>
                <w:spacing w:val="-11"/>
                <w:w w:val="105"/>
                <w:sz w:val="15"/>
              </w:rPr>
              <w:t xml:space="preserve"> </w:t>
            </w:r>
            <w:r>
              <w:rPr>
                <w:color w:val="006FC0"/>
                <w:w w:val="105"/>
                <w:sz w:val="15"/>
              </w:rPr>
              <w:t>Solutions</w:t>
            </w:r>
            <w:r>
              <w:rPr>
                <w:color w:val="006FC0"/>
                <w:spacing w:val="-11"/>
                <w:w w:val="105"/>
                <w:sz w:val="15"/>
              </w:rPr>
              <w:t xml:space="preserve"> </w:t>
            </w:r>
            <w:r>
              <w:rPr>
                <w:color w:val="006FC0"/>
                <w:w w:val="105"/>
                <w:sz w:val="15"/>
              </w:rPr>
              <w:t>and</w:t>
            </w:r>
            <w:r>
              <w:rPr>
                <w:color w:val="006FC0"/>
                <w:spacing w:val="-10"/>
                <w:w w:val="105"/>
                <w:sz w:val="15"/>
              </w:rPr>
              <w:t xml:space="preserve"> </w:t>
            </w:r>
            <w:r>
              <w:rPr>
                <w:color w:val="006FC0"/>
                <w:w w:val="105"/>
                <w:sz w:val="15"/>
              </w:rPr>
              <w:t>its</w:t>
            </w:r>
            <w:r>
              <w:rPr>
                <w:color w:val="006FC0"/>
                <w:spacing w:val="-9"/>
                <w:w w:val="105"/>
                <w:sz w:val="15"/>
              </w:rPr>
              <w:t xml:space="preserve"> </w:t>
            </w:r>
            <w:r>
              <w:rPr>
                <w:color w:val="006FC0"/>
                <w:w w:val="105"/>
                <w:sz w:val="15"/>
              </w:rPr>
              <w:t>suppliers</w:t>
            </w:r>
            <w:r>
              <w:rPr>
                <w:color w:val="006FC0"/>
                <w:spacing w:val="-8"/>
                <w:w w:val="105"/>
                <w:sz w:val="15"/>
              </w:rPr>
              <w:t xml:space="preserve"> </w:t>
            </w:r>
            <w:r>
              <w:rPr>
                <w:color w:val="006FC0"/>
                <w:w w:val="105"/>
                <w:sz w:val="15"/>
              </w:rPr>
              <w:t>are</w:t>
            </w:r>
            <w:r>
              <w:rPr>
                <w:color w:val="006FC0"/>
                <w:spacing w:val="-10"/>
                <w:w w:val="105"/>
                <w:sz w:val="15"/>
              </w:rPr>
              <w:t xml:space="preserve"> </w:t>
            </w:r>
            <w:r>
              <w:rPr>
                <w:color w:val="006FC0"/>
                <w:w w:val="105"/>
                <w:sz w:val="15"/>
              </w:rPr>
              <w:t>compliant</w:t>
            </w:r>
            <w:r>
              <w:rPr>
                <w:color w:val="006FC0"/>
                <w:spacing w:val="-10"/>
                <w:w w:val="105"/>
                <w:sz w:val="15"/>
              </w:rPr>
              <w:t xml:space="preserve"> </w:t>
            </w:r>
            <w:r>
              <w:rPr>
                <w:color w:val="006FC0"/>
                <w:w w:val="105"/>
                <w:sz w:val="15"/>
              </w:rPr>
              <w:t>to</w:t>
            </w:r>
            <w:r>
              <w:rPr>
                <w:color w:val="006FC0"/>
                <w:spacing w:val="-9"/>
                <w:w w:val="105"/>
                <w:sz w:val="15"/>
              </w:rPr>
              <w:t xml:space="preserve"> </w:t>
            </w:r>
            <w:r>
              <w:rPr>
                <w:color w:val="006FC0"/>
                <w:w w:val="105"/>
                <w:sz w:val="15"/>
              </w:rPr>
              <w:t>ASTM</w:t>
            </w:r>
            <w:r>
              <w:rPr>
                <w:color w:val="006FC0"/>
                <w:spacing w:val="-11"/>
                <w:w w:val="105"/>
                <w:sz w:val="15"/>
              </w:rPr>
              <w:t xml:space="preserve"> </w:t>
            </w:r>
            <w:r>
              <w:rPr>
                <w:color w:val="006FC0"/>
                <w:w w:val="105"/>
                <w:sz w:val="15"/>
              </w:rPr>
              <w:t>(American</w:t>
            </w:r>
            <w:r>
              <w:rPr>
                <w:color w:val="006FC0"/>
                <w:spacing w:val="-10"/>
                <w:w w:val="105"/>
                <w:sz w:val="15"/>
              </w:rPr>
              <w:t xml:space="preserve"> </w:t>
            </w:r>
            <w:r>
              <w:rPr>
                <w:color w:val="006FC0"/>
                <w:w w:val="105"/>
                <w:sz w:val="15"/>
              </w:rPr>
              <w:t>Society</w:t>
            </w:r>
            <w:r>
              <w:rPr>
                <w:color w:val="006FC0"/>
                <w:spacing w:val="-11"/>
                <w:w w:val="105"/>
                <w:sz w:val="15"/>
              </w:rPr>
              <w:t xml:space="preserve"> </w:t>
            </w:r>
            <w:r>
              <w:rPr>
                <w:color w:val="006FC0"/>
                <w:w w:val="105"/>
                <w:sz w:val="15"/>
              </w:rPr>
              <w:t>for</w:t>
            </w:r>
            <w:r>
              <w:rPr>
                <w:color w:val="006FC0"/>
                <w:spacing w:val="-9"/>
                <w:w w:val="105"/>
                <w:sz w:val="15"/>
              </w:rPr>
              <w:t xml:space="preserve"> </w:t>
            </w:r>
            <w:r>
              <w:rPr>
                <w:color w:val="006FC0"/>
                <w:w w:val="105"/>
                <w:sz w:val="15"/>
              </w:rPr>
              <w:t>Testing</w:t>
            </w:r>
            <w:r>
              <w:rPr>
                <w:color w:val="006FC0"/>
                <w:spacing w:val="-10"/>
                <w:w w:val="105"/>
                <w:sz w:val="15"/>
              </w:rPr>
              <w:t xml:space="preserve"> </w:t>
            </w:r>
            <w:r>
              <w:rPr>
                <w:color w:val="006FC0"/>
                <w:w w:val="105"/>
                <w:sz w:val="15"/>
              </w:rPr>
              <w:t>and</w:t>
            </w:r>
            <w:r>
              <w:rPr>
                <w:color w:val="006FC0"/>
                <w:spacing w:val="-9"/>
                <w:w w:val="105"/>
                <w:sz w:val="15"/>
              </w:rPr>
              <w:t xml:space="preserve"> </w:t>
            </w:r>
            <w:r>
              <w:rPr>
                <w:color w:val="006FC0"/>
                <w:w w:val="105"/>
                <w:sz w:val="15"/>
              </w:rPr>
              <w:t>Materials)</w:t>
            </w:r>
            <w:r>
              <w:rPr>
                <w:color w:val="006FC0"/>
                <w:spacing w:val="-9"/>
                <w:w w:val="105"/>
                <w:sz w:val="15"/>
              </w:rPr>
              <w:t xml:space="preserve"> </w:t>
            </w:r>
            <w:r>
              <w:rPr>
                <w:color w:val="006FC0"/>
                <w:w w:val="105"/>
                <w:sz w:val="15"/>
              </w:rPr>
              <w:t>standards,</w:t>
            </w:r>
            <w:r>
              <w:rPr>
                <w:color w:val="006FC0"/>
                <w:spacing w:val="-10"/>
                <w:w w:val="105"/>
                <w:sz w:val="15"/>
              </w:rPr>
              <w:t xml:space="preserve"> </w:t>
            </w:r>
            <w:r>
              <w:rPr>
                <w:color w:val="006FC0"/>
                <w:w w:val="105"/>
                <w:sz w:val="15"/>
              </w:rPr>
              <w:t>and</w:t>
            </w:r>
            <w:r>
              <w:rPr>
                <w:color w:val="006FC0"/>
                <w:spacing w:val="-9"/>
                <w:w w:val="105"/>
                <w:sz w:val="15"/>
              </w:rPr>
              <w:t xml:space="preserve"> </w:t>
            </w:r>
            <w:r>
              <w:rPr>
                <w:color w:val="006FC0"/>
                <w:w w:val="105"/>
                <w:sz w:val="15"/>
              </w:rPr>
              <w:t>intend</w:t>
            </w:r>
            <w:r>
              <w:rPr>
                <w:color w:val="006FC0"/>
                <w:spacing w:val="-10"/>
                <w:w w:val="105"/>
                <w:sz w:val="15"/>
              </w:rPr>
              <w:t xml:space="preserve"> </w:t>
            </w:r>
            <w:r>
              <w:rPr>
                <w:color w:val="006FC0"/>
                <w:spacing w:val="-5"/>
                <w:w w:val="105"/>
                <w:sz w:val="15"/>
              </w:rPr>
              <w:t>to</w:t>
            </w:r>
          </w:p>
          <w:p w14:paraId="3F329885" w14:textId="77777777" w:rsidR="00C94B04" w:rsidRDefault="00F45814">
            <w:pPr>
              <w:pStyle w:val="TableParagraph"/>
              <w:spacing w:before="19"/>
              <w:ind w:left="34"/>
              <w:rPr>
                <w:sz w:val="15"/>
              </w:rPr>
            </w:pPr>
            <w:r>
              <w:rPr>
                <w:color w:val="006FC0"/>
                <w:w w:val="105"/>
                <w:sz w:val="15"/>
              </w:rPr>
              <w:t>conform</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future</w:t>
            </w:r>
            <w:r>
              <w:rPr>
                <w:color w:val="006FC0"/>
                <w:spacing w:val="-7"/>
                <w:w w:val="105"/>
                <w:sz w:val="15"/>
              </w:rPr>
              <w:t xml:space="preserve"> </w:t>
            </w:r>
            <w:r>
              <w:rPr>
                <w:color w:val="006FC0"/>
                <w:spacing w:val="-2"/>
                <w:w w:val="105"/>
                <w:sz w:val="15"/>
              </w:rPr>
              <w:t>mandates.</w:t>
            </w:r>
          </w:p>
        </w:tc>
      </w:tr>
      <w:tr w:rsidR="00C94B04" w14:paraId="65A9E8D1" w14:textId="77777777">
        <w:trPr>
          <w:trHeight w:val="220"/>
        </w:trPr>
        <w:tc>
          <w:tcPr>
            <w:tcW w:w="3985" w:type="dxa"/>
            <w:tcBorders>
              <w:left w:val="single" w:sz="12" w:space="0" w:color="000000"/>
            </w:tcBorders>
          </w:tcPr>
          <w:p w14:paraId="3471B225"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2"/>
                <w:w w:val="105"/>
                <w:sz w:val="15"/>
              </w:rPr>
              <w:t>BIFMA</w:t>
            </w:r>
          </w:p>
        </w:tc>
        <w:tc>
          <w:tcPr>
            <w:tcW w:w="749" w:type="dxa"/>
          </w:tcPr>
          <w:p w14:paraId="08CBFFEC" w14:textId="77777777" w:rsidR="00C94B04" w:rsidRDefault="00F45814">
            <w:pPr>
              <w:pStyle w:val="TableParagraph"/>
              <w:spacing w:before="1" w:line="199" w:lineRule="exact"/>
              <w:ind w:left="317"/>
              <w:rPr>
                <w:rFonts w:ascii="Arial Black"/>
                <w:sz w:val="15"/>
              </w:rPr>
            </w:pPr>
            <w:r>
              <w:rPr>
                <w:rFonts w:ascii="Arial Black"/>
                <w:w w:val="104"/>
                <w:sz w:val="15"/>
              </w:rPr>
              <w:t>N</w:t>
            </w:r>
          </w:p>
        </w:tc>
        <w:tc>
          <w:tcPr>
            <w:tcW w:w="9023" w:type="dxa"/>
            <w:tcBorders>
              <w:right w:val="single" w:sz="12" w:space="0" w:color="000000"/>
            </w:tcBorders>
          </w:tcPr>
          <w:p w14:paraId="1525C958" w14:textId="77777777" w:rsidR="00C94B04" w:rsidRDefault="00F45814">
            <w:pPr>
              <w:pStyle w:val="TableParagraph"/>
              <w:spacing w:before="4"/>
              <w:ind w:left="34"/>
              <w:rPr>
                <w:sz w:val="15"/>
              </w:rPr>
            </w:pPr>
            <w:r>
              <w:rPr>
                <w:color w:val="006FC0"/>
                <w:w w:val="105"/>
                <w:sz w:val="15"/>
              </w:rPr>
              <w:t>Not</w:t>
            </w:r>
            <w:r>
              <w:rPr>
                <w:color w:val="006FC0"/>
                <w:spacing w:val="-10"/>
                <w:w w:val="105"/>
                <w:sz w:val="15"/>
              </w:rPr>
              <w:t xml:space="preserve"> </w:t>
            </w:r>
            <w:r>
              <w:rPr>
                <w:color w:val="006FC0"/>
                <w:w w:val="105"/>
                <w:sz w:val="15"/>
              </w:rPr>
              <w:t>Applicable</w:t>
            </w:r>
            <w:r>
              <w:rPr>
                <w:color w:val="006FC0"/>
                <w:spacing w:val="-9"/>
                <w:w w:val="105"/>
                <w:sz w:val="15"/>
              </w:rPr>
              <w:t xml:space="preserve"> </w:t>
            </w:r>
            <w:r>
              <w:rPr>
                <w:color w:val="006FC0"/>
                <w:w w:val="105"/>
                <w:sz w:val="15"/>
              </w:rPr>
              <w:t>-</w:t>
            </w:r>
            <w:r>
              <w:rPr>
                <w:color w:val="006FC0"/>
                <w:spacing w:val="-9"/>
                <w:w w:val="105"/>
                <w:sz w:val="15"/>
              </w:rPr>
              <w:t xml:space="preserve"> </w:t>
            </w:r>
            <w:r>
              <w:rPr>
                <w:color w:val="006FC0"/>
                <w:w w:val="105"/>
                <w:sz w:val="15"/>
              </w:rPr>
              <w:t>BIFMA</w:t>
            </w:r>
            <w:r>
              <w:rPr>
                <w:color w:val="006FC0"/>
                <w:spacing w:val="-10"/>
                <w:w w:val="105"/>
                <w:sz w:val="15"/>
              </w:rPr>
              <w:t xml:space="preserve"> </w:t>
            </w:r>
            <w:r>
              <w:rPr>
                <w:color w:val="006FC0"/>
                <w:w w:val="105"/>
                <w:sz w:val="15"/>
              </w:rPr>
              <w:t>(Business</w:t>
            </w:r>
            <w:r>
              <w:rPr>
                <w:color w:val="006FC0"/>
                <w:spacing w:val="-8"/>
                <w:w w:val="105"/>
                <w:sz w:val="15"/>
              </w:rPr>
              <w:t xml:space="preserve"> </w:t>
            </w:r>
            <w:r>
              <w:rPr>
                <w:color w:val="006FC0"/>
                <w:w w:val="105"/>
                <w:sz w:val="15"/>
              </w:rPr>
              <w:t>Institute</w:t>
            </w:r>
            <w:r>
              <w:rPr>
                <w:color w:val="006FC0"/>
                <w:spacing w:val="-10"/>
                <w:w w:val="105"/>
                <w:sz w:val="15"/>
              </w:rPr>
              <w:t xml:space="preserve"> </w:t>
            </w:r>
            <w:r>
              <w:rPr>
                <w:color w:val="006FC0"/>
                <w:w w:val="105"/>
                <w:sz w:val="15"/>
              </w:rPr>
              <w:t>of</w:t>
            </w:r>
            <w:r>
              <w:rPr>
                <w:color w:val="006FC0"/>
                <w:spacing w:val="-9"/>
                <w:w w:val="105"/>
                <w:sz w:val="15"/>
              </w:rPr>
              <w:t xml:space="preserve"> </w:t>
            </w:r>
            <w:r>
              <w:rPr>
                <w:color w:val="006FC0"/>
                <w:w w:val="105"/>
                <w:sz w:val="15"/>
              </w:rPr>
              <w:t>Furniture</w:t>
            </w:r>
            <w:r>
              <w:rPr>
                <w:color w:val="006FC0"/>
                <w:spacing w:val="-9"/>
                <w:w w:val="105"/>
                <w:sz w:val="15"/>
              </w:rPr>
              <w:t xml:space="preserve"> </w:t>
            </w:r>
            <w:r>
              <w:rPr>
                <w:color w:val="006FC0"/>
                <w:w w:val="105"/>
                <w:sz w:val="15"/>
              </w:rPr>
              <w:t>Association).</w:t>
            </w:r>
            <w:r>
              <w:rPr>
                <w:color w:val="006FC0"/>
                <w:spacing w:val="-10"/>
                <w:w w:val="105"/>
                <w:sz w:val="15"/>
              </w:rPr>
              <w:t xml:space="preserve"> </w:t>
            </w:r>
            <w:r>
              <w:rPr>
                <w:color w:val="006FC0"/>
                <w:w w:val="105"/>
                <w:sz w:val="15"/>
              </w:rPr>
              <w:t>No</w:t>
            </w:r>
            <w:r>
              <w:rPr>
                <w:color w:val="006FC0"/>
                <w:spacing w:val="-9"/>
                <w:w w:val="105"/>
                <w:sz w:val="15"/>
              </w:rPr>
              <w:t xml:space="preserve"> </w:t>
            </w:r>
            <w:r>
              <w:rPr>
                <w:color w:val="006FC0"/>
                <w:w w:val="105"/>
                <w:sz w:val="15"/>
              </w:rPr>
              <w:t>furniture</w:t>
            </w:r>
            <w:r>
              <w:rPr>
                <w:color w:val="006FC0"/>
                <w:spacing w:val="-9"/>
                <w:w w:val="105"/>
                <w:sz w:val="15"/>
              </w:rPr>
              <w:t xml:space="preserve"> </w:t>
            </w:r>
            <w:r>
              <w:rPr>
                <w:color w:val="006FC0"/>
                <w:w w:val="105"/>
                <w:sz w:val="15"/>
              </w:rPr>
              <w:t>is</w:t>
            </w:r>
            <w:r>
              <w:rPr>
                <w:color w:val="006FC0"/>
                <w:spacing w:val="-9"/>
                <w:w w:val="105"/>
                <w:sz w:val="15"/>
              </w:rPr>
              <w:t xml:space="preserve"> </w:t>
            </w:r>
            <w:r>
              <w:rPr>
                <w:color w:val="006FC0"/>
                <w:w w:val="105"/>
                <w:sz w:val="15"/>
              </w:rPr>
              <w:t>proposed</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this</w:t>
            </w:r>
            <w:r>
              <w:rPr>
                <w:color w:val="006FC0"/>
                <w:spacing w:val="-9"/>
                <w:w w:val="105"/>
                <w:sz w:val="15"/>
              </w:rPr>
              <w:t xml:space="preserve"> </w:t>
            </w:r>
            <w:r>
              <w:rPr>
                <w:color w:val="006FC0"/>
                <w:w w:val="105"/>
                <w:sz w:val="15"/>
              </w:rPr>
              <w:t>solution</w:t>
            </w:r>
            <w:r>
              <w:rPr>
                <w:color w:val="006FC0"/>
                <w:spacing w:val="-9"/>
                <w:w w:val="105"/>
                <w:sz w:val="15"/>
              </w:rPr>
              <w:t xml:space="preserve"> </w:t>
            </w:r>
            <w:r>
              <w:rPr>
                <w:color w:val="006FC0"/>
                <w:spacing w:val="-2"/>
                <w:w w:val="105"/>
                <w:sz w:val="15"/>
              </w:rPr>
              <w:t>offering</w:t>
            </w:r>
          </w:p>
        </w:tc>
      </w:tr>
      <w:tr w:rsidR="00C94B04" w14:paraId="14F5269E" w14:textId="77777777">
        <w:trPr>
          <w:trHeight w:val="220"/>
        </w:trPr>
        <w:tc>
          <w:tcPr>
            <w:tcW w:w="3985" w:type="dxa"/>
            <w:tcBorders>
              <w:left w:val="single" w:sz="12" w:space="0" w:color="000000"/>
            </w:tcBorders>
          </w:tcPr>
          <w:p w14:paraId="42558E71"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5"/>
                <w:w w:val="105"/>
                <w:sz w:val="15"/>
              </w:rPr>
              <w:t>CSA</w:t>
            </w:r>
          </w:p>
        </w:tc>
        <w:tc>
          <w:tcPr>
            <w:tcW w:w="749" w:type="dxa"/>
          </w:tcPr>
          <w:p w14:paraId="674649D5" w14:textId="77777777" w:rsidR="00C94B04" w:rsidRDefault="00F45814">
            <w:pPr>
              <w:pStyle w:val="TableParagraph"/>
              <w:spacing w:before="1" w:line="199" w:lineRule="exact"/>
              <w:ind w:left="320"/>
              <w:rPr>
                <w:rFonts w:ascii="Arial Black"/>
                <w:sz w:val="15"/>
              </w:rPr>
            </w:pPr>
            <w:r>
              <w:rPr>
                <w:rFonts w:ascii="Arial Black"/>
                <w:w w:val="104"/>
                <w:sz w:val="15"/>
              </w:rPr>
              <w:t>Y</w:t>
            </w:r>
          </w:p>
        </w:tc>
        <w:tc>
          <w:tcPr>
            <w:tcW w:w="9023" w:type="dxa"/>
            <w:tcBorders>
              <w:right w:val="single" w:sz="12" w:space="0" w:color="000000"/>
            </w:tcBorders>
          </w:tcPr>
          <w:p w14:paraId="0E8B66D8" w14:textId="77777777" w:rsidR="00C94B04" w:rsidRDefault="00F45814">
            <w:pPr>
              <w:pStyle w:val="TableParagraph"/>
              <w:spacing w:before="4"/>
              <w:ind w:left="34"/>
              <w:rPr>
                <w:sz w:val="15"/>
              </w:rPr>
            </w:pPr>
            <w:r>
              <w:rPr>
                <w:color w:val="006FC0"/>
                <w:w w:val="105"/>
                <w:sz w:val="15"/>
              </w:rPr>
              <w:t>Motorola</w:t>
            </w:r>
            <w:r>
              <w:rPr>
                <w:color w:val="006FC0"/>
                <w:spacing w:val="-11"/>
                <w:w w:val="105"/>
                <w:sz w:val="15"/>
              </w:rPr>
              <w:t xml:space="preserve"> </w:t>
            </w:r>
            <w:r>
              <w:rPr>
                <w:color w:val="006FC0"/>
                <w:w w:val="105"/>
                <w:sz w:val="15"/>
              </w:rPr>
              <w:t>Solutions</w:t>
            </w:r>
            <w:r>
              <w:rPr>
                <w:color w:val="006FC0"/>
                <w:spacing w:val="-9"/>
                <w:w w:val="105"/>
                <w:sz w:val="15"/>
              </w:rPr>
              <w:t xml:space="preserve"> </w:t>
            </w:r>
            <w:r>
              <w:rPr>
                <w:color w:val="006FC0"/>
                <w:w w:val="105"/>
                <w:sz w:val="15"/>
              </w:rPr>
              <w:t>is</w:t>
            </w:r>
            <w:r>
              <w:rPr>
                <w:color w:val="006FC0"/>
                <w:spacing w:val="-8"/>
                <w:w w:val="105"/>
                <w:sz w:val="15"/>
              </w:rPr>
              <w:t xml:space="preserve"> </w:t>
            </w:r>
            <w:r>
              <w:rPr>
                <w:color w:val="006FC0"/>
                <w:w w:val="105"/>
                <w:sz w:val="15"/>
              </w:rPr>
              <w:t>compliant</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CSA</w:t>
            </w:r>
            <w:r>
              <w:rPr>
                <w:color w:val="006FC0"/>
                <w:spacing w:val="24"/>
                <w:w w:val="105"/>
                <w:sz w:val="15"/>
              </w:rPr>
              <w:t xml:space="preserve"> </w:t>
            </w:r>
            <w:r>
              <w:rPr>
                <w:color w:val="006FC0"/>
                <w:w w:val="105"/>
                <w:sz w:val="15"/>
              </w:rPr>
              <w:t>(Canadian</w:t>
            </w:r>
            <w:r>
              <w:rPr>
                <w:color w:val="006FC0"/>
                <w:spacing w:val="-9"/>
                <w:w w:val="105"/>
                <w:sz w:val="15"/>
              </w:rPr>
              <w:t xml:space="preserve"> </w:t>
            </w:r>
            <w:r>
              <w:rPr>
                <w:color w:val="006FC0"/>
                <w:w w:val="105"/>
                <w:sz w:val="15"/>
              </w:rPr>
              <w:t>Standards</w:t>
            </w:r>
            <w:r>
              <w:rPr>
                <w:color w:val="006FC0"/>
                <w:spacing w:val="-8"/>
                <w:w w:val="105"/>
                <w:sz w:val="15"/>
              </w:rPr>
              <w:t xml:space="preserve"> </w:t>
            </w:r>
            <w:r>
              <w:rPr>
                <w:color w:val="006FC0"/>
                <w:w w:val="105"/>
                <w:sz w:val="15"/>
              </w:rPr>
              <w:t>Association),</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intends</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comply</w:t>
            </w:r>
            <w:r>
              <w:rPr>
                <w:color w:val="006FC0"/>
                <w:spacing w:val="-11"/>
                <w:w w:val="105"/>
                <w:sz w:val="15"/>
              </w:rPr>
              <w:t xml:space="preserve"> </w:t>
            </w:r>
            <w:r>
              <w:rPr>
                <w:color w:val="006FC0"/>
                <w:w w:val="105"/>
                <w:sz w:val="15"/>
              </w:rPr>
              <w:t>to</w:t>
            </w:r>
            <w:r>
              <w:rPr>
                <w:color w:val="006FC0"/>
                <w:spacing w:val="-9"/>
                <w:w w:val="105"/>
                <w:sz w:val="15"/>
              </w:rPr>
              <w:t xml:space="preserve"> </w:t>
            </w:r>
            <w:r>
              <w:rPr>
                <w:color w:val="006FC0"/>
                <w:w w:val="105"/>
                <w:sz w:val="15"/>
              </w:rPr>
              <w:t>future</w:t>
            </w:r>
            <w:r>
              <w:rPr>
                <w:color w:val="006FC0"/>
                <w:spacing w:val="-9"/>
                <w:w w:val="105"/>
                <w:sz w:val="15"/>
              </w:rPr>
              <w:t xml:space="preserve"> </w:t>
            </w:r>
            <w:r>
              <w:rPr>
                <w:color w:val="006FC0"/>
                <w:spacing w:val="-2"/>
                <w:w w:val="105"/>
                <w:sz w:val="15"/>
              </w:rPr>
              <w:t>mandates.</w:t>
            </w:r>
          </w:p>
        </w:tc>
      </w:tr>
      <w:tr w:rsidR="00C94B04" w14:paraId="5178A11C" w14:textId="77777777">
        <w:trPr>
          <w:trHeight w:val="220"/>
        </w:trPr>
        <w:tc>
          <w:tcPr>
            <w:tcW w:w="3985" w:type="dxa"/>
            <w:tcBorders>
              <w:left w:val="single" w:sz="12" w:space="0" w:color="000000"/>
            </w:tcBorders>
          </w:tcPr>
          <w:p w14:paraId="1BD72D14"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5"/>
                <w:w w:val="105"/>
                <w:sz w:val="15"/>
              </w:rPr>
              <w:t>EIA</w:t>
            </w:r>
          </w:p>
        </w:tc>
        <w:tc>
          <w:tcPr>
            <w:tcW w:w="749" w:type="dxa"/>
          </w:tcPr>
          <w:p w14:paraId="28E91C27" w14:textId="77777777" w:rsidR="00C94B04" w:rsidRDefault="00F45814">
            <w:pPr>
              <w:pStyle w:val="TableParagraph"/>
              <w:spacing w:before="1" w:line="199" w:lineRule="exact"/>
              <w:ind w:left="320"/>
              <w:rPr>
                <w:rFonts w:ascii="Arial Black"/>
                <w:sz w:val="15"/>
              </w:rPr>
            </w:pPr>
            <w:r>
              <w:rPr>
                <w:rFonts w:ascii="Arial Black"/>
                <w:w w:val="104"/>
                <w:sz w:val="15"/>
              </w:rPr>
              <w:t>Y</w:t>
            </w:r>
          </w:p>
        </w:tc>
        <w:tc>
          <w:tcPr>
            <w:tcW w:w="9023" w:type="dxa"/>
            <w:tcBorders>
              <w:right w:val="single" w:sz="12" w:space="0" w:color="000000"/>
            </w:tcBorders>
          </w:tcPr>
          <w:p w14:paraId="11E9CD60" w14:textId="77777777" w:rsidR="00C94B04" w:rsidRDefault="00F45814">
            <w:pPr>
              <w:pStyle w:val="TableParagraph"/>
              <w:spacing w:before="4"/>
              <w:ind w:left="34"/>
              <w:rPr>
                <w:sz w:val="15"/>
              </w:rPr>
            </w:pPr>
            <w:r>
              <w:rPr>
                <w:color w:val="006FC0"/>
                <w:w w:val="105"/>
                <w:sz w:val="15"/>
              </w:rPr>
              <w:t>The</w:t>
            </w:r>
            <w:r>
              <w:rPr>
                <w:color w:val="006FC0"/>
                <w:spacing w:val="-10"/>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meet</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Certification</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Standards</w:t>
            </w:r>
            <w:r>
              <w:rPr>
                <w:color w:val="006FC0"/>
                <w:spacing w:val="-8"/>
                <w:w w:val="105"/>
                <w:sz w:val="15"/>
              </w:rPr>
              <w:t xml:space="preserve"> </w:t>
            </w:r>
            <w:r>
              <w:rPr>
                <w:color w:val="006FC0"/>
                <w:w w:val="105"/>
                <w:sz w:val="15"/>
              </w:rPr>
              <w:t>compliance</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EIA</w:t>
            </w:r>
            <w:r>
              <w:rPr>
                <w:color w:val="006FC0"/>
                <w:spacing w:val="-9"/>
                <w:w w:val="105"/>
                <w:sz w:val="15"/>
              </w:rPr>
              <w:t xml:space="preserve"> </w:t>
            </w:r>
            <w:r>
              <w:rPr>
                <w:color w:val="006FC0"/>
                <w:w w:val="105"/>
                <w:sz w:val="15"/>
              </w:rPr>
              <w:t>with</w:t>
            </w:r>
            <w:r>
              <w:rPr>
                <w:color w:val="006FC0"/>
                <w:spacing w:val="-8"/>
                <w:w w:val="105"/>
                <w:sz w:val="15"/>
              </w:rPr>
              <w:t xml:space="preserve"> </w:t>
            </w:r>
            <w:r>
              <w:rPr>
                <w:color w:val="006FC0"/>
                <w:w w:val="105"/>
                <w:sz w:val="15"/>
              </w:rPr>
              <w:t>certified</w:t>
            </w:r>
            <w:r>
              <w:rPr>
                <w:color w:val="006FC0"/>
                <w:spacing w:val="-8"/>
                <w:w w:val="105"/>
                <w:sz w:val="15"/>
              </w:rPr>
              <w:t xml:space="preserve"> </w:t>
            </w:r>
            <w:r>
              <w:rPr>
                <w:color w:val="006FC0"/>
                <w:w w:val="105"/>
                <w:sz w:val="15"/>
              </w:rPr>
              <w:t>Third</w:t>
            </w:r>
            <w:r>
              <w:rPr>
                <w:color w:val="006FC0"/>
                <w:spacing w:val="-9"/>
                <w:w w:val="105"/>
                <w:sz w:val="15"/>
              </w:rPr>
              <w:t xml:space="preserve"> </w:t>
            </w:r>
            <w:r>
              <w:rPr>
                <w:color w:val="006FC0"/>
                <w:w w:val="105"/>
                <w:sz w:val="15"/>
              </w:rPr>
              <w:t>Party</w:t>
            </w:r>
            <w:r>
              <w:rPr>
                <w:color w:val="006FC0"/>
                <w:spacing w:val="-11"/>
                <w:w w:val="105"/>
                <w:sz w:val="15"/>
              </w:rPr>
              <w:t xml:space="preserve"> </w:t>
            </w:r>
            <w:r>
              <w:rPr>
                <w:color w:val="006FC0"/>
                <w:spacing w:val="-2"/>
                <w:w w:val="105"/>
                <w:sz w:val="15"/>
              </w:rPr>
              <w:t>Vendors</w:t>
            </w:r>
          </w:p>
        </w:tc>
      </w:tr>
      <w:tr w:rsidR="00C94B04" w14:paraId="2316B427" w14:textId="77777777">
        <w:trPr>
          <w:trHeight w:val="390"/>
        </w:trPr>
        <w:tc>
          <w:tcPr>
            <w:tcW w:w="3985" w:type="dxa"/>
            <w:tcBorders>
              <w:left w:val="single" w:sz="12" w:space="0" w:color="000000"/>
            </w:tcBorders>
          </w:tcPr>
          <w:p w14:paraId="1BC982B8"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5"/>
                <w:w w:val="105"/>
                <w:sz w:val="15"/>
              </w:rPr>
              <w:t>HFS</w:t>
            </w:r>
          </w:p>
        </w:tc>
        <w:tc>
          <w:tcPr>
            <w:tcW w:w="749" w:type="dxa"/>
          </w:tcPr>
          <w:p w14:paraId="1CA894A1"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right w:val="single" w:sz="12" w:space="0" w:color="000000"/>
            </w:tcBorders>
          </w:tcPr>
          <w:p w14:paraId="0A5A986B" w14:textId="77777777" w:rsidR="00C94B04" w:rsidRDefault="00F45814">
            <w:pPr>
              <w:pStyle w:val="TableParagraph"/>
              <w:spacing w:before="4"/>
              <w:ind w:left="34"/>
              <w:rPr>
                <w:sz w:val="15"/>
              </w:rPr>
            </w:pPr>
            <w:r>
              <w:rPr>
                <w:color w:val="006FC0"/>
                <w:w w:val="105"/>
                <w:sz w:val="15"/>
              </w:rPr>
              <w:t>Motorola</w:t>
            </w:r>
            <w:r>
              <w:rPr>
                <w:color w:val="006FC0"/>
                <w:spacing w:val="-9"/>
                <w:w w:val="105"/>
                <w:sz w:val="15"/>
              </w:rPr>
              <w:t xml:space="preserve"> </w:t>
            </w:r>
            <w:r>
              <w:rPr>
                <w:color w:val="006FC0"/>
                <w:w w:val="105"/>
                <w:sz w:val="15"/>
              </w:rPr>
              <w:t>Solutions</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its</w:t>
            </w:r>
            <w:r>
              <w:rPr>
                <w:color w:val="006FC0"/>
                <w:spacing w:val="-8"/>
                <w:w w:val="105"/>
                <w:sz w:val="15"/>
              </w:rPr>
              <w:t xml:space="preserve"> </w:t>
            </w:r>
            <w:r>
              <w:rPr>
                <w:color w:val="006FC0"/>
                <w:w w:val="105"/>
                <w:sz w:val="15"/>
              </w:rPr>
              <w:t>suppliers</w:t>
            </w:r>
            <w:r>
              <w:rPr>
                <w:color w:val="006FC0"/>
                <w:spacing w:val="-8"/>
                <w:w w:val="105"/>
                <w:sz w:val="15"/>
              </w:rPr>
              <w:t xml:space="preserve"> </w:t>
            </w:r>
            <w:r>
              <w:rPr>
                <w:color w:val="006FC0"/>
                <w:w w:val="105"/>
                <w:sz w:val="15"/>
              </w:rPr>
              <w:t>are</w:t>
            </w:r>
            <w:r>
              <w:rPr>
                <w:color w:val="006FC0"/>
                <w:spacing w:val="-9"/>
                <w:w w:val="105"/>
                <w:sz w:val="15"/>
              </w:rPr>
              <w:t xml:space="preserve"> </w:t>
            </w:r>
            <w:r>
              <w:rPr>
                <w:color w:val="006FC0"/>
                <w:w w:val="105"/>
                <w:sz w:val="15"/>
              </w:rPr>
              <w:t>compliant</w:t>
            </w:r>
            <w:r>
              <w:rPr>
                <w:color w:val="006FC0"/>
                <w:spacing w:val="-9"/>
                <w:w w:val="105"/>
                <w:sz w:val="15"/>
              </w:rPr>
              <w:t xml:space="preserve"> </w:t>
            </w:r>
            <w:r>
              <w:rPr>
                <w:color w:val="006FC0"/>
                <w:w w:val="105"/>
                <w:sz w:val="15"/>
              </w:rPr>
              <w:t>to</w:t>
            </w:r>
            <w:r>
              <w:rPr>
                <w:color w:val="006FC0"/>
                <w:spacing w:val="-8"/>
                <w:w w:val="105"/>
                <w:sz w:val="15"/>
              </w:rPr>
              <w:t xml:space="preserve"> </w:t>
            </w:r>
            <w:r>
              <w:rPr>
                <w:color w:val="006FC0"/>
                <w:w w:val="105"/>
                <w:sz w:val="15"/>
              </w:rPr>
              <w:t>HFS</w:t>
            </w:r>
            <w:r>
              <w:rPr>
                <w:color w:val="006FC0"/>
                <w:spacing w:val="-10"/>
                <w:w w:val="105"/>
                <w:sz w:val="15"/>
              </w:rPr>
              <w:t xml:space="preserve"> </w:t>
            </w:r>
            <w:r>
              <w:rPr>
                <w:color w:val="006FC0"/>
                <w:w w:val="105"/>
                <w:sz w:val="15"/>
              </w:rPr>
              <w:t>(Health</w:t>
            </w:r>
            <w:r>
              <w:rPr>
                <w:color w:val="006FC0"/>
                <w:spacing w:val="-9"/>
                <w:w w:val="105"/>
                <w:sz w:val="15"/>
              </w:rPr>
              <w:t xml:space="preserve"> </w:t>
            </w:r>
            <w:r>
              <w:rPr>
                <w:color w:val="006FC0"/>
                <w:w w:val="105"/>
                <w:sz w:val="15"/>
              </w:rPr>
              <w:t>Fire</w:t>
            </w:r>
            <w:r>
              <w:rPr>
                <w:color w:val="006FC0"/>
                <w:spacing w:val="-8"/>
                <w:w w:val="105"/>
                <w:sz w:val="15"/>
              </w:rPr>
              <w:t xml:space="preserve"> </w:t>
            </w:r>
            <w:r>
              <w:rPr>
                <w:color w:val="006FC0"/>
                <w:w w:val="105"/>
                <w:sz w:val="15"/>
              </w:rPr>
              <w:t>Safety)</w:t>
            </w:r>
            <w:r>
              <w:rPr>
                <w:color w:val="006FC0"/>
                <w:spacing w:val="-8"/>
                <w:w w:val="105"/>
                <w:sz w:val="15"/>
              </w:rPr>
              <w:t xml:space="preserve"> </w:t>
            </w:r>
            <w:r>
              <w:rPr>
                <w:color w:val="006FC0"/>
                <w:w w:val="105"/>
                <w:sz w:val="15"/>
              </w:rPr>
              <w:t>standards,</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intend</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conform</w:t>
            </w:r>
            <w:r>
              <w:rPr>
                <w:color w:val="006FC0"/>
                <w:spacing w:val="-7"/>
                <w:w w:val="105"/>
                <w:sz w:val="15"/>
              </w:rPr>
              <w:t xml:space="preserve"> </w:t>
            </w:r>
            <w:r>
              <w:rPr>
                <w:color w:val="006FC0"/>
                <w:w w:val="105"/>
                <w:sz w:val="15"/>
              </w:rPr>
              <w:t>to</w:t>
            </w:r>
            <w:r>
              <w:rPr>
                <w:color w:val="006FC0"/>
                <w:spacing w:val="-9"/>
                <w:w w:val="105"/>
                <w:sz w:val="15"/>
              </w:rPr>
              <w:t xml:space="preserve"> </w:t>
            </w:r>
            <w:r>
              <w:rPr>
                <w:color w:val="006FC0"/>
                <w:spacing w:val="-2"/>
                <w:w w:val="105"/>
                <w:sz w:val="15"/>
              </w:rPr>
              <w:t>future</w:t>
            </w:r>
          </w:p>
          <w:p w14:paraId="5095EFA0" w14:textId="77777777" w:rsidR="00C94B04" w:rsidRDefault="00F45814">
            <w:pPr>
              <w:pStyle w:val="TableParagraph"/>
              <w:spacing w:before="19"/>
              <w:ind w:left="34"/>
              <w:rPr>
                <w:sz w:val="15"/>
              </w:rPr>
            </w:pPr>
            <w:r>
              <w:rPr>
                <w:color w:val="006FC0"/>
                <w:spacing w:val="-2"/>
                <w:w w:val="105"/>
                <w:sz w:val="15"/>
              </w:rPr>
              <w:t>mandates.</w:t>
            </w:r>
          </w:p>
        </w:tc>
      </w:tr>
      <w:tr w:rsidR="00C94B04" w14:paraId="73F4104A" w14:textId="77777777">
        <w:trPr>
          <w:trHeight w:val="220"/>
        </w:trPr>
        <w:tc>
          <w:tcPr>
            <w:tcW w:w="3985" w:type="dxa"/>
            <w:tcBorders>
              <w:left w:val="single" w:sz="12" w:space="0" w:color="000000"/>
            </w:tcBorders>
          </w:tcPr>
          <w:p w14:paraId="390A0CA4"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4"/>
                <w:w w:val="105"/>
                <w:sz w:val="15"/>
              </w:rPr>
              <w:t>NENA</w:t>
            </w:r>
          </w:p>
        </w:tc>
        <w:tc>
          <w:tcPr>
            <w:tcW w:w="749" w:type="dxa"/>
          </w:tcPr>
          <w:p w14:paraId="5193CC90" w14:textId="77777777" w:rsidR="00C94B04" w:rsidRDefault="00F45814">
            <w:pPr>
              <w:pStyle w:val="TableParagraph"/>
              <w:spacing w:before="1" w:line="199" w:lineRule="exact"/>
              <w:ind w:left="320"/>
              <w:rPr>
                <w:rFonts w:ascii="Arial Black"/>
                <w:sz w:val="15"/>
              </w:rPr>
            </w:pPr>
            <w:r>
              <w:rPr>
                <w:rFonts w:ascii="Arial Black"/>
                <w:w w:val="104"/>
                <w:sz w:val="15"/>
              </w:rPr>
              <w:t>Y</w:t>
            </w:r>
          </w:p>
        </w:tc>
        <w:tc>
          <w:tcPr>
            <w:tcW w:w="9023" w:type="dxa"/>
            <w:tcBorders>
              <w:right w:val="single" w:sz="12" w:space="0" w:color="000000"/>
            </w:tcBorders>
          </w:tcPr>
          <w:p w14:paraId="2E1B9A1D" w14:textId="77777777" w:rsidR="00C94B04" w:rsidRDefault="00F45814">
            <w:pPr>
              <w:pStyle w:val="TableParagraph"/>
              <w:spacing w:before="4"/>
              <w:ind w:left="34"/>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w w:val="105"/>
                <w:sz w:val="15"/>
              </w:rPr>
              <w:t>is</w:t>
            </w:r>
            <w:r>
              <w:rPr>
                <w:color w:val="006FC0"/>
                <w:spacing w:val="-7"/>
                <w:w w:val="105"/>
                <w:sz w:val="15"/>
              </w:rPr>
              <w:t xml:space="preserve"> </w:t>
            </w:r>
            <w:r>
              <w:rPr>
                <w:color w:val="006FC0"/>
                <w:w w:val="105"/>
                <w:sz w:val="15"/>
              </w:rPr>
              <w:t>compliant</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NENA</w:t>
            </w:r>
            <w:r>
              <w:rPr>
                <w:color w:val="006FC0"/>
                <w:spacing w:val="-9"/>
                <w:w w:val="105"/>
                <w:sz w:val="15"/>
              </w:rPr>
              <w:t xml:space="preserve"> </w:t>
            </w:r>
            <w:r>
              <w:rPr>
                <w:color w:val="006FC0"/>
                <w:w w:val="105"/>
                <w:sz w:val="15"/>
              </w:rPr>
              <w:t>58-001</w:t>
            </w:r>
            <w:r>
              <w:rPr>
                <w:color w:val="006FC0"/>
                <w:spacing w:val="-9"/>
                <w:w w:val="105"/>
                <w:sz w:val="15"/>
              </w:rPr>
              <w:t xml:space="preserve"> </w:t>
            </w:r>
            <w:r>
              <w:rPr>
                <w:color w:val="006FC0"/>
                <w:w w:val="105"/>
                <w:sz w:val="15"/>
              </w:rPr>
              <w:t>Standards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intends</w:t>
            </w:r>
            <w:r>
              <w:rPr>
                <w:color w:val="006FC0"/>
                <w:spacing w:val="-7"/>
                <w:w w:val="105"/>
                <w:sz w:val="15"/>
              </w:rPr>
              <w:t xml:space="preserve"> </w:t>
            </w:r>
            <w:r>
              <w:rPr>
                <w:color w:val="006FC0"/>
                <w:w w:val="105"/>
                <w:sz w:val="15"/>
              </w:rPr>
              <w:t>to</w:t>
            </w:r>
            <w:r>
              <w:rPr>
                <w:color w:val="006FC0"/>
                <w:spacing w:val="-9"/>
                <w:w w:val="105"/>
                <w:sz w:val="15"/>
              </w:rPr>
              <w:t xml:space="preserve"> </w:t>
            </w:r>
            <w:r>
              <w:rPr>
                <w:color w:val="006FC0"/>
                <w:w w:val="105"/>
                <w:sz w:val="15"/>
              </w:rPr>
              <w:t>support</w:t>
            </w:r>
            <w:r>
              <w:rPr>
                <w:color w:val="006FC0"/>
                <w:spacing w:val="-8"/>
                <w:w w:val="105"/>
                <w:sz w:val="15"/>
              </w:rPr>
              <w:t xml:space="preserve"> </w:t>
            </w:r>
            <w:r>
              <w:rPr>
                <w:color w:val="006FC0"/>
                <w:w w:val="105"/>
                <w:sz w:val="15"/>
              </w:rPr>
              <w:t>future</w:t>
            </w:r>
            <w:r>
              <w:rPr>
                <w:color w:val="006FC0"/>
                <w:spacing w:val="-8"/>
                <w:w w:val="105"/>
                <w:sz w:val="15"/>
              </w:rPr>
              <w:t xml:space="preserve"> </w:t>
            </w:r>
            <w:r>
              <w:rPr>
                <w:color w:val="006FC0"/>
                <w:spacing w:val="-2"/>
                <w:w w:val="105"/>
                <w:sz w:val="15"/>
              </w:rPr>
              <w:t>mandates.</w:t>
            </w:r>
          </w:p>
        </w:tc>
      </w:tr>
      <w:tr w:rsidR="00C94B04" w14:paraId="44292140" w14:textId="77777777">
        <w:trPr>
          <w:trHeight w:val="393"/>
        </w:trPr>
        <w:tc>
          <w:tcPr>
            <w:tcW w:w="3985" w:type="dxa"/>
            <w:tcBorders>
              <w:left w:val="single" w:sz="12" w:space="0" w:color="000000"/>
            </w:tcBorders>
          </w:tcPr>
          <w:p w14:paraId="7521EB34"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4"/>
                <w:w w:val="105"/>
                <w:sz w:val="15"/>
              </w:rPr>
              <w:t>NFPA</w:t>
            </w:r>
          </w:p>
        </w:tc>
        <w:tc>
          <w:tcPr>
            <w:tcW w:w="749" w:type="dxa"/>
          </w:tcPr>
          <w:p w14:paraId="314921B4"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right w:val="single" w:sz="12" w:space="0" w:color="000000"/>
            </w:tcBorders>
          </w:tcPr>
          <w:p w14:paraId="5D9EBAF3" w14:textId="77777777" w:rsidR="00C94B04" w:rsidRDefault="00F45814">
            <w:pPr>
              <w:pStyle w:val="TableParagraph"/>
              <w:spacing w:before="4"/>
              <w:ind w:left="34"/>
              <w:rPr>
                <w:sz w:val="15"/>
              </w:rPr>
            </w:pPr>
            <w:r>
              <w:rPr>
                <w:color w:val="006FC0"/>
                <w:w w:val="105"/>
                <w:sz w:val="15"/>
              </w:rPr>
              <w:t>Motorola</w:t>
            </w:r>
            <w:r>
              <w:rPr>
                <w:color w:val="006FC0"/>
                <w:spacing w:val="-10"/>
                <w:w w:val="105"/>
                <w:sz w:val="15"/>
              </w:rPr>
              <w:t xml:space="preserve"> </w:t>
            </w:r>
            <w:r>
              <w:rPr>
                <w:color w:val="006FC0"/>
                <w:w w:val="105"/>
                <w:sz w:val="15"/>
              </w:rPr>
              <w:t>Solutions</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its</w:t>
            </w:r>
            <w:r>
              <w:rPr>
                <w:color w:val="006FC0"/>
                <w:spacing w:val="-9"/>
                <w:w w:val="105"/>
                <w:sz w:val="15"/>
              </w:rPr>
              <w:t xml:space="preserve"> </w:t>
            </w:r>
            <w:r>
              <w:rPr>
                <w:color w:val="006FC0"/>
                <w:w w:val="105"/>
                <w:sz w:val="15"/>
              </w:rPr>
              <w:t>suppliers</w:t>
            </w:r>
            <w:r>
              <w:rPr>
                <w:color w:val="006FC0"/>
                <w:spacing w:val="-9"/>
                <w:w w:val="105"/>
                <w:sz w:val="15"/>
              </w:rPr>
              <w:t xml:space="preserve"> </w:t>
            </w:r>
            <w:r>
              <w:rPr>
                <w:color w:val="006FC0"/>
                <w:w w:val="105"/>
                <w:sz w:val="15"/>
              </w:rPr>
              <w:t>are</w:t>
            </w:r>
            <w:r>
              <w:rPr>
                <w:color w:val="006FC0"/>
                <w:spacing w:val="-9"/>
                <w:w w:val="105"/>
                <w:sz w:val="15"/>
              </w:rPr>
              <w:t xml:space="preserve"> </w:t>
            </w:r>
            <w:r>
              <w:rPr>
                <w:color w:val="006FC0"/>
                <w:w w:val="105"/>
                <w:sz w:val="15"/>
              </w:rPr>
              <w:t>compliant</w:t>
            </w:r>
            <w:r>
              <w:rPr>
                <w:color w:val="006FC0"/>
                <w:spacing w:val="-10"/>
                <w:w w:val="105"/>
                <w:sz w:val="15"/>
              </w:rPr>
              <w:t xml:space="preserve"> </w:t>
            </w:r>
            <w:r>
              <w:rPr>
                <w:color w:val="006FC0"/>
                <w:w w:val="105"/>
                <w:sz w:val="15"/>
              </w:rPr>
              <w:t>to</w:t>
            </w:r>
            <w:r>
              <w:rPr>
                <w:color w:val="006FC0"/>
                <w:spacing w:val="-10"/>
                <w:w w:val="105"/>
                <w:sz w:val="15"/>
              </w:rPr>
              <w:t xml:space="preserve"> </w:t>
            </w:r>
            <w:r>
              <w:rPr>
                <w:color w:val="006FC0"/>
                <w:w w:val="105"/>
                <w:sz w:val="15"/>
              </w:rPr>
              <w:t>NFPA</w:t>
            </w:r>
            <w:r>
              <w:rPr>
                <w:color w:val="006FC0"/>
                <w:spacing w:val="-10"/>
                <w:w w:val="105"/>
                <w:sz w:val="15"/>
              </w:rPr>
              <w:t xml:space="preserve"> </w:t>
            </w:r>
            <w:r>
              <w:rPr>
                <w:color w:val="006FC0"/>
                <w:w w:val="105"/>
                <w:sz w:val="15"/>
              </w:rPr>
              <w:t>(National</w:t>
            </w:r>
            <w:r>
              <w:rPr>
                <w:color w:val="006FC0"/>
                <w:spacing w:val="-11"/>
                <w:w w:val="105"/>
                <w:sz w:val="15"/>
              </w:rPr>
              <w:t xml:space="preserve"> </w:t>
            </w:r>
            <w:r>
              <w:rPr>
                <w:color w:val="006FC0"/>
                <w:w w:val="105"/>
                <w:sz w:val="15"/>
              </w:rPr>
              <w:t>Fire</w:t>
            </w:r>
            <w:r>
              <w:rPr>
                <w:color w:val="006FC0"/>
                <w:spacing w:val="-10"/>
                <w:w w:val="105"/>
                <w:sz w:val="15"/>
              </w:rPr>
              <w:t xml:space="preserve"> </w:t>
            </w:r>
            <w:r>
              <w:rPr>
                <w:color w:val="006FC0"/>
                <w:w w:val="105"/>
                <w:sz w:val="15"/>
              </w:rPr>
              <w:t>Protection</w:t>
            </w:r>
            <w:r>
              <w:rPr>
                <w:color w:val="006FC0"/>
                <w:spacing w:val="24"/>
                <w:w w:val="105"/>
                <w:sz w:val="15"/>
              </w:rPr>
              <w:t xml:space="preserve"> </w:t>
            </w:r>
            <w:r>
              <w:rPr>
                <w:color w:val="006FC0"/>
                <w:w w:val="105"/>
                <w:sz w:val="15"/>
              </w:rPr>
              <w:t>Association)</w:t>
            </w:r>
            <w:r>
              <w:rPr>
                <w:color w:val="006FC0"/>
                <w:spacing w:val="-9"/>
                <w:w w:val="105"/>
                <w:sz w:val="15"/>
              </w:rPr>
              <w:t xml:space="preserve"> </w:t>
            </w:r>
            <w:r>
              <w:rPr>
                <w:color w:val="006FC0"/>
                <w:w w:val="105"/>
                <w:sz w:val="15"/>
              </w:rPr>
              <w:t>standards,</w:t>
            </w:r>
            <w:r>
              <w:rPr>
                <w:color w:val="006FC0"/>
                <w:spacing w:val="-9"/>
                <w:w w:val="105"/>
                <w:sz w:val="15"/>
              </w:rPr>
              <w:t xml:space="preserve"> </w:t>
            </w:r>
            <w:r>
              <w:rPr>
                <w:color w:val="006FC0"/>
                <w:w w:val="105"/>
                <w:sz w:val="15"/>
              </w:rPr>
              <w:t>and</w:t>
            </w:r>
            <w:r>
              <w:rPr>
                <w:color w:val="006FC0"/>
                <w:spacing w:val="-10"/>
                <w:w w:val="105"/>
                <w:sz w:val="15"/>
              </w:rPr>
              <w:t xml:space="preserve"> </w:t>
            </w:r>
            <w:r>
              <w:rPr>
                <w:color w:val="006FC0"/>
                <w:w w:val="105"/>
                <w:sz w:val="15"/>
              </w:rPr>
              <w:t>intend</w:t>
            </w:r>
            <w:r>
              <w:rPr>
                <w:color w:val="006FC0"/>
                <w:spacing w:val="-10"/>
                <w:w w:val="105"/>
                <w:sz w:val="15"/>
              </w:rPr>
              <w:t xml:space="preserve"> </w:t>
            </w:r>
            <w:r>
              <w:rPr>
                <w:color w:val="006FC0"/>
                <w:spacing w:val="-5"/>
                <w:w w:val="105"/>
                <w:sz w:val="15"/>
              </w:rPr>
              <w:t>to</w:t>
            </w:r>
          </w:p>
          <w:p w14:paraId="2D76DDD6" w14:textId="77777777" w:rsidR="00C94B04" w:rsidRDefault="00F45814">
            <w:pPr>
              <w:pStyle w:val="TableParagraph"/>
              <w:spacing w:before="19"/>
              <w:ind w:left="34"/>
              <w:rPr>
                <w:sz w:val="15"/>
              </w:rPr>
            </w:pPr>
            <w:r>
              <w:rPr>
                <w:color w:val="006FC0"/>
                <w:w w:val="105"/>
                <w:sz w:val="15"/>
              </w:rPr>
              <w:t>conform</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future</w:t>
            </w:r>
            <w:r>
              <w:rPr>
                <w:color w:val="006FC0"/>
                <w:spacing w:val="-7"/>
                <w:w w:val="105"/>
                <w:sz w:val="15"/>
              </w:rPr>
              <w:t xml:space="preserve"> </w:t>
            </w:r>
            <w:r>
              <w:rPr>
                <w:color w:val="006FC0"/>
                <w:spacing w:val="-2"/>
                <w:w w:val="105"/>
                <w:sz w:val="15"/>
              </w:rPr>
              <w:t>mandates.</w:t>
            </w:r>
          </w:p>
        </w:tc>
      </w:tr>
    </w:tbl>
    <w:p w14:paraId="78ED6B2A" w14:textId="77777777" w:rsidR="00C94B04" w:rsidRDefault="00C94B04">
      <w:pPr>
        <w:rPr>
          <w:sz w:val="15"/>
        </w:rPr>
        <w:sectPr w:rsidR="00C94B04">
          <w:pgSz w:w="15840" w:h="12240" w:orient="landscape"/>
          <w:pgMar w:top="1100" w:right="940" w:bottom="280" w:left="900" w:header="720" w:footer="720" w:gutter="0"/>
          <w:cols w:space="720"/>
        </w:sectPr>
      </w:pPr>
    </w:p>
    <w:p w14:paraId="47351F12" w14:textId="77777777" w:rsidR="00C94B04" w:rsidRDefault="00C94B04">
      <w:pPr>
        <w:pStyle w:val="BodyText"/>
        <w:rPr>
          <w:rFonts w:ascii="Times New Roman"/>
          <w:sz w:val="2"/>
        </w:r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8"/>
        <w:gridCol w:w="9022"/>
      </w:tblGrid>
      <w:tr w:rsidR="00C94B04" w14:paraId="012A0204" w14:textId="77777777">
        <w:trPr>
          <w:trHeight w:val="185"/>
        </w:trPr>
        <w:tc>
          <w:tcPr>
            <w:tcW w:w="13755" w:type="dxa"/>
            <w:gridSpan w:val="3"/>
            <w:tcBorders>
              <w:top w:val="nil"/>
              <w:left w:val="nil"/>
              <w:right w:val="nil"/>
            </w:tcBorders>
          </w:tcPr>
          <w:p w14:paraId="5BF5D645" w14:textId="77777777" w:rsidR="00C94B04" w:rsidRDefault="00F45814">
            <w:pPr>
              <w:pStyle w:val="TableParagraph"/>
              <w:spacing w:line="166" w:lineRule="exact"/>
              <w:ind w:left="45"/>
              <w:rPr>
                <w:rFonts w:ascii="Calibri"/>
                <w:b/>
                <w:sz w:val="18"/>
              </w:rPr>
            </w:pPr>
            <w:r>
              <w:rPr>
                <w:rFonts w:ascii="Calibri"/>
                <w:b/>
                <w:sz w:val="18"/>
              </w:rPr>
              <w:t>E-911</w:t>
            </w:r>
            <w:r>
              <w:rPr>
                <w:rFonts w:ascii="Calibri"/>
                <w:b/>
                <w:spacing w:val="5"/>
                <w:sz w:val="18"/>
              </w:rPr>
              <w:t xml:space="preserve"> </w:t>
            </w:r>
            <w:r>
              <w:rPr>
                <w:rFonts w:ascii="Calibri"/>
                <w:b/>
                <w:spacing w:val="-2"/>
                <w:sz w:val="18"/>
              </w:rPr>
              <w:t>SYSTEMS</w:t>
            </w:r>
          </w:p>
        </w:tc>
      </w:tr>
      <w:tr w:rsidR="00C94B04" w14:paraId="1F9E056A" w14:textId="77777777">
        <w:trPr>
          <w:trHeight w:val="220"/>
        </w:trPr>
        <w:tc>
          <w:tcPr>
            <w:tcW w:w="3985" w:type="dxa"/>
            <w:tcBorders>
              <w:left w:val="single" w:sz="12" w:space="0" w:color="000000"/>
            </w:tcBorders>
          </w:tcPr>
          <w:p w14:paraId="439C0AFA"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4"/>
                <w:w w:val="105"/>
                <w:sz w:val="15"/>
              </w:rPr>
              <w:t>OSHA</w:t>
            </w:r>
          </w:p>
        </w:tc>
        <w:tc>
          <w:tcPr>
            <w:tcW w:w="748" w:type="dxa"/>
          </w:tcPr>
          <w:p w14:paraId="545DE326" w14:textId="77777777" w:rsidR="00C94B04" w:rsidRDefault="00F45814">
            <w:pPr>
              <w:pStyle w:val="TableParagraph"/>
              <w:spacing w:before="1" w:line="199" w:lineRule="exact"/>
              <w:ind w:left="29"/>
              <w:jc w:val="center"/>
              <w:rPr>
                <w:rFonts w:ascii="Arial Black"/>
                <w:sz w:val="15"/>
              </w:rPr>
            </w:pPr>
            <w:r>
              <w:rPr>
                <w:rFonts w:ascii="Arial Black"/>
                <w:w w:val="104"/>
                <w:sz w:val="15"/>
              </w:rPr>
              <w:t>Y</w:t>
            </w:r>
          </w:p>
        </w:tc>
        <w:tc>
          <w:tcPr>
            <w:tcW w:w="9022" w:type="dxa"/>
            <w:tcBorders>
              <w:right w:val="single" w:sz="12" w:space="0" w:color="000000"/>
            </w:tcBorders>
          </w:tcPr>
          <w:p w14:paraId="30E0154D" w14:textId="77777777" w:rsidR="00C94B04" w:rsidRDefault="00F45814">
            <w:pPr>
              <w:pStyle w:val="TableParagraph"/>
              <w:spacing w:before="4"/>
              <w:ind w:left="35"/>
              <w:rPr>
                <w:sz w:val="15"/>
              </w:rPr>
            </w:pPr>
            <w:r>
              <w:rPr>
                <w:color w:val="006FC0"/>
                <w:w w:val="105"/>
                <w:sz w:val="15"/>
              </w:rPr>
              <w:t>Motorola</w:t>
            </w:r>
            <w:r>
              <w:rPr>
                <w:color w:val="006FC0"/>
                <w:spacing w:val="-9"/>
                <w:w w:val="105"/>
                <w:sz w:val="15"/>
              </w:rPr>
              <w:t xml:space="preserve"> </w:t>
            </w:r>
            <w:r>
              <w:rPr>
                <w:color w:val="006FC0"/>
                <w:w w:val="105"/>
                <w:sz w:val="15"/>
              </w:rPr>
              <w:t>Solutions</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its</w:t>
            </w:r>
            <w:r>
              <w:rPr>
                <w:color w:val="006FC0"/>
                <w:spacing w:val="-8"/>
                <w:w w:val="105"/>
                <w:sz w:val="15"/>
              </w:rPr>
              <w:t xml:space="preserve"> </w:t>
            </w:r>
            <w:r>
              <w:rPr>
                <w:color w:val="006FC0"/>
                <w:w w:val="105"/>
                <w:sz w:val="15"/>
              </w:rPr>
              <w:t>suppliers</w:t>
            </w:r>
            <w:r>
              <w:rPr>
                <w:color w:val="006FC0"/>
                <w:spacing w:val="-8"/>
                <w:w w:val="105"/>
                <w:sz w:val="15"/>
              </w:rPr>
              <w:t xml:space="preserve"> </w:t>
            </w:r>
            <w:r>
              <w:rPr>
                <w:color w:val="006FC0"/>
                <w:w w:val="105"/>
                <w:sz w:val="15"/>
              </w:rPr>
              <w:t>are</w:t>
            </w:r>
            <w:r>
              <w:rPr>
                <w:color w:val="006FC0"/>
                <w:spacing w:val="-8"/>
                <w:w w:val="105"/>
                <w:sz w:val="15"/>
              </w:rPr>
              <w:t xml:space="preserve"> </w:t>
            </w:r>
            <w:r>
              <w:rPr>
                <w:color w:val="006FC0"/>
                <w:w w:val="105"/>
                <w:sz w:val="15"/>
              </w:rPr>
              <w:t>compliant</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OSHA</w:t>
            </w:r>
            <w:r>
              <w:rPr>
                <w:color w:val="006FC0"/>
                <w:spacing w:val="-9"/>
                <w:w w:val="105"/>
                <w:sz w:val="15"/>
              </w:rPr>
              <w:t xml:space="preserve"> </w:t>
            </w:r>
            <w:r>
              <w:rPr>
                <w:color w:val="006FC0"/>
                <w:w w:val="105"/>
                <w:sz w:val="15"/>
              </w:rPr>
              <w:t>standards,</w:t>
            </w:r>
            <w:r>
              <w:rPr>
                <w:color w:val="006FC0"/>
                <w:spacing w:val="-9"/>
                <w:w w:val="105"/>
                <w:sz w:val="15"/>
              </w:rPr>
              <w:t xml:space="preserve"> </w:t>
            </w:r>
            <w:r>
              <w:rPr>
                <w:color w:val="006FC0"/>
                <w:w w:val="105"/>
                <w:sz w:val="15"/>
              </w:rPr>
              <w:t>and</w:t>
            </w:r>
            <w:r>
              <w:rPr>
                <w:color w:val="006FC0"/>
                <w:spacing w:val="-8"/>
                <w:w w:val="105"/>
                <w:sz w:val="15"/>
              </w:rPr>
              <w:t xml:space="preserve"> </w:t>
            </w:r>
            <w:r>
              <w:rPr>
                <w:color w:val="006FC0"/>
                <w:w w:val="105"/>
                <w:sz w:val="15"/>
              </w:rPr>
              <w:t>intend</w:t>
            </w:r>
            <w:r>
              <w:rPr>
                <w:color w:val="006FC0"/>
                <w:spacing w:val="-9"/>
                <w:w w:val="105"/>
                <w:sz w:val="15"/>
              </w:rPr>
              <w:t xml:space="preserve"> </w:t>
            </w:r>
            <w:r>
              <w:rPr>
                <w:color w:val="006FC0"/>
                <w:w w:val="105"/>
                <w:sz w:val="15"/>
              </w:rPr>
              <w:t>to</w:t>
            </w:r>
            <w:r>
              <w:rPr>
                <w:color w:val="006FC0"/>
                <w:spacing w:val="-8"/>
                <w:w w:val="105"/>
                <w:sz w:val="15"/>
              </w:rPr>
              <w:t xml:space="preserve"> </w:t>
            </w:r>
            <w:r>
              <w:rPr>
                <w:color w:val="006FC0"/>
                <w:w w:val="105"/>
                <w:sz w:val="15"/>
              </w:rPr>
              <w:t>conform</w:t>
            </w:r>
            <w:r>
              <w:rPr>
                <w:color w:val="006FC0"/>
                <w:spacing w:val="-7"/>
                <w:w w:val="105"/>
                <w:sz w:val="15"/>
              </w:rPr>
              <w:t xml:space="preserve"> </w:t>
            </w:r>
            <w:r>
              <w:rPr>
                <w:color w:val="006FC0"/>
                <w:w w:val="105"/>
                <w:sz w:val="15"/>
              </w:rPr>
              <w:t>to</w:t>
            </w:r>
            <w:r>
              <w:rPr>
                <w:color w:val="006FC0"/>
                <w:spacing w:val="-9"/>
                <w:w w:val="105"/>
                <w:sz w:val="15"/>
              </w:rPr>
              <w:t xml:space="preserve"> </w:t>
            </w:r>
            <w:r>
              <w:rPr>
                <w:color w:val="006FC0"/>
                <w:w w:val="105"/>
                <w:sz w:val="15"/>
              </w:rPr>
              <w:t>future</w:t>
            </w:r>
            <w:r>
              <w:rPr>
                <w:color w:val="006FC0"/>
                <w:spacing w:val="-8"/>
                <w:w w:val="105"/>
                <w:sz w:val="15"/>
              </w:rPr>
              <w:t xml:space="preserve"> </w:t>
            </w:r>
            <w:r>
              <w:rPr>
                <w:color w:val="006FC0"/>
                <w:spacing w:val="-2"/>
                <w:w w:val="105"/>
                <w:sz w:val="15"/>
              </w:rPr>
              <w:t>mandates.</w:t>
            </w:r>
          </w:p>
        </w:tc>
      </w:tr>
      <w:tr w:rsidR="00C94B04" w14:paraId="3B4CA777" w14:textId="77777777">
        <w:trPr>
          <w:trHeight w:val="220"/>
        </w:trPr>
        <w:tc>
          <w:tcPr>
            <w:tcW w:w="3985" w:type="dxa"/>
            <w:tcBorders>
              <w:left w:val="single" w:sz="12" w:space="0" w:color="000000"/>
            </w:tcBorders>
          </w:tcPr>
          <w:p w14:paraId="0C427034"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spacing w:val="-2"/>
                <w:w w:val="105"/>
                <w:sz w:val="15"/>
              </w:rPr>
              <w:t>Telcordia</w:t>
            </w:r>
          </w:p>
        </w:tc>
        <w:tc>
          <w:tcPr>
            <w:tcW w:w="748" w:type="dxa"/>
          </w:tcPr>
          <w:p w14:paraId="6BD7334F" w14:textId="77777777" w:rsidR="00C94B04" w:rsidRDefault="00F45814">
            <w:pPr>
              <w:pStyle w:val="TableParagraph"/>
              <w:spacing w:before="1" w:line="199" w:lineRule="exact"/>
              <w:ind w:left="29"/>
              <w:jc w:val="center"/>
              <w:rPr>
                <w:rFonts w:ascii="Arial Black"/>
                <w:sz w:val="15"/>
              </w:rPr>
            </w:pPr>
            <w:r>
              <w:rPr>
                <w:rFonts w:ascii="Arial Black"/>
                <w:w w:val="104"/>
                <w:sz w:val="15"/>
              </w:rPr>
              <w:t>Y</w:t>
            </w:r>
          </w:p>
        </w:tc>
        <w:tc>
          <w:tcPr>
            <w:tcW w:w="9022" w:type="dxa"/>
            <w:tcBorders>
              <w:right w:val="single" w:sz="12" w:space="0" w:color="000000"/>
            </w:tcBorders>
          </w:tcPr>
          <w:p w14:paraId="39D85549" w14:textId="77777777" w:rsidR="00C94B04" w:rsidRDefault="00F45814">
            <w:pPr>
              <w:pStyle w:val="TableParagraph"/>
              <w:spacing w:before="4"/>
              <w:ind w:left="35"/>
              <w:rPr>
                <w:sz w:val="15"/>
              </w:rPr>
            </w:pPr>
            <w:r>
              <w:rPr>
                <w:color w:val="006FC0"/>
                <w:spacing w:val="-2"/>
                <w:w w:val="105"/>
                <w:sz w:val="15"/>
              </w:rPr>
              <w:t>Motorola</w:t>
            </w:r>
            <w:r>
              <w:rPr>
                <w:color w:val="006FC0"/>
                <w:spacing w:val="2"/>
                <w:w w:val="105"/>
                <w:sz w:val="15"/>
              </w:rPr>
              <w:t xml:space="preserve"> </w:t>
            </w:r>
            <w:r>
              <w:rPr>
                <w:color w:val="006FC0"/>
                <w:spacing w:val="-2"/>
                <w:w w:val="105"/>
                <w:sz w:val="15"/>
              </w:rPr>
              <w:t>Solutions</w:t>
            </w:r>
            <w:r>
              <w:rPr>
                <w:color w:val="006FC0"/>
                <w:spacing w:val="4"/>
                <w:w w:val="105"/>
                <w:sz w:val="15"/>
              </w:rPr>
              <w:t xml:space="preserve"> </w:t>
            </w:r>
            <w:r>
              <w:rPr>
                <w:color w:val="006FC0"/>
                <w:spacing w:val="-2"/>
                <w:w w:val="105"/>
                <w:sz w:val="15"/>
              </w:rPr>
              <w:t>interfaces</w:t>
            </w:r>
            <w:r>
              <w:rPr>
                <w:color w:val="006FC0"/>
                <w:spacing w:val="4"/>
                <w:w w:val="105"/>
                <w:sz w:val="15"/>
              </w:rPr>
              <w:t xml:space="preserve"> </w:t>
            </w:r>
            <w:r>
              <w:rPr>
                <w:color w:val="006FC0"/>
                <w:spacing w:val="-2"/>
                <w:w w:val="105"/>
                <w:sz w:val="15"/>
              </w:rPr>
              <w:t>are</w:t>
            </w:r>
            <w:r>
              <w:rPr>
                <w:color w:val="006FC0"/>
                <w:spacing w:val="2"/>
                <w:w w:val="105"/>
                <w:sz w:val="15"/>
              </w:rPr>
              <w:t xml:space="preserve"> </w:t>
            </w:r>
            <w:r>
              <w:rPr>
                <w:color w:val="006FC0"/>
                <w:spacing w:val="-2"/>
                <w:w w:val="105"/>
                <w:sz w:val="15"/>
              </w:rPr>
              <w:t>compliant</w:t>
            </w:r>
            <w:r>
              <w:rPr>
                <w:color w:val="006FC0"/>
                <w:spacing w:val="3"/>
                <w:w w:val="105"/>
                <w:sz w:val="15"/>
              </w:rPr>
              <w:t xml:space="preserve"> </w:t>
            </w:r>
            <w:r>
              <w:rPr>
                <w:color w:val="006FC0"/>
                <w:spacing w:val="-2"/>
                <w:w w:val="105"/>
                <w:sz w:val="15"/>
              </w:rPr>
              <w:t>to</w:t>
            </w:r>
            <w:r>
              <w:rPr>
                <w:color w:val="006FC0"/>
                <w:spacing w:val="3"/>
                <w:w w:val="105"/>
                <w:sz w:val="15"/>
              </w:rPr>
              <w:t xml:space="preserve"> </w:t>
            </w:r>
            <w:r>
              <w:rPr>
                <w:color w:val="006FC0"/>
                <w:spacing w:val="-2"/>
                <w:w w:val="105"/>
                <w:sz w:val="15"/>
              </w:rPr>
              <w:t>Telcordia</w:t>
            </w:r>
            <w:r>
              <w:rPr>
                <w:color w:val="006FC0"/>
                <w:spacing w:val="2"/>
                <w:w w:val="105"/>
                <w:sz w:val="15"/>
              </w:rPr>
              <w:t xml:space="preserve"> </w:t>
            </w:r>
            <w:r>
              <w:rPr>
                <w:color w:val="006FC0"/>
                <w:spacing w:val="-2"/>
                <w:w w:val="105"/>
                <w:sz w:val="15"/>
              </w:rPr>
              <w:t>standards</w:t>
            </w:r>
          </w:p>
        </w:tc>
      </w:tr>
      <w:tr w:rsidR="00C94B04" w14:paraId="43B2799F" w14:textId="77777777">
        <w:trPr>
          <w:trHeight w:val="220"/>
        </w:trPr>
        <w:tc>
          <w:tcPr>
            <w:tcW w:w="3985" w:type="dxa"/>
            <w:tcBorders>
              <w:left w:val="single" w:sz="12" w:space="0" w:color="000000"/>
            </w:tcBorders>
          </w:tcPr>
          <w:p w14:paraId="06C140D3"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w w:val="105"/>
                <w:sz w:val="15"/>
              </w:rPr>
              <w:t>UL</w:t>
            </w:r>
            <w:r>
              <w:rPr>
                <w:rFonts w:ascii="Calibri" w:hAnsi="Calibri"/>
                <w:spacing w:val="-3"/>
                <w:w w:val="105"/>
                <w:sz w:val="15"/>
              </w:rPr>
              <w:t xml:space="preserve"> </w:t>
            </w:r>
            <w:r>
              <w:rPr>
                <w:rFonts w:ascii="Calibri" w:hAnsi="Calibri"/>
                <w:spacing w:val="-2"/>
                <w:w w:val="105"/>
                <w:sz w:val="15"/>
              </w:rPr>
              <w:t>codes</w:t>
            </w:r>
          </w:p>
        </w:tc>
        <w:tc>
          <w:tcPr>
            <w:tcW w:w="748" w:type="dxa"/>
          </w:tcPr>
          <w:p w14:paraId="3EE081CB" w14:textId="77777777" w:rsidR="00C94B04" w:rsidRDefault="00F45814">
            <w:pPr>
              <w:pStyle w:val="TableParagraph"/>
              <w:spacing w:before="1" w:line="199" w:lineRule="exact"/>
              <w:ind w:left="29"/>
              <w:jc w:val="center"/>
              <w:rPr>
                <w:rFonts w:ascii="Arial Black"/>
                <w:sz w:val="15"/>
              </w:rPr>
            </w:pPr>
            <w:r>
              <w:rPr>
                <w:rFonts w:ascii="Arial Black"/>
                <w:w w:val="104"/>
                <w:sz w:val="15"/>
              </w:rPr>
              <w:t>Y</w:t>
            </w:r>
          </w:p>
        </w:tc>
        <w:tc>
          <w:tcPr>
            <w:tcW w:w="9022" w:type="dxa"/>
            <w:tcBorders>
              <w:right w:val="single" w:sz="12" w:space="0" w:color="000000"/>
            </w:tcBorders>
          </w:tcPr>
          <w:p w14:paraId="45E029DA" w14:textId="77777777" w:rsidR="00C94B04" w:rsidRDefault="00F45814">
            <w:pPr>
              <w:pStyle w:val="TableParagraph"/>
              <w:spacing w:before="4"/>
              <w:ind w:left="35"/>
              <w:rPr>
                <w:sz w:val="15"/>
              </w:rPr>
            </w:pPr>
            <w:r>
              <w:rPr>
                <w:color w:val="006FC0"/>
                <w:w w:val="105"/>
                <w:sz w:val="15"/>
              </w:rPr>
              <w:t>Motorola</w:t>
            </w:r>
            <w:r>
              <w:rPr>
                <w:color w:val="006FC0"/>
                <w:spacing w:val="-11"/>
                <w:w w:val="105"/>
                <w:sz w:val="15"/>
              </w:rPr>
              <w:t xml:space="preserve"> </w:t>
            </w:r>
            <w:r>
              <w:rPr>
                <w:color w:val="006FC0"/>
                <w:w w:val="105"/>
                <w:sz w:val="15"/>
              </w:rPr>
              <w:t>Solutions</w:t>
            </w:r>
            <w:r>
              <w:rPr>
                <w:color w:val="006FC0"/>
                <w:spacing w:val="-9"/>
                <w:w w:val="105"/>
                <w:sz w:val="15"/>
              </w:rPr>
              <w:t xml:space="preserve"> </w:t>
            </w:r>
            <w:r>
              <w:rPr>
                <w:color w:val="006FC0"/>
                <w:w w:val="105"/>
                <w:sz w:val="15"/>
              </w:rPr>
              <w:t>only</w:t>
            </w:r>
            <w:r>
              <w:rPr>
                <w:color w:val="006FC0"/>
                <w:spacing w:val="-11"/>
                <w:w w:val="105"/>
                <w:sz w:val="15"/>
              </w:rPr>
              <w:t xml:space="preserve"> </w:t>
            </w:r>
            <w:r>
              <w:rPr>
                <w:color w:val="006FC0"/>
                <w:w w:val="105"/>
                <w:sz w:val="15"/>
              </w:rPr>
              <w:t>uses</w:t>
            </w:r>
            <w:r>
              <w:rPr>
                <w:color w:val="006FC0"/>
                <w:spacing w:val="-8"/>
                <w:w w:val="105"/>
                <w:sz w:val="15"/>
              </w:rPr>
              <w:t xml:space="preserve"> </w:t>
            </w:r>
            <w:r>
              <w:rPr>
                <w:color w:val="006FC0"/>
                <w:w w:val="105"/>
                <w:sz w:val="15"/>
              </w:rPr>
              <w:t>equipment</w:t>
            </w:r>
            <w:r>
              <w:rPr>
                <w:color w:val="006FC0"/>
                <w:spacing w:val="-10"/>
                <w:w w:val="105"/>
                <w:sz w:val="15"/>
              </w:rPr>
              <w:t xml:space="preserve"> </w:t>
            </w:r>
            <w:r>
              <w:rPr>
                <w:color w:val="006FC0"/>
                <w:w w:val="105"/>
                <w:sz w:val="15"/>
              </w:rPr>
              <w:t>that</w:t>
            </w:r>
            <w:r>
              <w:rPr>
                <w:color w:val="006FC0"/>
                <w:spacing w:val="-9"/>
                <w:w w:val="105"/>
                <w:sz w:val="15"/>
              </w:rPr>
              <w:t xml:space="preserve"> </w:t>
            </w:r>
            <w:r>
              <w:rPr>
                <w:color w:val="006FC0"/>
                <w:w w:val="105"/>
                <w:sz w:val="15"/>
              </w:rPr>
              <w:t>are</w:t>
            </w:r>
            <w:r>
              <w:rPr>
                <w:color w:val="006FC0"/>
                <w:spacing w:val="-9"/>
                <w:w w:val="105"/>
                <w:sz w:val="15"/>
              </w:rPr>
              <w:t xml:space="preserve"> </w:t>
            </w:r>
            <w:r>
              <w:rPr>
                <w:color w:val="006FC0"/>
                <w:w w:val="105"/>
                <w:sz w:val="15"/>
              </w:rPr>
              <w:t>UL</w:t>
            </w:r>
            <w:r>
              <w:rPr>
                <w:color w:val="006FC0"/>
                <w:spacing w:val="-10"/>
                <w:w w:val="105"/>
                <w:sz w:val="15"/>
              </w:rPr>
              <w:t xml:space="preserve"> </w:t>
            </w:r>
            <w:r>
              <w:rPr>
                <w:color w:val="006FC0"/>
                <w:spacing w:val="-2"/>
                <w:w w:val="105"/>
                <w:sz w:val="15"/>
              </w:rPr>
              <w:t>certified.</w:t>
            </w:r>
          </w:p>
        </w:tc>
      </w:tr>
      <w:tr w:rsidR="00C94B04" w14:paraId="3D9B17E0" w14:textId="77777777">
        <w:trPr>
          <w:trHeight w:val="395"/>
        </w:trPr>
        <w:tc>
          <w:tcPr>
            <w:tcW w:w="3985" w:type="dxa"/>
            <w:tcBorders>
              <w:left w:val="single" w:sz="12" w:space="0" w:color="000000"/>
              <w:bottom w:val="single" w:sz="12" w:space="0" w:color="000000"/>
            </w:tcBorders>
          </w:tcPr>
          <w:p w14:paraId="30F0920B" w14:textId="77777777" w:rsidR="00C94B04" w:rsidRDefault="00F45814">
            <w:pPr>
              <w:pStyle w:val="TableParagraph"/>
              <w:tabs>
                <w:tab w:val="left" w:pos="354"/>
              </w:tabs>
              <w:spacing w:before="7"/>
              <w:ind w:left="28"/>
              <w:rPr>
                <w:rFonts w:ascii="Calibri" w:hAnsi="Calibri"/>
                <w:sz w:val="15"/>
              </w:rPr>
            </w:pPr>
            <w:r>
              <w:rPr>
                <w:rFonts w:ascii="Calibri" w:hAnsi="Calibri"/>
                <w:spacing w:val="-10"/>
                <w:w w:val="105"/>
                <w:sz w:val="15"/>
              </w:rPr>
              <w:t>·</w:t>
            </w:r>
            <w:r>
              <w:rPr>
                <w:rFonts w:ascii="Calibri" w:hAnsi="Calibri"/>
                <w:sz w:val="15"/>
              </w:rPr>
              <w:tab/>
            </w:r>
            <w:r>
              <w:rPr>
                <w:rFonts w:ascii="Calibri" w:hAnsi="Calibri"/>
                <w:w w:val="105"/>
                <w:sz w:val="15"/>
              </w:rPr>
              <w:t>If</w:t>
            </w:r>
            <w:r>
              <w:rPr>
                <w:rFonts w:ascii="Calibri" w:hAnsi="Calibri"/>
                <w:spacing w:val="-8"/>
                <w:w w:val="105"/>
                <w:sz w:val="15"/>
              </w:rPr>
              <w:t xml:space="preserve"> </w:t>
            </w:r>
            <w:r>
              <w:rPr>
                <w:rFonts w:ascii="Calibri" w:hAnsi="Calibri"/>
                <w:w w:val="105"/>
                <w:sz w:val="15"/>
              </w:rPr>
              <w:t>there</w:t>
            </w:r>
            <w:r>
              <w:rPr>
                <w:rFonts w:ascii="Calibri" w:hAnsi="Calibri"/>
                <w:spacing w:val="-8"/>
                <w:w w:val="105"/>
                <w:sz w:val="15"/>
              </w:rPr>
              <w:t xml:space="preserve"> </w:t>
            </w:r>
            <w:r>
              <w:rPr>
                <w:rFonts w:ascii="Calibri" w:hAnsi="Calibri"/>
                <w:w w:val="105"/>
                <w:sz w:val="15"/>
              </w:rPr>
              <w:t>are</w:t>
            </w:r>
            <w:r>
              <w:rPr>
                <w:rFonts w:ascii="Calibri" w:hAnsi="Calibri"/>
                <w:spacing w:val="-8"/>
                <w:w w:val="105"/>
                <w:sz w:val="15"/>
              </w:rPr>
              <w:t xml:space="preserve"> </w:t>
            </w:r>
            <w:r>
              <w:rPr>
                <w:rFonts w:ascii="Calibri" w:hAnsi="Calibri"/>
                <w:w w:val="105"/>
                <w:sz w:val="15"/>
              </w:rPr>
              <w:t>other</w:t>
            </w:r>
            <w:r>
              <w:rPr>
                <w:rFonts w:ascii="Calibri" w:hAnsi="Calibri"/>
                <w:spacing w:val="-7"/>
                <w:w w:val="105"/>
                <w:sz w:val="15"/>
              </w:rPr>
              <w:t xml:space="preserve"> </w:t>
            </w:r>
            <w:r>
              <w:rPr>
                <w:rFonts w:ascii="Calibri" w:hAnsi="Calibri"/>
                <w:w w:val="105"/>
                <w:sz w:val="15"/>
              </w:rPr>
              <w:t>certifications</w:t>
            </w:r>
            <w:r>
              <w:rPr>
                <w:rFonts w:ascii="Calibri" w:hAnsi="Calibri"/>
                <w:spacing w:val="-8"/>
                <w:w w:val="105"/>
                <w:sz w:val="15"/>
              </w:rPr>
              <w:t xml:space="preserve"> </w:t>
            </w:r>
            <w:r>
              <w:rPr>
                <w:rFonts w:ascii="Calibri" w:hAnsi="Calibri"/>
                <w:w w:val="105"/>
                <w:sz w:val="15"/>
              </w:rPr>
              <w:t>and</w:t>
            </w:r>
            <w:r>
              <w:rPr>
                <w:rFonts w:ascii="Calibri" w:hAnsi="Calibri"/>
                <w:spacing w:val="-8"/>
                <w:w w:val="105"/>
                <w:sz w:val="15"/>
              </w:rPr>
              <w:t xml:space="preserve"> </w:t>
            </w:r>
            <w:r>
              <w:rPr>
                <w:rFonts w:ascii="Calibri" w:hAnsi="Calibri"/>
                <w:w w:val="105"/>
                <w:sz w:val="15"/>
              </w:rPr>
              <w:t>standards,</w:t>
            </w:r>
            <w:r>
              <w:rPr>
                <w:rFonts w:ascii="Calibri" w:hAnsi="Calibri"/>
                <w:spacing w:val="-8"/>
                <w:w w:val="105"/>
                <w:sz w:val="15"/>
              </w:rPr>
              <w:t xml:space="preserve"> </w:t>
            </w:r>
            <w:r>
              <w:rPr>
                <w:rFonts w:ascii="Calibri" w:hAnsi="Calibri"/>
                <w:spacing w:val="-5"/>
                <w:w w:val="105"/>
                <w:sz w:val="15"/>
              </w:rPr>
              <w:t>as</w:t>
            </w:r>
          </w:p>
          <w:p w14:paraId="181F7C33" w14:textId="77777777" w:rsidR="00C94B04" w:rsidRDefault="00F45814">
            <w:pPr>
              <w:pStyle w:val="TableParagraph"/>
              <w:spacing w:before="21" w:line="158" w:lineRule="exact"/>
              <w:ind w:left="28"/>
              <w:rPr>
                <w:rFonts w:ascii="Calibri"/>
                <w:sz w:val="15"/>
              </w:rPr>
            </w:pPr>
            <w:r>
              <w:rPr>
                <w:rFonts w:ascii="Calibri"/>
                <w:spacing w:val="-2"/>
                <w:w w:val="105"/>
                <w:sz w:val="15"/>
              </w:rPr>
              <w:t>applicable,</w:t>
            </w:r>
            <w:r>
              <w:rPr>
                <w:rFonts w:ascii="Calibri"/>
                <w:spacing w:val="5"/>
                <w:w w:val="105"/>
                <w:sz w:val="15"/>
              </w:rPr>
              <w:t xml:space="preserve"> </w:t>
            </w:r>
            <w:r>
              <w:rPr>
                <w:rFonts w:ascii="Calibri"/>
                <w:spacing w:val="-2"/>
                <w:w w:val="105"/>
                <w:sz w:val="15"/>
              </w:rPr>
              <w:t>please</w:t>
            </w:r>
            <w:r>
              <w:rPr>
                <w:rFonts w:ascii="Calibri"/>
                <w:spacing w:val="5"/>
                <w:w w:val="105"/>
                <w:sz w:val="15"/>
              </w:rPr>
              <w:t xml:space="preserve"> </w:t>
            </w:r>
            <w:r>
              <w:rPr>
                <w:rFonts w:ascii="Calibri"/>
                <w:spacing w:val="-2"/>
                <w:w w:val="105"/>
                <w:sz w:val="15"/>
              </w:rPr>
              <w:t>list.</w:t>
            </w:r>
          </w:p>
        </w:tc>
        <w:tc>
          <w:tcPr>
            <w:tcW w:w="748" w:type="dxa"/>
            <w:tcBorders>
              <w:bottom w:val="single" w:sz="12" w:space="0" w:color="000000"/>
            </w:tcBorders>
          </w:tcPr>
          <w:p w14:paraId="0AEC7FF4" w14:textId="77777777" w:rsidR="00C94B04" w:rsidRDefault="00F45814">
            <w:pPr>
              <w:pStyle w:val="TableParagraph"/>
              <w:spacing w:before="88"/>
              <w:ind w:left="219" w:right="190"/>
              <w:jc w:val="center"/>
              <w:rPr>
                <w:rFonts w:ascii="Arial Black"/>
                <w:sz w:val="15"/>
              </w:rPr>
            </w:pPr>
            <w:r>
              <w:rPr>
                <w:rFonts w:ascii="Arial Black"/>
                <w:spacing w:val="-5"/>
                <w:w w:val="105"/>
                <w:sz w:val="15"/>
              </w:rPr>
              <w:t>N/A</w:t>
            </w:r>
          </w:p>
        </w:tc>
        <w:tc>
          <w:tcPr>
            <w:tcW w:w="9022" w:type="dxa"/>
            <w:tcBorders>
              <w:bottom w:val="single" w:sz="12" w:space="0" w:color="000000"/>
              <w:right w:val="single" w:sz="12" w:space="0" w:color="000000"/>
            </w:tcBorders>
          </w:tcPr>
          <w:p w14:paraId="2DF57BCC" w14:textId="77777777" w:rsidR="00C94B04" w:rsidRDefault="00F45814">
            <w:pPr>
              <w:pStyle w:val="TableParagraph"/>
              <w:spacing w:before="4"/>
              <w:ind w:left="35"/>
              <w:rPr>
                <w:sz w:val="15"/>
              </w:rPr>
            </w:pPr>
            <w:r>
              <w:rPr>
                <w:color w:val="006FC0"/>
                <w:spacing w:val="-5"/>
                <w:w w:val="105"/>
                <w:sz w:val="15"/>
              </w:rPr>
              <w:t>N/A</w:t>
            </w:r>
          </w:p>
        </w:tc>
      </w:tr>
    </w:tbl>
    <w:p w14:paraId="01EFD341" w14:textId="77777777" w:rsidR="00C94B04" w:rsidRDefault="00C94B04">
      <w:pPr>
        <w:pStyle w:val="BodyText"/>
        <w:spacing w:before="4"/>
        <w:rPr>
          <w:rFonts w:ascii="Times New Roman"/>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4A52C209" w14:textId="77777777">
        <w:trPr>
          <w:trHeight w:val="212"/>
        </w:trPr>
        <w:tc>
          <w:tcPr>
            <w:tcW w:w="13757" w:type="dxa"/>
            <w:gridSpan w:val="3"/>
            <w:shd w:val="clear" w:color="auto" w:fill="D9D9D9"/>
          </w:tcPr>
          <w:p w14:paraId="68882726" w14:textId="77777777" w:rsidR="00C94B04" w:rsidRDefault="00F45814">
            <w:pPr>
              <w:pStyle w:val="TableParagraph"/>
              <w:spacing w:before="19" w:line="173" w:lineRule="exact"/>
              <w:ind w:left="28"/>
              <w:rPr>
                <w:rFonts w:ascii="Calibri"/>
                <w:b/>
                <w:i/>
                <w:sz w:val="15"/>
              </w:rPr>
            </w:pPr>
            <w:r>
              <w:rPr>
                <w:rFonts w:ascii="Calibri"/>
                <w:b/>
                <w:i/>
                <w:w w:val="105"/>
                <w:sz w:val="15"/>
              </w:rPr>
              <w:t>The</w:t>
            </w:r>
            <w:r>
              <w:rPr>
                <w:rFonts w:ascii="Calibri"/>
                <w:b/>
                <w:i/>
                <w:spacing w:val="-7"/>
                <w:w w:val="105"/>
                <w:sz w:val="15"/>
              </w:rPr>
              <w:t xml:space="preserve"> </w:t>
            </w:r>
            <w:r>
              <w:rPr>
                <w:rFonts w:ascii="Calibri"/>
                <w:b/>
                <w:i/>
                <w:w w:val="105"/>
                <w:sz w:val="15"/>
              </w:rPr>
              <w:t>solution's</w:t>
            </w:r>
            <w:r>
              <w:rPr>
                <w:rFonts w:ascii="Calibri"/>
                <w:b/>
                <w:i/>
                <w:spacing w:val="-5"/>
                <w:w w:val="105"/>
                <w:sz w:val="15"/>
              </w:rPr>
              <w:t xml:space="preserve"> </w:t>
            </w:r>
            <w:r>
              <w:rPr>
                <w:rFonts w:ascii="Calibri"/>
                <w:b/>
                <w:i/>
                <w:w w:val="105"/>
                <w:sz w:val="15"/>
              </w:rPr>
              <w:t>specific</w:t>
            </w:r>
            <w:r>
              <w:rPr>
                <w:rFonts w:ascii="Calibri"/>
                <w:b/>
                <w:i/>
                <w:spacing w:val="-7"/>
                <w:w w:val="105"/>
                <w:sz w:val="15"/>
              </w:rPr>
              <w:t xml:space="preserve"> </w:t>
            </w:r>
            <w:r>
              <w:rPr>
                <w:rFonts w:ascii="Calibri"/>
                <w:b/>
                <w:i/>
                <w:w w:val="105"/>
                <w:sz w:val="15"/>
              </w:rPr>
              <w:t>standards</w:t>
            </w:r>
            <w:r>
              <w:rPr>
                <w:rFonts w:ascii="Calibri"/>
                <w:b/>
                <w:i/>
                <w:spacing w:val="-5"/>
                <w:w w:val="105"/>
                <w:sz w:val="15"/>
              </w:rPr>
              <w:t xml:space="preserve"> </w:t>
            </w:r>
            <w:r>
              <w:rPr>
                <w:rFonts w:ascii="Calibri"/>
                <w:b/>
                <w:i/>
                <w:w w:val="105"/>
                <w:sz w:val="15"/>
              </w:rPr>
              <w:t>shall</w:t>
            </w:r>
            <w:r>
              <w:rPr>
                <w:rFonts w:ascii="Calibri"/>
                <w:b/>
                <w:i/>
                <w:spacing w:val="-7"/>
                <w:w w:val="105"/>
                <w:sz w:val="15"/>
              </w:rPr>
              <w:t xml:space="preserve"> </w:t>
            </w:r>
            <w:r>
              <w:rPr>
                <w:rFonts w:ascii="Calibri"/>
                <w:b/>
                <w:i/>
                <w:spacing w:val="-2"/>
                <w:w w:val="105"/>
                <w:sz w:val="15"/>
              </w:rPr>
              <w:t>include:</w:t>
            </w:r>
          </w:p>
        </w:tc>
      </w:tr>
      <w:tr w:rsidR="00C94B04" w14:paraId="06EF3595" w14:textId="77777777">
        <w:trPr>
          <w:trHeight w:val="5335"/>
        </w:trPr>
        <w:tc>
          <w:tcPr>
            <w:tcW w:w="3985" w:type="dxa"/>
            <w:tcBorders>
              <w:bottom w:val="single" w:sz="6" w:space="0" w:color="000000"/>
              <w:right w:val="single" w:sz="6" w:space="0" w:color="000000"/>
            </w:tcBorders>
            <w:shd w:val="clear" w:color="auto" w:fill="F1F1F1"/>
          </w:tcPr>
          <w:p w14:paraId="63EAACF5" w14:textId="77777777" w:rsidR="00C94B04" w:rsidRDefault="00C94B04">
            <w:pPr>
              <w:pStyle w:val="TableParagraph"/>
              <w:rPr>
                <w:rFonts w:ascii="Times New Roman"/>
                <w:sz w:val="16"/>
              </w:rPr>
            </w:pPr>
          </w:p>
          <w:p w14:paraId="3CFA1D1A" w14:textId="77777777" w:rsidR="00C94B04" w:rsidRDefault="00C94B04">
            <w:pPr>
              <w:pStyle w:val="TableParagraph"/>
              <w:rPr>
                <w:rFonts w:ascii="Times New Roman"/>
                <w:sz w:val="16"/>
              </w:rPr>
            </w:pPr>
          </w:p>
          <w:p w14:paraId="623B5013" w14:textId="77777777" w:rsidR="00C94B04" w:rsidRDefault="00C94B04">
            <w:pPr>
              <w:pStyle w:val="TableParagraph"/>
              <w:rPr>
                <w:rFonts w:ascii="Times New Roman"/>
                <w:sz w:val="16"/>
              </w:rPr>
            </w:pPr>
          </w:p>
          <w:p w14:paraId="187BDCBF" w14:textId="77777777" w:rsidR="00C94B04" w:rsidRDefault="00C94B04">
            <w:pPr>
              <w:pStyle w:val="TableParagraph"/>
              <w:rPr>
                <w:rFonts w:ascii="Times New Roman"/>
                <w:sz w:val="16"/>
              </w:rPr>
            </w:pPr>
          </w:p>
          <w:p w14:paraId="62D037D1" w14:textId="77777777" w:rsidR="00C94B04" w:rsidRDefault="00C94B04">
            <w:pPr>
              <w:pStyle w:val="TableParagraph"/>
              <w:rPr>
                <w:rFonts w:ascii="Times New Roman"/>
                <w:sz w:val="16"/>
              </w:rPr>
            </w:pPr>
          </w:p>
          <w:p w14:paraId="68FA421D" w14:textId="77777777" w:rsidR="00C94B04" w:rsidRDefault="00C94B04">
            <w:pPr>
              <w:pStyle w:val="TableParagraph"/>
              <w:rPr>
                <w:rFonts w:ascii="Times New Roman"/>
                <w:sz w:val="16"/>
              </w:rPr>
            </w:pPr>
          </w:p>
          <w:p w14:paraId="63C72FAB" w14:textId="77777777" w:rsidR="00C94B04" w:rsidRDefault="00C94B04">
            <w:pPr>
              <w:pStyle w:val="TableParagraph"/>
              <w:rPr>
                <w:rFonts w:ascii="Times New Roman"/>
                <w:sz w:val="16"/>
              </w:rPr>
            </w:pPr>
          </w:p>
          <w:p w14:paraId="6B7CAADB" w14:textId="77777777" w:rsidR="00C94B04" w:rsidRDefault="00C94B04">
            <w:pPr>
              <w:pStyle w:val="TableParagraph"/>
              <w:rPr>
                <w:rFonts w:ascii="Times New Roman"/>
                <w:sz w:val="16"/>
              </w:rPr>
            </w:pPr>
          </w:p>
          <w:p w14:paraId="28B37771" w14:textId="77777777" w:rsidR="00C94B04" w:rsidRDefault="00C94B04">
            <w:pPr>
              <w:pStyle w:val="TableParagraph"/>
              <w:rPr>
                <w:rFonts w:ascii="Times New Roman"/>
                <w:sz w:val="16"/>
              </w:rPr>
            </w:pPr>
          </w:p>
          <w:p w14:paraId="07F9E27A" w14:textId="77777777" w:rsidR="00C94B04" w:rsidRDefault="00C94B04">
            <w:pPr>
              <w:pStyle w:val="TableParagraph"/>
              <w:rPr>
                <w:rFonts w:ascii="Times New Roman"/>
                <w:sz w:val="16"/>
              </w:rPr>
            </w:pPr>
          </w:p>
          <w:p w14:paraId="18720D2F" w14:textId="77777777" w:rsidR="00C94B04" w:rsidRDefault="00C94B04">
            <w:pPr>
              <w:pStyle w:val="TableParagraph"/>
              <w:rPr>
                <w:rFonts w:ascii="Times New Roman"/>
                <w:sz w:val="16"/>
              </w:rPr>
            </w:pPr>
          </w:p>
          <w:p w14:paraId="6A7073A7" w14:textId="77777777" w:rsidR="00C94B04" w:rsidRDefault="00C94B04">
            <w:pPr>
              <w:pStyle w:val="TableParagraph"/>
              <w:rPr>
                <w:rFonts w:ascii="Times New Roman"/>
                <w:sz w:val="16"/>
              </w:rPr>
            </w:pPr>
          </w:p>
          <w:p w14:paraId="7711B49E" w14:textId="77777777" w:rsidR="00C94B04" w:rsidRDefault="00C94B04">
            <w:pPr>
              <w:pStyle w:val="TableParagraph"/>
              <w:rPr>
                <w:rFonts w:ascii="Times New Roman"/>
                <w:sz w:val="16"/>
              </w:rPr>
            </w:pPr>
          </w:p>
          <w:p w14:paraId="7D4B0143" w14:textId="77777777" w:rsidR="00C94B04" w:rsidRDefault="00C94B04">
            <w:pPr>
              <w:pStyle w:val="TableParagraph"/>
              <w:spacing w:before="11"/>
              <w:rPr>
                <w:rFonts w:ascii="Times New Roman"/>
                <w:sz w:val="15"/>
              </w:rPr>
            </w:pPr>
          </w:p>
          <w:p w14:paraId="417C6EE3" w14:textId="77777777" w:rsidR="00C94B04" w:rsidRDefault="00F45814">
            <w:pPr>
              <w:pStyle w:val="TableParagraph"/>
              <w:ind w:left="28"/>
              <w:rPr>
                <w:rFonts w:ascii="Calibri"/>
                <w:b/>
                <w:i/>
                <w:sz w:val="15"/>
              </w:rPr>
            </w:pPr>
            <w:r>
              <w:rPr>
                <w:rFonts w:ascii="Calibri"/>
                <w:b/>
                <w:i/>
                <w:w w:val="105"/>
                <w:sz w:val="15"/>
              </w:rPr>
              <w:t>NENA</w:t>
            </w:r>
            <w:r>
              <w:rPr>
                <w:rFonts w:ascii="Calibri"/>
                <w:b/>
                <w:i/>
                <w:spacing w:val="-7"/>
                <w:w w:val="105"/>
                <w:sz w:val="15"/>
              </w:rPr>
              <w:t xml:space="preserve"> </w:t>
            </w:r>
            <w:r>
              <w:rPr>
                <w:rFonts w:ascii="Calibri"/>
                <w:b/>
                <w:i/>
                <w:w w:val="105"/>
                <w:sz w:val="15"/>
              </w:rPr>
              <w:t>IP</w:t>
            </w:r>
            <w:r>
              <w:rPr>
                <w:rFonts w:ascii="Calibri"/>
                <w:b/>
                <w:i/>
                <w:spacing w:val="-5"/>
                <w:w w:val="105"/>
                <w:sz w:val="15"/>
              </w:rPr>
              <w:t xml:space="preserve"> </w:t>
            </w:r>
            <w:r>
              <w:rPr>
                <w:rFonts w:ascii="Calibri"/>
                <w:b/>
                <w:i/>
                <w:w w:val="105"/>
                <w:sz w:val="15"/>
              </w:rPr>
              <w:t>PSAP</w:t>
            </w:r>
            <w:r>
              <w:rPr>
                <w:rFonts w:ascii="Calibri"/>
                <w:b/>
                <w:i/>
                <w:spacing w:val="-4"/>
                <w:w w:val="105"/>
                <w:sz w:val="15"/>
              </w:rPr>
              <w:t xml:space="preserve"> </w:t>
            </w:r>
            <w:r>
              <w:rPr>
                <w:rFonts w:ascii="Calibri"/>
                <w:b/>
                <w:i/>
                <w:w w:val="105"/>
                <w:sz w:val="15"/>
              </w:rPr>
              <w:t>Standards</w:t>
            </w:r>
            <w:r>
              <w:rPr>
                <w:rFonts w:ascii="Calibri"/>
                <w:b/>
                <w:i/>
                <w:spacing w:val="-5"/>
                <w:w w:val="105"/>
                <w:sz w:val="15"/>
              </w:rPr>
              <w:t xml:space="preserve"> </w:t>
            </w:r>
            <w:r>
              <w:rPr>
                <w:rFonts w:ascii="Calibri"/>
                <w:b/>
                <w:i/>
                <w:w w:val="105"/>
                <w:sz w:val="15"/>
              </w:rPr>
              <w:t>(NENA</w:t>
            </w:r>
            <w:r>
              <w:rPr>
                <w:rFonts w:ascii="Calibri"/>
                <w:b/>
                <w:i/>
                <w:spacing w:val="-6"/>
                <w:w w:val="105"/>
                <w:sz w:val="15"/>
              </w:rPr>
              <w:t xml:space="preserve"> </w:t>
            </w:r>
            <w:r>
              <w:rPr>
                <w:rFonts w:ascii="Calibri"/>
                <w:b/>
                <w:i/>
                <w:w w:val="105"/>
                <w:sz w:val="15"/>
              </w:rPr>
              <w:t>58-</w:t>
            </w:r>
            <w:r>
              <w:rPr>
                <w:rFonts w:ascii="Calibri"/>
                <w:b/>
                <w:i/>
                <w:spacing w:val="-4"/>
                <w:w w:val="105"/>
                <w:sz w:val="15"/>
              </w:rPr>
              <w:t>001)</w:t>
            </w:r>
          </w:p>
        </w:tc>
        <w:tc>
          <w:tcPr>
            <w:tcW w:w="749" w:type="dxa"/>
            <w:tcBorders>
              <w:left w:val="single" w:sz="6" w:space="0" w:color="000000"/>
              <w:bottom w:val="single" w:sz="6" w:space="0" w:color="000000"/>
              <w:right w:val="single" w:sz="6" w:space="0" w:color="000000"/>
            </w:tcBorders>
          </w:tcPr>
          <w:p w14:paraId="5DB6C491" w14:textId="77777777" w:rsidR="00C94B04" w:rsidRDefault="00C94B04">
            <w:pPr>
              <w:pStyle w:val="TableParagraph"/>
              <w:rPr>
                <w:rFonts w:ascii="Times New Roman"/>
              </w:rPr>
            </w:pPr>
          </w:p>
          <w:p w14:paraId="479FE12B" w14:textId="77777777" w:rsidR="00C94B04" w:rsidRDefault="00C94B04">
            <w:pPr>
              <w:pStyle w:val="TableParagraph"/>
              <w:rPr>
                <w:rFonts w:ascii="Times New Roman"/>
              </w:rPr>
            </w:pPr>
          </w:p>
          <w:p w14:paraId="5B8DF713" w14:textId="77777777" w:rsidR="00C94B04" w:rsidRDefault="00C94B04">
            <w:pPr>
              <w:pStyle w:val="TableParagraph"/>
              <w:rPr>
                <w:rFonts w:ascii="Times New Roman"/>
              </w:rPr>
            </w:pPr>
          </w:p>
          <w:p w14:paraId="704C868A" w14:textId="77777777" w:rsidR="00C94B04" w:rsidRDefault="00C94B04">
            <w:pPr>
              <w:pStyle w:val="TableParagraph"/>
              <w:rPr>
                <w:rFonts w:ascii="Times New Roman"/>
              </w:rPr>
            </w:pPr>
          </w:p>
          <w:p w14:paraId="42D258E3" w14:textId="77777777" w:rsidR="00C94B04" w:rsidRDefault="00C94B04">
            <w:pPr>
              <w:pStyle w:val="TableParagraph"/>
              <w:rPr>
                <w:rFonts w:ascii="Times New Roman"/>
              </w:rPr>
            </w:pPr>
          </w:p>
          <w:p w14:paraId="1AA8E6F1" w14:textId="77777777" w:rsidR="00C94B04" w:rsidRDefault="00C94B04">
            <w:pPr>
              <w:pStyle w:val="TableParagraph"/>
              <w:rPr>
                <w:rFonts w:ascii="Times New Roman"/>
              </w:rPr>
            </w:pPr>
          </w:p>
          <w:p w14:paraId="5CB0634C" w14:textId="77777777" w:rsidR="00C94B04" w:rsidRDefault="00C94B04">
            <w:pPr>
              <w:pStyle w:val="TableParagraph"/>
              <w:rPr>
                <w:rFonts w:ascii="Times New Roman"/>
              </w:rPr>
            </w:pPr>
          </w:p>
          <w:p w14:paraId="75DE39D7" w14:textId="77777777" w:rsidR="00C94B04" w:rsidRDefault="00C94B04">
            <w:pPr>
              <w:pStyle w:val="TableParagraph"/>
              <w:rPr>
                <w:rFonts w:ascii="Times New Roman"/>
              </w:rPr>
            </w:pPr>
          </w:p>
          <w:p w14:paraId="695DE823" w14:textId="77777777" w:rsidR="00C94B04" w:rsidRDefault="00C94B04">
            <w:pPr>
              <w:pStyle w:val="TableParagraph"/>
              <w:rPr>
                <w:rFonts w:ascii="Times New Roman"/>
              </w:rPr>
            </w:pPr>
          </w:p>
          <w:p w14:paraId="529F6A72" w14:textId="77777777" w:rsidR="00C94B04" w:rsidRDefault="00C94B04">
            <w:pPr>
              <w:pStyle w:val="TableParagraph"/>
              <w:rPr>
                <w:rFonts w:ascii="Times New Roman"/>
                <w:sz w:val="24"/>
              </w:rPr>
            </w:pPr>
          </w:p>
          <w:p w14:paraId="48C36830"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0B80CBF0" w14:textId="77777777" w:rsidR="00C94B04" w:rsidRDefault="00F45814">
            <w:pPr>
              <w:pStyle w:val="TableParagraph"/>
              <w:spacing w:line="266" w:lineRule="auto"/>
              <w:ind w:left="34" w:right="-15"/>
              <w:rPr>
                <w:sz w:val="15"/>
              </w:rPr>
            </w:pPr>
            <w:r>
              <w:rPr>
                <w:color w:val="006FC0"/>
                <w:w w:val="105"/>
                <w:sz w:val="15"/>
              </w:rPr>
              <w:t>The</w:t>
            </w:r>
            <w:r>
              <w:rPr>
                <w:color w:val="006FC0"/>
                <w:spacing w:val="-2"/>
                <w:w w:val="105"/>
                <w:sz w:val="15"/>
              </w:rPr>
              <w:t xml:space="preserve"> </w:t>
            </w:r>
            <w:r>
              <w:rPr>
                <w:color w:val="006FC0"/>
                <w:w w:val="105"/>
                <w:sz w:val="15"/>
              </w:rPr>
              <w:t>proposed</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alignment</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applicable</w:t>
            </w:r>
            <w:r>
              <w:rPr>
                <w:color w:val="006FC0"/>
                <w:spacing w:val="-2"/>
                <w:w w:val="105"/>
                <w:sz w:val="15"/>
              </w:rPr>
              <w:t xml:space="preserve"> </w:t>
            </w:r>
            <w:r>
              <w:rPr>
                <w:color w:val="006FC0"/>
                <w:w w:val="105"/>
                <w:sz w:val="15"/>
              </w:rPr>
              <w:t>NENA,</w:t>
            </w:r>
            <w:r>
              <w:rPr>
                <w:color w:val="006FC0"/>
                <w:spacing w:val="-2"/>
                <w:w w:val="105"/>
                <w:sz w:val="15"/>
              </w:rPr>
              <w:t xml:space="preserve"> </w:t>
            </w:r>
            <w:r>
              <w:rPr>
                <w:color w:val="006FC0"/>
                <w:w w:val="105"/>
                <w:sz w:val="15"/>
              </w:rPr>
              <w:t>APCO,</w:t>
            </w:r>
            <w:r>
              <w:rPr>
                <w:color w:val="006FC0"/>
                <w:spacing w:val="-2"/>
                <w:w w:val="105"/>
                <w:sz w:val="15"/>
              </w:rPr>
              <w:t xml:space="preserve"> </w:t>
            </w:r>
            <w:r>
              <w:rPr>
                <w:color w:val="006FC0"/>
                <w:w w:val="105"/>
                <w:sz w:val="15"/>
              </w:rPr>
              <w:t>FCC,</w:t>
            </w:r>
            <w:r>
              <w:rPr>
                <w:color w:val="006FC0"/>
                <w:spacing w:val="-2"/>
                <w:w w:val="105"/>
                <w:sz w:val="15"/>
              </w:rPr>
              <w:t xml:space="preserve"> </w:t>
            </w:r>
            <w:r>
              <w:rPr>
                <w:color w:val="006FC0"/>
                <w:w w:val="105"/>
                <w:sz w:val="15"/>
              </w:rPr>
              <w:t>UL,</w:t>
            </w:r>
            <w:r>
              <w:rPr>
                <w:color w:val="006FC0"/>
                <w:spacing w:val="-2"/>
                <w:w w:val="105"/>
                <w:sz w:val="15"/>
              </w:rPr>
              <w:t xml:space="preserve"> </w:t>
            </w:r>
            <w:r>
              <w:rPr>
                <w:color w:val="006FC0"/>
                <w:w w:val="105"/>
                <w:sz w:val="15"/>
              </w:rPr>
              <w:t>CE</w:t>
            </w:r>
            <w:r>
              <w:rPr>
                <w:color w:val="006FC0"/>
                <w:spacing w:val="-3"/>
                <w:w w:val="105"/>
                <w:sz w:val="15"/>
              </w:rPr>
              <w:t xml:space="preserve"> </w:t>
            </w:r>
            <w:r>
              <w:rPr>
                <w:color w:val="006FC0"/>
                <w:w w:val="105"/>
                <w:sz w:val="15"/>
              </w:rPr>
              <w:t>and</w:t>
            </w:r>
            <w:r>
              <w:rPr>
                <w:color w:val="006FC0"/>
                <w:spacing w:val="-2"/>
                <w:w w:val="105"/>
                <w:sz w:val="15"/>
              </w:rPr>
              <w:t xml:space="preserve"> </w:t>
            </w:r>
            <w:r>
              <w:rPr>
                <w:color w:val="006FC0"/>
                <w:w w:val="105"/>
                <w:sz w:val="15"/>
              </w:rPr>
              <w:t>Telcordia</w:t>
            </w:r>
            <w:r>
              <w:rPr>
                <w:color w:val="006FC0"/>
                <w:spacing w:val="-2"/>
                <w:w w:val="105"/>
                <w:sz w:val="15"/>
              </w:rPr>
              <w:t xml:space="preserve"> </w:t>
            </w:r>
            <w:r>
              <w:rPr>
                <w:color w:val="006FC0"/>
                <w:w w:val="105"/>
                <w:sz w:val="15"/>
              </w:rPr>
              <w:t>Standards</w:t>
            </w:r>
            <w:r>
              <w:rPr>
                <w:color w:val="006FC0"/>
                <w:spacing w:val="-1"/>
                <w:w w:val="105"/>
                <w:sz w:val="15"/>
              </w:rPr>
              <w:t xml:space="preserve"> </w:t>
            </w:r>
            <w:r>
              <w:rPr>
                <w:color w:val="006FC0"/>
                <w:w w:val="105"/>
                <w:sz w:val="15"/>
              </w:rPr>
              <w:t>as</w:t>
            </w:r>
            <w:r>
              <w:rPr>
                <w:color w:val="006FC0"/>
                <w:spacing w:val="-1"/>
                <w:w w:val="105"/>
                <w:sz w:val="15"/>
              </w:rPr>
              <w:t xml:space="preserve"> </w:t>
            </w:r>
            <w:r>
              <w:rPr>
                <w:color w:val="006FC0"/>
                <w:w w:val="105"/>
                <w:sz w:val="15"/>
              </w:rPr>
              <w:t>they</w:t>
            </w:r>
            <w:r>
              <w:rPr>
                <w:color w:val="006FC0"/>
                <w:spacing w:val="-6"/>
                <w:w w:val="105"/>
                <w:sz w:val="15"/>
              </w:rPr>
              <w:t xml:space="preserve"> </w:t>
            </w:r>
            <w:r>
              <w:rPr>
                <w:color w:val="006FC0"/>
                <w:w w:val="105"/>
                <w:sz w:val="15"/>
              </w:rPr>
              <w:t>apply</w:t>
            </w:r>
            <w:r>
              <w:rPr>
                <w:color w:val="006FC0"/>
                <w:spacing w:val="-6"/>
                <w:w w:val="105"/>
                <w:sz w:val="15"/>
              </w:rPr>
              <w:t xml:space="preserve"> </w:t>
            </w:r>
            <w:r>
              <w:rPr>
                <w:color w:val="006FC0"/>
                <w:w w:val="105"/>
                <w:sz w:val="15"/>
              </w:rPr>
              <w:t>to</w:t>
            </w:r>
            <w:r>
              <w:rPr>
                <w:color w:val="006FC0"/>
                <w:spacing w:val="-2"/>
                <w:w w:val="105"/>
                <w:sz w:val="15"/>
              </w:rPr>
              <w:t xml:space="preserve"> </w:t>
            </w:r>
            <w:r>
              <w:rPr>
                <w:color w:val="006FC0"/>
                <w:w w:val="105"/>
                <w:sz w:val="15"/>
              </w:rPr>
              <w:t>our product</w:t>
            </w:r>
            <w:r>
              <w:rPr>
                <w:color w:val="006FC0"/>
                <w:spacing w:val="-8"/>
                <w:w w:val="105"/>
                <w:sz w:val="15"/>
              </w:rPr>
              <w:t xml:space="preserve"> </w:t>
            </w:r>
            <w:r>
              <w:rPr>
                <w:color w:val="006FC0"/>
                <w:w w:val="105"/>
                <w:sz w:val="15"/>
              </w:rPr>
              <w:t>offering.</w:t>
            </w:r>
            <w:r>
              <w:rPr>
                <w:color w:val="006FC0"/>
                <w:spacing w:val="-8"/>
                <w:w w:val="105"/>
                <w:sz w:val="15"/>
              </w:rPr>
              <w:t xml:space="preserve"> </w:t>
            </w:r>
            <w:r>
              <w:rPr>
                <w:color w:val="006FC0"/>
                <w:w w:val="105"/>
                <w:sz w:val="15"/>
              </w:rPr>
              <w:t>Motorola</w:t>
            </w:r>
            <w:r>
              <w:rPr>
                <w:color w:val="006FC0"/>
                <w:spacing w:val="-8"/>
                <w:w w:val="105"/>
                <w:sz w:val="15"/>
              </w:rPr>
              <w:t xml:space="preserve"> </w:t>
            </w:r>
            <w:r>
              <w:rPr>
                <w:color w:val="006FC0"/>
                <w:w w:val="105"/>
                <w:sz w:val="15"/>
              </w:rPr>
              <w:t>Solutions</w:t>
            </w:r>
            <w:r>
              <w:rPr>
                <w:color w:val="006FC0"/>
                <w:spacing w:val="-7"/>
                <w:w w:val="105"/>
                <w:sz w:val="15"/>
              </w:rPr>
              <w:t xml:space="preserve"> </w:t>
            </w:r>
            <w:r>
              <w:rPr>
                <w:color w:val="006FC0"/>
                <w:w w:val="105"/>
                <w:sz w:val="15"/>
              </w:rPr>
              <w:t>intends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remain</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alignment</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future</w:t>
            </w:r>
            <w:r>
              <w:rPr>
                <w:color w:val="006FC0"/>
                <w:spacing w:val="-8"/>
                <w:w w:val="105"/>
                <w:sz w:val="15"/>
              </w:rPr>
              <w:t xml:space="preserve"> </w:t>
            </w:r>
            <w:r>
              <w:rPr>
                <w:color w:val="006FC0"/>
                <w:w w:val="105"/>
                <w:sz w:val="15"/>
              </w:rPr>
              <w:t>NENA</w:t>
            </w:r>
            <w:r>
              <w:rPr>
                <w:color w:val="006FC0"/>
                <w:spacing w:val="-9"/>
                <w:w w:val="105"/>
                <w:sz w:val="15"/>
              </w:rPr>
              <w:t xml:space="preserve"> </w:t>
            </w:r>
            <w:r>
              <w:rPr>
                <w:color w:val="006FC0"/>
                <w:w w:val="105"/>
                <w:sz w:val="15"/>
              </w:rPr>
              <w:t>NG9-1-1</w:t>
            </w:r>
            <w:r>
              <w:rPr>
                <w:color w:val="006FC0"/>
                <w:spacing w:val="-8"/>
                <w:w w:val="105"/>
                <w:sz w:val="15"/>
              </w:rPr>
              <w:t xml:space="preserve"> </w:t>
            </w:r>
            <w:r>
              <w:rPr>
                <w:color w:val="006FC0"/>
                <w:w w:val="105"/>
                <w:sz w:val="15"/>
              </w:rPr>
              <w:t>i3</w:t>
            </w:r>
            <w:r>
              <w:rPr>
                <w:color w:val="006FC0"/>
                <w:spacing w:val="-8"/>
                <w:w w:val="105"/>
                <w:sz w:val="15"/>
              </w:rPr>
              <w:t xml:space="preserve"> </w:t>
            </w:r>
            <w:r>
              <w:rPr>
                <w:color w:val="006FC0"/>
                <w:w w:val="105"/>
                <w:sz w:val="15"/>
              </w:rPr>
              <w:t>standards</w:t>
            </w:r>
            <w:r>
              <w:rPr>
                <w:color w:val="006FC0"/>
                <w:spacing w:val="-7"/>
                <w:w w:val="105"/>
                <w:sz w:val="15"/>
              </w:rPr>
              <w:t xml:space="preserve"> </w:t>
            </w:r>
            <w:r>
              <w:rPr>
                <w:color w:val="006FC0"/>
                <w:w w:val="105"/>
                <w:sz w:val="15"/>
              </w:rPr>
              <w:t>as</w:t>
            </w:r>
            <w:r>
              <w:rPr>
                <w:color w:val="006FC0"/>
                <w:spacing w:val="-7"/>
                <w:w w:val="105"/>
                <w:sz w:val="15"/>
              </w:rPr>
              <w:t xml:space="preserve"> </w:t>
            </w:r>
            <w:r>
              <w:rPr>
                <w:color w:val="006FC0"/>
                <w:w w:val="105"/>
                <w:sz w:val="15"/>
              </w:rPr>
              <w:t>they</w:t>
            </w:r>
            <w:r>
              <w:rPr>
                <w:color w:val="006FC0"/>
                <w:spacing w:val="-11"/>
                <w:w w:val="105"/>
                <w:sz w:val="15"/>
              </w:rPr>
              <w:t xml:space="preserve"> </w:t>
            </w:r>
            <w:r>
              <w:rPr>
                <w:color w:val="006FC0"/>
                <w:w w:val="105"/>
                <w:sz w:val="15"/>
              </w:rPr>
              <w:t>are</w:t>
            </w:r>
            <w:r>
              <w:rPr>
                <w:color w:val="006FC0"/>
                <w:spacing w:val="-8"/>
                <w:w w:val="105"/>
                <w:sz w:val="15"/>
              </w:rPr>
              <w:t xml:space="preserve"> </w:t>
            </w:r>
            <w:r>
              <w:rPr>
                <w:color w:val="006FC0"/>
                <w:w w:val="105"/>
                <w:sz w:val="15"/>
              </w:rPr>
              <w:t>ratified</w:t>
            </w:r>
            <w:r>
              <w:rPr>
                <w:color w:val="006FC0"/>
                <w:spacing w:val="-8"/>
                <w:w w:val="105"/>
                <w:sz w:val="15"/>
              </w:rPr>
              <w:t xml:space="preserve"> </w:t>
            </w:r>
            <w:r>
              <w:rPr>
                <w:color w:val="006FC0"/>
                <w:w w:val="105"/>
                <w:sz w:val="15"/>
              </w:rPr>
              <w:t>and commercial</w:t>
            </w:r>
            <w:r>
              <w:rPr>
                <w:color w:val="006FC0"/>
                <w:spacing w:val="-3"/>
                <w:w w:val="105"/>
                <w:sz w:val="15"/>
              </w:rPr>
              <w:t xml:space="preserve"> </w:t>
            </w:r>
            <w:r>
              <w:rPr>
                <w:color w:val="006FC0"/>
                <w:w w:val="105"/>
                <w:sz w:val="15"/>
              </w:rPr>
              <w:t>providers</w:t>
            </w:r>
            <w:r>
              <w:rPr>
                <w:color w:val="006FC0"/>
                <w:spacing w:val="-1"/>
                <w:w w:val="105"/>
                <w:sz w:val="15"/>
              </w:rPr>
              <w:t xml:space="preserve"> </w:t>
            </w:r>
            <w:r>
              <w:rPr>
                <w:color w:val="006FC0"/>
                <w:w w:val="105"/>
                <w:sz w:val="15"/>
              </w:rPr>
              <w:t>provide</w:t>
            </w:r>
            <w:r>
              <w:rPr>
                <w:color w:val="006FC0"/>
                <w:spacing w:val="-2"/>
                <w:w w:val="105"/>
                <w:sz w:val="15"/>
              </w:rPr>
              <w:t xml:space="preserve"> </w:t>
            </w:r>
            <w:r>
              <w:rPr>
                <w:color w:val="006FC0"/>
                <w:w w:val="105"/>
                <w:sz w:val="15"/>
              </w:rPr>
              <w:t>services,</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they</w:t>
            </w:r>
            <w:r>
              <w:rPr>
                <w:color w:val="006FC0"/>
                <w:spacing w:val="-6"/>
                <w:w w:val="105"/>
                <w:sz w:val="15"/>
              </w:rPr>
              <w:t xml:space="preserve"> </w:t>
            </w:r>
            <w:r>
              <w:rPr>
                <w:color w:val="006FC0"/>
                <w:w w:val="105"/>
                <w:sz w:val="15"/>
              </w:rPr>
              <w:t>apply</w:t>
            </w:r>
            <w:r>
              <w:rPr>
                <w:color w:val="006FC0"/>
                <w:spacing w:val="-6"/>
                <w:w w:val="105"/>
                <w:sz w:val="15"/>
              </w:rPr>
              <w:t xml:space="preserve"> </w:t>
            </w:r>
            <w:r>
              <w:rPr>
                <w:color w:val="006FC0"/>
                <w:w w:val="105"/>
                <w:sz w:val="15"/>
              </w:rPr>
              <w:t>to</w:t>
            </w:r>
            <w:r>
              <w:rPr>
                <w:color w:val="006FC0"/>
                <w:spacing w:val="-2"/>
                <w:w w:val="105"/>
                <w:sz w:val="15"/>
              </w:rPr>
              <w:t xml:space="preserve"> </w:t>
            </w:r>
            <w:r>
              <w:rPr>
                <w:color w:val="006FC0"/>
                <w:w w:val="105"/>
                <w:sz w:val="15"/>
              </w:rPr>
              <w:t>our</w:t>
            </w:r>
            <w:r>
              <w:rPr>
                <w:color w:val="006FC0"/>
                <w:spacing w:val="-1"/>
                <w:w w:val="105"/>
                <w:sz w:val="15"/>
              </w:rPr>
              <w:t xml:space="preserve"> </w:t>
            </w:r>
            <w:r>
              <w:rPr>
                <w:color w:val="006FC0"/>
                <w:w w:val="105"/>
                <w:sz w:val="15"/>
              </w:rPr>
              <w:t>product</w:t>
            </w:r>
            <w:r>
              <w:rPr>
                <w:color w:val="006FC0"/>
                <w:spacing w:val="-2"/>
                <w:w w:val="105"/>
                <w:sz w:val="15"/>
              </w:rPr>
              <w:t xml:space="preserve"> </w:t>
            </w:r>
            <w:r>
              <w:rPr>
                <w:color w:val="006FC0"/>
                <w:w w:val="105"/>
                <w:sz w:val="15"/>
              </w:rPr>
              <w:t>offering.</w:t>
            </w:r>
            <w:r>
              <w:rPr>
                <w:color w:val="006FC0"/>
                <w:spacing w:val="-2"/>
                <w:w w:val="105"/>
                <w:sz w:val="15"/>
              </w:rPr>
              <w:t xml:space="preserve"> </w:t>
            </w:r>
            <w:r>
              <w:rPr>
                <w:color w:val="006FC0"/>
                <w:w w:val="105"/>
                <w:sz w:val="15"/>
              </w:rPr>
              <w:t>Note</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proposed</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supports</w:t>
            </w:r>
            <w:r>
              <w:rPr>
                <w:color w:val="006FC0"/>
                <w:spacing w:val="-1"/>
                <w:w w:val="105"/>
                <w:sz w:val="15"/>
              </w:rPr>
              <w:t xml:space="preserve"> </w:t>
            </w:r>
            <w:r>
              <w:rPr>
                <w:color w:val="006FC0"/>
                <w:w w:val="105"/>
                <w:sz w:val="15"/>
              </w:rPr>
              <w:t>delivery</w:t>
            </w:r>
            <w:r>
              <w:rPr>
                <w:color w:val="006FC0"/>
                <w:spacing w:val="-6"/>
                <w:w w:val="105"/>
                <w:sz w:val="15"/>
              </w:rPr>
              <w:t xml:space="preserve"> </w:t>
            </w:r>
            <w:r>
              <w:rPr>
                <w:color w:val="006FC0"/>
                <w:w w:val="105"/>
                <w:sz w:val="15"/>
              </w:rPr>
              <w:t>of PIDF-LO &amp; NENA ALI and plans to support EIDO once finalized by</w:t>
            </w:r>
            <w:r>
              <w:rPr>
                <w:color w:val="006FC0"/>
                <w:spacing w:val="-2"/>
                <w:w w:val="105"/>
                <w:sz w:val="15"/>
              </w:rPr>
              <w:t xml:space="preserve"> </w:t>
            </w:r>
            <w:r>
              <w:rPr>
                <w:color w:val="006FC0"/>
                <w:w w:val="105"/>
                <w:sz w:val="15"/>
              </w:rPr>
              <w:t>NENA.</w:t>
            </w:r>
          </w:p>
          <w:p w14:paraId="671C6923" w14:textId="77777777" w:rsidR="00C94B04" w:rsidRDefault="00C94B04">
            <w:pPr>
              <w:pStyle w:val="TableParagraph"/>
              <w:spacing w:before="8"/>
              <w:rPr>
                <w:rFonts w:ascii="Times New Roman"/>
                <w:sz w:val="16"/>
              </w:rPr>
            </w:pPr>
          </w:p>
          <w:p w14:paraId="47FA5156" w14:textId="77777777" w:rsidR="00C94B04" w:rsidRDefault="00F45814">
            <w:pPr>
              <w:pStyle w:val="TableParagraph"/>
              <w:ind w:left="34"/>
              <w:rPr>
                <w:sz w:val="15"/>
              </w:rPr>
            </w:pPr>
            <w:r>
              <w:rPr>
                <w:color w:val="006FC0"/>
                <w:w w:val="105"/>
                <w:sz w:val="15"/>
              </w:rPr>
              <w:t>VESTA</w:t>
            </w:r>
            <w:r>
              <w:rPr>
                <w:color w:val="006FC0"/>
                <w:spacing w:val="-11"/>
                <w:w w:val="105"/>
                <w:sz w:val="15"/>
              </w:rPr>
              <w:t xml:space="preserve"> </w:t>
            </w:r>
            <w:r>
              <w:rPr>
                <w:color w:val="006FC0"/>
                <w:w w:val="105"/>
                <w:sz w:val="15"/>
              </w:rPr>
              <w:t>9-1-1</w:t>
            </w:r>
            <w:r>
              <w:rPr>
                <w:color w:val="006FC0"/>
                <w:spacing w:val="-10"/>
                <w:w w:val="105"/>
                <w:sz w:val="15"/>
              </w:rPr>
              <w:t xml:space="preserve"> </w:t>
            </w:r>
            <w:r>
              <w:rPr>
                <w:color w:val="006FC0"/>
                <w:w w:val="105"/>
                <w:sz w:val="15"/>
              </w:rPr>
              <w:t>is</w:t>
            </w:r>
            <w:r>
              <w:rPr>
                <w:color w:val="006FC0"/>
                <w:spacing w:val="-8"/>
                <w:w w:val="105"/>
                <w:sz w:val="15"/>
              </w:rPr>
              <w:t xml:space="preserve"> </w:t>
            </w:r>
            <w:r>
              <w:rPr>
                <w:color w:val="006FC0"/>
                <w:w w:val="105"/>
                <w:sz w:val="15"/>
              </w:rPr>
              <w:t>currently</w:t>
            </w:r>
            <w:r>
              <w:rPr>
                <w:color w:val="006FC0"/>
                <w:spacing w:val="-11"/>
                <w:w w:val="105"/>
                <w:sz w:val="15"/>
              </w:rPr>
              <w:t xml:space="preserve"> </w:t>
            </w:r>
            <w:r>
              <w:rPr>
                <w:color w:val="006FC0"/>
                <w:w w:val="105"/>
                <w:sz w:val="15"/>
              </w:rPr>
              <w:t>aligned</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following</w:t>
            </w:r>
            <w:r>
              <w:rPr>
                <w:color w:val="006FC0"/>
                <w:spacing w:val="-9"/>
                <w:w w:val="105"/>
                <w:sz w:val="15"/>
              </w:rPr>
              <w:t xml:space="preserve"> </w:t>
            </w:r>
            <w:r>
              <w:rPr>
                <w:color w:val="006FC0"/>
                <w:w w:val="105"/>
                <w:sz w:val="15"/>
              </w:rPr>
              <w:t>NENA</w:t>
            </w:r>
            <w:r>
              <w:rPr>
                <w:color w:val="006FC0"/>
                <w:spacing w:val="-10"/>
                <w:w w:val="105"/>
                <w:sz w:val="15"/>
              </w:rPr>
              <w:t xml:space="preserve"> </w:t>
            </w:r>
            <w:r>
              <w:rPr>
                <w:color w:val="006FC0"/>
                <w:spacing w:val="-2"/>
                <w:w w:val="105"/>
                <w:sz w:val="15"/>
              </w:rPr>
              <w:t>Standards:</w:t>
            </w:r>
          </w:p>
          <w:p w14:paraId="690F201D" w14:textId="77777777" w:rsidR="00C94B04" w:rsidRDefault="00F45814">
            <w:pPr>
              <w:pStyle w:val="TableParagraph"/>
              <w:numPr>
                <w:ilvl w:val="0"/>
                <w:numId w:val="9"/>
              </w:numPr>
              <w:tabs>
                <w:tab w:val="left" w:pos="133"/>
              </w:tabs>
              <w:spacing w:before="19"/>
              <w:rPr>
                <w:sz w:val="15"/>
              </w:rPr>
            </w:pPr>
            <w:r>
              <w:rPr>
                <w:color w:val="006FC0"/>
                <w:w w:val="105"/>
                <w:sz w:val="15"/>
              </w:rPr>
              <w:t>NENA-INF-003</w:t>
            </w:r>
            <w:r>
              <w:rPr>
                <w:color w:val="006FC0"/>
                <w:spacing w:val="-11"/>
                <w:w w:val="105"/>
                <w:sz w:val="15"/>
              </w:rPr>
              <w:t xml:space="preserve"> </w:t>
            </w:r>
            <w:r>
              <w:rPr>
                <w:color w:val="006FC0"/>
                <w:w w:val="105"/>
                <w:sz w:val="15"/>
              </w:rPr>
              <w:t>NG9-1-1</w:t>
            </w:r>
            <w:r>
              <w:rPr>
                <w:color w:val="006FC0"/>
                <w:spacing w:val="-11"/>
                <w:w w:val="105"/>
                <w:sz w:val="15"/>
              </w:rPr>
              <w:t xml:space="preserve"> </w:t>
            </w:r>
            <w:r>
              <w:rPr>
                <w:color w:val="006FC0"/>
                <w:w w:val="105"/>
                <w:sz w:val="15"/>
              </w:rPr>
              <w:t>Potential</w:t>
            </w:r>
            <w:r>
              <w:rPr>
                <w:color w:val="006FC0"/>
                <w:spacing w:val="-11"/>
                <w:w w:val="105"/>
                <w:sz w:val="15"/>
              </w:rPr>
              <w:t xml:space="preserve"> </w:t>
            </w:r>
            <w:r>
              <w:rPr>
                <w:color w:val="006FC0"/>
                <w:w w:val="105"/>
                <w:sz w:val="15"/>
              </w:rPr>
              <w:t>Points</w:t>
            </w:r>
            <w:r>
              <w:rPr>
                <w:color w:val="006FC0"/>
                <w:spacing w:val="-11"/>
                <w:w w:val="105"/>
                <w:sz w:val="15"/>
              </w:rPr>
              <w:t xml:space="preserve"> </w:t>
            </w:r>
            <w:r>
              <w:rPr>
                <w:color w:val="006FC0"/>
                <w:w w:val="105"/>
                <w:sz w:val="15"/>
              </w:rPr>
              <w:t>of</w:t>
            </w:r>
            <w:r>
              <w:rPr>
                <w:color w:val="006FC0"/>
                <w:spacing w:val="-11"/>
                <w:w w:val="105"/>
                <w:sz w:val="15"/>
              </w:rPr>
              <w:t xml:space="preserve"> </w:t>
            </w:r>
            <w:r>
              <w:rPr>
                <w:color w:val="006FC0"/>
                <w:spacing w:val="-2"/>
                <w:w w:val="105"/>
                <w:sz w:val="15"/>
              </w:rPr>
              <w:t>Demarcation</w:t>
            </w:r>
          </w:p>
          <w:p w14:paraId="044FEA81" w14:textId="77777777" w:rsidR="00C94B04" w:rsidRDefault="00F45814">
            <w:pPr>
              <w:pStyle w:val="TableParagraph"/>
              <w:numPr>
                <w:ilvl w:val="0"/>
                <w:numId w:val="9"/>
              </w:numPr>
              <w:tabs>
                <w:tab w:val="left" w:pos="133"/>
              </w:tabs>
              <w:spacing w:before="20"/>
              <w:rPr>
                <w:sz w:val="15"/>
              </w:rPr>
            </w:pPr>
            <w:r>
              <w:rPr>
                <w:color w:val="006FC0"/>
                <w:w w:val="105"/>
                <w:sz w:val="15"/>
              </w:rPr>
              <w:t>75-001</w:t>
            </w:r>
            <w:r>
              <w:rPr>
                <w:color w:val="006FC0"/>
                <w:spacing w:val="-5"/>
                <w:w w:val="105"/>
                <w:sz w:val="15"/>
              </w:rPr>
              <w:t xml:space="preserve"> </w:t>
            </w:r>
            <w:r>
              <w:rPr>
                <w:color w:val="006FC0"/>
                <w:w w:val="105"/>
                <w:sz w:val="15"/>
              </w:rPr>
              <w:t>v1</w:t>
            </w:r>
            <w:r>
              <w:rPr>
                <w:color w:val="006FC0"/>
                <w:spacing w:val="-4"/>
                <w:w w:val="105"/>
                <w:sz w:val="15"/>
              </w:rPr>
              <w:t xml:space="preserve"> </w:t>
            </w:r>
            <w:r>
              <w:rPr>
                <w:color w:val="006FC0"/>
                <w:w w:val="105"/>
                <w:sz w:val="15"/>
              </w:rPr>
              <w:t>-</w:t>
            </w:r>
            <w:r>
              <w:rPr>
                <w:color w:val="006FC0"/>
                <w:spacing w:val="-3"/>
                <w:w w:val="105"/>
                <w:sz w:val="15"/>
              </w:rPr>
              <w:t xml:space="preserve"> </w:t>
            </w:r>
            <w:r>
              <w:rPr>
                <w:color w:val="006FC0"/>
                <w:w w:val="105"/>
                <w:sz w:val="15"/>
              </w:rPr>
              <w:t>NG</w:t>
            </w:r>
            <w:r>
              <w:rPr>
                <w:color w:val="006FC0"/>
                <w:spacing w:val="-3"/>
                <w:w w:val="105"/>
                <w:sz w:val="15"/>
              </w:rPr>
              <w:t xml:space="preserve"> </w:t>
            </w:r>
            <w:r>
              <w:rPr>
                <w:color w:val="006FC0"/>
                <w:spacing w:val="-2"/>
                <w:w w:val="105"/>
                <w:sz w:val="15"/>
              </w:rPr>
              <w:t>Security</w:t>
            </w:r>
          </w:p>
          <w:p w14:paraId="08E414E8" w14:textId="77777777" w:rsidR="00C94B04" w:rsidRDefault="00F45814">
            <w:pPr>
              <w:pStyle w:val="TableParagraph"/>
              <w:numPr>
                <w:ilvl w:val="0"/>
                <w:numId w:val="9"/>
              </w:numPr>
              <w:tabs>
                <w:tab w:val="left" w:pos="133"/>
              </w:tabs>
              <w:spacing w:before="20"/>
              <w:rPr>
                <w:sz w:val="15"/>
              </w:rPr>
            </w:pPr>
            <w:r>
              <w:rPr>
                <w:color w:val="006FC0"/>
                <w:w w:val="105"/>
                <w:sz w:val="15"/>
              </w:rPr>
              <w:t>75-502</w:t>
            </w:r>
            <w:r>
              <w:rPr>
                <w:color w:val="006FC0"/>
                <w:spacing w:val="-7"/>
                <w:w w:val="105"/>
                <w:sz w:val="15"/>
              </w:rPr>
              <w:t xml:space="preserve"> </w:t>
            </w:r>
            <w:r>
              <w:rPr>
                <w:color w:val="006FC0"/>
                <w:w w:val="105"/>
                <w:sz w:val="15"/>
              </w:rPr>
              <w:t>v1</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w w:val="105"/>
                <w:sz w:val="15"/>
              </w:rPr>
              <w:t>NG9-1-1</w:t>
            </w:r>
            <w:r>
              <w:rPr>
                <w:color w:val="006FC0"/>
                <w:spacing w:val="-7"/>
                <w:w w:val="105"/>
                <w:sz w:val="15"/>
              </w:rPr>
              <w:t xml:space="preserve"> </w:t>
            </w:r>
            <w:r>
              <w:rPr>
                <w:color w:val="006FC0"/>
                <w:w w:val="105"/>
                <w:sz w:val="15"/>
              </w:rPr>
              <w:t>Security</w:t>
            </w:r>
            <w:r>
              <w:rPr>
                <w:color w:val="006FC0"/>
                <w:spacing w:val="-10"/>
                <w:w w:val="105"/>
                <w:sz w:val="15"/>
              </w:rPr>
              <w:t xml:space="preserve"> </w:t>
            </w:r>
            <w:r>
              <w:rPr>
                <w:color w:val="006FC0"/>
                <w:spacing w:val="-2"/>
                <w:w w:val="105"/>
                <w:sz w:val="15"/>
              </w:rPr>
              <w:t>Checklist</w:t>
            </w:r>
          </w:p>
          <w:p w14:paraId="3102CB0B" w14:textId="77777777" w:rsidR="00C94B04" w:rsidRDefault="00F45814">
            <w:pPr>
              <w:pStyle w:val="TableParagraph"/>
              <w:numPr>
                <w:ilvl w:val="0"/>
                <w:numId w:val="9"/>
              </w:numPr>
              <w:tabs>
                <w:tab w:val="left" w:pos="133"/>
              </w:tabs>
              <w:spacing w:before="19"/>
              <w:rPr>
                <w:sz w:val="15"/>
              </w:rPr>
            </w:pPr>
            <w:r>
              <w:rPr>
                <w:color w:val="006FC0"/>
                <w:w w:val="105"/>
                <w:sz w:val="15"/>
              </w:rPr>
              <w:t>04-002</w:t>
            </w:r>
            <w:r>
              <w:rPr>
                <w:color w:val="006FC0"/>
                <w:spacing w:val="-7"/>
                <w:w w:val="105"/>
                <w:sz w:val="15"/>
              </w:rPr>
              <w:t xml:space="preserve"> </w:t>
            </w:r>
            <w:r>
              <w:rPr>
                <w:color w:val="006FC0"/>
                <w:w w:val="105"/>
                <w:sz w:val="15"/>
              </w:rPr>
              <w:t>v4</w:t>
            </w:r>
            <w:r>
              <w:rPr>
                <w:color w:val="006FC0"/>
                <w:spacing w:val="-6"/>
                <w:w w:val="105"/>
                <w:sz w:val="15"/>
              </w:rPr>
              <w:t xml:space="preserve"> </w:t>
            </w:r>
            <w:r>
              <w:rPr>
                <w:color w:val="006FC0"/>
                <w:w w:val="105"/>
                <w:sz w:val="15"/>
              </w:rPr>
              <w:t>-</w:t>
            </w:r>
            <w:r>
              <w:rPr>
                <w:color w:val="006FC0"/>
                <w:spacing w:val="-6"/>
                <w:w w:val="105"/>
                <w:sz w:val="15"/>
              </w:rPr>
              <w:t xml:space="preserve"> </w:t>
            </w:r>
            <w:r>
              <w:rPr>
                <w:color w:val="006FC0"/>
                <w:w w:val="105"/>
                <w:sz w:val="15"/>
              </w:rPr>
              <w:t>PSAP</w:t>
            </w:r>
            <w:r>
              <w:rPr>
                <w:color w:val="006FC0"/>
                <w:spacing w:val="-7"/>
                <w:w w:val="105"/>
                <w:sz w:val="15"/>
              </w:rPr>
              <w:t xml:space="preserve"> </w:t>
            </w:r>
            <w:r>
              <w:rPr>
                <w:color w:val="006FC0"/>
                <w:w w:val="105"/>
                <w:sz w:val="15"/>
              </w:rPr>
              <w:t>Master</w:t>
            </w:r>
            <w:r>
              <w:rPr>
                <w:color w:val="006FC0"/>
                <w:spacing w:val="-5"/>
                <w:w w:val="105"/>
                <w:sz w:val="15"/>
              </w:rPr>
              <w:t xml:space="preserve"> </w:t>
            </w:r>
            <w:r>
              <w:rPr>
                <w:color w:val="006FC0"/>
                <w:spacing w:val="-4"/>
                <w:w w:val="105"/>
                <w:sz w:val="15"/>
              </w:rPr>
              <w:t>Clock</w:t>
            </w:r>
          </w:p>
          <w:p w14:paraId="533438C4" w14:textId="77777777" w:rsidR="00C94B04" w:rsidRDefault="00F45814">
            <w:pPr>
              <w:pStyle w:val="TableParagraph"/>
              <w:numPr>
                <w:ilvl w:val="0"/>
                <w:numId w:val="9"/>
              </w:numPr>
              <w:tabs>
                <w:tab w:val="left" w:pos="133"/>
              </w:tabs>
              <w:spacing w:before="20"/>
              <w:rPr>
                <w:sz w:val="15"/>
              </w:rPr>
            </w:pPr>
            <w:r>
              <w:rPr>
                <w:color w:val="006FC0"/>
                <w:w w:val="105"/>
                <w:sz w:val="15"/>
              </w:rPr>
              <w:t>04-004</w:t>
            </w:r>
            <w:r>
              <w:rPr>
                <w:color w:val="006FC0"/>
                <w:spacing w:val="-9"/>
                <w:w w:val="105"/>
                <w:sz w:val="15"/>
              </w:rPr>
              <w:t xml:space="preserve"> </w:t>
            </w:r>
            <w:r>
              <w:rPr>
                <w:color w:val="006FC0"/>
                <w:w w:val="105"/>
                <w:sz w:val="15"/>
              </w:rPr>
              <w:t>v1</w:t>
            </w:r>
            <w:r>
              <w:rPr>
                <w:color w:val="006FC0"/>
                <w:spacing w:val="-8"/>
                <w:w w:val="105"/>
                <w:sz w:val="15"/>
              </w:rPr>
              <w:t xml:space="preserve"> </w:t>
            </w:r>
            <w:r>
              <w:rPr>
                <w:color w:val="006FC0"/>
                <w:w w:val="105"/>
                <w:sz w:val="15"/>
              </w:rPr>
              <w:t>-</w:t>
            </w:r>
            <w:r>
              <w:rPr>
                <w:color w:val="006FC0"/>
                <w:spacing w:val="-8"/>
                <w:w w:val="105"/>
                <w:sz w:val="15"/>
              </w:rPr>
              <w:t xml:space="preserve"> </w:t>
            </w:r>
            <w:r>
              <w:rPr>
                <w:color w:val="006FC0"/>
                <w:w w:val="105"/>
                <w:sz w:val="15"/>
              </w:rPr>
              <w:t>PSAP</w:t>
            </w:r>
            <w:r>
              <w:rPr>
                <w:color w:val="006FC0"/>
                <w:spacing w:val="-9"/>
                <w:w w:val="105"/>
                <w:sz w:val="15"/>
              </w:rPr>
              <w:t xml:space="preserve"> </w:t>
            </w:r>
            <w:r>
              <w:rPr>
                <w:color w:val="006FC0"/>
                <w:w w:val="105"/>
                <w:sz w:val="15"/>
              </w:rPr>
              <w:t>Intelligent</w:t>
            </w:r>
            <w:r>
              <w:rPr>
                <w:color w:val="006FC0"/>
                <w:spacing w:val="-8"/>
                <w:w w:val="105"/>
                <w:sz w:val="15"/>
              </w:rPr>
              <w:t xml:space="preserve"> </w:t>
            </w:r>
            <w:r>
              <w:rPr>
                <w:color w:val="006FC0"/>
                <w:spacing w:val="-2"/>
                <w:w w:val="105"/>
                <w:sz w:val="15"/>
              </w:rPr>
              <w:t>Workstation</w:t>
            </w:r>
          </w:p>
          <w:p w14:paraId="157293E4" w14:textId="77777777" w:rsidR="00C94B04" w:rsidRDefault="00F45814">
            <w:pPr>
              <w:pStyle w:val="TableParagraph"/>
              <w:numPr>
                <w:ilvl w:val="0"/>
                <w:numId w:val="9"/>
              </w:numPr>
              <w:tabs>
                <w:tab w:val="left" w:pos="133"/>
              </w:tabs>
              <w:spacing w:before="19"/>
              <w:rPr>
                <w:sz w:val="15"/>
              </w:rPr>
            </w:pPr>
            <w:r>
              <w:rPr>
                <w:color w:val="006FC0"/>
                <w:w w:val="105"/>
                <w:sz w:val="15"/>
              </w:rPr>
              <w:t>04-502</w:t>
            </w:r>
            <w:r>
              <w:rPr>
                <w:color w:val="006FC0"/>
                <w:spacing w:val="-6"/>
                <w:w w:val="105"/>
                <w:sz w:val="15"/>
              </w:rPr>
              <w:t xml:space="preserve"> </w:t>
            </w:r>
            <w:r>
              <w:rPr>
                <w:color w:val="006FC0"/>
                <w:w w:val="105"/>
                <w:sz w:val="15"/>
              </w:rPr>
              <w:t>v1</w:t>
            </w:r>
            <w:r>
              <w:rPr>
                <w:color w:val="006FC0"/>
                <w:spacing w:val="-5"/>
                <w:w w:val="105"/>
                <w:sz w:val="15"/>
              </w:rPr>
              <w:t xml:space="preserve"> </w:t>
            </w:r>
            <w:r>
              <w:rPr>
                <w:color w:val="006FC0"/>
                <w:w w:val="105"/>
                <w:sz w:val="15"/>
              </w:rPr>
              <w:t>-</w:t>
            </w:r>
            <w:r>
              <w:rPr>
                <w:color w:val="006FC0"/>
                <w:spacing w:val="-4"/>
                <w:w w:val="105"/>
                <w:sz w:val="15"/>
              </w:rPr>
              <w:t xml:space="preserve"> </w:t>
            </w:r>
            <w:r>
              <w:rPr>
                <w:color w:val="006FC0"/>
                <w:w w:val="105"/>
                <w:sz w:val="15"/>
              </w:rPr>
              <w:t>CPE</w:t>
            </w:r>
            <w:r>
              <w:rPr>
                <w:color w:val="006FC0"/>
                <w:spacing w:val="-6"/>
                <w:w w:val="105"/>
                <w:sz w:val="15"/>
              </w:rPr>
              <w:t xml:space="preserve"> </w:t>
            </w:r>
            <w:r>
              <w:rPr>
                <w:color w:val="006FC0"/>
                <w:w w:val="105"/>
                <w:sz w:val="15"/>
              </w:rPr>
              <w:t>Site</w:t>
            </w:r>
            <w:r>
              <w:rPr>
                <w:color w:val="006FC0"/>
                <w:spacing w:val="-5"/>
                <w:w w:val="105"/>
                <w:sz w:val="15"/>
              </w:rPr>
              <w:t xml:space="preserve"> </w:t>
            </w:r>
            <w:r>
              <w:rPr>
                <w:color w:val="006FC0"/>
                <w:spacing w:val="-2"/>
                <w:w w:val="105"/>
                <w:sz w:val="15"/>
              </w:rPr>
              <w:t>Characteristics</w:t>
            </w:r>
          </w:p>
          <w:p w14:paraId="67A05FC0" w14:textId="77777777" w:rsidR="00C94B04" w:rsidRDefault="00F45814">
            <w:pPr>
              <w:pStyle w:val="TableParagraph"/>
              <w:numPr>
                <w:ilvl w:val="0"/>
                <w:numId w:val="9"/>
              </w:numPr>
              <w:tabs>
                <w:tab w:val="left" w:pos="133"/>
              </w:tabs>
              <w:spacing w:before="20"/>
              <w:rPr>
                <w:sz w:val="15"/>
              </w:rPr>
            </w:pPr>
            <w:r>
              <w:rPr>
                <w:color w:val="006FC0"/>
                <w:w w:val="105"/>
                <w:sz w:val="15"/>
              </w:rPr>
              <w:t>04-503</w:t>
            </w:r>
            <w:r>
              <w:rPr>
                <w:color w:val="006FC0"/>
                <w:spacing w:val="-6"/>
                <w:w w:val="105"/>
                <w:sz w:val="15"/>
              </w:rPr>
              <w:t xml:space="preserve"> </w:t>
            </w:r>
            <w:r>
              <w:rPr>
                <w:color w:val="006FC0"/>
                <w:w w:val="105"/>
                <w:sz w:val="15"/>
              </w:rPr>
              <w:t>v1</w:t>
            </w:r>
            <w:r>
              <w:rPr>
                <w:color w:val="006FC0"/>
                <w:spacing w:val="-5"/>
                <w:w w:val="105"/>
                <w:sz w:val="15"/>
              </w:rPr>
              <w:t xml:space="preserve"> </w:t>
            </w:r>
            <w:r>
              <w:rPr>
                <w:color w:val="006FC0"/>
                <w:w w:val="105"/>
                <w:sz w:val="15"/>
              </w:rPr>
              <w:t>-</w:t>
            </w:r>
            <w:r>
              <w:rPr>
                <w:color w:val="006FC0"/>
                <w:spacing w:val="-4"/>
                <w:w w:val="105"/>
                <w:sz w:val="15"/>
              </w:rPr>
              <w:t xml:space="preserve"> </w:t>
            </w:r>
            <w:r>
              <w:rPr>
                <w:color w:val="006FC0"/>
                <w:w w:val="105"/>
                <w:sz w:val="15"/>
              </w:rPr>
              <w:t>PSAP</w:t>
            </w:r>
            <w:r>
              <w:rPr>
                <w:color w:val="006FC0"/>
                <w:spacing w:val="-7"/>
                <w:w w:val="105"/>
                <w:sz w:val="15"/>
              </w:rPr>
              <w:t xml:space="preserve"> </w:t>
            </w:r>
            <w:r>
              <w:rPr>
                <w:color w:val="006FC0"/>
                <w:spacing w:val="-2"/>
                <w:w w:val="105"/>
                <w:sz w:val="15"/>
              </w:rPr>
              <w:t>Security</w:t>
            </w:r>
          </w:p>
          <w:p w14:paraId="0E86455C" w14:textId="77777777" w:rsidR="00C94B04" w:rsidRDefault="00F45814">
            <w:pPr>
              <w:pStyle w:val="TableParagraph"/>
              <w:numPr>
                <w:ilvl w:val="0"/>
                <w:numId w:val="9"/>
              </w:numPr>
              <w:tabs>
                <w:tab w:val="left" w:pos="133"/>
              </w:tabs>
              <w:spacing w:before="19"/>
              <w:rPr>
                <w:sz w:val="15"/>
              </w:rPr>
            </w:pPr>
            <w:r>
              <w:rPr>
                <w:color w:val="006FC0"/>
                <w:w w:val="105"/>
                <w:sz w:val="15"/>
              </w:rPr>
              <w:t>71-001</w:t>
            </w:r>
            <w:r>
              <w:rPr>
                <w:color w:val="006FC0"/>
                <w:spacing w:val="-8"/>
                <w:w w:val="105"/>
                <w:sz w:val="15"/>
              </w:rPr>
              <w:t xml:space="preserve"> </w:t>
            </w:r>
            <w:r>
              <w:rPr>
                <w:color w:val="006FC0"/>
                <w:w w:val="105"/>
                <w:sz w:val="15"/>
              </w:rPr>
              <w:t>v1</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w w:val="105"/>
                <w:sz w:val="15"/>
              </w:rPr>
              <w:t>NG9-1-1</w:t>
            </w:r>
            <w:r>
              <w:rPr>
                <w:color w:val="006FC0"/>
                <w:spacing w:val="-7"/>
                <w:w w:val="105"/>
                <w:sz w:val="15"/>
              </w:rPr>
              <w:t xml:space="preserve"> </w:t>
            </w:r>
            <w:r>
              <w:rPr>
                <w:color w:val="006FC0"/>
                <w:w w:val="105"/>
                <w:sz w:val="15"/>
              </w:rPr>
              <w:t>Additional</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(when</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becomes</w:t>
            </w:r>
            <w:r>
              <w:rPr>
                <w:color w:val="006FC0"/>
                <w:spacing w:val="-6"/>
                <w:w w:val="105"/>
                <w:sz w:val="15"/>
              </w:rPr>
              <w:t xml:space="preserve"> </w:t>
            </w:r>
            <w:r>
              <w:rPr>
                <w:color w:val="006FC0"/>
                <w:spacing w:val="-2"/>
                <w:w w:val="105"/>
                <w:sz w:val="15"/>
              </w:rPr>
              <w:t>available)</w:t>
            </w:r>
          </w:p>
          <w:p w14:paraId="501F9085" w14:textId="77777777" w:rsidR="00C94B04" w:rsidRDefault="00F45814">
            <w:pPr>
              <w:pStyle w:val="TableParagraph"/>
              <w:numPr>
                <w:ilvl w:val="0"/>
                <w:numId w:val="9"/>
              </w:numPr>
              <w:tabs>
                <w:tab w:val="left" w:pos="133"/>
              </w:tabs>
              <w:spacing w:before="20"/>
              <w:rPr>
                <w:sz w:val="15"/>
              </w:rPr>
            </w:pPr>
            <w:r>
              <w:rPr>
                <w:color w:val="006FC0"/>
                <w:w w:val="105"/>
                <w:sz w:val="15"/>
              </w:rPr>
              <w:t>57-750</w:t>
            </w:r>
            <w:r>
              <w:rPr>
                <w:color w:val="006FC0"/>
                <w:spacing w:val="-9"/>
                <w:w w:val="105"/>
                <w:sz w:val="15"/>
              </w:rPr>
              <w:t xml:space="preserve"> </w:t>
            </w:r>
            <w:r>
              <w:rPr>
                <w:color w:val="006FC0"/>
                <w:w w:val="105"/>
                <w:sz w:val="15"/>
              </w:rPr>
              <w:t>v1</w:t>
            </w:r>
            <w:r>
              <w:rPr>
                <w:color w:val="006FC0"/>
                <w:spacing w:val="-8"/>
                <w:w w:val="105"/>
                <w:sz w:val="15"/>
              </w:rPr>
              <w:t xml:space="preserve"> </w:t>
            </w:r>
            <w:r>
              <w:rPr>
                <w:color w:val="006FC0"/>
                <w:w w:val="105"/>
                <w:sz w:val="15"/>
              </w:rPr>
              <w:t>-</w:t>
            </w:r>
            <w:r>
              <w:rPr>
                <w:color w:val="006FC0"/>
                <w:spacing w:val="-8"/>
                <w:w w:val="105"/>
                <w:sz w:val="15"/>
              </w:rPr>
              <w:t xml:space="preserve"> </w:t>
            </w:r>
            <w:r>
              <w:rPr>
                <w:color w:val="006FC0"/>
                <w:w w:val="105"/>
                <w:sz w:val="15"/>
              </w:rPr>
              <w:t>NG9-1-1</w:t>
            </w:r>
            <w:r>
              <w:rPr>
                <w:color w:val="006FC0"/>
                <w:spacing w:val="-9"/>
                <w:w w:val="105"/>
                <w:sz w:val="15"/>
              </w:rPr>
              <w:t xml:space="preserve"> </w:t>
            </w:r>
            <w:r>
              <w:rPr>
                <w:color w:val="006FC0"/>
                <w:w w:val="105"/>
                <w:sz w:val="15"/>
              </w:rPr>
              <w:t>System</w:t>
            </w:r>
            <w:r>
              <w:rPr>
                <w:color w:val="006FC0"/>
                <w:spacing w:val="-6"/>
                <w:w w:val="105"/>
                <w:sz w:val="15"/>
              </w:rPr>
              <w:t xml:space="preserve"> </w:t>
            </w:r>
            <w:r>
              <w:rPr>
                <w:color w:val="006FC0"/>
                <w:w w:val="105"/>
                <w:sz w:val="15"/>
              </w:rPr>
              <w:t>&amp;</w:t>
            </w:r>
            <w:r>
              <w:rPr>
                <w:color w:val="006FC0"/>
                <w:spacing w:val="-10"/>
                <w:w w:val="105"/>
                <w:sz w:val="15"/>
              </w:rPr>
              <w:t xml:space="preserve"> </w:t>
            </w:r>
            <w:r>
              <w:rPr>
                <w:color w:val="006FC0"/>
                <w:w w:val="105"/>
                <w:sz w:val="15"/>
              </w:rPr>
              <w:t>PSAP</w:t>
            </w:r>
            <w:r>
              <w:rPr>
                <w:color w:val="006FC0"/>
                <w:spacing w:val="-9"/>
                <w:w w:val="105"/>
                <w:sz w:val="15"/>
              </w:rPr>
              <w:t xml:space="preserve"> </w:t>
            </w:r>
            <w:r>
              <w:rPr>
                <w:color w:val="006FC0"/>
                <w:w w:val="105"/>
                <w:sz w:val="15"/>
              </w:rPr>
              <w:t>Operational</w:t>
            </w:r>
            <w:r>
              <w:rPr>
                <w:color w:val="006FC0"/>
                <w:spacing w:val="-9"/>
                <w:w w:val="105"/>
                <w:sz w:val="15"/>
              </w:rPr>
              <w:t xml:space="preserve"> </w:t>
            </w:r>
            <w:r>
              <w:rPr>
                <w:color w:val="006FC0"/>
                <w:w w:val="105"/>
                <w:sz w:val="15"/>
              </w:rPr>
              <w:t>Features</w:t>
            </w:r>
            <w:r>
              <w:rPr>
                <w:color w:val="006FC0"/>
                <w:spacing w:val="-8"/>
                <w:w w:val="105"/>
                <w:sz w:val="15"/>
              </w:rPr>
              <w:t xml:space="preserve"> </w:t>
            </w:r>
            <w:r>
              <w:rPr>
                <w:color w:val="006FC0"/>
                <w:w w:val="105"/>
                <w:sz w:val="15"/>
              </w:rPr>
              <w:t>&amp;</w:t>
            </w:r>
            <w:r>
              <w:rPr>
                <w:color w:val="006FC0"/>
                <w:spacing w:val="-9"/>
                <w:w w:val="105"/>
                <w:sz w:val="15"/>
              </w:rPr>
              <w:t xml:space="preserve"> </w:t>
            </w:r>
            <w:r>
              <w:rPr>
                <w:color w:val="006FC0"/>
                <w:w w:val="105"/>
                <w:sz w:val="15"/>
              </w:rPr>
              <w:t>Capabilities</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spacing w:val="-2"/>
                <w:w w:val="105"/>
                <w:sz w:val="15"/>
              </w:rPr>
              <w:t>reference)</w:t>
            </w:r>
          </w:p>
          <w:p w14:paraId="65F81DB3" w14:textId="77777777" w:rsidR="00C94B04" w:rsidRDefault="00F45814">
            <w:pPr>
              <w:pStyle w:val="TableParagraph"/>
              <w:numPr>
                <w:ilvl w:val="0"/>
                <w:numId w:val="9"/>
              </w:numPr>
              <w:tabs>
                <w:tab w:val="left" w:pos="133"/>
              </w:tabs>
              <w:spacing w:before="19"/>
              <w:rPr>
                <w:sz w:val="15"/>
              </w:rPr>
            </w:pPr>
            <w:r>
              <w:rPr>
                <w:color w:val="006FC0"/>
                <w:w w:val="105"/>
                <w:sz w:val="15"/>
              </w:rPr>
              <w:t>77-501</w:t>
            </w:r>
            <w:r>
              <w:rPr>
                <w:color w:val="006FC0"/>
                <w:spacing w:val="-7"/>
                <w:w w:val="105"/>
                <w:sz w:val="15"/>
              </w:rPr>
              <w:t xml:space="preserve"> </w:t>
            </w:r>
            <w:r>
              <w:rPr>
                <w:color w:val="006FC0"/>
                <w:w w:val="105"/>
                <w:sz w:val="15"/>
              </w:rPr>
              <w:t>v1</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w w:val="105"/>
                <w:sz w:val="15"/>
              </w:rPr>
              <w:t>NG9-1-1</w:t>
            </w:r>
            <w:r>
              <w:rPr>
                <w:color w:val="006FC0"/>
                <w:spacing w:val="-7"/>
                <w:w w:val="105"/>
                <w:sz w:val="15"/>
              </w:rPr>
              <w:t xml:space="preserve"> </w:t>
            </w:r>
            <w:r>
              <w:rPr>
                <w:color w:val="006FC0"/>
                <w:w w:val="105"/>
                <w:sz w:val="15"/>
              </w:rPr>
              <w:t>Transition</w:t>
            </w:r>
            <w:r>
              <w:rPr>
                <w:color w:val="006FC0"/>
                <w:spacing w:val="-7"/>
                <w:w w:val="105"/>
                <w:sz w:val="15"/>
              </w:rPr>
              <w:t xml:space="preserve"> </w:t>
            </w:r>
            <w:r>
              <w:rPr>
                <w:color w:val="006FC0"/>
                <w:w w:val="105"/>
                <w:sz w:val="15"/>
              </w:rPr>
              <w:t>Plan</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spacing w:val="-2"/>
                <w:w w:val="105"/>
                <w:sz w:val="15"/>
              </w:rPr>
              <w:t>reference)</w:t>
            </w:r>
          </w:p>
          <w:p w14:paraId="7A983EA1" w14:textId="77777777" w:rsidR="00C94B04" w:rsidRDefault="00F45814">
            <w:pPr>
              <w:pStyle w:val="TableParagraph"/>
              <w:numPr>
                <w:ilvl w:val="0"/>
                <w:numId w:val="9"/>
              </w:numPr>
              <w:tabs>
                <w:tab w:val="left" w:pos="133"/>
              </w:tabs>
              <w:spacing w:before="20"/>
              <w:rPr>
                <w:sz w:val="15"/>
              </w:rPr>
            </w:pPr>
            <w:r>
              <w:rPr>
                <w:color w:val="006FC0"/>
                <w:w w:val="105"/>
                <w:sz w:val="15"/>
              </w:rPr>
              <w:t>53-001</w:t>
            </w:r>
            <w:r>
              <w:rPr>
                <w:color w:val="006FC0"/>
                <w:spacing w:val="-11"/>
                <w:w w:val="105"/>
                <w:sz w:val="15"/>
              </w:rPr>
              <w:t xml:space="preserve"> </w:t>
            </w:r>
            <w:r>
              <w:rPr>
                <w:color w:val="006FC0"/>
                <w:w w:val="105"/>
                <w:sz w:val="15"/>
              </w:rPr>
              <w:t>v1</w:t>
            </w:r>
            <w:r>
              <w:rPr>
                <w:color w:val="006FC0"/>
                <w:spacing w:val="-11"/>
                <w:w w:val="105"/>
                <w:sz w:val="15"/>
              </w:rPr>
              <w:t xml:space="preserve"> </w:t>
            </w:r>
            <w:r>
              <w:rPr>
                <w:color w:val="006FC0"/>
                <w:w w:val="105"/>
                <w:sz w:val="15"/>
              </w:rPr>
              <w:t>-</w:t>
            </w:r>
            <w:r>
              <w:rPr>
                <w:color w:val="006FC0"/>
                <w:spacing w:val="-9"/>
                <w:w w:val="105"/>
                <w:sz w:val="15"/>
              </w:rPr>
              <w:t xml:space="preserve"> </w:t>
            </w:r>
            <w:r>
              <w:rPr>
                <w:color w:val="006FC0"/>
                <w:w w:val="105"/>
                <w:sz w:val="15"/>
              </w:rPr>
              <w:t>PSAP</w:t>
            </w:r>
            <w:r>
              <w:rPr>
                <w:color w:val="006FC0"/>
                <w:spacing w:val="-10"/>
                <w:w w:val="105"/>
                <w:sz w:val="15"/>
              </w:rPr>
              <w:t xml:space="preserve"> </w:t>
            </w:r>
            <w:r>
              <w:rPr>
                <w:color w:val="006FC0"/>
                <w:w w:val="105"/>
                <w:sz w:val="15"/>
              </w:rPr>
              <w:t>Disaster-Contingency</w:t>
            </w:r>
            <w:r>
              <w:rPr>
                <w:color w:val="006FC0"/>
                <w:spacing w:val="-11"/>
                <w:w w:val="105"/>
                <w:sz w:val="15"/>
              </w:rPr>
              <w:t xml:space="preserve"> </w:t>
            </w:r>
            <w:r>
              <w:rPr>
                <w:color w:val="006FC0"/>
                <w:spacing w:val="-2"/>
                <w:w w:val="105"/>
                <w:sz w:val="15"/>
              </w:rPr>
              <w:t>Plans</w:t>
            </w:r>
          </w:p>
          <w:p w14:paraId="3DA7A831" w14:textId="77777777" w:rsidR="00C94B04" w:rsidRDefault="00F45814">
            <w:pPr>
              <w:pStyle w:val="TableParagraph"/>
              <w:numPr>
                <w:ilvl w:val="0"/>
                <w:numId w:val="9"/>
              </w:numPr>
              <w:tabs>
                <w:tab w:val="left" w:pos="133"/>
              </w:tabs>
              <w:spacing w:before="19"/>
              <w:rPr>
                <w:sz w:val="15"/>
              </w:rPr>
            </w:pPr>
            <w:r>
              <w:rPr>
                <w:color w:val="006FC0"/>
                <w:w w:val="105"/>
                <w:sz w:val="15"/>
              </w:rPr>
              <w:t>53-503</w:t>
            </w:r>
            <w:r>
              <w:rPr>
                <w:color w:val="006FC0"/>
                <w:spacing w:val="-6"/>
                <w:w w:val="105"/>
                <w:sz w:val="15"/>
              </w:rPr>
              <w:t xml:space="preserve"> </w:t>
            </w:r>
            <w:r>
              <w:rPr>
                <w:color w:val="006FC0"/>
                <w:w w:val="105"/>
                <w:sz w:val="15"/>
              </w:rPr>
              <w:t>v1</w:t>
            </w:r>
            <w:r>
              <w:rPr>
                <w:color w:val="006FC0"/>
                <w:spacing w:val="-5"/>
                <w:w w:val="105"/>
                <w:sz w:val="15"/>
              </w:rPr>
              <w:t xml:space="preserve"> </w:t>
            </w:r>
            <w:r>
              <w:rPr>
                <w:color w:val="006FC0"/>
                <w:w w:val="105"/>
                <w:sz w:val="15"/>
              </w:rPr>
              <w:t>-</w:t>
            </w:r>
            <w:r>
              <w:rPr>
                <w:color w:val="006FC0"/>
                <w:spacing w:val="-4"/>
                <w:w w:val="105"/>
                <w:sz w:val="15"/>
              </w:rPr>
              <w:t xml:space="preserve"> </w:t>
            </w:r>
            <w:r>
              <w:rPr>
                <w:color w:val="006FC0"/>
                <w:w w:val="105"/>
                <w:sz w:val="15"/>
              </w:rPr>
              <w:t>PSAP</w:t>
            </w:r>
            <w:r>
              <w:rPr>
                <w:color w:val="006FC0"/>
                <w:spacing w:val="-7"/>
                <w:w w:val="105"/>
                <w:sz w:val="15"/>
              </w:rPr>
              <w:t xml:space="preserve"> </w:t>
            </w:r>
            <w:r>
              <w:rPr>
                <w:color w:val="006FC0"/>
                <w:spacing w:val="-2"/>
                <w:w w:val="105"/>
                <w:sz w:val="15"/>
              </w:rPr>
              <w:t>Survivability</w:t>
            </w:r>
          </w:p>
          <w:p w14:paraId="63EC2376" w14:textId="77777777" w:rsidR="00C94B04" w:rsidRDefault="00F45814">
            <w:pPr>
              <w:pStyle w:val="TableParagraph"/>
              <w:numPr>
                <w:ilvl w:val="0"/>
                <w:numId w:val="9"/>
              </w:numPr>
              <w:tabs>
                <w:tab w:val="left" w:pos="133"/>
              </w:tabs>
              <w:spacing w:before="20"/>
              <w:rPr>
                <w:sz w:val="15"/>
              </w:rPr>
            </w:pPr>
            <w:r>
              <w:rPr>
                <w:color w:val="006FC0"/>
                <w:w w:val="105"/>
                <w:sz w:val="15"/>
              </w:rPr>
              <w:t>53-507</w:t>
            </w:r>
            <w:r>
              <w:rPr>
                <w:color w:val="006FC0"/>
                <w:spacing w:val="-7"/>
                <w:w w:val="105"/>
                <w:sz w:val="15"/>
              </w:rPr>
              <w:t xml:space="preserve"> </w:t>
            </w:r>
            <w:r>
              <w:rPr>
                <w:color w:val="006FC0"/>
                <w:w w:val="105"/>
                <w:sz w:val="15"/>
              </w:rPr>
              <w:t>v1</w:t>
            </w:r>
            <w:r>
              <w:rPr>
                <w:color w:val="006FC0"/>
                <w:spacing w:val="-7"/>
                <w:w w:val="105"/>
                <w:sz w:val="15"/>
              </w:rPr>
              <w:t xml:space="preserve"> </w:t>
            </w:r>
            <w:r>
              <w:rPr>
                <w:color w:val="006FC0"/>
                <w:w w:val="105"/>
                <w:sz w:val="15"/>
              </w:rPr>
              <w:t>-</w:t>
            </w:r>
            <w:r>
              <w:rPr>
                <w:color w:val="006FC0"/>
                <w:spacing w:val="-5"/>
                <w:w w:val="105"/>
                <w:sz w:val="15"/>
              </w:rPr>
              <w:t xml:space="preserve"> </w:t>
            </w:r>
            <w:r>
              <w:rPr>
                <w:color w:val="006FC0"/>
                <w:w w:val="105"/>
                <w:sz w:val="15"/>
              </w:rPr>
              <w:t>Virtual</w:t>
            </w:r>
            <w:r>
              <w:rPr>
                <w:color w:val="006FC0"/>
                <w:spacing w:val="-8"/>
                <w:w w:val="105"/>
                <w:sz w:val="15"/>
              </w:rPr>
              <w:t xml:space="preserve"> </w:t>
            </w:r>
            <w:r>
              <w:rPr>
                <w:color w:val="006FC0"/>
                <w:w w:val="105"/>
                <w:sz w:val="15"/>
              </w:rPr>
              <w:t>PSAP</w:t>
            </w:r>
            <w:r>
              <w:rPr>
                <w:color w:val="006FC0"/>
                <w:spacing w:val="-7"/>
                <w:w w:val="105"/>
                <w:sz w:val="15"/>
              </w:rPr>
              <w:t xml:space="preserve"> </w:t>
            </w:r>
            <w:r>
              <w:rPr>
                <w:color w:val="006FC0"/>
                <w:spacing w:val="-2"/>
                <w:w w:val="105"/>
                <w:sz w:val="15"/>
              </w:rPr>
              <w:t>Management</w:t>
            </w:r>
          </w:p>
          <w:p w14:paraId="75194087" w14:textId="77777777" w:rsidR="00C94B04" w:rsidRDefault="00F45814">
            <w:pPr>
              <w:pStyle w:val="TableParagraph"/>
              <w:numPr>
                <w:ilvl w:val="0"/>
                <w:numId w:val="9"/>
              </w:numPr>
              <w:tabs>
                <w:tab w:val="left" w:pos="133"/>
              </w:tabs>
              <w:spacing w:before="20"/>
              <w:rPr>
                <w:sz w:val="15"/>
              </w:rPr>
            </w:pPr>
            <w:r>
              <w:rPr>
                <w:color w:val="006FC0"/>
                <w:w w:val="105"/>
                <w:sz w:val="15"/>
              </w:rPr>
              <w:t>54-750</w:t>
            </w:r>
            <w:r>
              <w:rPr>
                <w:color w:val="006FC0"/>
                <w:spacing w:val="-8"/>
                <w:w w:val="105"/>
                <w:sz w:val="15"/>
              </w:rPr>
              <w:t xml:space="preserve"> </w:t>
            </w:r>
            <w:r>
              <w:rPr>
                <w:color w:val="006FC0"/>
                <w:w w:val="105"/>
                <w:sz w:val="15"/>
              </w:rPr>
              <w:t>v1</w:t>
            </w:r>
            <w:r>
              <w:rPr>
                <w:color w:val="006FC0"/>
                <w:spacing w:val="-5"/>
                <w:w w:val="105"/>
                <w:sz w:val="15"/>
              </w:rPr>
              <w:t xml:space="preserve"> </w:t>
            </w:r>
            <w:r>
              <w:rPr>
                <w:color w:val="006FC0"/>
                <w:w w:val="105"/>
                <w:sz w:val="15"/>
              </w:rPr>
              <w:t>-</w:t>
            </w:r>
            <w:r>
              <w:rPr>
                <w:color w:val="006FC0"/>
                <w:spacing w:val="-4"/>
                <w:w w:val="105"/>
                <w:sz w:val="15"/>
              </w:rPr>
              <w:t xml:space="preserve"> </w:t>
            </w:r>
            <w:r>
              <w:rPr>
                <w:color w:val="006FC0"/>
                <w:w w:val="105"/>
                <w:sz w:val="15"/>
              </w:rPr>
              <w:t>HMI</w:t>
            </w:r>
            <w:r>
              <w:rPr>
                <w:color w:val="006FC0"/>
                <w:spacing w:val="-5"/>
                <w:w w:val="105"/>
                <w:sz w:val="15"/>
              </w:rPr>
              <w:t xml:space="preserve"> </w:t>
            </w:r>
            <w:r>
              <w:rPr>
                <w:color w:val="006FC0"/>
                <w:w w:val="105"/>
                <w:sz w:val="15"/>
              </w:rPr>
              <w:t>&amp;</w:t>
            </w:r>
            <w:r>
              <w:rPr>
                <w:color w:val="006FC0"/>
                <w:spacing w:val="-6"/>
                <w:w w:val="105"/>
                <w:sz w:val="15"/>
              </w:rPr>
              <w:t xml:space="preserve"> </w:t>
            </w:r>
            <w:r>
              <w:rPr>
                <w:color w:val="006FC0"/>
                <w:w w:val="105"/>
                <w:sz w:val="15"/>
              </w:rPr>
              <w:t>PSAP</w:t>
            </w:r>
            <w:r>
              <w:rPr>
                <w:color w:val="006FC0"/>
                <w:spacing w:val="-5"/>
                <w:w w:val="105"/>
                <w:sz w:val="15"/>
              </w:rPr>
              <w:t xml:space="preserve"> </w:t>
            </w:r>
            <w:r>
              <w:rPr>
                <w:color w:val="006FC0"/>
                <w:spacing w:val="-2"/>
                <w:w w:val="105"/>
                <w:sz w:val="15"/>
              </w:rPr>
              <w:t>Display</w:t>
            </w:r>
          </w:p>
          <w:p w14:paraId="64CD7300" w14:textId="77777777" w:rsidR="00C94B04" w:rsidRDefault="00F45814">
            <w:pPr>
              <w:pStyle w:val="TableParagraph"/>
              <w:numPr>
                <w:ilvl w:val="0"/>
                <w:numId w:val="9"/>
              </w:numPr>
              <w:tabs>
                <w:tab w:val="left" w:pos="133"/>
              </w:tabs>
              <w:spacing w:before="19"/>
              <w:rPr>
                <w:sz w:val="15"/>
              </w:rPr>
            </w:pPr>
            <w:r>
              <w:rPr>
                <w:color w:val="006FC0"/>
                <w:w w:val="105"/>
                <w:sz w:val="15"/>
              </w:rPr>
              <w:t>08-001</w:t>
            </w:r>
            <w:r>
              <w:rPr>
                <w:color w:val="006FC0"/>
                <w:spacing w:val="-7"/>
                <w:w w:val="105"/>
                <w:sz w:val="15"/>
              </w:rPr>
              <w:t xml:space="preserve"> </w:t>
            </w:r>
            <w:r>
              <w:rPr>
                <w:color w:val="006FC0"/>
                <w:w w:val="105"/>
                <w:sz w:val="15"/>
              </w:rPr>
              <w:t>v2</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w w:val="105"/>
                <w:sz w:val="15"/>
              </w:rPr>
              <w:t>Interim</w:t>
            </w:r>
            <w:r>
              <w:rPr>
                <w:color w:val="006FC0"/>
                <w:spacing w:val="-5"/>
                <w:w w:val="105"/>
                <w:sz w:val="15"/>
              </w:rPr>
              <w:t xml:space="preserve"> </w:t>
            </w:r>
            <w:r>
              <w:rPr>
                <w:color w:val="006FC0"/>
                <w:w w:val="105"/>
                <w:sz w:val="15"/>
              </w:rPr>
              <w:t>VoIP</w:t>
            </w:r>
            <w:r>
              <w:rPr>
                <w:color w:val="006FC0"/>
                <w:spacing w:val="-8"/>
                <w:w w:val="105"/>
                <w:sz w:val="15"/>
              </w:rPr>
              <w:t xml:space="preserve"> </w:t>
            </w:r>
            <w:r>
              <w:rPr>
                <w:color w:val="006FC0"/>
                <w:w w:val="105"/>
                <w:sz w:val="15"/>
              </w:rPr>
              <w:t>Architecture</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spacing w:val="-5"/>
                <w:w w:val="105"/>
                <w:sz w:val="15"/>
              </w:rPr>
              <w:t>i2</w:t>
            </w:r>
          </w:p>
          <w:p w14:paraId="38C1BFDC" w14:textId="77777777" w:rsidR="00C94B04" w:rsidRDefault="00F45814">
            <w:pPr>
              <w:pStyle w:val="TableParagraph"/>
              <w:numPr>
                <w:ilvl w:val="0"/>
                <w:numId w:val="9"/>
              </w:numPr>
              <w:tabs>
                <w:tab w:val="left" w:pos="133"/>
              </w:tabs>
              <w:spacing w:before="20"/>
              <w:rPr>
                <w:sz w:val="15"/>
              </w:rPr>
            </w:pPr>
            <w:r>
              <w:rPr>
                <w:color w:val="006FC0"/>
                <w:w w:val="105"/>
                <w:sz w:val="15"/>
              </w:rPr>
              <w:t>08-506</w:t>
            </w:r>
            <w:r>
              <w:rPr>
                <w:color w:val="006FC0"/>
                <w:spacing w:val="-7"/>
                <w:w w:val="105"/>
                <w:sz w:val="15"/>
              </w:rPr>
              <w:t xml:space="preserve"> </w:t>
            </w:r>
            <w:r>
              <w:rPr>
                <w:color w:val="006FC0"/>
                <w:w w:val="105"/>
                <w:sz w:val="15"/>
              </w:rPr>
              <w:t>v1</w:t>
            </w:r>
            <w:r>
              <w:rPr>
                <w:color w:val="006FC0"/>
                <w:spacing w:val="-7"/>
                <w:w w:val="105"/>
                <w:sz w:val="15"/>
              </w:rPr>
              <w:t xml:space="preserve"> </w:t>
            </w:r>
            <w:r>
              <w:rPr>
                <w:color w:val="006FC0"/>
                <w:w w:val="105"/>
                <w:sz w:val="15"/>
              </w:rPr>
              <w:t>-</w:t>
            </w:r>
            <w:r>
              <w:rPr>
                <w:color w:val="006FC0"/>
                <w:spacing w:val="-6"/>
                <w:w w:val="105"/>
                <w:sz w:val="15"/>
              </w:rPr>
              <w:t xml:space="preserve"> </w:t>
            </w:r>
            <w:r>
              <w:rPr>
                <w:color w:val="006FC0"/>
                <w:w w:val="105"/>
                <w:sz w:val="15"/>
              </w:rPr>
              <w:t>Emergency</w:t>
            </w:r>
            <w:r>
              <w:rPr>
                <w:color w:val="006FC0"/>
                <w:spacing w:val="-10"/>
                <w:w w:val="105"/>
                <w:sz w:val="15"/>
              </w:rPr>
              <w:t xml:space="preserve"> </w:t>
            </w:r>
            <w:r>
              <w:rPr>
                <w:color w:val="006FC0"/>
                <w:w w:val="105"/>
                <w:sz w:val="15"/>
              </w:rPr>
              <w:t>Services</w:t>
            </w:r>
            <w:r>
              <w:rPr>
                <w:color w:val="006FC0"/>
                <w:spacing w:val="-6"/>
                <w:w w:val="105"/>
                <w:sz w:val="15"/>
              </w:rPr>
              <w:t xml:space="preserve"> </w:t>
            </w:r>
            <w:r>
              <w:rPr>
                <w:color w:val="006FC0"/>
                <w:w w:val="105"/>
                <w:sz w:val="15"/>
              </w:rPr>
              <w:t>IP</w:t>
            </w:r>
            <w:r>
              <w:rPr>
                <w:color w:val="006FC0"/>
                <w:spacing w:val="-7"/>
                <w:w w:val="105"/>
                <w:sz w:val="15"/>
              </w:rPr>
              <w:t xml:space="preserve"> </w:t>
            </w:r>
            <w:r>
              <w:rPr>
                <w:color w:val="006FC0"/>
                <w:w w:val="105"/>
                <w:sz w:val="15"/>
              </w:rPr>
              <w:t>Network</w:t>
            </w:r>
            <w:r>
              <w:rPr>
                <w:color w:val="006FC0"/>
                <w:spacing w:val="-6"/>
                <w:w w:val="105"/>
                <w:sz w:val="15"/>
              </w:rPr>
              <w:t xml:space="preserve"> </w:t>
            </w:r>
            <w:r>
              <w:rPr>
                <w:color w:val="006FC0"/>
                <w:spacing w:val="-2"/>
                <w:w w:val="105"/>
                <w:sz w:val="15"/>
              </w:rPr>
              <w:t>Design</w:t>
            </w:r>
          </w:p>
          <w:p w14:paraId="7BEA343C" w14:textId="77777777" w:rsidR="00C94B04" w:rsidRDefault="00F45814">
            <w:pPr>
              <w:pStyle w:val="TableParagraph"/>
              <w:numPr>
                <w:ilvl w:val="0"/>
                <w:numId w:val="9"/>
              </w:numPr>
              <w:tabs>
                <w:tab w:val="left" w:pos="133"/>
              </w:tabs>
              <w:spacing w:before="19"/>
              <w:rPr>
                <w:sz w:val="15"/>
              </w:rPr>
            </w:pPr>
            <w:r>
              <w:rPr>
                <w:color w:val="006FC0"/>
                <w:w w:val="105"/>
                <w:sz w:val="15"/>
              </w:rPr>
              <w:t>73-501</w:t>
            </w:r>
            <w:r>
              <w:rPr>
                <w:color w:val="006FC0"/>
                <w:spacing w:val="-9"/>
                <w:w w:val="105"/>
                <w:sz w:val="15"/>
              </w:rPr>
              <w:t xml:space="preserve"> </w:t>
            </w:r>
            <w:r>
              <w:rPr>
                <w:color w:val="006FC0"/>
                <w:w w:val="105"/>
                <w:sz w:val="15"/>
              </w:rPr>
              <w:t>v1</w:t>
            </w:r>
            <w:r>
              <w:rPr>
                <w:color w:val="006FC0"/>
                <w:spacing w:val="-8"/>
                <w:w w:val="105"/>
                <w:sz w:val="15"/>
              </w:rPr>
              <w:t xml:space="preserve"> </w:t>
            </w:r>
            <w:r>
              <w:rPr>
                <w:color w:val="006FC0"/>
                <w:w w:val="105"/>
                <w:sz w:val="15"/>
              </w:rPr>
              <w:t>-</w:t>
            </w:r>
            <w:r>
              <w:rPr>
                <w:color w:val="006FC0"/>
                <w:spacing w:val="-7"/>
                <w:w w:val="105"/>
                <w:sz w:val="15"/>
              </w:rPr>
              <w:t xml:space="preserve"> </w:t>
            </w:r>
            <w:r>
              <w:rPr>
                <w:color w:val="006FC0"/>
                <w:w w:val="105"/>
                <w:sz w:val="15"/>
              </w:rPr>
              <w:t>Non-Voice</w:t>
            </w:r>
            <w:r>
              <w:rPr>
                <w:color w:val="006FC0"/>
                <w:spacing w:val="-8"/>
                <w:w w:val="105"/>
                <w:sz w:val="15"/>
              </w:rPr>
              <w:t xml:space="preserve"> </w:t>
            </w:r>
            <w:r>
              <w:rPr>
                <w:color w:val="006FC0"/>
                <w:w w:val="105"/>
                <w:sz w:val="15"/>
              </w:rPr>
              <w:t>Centric</w:t>
            </w:r>
            <w:r>
              <w:rPr>
                <w:color w:val="006FC0"/>
                <w:spacing w:val="-7"/>
                <w:w w:val="105"/>
                <w:sz w:val="15"/>
              </w:rPr>
              <w:t xml:space="preserve"> </w:t>
            </w:r>
            <w:r>
              <w:rPr>
                <w:color w:val="006FC0"/>
                <w:w w:val="105"/>
                <w:sz w:val="15"/>
              </w:rPr>
              <w:t>Emergency</w:t>
            </w:r>
            <w:r>
              <w:rPr>
                <w:color w:val="006FC0"/>
                <w:spacing w:val="-11"/>
                <w:w w:val="105"/>
                <w:sz w:val="15"/>
              </w:rPr>
              <w:t xml:space="preserve"> </w:t>
            </w:r>
            <w:r>
              <w:rPr>
                <w:color w:val="006FC0"/>
                <w:spacing w:val="-2"/>
                <w:w w:val="105"/>
                <w:sz w:val="15"/>
              </w:rPr>
              <w:t>Services</w:t>
            </w:r>
          </w:p>
          <w:p w14:paraId="62E2CF6A" w14:textId="77777777" w:rsidR="00C94B04" w:rsidRDefault="00C94B04">
            <w:pPr>
              <w:pStyle w:val="TableParagraph"/>
              <w:spacing w:before="5"/>
              <w:rPr>
                <w:rFonts w:ascii="Times New Roman"/>
                <w:sz w:val="18"/>
              </w:rPr>
            </w:pPr>
          </w:p>
          <w:p w14:paraId="323C0BD2" w14:textId="77777777" w:rsidR="00C94B04" w:rsidRDefault="00F45814">
            <w:pPr>
              <w:pStyle w:val="TableParagraph"/>
              <w:ind w:left="34"/>
              <w:rPr>
                <w:sz w:val="15"/>
              </w:rPr>
            </w:pPr>
            <w:r>
              <w:rPr>
                <w:color w:val="006FC0"/>
                <w:w w:val="105"/>
                <w:sz w:val="15"/>
              </w:rPr>
              <w:t>And</w:t>
            </w:r>
            <w:r>
              <w:rPr>
                <w:color w:val="006FC0"/>
                <w:spacing w:val="-10"/>
                <w:w w:val="105"/>
                <w:sz w:val="15"/>
              </w:rPr>
              <w:t xml:space="preserve"> </w:t>
            </w:r>
            <w:r>
              <w:rPr>
                <w:color w:val="006FC0"/>
                <w:w w:val="105"/>
                <w:sz w:val="15"/>
              </w:rPr>
              <w:t>the</w:t>
            </w:r>
            <w:r>
              <w:rPr>
                <w:color w:val="006FC0"/>
                <w:spacing w:val="-9"/>
                <w:w w:val="105"/>
                <w:sz w:val="15"/>
              </w:rPr>
              <w:t xml:space="preserve"> </w:t>
            </w:r>
            <w:r>
              <w:rPr>
                <w:color w:val="006FC0"/>
                <w:w w:val="105"/>
                <w:sz w:val="15"/>
              </w:rPr>
              <w:t>following</w:t>
            </w:r>
            <w:r>
              <w:rPr>
                <w:color w:val="006FC0"/>
                <w:spacing w:val="-9"/>
                <w:w w:val="105"/>
                <w:sz w:val="15"/>
              </w:rPr>
              <w:t xml:space="preserve"> </w:t>
            </w:r>
            <w:r>
              <w:rPr>
                <w:color w:val="006FC0"/>
                <w:w w:val="105"/>
                <w:sz w:val="15"/>
              </w:rPr>
              <w:t>ATIS</w:t>
            </w:r>
            <w:r>
              <w:rPr>
                <w:color w:val="006FC0"/>
                <w:spacing w:val="-10"/>
                <w:w w:val="105"/>
                <w:sz w:val="15"/>
              </w:rPr>
              <w:t xml:space="preserve"> </w:t>
            </w:r>
            <w:r>
              <w:rPr>
                <w:color w:val="006FC0"/>
                <w:w w:val="105"/>
                <w:sz w:val="15"/>
              </w:rPr>
              <w:t>standards</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technical</w:t>
            </w:r>
            <w:r>
              <w:rPr>
                <w:color w:val="006FC0"/>
                <w:spacing w:val="-10"/>
                <w:w w:val="105"/>
                <w:sz w:val="15"/>
              </w:rPr>
              <w:t xml:space="preserve"> </w:t>
            </w:r>
            <w:r>
              <w:rPr>
                <w:color w:val="006FC0"/>
                <w:spacing w:val="-2"/>
                <w:w w:val="105"/>
                <w:sz w:val="15"/>
              </w:rPr>
              <w:t>reports:</w:t>
            </w:r>
          </w:p>
          <w:p w14:paraId="449E49DC" w14:textId="77777777" w:rsidR="00C94B04" w:rsidRDefault="00F45814">
            <w:pPr>
              <w:pStyle w:val="TableParagraph"/>
              <w:numPr>
                <w:ilvl w:val="0"/>
                <w:numId w:val="9"/>
              </w:numPr>
              <w:tabs>
                <w:tab w:val="left" w:pos="133"/>
              </w:tabs>
              <w:spacing w:before="19"/>
              <w:rPr>
                <w:sz w:val="15"/>
              </w:rPr>
            </w:pPr>
            <w:r>
              <w:rPr>
                <w:color w:val="006FC0"/>
                <w:w w:val="105"/>
                <w:sz w:val="15"/>
              </w:rPr>
              <w:t>ATIS-0500019.2010</w:t>
            </w:r>
            <w:r>
              <w:rPr>
                <w:color w:val="006FC0"/>
                <w:spacing w:val="-11"/>
                <w:w w:val="105"/>
                <w:sz w:val="15"/>
              </w:rPr>
              <w:t xml:space="preserve"> </w:t>
            </w:r>
            <w:r>
              <w:rPr>
                <w:color w:val="006FC0"/>
                <w:w w:val="105"/>
                <w:sz w:val="15"/>
              </w:rPr>
              <w:t>-</w:t>
            </w:r>
            <w:r>
              <w:rPr>
                <w:color w:val="006FC0"/>
                <w:spacing w:val="-10"/>
                <w:w w:val="105"/>
                <w:sz w:val="15"/>
              </w:rPr>
              <w:t xml:space="preserve"> </w:t>
            </w:r>
            <w:r>
              <w:rPr>
                <w:color w:val="006FC0"/>
                <w:w w:val="105"/>
                <w:sz w:val="15"/>
              </w:rPr>
              <w:t>Request</w:t>
            </w:r>
            <w:r>
              <w:rPr>
                <w:color w:val="006FC0"/>
                <w:spacing w:val="-10"/>
                <w:w w:val="105"/>
                <w:sz w:val="15"/>
              </w:rPr>
              <w:t xml:space="preserve"> </w:t>
            </w:r>
            <w:r>
              <w:rPr>
                <w:color w:val="006FC0"/>
                <w:w w:val="105"/>
                <w:sz w:val="15"/>
              </w:rPr>
              <w:t>for</w:t>
            </w:r>
            <w:r>
              <w:rPr>
                <w:color w:val="006FC0"/>
                <w:spacing w:val="-10"/>
                <w:w w:val="105"/>
                <w:sz w:val="15"/>
              </w:rPr>
              <w:t xml:space="preserve"> </w:t>
            </w:r>
            <w:r>
              <w:rPr>
                <w:color w:val="006FC0"/>
                <w:w w:val="105"/>
                <w:sz w:val="15"/>
              </w:rPr>
              <w:t>Assistance</w:t>
            </w:r>
            <w:r>
              <w:rPr>
                <w:color w:val="006FC0"/>
                <w:spacing w:val="-11"/>
                <w:w w:val="105"/>
                <w:sz w:val="15"/>
              </w:rPr>
              <w:t xml:space="preserve"> </w:t>
            </w:r>
            <w:r>
              <w:rPr>
                <w:color w:val="006FC0"/>
                <w:w w:val="105"/>
                <w:sz w:val="15"/>
              </w:rPr>
              <w:t>Interface</w:t>
            </w:r>
            <w:r>
              <w:rPr>
                <w:color w:val="006FC0"/>
                <w:spacing w:val="-10"/>
                <w:w w:val="105"/>
                <w:sz w:val="15"/>
              </w:rPr>
              <w:t xml:space="preserve"> </w:t>
            </w:r>
            <w:r>
              <w:rPr>
                <w:color w:val="006FC0"/>
                <w:w w:val="105"/>
                <w:sz w:val="15"/>
              </w:rPr>
              <w:t>(RFAI)</w:t>
            </w:r>
            <w:r>
              <w:rPr>
                <w:color w:val="006FC0"/>
                <w:spacing w:val="-10"/>
                <w:w w:val="105"/>
                <w:sz w:val="15"/>
              </w:rPr>
              <w:t xml:space="preserve"> </w:t>
            </w:r>
            <w:r>
              <w:rPr>
                <w:color w:val="006FC0"/>
                <w:spacing w:val="-2"/>
                <w:w w:val="105"/>
                <w:sz w:val="15"/>
              </w:rPr>
              <w:t>Specification</w:t>
            </w:r>
          </w:p>
          <w:p w14:paraId="07845D35" w14:textId="77777777" w:rsidR="00C94B04" w:rsidRDefault="00F45814">
            <w:pPr>
              <w:pStyle w:val="TableParagraph"/>
              <w:numPr>
                <w:ilvl w:val="0"/>
                <w:numId w:val="9"/>
              </w:numPr>
              <w:tabs>
                <w:tab w:val="left" w:pos="133"/>
              </w:tabs>
              <w:spacing w:before="20"/>
              <w:rPr>
                <w:sz w:val="15"/>
              </w:rPr>
            </w:pPr>
            <w:r>
              <w:rPr>
                <w:color w:val="006FC0"/>
                <w:spacing w:val="-2"/>
                <w:w w:val="105"/>
                <w:sz w:val="15"/>
              </w:rPr>
              <w:t>ATIS-0500017:</w:t>
            </w:r>
            <w:r>
              <w:rPr>
                <w:color w:val="006FC0"/>
                <w:spacing w:val="3"/>
                <w:w w:val="105"/>
                <w:sz w:val="15"/>
              </w:rPr>
              <w:t xml:space="preserve"> </w:t>
            </w:r>
            <w:r>
              <w:rPr>
                <w:color w:val="006FC0"/>
                <w:spacing w:val="-2"/>
                <w:w w:val="105"/>
                <w:sz w:val="15"/>
              </w:rPr>
              <w:t>Considerations</w:t>
            </w:r>
            <w:r>
              <w:rPr>
                <w:color w:val="006FC0"/>
                <w:spacing w:val="5"/>
                <w:w w:val="105"/>
                <w:sz w:val="15"/>
              </w:rPr>
              <w:t xml:space="preserve"> </w:t>
            </w:r>
            <w:r>
              <w:rPr>
                <w:color w:val="006FC0"/>
                <w:spacing w:val="-2"/>
                <w:w w:val="105"/>
                <w:sz w:val="15"/>
              </w:rPr>
              <w:t>for</w:t>
            </w:r>
            <w:r>
              <w:rPr>
                <w:color w:val="006FC0"/>
                <w:spacing w:val="5"/>
                <w:w w:val="105"/>
                <w:sz w:val="15"/>
              </w:rPr>
              <w:t xml:space="preserve"> </w:t>
            </w:r>
            <w:r>
              <w:rPr>
                <w:color w:val="006FC0"/>
                <w:spacing w:val="-2"/>
                <w:w w:val="105"/>
                <w:sz w:val="15"/>
              </w:rPr>
              <w:t>an</w:t>
            </w:r>
            <w:r>
              <w:rPr>
                <w:color w:val="006FC0"/>
                <w:spacing w:val="4"/>
                <w:w w:val="105"/>
                <w:sz w:val="15"/>
              </w:rPr>
              <w:t xml:space="preserve"> </w:t>
            </w:r>
            <w:r>
              <w:rPr>
                <w:color w:val="006FC0"/>
                <w:spacing w:val="-2"/>
                <w:w w:val="105"/>
                <w:sz w:val="15"/>
              </w:rPr>
              <w:t>Emergency</w:t>
            </w:r>
            <w:r>
              <w:rPr>
                <w:color w:val="006FC0"/>
                <w:spacing w:val="-1"/>
                <w:w w:val="105"/>
                <w:sz w:val="15"/>
              </w:rPr>
              <w:t xml:space="preserve"> </w:t>
            </w:r>
            <w:r>
              <w:rPr>
                <w:color w:val="006FC0"/>
                <w:spacing w:val="-2"/>
                <w:w w:val="105"/>
                <w:sz w:val="15"/>
              </w:rPr>
              <w:t>Services</w:t>
            </w:r>
            <w:r>
              <w:rPr>
                <w:color w:val="006FC0"/>
                <w:spacing w:val="5"/>
                <w:w w:val="105"/>
                <w:sz w:val="15"/>
              </w:rPr>
              <w:t xml:space="preserve"> </w:t>
            </w:r>
            <w:r>
              <w:rPr>
                <w:color w:val="006FC0"/>
                <w:spacing w:val="-2"/>
                <w:w w:val="105"/>
                <w:sz w:val="15"/>
              </w:rPr>
              <w:t>Next</w:t>
            </w:r>
            <w:r>
              <w:rPr>
                <w:color w:val="006FC0"/>
                <w:spacing w:val="3"/>
                <w:w w:val="105"/>
                <w:sz w:val="15"/>
              </w:rPr>
              <w:t xml:space="preserve"> </w:t>
            </w:r>
            <w:r>
              <w:rPr>
                <w:color w:val="006FC0"/>
                <w:spacing w:val="-2"/>
                <w:w w:val="105"/>
                <w:sz w:val="15"/>
              </w:rPr>
              <w:t>Generation</w:t>
            </w:r>
            <w:r>
              <w:rPr>
                <w:color w:val="006FC0"/>
                <w:spacing w:val="4"/>
                <w:w w:val="105"/>
                <w:sz w:val="15"/>
              </w:rPr>
              <w:t xml:space="preserve"> </w:t>
            </w:r>
            <w:r>
              <w:rPr>
                <w:color w:val="006FC0"/>
                <w:spacing w:val="-2"/>
                <w:w w:val="105"/>
                <w:sz w:val="15"/>
              </w:rPr>
              <w:t>Network</w:t>
            </w:r>
            <w:r>
              <w:rPr>
                <w:color w:val="006FC0"/>
                <w:spacing w:val="5"/>
                <w:w w:val="105"/>
                <w:sz w:val="15"/>
              </w:rPr>
              <w:t xml:space="preserve"> </w:t>
            </w:r>
            <w:r>
              <w:rPr>
                <w:color w:val="006FC0"/>
                <w:spacing w:val="-2"/>
                <w:w w:val="105"/>
                <w:sz w:val="15"/>
              </w:rPr>
              <w:t>(ES-</w:t>
            </w:r>
            <w:r>
              <w:rPr>
                <w:color w:val="006FC0"/>
                <w:spacing w:val="5"/>
                <w:w w:val="105"/>
                <w:sz w:val="15"/>
              </w:rPr>
              <w:t xml:space="preserve"> </w:t>
            </w:r>
            <w:r>
              <w:rPr>
                <w:color w:val="006FC0"/>
                <w:spacing w:val="-4"/>
                <w:w w:val="105"/>
                <w:sz w:val="15"/>
              </w:rPr>
              <w:t>NGN)</w:t>
            </w:r>
          </w:p>
          <w:p w14:paraId="7BF87D63" w14:textId="77777777" w:rsidR="00C94B04" w:rsidRDefault="00F45814">
            <w:pPr>
              <w:pStyle w:val="TableParagraph"/>
              <w:numPr>
                <w:ilvl w:val="0"/>
                <w:numId w:val="9"/>
              </w:numPr>
              <w:tabs>
                <w:tab w:val="left" w:pos="133"/>
              </w:tabs>
              <w:spacing w:before="19" w:line="134" w:lineRule="exact"/>
              <w:rPr>
                <w:sz w:val="15"/>
              </w:rPr>
            </w:pPr>
            <w:r>
              <w:rPr>
                <w:color w:val="006FC0"/>
                <w:spacing w:val="-2"/>
                <w:w w:val="105"/>
                <w:sz w:val="15"/>
              </w:rPr>
              <w:t>ATIS-0500008:</w:t>
            </w:r>
            <w:r>
              <w:rPr>
                <w:color w:val="006FC0"/>
                <w:spacing w:val="5"/>
                <w:w w:val="105"/>
                <w:sz w:val="15"/>
              </w:rPr>
              <w:t xml:space="preserve"> </w:t>
            </w:r>
            <w:r>
              <w:rPr>
                <w:color w:val="006FC0"/>
                <w:spacing w:val="-2"/>
                <w:w w:val="105"/>
                <w:sz w:val="15"/>
              </w:rPr>
              <w:t>Emergency</w:t>
            </w:r>
            <w:r>
              <w:rPr>
                <w:color w:val="006FC0"/>
                <w:spacing w:val="1"/>
                <w:w w:val="105"/>
                <w:sz w:val="15"/>
              </w:rPr>
              <w:t xml:space="preserve"> </w:t>
            </w:r>
            <w:r>
              <w:rPr>
                <w:color w:val="006FC0"/>
                <w:spacing w:val="-2"/>
                <w:w w:val="105"/>
                <w:sz w:val="15"/>
              </w:rPr>
              <w:t>Services</w:t>
            </w:r>
            <w:r>
              <w:rPr>
                <w:color w:val="006FC0"/>
                <w:spacing w:val="6"/>
                <w:w w:val="105"/>
                <w:sz w:val="15"/>
              </w:rPr>
              <w:t xml:space="preserve"> </w:t>
            </w:r>
            <w:r>
              <w:rPr>
                <w:color w:val="006FC0"/>
                <w:spacing w:val="-2"/>
                <w:w w:val="105"/>
                <w:sz w:val="15"/>
              </w:rPr>
              <w:t>Network</w:t>
            </w:r>
            <w:r>
              <w:rPr>
                <w:color w:val="006FC0"/>
                <w:spacing w:val="7"/>
                <w:w w:val="105"/>
                <w:sz w:val="15"/>
              </w:rPr>
              <w:t xml:space="preserve"> </w:t>
            </w:r>
            <w:r>
              <w:rPr>
                <w:color w:val="006FC0"/>
                <w:spacing w:val="-2"/>
                <w:w w:val="105"/>
                <w:sz w:val="15"/>
              </w:rPr>
              <w:t>Interfaces</w:t>
            </w:r>
            <w:r>
              <w:rPr>
                <w:color w:val="006FC0"/>
                <w:spacing w:val="6"/>
                <w:w w:val="105"/>
                <w:sz w:val="15"/>
              </w:rPr>
              <w:t xml:space="preserve"> </w:t>
            </w:r>
            <w:r>
              <w:rPr>
                <w:color w:val="006FC0"/>
                <w:spacing w:val="-2"/>
                <w:w w:val="105"/>
                <w:sz w:val="15"/>
              </w:rPr>
              <w:t>(ESNI)</w:t>
            </w:r>
            <w:r>
              <w:rPr>
                <w:color w:val="006FC0"/>
                <w:spacing w:val="7"/>
                <w:w w:val="105"/>
                <w:sz w:val="15"/>
              </w:rPr>
              <w:t xml:space="preserve"> </w:t>
            </w:r>
            <w:r>
              <w:rPr>
                <w:color w:val="006FC0"/>
                <w:spacing w:val="-2"/>
                <w:w w:val="105"/>
                <w:sz w:val="15"/>
              </w:rPr>
              <w:t>Framework</w:t>
            </w:r>
          </w:p>
        </w:tc>
      </w:tr>
      <w:tr w:rsidR="00C94B04" w14:paraId="0FE05295" w14:textId="77777777">
        <w:trPr>
          <w:trHeight w:val="1000"/>
        </w:trPr>
        <w:tc>
          <w:tcPr>
            <w:tcW w:w="3985" w:type="dxa"/>
            <w:tcBorders>
              <w:top w:val="single" w:sz="6" w:space="0" w:color="000000"/>
              <w:bottom w:val="single" w:sz="6" w:space="0" w:color="000000"/>
              <w:right w:val="single" w:sz="6" w:space="0" w:color="000000"/>
            </w:tcBorders>
          </w:tcPr>
          <w:p w14:paraId="21E736EC" w14:textId="77777777" w:rsidR="00C94B04" w:rsidRDefault="00F45814">
            <w:pPr>
              <w:pStyle w:val="TableParagraph"/>
              <w:spacing w:before="7" w:line="266" w:lineRule="auto"/>
              <w:ind w:left="28" w:right="86"/>
              <w:rPr>
                <w:rFonts w:ascii="Calibri"/>
                <w:sz w:val="15"/>
              </w:rPr>
            </w:pPr>
            <w:r>
              <w:rPr>
                <w:rFonts w:ascii="Calibri"/>
                <w:w w:val="105"/>
                <w:sz w:val="15"/>
              </w:rPr>
              <w:t>The proposed system(s) shall comply with the NENA IP</w:t>
            </w:r>
            <w:r>
              <w:rPr>
                <w:rFonts w:ascii="Calibri"/>
                <w:spacing w:val="40"/>
                <w:w w:val="105"/>
                <w:sz w:val="15"/>
              </w:rPr>
              <w:t xml:space="preserve"> </w:t>
            </w:r>
            <w:r>
              <w:rPr>
                <w:rFonts w:ascii="Calibri"/>
                <w:w w:val="105"/>
                <w:sz w:val="15"/>
              </w:rPr>
              <w:t>Capable</w:t>
            </w:r>
            <w:r>
              <w:rPr>
                <w:rFonts w:ascii="Calibri"/>
                <w:spacing w:val="-7"/>
                <w:w w:val="105"/>
                <w:sz w:val="15"/>
              </w:rPr>
              <w:t xml:space="preserve"> </w:t>
            </w:r>
            <w:r>
              <w:rPr>
                <w:rFonts w:ascii="Calibri"/>
                <w:w w:val="105"/>
                <w:sz w:val="15"/>
              </w:rPr>
              <w:t>PSAP</w:t>
            </w:r>
            <w:r>
              <w:rPr>
                <w:rFonts w:ascii="Calibri"/>
                <w:spacing w:val="-6"/>
                <w:w w:val="105"/>
                <w:sz w:val="15"/>
              </w:rPr>
              <w:t xml:space="preserve"> </w:t>
            </w:r>
            <w:r>
              <w:rPr>
                <w:rFonts w:ascii="Calibri"/>
                <w:w w:val="105"/>
                <w:sz w:val="15"/>
              </w:rPr>
              <w:t>9-1-1</w:t>
            </w:r>
            <w:r>
              <w:rPr>
                <w:rFonts w:ascii="Calibri"/>
                <w:spacing w:val="-7"/>
                <w:w w:val="105"/>
                <w:sz w:val="15"/>
              </w:rPr>
              <w:t xml:space="preserve"> </w:t>
            </w:r>
            <w:r>
              <w:rPr>
                <w:rFonts w:ascii="Calibri"/>
                <w:w w:val="105"/>
                <w:sz w:val="15"/>
              </w:rPr>
              <w:t>Features</w:t>
            </w:r>
            <w:r>
              <w:rPr>
                <w:rFonts w:ascii="Calibri"/>
                <w:spacing w:val="-7"/>
                <w:w w:val="105"/>
                <w:sz w:val="15"/>
              </w:rPr>
              <w:t xml:space="preserve"> </w:t>
            </w:r>
            <w:r>
              <w:rPr>
                <w:rFonts w:ascii="Calibri"/>
                <w:w w:val="105"/>
                <w:sz w:val="15"/>
              </w:rPr>
              <w:t>&amp;</w:t>
            </w:r>
            <w:r>
              <w:rPr>
                <w:rFonts w:ascii="Calibri"/>
                <w:spacing w:val="-7"/>
                <w:w w:val="105"/>
                <w:sz w:val="15"/>
              </w:rPr>
              <w:t xml:space="preserve"> </w:t>
            </w:r>
            <w:r>
              <w:rPr>
                <w:rFonts w:ascii="Calibri"/>
                <w:w w:val="105"/>
                <w:sz w:val="15"/>
              </w:rPr>
              <w:t>Capabilities</w:t>
            </w:r>
            <w:r>
              <w:rPr>
                <w:rFonts w:ascii="Calibri"/>
                <w:spacing w:val="-7"/>
                <w:w w:val="105"/>
                <w:sz w:val="15"/>
              </w:rPr>
              <w:t xml:space="preserve"> </w:t>
            </w:r>
            <w:r>
              <w:rPr>
                <w:rFonts w:ascii="Calibri"/>
                <w:w w:val="105"/>
                <w:sz w:val="15"/>
              </w:rPr>
              <w:t>Standard</w:t>
            </w:r>
            <w:r>
              <w:rPr>
                <w:rFonts w:ascii="Calibri"/>
                <w:spacing w:val="-7"/>
                <w:w w:val="105"/>
                <w:sz w:val="15"/>
              </w:rPr>
              <w:t xml:space="preserve"> </w:t>
            </w:r>
            <w:r>
              <w:rPr>
                <w:rFonts w:ascii="Calibri"/>
                <w:w w:val="105"/>
                <w:sz w:val="15"/>
              </w:rPr>
              <w:t>58-001</w:t>
            </w:r>
            <w:r>
              <w:rPr>
                <w:rFonts w:ascii="Calibri"/>
                <w:spacing w:val="40"/>
                <w:w w:val="105"/>
                <w:sz w:val="15"/>
              </w:rPr>
              <w:t xml:space="preserve"> </w:t>
            </w:r>
            <w:r>
              <w:rPr>
                <w:rFonts w:ascii="Calibri"/>
                <w:w w:val="105"/>
                <w:sz w:val="15"/>
              </w:rPr>
              <w:t>and</w:t>
            </w:r>
            <w:r>
              <w:rPr>
                <w:rFonts w:ascii="Calibri"/>
                <w:spacing w:val="-9"/>
                <w:w w:val="105"/>
                <w:sz w:val="15"/>
              </w:rPr>
              <w:t xml:space="preserve"> </w:t>
            </w:r>
            <w:r>
              <w:rPr>
                <w:rFonts w:ascii="Calibri"/>
                <w:w w:val="105"/>
                <w:sz w:val="15"/>
              </w:rPr>
              <w:t>Technical</w:t>
            </w:r>
            <w:r>
              <w:rPr>
                <w:rFonts w:ascii="Calibri"/>
                <w:spacing w:val="-9"/>
                <w:w w:val="105"/>
                <w:sz w:val="15"/>
              </w:rPr>
              <w:t xml:space="preserve"> </w:t>
            </w:r>
            <w:r>
              <w:rPr>
                <w:rFonts w:ascii="Calibri"/>
                <w:w w:val="105"/>
                <w:sz w:val="15"/>
              </w:rPr>
              <w:t>Standard</w:t>
            </w:r>
            <w:r>
              <w:rPr>
                <w:rFonts w:ascii="Calibri"/>
                <w:spacing w:val="-9"/>
                <w:w w:val="105"/>
                <w:sz w:val="15"/>
              </w:rPr>
              <w:t xml:space="preserve"> </w:t>
            </w:r>
            <w:r>
              <w:rPr>
                <w:rFonts w:ascii="Calibri"/>
                <w:w w:val="105"/>
                <w:sz w:val="15"/>
              </w:rPr>
              <w:t>08-501,</w:t>
            </w:r>
            <w:r>
              <w:rPr>
                <w:rFonts w:ascii="Calibri"/>
                <w:spacing w:val="-9"/>
                <w:w w:val="105"/>
                <w:sz w:val="15"/>
              </w:rPr>
              <w:t xml:space="preserve"> </w:t>
            </w:r>
            <w:r>
              <w:rPr>
                <w:rFonts w:ascii="Calibri"/>
                <w:w w:val="105"/>
                <w:sz w:val="15"/>
              </w:rPr>
              <w:t>NENA</w:t>
            </w:r>
            <w:r>
              <w:rPr>
                <w:rFonts w:ascii="Calibri"/>
                <w:spacing w:val="-9"/>
                <w:w w:val="105"/>
                <w:sz w:val="15"/>
              </w:rPr>
              <w:t xml:space="preserve"> </w:t>
            </w:r>
            <w:r>
              <w:rPr>
                <w:rFonts w:ascii="Calibri"/>
                <w:w w:val="105"/>
                <w:sz w:val="15"/>
              </w:rPr>
              <w:t>Interface</w:t>
            </w:r>
            <w:r>
              <w:rPr>
                <w:rFonts w:ascii="Calibri"/>
                <w:spacing w:val="-9"/>
                <w:w w:val="105"/>
                <w:sz w:val="15"/>
              </w:rPr>
              <w:t xml:space="preserve"> </w:t>
            </w:r>
            <w:r>
              <w:rPr>
                <w:rFonts w:ascii="Calibri"/>
                <w:w w:val="105"/>
                <w:sz w:val="15"/>
              </w:rPr>
              <w:t>between</w:t>
            </w:r>
            <w:r>
              <w:rPr>
                <w:rFonts w:ascii="Calibri"/>
                <w:spacing w:val="-9"/>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E9-1-1 Service Provider Network &amp; IP PSAP, Issue 1. Please</w:t>
            </w:r>
          </w:p>
          <w:p w14:paraId="3E32D280" w14:textId="77777777" w:rsidR="00C94B04" w:rsidRDefault="00F45814">
            <w:pPr>
              <w:pStyle w:val="TableParagraph"/>
              <w:spacing w:before="3" w:line="157" w:lineRule="exact"/>
              <w:ind w:left="28"/>
              <w:rPr>
                <w:rFonts w:ascii="Calibri"/>
                <w:sz w:val="15"/>
              </w:rPr>
            </w:pP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3EC25F60" w14:textId="77777777" w:rsidR="00C94B04" w:rsidRDefault="00C94B04">
            <w:pPr>
              <w:pStyle w:val="TableParagraph"/>
              <w:rPr>
                <w:rFonts w:ascii="Times New Roman"/>
              </w:rPr>
            </w:pPr>
          </w:p>
          <w:p w14:paraId="41D1CEC6"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28F66729" w14:textId="77777777" w:rsidR="00C94B04" w:rsidRDefault="00F45814">
            <w:pPr>
              <w:pStyle w:val="TableParagraph"/>
              <w:spacing w:before="4" w:line="266" w:lineRule="auto"/>
              <w:ind w:left="34" w:right="81" w:firstLine="43"/>
              <w:rPr>
                <w:sz w:val="15"/>
              </w:rPr>
            </w:pP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built</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VoIP</w:t>
            </w:r>
            <w:r>
              <w:rPr>
                <w:color w:val="006FC0"/>
                <w:spacing w:val="-8"/>
                <w:w w:val="105"/>
                <w:sz w:val="15"/>
              </w:rPr>
              <w:t xml:space="preserve"> </w:t>
            </w:r>
            <w:r>
              <w:rPr>
                <w:color w:val="006FC0"/>
                <w:w w:val="105"/>
                <w:sz w:val="15"/>
              </w:rPr>
              <w:t>-</w:t>
            </w:r>
            <w:r>
              <w:rPr>
                <w:color w:val="006FC0"/>
                <w:spacing w:val="-6"/>
                <w:w w:val="105"/>
                <w:sz w:val="15"/>
              </w:rPr>
              <w:t xml:space="preserve"> </w:t>
            </w:r>
            <w:r>
              <w:rPr>
                <w:color w:val="006FC0"/>
                <w:w w:val="105"/>
                <w:sz w:val="15"/>
              </w:rPr>
              <w:t>IETF</w:t>
            </w:r>
            <w:r>
              <w:rPr>
                <w:color w:val="006FC0"/>
                <w:spacing w:val="-6"/>
                <w:w w:val="105"/>
                <w:sz w:val="15"/>
              </w:rPr>
              <w:t xml:space="preserve"> </w:t>
            </w:r>
            <w:r>
              <w:rPr>
                <w:color w:val="006FC0"/>
                <w:w w:val="105"/>
                <w:sz w:val="15"/>
              </w:rPr>
              <w:t>SIP</w:t>
            </w:r>
            <w:r>
              <w:rPr>
                <w:color w:val="006FC0"/>
                <w:spacing w:val="-8"/>
                <w:w w:val="105"/>
                <w:sz w:val="15"/>
              </w:rPr>
              <w:t xml:space="preserve"> </w:t>
            </w:r>
            <w:r>
              <w:rPr>
                <w:color w:val="006FC0"/>
                <w:w w:val="105"/>
                <w:sz w:val="15"/>
              </w:rPr>
              <w:t>architecture</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ready</w:t>
            </w:r>
            <w:r>
              <w:rPr>
                <w:color w:val="006FC0"/>
                <w:spacing w:val="-11"/>
                <w:w w:val="105"/>
                <w:sz w:val="15"/>
              </w:rPr>
              <w:t xml:space="preserve"> </w:t>
            </w:r>
            <w:r>
              <w:rPr>
                <w:color w:val="006FC0"/>
                <w:w w:val="105"/>
                <w:sz w:val="15"/>
              </w:rPr>
              <w:t>for</w:t>
            </w:r>
            <w:r>
              <w:rPr>
                <w:color w:val="006FC0"/>
                <w:spacing w:val="-6"/>
                <w:w w:val="105"/>
                <w:sz w:val="15"/>
              </w:rPr>
              <w:t xml:space="preserve"> </w:t>
            </w:r>
            <w:r>
              <w:rPr>
                <w:color w:val="006FC0"/>
                <w:w w:val="105"/>
                <w:sz w:val="15"/>
              </w:rPr>
              <w:t>Next</w:t>
            </w:r>
            <w:r>
              <w:rPr>
                <w:color w:val="006FC0"/>
                <w:spacing w:val="-7"/>
                <w:w w:val="105"/>
                <w:sz w:val="15"/>
              </w:rPr>
              <w:t xml:space="preserve"> </w:t>
            </w:r>
            <w:r>
              <w:rPr>
                <w:color w:val="006FC0"/>
                <w:w w:val="105"/>
                <w:sz w:val="15"/>
              </w:rPr>
              <w:t>Generation</w:t>
            </w:r>
            <w:r>
              <w:rPr>
                <w:color w:val="006FC0"/>
                <w:spacing w:val="-7"/>
                <w:w w:val="105"/>
                <w:sz w:val="15"/>
              </w:rPr>
              <w:t xml:space="preserve"> </w:t>
            </w:r>
            <w:r>
              <w:rPr>
                <w:color w:val="006FC0"/>
                <w:w w:val="105"/>
                <w:sz w:val="15"/>
              </w:rPr>
              <w:t>deployment;</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will</w:t>
            </w:r>
            <w:r>
              <w:rPr>
                <w:color w:val="006FC0"/>
                <w:spacing w:val="-8"/>
                <w:w w:val="105"/>
                <w:sz w:val="15"/>
              </w:rPr>
              <w:t xml:space="preserve"> </w:t>
            </w:r>
            <w:r>
              <w:rPr>
                <w:color w:val="006FC0"/>
                <w:w w:val="105"/>
                <w:sz w:val="15"/>
              </w:rPr>
              <w:t>also support legacy E9-1-1 facilities as well.</w:t>
            </w:r>
          </w:p>
        </w:tc>
      </w:tr>
      <w:tr w:rsidR="00C94B04" w14:paraId="39A0DEAF" w14:textId="77777777">
        <w:trPr>
          <w:trHeight w:val="796"/>
        </w:trPr>
        <w:tc>
          <w:tcPr>
            <w:tcW w:w="3985" w:type="dxa"/>
            <w:tcBorders>
              <w:top w:val="single" w:sz="6" w:space="0" w:color="000000"/>
              <w:bottom w:val="single" w:sz="6" w:space="0" w:color="000000"/>
              <w:right w:val="single" w:sz="6" w:space="0" w:color="000000"/>
            </w:tcBorders>
          </w:tcPr>
          <w:p w14:paraId="2BCCEAEF" w14:textId="77777777" w:rsidR="00C94B04" w:rsidRDefault="00F45814">
            <w:pPr>
              <w:pStyle w:val="TableParagraph"/>
              <w:spacing w:before="7" w:line="266" w:lineRule="auto"/>
              <w:ind w:left="28" w:right="86"/>
              <w:rPr>
                <w:rFonts w:ascii="Calibri"/>
                <w:sz w:val="15"/>
              </w:rPr>
            </w:pPr>
            <w:r>
              <w:rPr>
                <w:rFonts w:ascii="Calibri"/>
                <w:w w:val="105"/>
                <w:sz w:val="15"/>
              </w:rPr>
              <w:t>Please</w:t>
            </w:r>
            <w:r>
              <w:rPr>
                <w:rFonts w:ascii="Calibri"/>
                <w:spacing w:val="-9"/>
                <w:w w:val="105"/>
                <w:sz w:val="15"/>
              </w:rPr>
              <w:t xml:space="preserve"> </w:t>
            </w:r>
            <w:r>
              <w:rPr>
                <w:rFonts w:ascii="Calibri"/>
                <w:w w:val="105"/>
                <w:sz w:val="15"/>
              </w:rPr>
              <w:t>describe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Supplier's</w:t>
            </w:r>
            <w:r>
              <w:rPr>
                <w:rFonts w:ascii="Calibri"/>
                <w:spacing w:val="-9"/>
                <w:w w:val="105"/>
                <w:sz w:val="15"/>
              </w:rPr>
              <w:t xml:space="preserve"> </w:t>
            </w:r>
            <w:r>
              <w:rPr>
                <w:rFonts w:ascii="Calibri"/>
                <w:w w:val="105"/>
                <w:sz w:val="15"/>
              </w:rPr>
              <w:t>plans</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compliance</w:t>
            </w:r>
            <w:r>
              <w:rPr>
                <w:rFonts w:ascii="Calibri"/>
                <w:spacing w:val="-9"/>
                <w:w w:val="105"/>
                <w:sz w:val="15"/>
              </w:rPr>
              <w:t xml:space="preserve"> </w:t>
            </w:r>
            <w:r>
              <w:rPr>
                <w:rFonts w:ascii="Calibri"/>
                <w:w w:val="105"/>
                <w:sz w:val="15"/>
              </w:rPr>
              <w:t>with</w:t>
            </w:r>
            <w:r>
              <w:rPr>
                <w:rFonts w:ascii="Calibri"/>
                <w:spacing w:val="40"/>
                <w:w w:val="105"/>
                <w:sz w:val="15"/>
              </w:rPr>
              <w:t xml:space="preserve"> </w:t>
            </w:r>
            <w:r>
              <w:rPr>
                <w:rFonts w:ascii="Calibri"/>
                <w:w w:val="105"/>
                <w:sz w:val="15"/>
              </w:rPr>
              <w:t>NENA 58-001 as it is further developed.</w:t>
            </w:r>
          </w:p>
        </w:tc>
        <w:tc>
          <w:tcPr>
            <w:tcW w:w="749" w:type="dxa"/>
            <w:tcBorders>
              <w:top w:val="single" w:sz="6" w:space="0" w:color="000000"/>
              <w:left w:val="single" w:sz="6" w:space="0" w:color="000000"/>
              <w:bottom w:val="single" w:sz="6" w:space="0" w:color="000000"/>
              <w:right w:val="single" w:sz="6" w:space="0" w:color="000000"/>
            </w:tcBorders>
          </w:tcPr>
          <w:p w14:paraId="6F5D8D44" w14:textId="77777777" w:rsidR="00C94B04" w:rsidRDefault="00C94B04">
            <w:pPr>
              <w:pStyle w:val="TableParagraph"/>
              <w:spacing w:before="11"/>
              <w:rPr>
                <w:rFonts w:ascii="Times New Roman"/>
                <w:sz w:val="24"/>
              </w:rPr>
            </w:pPr>
          </w:p>
          <w:p w14:paraId="73015D9D"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1671503E" w14:textId="77777777" w:rsidR="00C94B04" w:rsidRDefault="00F45814">
            <w:pPr>
              <w:pStyle w:val="TableParagraph"/>
              <w:spacing w:before="4"/>
              <w:ind w:left="34"/>
              <w:rPr>
                <w:sz w:val="15"/>
              </w:rPr>
            </w:pPr>
            <w:r>
              <w:rPr>
                <w:color w:val="006FC0"/>
                <w:w w:val="105"/>
                <w:sz w:val="15"/>
              </w:rPr>
              <w:t>Motorola</w:t>
            </w:r>
            <w:r>
              <w:rPr>
                <w:color w:val="006FC0"/>
                <w:spacing w:val="-11"/>
                <w:w w:val="105"/>
                <w:sz w:val="15"/>
              </w:rPr>
              <w:t xml:space="preserve"> </w:t>
            </w:r>
            <w:r>
              <w:rPr>
                <w:color w:val="006FC0"/>
                <w:w w:val="105"/>
                <w:sz w:val="15"/>
              </w:rPr>
              <w:t>Solutions</w:t>
            </w:r>
            <w:r>
              <w:rPr>
                <w:color w:val="006FC0"/>
                <w:spacing w:val="-8"/>
                <w:w w:val="105"/>
                <w:sz w:val="15"/>
              </w:rPr>
              <w:t xml:space="preserve"> </w:t>
            </w:r>
            <w:r>
              <w:rPr>
                <w:color w:val="006FC0"/>
                <w:w w:val="105"/>
                <w:sz w:val="15"/>
              </w:rPr>
              <w:t>will</w:t>
            </w:r>
            <w:r>
              <w:rPr>
                <w:color w:val="006FC0"/>
                <w:spacing w:val="-10"/>
                <w:w w:val="105"/>
                <w:sz w:val="15"/>
              </w:rPr>
              <w:t xml:space="preserve"> </w:t>
            </w:r>
            <w:r>
              <w:rPr>
                <w:color w:val="006FC0"/>
                <w:w w:val="105"/>
                <w:sz w:val="15"/>
              </w:rPr>
              <w:t>remain</w:t>
            </w:r>
            <w:r>
              <w:rPr>
                <w:color w:val="006FC0"/>
                <w:spacing w:val="-9"/>
                <w:w w:val="105"/>
                <w:sz w:val="15"/>
              </w:rPr>
              <w:t xml:space="preserve"> </w:t>
            </w:r>
            <w:r>
              <w:rPr>
                <w:color w:val="006FC0"/>
                <w:w w:val="105"/>
                <w:sz w:val="15"/>
              </w:rPr>
              <w:t>compliant</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future</w:t>
            </w:r>
            <w:r>
              <w:rPr>
                <w:color w:val="006FC0"/>
                <w:spacing w:val="-9"/>
                <w:w w:val="105"/>
                <w:sz w:val="15"/>
              </w:rPr>
              <w:t xml:space="preserve"> </w:t>
            </w:r>
            <w:r>
              <w:rPr>
                <w:color w:val="006FC0"/>
                <w:w w:val="105"/>
                <w:sz w:val="15"/>
              </w:rPr>
              <w:t>NENA</w:t>
            </w:r>
            <w:r>
              <w:rPr>
                <w:color w:val="006FC0"/>
                <w:spacing w:val="-10"/>
                <w:w w:val="105"/>
                <w:sz w:val="15"/>
              </w:rPr>
              <w:t xml:space="preserve"> </w:t>
            </w:r>
            <w:r>
              <w:rPr>
                <w:color w:val="006FC0"/>
                <w:w w:val="105"/>
                <w:sz w:val="15"/>
              </w:rPr>
              <w:t>NG9-1-1</w:t>
            </w:r>
            <w:r>
              <w:rPr>
                <w:color w:val="006FC0"/>
                <w:spacing w:val="-9"/>
                <w:w w:val="105"/>
                <w:sz w:val="15"/>
              </w:rPr>
              <w:t xml:space="preserve"> </w:t>
            </w:r>
            <w:r>
              <w:rPr>
                <w:color w:val="006FC0"/>
                <w:w w:val="105"/>
                <w:sz w:val="15"/>
              </w:rPr>
              <w:t>i3</w:t>
            </w:r>
            <w:r>
              <w:rPr>
                <w:color w:val="006FC0"/>
                <w:spacing w:val="-9"/>
                <w:w w:val="105"/>
                <w:sz w:val="15"/>
              </w:rPr>
              <w:t xml:space="preserve"> </w:t>
            </w:r>
            <w:r>
              <w:rPr>
                <w:color w:val="006FC0"/>
                <w:w w:val="105"/>
                <w:sz w:val="15"/>
              </w:rPr>
              <w:t>standards</w:t>
            </w:r>
            <w:r>
              <w:rPr>
                <w:color w:val="006FC0"/>
                <w:spacing w:val="-9"/>
                <w:w w:val="105"/>
                <w:sz w:val="15"/>
              </w:rPr>
              <w:t xml:space="preserve"> </w:t>
            </w:r>
            <w:r>
              <w:rPr>
                <w:color w:val="006FC0"/>
                <w:w w:val="105"/>
                <w:sz w:val="15"/>
              </w:rPr>
              <w:t>as</w:t>
            </w:r>
            <w:r>
              <w:rPr>
                <w:color w:val="006FC0"/>
                <w:spacing w:val="-8"/>
                <w:w w:val="105"/>
                <w:sz w:val="15"/>
              </w:rPr>
              <w:t xml:space="preserve"> </w:t>
            </w:r>
            <w:r>
              <w:rPr>
                <w:color w:val="006FC0"/>
                <w:w w:val="105"/>
                <w:sz w:val="15"/>
              </w:rPr>
              <w:t>they</w:t>
            </w:r>
            <w:r>
              <w:rPr>
                <w:color w:val="006FC0"/>
                <w:spacing w:val="-11"/>
                <w:w w:val="105"/>
                <w:sz w:val="15"/>
              </w:rPr>
              <w:t xml:space="preserve"> </w:t>
            </w:r>
            <w:r>
              <w:rPr>
                <w:color w:val="006FC0"/>
                <w:w w:val="105"/>
                <w:sz w:val="15"/>
              </w:rPr>
              <w:t>are</w:t>
            </w:r>
            <w:r>
              <w:rPr>
                <w:color w:val="006FC0"/>
                <w:spacing w:val="-9"/>
                <w:w w:val="105"/>
                <w:sz w:val="15"/>
              </w:rPr>
              <w:t xml:space="preserve"> </w:t>
            </w:r>
            <w:r>
              <w:rPr>
                <w:color w:val="006FC0"/>
                <w:w w:val="105"/>
                <w:sz w:val="15"/>
              </w:rPr>
              <w:t>ratified</w:t>
            </w:r>
            <w:r>
              <w:rPr>
                <w:color w:val="006FC0"/>
                <w:spacing w:val="-9"/>
                <w:w w:val="105"/>
                <w:sz w:val="15"/>
              </w:rPr>
              <w:t xml:space="preserve"> </w:t>
            </w:r>
            <w:r>
              <w:rPr>
                <w:color w:val="006FC0"/>
                <w:spacing w:val="-5"/>
                <w:w w:val="105"/>
                <w:sz w:val="15"/>
              </w:rPr>
              <w:t>and</w:t>
            </w:r>
          </w:p>
          <w:p w14:paraId="142005E9" w14:textId="77777777" w:rsidR="00C94B04" w:rsidRDefault="00F45814">
            <w:pPr>
              <w:pStyle w:val="TableParagraph"/>
              <w:spacing w:before="19"/>
              <w:ind w:left="34"/>
              <w:rPr>
                <w:sz w:val="15"/>
              </w:rPr>
            </w:pPr>
            <w:r>
              <w:rPr>
                <w:color w:val="006FC0"/>
                <w:w w:val="105"/>
                <w:sz w:val="15"/>
              </w:rPr>
              <w:t>commercial</w:t>
            </w:r>
            <w:r>
              <w:rPr>
                <w:color w:val="006FC0"/>
                <w:spacing w:val="-10"/>
                <w:w w:val="105"/>
                <w:sz w:val="15"/>
              </w:rPr>
              <w:t xml:space="preserve"> </w:t>
            </w:r>
            <w:r>
              <w:rPr>
                <w:color w:val="006FC0"/>
                <w:w w:val="105"/>
                <w:sz w:val="15"/>
              </w:rPr>
              <w:t>providers</w:t>
            </w:r>
            <w:r>
              <w:rPr>
                <w:color w:val="006FC0"/>
                <w:spacing w:val="-9"/>
                <w:w w:val="105"/>
                <w:sz w:val="15"/>
              </w:rPr>
              <w:t xml:space="preserve"> </w:t>
            </w:r>
            <w:r>
              <w:rPr>
                <w:color w:val="006FC0"/>
                <w:w w:val="105"/>
                <w:sz w:val="15"/>
              </w:rPr>
              <w:t>offer</w:t>
            </w:r>
            <w:r>
              <w:rPr>
                <w:color w:val="006FC0"/>
                <w:spacing w:val="-8"/>
                <w:w w:val="105"/>
                <w:sz w:val="15"/>
              </w:rPr>
              <w:t xml:space="preserve"> </w:t>
            </w:r>
            <w:r>
              <w:rPr>
                <w:color w:val="006FC0"/>
                <w:w w:val="105"/>
                <w:sz w:val="15"/>
              </w:rPr>
              <w:t>services.</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has</w:t>
            </w:r>
            <w:r>
              <w:rPr>
                <w:color w:val="006FC0"/>
                <w:spacing w:val="-8"/>
                <w:w w:val="105"/>
                <w:sz w:val="15"/>
              </w:rPr>
              <w:t xml:space="preserve"> </w:t>
            </w:r>
            <w:r>
              <w:rPr>
                <w:color w:val="006FC0"/>
                <w:w w:val="105"/>
                <w:sz w:val="15"/>
              </w:rPr>
              <w:t>been</w:t>
            </w:r>
            <w:r>
              <w:rPr>
                <w:color w:val="006FC0"/>
                <w:spacing w:val="-9"/>
                <w:w w:val="105"/>
                <w:sz w:val="15"/>
              </w:rPr>
              <w:t xml:space="preserve"> </w:t>
            </w:r>
            <w:r>
              <w:rPr>
                <w:color w:val="006FC0"/>
                <w:w w:val="105"/>
                <w:sz w:val="15"/>
              </w:rPr>
              <w:t>architected</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accommodate</w:t>
            </w:r>
            <w:r>
              <w:rPr>
                <w:color w:val="006FC0"/>
                <w:spacing w:val="-9"/>
                <w:w w:val="105"/>
                <w:sz w:val="15"/>
              </w:rPr>
              <w:t xml:space="preserve"> </w:t>
            </w:r>
            <w:r>
              <w:rPr>
                <w:color w:val="006FC0"/>
                <w:w w:val="105"/>
                <w:sz w:val="15"/>
              </w:rPr>
              <w:t>this</w:t>
            </w:r>
            <w:r>
              <w:rPr>
                <w:color w:val="006FC0"/>
                <w:spacing w:val="-8"/>
                <w:w w:val="105"/>
                <w:sz w:val="15"/>
              </w:rPr>
              <w:t xml:space="preserve"> </w:t>
            </w:r>
            <w:r>
              <w:rPr>
                <w:color w:val="006FC0"/>
                <w:w w:val="105"/>
                <w:sz w:val="15"/>
              </w:rPr>
              <w:t>continuous</w:t>
            </w:r>
            <w:r>
              <w:rPr>
                <w:color w:val="006FC0"/>
                <w:spacing w:val="-9"/>
                <w:w w:val="105"/>
                <w:sz w:val="15"/>
              </w:rPr>
              <w:t xml:space="preserve"> </w:t>
            </w:r>
            <w:r>
              <w:rPr>
                <w:color w:val="006FC0"/>
                <w:w w:val="105"/>
                <w:sz w:val="15"/>
              </w:rPr>
              <w:t>evolution</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NG9-</w:t>
            </w:r>
            <w:r>
              <w:rPr>
                <w:color w:val="006FC0"/>
                <w:spacing w:val="-5"/>
                <w:w w:val="105"/>
                <w:sz w:val="15"/>
              </w:rPr>
              <w:t>1-</w:t>
            </w:r>
          </w:p>
          <w:p w14:paraId="2B8F75A4" w14:textId="77777777" w:rsidR="00C94B04" w:rsidRDefault="00F45814">
            <w:pPr>
              <w:pStyle w:val="TableParagraph"/>
              <w:spacing w:before="20" w:line="266" w:lineRule="auto"/>
              <w:ind w:left="34" w:right="81"/>
              <w:rPr>
                <w:sz w:val="15"/>
              </w:rPr>
            </w:pPr>
            <w:r>
              <w:rPr>
                <w:color w:val="006FC0"/>
                <w:w w:val="105"/>
                <w:sz w:val="15"/>
              </w:rPr>
              <w:t>1</w:t>
            </w:r>
            <w:r>
              <w:rPr>
                <w:color w:val="006FC0"/>
                <w:spacing w:val="-9"/>
                <w:w w:val="105"/>
                <w:sz w:val="15"/>
              </w:rPr>
              <w:t xml:space="preserve"> </w:t>
            </w:r>
            <w:r>
              <w:rPr>
                <w:color w:val="006FC0"/>
                <w:w w:val="105"/>
                <w:sz w:val="15"/>
              </w:rPr>
              <w:t>standards</w:t>
            </w:r>
            <w:r>
              <w:rPr>
                <w:color w:val="006FC0"/>
                <w:spacing w:val="-8"/>
                <w:w w:val="105"/>
                <w:sz w:val="15"/>
              </w:rPr>
              <w:t xml:space="preserve"> </w:t>
            </w:r>
            <w:r>
              <w:rPr>
                <w:color w:val="006FC0"/>
                <w:w w:val="105"/>
                <w:sz w:val="15"/>
              </w:rPr>
              <w:t>using</w:t>
            </w:r>
            <w:r>
              <w:rPr>
                <w:color w:val="006FC0"/>
                <w:spacing w:val="-9"/>
                <w:w w:val="105"/>
                <w:sz w:val="15"/>
              </w:rPr>
              <w:t xml:space="preserve"> </w:t>
            </w:r>
            <w:r>
              <w:rPr>
                <w:color w:val="006FC0"/>
                <w:w w:val="105"/>
                <w:sz w:val="15"/>
              </w:rPr>
              <w:t>software</w:t>
            </w:r>
            <w:r>
              <w:rPr>
                <w:color w:val="006FC0"/>
                <w:spacing w:val="-9"/>
                <w:w w:val="105"/>
                <w:sz w:val="15"/>
              </w:rPr>
              <w:t xml:space="preserve"> </w:t>
            </w:r>
            <w:r>
              <w:rPr>
                <w:color w:val="006FC0"/>
                <w:w w:val="105"/>
                <w:sz w:val="15"/>
              </w:rPr>
              <w:t>updates</w:t>
            </w:r>
            <w:r>
              <w:rPr>
                <w:color w:val="006FC0"/>
                <w:spacing w:val="-8"/>
                <w:w w:val="105"/>
                <w:sz w:val="15"/>
              </w:rPr>
              <w:t xml:space="preserve"> </w:t>
            </w:r>
            <w:r>
              <w:rPr>
                <w:color w:val="006FC0"/>
                <w:w w:val="105"/>
                <w:sz w:val="15"/>
              </w:rPr>
              <w:t>wherever</w:t>
            </w:r>
            <w:r>
              <w:rPr>
                <w:color w:val="006FC0"/>
                <w:spacing w:val="-8"/>
                <w:w w:val="105"/>
                <w:sz w:val="15"/>
              </w:rPr>
              <w:t xml:space="preserve"> </w:t>
            </w:r>
            <w:r>
              <w:rPr>
                <w:color w:val="006FC0"/>
                <w:w w:val="105"/>
                <w:sz w:val="15"/>
              </w:rPr>
              <w:t>possible.</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proposed</w:t>
            </w:r>
            <w:r>
              <w:rPr>
                <w:color w:val="006FC0"/>
                <w:spacing w:val="-9"/>
                <w:w w:val="105"/>
                <w:sz w:val="15"/>
              </w:rPr>
              <w:t xml:space="preserve"> </w:t>
            </w:r>
            <w:r>
              <w:rPr>
                <w:color w:val="006FC0"/>
                <w:w w:val="105"/>
                <w:sz w:val="15"/>
              </w:rPr>
              <w:t>solution</w:t>
            </w:r>
            <w:r>
              <w:rPr>
                <w:color w:val="006FC0"/>
                <w:spacing w:val="-9"/>
                <w:w w:val="105"/>
                <w:sz w:val="15"/>
              </w:rPr>
              <w:t xml:space="preserve"> </w:t>
            </w:r>
            <w:r>
              <w:rPr>
                <w:color w:val="006FC0"/>
                <w:w w:val="105"/>
                <w:sz w:val="15"/>
              </w:rPr>
              <w:t>will</w:t>
            </w:r>
            <w:r>
              <w:rPr>
                <w:color w:val="006FC0"/>
                <w:spacing w:val="-9"/>
                <w:w w:val="105"/>
                <w:sz w:val="15"/>
              </w:rPr>
              <w:t xml:space="preserve"> </w:t>
            </w:r>
            <w:r>
              <w:rPr>
                <w:color w:val="006FC0"/>
                <w:w w:val="105"/>
                <w:sz w:val="15"/>
              </w:rPr>
              <w:t>evolve</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accept</w:t>
            </w:r>
            <w:r>
              <w:rPr>
                <w:color w:val="006FC0"/>
                <w:spacing w:val="-9"/>
                <w:w w:val="105"/>
                <w:sz w:val="15"/>
              </w:rPr>
              <w:t xml:space="preserve"> </w:t>
            </w:r>
            <w:r>
              <w:rPr>
                <w:color w:val="006FC0"/>
                <w:w w:val="105"/>
                <w:sz w:val="15"/>
              </w:rPr>
              <w:t>future</w:t>
            </w:r>
            <w:r>
              <w:rPr>
                <w:color w:val="006FC0"/>
                <w:spacing w:val="-9"/>
                <w:w w:val="105"/>
                <w:sz w:val="15"/>
              </w:rPr>
              <w:t xml:space="preserve"> </w:t>
            </w:r>
            <w:r>
              <w:rPr>
                <w:color w:val="006FC0"/>
                <w:w w:val="105"/>
                <w:sz w:val="15"/>
              </w:rPr>
              <w:t>access</w:t>
            </w:r>
            <w:r>
              <w:rPr>
                <w:color w:val="006FC0"/>
                <w:spacing w:val="-8"/>
                <w:w w:val="105"/>
                <w:sz w:val="15"/>
              </w:rPr>
              <w:t xml:space="preserve"> </w:t>
            </w:r>
            <w:r>
              <w:rPr>
                <w:color w:val="006FC0"/>
                <w:w w:val="105"/>
                <w:sz w:val="15"/>
              </w:rPr>
              <w:t>technologies such as RTT, EIDO, MMS and video as those technologies and standards are finalized.</w:t>
            </w:r>
          </w:p>
        </w:tc>
      </w:tr>
    </w:tbl>
    <w:p w14:paraId="6B8BABB3" w14:textId="77777777" w:rsidR="00C94B04" w:rsidRDefault="00C94B04">
      <w:pPr>
        <w:spacing w:line="266" w:lineRule="auto"/>
        <w:rPr>
          <w:sz w:val="15"/>
        </w:rPr>
        <w:sectPr w:rsidR="00C94B04">
          <w:pgSz w:w="15840" w:h="12240" w:orient="landscape"/>
          <w:pgMar w:top="1080" w:right="940" w:bottom="280"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022CB130" w14:textId="77777777">
        <w:trPr>
          <w:trHeight w:val="185"/>
        </w:trPr>
        <w:tc>
          <w:tcPr>
            <w:tcW w:w="13757" w:type="dxa"/>
            <w:gridSpan w:val="3"/>
            <w:tcBorders>
              <w:top w:val="nil"/>
              <w:left w:val="nil"/>
              <w:right w:val="nil"/>
            </w:tcBorders>
          </w:tcPr>
          <w:p w14:paraId="6846E0D8"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5599F1EC" w14:textId="77777777">
        <w:trPr>
          <w:trHeight w:val="1201"/>
        </w:trPr>
        <w:tc>
          <w:tcPr>
            <w:tcW w:w="3985" w:type="dxa"/>
            <w:tcBorders>
              <w:left w:val="single" w:sz="12" w:space="0" w:color="000000"/>
            </w:tcBorders>
            <w:shd w:val="clear" w:color="auto" w:fill="F1F1F1"/>
          </w:tcPr>
          <w:p w14:paraId="07963570" w14:textId="77777777" w:rsidR="00C94B04" w:rsidRDefault="00C94B04">
            <w:pPr>
              <w:pStyle w:val="TableParagraph"/>
              <w:rPr>
                <w:rFonts w:ascii="Times New Roman"/>
                <w:sz w:val="16"/>
              </w:rPr>
            </w:pPr>
          </w:p>
          <w:p w14:paraId="288CC99B" w14:textId="77777777" w:rsidR="00C94B04" w:rsidRDefault="00C94B04">
            <w:pPr>
              <w:pStyle w:val="TableParagraph"/>
              <w:spacing w:before="7"/>
              <w:rPr>
                <w:rFonts w:ascii="Times New Roman"/>
                <w:sz w:val="19"/>
              </w:rPr>
            </w:pPr>
          </w:p>
          <w:p w14:paraId="3C1F0775" w14:textId="77777777" w:rsidR="00C94B04" w:rsidRDefault="00F45814">
            <w:pPr>
              <w:pStyle w:val="TableParagraph"/>
              <w:spacing w:line="266" w:lineRule="auto"/>
              <w:ind w:left="28"/>
              <w:rPr>
                <w:rFonts w:ascii="Calibri"/>
                <w:b/>
                <w:i/>
                <w:sz w:val="15"/>
              </w:rPr>
            </w:pPr>
            <w:r>
              <w:rPr>
                <w:rFonts w:ascii="Calibri"/>
                <w:b/>
                <w:i/>
                <w:spacing w:val="-2"/>
                <w:w w:val="105"/>
                <w:sz w:val="15"/>
              </w:rPr>
              <w:t>NENA Technical /Operational Standards and Operational</w:t>
            </w:r>
            <w:r>
              <w:rPr>
                <w:rFonts w:ascii="Calibri"/>
                <w:b/>
                <w:i/>
                <w:spacing w:val="40"/>
                <w:w w:val="105"/>
                <w:sz w:val="15"/>
              </w:rPr>
              <w:t xml:space="preserve"> </w:t>
            </w:r>
            <w:r>
              <w:rPr>
                <w:rFonts w:ascii="Calibri"/>
                <w:b/>
                <w:i/>
                <w:w w:val="105"/>
                <w:sz w:val="15"/>
              </w:rPr>
              <w:t>Information</w:t>
            </w:r>
            <w:r>
              <w:rPr>
                <w:rFonts w:ascii="Calibri"/>
                <w:b/>
                <w:i/>
                <w:spacing w:val="-6"/>
                <w:w w:val="105"/>
                <w:sz w:val="15"/>
              </w:rPr>
              <w:t xml:space="preserve"> </w:t>
            </w:r>
            <w:r>
              <w:rPr>
                <w:rFonts w:ascii="Calibri"/>
                <w:b/>
                <w:i/>
                <w:w w:val="105"/>
                <w:sz w:val="15"/>
              </w:rPr>
              <w:t>Documents</w:t>
            </w:r>
          </w:p>
        </w:tc>
        <w:tc>
          <w:tcPr>
            <w:tcW w:w="749" w:type="dxa"/>
          </w:tcPr>
          <w:p w14:paraId="0D6DDB07" w14:textId="77777777" w:rsidR="00C94B04" w:rsidRDefault="00C94B04">
            <w:pPr>
              <w:pStyle w:val="TableParagraph"/>
              <w:rPr>
                <w:rFonts w:ascii="Times New Roman"/>
              </w:rPr>
            </w:pPr>
          </w:p>
          <w:p w14:paraId="4A784A4C" w14:textId="77777777" w:rsidR="00C94B04" w:rsidRDefault="00C94B04">
            <w:pPr>
              <w:pStyle w:val="TableParagraph"/>
              <w:spacing w:before="8"/>
              <w:rPr>
                <w:rFonts w:ascii="Times New Roman"/>
                <w:sz w:val="20"/>
              </w:rPr>
            </w:pPr>
          </w:p>
          <w:p w14:paraId="03C72CA4"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0B0839B1" w14:textId="77777777" w:rsidR="00C94B04" w:rsidRDefault="00F45814">
            <w:pPr>
              <w:pStyle w:val="TableParagraph"/>
              <w:spacing w:before="4" w:line="266" w:lineRule="auto"/>
              <w:ind w:left="34" w:right="11"/>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substantially</w:t>
            </w:r>
            <w:r>
              <w:rPr>
                <w:color w:val="006FC0"/>
                <w:spacing w:val="-11"/>
                <w:w w:val="105"/>
                <w:sz w:val="15"/>
              </w:rPr>
              <w:t xml:space="preserve"> </w:t>
            </w:r>
            <w:r>
              <w:rPr>
                <w:color w:val="006FC0"/>
                <w:w w:val="105"/>
                <w:sz w:val="15"/>
              </w:rPr>
              <w:t>compliant</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applicable</w:t>
            </w:r>
            <w:r>
              <w:rPr>
                <w:color w:val="006FC0"/>
                <w:spacing w:val="-8"/>
                <w:w w:val="105"/>
                <w:sz w:val="15"/>
              </w:rPr>
              <w:t xml:space="preserve"> </w:t>
            </w:r>
            <w:r>
              <w:rPr>
                <w:color w:val="006FC0"/>
                <w:w w:val="105"/>
                <w:sz w:val="15"/>
              </w:rPr>
              <w:t>NENA</w:t>
            </w:r>
            <w:r>
              <w:rPr>
                <w:color w:val="006FC0"/>
                <w:spacing w:val="-9"/>
                <w:w w:val="105"/>
                <w:sz w:val="15"/>
              </w:rPr>
              <w:t xml:space="preserve"> </w:t>
            </w:r>
            <w:r>
              <w:rPr>
                <w:color w:val="006FC0"/>
                <w:w w:val="105"/>
                <w:sz w:val="15"/>
              </w:rPr>
              <w:t>standards</w:t>
            </w:r>
            <w:r>
              <w:rPr>
                <w:color w:val="006FC0"/>
                <w:spacing w:val="-7"/>
                <w:w w:val="105"/>
                <w:sz w:val="15"/>
              </w:rPr>
              <w:t xml:space="preserve"> </w:t>
            </w:r>
            <w:r>
              <w:rPr>
                <w:color w:val="006FC0"/>
                <w:w w:val="105"/>
                <w:sz w:val="15"/>
              </w:rPr>
              <w:t>as</w:t>
            </w:r>
            <w:r>
              <w:rPr>
                <w:color w:val="006FC0"/>
                <w:spacing w:val="-7"/>
                <w:w w:val="105"/>
                <w:sz w:val="15"/>
              </w:rPr>
              <w:t xml:space="preserve"> </w:t>
            </w:r>
            <w:r>
              <w:rPr>
                <w:color w:val="006FC0"/>
                <w:w w:val="105"/>
                <w:sz w:val="15"/>
              </w:rPr>
              <w:t>they</w:t>
            </w:r>
            <w:r>
              <w:rPr>
                <w:color w:val="006FC0"/>
                <w:spacing w:val="-11"/>
                <w:w w:val="105"/>
                <w:sz w:val="15"/>
              </w:rPr>
              <w:t xml:space="preserve"> </w:t>
            </w:r>
            <w:r>
              <w:rPr>
                <w:color w:val="006FC0"/>
                <w:w w:val="105"/>
                <w:sz w:val="15"/>
              </w:rPr>
              <w:t>apply</w:t>
            </w:r>
            <w:r>
              <w:rPr>
                <w:color w:val="006FC0"/>
                <w:spacing w:val="-11"/>
                <w:w w:val="105"/>
                <w:sz w:val="15"/>
              </w:rPr>
              <w:t xml:space="preserve"> </w:t>
            </w:r>
            <w:r>
              <w:rPr>
                <w:color w:val="006FC0"/>
                <w:w w:val="105"/>
                <w:sz w:val="15"/>
              </w:rPr>
              <w:t>to</w:t>
            </w:r>
            <w:r>
              <w:rPr>
                <w:color w:val="006FC0"/>
                <w:spacing w:val="-8"/>
                <w:w w:val="105"/>
                <w:sz w:val="15"/>
              </w:rPr>
              <w:t xml:space="preserve"> </w:t>
            </w:r>
            <w:r>
              <w:rPr>
                <w:color w:val="006FC0"/>
                <w:w w:val="105"/>
                <w:sz w:val="15"/>
              </w:rPr>
              <w:t>our</w:t>
            </w:r>
            <w:r>
              <w:rPr>
                <w:color w:val="006FC0"/>
                <w:spacing w:val="-7"/>
                <w:w w:val="105"/>
                <w:sz w:val="15"/>
              </w:rPr>
              <w:t xml:space="preserve"> </w:t>
            </w:r>
            <w:r>
              <w:rPr>
                <w:color w:val="006FC0"/>
                <w:w w:val="105"/>
                <w:sz w:val="15"/>
              </w:rPr>
              <w:t>product</w:t>
            </w:r>
            <w:r>
              <w:rPr>
                <w:color w:val="006FC0"/>
                <w:spacing w:val="-8"/>
                <w:w w:val="105"/>
                <w:sz w:val="15"/>
              </w:rPr>
              <w:t xml:space="preserve"> </w:t>
            </w:r>
            <w:r>
              <w:rPr>
                <w:color w:val="006FC0"/>
                <w:w w:val="105"/>
                <w:sz w:val="15"/>
              </w:rPr>
              <w:t>offering.</w:t>
            </w:r>
            <w:r>
              <w:rPr>
                <w:color w:val="006FC0"/>
                <w:spacing w:val="27"/>
                <w:w w:val="105"/>
                <w:sz w:val="15"/>
              </w:rPr>
              <w:t xml:space="preserve"> </w:t>
            </w:r>
            <w:r>
              <w:rPr>
                <w:color w:val="006FC0"/>
                <w:w w:val="105"/>
                <w:sz w:val="15"/>
              </w:rPr>
              <w:t>As</w:t>
            </w:r>
            <w:r>
              <w:rPr>
                <w:color w:val="006FC0"/>
                <w:spacing w:val="-7"/>
                <w:w w:val="105"/>
                <w:sz w:val="15"/>
              </w:rPr>
              <w:t xml:space="preserve"> </w:t>
            </w:r>
            <w:r>
              <w:rPr>
                <w:color w:val="006FC0"/>
                <w:w w:val="105"/>
                <w:sz w:val="15"/>
              </w:rPr>
              <w:t>Next</w:t>
            </w:r>
            <w:r>
              <w:rPr>
                <w:color w:val="006FC0"/>
                <w:spacing w:val="-8"/>
                <w:w w:val="105"/>
                <w:sz w:val="15"/>
              </w:rPr>
              <w:t xml:space="preserve"> </w:t>
            </w:r>
            <w:r>
              <w:rPr>
                <w:color w:val="006FC0"/>
                <w:w w:val="105"/>
                <w:sz w:val="15"/>
              </w:rPr>
              <w:t>Generation 9-1-1</w:t>
            </w:r>
            <w:r>
              <w:rPr>
                <w:color w:val="006FC0"/>
                <w:spacing w:val="-7"/>
                <w:w w:val="105"/>
                <w:sz w:val="15"/>
              </w:rPr>
              <w:t xml:space="preserve"> </w:t>
            </w:r>
            <w:r>
              <w:rPr>
                <w:color w:val="006FC0"/>
                <w:w w:val="105"/>
                <w:sz w:val="15"/>
              </w:rPr>
              <w:t>standards</w:t>
            </w:r>
            <w:r>
              <w:rPr>
                <w:color w:val="006FC0"/>
                <w:spacing w:val="-6"/>
                <w:w w:val="105"/>
                <w:sz w:val="15"/>
              </w:rPr>
              <w:t xml:space="preserve"> </w:t>
            </w:r>
            <w:r>
              <w:rPr>
                <w:color w:val="006FC0"/>
                <w:w w:val="105"/>
                <w:sz w:val="15"/>
              </w:rPr>
              <w:t>evolve</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promulgated,</w:t>
            </w:r>
            <w:r>
              <w:rPr>
                <w:color w:val="006FC0"/>
                <w:spacing w:val="-7"/>
                <w:w w:val="105"/>
                <w:sz w:val="15"/>
              </w:rPr>
              <w:t xml:space="preserve"> </w:t>
            </w:r>
            <w:r>
              <w:rPr>
                <w:color w:val="006FC0"/>
                <w:w w:val="105"/>
                <w:sz w:val="15"/>
              </w:rPr>
              <w:t>Motorola</w:t>
            </w:r>
            <w:r>
              <w:rPr>
                <w:color w:val="006FC0"/>
                <w:spacing w:val="-7"/>
                <w:w w:val="105"/>
                <w:sz w:val="15"/>
              </w:rPr>
              <w:t xml:space="preserve"> </w:t>
            </w:r>
            <w:r>
              <w:rPr>
                <w:color w:val="006FC0"/>
                <w:w w:val="105"/>
                <w:sz w:val="15"/>
              </w:rPr>
              <w:t>Solutions</w:t>
            </w:r>
            <w:r>
              <w:rPr>
                <w:color w:val="006FC0"/>
                <w:spacing w:val="-6"/>
                <w:w w:val="105"/>
                <w:sz w:val="15"/>
              </w:rPr>
              <w:t xml:space="preserve"> </w:t>
            </w:r>
            <w:r>
              <w:rPr>
                <w:color w:val="006FC0"/>
                <w:w w:val="105"/>
                <w:sz w:val="15"/>
              </w:rPr>
              <w:t>will</w:t>
            </w:r>
            <w:r>
              <w:rPr>
                <w:color w:val="006FC0"/>
                <w:spacing w:val="-8"/>
                <w:w w:val="105"/>
                <w:sz w:val="15"/>
              </w:rPr>
              <w:t xml:space="preserve"> </w:t>
            </w:r>
            <w:r>
              <w:rPr>
                <w:color w:val="006FC0"/>
                <w:w w:val="105"/>
                <w:sz w:val="15"/>
              </w:rPr>
              <w:t>continue</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comply</w:t>
            </w:r>
            <w:r>
              <w:rPr>
                <w:color w:val="006FC0"/>
                <w:spacing w:val="-10"/>
                <w:w w:val="105"/>
                <w:sz w:val="15"/>
              </w:rPr>
              <w:t xml:space="preserve"> </w:t>
            </w:r>
            <w:r>
              <w:rPr>
                <w:color w:val="006FC0"/>
                <w:w w:val="105"/>
                <w:sz w:val="15"/>
              </w:rPr>
              <w:t>with</w:t>
            </w:r>
            <w:r>
              <w:rPr>
                <w:color w:val="006FC0"/>
                <w:spacing w:val="-7"/>
                <w:w w:val="105"/>
                <w:sz w:val="15"/>
              </w:rPr>
              <w:t xml:space="preserve"> </w:t>
            </w:r>
            <w:r>
              <w:rPr>
                <w:color w:val="006FC0"/>
                <w:w w:val="105"/>
                <w:sz w:val="15"/>
              </w:rPr>
              <w:t>such</w:t>
            </w:r>
            <w:r>
              <w:rPr>
                <w:color w:val="006FC0"/>
                <w:spacing w:val="-7"/>
                <w:w w:val="105"/>
                <w:sz w:val="15"/>
              </w:rPr>
              <w:t xml:space="preserve"> </w:t>
            </w:r>
            <w:r>
              <w:rPr>
                <w:color w:val="006FC0"/>
                <w:w w:val="105"/>
                <w:sz w:val="15"/>
              </w:rPr>
              <w:t>standards.</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implementation of</w:t>
            </w:r>
            <w:r>
              <w:rPr>
                <w:color w:val="006FC0"/>
                <w:spacing w:val="-3"/>
                <w:w w:val="105"/>
                <w:sz w:val="15"/>
              </w:rPr>
              <w:t xml:space="preserve"> </w:t>
            </w:r>
            <w:r>
              <w:rPr>
                <w:color w:val="006FC0"/>
                <w:w w:val="105"/>
                <w:sz w:val="15"/>
              </w:rPr>
              <w:t>these</w:t>
            </w:r>
            <w:r>
              <w:rPr>
                <w:color w:val="006FC0"/>
                <w:spacing w:val="-3"/>
                <w:w w:val="105"/>
                <w:sz w:val="15"/>
              </w:rPr>
              <w:t xml:space="preserve"> </w:t>
            </w:r>
            <w:r>
              <w:rPr>
                <w:color w:val="006FC0"/>
                <w:w w:val="105"/>
                <w:sz w:val="15"/>
              </w:rPr>
              <w:t>standards</w:t>
            </w:r>
            <w:r>
              <w:rPr>
                <w:color w:val="006FC0"/>
                <w:spacing w:val="-2"/>
                <w:w w:val="105"/>
                <w:sz w:val="15"/>
              </w:rPr>
              <w:t xml:space="preserve"> </w:t>
            </w:r>
            <w:r>
              <w:rPr>
                <w:color w:val="006FC0"/>
                <w:w w:val="105"/>
                <w:sz w:val="15"/>
              </w:rPr>
              <w:t>is</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process</w:t>
            </w:r>
            <w:r>
              <w:rPr>
                <w:color w:val="006FC0"/>
                <w:spacing w:val="-2"/>
                <w:w w:val="105"/>
                <w:sz w:val="15"/>
              </w:rPr>
              <w:t xml:space="preserve"> </w:t>
            </w:r>
            <w:r>
              <w:rPr>
                <w:color w:val="006FC0"/>
                <w:w w:val="105"/>
                <w:sz w:val="15"/>
              </w:rPr>
              <w:t>which</w:t>
            </w:r>
            <w:r>
              <w:rPr>
                <w:color w:val="006FC0"/>
                <w:spacing w:val="-3"/>
                <w:w w:val="105"/>
                <w:sz w:val="15"/>
              </w:rPr>
              <w:t xml:space="preserve"> </w:t>
            </w:r>
            <w:r>
              <w:rPr>
                <w:color w:val="006FC0"/>
                <w:w w:val="105"/>
                <w:sz w:val="15"/>
              </w:rPr>
              <w:t>requires</w:t>
            </w:r>
            <w:r>
              <w:rPr>
                <w:color w:val="006FC0"/>
                <w:spacing w:val="-2"/>
                <w:w w:val="105"/>
                <w:sz w:val="15"/>
              </w:rPr>
              <w:t xml:space="preserve"> </w:t>
            </w:r>
            <w:r>
              <w:rPr>
                <w:color w:val="006FC0"/>
                <w:w w:val="105"/>
                <w:sz w:val="15"/>
              </w:rPr>
              <w:t>ongoing</w:t>
            </w:r>
            <w:r>
              <w:rPr>
                <w:color w:val="006FC0"/>
                <w:spacing w:val="-3"/>
                <w:w w:val="105"/>
                <w:sz w:val="15"/>
              </w:rPr>
              <w:t xml:space="preserve"> </w:t>
            </w:r>
            <w:r>
              <w:rPr>
                <w:color w:val="006FC0"/>
                <w:w w:val="105"/>
                <w:sz w:val="15"/>
              </w:rPr>
              <w:t>cooperation</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other</w:t>
            </w:r>
            <w:r>
              <w:rPr>
                <w:color w:val="006FC0"/>
                <w:spacing w:val="-2"/>
                <w:w w:val="105"/>
                <w:sz w:val="15"/>
              </w:rPr>
              <w:t xml:space="preserve"> </w:t>
            </w:r>
            <w:r>
              <w:rPr>
                <w:color w:val="006FC0"/>
                <w:w w:val="105"/>
                <w:sz w:val="15"/>
              </w:rPr>
              <w:t>technology</w:t>
            </w:r>
            <w:r>
              <w:rPr>
                <w:color w:val="006FC0"/>
                <w:spacing w:val="-7"/>
                <w:w w:val="105"/>
                <w:sz w:val="15"/>
              </w:rPr>
              <w:t xml:space="preserve"> </w:t>
            </w:r>
            <w:r>
              <w:rPr>
                <w:color w:val="006FC0"/>
                <w:w w:val="105"/>
                <w:sz w:val="15"/>
              </w:rPr>
              <w:t>providers</w:t>
            </w:r>
            <w:r>
              <w:rPr>
                <w:color w:val="006FC0"/>
                <w:spacing w:val="-2"/>
                <w:w w:val="105"/>
                <w:sz w:val="15"/>
              </w:rPr>
              <w:t xml:space="preserve"> </w:t>
            </w:r>
            <w:r>
              <w:rPr>
                <w:color w:val="006FC0"/>
                <w:w w:val="105"/>
                <w:sz w:val="15"/>
              </w:rPr>
              <w:t>in</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industry.</w:t>
            </w:r>
            <w:r>
              <w:rPr>
                <w:color w:val="006FC0"/>
                <w:spacing w:val="-3"/>
                <w:w w:val="105"/>
                <w:sz w:val="15"/>
              </w:rPr>
              <w:t xml:space="preserve"> </w:t>
            </w:r>
            <w:r>
              <w:rPr>
                <w:color w:val="006FC0"/>
                <w:w w:val="105"/>
                <w:sz w:val="15"/>
              </w:rPr>
              <w:t>Motorola Solutions</w:t>
            </w:r>
            <w:r>
              <w:rPr>
                <w:color w:val="006FC0"/>
                <w:spacing w:val="-2"/>
                <w:w w:val="105"/>
                <w:sz w:val="15"/>
              </w:rPr>
              <w:t xml:space="preserve"> </w:t>
            </w:r>
            <w:r>
              <w:rPr>
                <w:color w:val="006FC0"/>
                <w:w w:val="105"/>
                <w:sz w:val="15"/>
              </w:rPr>
              <w:t>continues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be</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leader</w:t>
            </w:r>
            <w:r>
              <w:rPr>
                <w:color w:val="006FC0"/>
                <w:spacing w:val="-2"/>
                <w:w w:val="105"/>
                <w:sz w:val="15"/>
              </w:rPr>
              <w:t xml:space="preserve"> </w:t>
            </w:r>
            <w:r>
              <w:rPr>
                <w:color w:val="006FC0"/>
                <w:w w:val="105"/>
                <w:sz w:val="15"/>
              </w:rPr>
              <w:t>in</w:t>
            </w:r>
            <w:r>
              <w:rPr>
                <w:color w:val="006FC0"/>
                <w:spacing w:val="-3"/>
                <w:w w:val="105"/>
                <w:sz w:val="15"/>
              </w:rPr>
              <w:t xml:space="preserve"> </w:t>
            </w:r>
            <w:r>
              <w:rPr>
                <w:color w:val="006FC0"/>
                <w:w w:val="105"/>
                <w:sz w:val="15"/>
              </w:rPr>
              <w:t>pursuing</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open,</w:t>
            </w:r>
            <w:r>
              <w:rPr>
                <w:color w:val="006FC0"/>
                <w:spacing w:val="-3"/>
                <w:w w:val="105"/>
                <w:sz w:val="15"/>
              </w:rPr>
              <w:t xml:space="preserve"> </w:t>
            </w:r>
            <w:r>
              <w:rPr>
                <w:color w:val="006FC0"/>
                <w:w w:val="105"/>
                <w:sz w:val="15"/>
              </w:rPr>
              <w:t>NENA</w:t>
            </w:r>
            <w:r>
              <w:rPr>
                <w:color w:val="006FC0"/>
                <w:spacing w:val="-4"/>
                <w:w w:val="105"/>
                <w:sz w:val="15"/>
              </w:rPr>
              <w:t xml:space="preserve"> </w:t>
            </w:r>
            <w:r>
              <w:rPr>
                <w:color w:val="006FC0"/>
                <w:w w:val="105"/>
                <w:sz w:val="15"/>
              </w:rPr>
              <w:t>i3-based</w:t>
            </w:r>
            <w:r>
              <w:rPr>
                <w:color w:val="006FC0"/>
                <w:spacing w:val="-3"/>
                <w:w w:val="105"/>
                <w:sz w:val="15"/>
              </w:rPr>
              <w:t xml:space="preserve"> </w:t>
            </w:r>
            <w:r>
              <w:rPr>
                <w:color w:val="006FC0"/>
                <w:w w:val="105"/>
                <w:sz w:val="15"/>
              </w:rPr>
              <w:t>design</w:t>
            </w:r>
            <w:r>
              <w:rPr>
                <w:color w:val="006FC0"/>
                <w:spacing w:val="-3"/>
                <w:w w:val="105"/>
                <w:sz w:val="15"/>
              </w:rPr>
              <w:t xml:space="preserve"> </w:t>
            </w:r>
            <w:r>
              <w:rPr>
                <w:color w:val="006FC0"/>
                <w:w w:val="105"/>
                <w:sz w:val="15"/>
              </w:rPr>
              <w:t>approach</w:t>
            </w:r>
            <w:r>
              <w:rPr>
                <w:color w:val="006FC0"/>
                <w:spacing w:val="-3"/>
                <w:w w:val="105"/>
                <w:sz w:val="15"/>
              </w:rPr>
              <w:t xml:space="preserve"> </w:t>
            </w:r>
            <w:r>
              <w:rPr>
                <w:color w:val="006FC0"/>
                <w:w w:val="105"/>
                <w:sz w:val="15"/>
              </w:rPr>
              <w:t>through</w:t>
            </w:r>
            <w:r>
              <w:rPr>
                <w:color w:val="006FC0"/>
                <w:spacing w:val="-3"/>
                <w:w w:val="105"/>
                <w:sz w:val="15"/>
              </w:rPr>
              <w:t xml:space="preserve"> </w:t>
            </w:r>
            <w:r>
              <w:rPr>
                <w:color w:val="006FC0"/>
                <w:w w:val="105"/>
                <w:sz w:val="15"/>
              </w:rPr>
              <w:t>ongoing</w:t>
            </w:r>
            <w:r>
              <w:rPr>
                <w:color w:val="006FC0"/>
                <w:spacing w:val="-3"/>
                <w:w w:val="105"/>
                <w:sz w:val="15"/>
              </w:rPr>
              <w:t xml:space="preserve"> </w:t>
            </w:r>
            <w:r>
              <w:rPr>
                <w:color w:val="006FC0"/>
                <w:w w:val="105"/>
                <w:sz w:val="15"/>
              </w:rPr>
              <w:t>participation</w:t>
            </w:r>
            <w:r>
              <w:rPr>
                <w:color w:val="006FC0"/>
                <w:spacing w:val="-3"/>
                <w:w w:val="105"/>
                <w:sz w:val="15"/>
              </w:rPr>
              <w:t xml:space="preserve"> </w:t>
            </w:r>
            <w:r>
              <w:rPr>
                <w:color w:val="006FC0"/>
                <w:w w:val="105"/>
                <w:sz w:val="15"/>
              </w:rPr>
              <w:t>in</w:t>
            </w:r>
            <w:r>
              <w:rPr>
                <w:color w:val="006FC0"/>
                <w:spacing w:val="-3"/>
                <w:w w:val="105"/>
                <w:sz w:val="15"/>
              </w:rPr>
              <w:t xml:space="preserve"> </w:t>
            </w:r>
            <w:r>
              <w:rPr>
                <w:color w:val="006FC0"/>
                <w:w w:val="105"/>
                <w:sz w:val="15"/>
              </w:rPr>
              <w:t>the NENA</w:t>
            </w:r>
            <w:r>
              <w:rPr>
                <w:color w:val="006FC0"/>
                <w:spacing w:val="-3"/>
                <w:w w:val="105"/>
                <w:sz w:val="15"/>
              </w:rPr>
              <w:t xml:space="preserve"> </w:t>
            </w:r>
            <w:r>
              <w:rPr>
                <w:color w:val="006FC0"/>
                <w:w w:val="105"/>
                <w:sz w:val="15"/>
              </w:rPr>
              <w:t>Intercompany</w:t>
            </w:r>
            <w:r>
              <w:rPr>
                <w:color w:val="006FC0"/>
                <w:spacing w:val="-6"/>
                <w:w w:val="105"/>
                <w:sz w:val="15"/>
              </w:rPr>
              <w:t xml:space="preserve"> </w:t>
            </w:r>
            <w:r>
              <w:rPr>
                <w:color w:val="006FC0"/>
                <w:w w:val="105"/>
                <w:sz w:val="15"/>
              </w:rPr>
              <w:t>Collaboration</w:t>
            </w:r>
            <w:r>
              <w:rPr>
                <w:color w:val="006FC0"/>
                <w:spacing w:val="-2"/>
                <w:w w:val="105"/>
                <w:sz w:val="15"/>
              </w:rPr>
              <w:t xml:space="preserve"> </w:t>
            </w:r>
            <w:r>
              <w:rPr>
                <w:color w:val="006FC0"/>
                <w:w w:val="105"/>
                <w:sz w:val="15"/>
              </w:rPr>
              <w:t>Events</w:t>
            </w:r>
            <w:r>
              <w:rPr>
                <w:color w:val="006FC0"/>
                <w:spacing w:val="-1"/>
                <w:w w:val="105"/>
                <w:sz w:val="15"/>
              </w:rPr>
              <w:t xml:space="preserve"> </w:t>
            </w:r>
            <w:r>
              <w:rPr>
                <w:color w:val="006FC0"/>
                <w:w w:val="105"/>
                <w:sz w:val="15"/>
              </w:rPr>
              <w:t>(ICE),</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direct</w:t>
            </w:r>
            <w:r>
              <w:rPr>
                <w:color w:val="006FC0"/>
                <w:spacing w:val="-2"/>
                <w:w w:val="105"/>
                <w:sz w:val="15"/>
              </w:rPr>
              <w:t xml:space="preserve"> </w:t>
            </w:r>
            <w:r>
              <w:rPr>
                <w:color w:val="006FC0"/>
                <w:w w:val="105"/>
                <w:sz w:val="15"/>
              </w:rPr>
              <w:t>lab-to-lab</w:t>
            </w:r>
            <w:r>
              <w:rPr>
                <w:color w:val="006FC0"/>
                <w:spacing w:val="-2"/>
                <w:w w:val="105"/>
                <w:sz w:val="15"/>
              </w:rPr>
              <w:t xml:space="preserve"> </w:t>
            </w:r>
            <w:r>
              <w:rPr>
                <w:color w:val="006FC0"/>
                <w:w w:val="105"/>
                <w:sz w:val="15"/>
              </w:rPr>
              <w:t>Interoperability</w:t>
            </w:r>
            <w:r>
              <w:rPr>
                <w:color w:val="006FC0"/>
                <w:spacing w:val="-6"/>
                <w:w w:val="105"/>
                <w:sz w:val="15"/>
              </w:rPr>
              <w:t xml:space="preserve"> </w:t>
            </w:r>
            <w:r>
              <w:rPr>
                <w:color w:val="006FC0"/>
                <w:w w:val="105"/>
                <w:sz w:val="15"/>
              </w:rPr>
              <w:t>Testing</w:t>
            </w:r>
            <w:r>
              <w:rPr>
                <w:color w:val="006FC0"/>
                <w:spacing w:val="-2"/>
                <w:w w:val="105"/>
                <w:sz w:val="15"/>
              </w:rPr>
              <w:t xml:space="preserve"> </w:t>
            </w:r>
            <w:r>
              <w:rPr>
                <w:color w:val="006FC0"/>
                <w:w w:val="105"/>
                <w:sz w:val="15"/>
              </w:rPr>
              <w:t>(IOT)</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customer-site</w:t>
            </w:r>
            <w:r>
              <w:rPr>
                <w:color w:val="006FC0"/>
                <w:spacing w:val="-2"/>
                <w:w w:val="105"/>
                <w:sz w:val="15"/>
              </w:rPr>
              <w:t xml:space="preserve"> </w:t>
            </w:r>
            <w:r>
              <w:rPr>
                <w:color w:val="006FC0"/>
                <w:w w:val="105"/>
                <w:sz w:val="15"/>
              </w:rPr>
              <w:t>IOT.</w:t>
            </w:r>
          </w:p>
        </w:tc>
      </w:tr>
      <w:tr w:rsidR="00C94B04" w14:paraId="619BD543" w14:textId="77777777">
        <w:trPr>
          <w:trHeight w:val="1607"/>
        </w:trPr>
        <w:tc>
          <w:tcPr>
            <w:tcW w:w="3985" w:type="dxa"/>
            <w:tcBorders>
              <w:left w:val="single" w:sz="12" w:space="0" w:color="000000"/>
            </w:tcBorders>
          </w:tcPr>
          <w:p w14:paraId="0DE2D489" w14:textId="77777777" w:rsidR="00C94B04" w:rsidRDefault="00F45814">
            <w:pPr>
              <w:pStyle w:val="TableParagraph"/>
              <w:spacing w:before="7" w:line="266" w:lineRule="auto"/>
              <w:ind w:left="28"/>
              <w:rPr>
                <w:rFonts w:ascii="Calibri"/>
                <w:sz w:val="15"/>
              </w:rPr>
            </w:pPr>
            <w:r>
              <w:rPr>
                <w:rFonts w:ascii="Calibri"/>
                <w:w w:val="105"/>
                <w:sz w:val="15"/>
              </w:rPr>
              <w:t>The Supplier shall be responsible for researching all NENA</w:t>
            </w:r>
            <w:r>
              <w:rPr>
                <w:rFonts w:ascii="Calibri"/>
                <w:spacing w:val="40"/>
                <w:w w:val="105"/>
                <w:sz w:val="15"/>
              </w:rPr>
              <w:t xml:space="preserve"> </w:t>
            </w:r>
            <w:r>
              <w:rPr>
                <w:rFonts w:ascii="Calibri"/>
                <w:w w:val="105"/>
                <w:sz w:val="15"/>
              </w:rPr>
              <w:t>Technical/ Operational Standards and Operational</w:t>
            </w:r>
            <w:r>
              <w:rPr>
                <w:rFonts w:ascii="Calibri"/>
                <w:spacing w:val="40"/>
                <w:w w:val="105"/>
                <w:sz w:val="15"/>
              </w:rPr>
              <w:t xml:space="preserve"> </w:t>
            </w:r>
            <w:r>
              <w:rPr>
                <w:rFonts w:ascii="Calibri"/>
                <w:w w:val="105"/>
                <w:sz w:val="15"/>
              </w:rPr>
              <w:t>Information Documents that relate to 9-1-1 CHE and 9-1-1</w:t>
            </w:r>
            <w:r>
              <w:rPr>
                <w:rFonts w:ascii="Calibri"/>
                <w:spacing w:val="40"/>
                <w:w w:val="105"/>
                <w:sz w:val="15"/>
              </w:rPr>
              <w:t xml:space="preserve"> </w:t>
            </w:r>
            <w:r>
              <w:rPr>
                <w:rFonts w:ascii="Calibri"/>
                <w:w w:val="105"/>
                <w:sz w:val="15"/>
              </w:rPr>
              <w:t>operations, interfaces and data.</w:t>
            </w:r>
            <w:r>
              <w:rPr>
                <w:rFonts w:ascii="Calibri"/>
                <w:spacing w:val="40"/>
                <w:w w:val="105"/>
                <w:sz w:val="15"/>
              </w:rPr>
              <w:t xml:space="preserve"> </w:t>
            </w:r>
            <w:r>
              <w:rPr>
                <w:rFonts w:ascii="Calibri"/>
                <w:w w:val="105"/>
                <w:sz w:val="15"/>
              </w:rPr>
              <w:t>Please provide a matrix</w:t>
            </w:r>
            <w:r>
              <w:rPr>
                <w:rFonts w:ascii="Calibri"/>
                <w:spacing w:val="40"/>
                <w:w w:val="105"/>
                <w:sz w:val="15"/>
              </w:rPr>
              <w:t xml:space="preserve"> </w:t>
            </w:r>
            <w:r>
              <w:rPr>
                <w:rFonts w:ascii="Calibri"/>
                <w:w w:val="105"/>
                <w:sz w:val="15"/>
              </w:rPr>
              <w:t>indicating which of the standards or Operational documents</w:t>
            </w:r>
            <w:r>
              <w:rPr>
                <w:rFonts w:ascii="Calibri"/>
                <w:spacing w:val="40"/>
                <w:w w:val="105"/>
                <w:sz w:val="15"/>
              </w:rPr>
              <w:t xml:space="preserve"> </w:t>
            </w:r>
            <w:r>
              <w:rPr>
                <w:rFonts w:ascii="Calibri"/>
                <w:w w:val="105"/>
                <w:sz w:val="15"/>
              </w:rPr>
              <w:t>that the proposed system meets and which of those it is not</w:t>
            </w:r>
            <w:r>
              <w:rPr>
                <w:rFonts w:ascii="Calibri"/>
                <w:spacing w:val="40"/>
                <w:w w:val="105"/>
                <w:sz w:val="15"/>
              </w:rPr>
              <w:t xml:space="preserve"> </w:t>
            </w:r>
            <w:r>
              <w:rPr>
                <w:rFonts w:ascii="Calibri"/>
                <w:w w:val="105"/>
                <w:sz w:val="15"/>
              </w:rPr>
              <w:t>compliant.</w:t>
            </w:r>
            <w:r>
              <w:rPr>
                <w:rFonts w:ascii="Calibri"/>
                <w:spacing w:val="-9"/>
                <w:w w:val="105"/>
                <w:sz w:val="15"/>
              </w:rPr>
              <w:t xml:space="preserve"> </w:t>
            </w:r>
            <w:r>
              <w:rPr>
                <w:rFonts w:ascii="Calibri"/>
                <w:w w:val="105"/>
                <w:sz w:val="15"/>
              </w:rPr>
              <w:t>In</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case</w:t>
            </w:r>
            <w:r>
              <w:rPr>
                <w:rFonts w:ascii="Calibri"/>
                <w:spacing w:val="-9"/>
                <w:w w:val="105"/>
                <w:sz w:val="15"/>
              </w:rPr>
              <w:t xml:space="preserve"> </w:t>
            </w:r>
            <w:r>
              <w:rPr>
                <w:rFonts w:ascii="Calibri"/>
                <w:w w:val="105"/>
                <w:sz w:val="15"/>
              </w:rPr>
              <w:t>on</w:t>
            </w:r>
            <w:r>
              <w:rPr>
                <w:rFonts w:ascii="Calibri"/>
                <w:spacing w:val="-9"/>
                <w:w w:val="105"/>
                <w:sz w:val="15"/>
              </w:rPr>
              <w:t xml:space="preserve"> </w:t>
            </w:r>
            <w:r>
              <w:rPr>
                <w:rFonts w:ascii="Calibri"/>
                <w:w w:val="105"/>
                <w:sz w:val="15"/>
              </w:rPr>
              <w:t>non-compliance,</w:t>
            </w:r>
            <w:r>
              <w:rPr>
                <w:rFonts w:ascii="Calibri"/>
                <w:spacing w:val="-9"/>
                <w:w w:val="105"/>
                <w:sz w:val="15"/>
              </w:rPr>
              <w:t xml:space="preserve"> </w:t>
            </w:r>
            <w:r>
              <w:rPr>
                <w:rFonts w:ascii="Calibri"/>
                <w:w w:val="105"/>
                <w:sz w:val="15"/>
              </w:rPr>
              <w:t>please</w:t>
            </w:r>
            <w:r>
              <w:rPr>
                <w:rFonts w:ascii="Calibri"/>
                <w:spacing w:val="-9"/>
                <w:w w:val="105"/>
                <w:sz w:val="15"/>
              </w:rPr>
              <w:t xml:space="preserve"> </w:t>
            </w:r>
            <w:r>
              <w:rPr>
                <w:rFonts w:ascii="Calibri"/>
                <w:w w:val="105"/>
                <w:sz w:val="15"/>
              </w:rPr>
              <w:t>explain</w:t>
            </w:r>
            <w:r>
              <w:rPr>
                <w:rFonts w:ascii="Calibri"/>
                <w:spacing w:val="-9"/>
                <w:w w:val="105"/>
                <w:sz w:val="15"/>
              </w:rPr>
              <w:t xml:space="preserve"> </w:t>
            </w:r>
            <w:r>
              <w:rPr>
                <w:rFonts w:ascii="Calibri"/>
                <w:w w:val="105"/>
                <w:sz w:val="15"/>
              </w:rPr>
              <w:t>why</w:t>
            </w:r>
          </w:p>
          <w:p w14:paraId="52005187" w14:textId="77777777" w:rsidR="00C94B04" w:rsidRDefault="00F45814">
            <w:pPr>
              <w:pStyle w:val="TableParagraph"/>
              <w:spacing w:before="5" w:line="152" w:lineRule="exact"/>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system</w:t>
            </w:r>
            <w:r>
              <w:rPr>
                <w:rFonts w:ascii="Calibri"/>
                <w:spacing w:val="-6"/>
                <w:w w:val="105"/>
                <w:sz w:val="15"/>
              </w:rPr>
              <w:t xml:space="preserve"> </w:t>
            </w:r>
            <w:r>
              <w:rPr>
                <w:rFonts w:ascii="Calibri"/>
                <w:w w:val="105"/>
                <w:sz w:val="15"/>
              </w:rPr>
              <w:t>is</w:t>
            </w:r>
            <w:r>
              <w:rPr>
                <w:rFonts w:ascii="Calibri"/>
                <w:spacing w:val="-8"/>
                <w:w w:val="105"/>
                <w:sz w:val="15"/>
              </w:rPr>
              <w:t xml:space="preserve"> </w:t>
            </w:r>
            <w:r>
              <w:rPr>
                <w:rFonts w:ascii="Calibri"/>
                <w:w w:val="105"/>
                <w:sz w:val="15"/>
              </w:rPr>
              <w:t>non-</w:t>
            </w:r>
            <w:r>
              <w:rPr>
                <w:rFonts w:ascii="Calibri"/>
                <w:spacing w:val="-2"/>
                <w:w w:val="105"/>
                <w:sz w:val="15"/>
              </w:rPr>
              <w:t>compliant.</w:t>
            </w:r>
          </w:p>
        </w:tc>
        <w:tc>
          <w:tcPr>
            <w:tcW w:w="749" w:type="dxa"/>
          </w:tcPr>
          <w:p w14:paraId="71448600" w14:textId="77777777" w:rsidR="00C94B04" w:rsidRDefault="00C94B04">
            <w:pPr>
              <w:pStyle w:val="TableParagraph"/>
              <w:rPr>
                <w:rFonts w:ascii="Times New Roman"/>
              </w:rPr>
            </w:pPr>
          </w:p>
          <w:p w14:paraId="6CD5A5A8" w14:textId="77777777" w:rsidR="00C94B04" w:rsidRDefault="00C94B04">
            <w:pPr>
              <w:pStyle w:val="TableParagraph"/>
              <w:rPr>
                <w:rFonts w:ascii="Times New Roman"/>
              </w:rPr>
            </w:pPr>
          </w:p>
          <w:p w14:paraId="5B412161"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right w:val="single" w:sz="12" w:space="0" w:color="000000"/>
            </w:tcBorders>
          </w:tcPr>
          <w:p w14:paraId="6CAA701C" w14:textId="77777777" w:rsidR="00C94B04" w:rsidRDefault="00F45814">
            <w:pPr>
              <w:pStyle w:val="TableParagraph"/>
              <w:spacing w:before="4" w:line="266" w:lineRule="auto"/>
              <w:ind w:left="34" w:right="11"/>
              <w:rPr>
                <w:sz w:val="15"/>
              </w:rPr>
            </w:pP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substantially</w:t>
            </w:r>
            <w:r>
              <w:rPr>
                <w:color w:val="006FC0"/>
                <w:spacing w:val="-11"/>
                <w:w w:val="105"/>
                <w:sz w:val="15"/>
              </w:rPr>
              <w:t xml:space="preserve"> </w:t>
            </w:r>
            <w:r>
              <w:rPr>
                <w:color w:val="006FC0"/>
                <w:w w:val="105"/>
                <w:sz w:val="15"/>
              </w:rPr>
              <w:t>compliant</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applicable</w:t>
            </w:r>
            <w:r>
              <w:rPr>
                <w:color w:val="006FC0"/>
                <w:spacing w:val="-8"/>
                <w:w w:val="105"/>
                <w:sz w:val="15"/>
              </w:rPr>
              <w:t xml:space="preserve"> </w:t>
            </w:r>
            <w:r>
              <w:rPr>
                <w:color w:val="006FC0"/>
                <w:w w:val="105"/>
                <w:sz w:val="15"/>
              </w:rPr>
              <w:t>NENA</w:t>
            </w:r>
            <w:r>
              <w:rPr>
                <w:color w:val="006FC0"/>
                <w:spacing w:val="-9"/>
                <w:w w:val="105"/>
                <w:sz w:val="15"/>
              </w:rPr>
              <w:t xml:space="preserve"> </w:t>
            </w:r>
            <w:r>
              <w:rPr>
                <w:color w:val="006FC0"/>
                <w:w w:val="105"/>
                <w:sz w:val="15"/>
              </w:rPr>
              <w:t>standards</w:t>
            </w:r>
            <w:r>
              <w:rPr>
                <w:color w:val="006FC0"/>
                <w:spacing w:val="-7"/>
                <w:w w:val="105"/>
                <w:sz w:val="15"/>
              </w:rPr>
              <w:t xml:space="preserve"> </w:t>
            </w:r>
            <w:r>
              <w:rPr>
                <w:color w:val="006FC0"/>
                <w:w w:val="105"/>
                <w:sz w:val="15"/>
              </w:rPr>
              <w:t>as</w:t>
            </w:r>
            <w:r>
              <w:rPr>
                <w:color w:val="006FC0"/>
                <w:spacing w:val="-7"/>
                <w:w w:val="105"/>
                <w:sz w:val="15"/>
              </w:rPr>
              <w:t xml:space="preserve"> </w:t>
            </w:r>
            <w:r>
              <w:rPr>
                <w:color w:val="006FC0"/>
                <w:w w:val="105"/>
                <w:sz w:val="15"/>
              </w:rPr>
              <w:t>they</w:t>
            </w:r>
            <w:r>
              <w:rPr>
                <w:color w:val="006FC0"/>
                <w:spacing w:val="-11"/>
                <w:w w:val="105"/>
                <w:sz w:val="15"/>
              </w:rPr>
              <w:t xml:space="preserve"> </w:t>
            </w:r>
            <w:r>
              <w:rPr>
                <w:color w:val="006FC0"/>
                <w:w w:val="105"/>
                <w:sz w:val="15"/>
              </w:rPr>
              <w:t>apply</w:t>
            </w:r>
            <w:r>
              <w:rPr>
                <w:color w:val="006FC0"/>
                <w:spacing w:val="-11"/>
                <w:w w:val="105"/>
                <w:sz w:val="15"/>
              </w:rPr>
              <w:t xml:space="preserve"> </w:t>
            </w:r>
            <w:r>
              <w:rPr>
                <w:color w:val="006FC0"/>
                <w:w w:val="105"/>
                <w:sz w:val="15"/>
              </w:rPr>
              <w:t>to</w:t>
            </w:r>
            <w:r>
              <w:rPr>
                <w:color w:val="006FC0"/>
                <w:spacing w:val="-8"/>
                <w:w w:val="105"/>
                <w:sz w:val="15"/>
              </w:rPr>
              <w:t xml:space="preserve"> </w:t>
            </w:r>
            <w:r>
              <w:rPr>
                <w:color w:val="006FC0"/>
                <w:w w:val="105"/>
                <w:sz w:val="15"/>
              </w:rPr>
              <w:t>our</w:t>
            </w:r>
            <w:r>
              <w:rPr>
                <w:color w:val="006FC0"/>
                <w:spacing w:val="-7"/>
                <w:w w:val="105"/>
                <w:sz w:val="15"/>
              </w:rPr>
              <w:t xml:space="preserve"> </w:t>
            </w:r>
            <w:r>
              <w:rPr>
                <w:color w:val="006FC0"/>
                <w:w w:val="105"/>
                <w:sz w:val="15"/>
              </w:rPr>
              <w:t>product</w:t>
            </w:r>
            <w:r>
              <w:rPr>
                <w:color w:val="006FC0"/>
                <w:spacing w:val="-8"/>
                <w:w w:val="105"/>
                <w:sz w:val="15"/>
              </w:rPr>
              <w:t xml:space="preserve"> </w:t>
            </w:r>
            <w:r>
              <w:rPr>
                <w:color w:val="006FC0"/>
                <w:w w:val="105"/>
                <w:sz w:val="15"/>
              </w:rPr>
              <w:t>offering.</w:t>
            </w:r>
            <w:r>
              <w:rPr>
                <w:color w:val="006FC0"/>
                <w:spacing w:val="27"/>
                <w:w w:val="105"/>
                <w:sz w:val="15"/>
              </w:rPr>
              <w:t xml:space="preserve"> </w:t>
            </w:r>
            <w:r>
              <w:rPr>
                <w:color w:val="006FC0"/>
                <w:w w:val="105"/>
                <w:sz w:val="15"/>
              </w:rPr>
              <w:t>As</w:t>
            </w:r>
            <w:r>
              <w:rPr>
                <w:color w:val="006FC0"/>
                <w:spacing w:val="-7"/>
                <w:w w:val="105"/>
                <w:sz w:val="15"/>
              </w:rPr>
              <w:t xml:space="preserve"> </w:t>
            </w:r>
            <w:r>
              <w:rPr>
                <w:color w:val="006FC0"/>
                <w:w w:val="105"/>
                <w:sz w:val="15"/>
              </w:rPr>
              <w:t>Next</w:t>
            </w:r>
            <w:r>
              <w:rPr>
                <w:color w:val="006FC0"/>
                <w:spacing w:val="-8"/>
                <w:w w:val="105"/>
                <w:sz w:val="15"/>
              </w:rPr>
              <w:t xml:space="preserve"> </w:t>
            </w:r>
            <w:r>
              <w:rPr>
                <w:color w:val="006FC0"/>
                <w:w w:val="105"/>
                <w:sz w:val="15"/>
              </w:rPr>
              <w:t>Generation 9-1-1</w:t>
            </w:r>
            <w:r>
              <w:rPr>
                <w:color w:val="006FC0"/>
                <w:spacing w:val="-7"/>
                <w:w w:val="105"/>
                <w:sz w:val="15"/>
              </w:rPr>
              <w:t xml:space="preserve"> </w:t>
            </w:r>
            <w:r>
              <w:rPr>
                <w:color w:val="006FC0"/>
                <w:w w:val="105"/>
                <w:sz w:val="15"/>
              </w:rPr>
              <w:t>standards</w:t>
            </w:r>
            <w:r>
              <w:rPr>
                <w:color w:val="006FC0"/>
                <w:spacing w:val="-6"/>
                <w:w w:val="105"/>
                <w:sz w:val="15"/>
              </w:rPr>
              <w:t xml:space="preserve"> </w:t>
            </w:r>
            <w:r>
              <w:rPr>
                <w:color w:val="006FC0"/>
                <w:w w:val="105"/>
                <w:sz w:val="15"/>
              </w:rPr>
              <w:t>evolve</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promulgated,</w:t>
            </w:r>
            <w:r>
              <w:rPr>
                <w:color w:val="006FC0"/>
                <w:spacing w:val="-7"/>
                <w:w w:val="105"/>
                <w:sz w:val="15"/>
              </w:rPr>
              <w:t xml:space="preserve"> </w:t>
            </w:r>
            <w:r>
              <w:rPr>
                <w:color w:val="006FC0"/>
                <w:w w:val="105"/>
                <w:sz w:val="15"/>
              </w:rPr>
              <w:t>Motorola</w:t>
            </w:r>
            <w:r>
              <w:rPr>
                <w:color w:val="006FC0"/>
                <w:spacing w:val="-7"/>
                <w:w w:val="105"/>
                <w:sz w:val="15"/>
              </w:rPr>
              <w:t xml:space="preserve"> </w:t>
            </w:r>
            <w:r>
              <w:rPr>
                <w:color w:val="006FC0"/>
                <w:w w:val="105"/>
                <w:sz w:val="15"/>
              </w:rPr>
              <w:t>Solutions</w:t>
            </w:r>
            <w:r>
              <w:rPr>
                <w:color w:val="006FC0"/>
                <w:spacing w:val="-6"/>
                <w:w w:val="105"/>
                <w:sz w:val="15"/>
              </w:rPr>
              <w:t xml:space="preserve"> </w:t>
            </w:r>
            <w:r>
              <w:rPr>
                <w:color w:val="006FC0"/>
                <w:w w:val="105"/>
                <w:sz w:val="15"/>
              </w:rPr>
              <w:t>will</w:t>
            </w:r>
            <w:r>
              <w:rPr>
                <w:color w:val="006FC0"/>
                <w:spacing w:val="-8"/>
                <w:w w:val="105"/>
                <w:sz w:val="15"/>
              </w:rPr>
              <w:t xml:space="preserve"> </w:t>
            </w:r>
            <w:r>
              <w:rPr>
                <w:color w:val="006FC0"/>
                <w:w w:val="105"/>
                <w:sz w:val="15"/>
              </w:rPr>
              <w:t>continue</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comply</w:t>
            </w:r>
            <w:r>
              <w:rPr>
                <w:color w:val="006FC0"/>
                <w:spacing w:val="-10"/>
                <w:w w:val="105"/>
                <w:sz w:val="15"/>
              </w:rPr>
              <w:t xml:space="preserve"> </w:t>
            </w:r>
            <w:r>
              <w:rPr>
                <w:color w:val="006FC0"/>
                <w:w w:val="105"/>
                <w:sz w:val="15"/>
              </w:rPr>
              <w:t>with</w:t>
            </w:r>
            <w:r>
              <w:rPr>
                <w:color w:val="006FC0"/>
                <w:spacing w:val="-7"/>
                <w:w w:val="105"/>
                <w:sz w:val="15"/>
              </w:rPr>
              <w:t xml:space="preserve"> </w:t>
            </w:r>
            <w:r>
              <w:rPr>
                <w:color w:val="006FC0"/>
                <w:w w:val="105"/>
                <w:sz w:val="15"/>
              </w:rPr>
              <w:t>such</w:t>
            </w:r>
            <w:r>
              <w:rPr>
                <w:color w:val="006FC0"/>
                <w:spacing w:val="-7"/>
                <w:w w:val="105"/>
                <w:sz w:val="15"/>
              </w:rPr>
              <w:t xml:space="preserve"> </w:t>
            </w:r>
            <w:r>
              <w:rPr>
                <w:color w:val="006FC0"/>
                <w:w w:val="105"/>
                <w:sz w:val="15"/>
              </w:rPr>
              <w:t>standards.</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implementation of</w:t>
            </w:r>
            <w:r>
              <w:rPr>
                <w:color w:val="006FC0"/>
                <w:spacing w:val="-3"/>
                <w:w w:val="105"/>
                <w:sz w:val="15"/>
              </w:rPr>
              <w:t xml:space="preserve"> </w:t>
            </w:r>
            <w:r>
              <w:rPr>
                <w:color w:val="006FC0"/>
                <w:w w:val="105"/>
                <w:sz w:val="15"/>
              </w:rPr>
              <w:t>these</w:t>
            </w:r>
            <w:r>
              <w:rPr>
                <w:color w:val="006FC0"/>
                <w:spacing w:val="-3"/>
                <w:w w:val="105"/>
                <w:sz w:val="15"/>
              </w:rPr>
              <w:t xml:space="preserve"> </w:t>
            </w:r>
            <w:r>
              <w:rPr>
                <w:color w:val="006FC0"/>
                <w:w w:val="105"/>
                <w:sz w:val="15"/>
              </w:rPr>
              <w:t>standards</w:t>
            </w:r>
            <w:r>
              <w:rPr>
                <w:color w:val="006FC0"/>
                <w:spacing w:val="-2"/>
                <w:w w:val="105"/>
                <w:sz w:val="15"/>
              </w:rPr>
              <w:t xml:space="preserve"> </w:t>
            </w:r>
            <w:r>
              <w:rPr>
                <w:color w:val="006FC0"/>
                <w:w w:val="105"/>
                <w:sz w:val="15"/>
              </w:rPr>
              <w:t>is</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process</w:t>
            </w:r>
            <w:r>
              <w:rPr>
                <w:color w:val="006FC0"/>
                <w:spacing w:val="-2"/>
                <w:w w:val="105"/>
                <w:sz w:val="15"/>
              </w:rPr>
              <w:t xml:space="preserve"> </w:t>
            </w:r>
            <w:r>
              <w:rPr>
                <w:color w:val="006FC0"/>
                <w:w w:val="105"/>
                <w:sz w:val="15"/>
              </w:rPr>
              <w:t>which</w:t>
            </w:r>
            <w:r>
              <w:rPr>
                <w:color w:val="006FC0"/>
                <w:spacing w:val="-3"/>
                <w:w w:val="105"/>
                <w:sz w:val="15"/>
              </w:rPr>
              <w:t xml:space="preserve"> </w:t>
            </w:r>
            <w:r>
              <w:rPr>
                <w:color w:val="006FC0"/>
                <w:w w:val="105"/>
                <w:sz w:val="15"/>
              </w:rPr>
              <w:t>requires</w:t>
            </w:r>
            <w:r>
              <w:rPr>
                <w:color w:val="006FC0"/>
                <w:spacing w:val="-2"/>
                <w:w w:val="105"/>
                <w:sz w:val="15"/>
              </w:rPr>
              <w:t xml:space="preserve"> </w:t>
            </w:r>
            <w:r>
              <w:rPr>
                <w:color w:val="006FC0"/>
                <w:w w:val="105"/>
                <w:sz w:val="15"/>
              </w:rPr>
              <w:t>ongoing</w:t>
            </w:r>
            <w:r>
              <w:rPr>
                <w:color w:val="006FC0"/>
                <w:spacing w:val="-3"/>
                <w:w w:val="105"/>
                <w:sz w:val="15"/>
              </w:rPr>
              <w:t xml:space="preserve"> </w:t>
            </w:r>
            <w:r>
              <w:rPr>
                <w:color w:val="006FC0"/>
                <w:w w:val="105"/>
                <w:sz w:val="15"/>
              </w:rPr>
              <w:t>cooperation</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other</w:t>
            </w:r>
            <w:r>
              <w:rPr>
                <w:color w:val="006FC0"/>
                <w:spacing w:val="-2"/>
                <w:w w:val="105"/>
                <w:sz w:val="15"/>
              </w:rPr>
              <w:t xml:space="preserve"> </w:t>
            </w:r>
            <w:r>
              <w:rPr>
                <w:color w:val="006FC0"/>
                <w:w w:val="105"/>
                <w:sz w:val="15"/>
              </w:rPr>
              <w:t>technology</w:t>
            </w:r>
            <w:r>
              <w:rPr>
                <w:color w:val="006FC0"/>
                <w:spacing w:val="-7"/>
                <w:w w:val="105"/>
                <w:sz w:val="15"/>
              </w:rPr>
              <w:t xml:space="preserve"> </w:t>
            </w:r>
            <w:r>
              <w:rPr>
                <w:color w:val="006FC0"/>
                <w:w w:val="105"/>
                <w:sz w:val="15"/>
              </w:rPr>
              <w:t>providers</w:t>
            </w:r>
            <w:r>
              <w:rPr>
                <w:color w:val="006FC0"/>
                <w:spacing w:val="-2"/>
                <w:w w:val="105"/>
                <w:sz w:val="15"/>
              </w:rPr>
              <w:t xml:space="preserve"> </w:t>
            </w:r>
            <w:r>
              <w:rPr>
                <w:color w:val="006FC0"/>
                <w:w w:val="105"/>
                <w:sz w:val="15"/>
              </w:rPr>
              <w:t>in</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industry.</w:t>
            </w:r>
            <w:r>
              <w:rPr>
                <w:color w:val="006FC0"/>
                <w:spacing w:val="-3"/>
                <w:w w:val="105"/>
                <w:sz w:val="15"/>
              </w:rPr>
              <w:t xml:space="preserve"> </w:t>
            </w:r>
            <w:r>
              <w:rPr>
                <w:color w:val="006FC0"/>
                <w:w w:val="105"/>
                <w:sz w:val="15"/>
              </w:rPr>
              <w:t>Motorola Solutions</w:t>
            </w:r>
            <w:r>
              <w:rPr>
                <w:color w:val="006FC0"/>
                <w:spacing w:val="-2"/>
                <w:w w:val="105"/>
                <w:sz w:val="15"/>
              </w:rPr>
              <w:t xml:space="preserve"> </w:t>
            </w:r>
            <w:r>
              <w:rPr>
                <w:color w:val="006FC0"/>
                <w:w w:val="105"/>
                <w:sz w:val="15"/>
              </w:rPr>
              <w:t>continues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be</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leader</w:t>
            </w:r>
            <w:r>
              <w:rPr>
                <w:color w:val="006FC0"/>
                <w:spacing w:val="-2"/>
                <w:w w:val="105"/>
                <w:sz w:val="15"/>
              </w:rPr>
              <w:t xml:space="preserve"> </w:t>
            </w:r>
            <w:r>
              <w:rPr>
                <w:color w:val="006FC0"/>
                <w:w w:val="105"/>
                <w:sz w:val="15"/>
              </w:rPr>
              <w:t>in</w:t>
            </w:r>
            <w:r>
              <w:rPr>
                <w:color w:val="006FC0"/>
                <w:spacing w:val="-3"/>
                <w:w w:val="105"/>
                <w:sz w:val="15"/>
              </w:rPr>
              <w:t xml:space="preserve"> </w:t>
            </w:r>
            <w:r>
              <w:rPr>
                <w:color w:val="006FC0"/>
                <w:w w:val="105"/>
                <w:sz w:val="15"/>
              </w:rPr>
              <w:t>pursuing</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open,</w:t>
            </w:r>
            <w:r>
              <w:rPr>
                <w:color w:val="006FC0"/>
                <w:spacing w:val="-3"/>
                <w:w w:val="105"/>
                <w:sz w:val="15"/>
              </w:rPr>
              <w:t xml:space="preserve"> </w:t>
            </w:r>
            <w:r>
              <w:rPr>
                <w:color w:val="006FC0"/>
                <w:w w:val="105"/>
                <w:sz w:val="15"/>
              </w:rPr>
              <w:t>NENA</w:t>
            </w:r>
            <w:r>
              <w:rPr>
                <w:color w:val="006FC0"/>
                <w:spacing w:val="-4"/>
                <w:w w:val="105"/>
                <w:sz w:val="15"/>
              </w:rPr>
              <w:t xml:space="preserve"> </w:t>
            </w:r>
            <w:r>
              <w:rPr>
                <w:color w:val="006FC0"/>
                <w:w w:val="105"/>
                <w:sz w:val="15"/>
              </w:rPr>
              <w:t>i3-based</w:t>
            </w:r>
            <w:r>
              <w:rPr>
                <w:color w:val="006FC0"/>
                <w:spacing w:val="-3"/>
                <w:w w:val="105"/>
                <w:sz w:val="15"/>
              </w:rPr>
              <w:t xml:space="preserve"> </w:t>
            </w:r>
            <w:r>
              <w:rPr>
                <w:color w:val="006FC0"/>
                <w:w w:val="105"/>
                <w:sz w:val="15"/>
              </w:rPr>
              <w:t>design</w:t>
            </w:r>
            <w:r>
              <w:rPr>
                <w:color w:val="006FC0"/>
                <w:spacing w:val="-3"/>
                <w:w w:val="105"/>
                <w:sz w:val="15"/>
              </w:rPr>
              <w:t xml:space="preserve"> </w:t>
            </w:r>
            <w:r>
              <w:rPr>
                <w:color w:val="006FC0"/>
                <w:w w:val="105"/>
                <w:sz w:val="15"/>
              </w:rPr>
              <w:t>approach</w:t>
            </w:r>
            <w:r>
              <w:rPr>
                <w:color w:val="006FC0"/>
                <w:spacing w:val="-3"/>
                <w:w w:val="105"/>
                <w:sz w:val="15"/>
              </w:rPr>
              <w:t xml:space="preserve"> </w:t>
            </w:r>
            <w:r>
              <w:rPr>
                <w:color w:val="006FC0"/>
                <w:w w:val="105"/>
                <w:sz w:val="15"/>
              </w:rPr>
              <w:t>through</w:t>
            </w:r>
            <w:r>
              <w:rPr>
                <w:color w:val="006FC0"/>
                <w:spacing w:val="-3"/>
                <w:w w:val="105"/>
                <w:sz w:val="15"/>
              </w:rPr>
              <w:t xml:space="preserve"> </w:t>
            </w:r>
            <w:r>
              <w:rPr>
                <w:color w:val="006FC0"/>
                <w:w w:val="105"/>
                <w:sz w:val="15"/>
              </w:rPr>
              <w:t>ongoing</w:t>
            </w:r>
            <w:r>
              <w:rPr>
                <w:color w:val="006FC0"/>
                <w:spacing w:val="-3"/>
                <w:w w:val="105"/>
                <w:sz w:val="15"/>
              </w:rPr>
              <w:t xml:space="preserve"> </w:t>
            </w:r>
            <w:r>
              <w:rPr>
                <w:color w:val="006FC0"/>
                <w:w w:val="105"/>
                <w:sz w:val="15"/>
              </w:rPr>
              <w:t>participation</w:t>
            </w:r>
            <w:r>
              <w:rPr>
                <w:color w:val="006FC0"/>
                <w:spacing w:val="-3"/>
                <w:w w:val="105"/>
                <w:sz w:val="15"/>
              </w:rPr>
              <w:t xml:space="preserve"> </w:t>
            </w:r>
            <w:r>
              <w:rPr>
                <w:color w:val="006FC0"/>
                <w:w w:val="105"/>
                <w:sz w:val="15"/>
              </w:rPr>
              <w:t>in</w:t>
            </w:r>
            <w:r>
              <w:rPr>
                <w:color w:val="006FC0"/>
                <w:spacing w:val="-3"/>
                <w:w w:val="105"/>
                <w:sz w:val="15"/>
              </w:rPr>
              <w:t xml:space="preserve"> </w:t>
            </w:r>
            <w:r>
              <w:rPr>
                <w:color w:val="006FC0"/>
                <w:w w:val="105"/>
                <w:sz w:val="15"/>
              </w:rPr>
              <w:t>the NENA</w:t>
            </w:r>
            <w:r>
              <w:rPr>
                <w:color w:val="006FC0"/>
                <w:spacing w:val="-3"/>
                <w:w w:val="105"/>
                <w:sz w:val="15"/>
              </w:rPr>
              <w:t xml:space="preserve"> </w:t>
            </w:r>
            <w:r>
              <w:rPr>
                <w:color w:val="006FC0"/>
                <w:w w:val="105"/>
                <w:sz w:val="15"/>
              </w:rPr>
              <w:t>Intercompany</w:t>
            </w:r>
            <w:r>
              <w:rPr>
                <w:color w:val="006FC0"/>
                <w:spacing w:val="-6"/>
                <w:w w:val="105"/>
                <w:sz w:val="15"/>
              </w:rPr>
              <w:t xml:space="preserve"> </w:t>
            </w:r>
            <w:r>
              <w:rPr>
                <w:color w:val="006FC0"/>
                <w:w w:val="105"/>
                <w:sz w:val="15"/>
              </w:rPr>
              <w:t>Collaboration</w:t>
            </w:r>
            <w:r>
              <w:rPr>
                <w:color w:val="006FC0"/>
                <w:spacing w:val="-2"/>
                <w:w w:val="105"/>
                <w:sz w:val="15"/>
              </w:rPr>
              <w:t xml:space="preserve"> </w:t>
            </w:r>
            <w:r>
              <w:rPr>
                <w:color w:val="006FC0"/>
                <w:w w:val="105"/>
                <w:sz w:val="15"/>
              </w:rPr>
              <w:t>Events</w:t>
            </w:r>
            <w:r>
              <w:rPr>
                <w:color w:val="006FC0"/>
                <w:spacing w:val="-1"/>
                <w:w w:val="105"/>
                <w:sz w:val="15"/>
              </w:rPr>
              <w:t xml:space="preserve"> </w:t>
            </w:r>
            <w:r>
              <w:rPr>
                <w:color w:val="006FC0"/>
                <w:w w:val="105"/>
                <w:sz w:val="15"/>
              </w:rPr>
              <w:t>(ICE),</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direct</w:t>
            </w:r>
            <w:r>
              <w:rPr>
                <w:color w:val="006FC0"/>
                <w:spacing w:val="-2"/>
                <w:w w:val="105"/>
                <w:sz w:val="15"/>
              </w:rPr>
              <w:t xml:space="preserve"> </w:t>
            </w:r>
            <w:r>
              <w:rPr>
                <w:color w:val="006FC0"/>
                <w:w w:val="105"/>
                <w:sz w:val="15"/>
              </w:rPr>
              <w:t>lab-to-lab</w:t>
            </w:r>
            <w:r>
              <w:rPr>
                <w:color w:val="006FC0"/>
                <w:spacing w:val="-2"/>
                <w:w w:val="105"/>
                <w:sz w:val="15"/>
              </w:rPr>
              <w:t xml:space="preserve"> </w:t>
            </w:r>
            <w:r>
              <w:rPr>
                <w:color w:val="006FC0"/>
                <w:w w:val="105"/>
                <w:sz w:val="15"/>
              </w:rPr>
              <w:t>Interoperability</w:t>
            </w:r>
            <w:r>
              <w:rPr>
                <w:color w:val="006FC0"/>
                <w:spacing w:val="-6"/>
                <w:w w:val="105"/>
                <w:sz w:val="15"/>
              </w:rPr>
              <w:t xml:space="preserve"> </w:t>
            </w:r>
            <w:r>
              <w:rPr>
                <w:color w:val="006FC0"/>
                <w:w w:val="105"/>
                <w:sz w:val="15"/>
              </w:rPr>
              <w:t>Testing</w:t>
            </w:r>
            <w:r>
              <w:rPr>
                <w:color w:val="006FC0"/>
                <w:spacing w:val="-2"/>
                <w:w w:val="105"/>
                <w:sz w:val="15"/>
              </w:rPr>
              <w:t xml:space="preserve"> </w:t>
            </w:r>
            <w:r>
              <w:rPr>
                <w:color w:val="006FC0"/>
                <w:w w:val="105"/>
                <w:sz w:val="15"/>
              </w:rPr>
              <w:t>(IOT)</w:t>
            </w:r>
            <w:r>
              <w:rPr>
                <w:color w:val="006FC0"/>
                <w:spacing w:val="-1"/>
                <w:w w:val="105"/>
                <w:sz w:val="15"/>
              </w:rPr>
              <w:t xml:space="preserve"> </w:t>
            </w:r>
            <w:r>
              <w:rPr>
                <w:color w:val="006FC0"/>
                <w:w w:val="105"/>
                <w:sz w:val="15"/>
              </w:rPr>
              <w:t>and</w:t>
            </w:r>
            <w:r>
              <w:rPr>
                <w:color w:val="006FC0"/>
                <w:spacing w:val="-2"/>
                <w:w w:val="105"/>
                <w:sz w:val="15"/>
              </w:rPr>
              <w:t xml:space="preserve"> </w:t>
            </w:r>
            <w:r>
              <w:rPr>
                <w:color w:val="006FC0"/>
                <w:w w:val="105"/>
                <w:sz w:val="15"/>
              </w:rPr>
              <w:t>customer-site</w:t>
            </w:r>
            <w:r>
              <w:rPr>
                <w:color w:val="006FC0"/>
                <w:spacing w:val="-2"/>
                <w:w w:val="105"/>
                <w:sz w:val="15"/>
              </w:rPr>
              <w:t xml:space="preserve"> </w:t>
            </w:r>
            <w:r>
              <w:rPr>
                <w:color w:val="006FC0"/>
                <w:w w:val="105"/>
                <w:sz w:val="15"/>
              </w:rPr>
              <w:t>IOT.</w:t>
            </w:r>
          </w:p>
        </w:tc>
      </w:tr>
      <w:tr w:rsidR="00C94B04" w14:paraId="74462B1F" w14:textId="77777777">
        <w:trPr>
          <w:trHeight w:val="390"/>
        </w:trPr>
        <w:tc>
          <w:tcPr>
            <w:tcW w:w="3985" w:type="dxa"/>
            <w:tcBorders>
              <w:left w:val="single" w:sz="12" w:space="0" w:color="000000"/>
            </w:tcBorders>
            <w:shd w:val="clear" w:color="auto" w:fill="F1F1F1"/>
          </w:tcPr>
          <w:p w14:paraId="3251452E" w14:textId="77777777" w:rsidR="00C94B04" w:rsidRDefault="00F45814">
            <w:pPr>
              <w:pStyle w:val="TableParagraph"/>
              <w:spacing w:before="107"/>
              <w:ind w:left="28"/>
              <w:rPr>
                <w:rFonts w:ascii="Calibri"/>
                <w:b/>
                <w:i/>
                <w:sz w:val="15"/>
              </w:rPr>
            </w:pPr>
            <w:r>
              <w:rPr>
                <w:rFonts w:ascii="Calibri"/>
                <w:b/>
                <w:i/>
                <w:w w:val="105"/>
                <w:sz w:val="15"/>
              </w:rPr>
              <w:t>ADA</w:t>
            </w:r>
            <w:r>
              <w:rPr>
                <w:rFonts w:ascii="Calibri"/>
                <w:b/>
                <w:i/>
                <w:spacing w:val="-5"/>
                <w:w w:val="105"/>
                <w:sz w:val="15"/>
              </w:rPr>
              <w:t xml:space="preserve"> </w:t>
            </w:r>
            <w:r>
              <w:rPr>
                <w:rFonts w:ascii="Calibri"/>
                <w:b/>
                <w:i/>
                <w:spacing w:val="-2"/>
                <w:w w:val="105"/>
                <w:sz w:val="15"/>
              </w:rPr>
              <w:t>Compliance</w:t>
            </w:r>
          </w:p>
        </w:tc>
        <w:tc>
          <w:tcPr>
            <w:tcW w:w="749" w:type="dxa"/>
          </w:tcPr>
          <w:p w14:paraId="72D7C761"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right w:val="single" w:sz="12" w:space="0" w:color="000000"/>
            </w:tcBorders>
          </w:tcPr>
          <w:p w14:paraId="5B08D3FD" w14:textId="77777777" w:rsidR="00C94B04" w:rsidRDefault="00F45814">
            <w:pPr>
              <w:pStyle w:val="TableParagraph"/>
              <w:spacing w:before="4"/>
              <w:ind w:left="34"/>
              <w:rPr>
                <w:sz w:val="15"/>
              </w:rPr>
            </w:pPr>
            <w:r>
              <w:rPr>
                <w:color w:val="006FC0"/>
                <w:w w:val="105"/>
                <w:sz w:val="15"/>
              </w:rPr>
              <w:t>The</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9"/>
                <w:w w:val="105"/>
                <w:sz w:val="15"/>
              </w:rPr>
              <w:t xml:space="preserve"> </w:t>
            </w:r>
            <w:r>
              <w:rPr>
                <w:color w:val="006FC0"/>
                <w:w w:val="105"/>
                <w:sz w:val="15"/>
              </w:rPr>
              <w:t>workstations</w:t>
            </w:r>
            <w:r>
              <w:rPr>
                <w:color w:val="006FC0"/>
                <w:spacing w:val="-8"/>
                <w:w w:val="105"/>
                <w:sz w:val="15"/>
              </w:rPr>
              <w:t xml:space="preserve"> </w:t>
            </w:r>
            <w:r>
              <w:rPr>
                <w:color w:val="006FC0"/>
                <w:w w:val="105"/>
                <w:sz w:val="15"/>
              </w:rPr>
              <w:t>meet</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w w:val="105"/>
                <w:sz w:val="15"/>
              </w:rPr>
              <w:t>Certification</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Standards</w:t>
            </w:r>
            <w:r>
              <w:rPr>
                <w:color w:val="006FC0"/>
                <w:spacing w:val="-9"/>
                <w:w w:val="105"/>
                <w:sz w:val="15"/>
              </w:rPr>
              <w:t xml:space="preserve"> </w:t>
            </w:r>
            <w:r>
              <w:rPr>
                <w:color w:val="006FC0"/>
                <w:w w:val="105"/>
                <w:sz w:val="15"/>
              </w:rPr>
              <w:t>compliance</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TDD/TTY</w:t>
            </w:r>
            <w:r>
              <w:rPr>
                <w:color w:val="006FC0"/>
                <w:spacing w:val="-11"/>
                <w:w w:val="105"/>
                <w:sz w:val="15"/>
              </w:rPr>
              <w:t xml:space="preserve"> </w:t>
            </w:r>
            <w:r>
              <w:rPr>
                <w:color w:val="006FC0"/>
                <w:w w:val="105"/>
                <w:sz w:val="15"/>
              </w:rPr>
              <w:t>and</w:t>
            </w:r>
            <w:r>
              <w:rPr>
                <w:color w:val="006FC0"/>
                <w:spacing w:val="-9"/>
                <w:w w:val="105"/>
                <w:sz w:val="15"/>
              </w:rPr>
              <w:t xml:space="preserve"> </w:t>
            </w:r>
            <w:r>
              <w:rPr>
                <w:color w:val="006FC0"/>
                <w:w w:val="105"/>
                <w:sz w:val="15"/>
              </w:rPr>
              <w:t>visual</w:t>
            </w:r>
            <w:r>
              <w:rPr>
                <w:color w:val="006FC0"/>
                <w:spacing w:val="-10"/>
                <w:w w:val="105"/>
                <w:sz w:val="15"/>
              </w:rPr>
              <w:t xml:space="preserve"> </w:t>
            </w:r>
            <w:r>
              <w:rPr>
                <w:color w:val="006FC0"/>
                <w:w w:val="105"/>
                <w:sz w:val="15"/>
              </w:rPr>
              <w:t>elements</w:t>
            </w:r>
            <w:r>
              <w:rPr>
                <w:color w:val="006FC0"/>
                <w:spacing w:val="-9"/>
                <w:w w:val="105"/>
                <w:sz w:val="15"/>
              </w:rPr>
              <w:t xml:space="preserve"> </w:t>
            </w:r>
            <w:r>
              <w:rPr>
                <w:color w:val="006FC0"/>
                <w:spacing w:val="-2"/>
                <w:w w:val="105"/>
                <w:sz w:val="15"/>
              </w:rPr>
              <w:t>capabilities</w:t>
            </w:r>
          </w:p>
          <w:p w14:paraId="7CB98592" w14:textId="77777777" w:rsidR="00C94B04" w:rsidRDefault="00F45814">
            <w:pPr>
              <w:pStyle w:val="TableParagraph"/>
              <w:spacing w:before="19"/>
              <w:ind w:left="34"/>
              <w:rPr>
                <w:sz w:val="15"/>
              </w:rPr>
            </w:pPr>
            <w:r>
              <w:rPr>
                <w:color w:val="006FC0"/>
                <w:w w:val="105"/>
                <w:sz w:val="15"/>
              </w:rPr>
              <w:t>and</w:t>
            </w:r>
            <w:r>
              <w:rPr>
                <w:color w:val="006FC0"/>
                <w:spacing w:val="-8"/>
                <w:w w:val="105"/>
                <w:sz w:val="15"/>
              </w:rPr>
              <w:t xml:space="preserve"> </w:t>
            </w:r>
            <w:r>
              <w:rPr>
                <w:color w:val="006FC0"/>
                <w:w w:val="105"/>
                <w:sz w:val="15"/>
              </w:rPr>
              <w:t>intends</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support</w:t>
            </w:r>
            <w:r>
              <w:rPr>
                <w:color w:val="006FC0"/>
                <w:spacing w:val="-8"/>
                <w:w w:val="105"/>
                <w:sz w:val="15"/>
              </w:rPr>
              <w:t xml:space="preserve"> </w:t>
            </w:r>
            <w:r>
              <w:rPr>
                <w:color w:val="006FC0"/>
                <w:w w:val="105"/>
                <w:sz w:val="15"/>
              </w:rPr>
              <w:t>ADA</w:t>
            </w:r>
            <w:r>
              <w:rPr>
                <w:color w:val="006FC0"/>
                <w:spacing w:val="-8"/>
                <w:w w:val="105"/>
                <w:sz w:val="15"/>
              </w:rPr>
              <w:t xml:space="preserve"> </w:t>
            </w:r>
            <w:r>
              <w:rPr>
                <w:color w:val="006FC0"/>
                <w:w w:val="105"/>
                <w:sz w:val="15"/>
              </w:rPr>
              <w:t>future</w:t>
            </w:r>
            <w:r>
              <w:rPr>
                <w:color w:val="006FC0"/>
                <w:spacing w:val="-8"/>
                <w:w w:val="105"/>
                <w:sz w:val="15"/>
              </w:rPr>
              <w:t xml:space="preserve"> </w:t>
            </w:r>
            <w:r>
              <w:rPr>
                <w:color w:val="006FC0"/>
                <w:spacing w:val="-2"/>
                <w:w w:val="105"/>
                <w:sz w:val="15"/>
              </w:rPr>
              <w:t>mandates.</w:t>
            </w:r>
          </w:p>
        </w:tc>
      </w:tr>
      <w:tr w:rsidR="00C94B04" w14:paraId="18BB7C7F" w14:textId="77777777">
        <w:trPr>
          <w:trHeight w:val="796"/>
        </w:trPr>
        <w:tc>
          <w:tcPr>
            <w:tcW w:w="3985" w:type="dxa"/>
            <w:tcBorders>
              <w:left w:val="single" w:sz="12" w:space="0" w:color="000000"/>
            </w:tcBorders>
          </w:tcPr>
          <w:p w14:paraId="42F1327B"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shall</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fully</w:t>
            </w:r>
            <w:r>
              <w:rPr>
                <w:rFonts w:ascii="Calibri"/>
                <w:spacing w:val="-9"/>
                <w:w w:val="105"/>
                <w:sz w:val="15"/>
              </w:rPr>
              <w:t xml:space="preserve"> </w:t>
            </w:r>
            <w:r>
              <w:rPr>
                <w:rFonts w:ascii="Calibri"/>
                <w:w w:val="105"/>
                <w:sz w:val="15"/>
              </w:rPr>
              <w:t>integrated</w:t>
            </w:r>
            <w:r>
              <w:rPr>
                <w:rFonts w:ascii="Calibri"/>
                <w:spacing w:val="-9"/>
                <w:w w:val="105"/>
                <w:sz w:val="15"/>
              </w:rPr>
              <w:t xml:space="preserve"> </w:t>
            </w:r>
            <w:r>
              <w:rPr>
                <w:rFonts w:ascii="Calibri"/>
                <w:w w:val="105"/>
                <w:sz w:val="15"/>
              </w:rPr>
              <w:t>TTY/TDD</w:t>
            </w:r>
            <w:r>
              <w:rPr>
                <w:rFonts w:ascii="Calibri"/>
                <w:spacing w:val="40"/>
                <w:w w:val="105"/>
                <w:sz w:val="15"/>
              </w:rPr>
              <w:t xml:space="preserve"> </w:t>
            </w:r>
            <w:r>
              <w:rPr>
                <w:rFonts w:ascii="Calibri"/>
                <w:w w:val="105"/>
                <w:sz w:val="15"/>
              </w:rPr>
              <w:t>functionality.</w:t>
            </w:r>
            <w:r>
              <w:rPr>
                <w:rFonts w:ascii="Calibri"/>
                <w:spacing w:val="40"/>
                <w:w w:val="105"/>
                <w:sz w:val="15"/>
              </w:rPr>
              <w:t xml:space="preserve"> </w:t>
            </w:r>
            <w:r>
              <w:rPr>
                <w:rFonts w:ascii="Calibri"/>
                <w:w w:val="105"/>
                <w:sz w:val="15"/>
              </w:rPr>
              <w:t>Please describe.</w:t>
            </w:r>
          </w:p>
        </w:tc>
        <w:tc>
          <w:tcPr>
            <w:tcW w:w="749" w:type="dxa"/>
          </w:tcPr>
          <w:p w14:paraId="3A2A7A04" w14:textId="77777777" w:rsidR="00C94B04" w:rsidRDefault="00C94B04">
            <w:pPr>
              <w:pStyle w:val="TableParagraph"/>
              <w:spacing w:before="11"/>
              <w:rPr>
                <w:rFonts w:ascii="Times New Roman"/>
                <w:sz w:val="24"/>
              </w:rPr>
            </w:pPr>
          </w:p>
          <w:p w14:paraId="0A97C36C"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7B30C326" w14:textId="77777777" w:rsidR="00C94B04" w:rsidRDefault="00F45814">
            <w:pPr>
              <w:pStyle w:val="TableParagraph"/>
              <w:spacing w:before="4" w:line="266" w:lineRule="auto"/>
              <w:ind w:left="34" w:right="130"/>
              <w:jc w:val="both"/>
              <w:rPr>
                <w:sz w:val="15"/>
              </w:rPr>
            </w:pP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offers</w:t>
            </w:r>
            <w:r>
              <w:rPr>
                <w:color w:val="006FC0"/>
                <w:spacing w:val="-6"/>
                <w:w w:val="105"/>
                <w:sz w:val="15"/>
              </w:rPr>
              <w:t xml:space="preserve"> </w:t>
            </w:r>
            <w:r>
              <w:rPr>
                <w:color w:val="006FC0"/>
                <w:w w:val="105"/>
                <w:sz w:val="15"/>
              </w:rPr>
              <w:t>NENA</w:t>
            </w:r>
            <w:r>
              <w:rPr>
                <w:color w:val="006FC0"/>
                <w:spacing w:val="-8"/>
                <w:w w:val="105"/>
                <w:sz w:val="15"/>
              </w:rPr>
              <w:t xml:space="preserve"> </w:t>
            </w:r>
            <w:r>
              <w:rPr>
                <w:color w:val="006FC0"/>
                <w:w w:val="105"/>
                <w:sz w:val="15"/>
              </w:rPr>
              <w:t>complaint</w:t>
            </w:r>
            <w:r>
              <w:rPr>
                <w:color w:val="006FC0"/>
                <w:spacing w:val="-7"/>
                <w:w w:val="105"/>
                <w:sz w:val="15"/>
              </w:rPr>
              <w:t xml:space="preserve"> </w:t>
            </w:r>
            <w:r>
              <w:rPr>
                <w:color w:val="006FC0"/>
                <w:w w:val="105"/>
                <w:sz w:val="15"/>
              </w:rPr>
              <w:t>TDD/TTY</w:t>
            </w:r>
            <w:r>
              <w:rPr>
                <w:color w:val="006FC0"/>
                <w:spacing w:val="-10"/>
                <w:w w:val="105"/>
                <w:sz w:val="15"/>
              </w:rPr>
              <w:t xml:space="preserve"> </w:t>
            </w:r>
            <w:r>
              <w:rPr>
                <w:color w:val="006FC0"/>
                <w:w w:val="105"/>
                <w:sz w:val="15"/>
              </w:rPr>
              <w:t>call</w:t>
            </w:r>
            <w:r>
              <w:rPr>
                <w:color w:val="006FC0"/>
                <w:spacing w:val="-8"/>
                <w:w w:val="105"/>
                <w:sz w:val="15"/>
              </w:rPr>
              <w:t xml:space="preserve"> </w:t>
            </w:r>
            <w:r>
              <w:rPr>
                <w:color w:val="006FC0"/>
                <w:w w:val="105"/>
                <w:sz w:val="15"/>
              </w:rPr>
              <w:t>processing</w:t>
            </w:r>
            <w:r>
              <w:rPr>
                <w:color w:val="006FC0"/>
                <w:spacing w:val="-7"/>
                <w:w w:val="105"/>
                <w:sz w:val="15"/>
              </w:rPr>
              <w:t xml:space="preserve"> </w:t>
            </w:r>
            <w:r>
              <w:rPr>
                <w:color w:val="006FC0"/>
                <w:w w:val="105"/>
                <w:sz w:val="15"/>
              </w:rPr>
              <w:t>directly</w:t>
            </w:r>
            <w:r>
              <w:rPr>
                <w:color w:val="006FC0"/>
                <w:spacing w:val="-11"/>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desktop.</w:t>
            </w:r>
            <w:r>
              <w:rPr>
                <w:color w:val="006FC0"/>
                <w:spacing w:val="29"/>
                <w:w w:val="105"/>
                <w:sz w:val="15"/>
              </w:rPr>
              <w:t xml:space="preserve"> </w:t>
            </w:r>
            <w:r>
              <w:rPr>
                <w:color w:val="006FC0"/>
                <w:w w:val="105"/>
                <w:sz w:val="15"/>
              </w:rPr>
              <w:t>TDD/TTY</w:t>
            </w:r>
            <w:r>
              <w:rPr>
                <w:color w:val="006FC0"/>
                <w:spacing w:val="-10"/>
                <w:w w:val="105"/>
                <w:sz w:val="15"/>
              </w:rPr>
              <w:t xml:space="preserve"> </w:t>
            </w:r>
            <w:r>
              <w:rPr>
                <w:color w:val="006FC0"/>
                <w:w w:val="105"/>
                <w:sz w:val="15"/>
              </w:rPr>
              <w:t>call</w:t>
            </w:r>
            <w:r>
              <w:rPr>
                <w:color w:val="006FC0"/>
                <w:spacing w:val="-8"/>
                <w:w w:val="105"/>
                <w:sz w:val="15"/>
              </w:rPr>
              <w:t xml:space="preserve"> </w:t>
            </w:r>
            <w:r>
              <w:rPr>
                <w:color w:val="006FC0"/>
                <w:w w:val="105"/>
                <w:sz w:val="15"/>
              </w:rPr>
              <w:t>workflow</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integrated with</w:t>
            </w:r>
            <w:r>
              <w:rPr>
                <w:color w:val="006FC0"/>
                <w:spacing w:val="-6"/>
                <w:w w:val="105"/>
                <w:sz w:val="15"/>
              </w:rPr>
              <w:t xml:space="preserve"> </w:t>
            </w:r>
            <w:r>
              <w:rPr>
                <w:color w:val="006FC0"/>
                <w:w w:val="105"/>
                <w:sz w:val="15"/>
              </w:rPr>
              <w:t>voice</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SMS</w:t>
            </w:r>
            <w:r>
              <w:rPr>
                <w:color w:val="006FC0"/>
                <w:spacing w:val="-7"/>
                <w:w w:val="105"/>
                <w:sz w:val="15"/>
              </w:rPr>
              <w:t xml:space="preserve"> </w:t>
            </w:r>
            <w:r>
              <w:rPr>
                <w:color w:val="006FC0"/>
                <w:w w:val="105"/>
                <w:sz w:val="15"/>
              </w:rPr>
              <w:t>handling</w:t>
            </w:r>
            <w:r>
              <w:rPr>
                <w:color w:val="006FC0"/>
                <w:spacing w:val="-6"/>
                <w:w w:val="105"/>
                <w:sz w:val="15"/>
              </w:rPr>
              <w:t xml:space="preserve"> </w:t>
            </w:r>
            <w:r>
              <w:rPr>
                <w:color w:val="006FC0"/>
                <w:w w:val="105"/>
                <w:sz w:val="15"/>
              </w:rPr>
              <w:t>providing</w:t>
            </w:r>
            <w:r>
              <w:rPr>
                <w:color w:val="006FC0"/>
                <w:spacing w:val="-6"/>
                <w:w w:val="105"/>
                <w:sz w:val="15"/>
              </w:rPr>
              <w:t xml:space="preserve"> </w:t>
            </w:r>
            <w:r>
              <w:rPr>
                <w:color w:val="006FC0"/>
                <w:w w:val="105"/>
                <w:sz w:val="15"/>
              </w:rPr>
              <w:t>dispatchers</w:t>
            </w:r>
            <w:r>
              <w:rPr>
                <w:color w:val="006FC0"/>
                <w:spacing w:val="-6"/>
                <w:w w:val="105"/>
                <w:sz w:val="15"/>
              </w:rPr>
              <w:t xml:space="preserve"> </w:t>
            </w:r>
            <w:r>
              <w:rPr>
                <w:color w:val="006FC0"/>
                <w:w w:val="105"/>
                <w:sz w:val="15"/>
              </w:rPr>
              <w:t>with</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most</w:t>
            </w:r>
            <w:r>
              <w:rPr>
                <w:color w:val="006FC0"/>
                <w:spacing w:val="-6"/>
                <w:w w:val="105"/>
                <w:sz w:val="15"/>
              </w:rPr>
              <w:t xml:space="preserve"> </w:t>
            </w:r>
            <w:r>
              <w:rPr>
                <w:color w:val="006FC0"/>
                <w:w w:val="105"/>
                <w:sz w:val="15"/>
              </w:rPr>
              <w:t>efficient</w:t>
            </w:r>
            <w:r>
              <w:rPr>
                <w:color w:val="006FC0"/>
                <w:spacing w:val="-6"/>
                <w:w w:val="105"/>
                <w:sz w:val="15"/>
              </w:rPr>
              <w:t xml:space="preserve"> </w:t>
            </w:r>
            <w:r>
              <w:rPr>
                <w:color w:val="006FC0"/>
                <w:w w:val="105"/>
                <w:sz w:val="15"/>
              </w:rPr>
              <w:t>9-1-1</w:t>
            </w:r>
            <w:r>
              <w:rPr>
                <w:color w:val="006FC0"/>
                <w:spacing w:val="-6"/>
                <w:w w:val="105"/>
                <w:sz w:val="15"/>
              </w:rPr>
              <w:t xml:space="preserve"> </w:t>
            </w:r>
            <w:r>
              <w:rPr>
                <w:color w:val="006FC0"/>
                <w:w w:val="105"/>
                <w:sz w:val="15"/>
              </w:rPr>
              <w:t>workstation</w:t>
            </w:r>
            <w:r>
              <w:rPr>
                <w:color w:val="006FC0"/>
                <w:spacing w:val="-6"/>
                <w:w w:val="105"/>
                <w:sz w:val="15"/>
              </w:rPr>
              <w:t xml:space="preserve"> </w:t>
            </w:r>
            <w:r>
              <w:rPr>
                <w:color w:val="006FC0"/>
                <w:w w:val="105"/>
                <w:sz w:val="15"/>
              </w:rPr>
              <w:t>solution.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TDD/TTY</w:t>
            </w:r>
            <w:r>
              <w:rPr>
                <w:color w:val="006FC0"/>
                <w:spacing w:val="-9"/>
                <w:w w:val="105"/>
                <w:sz w:val="15"/>
              </w:rPr>
              <w:t xml:space="preserve"> </w:t>
            </w:r>
            <w:r>
              <w:rPr>
                <w:color w:val="006FC0"/>
                <w:w w:val="105"/>
                <w:sz w:val="15"/>
              </w:rPr>
              <w:t>functionality supports</w:t>
            </w:r>
            <w:r>
              <w:rPr>
                <w:color w:val="006FC0"/>
                <w:spacing w:val="-7"/>
                <w:w w:val="105"/>
                <w:sz w:val="15"/>
              </w:rPr>
              <w:t xml:space="preserve"> </w:t>
            </w:r>
            <w:r>
              <w:rPr>
                <w:color w:val="006FC0"/>
                <w:w w:val="105"/>
                <w:sz w:val="15"/>
              </w:rPr>
              <w:t>communication</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both</w:t>
            </w:r>
            <w:r>
              <w:rPr>
                <w:color w:val="006FC0"/>
                <w:spacing w:val="-8"/>
                <w:w w:val="105"/>
                <w:sz w:val="15"/>
              </w:rPr>
              <w:t xml:space="preserve"> </w:t>
            </w:r>
            <w:proofErr w:type="spellStart"/>
            <w:r>
              <w:rPr>
                <w:color w:val="006FC0"/>
                <w:w w:val="105"/>
                <w:sz w:val="15"/>
              </w:rPr>
              <w:t>Baudot</w:t>
            </w:r>
            <w:proofErr w:type="spellEnd"/>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ASCII</w:t>
            </w:r>
            <w:r>
              <w:rPr>
                <w:color w:val="006FC0"/>
                <w:spacing w:val="-8"/>
                <w:w w:val="105"/>
                <w:sz w:val="15"/>
              </w:rPr>
              <w:t xml:space="preserve"> </w:t>
            </w:r>
            <w:r>
              <w:rPr>
                <w:color w:val="006FC0"/>
                <w:w w:val="105"/>
                <w:sz w:val="15"/>
              </w:rPr>
              <w:t>TDD</w:t>
            </w:r>
            <w:r>
              <w:rPr>
                <w:color w:val="006FC0"/>
                <w:spacing w:val="-8"/>
                <w:w w:val="105"/>
                <w:sz w:val="15"/>
              </w:rPr>
              <w:t xml:space="preserve"> </w:t>
            </w:r>
            <w:r>
              <w:rPr>
                <w:color w:val="006FC0"/>
                <w:w w:val="105"/>
                <w:sz w:val="15"/>
              </w:rPr>
              <w:t>devices.</w:t>
            </w:r>
            <w:r>
              <w:rPr>
                <w:color w:val="006FC0"/>
                <w:spacing w:val="-8"/>
                <w:w w:val="105"/>
                <w:sz w:val="15"/>
              </w:rPr>
              <w:t xml:space="preserve"> </w:t>
            </w:r>
            <w:r>
              <w:rPr>
                <w:color w:val="006FC0"/>
                <w:w w:val="105"/>
                <w:sz w:val="15"/>
              </w:rPr>
              <w:t>When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call</w:t>
            </w:r>
            <w:r>
              <w:rPr>
                <w:color w:val="006FC0"/>
                <w:spacing w:val="-9"/>
                <w:w w:val="105"/>
                <w:sz w:val="15"/>
              </w:rPr>
              <w:t xml:space="preserve"> </w:t>
            </w:r>
            <w:r>
              <w:rPr>
                <w:color w:val="006FC0"/>
                <w:w w:val="105"/>
                <w:sz w:val="15"/>
              </w:rPr>
              <w:t>is</w:t>
            </w:r>
            <w:r>
              <w:rPr>
                <w:color w:val="006FC0"/>
                <w:spacing w:val="-7"/>
                <w:w w:val="105"/>
                <w:sz w:val="15"/>
              </w:rPr>
              <w:t xml:space="preserve"> </w:t>
            </w:r>
            <w:r>
              <w:rPr>
                <w:color w:val="006FC0"/>
                <w:w w:val="105"/>
                <w:sz w:val="15"/>
              </w:rPr>
              <w:t>answered</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workstation</w:t>
            </w:r>
            <w:r>
              <w:rPr>
                <w:color w:val="006FC0"/>
                <w:spacing w:val="-8"/>
                <w:w w:val="105"/>
                <w:sz w:val="15"/>
              </w:rPr>
              <w:t xml:space="preserve"> </w:t>
            </w:r>
            <w:r>
              <w:rPr>
                <w:color w:val="006FC0"/>
                <w:w w:val="105"/>
                <w:sz w:val="15"/>
              </w:rPr>
              <w:t>can</w:t>
            </w:r>
            <w:r>
              <w:rPr>
                <w:color w:val="006FC0"/>
                <w:spacing w:val="-8"/>
                <w:w w:val="105"/>
                <w:sz w:val="15"/>
              </w:rPr>
              <w:t xml:space="preserve"> </w:t>
            </w:r>
            <w:r>
              <w:rPr>
                <w:color w:val="006FC0"/>
                <w:w w:val="105"/>
                <w:sz w:val="15"/>
              </w:rPr>
              <w:t xml:space="preserve">automatically detect </w:t>
            </w:r>
            <w:proofErr w:type="spellStart"/>
            <w:r>
              <w:rPr>
                <w:color w:val="006FC0"/>
                <w:w w:val="105"/>
                <w:sz w:val="15"/>
              </w:rPr>
              <w:t>baudot</w:t>
            </w:r>
            <w:proofErr w:type="spellEnd"/>
            <w:r>
              <w:rPr>
                <w:color w:val="006FC0"/>
                <w:w w:val="105"/>
                <w:sz w:val="15"/>
              </w:rPr>
              <w:t xml:space="preserve"> and open the TTD/TTY call taker conversation window.</w:t>
            </w:r>
          </w:p>
        </w:tc>
      </w:tr>
      <w:tr w:rsidR="00C94B04" w14:paraId="778E500D" w14:textId="77777777">
        <w:trPr>
          <w:trHeight w:val="1201"/>
        </w:trPr>
        <w:tc>
          <w:tcPr>
            <w:tcW w:w="3985" w:type="dxa"/>
            <w:tcBorders>
              <w:left w:val="single" w:sz="12" w:space="0" w:color="000000"/>
            </w:tcBorders>
          </w:tcPr>
          <w:p w14:paraId="6BA3D8FE" w14:textId="77777777" w:rsidR="00C94B04" w:rsidRDefault="00F45814">
            <w:pPr>
              <w:pStyle w:val="TableParagraph"/>
              <w:spacing w:before="7" w:line="266" w:lineRule="auto"/>
              <w:ind w:left="28"/>
              <w:rPr>
                <w:rFonts w:ascii="Calibri"/>
                <w:sz w:val="15"/>
              </w:rPr>
            </w:pPr>
            <w:r>
              <w:rPr>
                <w:rFonts w:ascii="Calibri"/>
                <w:w w:val="105"/>
                <w:sz w:val="15"/>
              </w:rPr>
              <w:t>The TTY and TDD interface proposed shall comply with all</w:t>
            </w:r>
            <w:r>
              <w:rPr>
                <w:rFonts w:ascii="Calibri"/>
                <w:spacing w:val="40"/>
                <w:w w:val="105"/>
                <w:sz w:val="15"/>
              </w:rPr>
              <w:t xml:space="preserve"> </w:t>
            </w:r>
            <w:r>
              <w:rPr>
                <w:rFonts w:ascii="Calibri"/>
                <w:w w:val="105"/>
                <w:sz w:val="15"/>
              </w:rPr>
              <w:t>existing and known future NENA standards, FCC rules or</w:t>
            </w:r>
            <w:r>
              <w:rPr>
                <w:rFonts w:ascii="Calibri"/>
                <w:spacing w:val="40"/>
                <w:w w:val="105"/>
                <w:sz w:val="15"/>
              </w:rPr>
              <w:t xml:space="preserve"> </w:t>
            </w:r>
            <w:r>
              <w:rPr>
                <w:rFonts w:ascii="Calibri"/>
                <w:w w:val="105"/>
                <w:sz w:val="15"/>
              </w:rPr>
              <w:t>regulations</w:t>
            </w:r>
            <w:r>
              <w:rPr>
                <w:rFonts w:ascii="Calibri"/>
                <w:spacing w:val="-9"/>
                <w:w w:val="105"/>
                <w:sz w:val="15"/>
              </w:rPr>
              <w:t xml:space="preserve"> </w:t>
            </w:r>
            <w:r>
              <w:rPr>
                <w:rFonts w:ascii="Calibri"/>
                <w:w w:val="105"/>
                <w:sz w:val="15"/>
              </w:rPr>
              <w:t>and/or</w:t>
            </w:r>
            <w:r>
              <w:rPr>
                <w:rFonts w:ascii="Calibri"/>
                <w:spacing w:val="-9"/>
                <w:w w:val="105"/>
                <w:sz w:val="15"/>
              </w:rPr>
              <w:t xml:space="preserve"> </w:t>
            </w:r>
            <w:r>
              <w:rPr>
                <w:rFonts w:ascii="Calibri"/>
                <w:w w:val="105"/>
                <w:sz w:val="15"/>
              </w:rPr>
              <w:t>ADA</w:t>
            </w:r>
            <w:r>
              <w:rPr>
                <w:rFonts w:ascii="Calibri"/>
                <w:spacing w:val="-8"/>
                <w:w w:val="105"/>
                <w:sz w:val="15"/>
              </w:rPr>
              <w:t xml:space="preserve"> </w:t>
            </w:r>
            <w:r>
              <w:rPr>
                <w:rFonts w:ascii="Calibri"/>
                <w:w w:val="105"/>
                <w:sz w:val="15"/>
              </w:rPr>
              <w:t>requirements</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handling</w:t>
            </w:r>
            <w:r>
              <w:rPr>
                <w:rFonts w:ascii="Calibri"/>
                <w:spacing w:val="-8"/>
                <w:w w:val="105"/>
                <w:sz w:val="15"/>
              </w:rPr>
              <w:t xml:space="preserve"> </w:t>
            </w:r>
            <w:r>
              <w:rPr>
                <w:rFonts w:ascii="Calibri"/>
                <w:w w:val="105"/>
                <w:sz w:val="15"/>
              </w:rPr>
              <w:t>TTY</w:t>
            </w:r>
            <w:r>
              <w:rPr>
                <w:rFonts w:ascii="Calibri"/>
                <w:spacing w:val="-9"/>
                <w:w w:val="105"/>
                <w:sz w:val="15"/>
              </w:rPr>
              <w:t xml:space="preserve"> </w:t>
            </w:r>
            <w:r>
              <w:rPr>
                <w:rFonts w:ascii="Calibri"/>
                <w:w w:val="105"/>
                <w:sz w:val="15"/>
              </w:rPr>
              <w:t>/</w:t>
            </w:r>
            <w:r>
              <w:rPr>
                <w:rFonts w:ascii="Calibri"/>
                <w:spacing w:val="-9"/>
                <w:w w:val="105"/>
                <w:sz w:val="15"/>
              </w:rPr>
              <w:t xml:space="preserve"> </w:t>
            </w:r>
            <w:r>
              <w:rPr>
                <w:rFonts w:ascii="Calibri"/>
                <w:w w:val="105"/>
                <w:sz w:val="15"/>
              </w:rPr>
              <w:t>TDD,</w:t>
            </w:r>
            <w:r>
              <w:rPr>
                <w:rFonts w:ascii="Calibri"/>
                <w:spacing w:val="40"/>
                <w:w w:val="105"/>
                <w:sz w:val="15"/>
              </w:rPr>
              <w:t xml:space="preserve"> </w:t>
            </w:r>
            <w:r>
              <w:rPr>
                <w:rFonts w:ascii="Calibri"/>
                <w:w w:val="105"/>
                <w:sz w:val="15"/>
              </w:rPr>
              <w:t>Voice Carry-Over (VCO) and Hearing Carry-Over (HCO) calls.</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Pr>
          <w:p w14:paraId="07C885B5" w14:textId="77777777" w:rsidR="00C94B04" w:rsidRDefault="00C94B04">
            <w:pPr>
              <w:pStyle w:val="TableParagraph"/>
              <w:rPr>
                <w:rFonts w:ascii="Times New Roman"/>
              </w:rPr>
            </w:pPr>
          </w:p>
          <w:p w14:paraId="32BE26EE" w14:textId="77777777" w:rsidR="00C94B04" w:rsidRDefault="00C94B04">
            <w:pPr>
              <w:pStyle w:val="TableParagraph"/>
              <w:spacing w:before="8"/>
              <w:rPr>
                <w:rFonts w:ascii="Times New Roman"/>
                <w:sz w:val="20"/>
              </w:rPr>
            </w:pPr>
          </w:p>
          <w:p w14:paraId="43E83873"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3ECA7243" w14:textId="77777777" w:rsidR="00C94B04" w:rsidRDefault="00F45814">
            <w:pPr>
              <w:pStyle w:val="TableParagraph"/>
              <w:spacing w:before="4" w:line="266" w:lineRule="auto"/>
              <w:ind w:left="34"/>
              <w:rPr>
                <w:sz w:val="15"/>
              </w:rPr>
            </w:pPr>
            <w:r>
              <w:rPr>
                <w:color w:val="006FC0"/>
                <w:w w:val="105"/>
                <w:sz w:val="15"/>
              </w:rPr>
              <w:t>The</w:t>
            </w:r>
            <w:r>
              <w:rPr>
                <w:color w:val="006FC0"/>
                <w:spacing w:val="-2"/>
                <w:w w:val="105"/>
                <w:sz w:val="15"/>
              </w:rPr>
              <w:t xml:space="preserve"> </w:t>
            </w:r>
            <w:r>
              <w:rPr>
                <w:color w:val="006FC0"/>
                <w:w w:val="105"/>
                <w:sz w:val="15"/>
              </w:rPr>
              <w:t>proposed</w:t>
            </w:r>
            <w:r>
              <w:rPr>
                <w:color w:val="006FC0"/>
                <w:spacing w:val="-2"/>
                <w:w w:val="105"/>
                <w:sz w:val="15"/>
              </w:rPr>
              <w:t xml:space="preserve"> </w:t>
            </w:r>
            <w:r>
              <w:rPr>
                <w:color w:val="006FC0"/>
                <w:w w:val="105"/>
                <w:sz w:val="15"/>
              </w:rPr>
              <w:t>solutions</w:t>
            </w:r>
            <w:r>
              <w:rPr>
                <w:color w:val="006FC0"/>
                <w:spacing w:val="-1"/>
                <w:w w:val="105"/>
                <w:sz w:val="15"/>
              </w:rPr>
              <w:t xml:space="preserve"> </w:t>
            </w:r>
            <w:r>
              <w:rPr>
                <w:color w:val="006FC0"/>
                <w:w w:val="105"/>
                <w:sz w:val="15"/>
              </w:rPr>
              <w:t>TDD/TTY</w:t>
            </w:r>
            <w:r>
              <w:rPr>
                <w:color w:val="006FC0"/>
                <w:spacing w:val="-5"/>
                <w:w w:val="105"/>
                <w:sz w:val="15"/>
              </w:rPr>
              <w:t xml:space="preserve"> </w:t>
            </w:r>
            <w:r>
              <w:rPr>
                <w:color w:val="006FC0"/>
                <w:w w:val="105"/>
                <w:sz w:val="15"/>
              </w:rPr>
              <w:t>functionality</w:t>
            </w:r>
            <w:r>
              <w:rPr>
                <w:color w:val="006FC0"/>
                <w:spacing w:val="-6"/>
                <w:w w:val="105"/>
                <w:sz w:val="15"/>
              </w:rPr>
              <w:t xml:space="preserve"> </w:t>
            </w:r>
            <w:r>
              <w:rPr>
                <w:color w:val="006FC0"/>
                <w:w w:val="105"/>
                <w:sz w:val="15"/>
              </w:rPr>
              <w:t>meets</w:t>
            </w:r>
            <w:r>
              <w:rPr>
                <w:color w:val="006FC0"/>
                <w:spacing w:val="-1"/>
                <w:w w:val="105"/>
                <w:sz w:val="15"/>
              </w:rPr>
              <w:t xml:space="preserve"> </w:t>
            </w:r>
            <w:r>
              <w:rPr>
                <w:color w:val="006FC0"/>
                <w:w w:val="105"/>
                <w:sz w:val="15"/>
              </w:rPr>
              <w:t>all</w:t>
            </w:r>
            <w:r>
              <w:rPr>
                <w:color w:val="006FC0"/>
                <w:spacing w:val="-3"/>
                <w:w w:val="105"/>
                <w:sz w:val="15"/>
              </w:rPr>
              <w:t xml:space="preserve"> </w:t>
            </w:r>
            <w:r>
              <w:rPr>
                <w:color w:val="006FC0"/>
                <w:w w:val="105"/>
                <w:sz w:val="15"/>
              </w:rPr>
              <w:t>the</w:t>
            </w:r>
            <w:r>
              <w:rPr>
                <w:color w:val="006FC0"/>
                <w:spacing w:val="-2"/>
                <w:w w:val="105"/>
                <w:sz w:val="15"/>
              </w:rPr>
              <w:t xml:space="preserve"> </w:t>
            </w:r>
            <w:r>
              <w:rPr>
                <w:color w:val="006FC0"/>
                <w:w w:val="105"/>
                <w:sz w:val="15"/>
              </w:rPr>
              <w:t>applicable</w:t>
            </w:r>
            <w:r>
              <w:rPr>
                <w:color w:val="006FC0"/>
                <w:spacing w:val="-2"/>
                <w:w w:val="105"/>
                <w:sz w:val="15"/>
              </w:rPr>
              <w:t xml:space="preserve"> </w:t>
            </w:r>
            <w:r>
              <w:rPr>
                <w:color w:val="006FC0"/>
                <w:w w:val="105"/>
                <w:sz w:val="15"/>
              </w:rPr>
              <w:t>industry</w:t>
            </w:r>
            <w:r>
              <w:rPr>
                <w:color w:val="006FC0"/>
                <w:spacing w:val="-6"/>
                <w:w w:val="105"/>
                <w:sz w:val="15"/>
              </w:rPr>
              <w:t xml:space="preserve"> </w:t>
            </w:r>
            <w:r>
              <w:rPr>
                <w:color w:val="006FC0"/>
                <w:w w:val="105"/>
                <w:sz w:val="15"/>
              </w:rPr>
              <w:t>standards.</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system allows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taker</w:t>
            </w:r>
            <w:r>
              <w:rPr>
                <w:color w:val="006FC0"/>
                <w:spacing w:val="-1"/>
                <w:w w:val="105"/>
                <w:sz w:val="15"/>
              </w:rPr>
              <w:t xml:space="preserve"> </w:t>
            </w:r>
            <w:r>
              <w:rPr>
                <w:color w:val="006FC0"/>
                <w:w w:val="105"/>
                <w:sz w:val="15"/>
              </w:rPr>
              <w:t>to manually</w:t>
            </w:r>
            <w:r>
              <w:rPr>
                <w:color w:val="006FC0"/>
                <w:spacing w:val="-10"/>
                <w:w w:val="105"/>
                <w:sz w:val="15"/>
              </w:rPr>
              <w:t xml:space="preserve"> </w:t>
            </w:r>
            <w:r>
              <w:rPr>
                <w:color w:val="006FC0"/>
                <w:w w:val="105"/>
                <w:sz w:val="15"/>
              </w:rPr>
              <w:t>select</w:t>
            </w:r>
            <w:r>
              <w:rPr>
                <w:color w:val="006FC0"/>
                <w:spacing w:val="-7"/>
                <w:w w:val="105"/>
                <w:sz w:val="15"/>
              </w:rPr>
              <w:t xml:space="preserve"> </w:t>
            </w:r>
            <w:r>
              <w:rPr>
                <w:color w:val="006FC0"/>
                <w:w w:val="105"/>
                <w:sz w:val="15"/>
              </w:rPr>
              <w:t>VCO</w:t>
            </w:r>
            <w:r>
              <w:rPr>
                <w:color w:val="006FC0"/>
                <w:spacing w:val="-6"/>
                <w:w w:val="105"/>
                <w:sz w:val="15"/>
              </w:rPr>
              <w:t xml:space="preserve"> </w:t>
            </w:r>
            <w:r>
              <w:rPr>
                <w:color w:val="006FC0"/>
                <w:w w:val="105"/>
                <w:sz w:val="15"/>
              </w:rPr>
              <w:t>or</w:t>
            </w:r>
            <w:r>
              <w:rPr>
                <w:color w:val="006FC0"/>
                <w:spacing w:val="-6"/>
                <w:w w:val="105"/>
                <w:sz w:val="15"/>
              </w:rPr>
              <w:t xml:space="preserve"> </w:t>
            </w:r>
            <w:r>
              <w:rPr>
                <w:color w:val="006FC0"/>
                <w:w w:val="105"/>
                <w:sz w:val="15"/>
              </w:rPr>
              <w:t>HCO</w:t>
            </w:r>
            <w:r>
              <w:rPr>
                <w:color w:val="006FC0"/>
                <w:spacing w:val="-6"/>
                <w:w w:val="105"/>
                <w:sz w:val="15"/>
              </w:rPr>
              <w:t xml:space="preserve"> </w:t>
            </w:r>
            <w:r>
              <w:rPr>
                <w:color w:val="006FC0"/>
                <w:w w:val="105"/>
                <w:sz w:val="15"/>
              </w:rPr>
              <w:t>where</w:t>
            </w:r>
            <w:r>
              <w:rPr>
                <w:color w:val="006FC0"/>
                <w:spacing w:val="-7"/>
                <w:w w:val="105"/>
                <w:sz w:val="15"/>
              </w:rPr>
              <w:t xml:space="preserve"> </w:t>
            </w:r>
            <w:r>
              <w:rPr>
                <w:color w:val="006FC0"/>
                <w:w w:val="105"/>
                <w:sz w:val="15"/>
              </w:rPr>
              <w:t>appropriate.</w:t>
            </w:r>
            <w:r>
              <w:rPr>
                <w:color w:val="006FC0"/>
                <w:spacing w:val="30"/>
                <w:w w:val="105"/>
                <w:sz w:val="15"/>
              </w:rPr>
              <w:t xml:space="preserve"> </w:t>
            </w:r>
            <w:r>
              <w:rPr>
                <w:color w:val="006FC0"/>
                <w:w w:val="105"/>
                <w:sz w:val="15"/>
              </w:rPr>
              <w:t>In</w:t>
            </w:r>
            <w:r>
              <w:rPr>
                <w:color w:val="006FC0"/>
                <w:spacing w:val="-7"/>
                <w:w w:val="105"/>
                <w:sz w:val="15"/>
              </w:rPr>
              <w:t xml:space="preserve"> </w:t>
            </w:r>
            <w:r>
              <w:rPr>
                <w:color w:val="006FC0"/>
                <w:w w:val="105"/>
                <w:sz w:val="15"/>
              </w:rPr>
              <w:t>cases</w:t>
            </w:r>
            <w:r>
              <w:rPr>
                <w:color w:val="006FC0"/>
                <w:spacing w:val="-6"/>
                <w:w w:val="105"/>
                <w:sz w:val="15"/>
              </w:rPr>
              <w:t xml:space="preserve"> </w:t>
            </w:r>
            <w:r>
              <w:rPr>
                <w:color w:val="006FC0"/>
                <w:w w:val="105"/>
                <w:sz w:val="15"/>
              </w:rPr>
              <w:t>where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caller</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speech-impaired</w:t>
            </w:r>
            <w:r>
              <w:rPr>
                <w:color w:val="006FC0"/>
                <w:spacing w:val="-7"/>
                <w:w w:val="105"/>
                <w:sz w:val="15"/>
              </w:rPr>
              <w:t xml:space="preserve"> </w:t>
            </w:r>
            <w:r>
              <w:rPr>
                <w:color w:val="006FC0"/>
                <w:w w:val="105"/>
                <w:sz w:val="15"/>
              </w:rPr>
              <w:t>but</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able</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hear,</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call-taker</w:t>
            </w:r>
            <w:r>
              <w:rPr>
                <w:color w:val="006FC0"/>
                <w:spacing w:val="-6"/>
                <w:w w:val="105"/>
                <w:sz w:val="15"/>
              </w:rPr>
              <w:t xml:space="preserve"> </w:t>
            </w:r>
            <w:r>
              <w:rPr>
                <w:color w:val="006FC0"/>
                <w:w w:val="105"/>
                <w:sz w:val="15"/>
              </w:rPr>
              <w:t>can enable</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hearing</w:t>
            </w:r>
            <w:r>
              <w:rPr>
                <w:color w:val="006FC0"/>
                <w:spacing w:val="-1"/>
                <w:w w:val="105"/>
                <w:sz w:val="15"/>
              </w:rPr>
              <w:t xml:space="preserve"> </w:t>
            </w:r>
            <w:r>
              <w:rPr>
                <w:color w:val="006FC0"/>
                <w:w w:val="105"/>
                <w:sz w:val="15"/>
              </w:rPr>
              <w:t>carry</w:t>
            </w:r>
            <w:r>
              <w:rPr>
                <w:color w:val="006FC0"/>
                <w:spacing w:val="-5"/>
                <w:w w:val="105"/>
                <w:sz w:val="15"/>
              </w:rPr>
              <w:t xml:space="preserve"> </w:t>
            </w:r>
            <w:r>
              <w:rPr>
                <w:color w:val="006FC0"/>
                <w:w w:val="105"/>
                <w:sz w:val="15"/>
              </w:rPr>
              <w:t>over (HCO) option</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allow</w:t>
            </w:r>
            <w:r>
              <w:rPr>
                <w:color w:val="006FC0"/>
                <w:spacing w:val="-1"/>
                <w:w w:val="105"/>
                <w:sz w:val="15"/>
              </w:rPr>
              <w:t xml:space="preserve"> </w:t>
            </w:r>
            <w:r>
              <w:rPr>
                <w:color w:val="006FC0"/>
                <w:w w:val="105"/>
                <w:sz w:val="15"/>
              </w:rPr>
              <w:t>for both</w:t>
            </w:r>
            <w:r>
              <w:rPr>
                <w:color w:val="006FC0"/>
                <w:spacing w:val="-1"/>
                <w:w w:val="105"/>
                <w:sz w:val="15"/>
              </w:rPr>
              <w:t xml:space="preserve"> </w:t>
            </w:r>
            <w:r>
              <w:rPr>
                <w:color w:val="006FC0"/>
                <w:w w:val="105"/>
                <w:sz w:val="15"/>
              </w:rPr>
              <w:t>voice</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TDD</w:t>
            </w:r>
            <w:r>
              <w:rPr>
                <w:color w:val="006FC0"/>
                <w:spacing w:val="-1"/>
                <w:w w:val="105"/>
                <w:sz w:val="15"/>
              </w:rPr>
              <w:t xml:space="preserve"> </w:t>
            </w:r>
            <w:r>
              <w:rPr>
                <w:color w:val="006FC0"/>
                <w:w w:val="105"/>
                <w:sz w:val="15"/>
              </w:rPr>
              <w:t>communication</w:t>
            </w:r>
            <w:r>
              <w:rPr>
                <w:color w:val="006FC0"/>
                <w:spacing w:val="-1"/>
                <w:w w:val="105"/>
                <w:sz w:val="15"/>
              </w:rPr>
              <w:t xml:space="preserve"> </w:t>
            </w:r>
            <w:r>
              <w:rPr>
                <w:color w:val="006FC0"/>
                <w:w w:val="105"/>
                <w:sz w:val="15"/>
              </w:rPr>
              <w:t>at</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same</w:t>
            </w:r>
            <w:r>
              <w:rPr>
                <w:color w:val="006FC0"/>
                <w:spacing w:val="-1"/>
                <w:w w:val="105"/>
                <w:sz w:val="15"/>
              </w:rPr>
              <w:t xml:space="preserve"> </w:t>
            </w:r>
            <w:r>
              <w:rPr>
                <w:color w:val="006FC0"/>
                <w:w w:val="105"/>
                <w:sz w:val="15"/>
              </w:rPr>
              <w:t>time.</w:t>
            </w:r>
            <w:r>
              <w:rPr>
                <w:color w:val="006FC0"/>
                <w:spacing w:val="40"/>
                <w:w w:val="105"/>
                <w:sz w:val="15"/>
              </w:rPr>
              <w:t xml:space="preserve"> </w:t>
            </w:r>
            <w:r>
              <w:rPr>
                <w:color w:val="006FC0"/>
                <w:w w:val="105"/>
                <w:sz w:val="15"/>
              </w:rPr>
              <w:t>When</w:t>
            </w:r>
            <w:r>
              <w:rPr>
                <w:color w:val="006FC0"/>
                <w:spacing w:val="-1"/>
                <w:w w:val="105"/>
                <w:sz w:val="15"/>
              </w:rPr>
              <w:t xml:space="preserve"> </w:t>
            </w:r>
            <w:r>
              <w:rPr>
                <w:color w:val="006FC0"/>
                <w:w w:val="105"/>
                <w:sz w:val="15"/>
              </w:rPr>
              <w:t>HCO is selected,</w:t>
            </w:r>
            <w:r>
              <w:rPr>
                <w:color w:val="006FC0"/>
                <w:spacing w:val="-4"/>
                <w:w w:val="105"/>
                <w:sz w:val="15"/>
              </w:rPr>
              <w:t xml:space="preserve"> </w:t>
            </w:r>
            <w:r>
              <w:rPr>
                <w:color w:val="006FC0"/>
                <w:w w:val="105"/>
                <w:sz w:val="15"/>
              </w:rPr>
              <w:t>a</w:t>
            </w:r>
            <w:r>
              <w:rPr>
                <w:color w:val="006FC0"/>
                <w:spacing w:val="-4"/>
                <w:w w:val="105"/>
                <w:sz w:val="15"/>
              </w:rPr>
              <w:t xml:space="preserve"> </w:t>
            </w:r>
            <w:r>
              <w:rPr>
                <w:color w:val="006FC0"/>
                <w:w w:val="105"/>
                <w:sz w:val="15"/>
              </w:rPr>
              <w:t>voice</w:t>
            </w:r>
            <w:r>
              <w:rPr>
                <w:color w:val="006FC0"/>
                <w:spacing w:val="-4"/>
                <w:w w:val="105"/>
                <w:sz w:val="15"/>
              </w:rPr>
              <w:t xml:space="preserve"> </w:t>
            </w:r>
            <w:r>
              <w:rPr>
                <w:color w:val="006FC0"/>
                <w:w w:val="105"/>
                <w:sz w:val="15"/>
              </w:rPr>
              <w:t>carry</w:t>
            </w:r>
            <w:r>
              <w:rPr>
                <w:color w:val="006FC0"/>
                <w:spacing w:val="-8"/>
                <w:w w:val="105"/>
                <w:sz w:val="15"/>
              </w:rPr>
              <w:t xml:space="preserve"> </w:t>
            </w:r>
            <w:r>
              <w:rPr>
                <w:color w:val="006FC0"/>
                <w:w w:val="105"/>
                <w:sz w:val="15"/>
              </w:rPr>
              <w:t>over</w:t>
            </w:r>
            <w:r>
              <w:rPr>
                <w:color w:val="006FC0"/>
                <w:spacing w:val="-3"/>
                <w:w w:val="105"/>
                <w:sz w:val="15"/>
              </w:rPr>
              <w:t xml:space="preserve"> </w:t>
            </w:r>
            <w:r>
              <w:rPr>
                <w:color w:val="006FC0"/>
                <w:w w:val="105"/>
                <w:sz w:val="15"/>
              </w:rPr>
              <w:t>(VCO)</w:t>
            </w:r>
            <w:r>
              <w:rPr>
                <w:color w:val="006FC0"/>
                <w:spacing w:val="-3"/>
                <w:w w:val="105"/>
                <w:sz w:val="15"/>
              </w:rPr>
              <w:t xml:space="preserve"> </w:t>
            </w:r>
            <w:r>
              <w:rPr>
                <w:color w:val="006FC0"/>
                <w:w w:val="105"/>
                <w:sz w:val="15"/>
              </w:rPr>
              <w:t>option</w:t>
            </w:r>
            <w:r>
              <w:rPr>
                <w:color w:val="006FC0"/>
                <w:spacing w:val="-4"/>
                <w:w w:val="105"/>
                <w:sz w:val="15"/>
              </w:rPr>
              <w:t xml:space="preserve"> </w:t>
            </w:r>
            <w:r>
              <w:rPr>
                <w:color w:val="006FC0"/>
                <w:w w:val="105"/>
                <w:sz w:val="15"/>
              </w:rPr>
              <w:t>is</w:t>
            </w:r>
            <w:r>
              <w:rPr>
                <w:color w:val="006FC0"/>
                <w:spacing w:val="-3"/>
                <w:w w:val="105"/>
                <w:sz w:val="15"/>
              </w:rPr>
              <w:t xml:space="preserve"> </w:t>
            </w:r>
            <w:r>
              <w:rPr>
                <w:color w:val="006FC0"/>
                <w:w w:val="105"/>
                <w:sz w:val="15"/>
              </w:rPr>
              <w:t>automatically</w:t>
            </w:r>
            <w:r>
              <w:rPr>
                <w:color w:val="006FC0"/>
                <w:spacing w:val="-8"/>
                <w:w w:val="105"/>
                <w:sz w:val="15"/>
              </w:rPr>
              <w:t xml:space="preserve"> </w:t>
            </w:r>
            <w:r>
              <w:rPr>
                <w:color w:val="006FC0"/>
                <w:w w:val="105"/>
                <w:sz w:val="15"/>
              </w:rPr>
              <w:t>selected</w:t>
            </w:r>
            <w:r>
              <w:rPr>
                <w:color w:val="006FC0"/>
                <w:spacing w:val="-4"/>
                <w:w w:val="105"/>
                <w:sz w:val="15"/>
              </w:rPr>
              <w:t xml:space="preserve"> </w:t>
            </w:r>
            <w:r>
              <w:rPr>
                <w:color w:val="006FC0"/>
                <w:w w:val="105"/>
                <w:sz w:val="15"/>
              </w:rPr>
              <w:t>as</w:t>
            </w:r>
            <w:r>
              <w:rPr>
                <w:color w:val="006FC0"/>
                <w:spacing w:val="-3"/>
                <w:w w:val="105"/>
                <w:sz w:val="15"/>
              </w:rPr>
              <w:t xml:space="preserve"> </w:t>
            </w:r>
            <w:r>
              <w:rPr>
                <w:color w:val="006FC0"/>
                <w:w w:val="105"/>
                <w:sz w:val="15"/>
              </w:rPr>
              <w:t>well.</w:t>
            </w:r>
            <w:r>
              <w:rPr>
                <w:color w:val="006FC0"/>
                <w:spacing w:val="35"/>
                <w:w w:val="105"/>
                <w:sz w:val="15"/>
              </w:rPr>
              <w:t xml:space="preserve"> </w:t>
            </w:r>
            <w:r>
              <w:rPr>
                <w:color w:val="006FC0"/>
                <w:w w:val="105"/>
                <w:sz w:val="15"/>
              </w:rPr>
              <w:t>By</w:t>
            </w:r>
            <w:r>
              <w:rPr>
                <w:color w:val="006FC0"/>
                <w:spacing w:val="-8"/>
                <w:w w:val="105"/>
                <w:sz w:val="15"/>
              </w:rPr>
              <w:t xml:space="preserve"> </w:t>
            </w:r>
            <w:r>
              <w:rPr>
                <w:color w:val="006FC0"/>
                <w:w w:val="105"/>
                <w:sz w:val="15"/>
              </w:rPr>
              <w:t>enabling</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VCO</w:t>
            </w:r>
            <w:r>
              <w:rPr>
                <w:color w:val="006FC0"/>
                <w:spacing w:val="-3"/>
                <w:w w:val="105"/>
                <w:sz w:val="15"/>
              </w:rPr>
              <w:t xml:space="preserve"> </w:t>
            </w:r>
            <w:r>
              <w:rPr>
                <w:color w:val="006FC0"/>
                <w:w w:val="105"/>
                <w:sz w:val="15"/>
              </w:rPr>
              <w:t>option,</w:t>
            </w:r>
            <w:r>
              <w:rPr>
                <w:color w:val="006FC0"/>
                <w:spacing w:val="-4"/>
                <w:w w:val="105"/>
                <w:sz w:val="15"/>
              </w:rPr>
              <w:t xml:space="preserve"> </w:t>
            </w:r>
            <w:r>
              <w:rPr>
                <w:color w:val="006FC0"/>
                <w:w w:val="105"/>
                <w:sz w:val="15"/>
              </w:rPr>
              <w:t>a</w:t>
            </w:r>
            <w:r>
              <w:rPr>
                <w:color w:val="006FC0"/>
                <w:spacing w:val="-4"/>
                <w:w w:val="105"/>
                <w:sz w:val="15"/>
              </w:rPr>
              <w:t xml:space="preserve"> </w:t>
            </w:r>
            <w:r>
              <w:rPr>
                <w:color w:val="006FC0"/>
                <w:w w:val="105"/>
                <w:sz w:val="15"/>
              </w:rPr>
              <w:t>call-taker</w:t>
            </w:r>
            <w:r>
              <w:rPr>
                <w:color w:val="006FC0"/>
                <w:spacing w:val="-3"/>
                <w:w w:val="105"/>
                <w:sz w:val="15"/>
              </w:rPr>
              <w:t xml:space="preserve"> </w:t>
            </w:r>
            <w:r>
              <w:rPr>
                <w:color w:val="006FC0"/>
                <w:w w:val="105"/>
                <w:sz w:val="15"/>
              </w:rPr>
              <w:t>can</w:t>
            </w:r>
            <w:r>
              <w:rPr>
                <w:color w:val="006FC0"/>
                <w:spacing w:val="-4"/>
                <w:w w:val="105"/>
                <w:sz w:val="15"/>
              </w:rPr>
              <w:t xml:space="preserve"> </w:t>
            </w:r>
            <w:r>
              <w:rPr>
                <w:color w:val="006FC0"/>
                <w:w w:val="105"/>
                <w:sz w:val="15"/>
              </w:rPr>
              <w:t>hear</w:t>
            </w:r>
            <w:r>
              <w:rPr>
                <w:color w:val="006FC0"/>
                <w:spacing w:val="-3"/>
                <w:w w:val="105"/>
                <w:sz w:val="15"/>
              </w:rPr>
              <w:t xml:space="preserve"> </w:t>
            </w:r>
            <w:r>
              <w:rPr>
                <w:color w:val="006FC0"/>
                <w:w w:val="105"/>
                <w:sz w:val="15"/>
              </w:rPr>
              <w:t>the caller,</w:t>
            </w:r>
            <w:r>
              <w:rPr>
                <w:color w:val="006FC0"/>
                <w:spacing w:val="-1"/>
                <w:w w:val="105"/>
                <w:sz w:val="15"/>
              </w:rPr>
              <w:t xml:space="preserve"> </w:t>
            </w:r>
            <w:r>
              <w:rPr>
                <w:color w:val="006FC0"/>
                <w:w w:val="105"/>
                <w:sz w:val="15"/>
              </w:rPr>
              <w:t>but</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caller cannot</w:t>
            </w:r>
            <w:r>
              <w:rPr>
                <w:color w:val="006FC0"/>
                <w:spacing w:val="-1"/>
                <w:w w:val="105"/>
                <w:sz w:val="15"/>
              </w:rPr>
              <w:t xml:space="preserve"> </w:t>
            </w:r>
            <w:r>
              <w:rPr>
                <w:color w:val="006FC0"/>
                <w:w w:val="105"/>
                <w:sz w:val="15"/>
              </w:rPr>
              <w:t>hear the</w:t>
            </w:r>
            <w:r>
              <w:rPr>
                <w:color w:val="006FC0"/>
                <w:spacing w:val="-1"/>
                <w:w w:val="105"/>
                <w:sz w:val="15"/>
              </w:rPr>
              <w:t xml:space="preserve"> </w:t>
            </w:r>
            <w:r>
              <w:rPr>
                <w:color w:val="006FC0"/>
                <w:w w:val="105"/>
                <w:sz w:val="15"/>
              </w:rPr>
              <w:t>call-taker.</w:t>
            </w:r>
            <w:r>
              <w:rPr>
                <w:color w:val="006FC0"/>
                <w:spacing w:val="40"/>
                <w:w w:val="105"/>
                <w:sz w:val="15"/>
              </w:rPr>
              <w:t xml:space="preserve"> </w:t>
            </w:r>
            <w:r>
              <w:rPr>
                <w:color w:val="006FC0"/>
                <w:w w:val="105"/>
                <w:sz w:val="15"/>
              </w:rPr>
              <w:t>Both</w:t>
            </w:r>
            <w:r>
              <w:rPr>
                <w:color w:val="006FC0"/>
                <w:spacing w:val="-1"/>
                <w:w w:val="105"/>
                <w:sz w:val="15"/>
              </w:rPr>
              <w:t xml:space="preserve"> </w:t>
            </w:r>
            <w:r>
              <w:rPr>
                <w:color w:val="006FC0"/>
                <w:w w:val="105"/>
                <w:sz w:val="15"/>
              </w:rPr>
              <w:t>parties can</w:t>
            </w:r>
            <w:r>
              <w:rPr>
                <w:color w:val="006FC0"/>
                <w:spacing w:val="-1"/>
                <w:w w:val="105"/>
                <w:sz w:val="15"/>
              </w:rPr>
              <w:t xml:space="preserve"> </w:t>
            </w:r>
            <w:r>
              <w:rPr>
                <w:color w:val="006FC0"/>
                <w:w w:val="105"/>
                <w:sz w:val="15"/>
              </w:rPr>
              <w:t>continue</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send</w:t>
            </w:r>
            <w:r>
              <w:rPr>
                <w:color w:val="006FC0"/>
                <w:spacing w:val="-1"/>
                <w:w w:val="105"/>
                <w:sz w:val="15"/>
              </w:rPr>
              <w:t xml:space="preserve"> </w:t>
            </w:r>
            <w:r>
              <w:rPr>
                <w:color w:val="006FC0"/>
                <w:w w:val="105"/>
                <w:sz w:val="15"/>
              </w:rPr>
              <w:t>TDD</w:t>
            </w:r>
            <w:r>
              <w:rPr>
                <w:color w:val="006FC0"/>
                <w:spacing w:val="-1"/>
                <w:w w:val="105"/>
                <w:sz w:val="15"/>
              </w:rPr>
              <w:t xml:space="preserve"> </w:t>
            </w:r>
            <w:r>
              <w:rPr>
                <w:color w:val="006FC0"/>
                <w:w w:val="105"/>
                <w:sz w:val="15"/>
              </w:rPr>
              <w:t>messages.</w:t>
            </w:r>
            <w:r>
              <w:rPr>
                <w:color w:val="006FC0"/>
                <w:spacing w:val="40"/>
                <w:w w:val="105"/>
                <w:sz w:val="15"/>
              </w:rPr>
              <w:t xml:space="preserve"> </w:t>
            </w:r>
            <w:r>
              <w:rPr>
                <w:color w:val="006FC0"/>
                <w:w w:val="105"/>
                <w:sz w:val="15"/>
              </w:rPr>
              <w:t>This option</w:t>
            </w:r>
            <w:r>
              <w:rPr>
                <w:color w:val="006FC0"/>
                <w:spacing w:val="-1"/>
                <w:w w:val="105"/>
                <w:sz w:val="15"/>
              </w:rPr>
              <w:t xml:space="preserve"> </w:t>
            </w:r>
            <w:r>
              <w:rPr>
                <w:color w:val="006FC0"/>
                <w:w w:val="105"/>
                <w:sz w:val="15"/>
              </w:rPr>
              <w:t>is used</w:t>
            </w:r>
            <w:r>
              <w:rPr>
                <w:color w:val="006FC0"/>
                <w:spacing w:val="-1"/>
                <w:w w:val="105"/>
                <w:sz w:val="15"/>
              </w:rPr>
              <w:t xml:space="preserve"> </w:t>
            </w:r>
            <w:r>
              <w:rPr>
                <w:color w:val="006FC0"/>
                <w:w w:val="105"/>
                <w:sz w:val="15"/>
              </w:rPr>
              <w:t>in situations where the caller is hearing-impaired but is able to speak.</w:t>
            </w:r>
          </w:p>
        </w:tc>
      </w:tr>
      <w:tr w:rsidR="00C94B04" w14:paraId="3DB2165E" w14:textId="77777777">
        <w:trPr>
          <w:trHeight w:val="220"/>
        </w:trPr>
        <w:tc>
          <w:tcPr>
            <w:tcW w:w="3985" w:type="dxa"/>
            <w:tcBorders>
              <w:left w:val="single" w:sz="12" w:space="0" w:color="000000"/>
            </w:tcBorders>
            <w:shd w:val="clear" w:color="auto" w:fill="F1F1F1"/>
          </w:tcPr>
          <w:p w14:paraId="29A1E927" w14:textId="77777777" w:rsidR="00C94B04" w:rsidRDefault="00F45814">
            <w:pPr>
              <w:pStyle w:val="TableParagraph"/>
              <w:spacing w:before="21" w:line="179" w:lineRule="exact"/>
              <w:ind w:left="28"/>
              <w:rPr>
                <w:rFonts w:ascii="Calibri"/>
                <w:b/>
                <w:i/>
                <w:sz w:val="15"/>
              </w:rPr>
            </w:pPr>
            <w:proofErr w:type="spellStart"/>
            <w:r>
              <w:rPr>
                <w:rFonts w:ascii="Calibri"/>
                <w:b/>
                <w:i/>
                <w:spacing w:val="-2"/>
                <w:w w:val="105"/>
                <w:sz w:val="15"/>
              </w:rPr>
              <w:t>EsiNet</w:t>
            </w:r>
            <w:proofErr w:type="spellEnd"/>
          </w:p>
        </w:tc>
        <w:tc>
          <w:tcPr>
            <w:tcW w:w="749" w:type="dxa"/>
          </w:tcPr>
          <w:p w14:paraId="437A3C55" w14:textId="77777777" w:rsidR="00C94B04" w:rsidRDefault="00F45814">
            <w:pPr>
              <w:pStyle w:val="TableParagraph"/>
              <w:spacing w:before="1" w:line="199" w:lineRule="exact"/>
              <w:ind w:left="320"/>
              <w:rPr>
                <w:rFonts w:ascii="Arial Black"/>
                <w:sz w:val="15"/>
              </w:rPr>
            </w:pPr>
            <w:r>
              <w:rPr>
                <w:rFonts w:ascii="Arial Black"/>
                <w:w w:val="104"/>
                <w:sz w:val="15"/>
              </w:rPr>
              <w:t>Y</w:t>
            </w:r>
          </w:p>
        </w:tc>
        <w:tc>
          <w:tcPr>
            <w:tcW w:w="9023" w:type="dxa"/>
            <w:tcBorders>
              <w:right w:val="single" w:sz="12" w:space="0" w:color="000000"/>
            </w:tcBorders>
          </w:tcPr>
          <w:p w14:paraId="43696770" w14:textId="77777777" w:rsidR="00C94B04" w:rsidRDefault="00F45814">
            <w:pPr>
              <w:pStyle w:val="TableParagraph"/>
              <w:spacing w:before="4"/>
              <w:ind w:left="34"/>
              <w:rPr>
                <w:sz w:val="15"/>
              </w:rPr>
            </w:pPr>
            <w:r>
              <w:rPr>
                <w:color w:val="006FC0"/>
                <w:w w:val="105"/>
                <w:sz w:val="15"/>
              </w:rPr>
              <w:t>See</w:t>
            </w:r>
            <w:r>
              <w:rPr>
                <w:color w:val="006FC0"/>
                <w:spacing w:val="-6"/>
                <w:w w:val="105"/>
                <w:sz w:val="15"/>
              </w:rPr>
              <w:t xml:space="preserve"> </w:t>
            </w:r>
            <w:r>
              <w:rPr>
                <w:color w:val="006FC0"/>
                <w:spacing w:val="-2"/>
                <w:w w:val="105"/>
                <w:sz w:val="15"/>
              </w:rPr>
              <w:t>Below</w:t>
            </w:r>
          </w:p>
        </w:tc>
      </w:tr>
      <w:tr w:rsidR="00C94B04" w14:paraId="034CDFD7" w14:textId="77777777">
        <w:trPr>
          <w:trHeight w:val="594"/>
        </w:trPr>
        <w:tc>
          <w:tcPr>
            <w:tcW w:w="3985" w:type="dxa"/>
            <w:tcBorders>
              <w:left w:val="single" w:sz="12" w:space="0" w:color="000000"/>
            </w:tcBorders>
          </w:tcPr>
          <w:p w14:paraId="7410F674"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shall</w:t>
            </w:r>
            <w:r>
              <w:rPr>
                <w:rFonts w:ascii="Calibri"/>
                <w:spacing w:val="-7"/>
                <w:w w:val="105"/>
                <w:sz w:val="15"/>
              </w:rPr>
              <w:t xml:space="preserve"> </w:t>
            </w:r>
            <w:r>
              <w:rPr>
                <w:rFonts w:ascii="Calibri"/>
                <w:w w:val="105"/>
                <w:sz w:val="15"/>
              </w:rPr>
              <w:t>have</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ability</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pull</w:t>
            </w:r>
            <w:r>
              <w:rPr>
                <w:rFonts w:ascii="Calibri"/>
                <w:spacing w:val="-7"/>
                <w:w w:val="105"/>
                <w:sz w:val="15"/>
              </w:rPr>
              <w:t xml:space="preserve"> </w:t>
            </w:r>
            <w:proofErr w:type="spellStart"/>
            <w:r>
              <w:rPr>
                <w:rFonts w:ascii="Calibri"/>
                <w:w w:val="105"/>
                <w:sz w:val="15"/>
              </w:rPr>
              <w:t>Esinet</w:t>
            </w:r>
            <w:proofErr w:type="spellEnd"/>
            <w:r>
              <w:rPr>
                <w:rFonts w:ascii="Calibri"/>
                <w:spacing w:val="-7"/>
                <w:w w:val="105"/>
                <w:sz w:val="15"/>
              </w:rPr>
              <w:t xml:space="preserve"> </w:t>
            </w:r>
            <w:r>
              <w:rPr>
                <w:rFonts w:ascii="Calibri"/>
                <w:w w:val="105"/>
                <w:sz w:val="15"/>
              </w:rPr>
              <w:t>logs</w:t>
            </w:r>
            <w:r>
              <w:rPr>
                <w:rFonts w:ascii="Calibri"/>
                <w:spacing w:val="-8"/>
                <w:w w:val="105"/>
                <w:sz w:val="15"/>
              </w:rPr>
              <w:t xml:space="preserve"> </w:t>
            </w:r>
            <w:r>
              <w:rPr>
                <w:rFonts w:ascii="Calibri"/>
                <w:w w:val="105"/>
                <w:sz w:val="15"/>
              </w:rPr>
              <w:t>for</w:t>
            </w:r>
            <w:r>
              <w:rPr>
                <w:rFonts w:ascii="Calibri"/>
                <w:spacing w:val="-7"/>
                <w:w w:val="105"/>
                <w:sz w:val="15"/>
              </w:rPr>
              <w:t xml:space="preserve"> </w:t>
            </w:r>
            <w:r>
              <w:rPr>
                <w:rFonts w:ascii="Calibri"/>
                <w:w w:val="105"/>
                <w:sz w:val="15"/>
              </w:rPr>
              <w:t>calls</w:t>
            </w:r>
            <w:r>
              <w:rPr>
                <w:rFonts w:ascii="Calibri"/>
                <w:spacing w:val="40"/>
                <w:w w:val="105"/>
                <w:sz w:val="15"/>
              </w:rPr>
              <w:t xml:space="preserve"> </w:t>
            </w:r>
            <w:r>
              <w:rPr>
                <w:rFonts w:ascii="Calibri"/>
                <w:w w:val="105"/>
                <w:sz w:val="15"/>
              </w:rPr>
              <w:t>that did not reach the PSAP. Example would be a fast busy</w:t>
            </w:r>
          </w:p>
          <w:p w14:paraId="49CBA5F8" w14:textId="77777777" w:rsidR="00C94B04" w:rsidRDefault="00F45814">
            <w:pPr>
              <w:pStyle w:val="TableParagraph"/>
              <w:spacing w:before="1" w:line="160" w:lineRule="exact"/>
              <w:ind w:left="28"/>
              <w:rPr>
                <w:rFonts w:ascii="Calibri"/>
                <w:sz w:val="15"/>
              </w:rPr>
            </w:pPr>
            <w:r>
              <w:rPr>
                <w:rFonts w:ascii="Calibri"/>
                <w:w w:val="105"/>
                <w:sz w:val="15"/>
              </w:rPr>
              <w:t>received</w:t>
            </w:r>
            <w:r>
              <w:rPr>
                <w:rFonts w:ascii="Calibri"/>
                <w:spacing w:val="-7"/>
                <w:w w:val="105"/>
                <w:sz w:val="15"/>
              </w:rPr>
              <w:t xml:space="preserve"> </w:t>
            </w:r>
            <w:r>
              <w:rPr>
                <w:rFonts w:ascii="Calibri"/>
                <w:w w:val="105"/>
                <w:sz w:val="15"/>
              </w:rPr>
              <w:t>by</w:t>
            </w:r>
            <w:r>
              <w:rPr>
                <w:rFonts w:ascii="Calibri"/>
                <w:spacing w:val="-6"/>
                <w:w w:val="105"/>
                <w:sz w:val="15"/>
              </w:rPr>
              <w:t xml:space="preserve"> </w:t>
            </w:r>
            <w:r>
              <w:rPr>
                <w:rFonts w:ascii="Calibri"/>
                <w:w w:val="105"/>
                <w:sz w:val="15"/>
              </w:rPr>
              <w:t>the</w:t>
            </w:r>
            <w:r>
              <w:rPr>
                <w:rFonts w:ascii="Calibri"/>
                <w:spacing w:val="-7"/>
                <w:w w:val="105"/>
                <w:sz w:val="15"/>
              </w:rPr>
              <w:t xml:space="preserve"> </w:t>
            </w:r>
            <w:r>
              <w:rPr>
                <w:rFonts w:ascii="Calibri"/>
                <w:w w:val="105"/>
                <w:sz w:val="15"/>
              </w:rPr>
              <w:t>caller</w:t>
            </w:r>
            <w:r>
              <w:rPr>
                <w:rFonts w:ascii="Calibri"/>
                <w:spacing w:val="-5"/>
                <w:w w:val="105"/>
                <w:sz w:val="15"/>
              </w:rPr>
              <w:t xml:space="preserve"> </w:t>
            </w:r>
            <w:r>
              <w:rPr>
                <w:rFonts w:ascii="Calibri"/>
                <w:w w:val="105"/>
                <w:sz w:val="15"/>
              </w:rPr>
              <w:t>but</w:t>
            </w:r>
            <w:r>
              <w:rPr>
                <w:rFonts w:ascii="Calibri"/>
                <w:spacing w:val="-5"/>
                <w:w w:val="105"/>
                <w:sz w:val="15"/>
              </w:rPr>
              <w:t xml:space="preserve"> </w:t>
            </w:r>
            <w:r>
              <w:rPr>
                <w:rFonts w:ascii="Calibri"/>
                <w:w w:val="105"/>
                <w:sz w:val="15"/>
              </w:rPr>
              <w:t>does</w:t>
            </w:r>
            <w:r>
              <w:rPr>
                <w:rFonts w:ascii="Calibri"/>
                <w:spacing w:val="-6"/>
                <w:w w:val="105"/>
                <w:sz w:val="15"/>
              </w:rPr>
              <w:t xml:space="preserve"> </w:t>
            </w:r>
            <w:r>
              <w:rPr>
                <w:rFonts w:ascii="Calibri"/>
                <w:w w:val="105"/>
                <w:sz w:val="15"/>
              </w:rPr>
              <w:t>not</w:t>
            </w:r>
            <w:r>
              <w:rPr>
                <w:rFonts w:ascii="Calibri"/>
                <w:spacing w:val="-5"/>
                <w:w w:val="105"/>
                <w:sz w:val="15"/>
              </w:rPr>
              <w:t xml:space="preserve"> </w:t>
            </w:r>
            <w:r>
              <w:rPr>
                <w:rFonts w:ascii="Calibri"/>
                <w:w w:val="105"/>
                <w:sz w:val="15"/>
              </w:rPr>
              <w:t>reach</w:t>
            </w:r>
            <w:r>
              <w:rPr>
                <w:rFonts w:ascii="Calibri"/>
                <w:spacing w:val="-6"/>
                <w:w w:val="105"/>
                <w:sz w:val="15"/>
              </w:rPr>
              <w:t xml:space="preserve"> </w:t>
            </w:r>
            <w:r>
              <w:rPr>
                <w:rFonts w:ascii="Calibri"/>
                <w:w w:val="105"/>
                <w:sz w:val="15"/>
              </w:rPr>
              <w:t>the</w:t>
            </w:r>
            <w:r>
              <w:rPr>
                <w:rFonts w:ascii="Calibri"/>
                <w:spacing w:val="-6"/>
                <w:w w:val="105"/>
                <w:sz w:val="15"/>
              </w:rPr>
              <w:t xml:space="preserve"> </w:t>
            </w:r>
            <w:r>
              <w:rPr>
                <w:rFonts w:ascii="Calibri"/>
                <w:spacing w:val="-4"/>
                <w:w w:val="105"/>
                <w:sz w:val="15"/>
              </w:rPr>
              <w:t>PSAP</w:t>
            </w:r>
          </w:p>
        </w:tc>
        <w:tc>
          <w:tcPr>
            <w:tcW w:w="749" w:type="dxa"/>
          </w:tcPr>
          <w:p w14:paraId="24AAEF3D" w14:textId="77777777" w:rsidR="00C94B04" w:rsidRDefault="00F45814">
            <w:pPr>
              <w:pStyle w:val="TableParagraph"/>
              <w:spacing w:before="186"/>
              <w:ind w:left="317"/>
              <w:rPr>
                <w:rFonts w:ascii="Arial Black"/>
                <w:sz w:val="15"/>
              </w:rPr>
            </w:pPr>
            <w:r>
              <w:rPr>
                <w:rFonts w:ascii="Arial Black"/>
                <w:w w:val="104"/>
                <w:sz w:val="15"/>
              </w:rPr>
              <w:t>N</w:t>
            </w:r>
          </w:p>
        </w:tc>
        <w:tc>
          <w:tcPr>
            <w:tcW w:w="9023" w:type="dxa"/>
            <w:tcBorders>
              <w:right w:val="single" w:sz="12" w:space="0" w:color="000000"/>
            </w:tcBorders>
          </w:tcPr>
          <w:p w14:paraId="4CA8D053" w14:textId="77777777" w:rsidR="00C94B04" w:rsidRDefault="00F45814">
            <w:pPr>
              <w:pStyle w:val="TableParagraph"/>
              <w:spacing w:before="4" w:line="266" w:lineRule="auto"/>
              <w:ind w:left="34"/>
              <w:rPr>
                <w:sz w:val="15"/>
              </w:rPr>
            </w:pP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does</w:t>
            </w:r>
            <w:r>
              <w:rPr>
                <w:color w:val="006FC0"/>
                <w:spacing w:val="-6"/>
                <w:w w:val="105"/>
                <w:sz w:val="15"/>
              </w:rPr>
              <w:t xml:space="preserve"> </w:t>
            </w:r>
            <w:r>
              <w:rPr>
                <w:color w:val="006FC0"/>
                <w:w w:val="105"/>
                <w:sz w:val="15"/>
              </w:rPr>
              <w:t>not</w:t>
            </w:r>
            <w:r>
              <w:rPr>
                <w:color w:val="006FC0"/>
                <w:spacing w:val="-7"/>
                <w:w w:val="105"/>
                <w:sz w:val="15"/>
              </w:rPr>
              <w:t xml:space="preserve"> </w:t>
            </w:r>
            <w:r>
              <w:rPr>
                <w:color w:val="006FC0"/>
                <w:w w:val="105"/>
                <w:sz w:val="15"/>
              </w:rPr>
              <w:t>have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ability</w:t>
            </w:r>
            <w:r>
              <w:rPr>
                <w:color w:val="006FC0"/>
                <w:spacing w:val="-11"/>
                <w:w w:val="105"/>
                <w:sz w:val="15"/>
              </w:rPr>
              <w:t xml:space="preserve"> </w:t>
            </w:r>
            <w:r>
              <w:rPr>
                <w:color w:val="006FC0"/>
                <w:w w:val="105"/>
                <w:sz w:val="15"/>
              </w:rPr>
              <w:t>to</w:t>
            </w:r>
            <w:r>
              <w:rPr>
                <w:color w:val="006FC0"/>
                <w:spacing w:val="-7"/>
                <w:w w:val="105"/>
                <w:sz w:val="15"/>
              </w:rPr>
              <w:t xml:space="preserve"> </w:t>
            </w:r>
            <w:r>
              <w:rPr>
                <w:color w:val="006FC0"/>
                <w:w w:val="105"/>
                <w:sz w:val="15"/>
              </w:rPr>
              <w:t>poll</w:t>
            </w:r>
            <w:r>
              <w:rPr>
                <w:color w:val="006FC0"/>
                <w:spacing w:val="-8"/>
                <w:w w:val="105"/>
                <w:sz w:val="15"/>
              </w:rPr>
              <w:t xml:space="preserve"> </w:t>
            </w:r>
            <w:r>
              <w:rPr>
                <w:color w:val="006FC0"/>
                <w:w w:val="105"/>
                <w:sz w:val="15"/>
              </w:rPr>
              <w:t>external</w:t>
            </w:r>
            <w:r>
              <w:rPr>
                <w:color w:val="006FC0"/>
                <w:spacing w:val="-8"/>
                <w:w w:val="105"/>
                <w:sz w:val="15"/>
              </w:rPr>
              <w:t xml:space="preserve"> </w:t>
            </w:r>
            <w:r>
              <w:rPr>
                <w:color w:val="006FC0"/>
                <w:w w:val="105"/>
                <w:sz w:val="15"/>
              </w:rPr>
              <w:t>MIS</w:t>
            </w:r>
            <w:r>
              <w:rPr>
                <w:color w:val="006FC0"/>
                <w:spacing w:val="-8"/>
                <w:w w:val="105"/>
                <w:sz w:val="15"/>
              </w:rPr>
              <w:t xml:space="preserve"> </w:t>
            </w:r>
            <w:r>
              <w:rPr>
                <w:color w:val="006FC0"/>
                <w:w w:val="105"/>
                <w:sz w:val="15"/>
              </w:rPr>
              <w:t>resources.</w:t>
            </w:r>
            <w:r>
              <w:rPr>
                <w:color w:val="006FC0"/>
                <w:spacing w:val="29"/>
                <w:w w:val="105"/>
                <w:sz w:val="15"/>
              </w:rPr>
              <w:t xml:space="preserve"> </w:t>
            </w:r>
            <w:proofErr w:type="spellStart"/>
            <w:r>
              <w:rPr>
                <w:color w:val="006FC0"/>
                <w:w w:val="105"/>
                <w:sz w:val="15"/>
              </w:rPr>
              <w:t>ESInet</w:t>
            </w:r>
            <w:proofErr w:type="spellEnd"/>
            <w:r>
              <w:rPr>
                <w:color w:val="006FC0"/>
                <w:spacing w:val="-7"/>
                <w:w w:val="105"/>
                <w:sz w:val="15"/>
              </w:rPr>
              <w:t xml:space="preserve"> </w:t>
            </w:r>
            <w:r>
              <w:rPr>
                <w:color w:val="006FC0"/>
                <w:w w:val="105"/>
                <w:sz w:val="15"/>
              </w:rPr>
              <w:t>logs</w:t>
            </w:r>
            <w:r>
              <w:rPr>
                <w:color w:val="006FC0"/>
                <w:spacing w:val="-6"/>
                <w:w w:val="105"/>
                <w:sz w:val="15"/>
              </w:rPr>
              <w:t xml:space="preserve"> </w:t>
            </w:r>
            <w:r>
              <w:rPr>
                <w:color w:val="006FC0"/>
                <w:w w:val="105"/>
                <w:sz w:val="15"/>
              </w:rPr>
              <w:t>would</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present</w:t>
            </w:r>
            <w:r>
              <w:rPr>
                <w:color w:val="006FC0"/>
                <w:spacing w:val="-7"/>
                <w:w w:val="105"/>
                <w:sz w:val="15"/>
              </w:rPr>
              <w:t xml:space="preserve"> </w:t>
            </w:r>
            <w:r>
              <w:rPr>
                <w:color w:val="006FC0"/>
                <w:w w:val="105"/>
                <w:sz w:val="15"/>
              </w:rPr>
              <w:t>from</w:t>
            </w:r>
            <w:r>
              <w:rPr>
                <w:color w:val="006FC0"/>
                <w:spacing w:val="-6"/>
                <w:w w:val="105"/>
                <w:sz w:val="15"/>
              </w:rPr>
              <w:t xml:space="preserve"> </w:t>
            </w:r>
            <w:r>
              <w:rPr>
                <w:color w:val="006FC0"/>
                <w:w w:val="105"/>
                <w:sz w:val="15"/>
              </w:rPr>
              <w:t>the</w:t>
            </w:r>
            <w:r>
              <w:rPr>
                <w:color w:val="006FC0"/>
                <w:spacing w:val="-7"/>
                <w:w w:val="105"/>
                <w:sz w:val="15"/>
              </w:rPr>
              <w:t xml:space="preserve"> </w:t>
            </w:r>
            <w:proofErr w:type="spellStart"/>
            <w:r>
              <w:rPr>
                <w:color w:val="006FC0"/>
                <w:w w:val="105"/>
                <w:sz w:val="15"/>
              </w:rPr>
              <w:t>ESInet</w:t>
            </w:r>
            <w:proofErr w:type="spellEnd"/>
            <w:r>
              <w:rPr>
                <w:color w:val="006FC0"/>
                <w:w w:val="105"/>
                <w:sz w:val="15"/>
              </w:rPr>
              <w:t xml:space="preserve"> provider, not the Call Handling Equipment.</w:t>
            </w:r>
          </w:p>
        </w:tc>
      </w:tr>
      <w:tr w:rsidR="00C94B04" w14:paraId="0ABDA11F" w14:textId="77777777">
        <w:trPr>
          <w:trHeight w:val="2625"/>
        </w:trPr>
        <w:tc>
          <w:tcPr>
            <w:tcW w:w="3985" w:type="dxa"/>
            <w:tcBorders>
              <w:left w:val="single" w:sz="12" w:space="0" w:color="000000"/>
            </w:tcBorders>
          </w:tcPr>
          <w:p w14:paraId="3733ECDC"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shall</w:t>
            </w:r>
            <w:r>
              <w:rPr>
                <w:rFonts w:ascii="Calibri"/>
                <w:spacing w:val="-9"/>
                <w:w w:val="105"/>
                <w:sz w:val="15"/>
              </w:rPr>
              <w:t xml:space="preserve"> </w:t>
            </w:r>
            <w:r>
              <w:rPr>
                <w:rFonts w:ascii="Calibri"/>
                <w:w w:val="105"/>
                <w:sz w:val="15"/>
              </w:rPr>
              <w:t>have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ability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conference</w:t>
            </w:r>
            <w:r>
              <w:rPr>
                <w:rFonts w:ascii="Calibri"/>
                <w:spacing w:val="-9"/>
                <w:w w:val="105"/>
                <w:sz w:val="15"/>
              </w:rPr>
              <w:t xml:space="preserve"> </w:t>
            </w:r>
            <w:r>
              <w:rPr>
                <w:rFonts w:ascii="Calibri"/>
                <w:w w:val="105"/>
                <w:sz w:val="15"/>
              </w:rPr>
              <w:t>between</w:t>
            </w:r>
            <w:r>
              <w:rPr>
                <w:rFonts w:ascii="Calibri"/>
                <w:spacing w:val="40"/>
                <w:w w:val="105"/>
                <w:sz w:val="15"/>
              </w:rPr>
              <w:t xml:space="preserve"> </w:t>
            </w:r>
            <w:r>
              <w:rPr>
                <w:rFonts w:ascii="Calibri"/>
                <w:w w:val="105"/>
                <w:sz w:val="15"/>
              </w:rPr>
              <w:t>different modes (voice, video, data) on the same call.</w:t>
            </w:r>
          </w:p>
        </w:tc>
        <w:tc>
          <w:tcPr>
            <w:tcW w:w="749" w:type="dxa"/>
          </w:tcPr>
          <w:p w14:paraId="5E127EC7" w14:textId="77777777" w:rsidR="00C94B04" w:rsidRDefault="00C94B04">
            <w:pPr>
              <w:pStyle w:val="TableParagraph"/>
              <w:rPr>
                <w:rFonts w:ascii="Times New Roman"/>
              </w:rPr>
            </w:pPr>
          </w:p>
          <w:p w14:paraId="06967462" w14:textId="77777777" w:rsidR="00C94B04" w:rsidRDefault="00C94B04">
            <w:pPr>
              <w:pStyle w:val="TableParagraph"/>
              <w:rPr>
                <w:rFonts w:ascii="Times New Roman"/>
              </w:rPr>
            </w:pPr>
          </w:p>
          <w:p w14:paraId="54FB9025" w14:textId="77777777" w:rsidR="00C94B04" w:rsidRDefault="00C94B04">
            <w:pPr>
              <w:pStyle w:val="TableParagraph"/>
              <w:rPr>
                <w:rFonts w:ascii="Times New Roman"/>
              </w:rPr>
            </w:pPr>
          </w:p>
          <w:p w14:paraId="51D5AC4A" w14:textId="77777777" w:rsidR="00C94B04" w:rsidRDefault="00C94B04">
            <w:pPr>
              <w:pStyle w:val="TableParagraph"/>
              <w:rPr>
                <w:rFonts w:ascii="Times New Roman"/>
              </w:rPr>
            </w:pPr>
          </w:p>
          <w:p w14:paraId="0D3F6C5A" w14:textId="77777777" w:rsidR="00C94B04" w:rsidRDefault="00F45814">
            <w:pPr>
              <w:pStyle w:val="TableParagraph"/>
              <w:spacing w:before="189"/>
              <w:ind w:left="320"/>
              <w:rPr>
                <w:rFonts w:ascii="Arial Black"/>
                <w:sz w:val="15"/>
              </w:rPr>
            </w:pPr>
            <w:r>
              <w:rPr>
                <w:rFonts w:ascii="Arial Black"/>
                <w:w w:val="104"/>
                <w:sz w:val="15"/>
              </w:rPr>
              <w:t>Y</w:t>
            </w:r>
          </w:p>
        </w:tc>
        <w:tc>
          <w:tcPr>
            <w:tcW w:w="9023" w:type="dxa"/>
            <w:tcBorders>
              <w:right w:val="single" w:sz="12" w:space="0" w:color="000000"/>
            </w:tcBorders>
          </w:tcPr>
          <w:p w14:paraId="552C6786" w14:textId="77777777" w:rsidR="00C94B04" w:rsidRDefault="00F45814">
            <w:pPr>
              <w:pStyle w:val="TableParagraph"/>
              <w:spacing w:before="4" w:line="266" w:lineRule="auto"/>
              <w:ind w:left="34"/>
              <w:rPr>
                <w:sz w:val="15"/>
              </w:rPr>
            </w:pPr>
            <w:proofErr w:type="spellStart"/>
            <w:r>
              <w:rPr>
                <w:color w:val="006FC0"/>
                <w:w w:val="105"/>
                <w:sz w:val="15"/>
              </w:rPr>
              <w:t>CommandCentral</w:t>
            </w:r>
            <w:proofErr w:type="spellEnd"/>
            <w:r>
              <w:rPr>
                <w:color w:val="006FC0"/>
                <w:spacing w:val="-3"/>
                <w:w w:val="105"/>
                <w:sz w:val="15"/>
              </w:rPr>
              <w:t xml:space="preserve"> </w:t>
            </w:r>
            <w:r>
              <w:rPr>
                <w:color w:val="006FC0"/>
                <w:w w:val="105"/>
                <w:sz w:val="15"/>
              </w:rPr>
              <w:t>Citizen</w:t>
            </w:r>
            <w:r>
              <w:rPr>
                <w:color w:val="006FC0"/>
                <w:spacing w:val="-2"/>
                <w:w w:val="105"/>
                <w:sz w:val="15"/>
              </w:rPr>
              <w:t xml:space="preserve"> </w:t>
            </w:r>
            <w:r>
              <w:rPr>
                <w:color w:val="006FC0"/>
                <w:w w:val="105"/>
                <w:sz w:val="15"/>
              </w:rPr>
              <w:t>Input</w:t>
            </w:r>
            <w:r>
              <w:rPr>
                <w:color w:val="006FC0"/>
                <w:spacing w:val="-2"/>
                <w:w w:val="105"/>
                <w:sz w:val="15"/>
              </w:rPr>
              <w:t xml:space="preserve"> </w:t>
            </w:r>
            <w:r>
              <w:rPr>
                <w:color w:val="006FC0"/>
                <w:w w:val="105"/>
                <w:sz w:val="15"/>
              </w:rPr>
              <w:t>is</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cloud-based</w:t>
            </w:r>
            <w:r>
              <w:rPr>
                <w:color w:val="006FC0"/>
                <w:spacing w:val="-2"/>
                <w:w w:val="105"/>
                <w:sz w:val="15"/>
              </w:rPr>
              <w:t xml:space="preserve"> </w:t>
            </w:r>
            <w:r>
              <w:rPr>
                <w:color w:val="006FC0"/>
                <w:w w:val="105"/>
                <w:sz w:val="15"/>
              </w:rPr>
              <w:t>service</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allows</w:t>
            </w:r>
            <w:r>
              <w:rPr>
                <w:color w:val="006FC0"/>
                <w:spacing w:val="-2"/>
                <w:w w:val="105"/>
                <w:sz w:val="15"/>
              </w:rPr>
              <w:t xml:space="preserve"> </w:t>
            </w:r>
            <w:r>
              <w:rPr>
                <w:color w:val="006FC0"/>
                <w:w w:val="105"/>
                <w:sz w:val="15"/>
              </w:rPr>
              <w:t>citizens</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send</w:t>
            </w:r>
            <w:r>
              <w:rPr>
                <w:color w:val="006FC0"/>
                <w:spacing w:val="-2"/>
                <w:w w:val="105"/>
                <w:sz w:val="15"/>
              </w:rPr>
              <w:t xml:space="preserve"> </w:t>
            </w:r>
            <w:r>
              <w:rPr>
                <w:color w:val="006FC0"/>
                <w:w w:val="105"/>
                <w:sz w:val="15"/>
              </w:rPr>
              <w:t>video,</w:t>
            </w:r>
            <w:r>
              <w:rPr>
                <w:color w:val="006FC0"/>
                <w:spacing w:val="-2"/>
                <w:w w:val="105"/>
                <w:sz w:val="15"/>
              </w:rPr>
              <w:t xml:space="preserve"> </w:t>
            </w:r>
            <w:r>
              <w:rPr>
                <w:color w:val="006FC0"/>
                <w:w w:val="105"/>
                <w:sz w:val="15"/>
              </w:rPr>
              <w:t>photographs</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recordings</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the PSAP</w:t>
            </w:r>
            <w:r>
              <w:rPr>
                <w:color w:val="006FC0"/>
                <w:spacing w:val="-3"/>
                <w:w w:val="105"/>
                <w:sz w:val="15"/>
              </w:rPr>
              <w:t xml:space="preserve"> </w:t>
            </w:r>
            <w:r>
              <w:rPr>
                <w:color w:val="006FC0"/>
                <w:w w:val="105"/>
                <w:sz w:val="15"/>
              </w:rPr>
              <w:t>(Public</w:t>
            </w:r>
            <w:r>
              <w:rPr>
                <w:color w:val="006FC0"/>
                <w:spacing w:val="-1"/>
                <w:w w:val="105"/>
                <w:sz w:val="15"/>
              </w:rPr>
              <w:t xml:space="preserve"> </w:t>
            </w:r>
            <w:r>
              <w:rPr>
                <w:color w:val="006FC0"/>
                <w:w w:val="105"/>
                <w:sz w:val="15"/>
              </w:rPr>
              <w:t>Safety</w:t>
            </w:r>
            <w:r>
              <w:rPr>
                <w:color w:val="006FC0"/>
                <w:spacing w:val="-6"/>
                <w:w w:val="105"/>
                <w:sz w:val="15"/>
              </w:rPr>
              <w:t xml:space="preserve"> </w:t>
            </w:r>
            <w:r>
              <w:rPr>
                <w:color w:val="006FC0"/>
                <w:w w:val="105"/>
                <w:sz w:val="15"/>
              </w:rPr>
              <w:t>Answering</w:t>
            </w:r>
            <w:r>
              <w:rPr>
                <w:color w:val="006FC0"/>
                <w:spacing w:val="-2"/>
                <w:w w:val="105"/>
                <w:sz w:val="15"/>
              </w:rPr>
              <w:t xml:space="preserve"> </w:t>
            </w:r>
            <w:r>
              <w:rPr>
                <w:color w:val="006FC0"/>
                <w:w w:val="105"/>
                <w:sz w:val="15"/>
              </w:rPr>
              <w:t>Point)</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controlled,</w:t>
            </w:r>
            <w:r>
              <w:rPr>
                <w:color w:val="006FC0"/>
                <w:spacing w:val="-2"/>
                <w:w w:val="105"/>
                <w:sz w:val="15"/>
              </w:rPr>
              <w:t xml:space="preserve"> </w:t>
            </w:r>
            <w:r>
              <w:rPr>
                <w:color w:val="006FC0"/>
                <w:w w:val="105"/>
                <w:sz w:val="15"/>
              </w:rPr>
              <w:t>permission-based</w:t>
            </w:r>
            <w:r>
              <w:rPr>
                <w:color w:val="006FC0"/>
                <w:spacing w:val="-2"/>
                <w:w w:val="105"/>
                <w:sz w:val="15"/>
              </w:rPr>
              <w:t xml:space="preserve"> </w:t>
            </w:r>
            <w:r>
              <w:rPr>
                <w:color w:val="006FC0"/>
                <w:w w:val="105"/>
                <w:sz w:val="15"/>
              </w:rPr>
              <w:t>procedure.</w:t>
            </w:r>
            <w:r>
              <w:rPr>
                <w:color w:val="006FC0"/>
                <w:spacing w:val="-2"/>
                <w:w w:val="105"/>
                <w:sz w:val="15"/>
              </w:rPr>
              <w:t xml:space="preserve"> </w:t>
            </w:r>
            <w:r>
              <w:rPr>
                <w:color w:val="006FC0"/>
                <w:w w:val="105"/>
                <w:sz w:val="15"/>
              </w:rPr>
              <w:t>Agencies</w:t>
            </w:r>
            <w:r>
              <w:rPr>
                <w:color w:val="006FC0"/>
                <w:spacing w:val="-1"/>
                <w:w w:val="105"/>
                <w:sz w:val="15"/>
              </w:rPr>
              <w:t xml:space="preserve"> </w:t>
            </w:r>
            <w:r>
              <w:rPr>
                <w:color w:val="006FC0"/>
                <w:w w:val="105"/>
                <w:sz w:val="15"/>
              </w:rPr>
              <w:t>stress</w:t>
            </w:r>
            <w:r>
              <w:rPr>
                <w:color w:val="006FC0"/>
                <w:spacing w:val="-1"/>
                <w:w w:val="105"/>
                <w:sz w:val="15"/>
              </w:rPr>
              <w:t xml:space="preserve"> </w:t>
            </w:r>
            <w:r>
              <w:rPr>
                <w:color w:val="006FC0"/>
                <w:w w:val="105"/>
                <w:sz w:val="15"/>
              </w:rPr>
              <w:t>that</w:t>
            </w:r>
            <w:r>
              <w:rPr>
                <w:color w:val="006FC0"/>
                <w:spacing w:val="-2"/>
                <w:w w:val="105"/>
                <w:sz w:val="15"/>
              </w:rPr>
              <w:t xml:space="preserve"> </w:t>
            </w:r>
            <w:r>
              <w:rPr>
                <w:color w:val="006FC0"/>
                <w:w w:val="105"/>
                <w:sz w:val="15"/>
              </w:rPr>
              <w:t>visual</w:t>
            </w:r>
            <w:r>
              <w:rPr>
                <w:color w:val="006FC0"/>
                <w:spacing w:val="-3"/>
                <w:w w:val="105"/>
                <w:sz w:val="15"/>
              </w:rPr>
              <w:t xml:space="preserve"> </w:t>
            </w:r>
            <w:r>
              <w:rPr>
                <w:color w:val="006FC0"/>
                <w:w w:val="105"/>
                <w:sz w:val="15"/>
              </w:rPr>
              <w:t>content</w:t>
            </w:r>
            <w:r>
              <w:rPr>
                <w:color w:val="006FC0"/>
                <w:spacing w:val="-2"/>
                <w:w w:val="105"/>
                <w:sz w:val="15"/>
              </w:rPr>
              <w:t xml:space="preserve"> </w:t>
            </w:r>
            <w:r>
              <w:rPr>
                <w:color w:val="006FC0"/>
                <w:w w:val="105"/>
                <w:sz w:val="15"/>
              </w:rPr>
              <w:t>cannot flow</w:t>
            </w:r>
            <w:r>
              <w:rPr>
                <w:color w:val="006FC0"/>
                <w:spacing w:val="-7"/>
                <w:w w:val="105"/>
                <w:sz w:val="15"/>
              </w:rPr>
              <w:t xml:space="preserve"> </w:t>
            </w:r>
            <w:r>
              <w:rPr>
                <w:color w:val="006FC0"/>
                <w:w w:val="105"/>
                <w:sz w:val="15"/>
              </w:rPr>
              <w:t>into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PSAP</w:t>
            </w:r>
            <w:r>
              <w:rPr>
                <w:color w:val="006FC0"/>
                <w:spacing w:val="-8"/>
                <w:w w:val="105"/>
                <w:sz w:val="15"/>
              </w:rPr>
              <w:t xml:space="preserve"> </w:t>
            </w:r>
            <w:r>
              <w:rPr>
                <w:color w:val="006FC0"/>
                <w:w w:val="105"/>
                <w:sz w:val="15"/>
              </w:rPr>
              <w:t>as</w:t>
            </w:r>
            <w:r>
              <w:rPr>
                <w:color w:val="006FC0"/>
                <w:spacing w:val="-6"/>
                <w:w w:val="105"/>
                <w:sz w:val="15"/>
              </w:rPr>
              <w:t xml:space="preserve"> </w:t>
            </w:r>
            <w:r>
              <w:rPr>
                <w:color w:val="006FC0"/>
                <w:w w:val="105"/>
                <w:sz w:val="15"/>
              </w:rPr>
              <w:t>9-1-1</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do</w:t>
            </w:r>
            <w:r>
              <w:rPr>
                <w:color w:val="006FC0"/>
                <w:spacing w:val="-7"/>
                <w:w w:val="105"/>
                <w:sz w:val="15"/>
              </w:rPr>
              <w:t xml:space="preserve"> </w:t>
            </w:r>
            <w:r>
              <w:rPr>
                <w:color w:val="006FC0"/>
                <w:w w:val="105"/>
                <w:sz w:val="15"/>
              </w:rPr>
              <w:t>because</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potential</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increase</w:t>
            </w:r>
            <w:r>
              <w:rPr>
                <w:color w:val="006FC0"/>
                <w:spacing w:val="-7"/>
                <w:w w:val="105"/>
                <w:sz w:val="15"/>
              </w:rPr>
              <w:t xml:space="preserve"> </w:t>
            </w:r>
            <w:r>
              <w:rPr>
                <w:color w:val="006FC0"/>
                <w:w w:val="105"/>
                <w:sz w:val="15"/>
              </w:rPr>
              <w:t>stress</w:t>
            </w:r>
            <w:r>
              <w:rPr>
                <w:color w:val="006FC0"/>
                <w:spacing w:val="-6"/>
                <w:w w:val="105"/>
                <w:sz w:val="15"/>
              </w:rPr>
              <w:t xml:space="preserve"> </w:t>
            </w:r>
            <w:r>
              <w:rPr>
                <w:color w:val="006FC0"/>
                <w:w w:val="105"/>
                <w:sz w:val="15"/>
              </w:rPr>
              <w:t>in</w:t>
            </w:r>
            <w:r>
              <w:rPr>
                <w:color w:val="006FC0"/>
                <w:spacing w:val="-7"/>
                <w:w w:val="105"/>
                <w:sz w:val="15"/>
              </w:rPr>
              <w:t xml:space="preserve"> </w:t>
            </w:r>
            <w:r>
              <w:rPr>
                <w:color w:val="006FC0"/>
                <w:w w:val="105"/>
                <w:sz w:val="15"/>
              </w:rPr>
              <w:t>an</w:t>
            </w:r>
            <w:r>
              <w:rPr>
                <w:color w:val="006FC0"/>
                <w:spacing w:val="-7"/>
                <w:w w:val="105"/>
                <w:sz w:val="15"/>
              </w:rPr>
              <w:t xml:space="preserve"> </w:t>
            </w:r>
            <w:r>
              <w:rPr>
                <w:color w:val="006FC0"/>
                <w:w w:val="105"/>
                <w:sz w:val="15"/>
              </w:rPr>
              <w:t>already</w:t>
            </w:r>
            <w:r>
              <w:rPr>
                <w:color w:val="006FC0"/>
                <w:spacing w:val="-10"/>
                <w:w w:val="105"/>
                <w:sz w:val="15"/>
              </w:rPr>
              <w:t xml:space="preserve"> </w:t>
            </w:r>
            <w:r>
              <w:rPr>
                <w:color w:val="006FC0"/>
                <w:w w:val="105"/>
                <w:sz w:val="15"/>
              </w:rPr>
              <w:t>stressful</w:t>
            </w:r>
            <w:r>
              <w:rPr>
                <w:color w:val="006FC0"/>
                <w:spacing w:val="-8"/>
                <w:w w:val="105"/>
                <w:sz w:val="15"/>
              </w:rPr>
              <w:t xml:space="preserve"> </w:t>
            </w:r>
            <w:r>
              <w:rPr>
                <w:color w:val="006FC0"/>
                <w:w w:val="105"/>
                <w:sz w:val="15"/>
              </w:rPr>
              <w:t>job.</w:t>
            </w:r>
            <w:r>
              <w:rPr>
                <w:color w:val="006FC0"/>
                <w:spacing w:val="-7"/>
                <w:w w:val="105"/>
                <w:sz w:val="15"/>
              </w:rPr>
              <w:t xml:space="preserve"> </w:t>
            </w:r>
            <w:r>
              <w:rPr>
                <w:color w:val="006FC0"/>
                <w:w w:val="105"/>
                <w:sz w:val="15"/>
              </w:rPr>
              <w:t>Citizen</w:t>
            </w:r>
            <w:r>
              <w:rPr>
                <w:color w:val="006FC0"/>
                <w:spacing w:val="-7"/>
                <w:w w:val="105"/>
                <w:sz w:val="15"/>
              </w:rPr>
              <w:t xml:space="preserve"> </w:t>
            </w:r>
            <w:r>
              <w:rPr>
                <w:color w:val="006FC0"/>
                <w:w w:val="105"/>
                <w:sz w:val="15"/>
              </w:rPr>
              <w:t>Input</w:t>
            </w:r>
            <w:r>
              <w:rPr>
                <w:color w:val="006FC0"/>
                <w:spacing w:val="-7"/>
                <w:w w:val="105"/>
                <w:sz w:val="15"/>
              </w:rPr>
              <w:t xml:space="preserve"> </w:t>
            </w:r>
            <w:r>
              <w:rPr>
                <w:color w:val="006FC0"/>
                <w:w w:val="105"/>
                <w:sz w:val="15"/>
              </w:rPr>
              <w:t>solves</w:t>
            </w:r>
            <w:r>
              <w:rPr>
                <w:color w:val="006FC0"/>
                <w:spacing w:val="-6"/>
                <w:w w:val="105"/>
                <w:sz w:val="15"/>
              </w:rPr>
              <w:t xml:space="preserve"> </w:t>
            </w:r>
            <w:r>
              <w:rPr>
                <w:color w:val="006FC0"/>
                <w:w w:val="105"/>
                <w:sz w:val="15"/>
              </w:rPr>
              <w:t>this problem</w:t>
            </w:r>
            <w:r>
              <w:rPr>
                <w:color w:val="006FC0"/>
                <w:spacing w:val="-5"/>
                <w:w w:val="105"/>
                <w:sz w:val="15"/>
              </w:rPr>
              <w:t xml:space="preserve"> </w:t>
            </w:r>
            <w:r>
              <w:rPr>
                <w:color w:val="006FC0"/>
                <w:w w:val="105"/>
                <w:sz w:val="15"/>
              </w:rPr>
              <w:t>since</w:t>
            </w:r>
            <w:r>
              <w:rPr>
                <w:color w:val="006FC0"/>
                <w:spacing w:val="-7"/>
                <w:w w:val="105"/>
                <w:sz w:val="15"/>
              </w:rPr>
              <w:t xml:space="preserve"> </w:t>
            </w:r>
            <w:r>
              <w:rPr>
                <w:color w:val="006FC0"/>
                <w:w w:val="105"/>
                <w:sz w:val="15"/>
              </w:rPr>
              <w:t>no</w:t>
            </w:r>
            <w:r>
              <w:rPr>
                <w:color w:val="006FC0"/>
                <w:spacing w:val="-7"/>
                <w:w w:val="105"/>
                <w:sz w:val="15"/>
              </w:rPr>
              <w:t xml:space="preserve"> </w:t>
            </w:r>
            <w:r>
              <w:rPr>
                <w:color w:val="006FC0"/>
                <w:w w:val="105"/>
                <w:sz w:val="15"/>
              </w:rPr>
              <w:t>visual</w:t>
            </w:r>
            <w:r>
              <w:rPr>
                <w:color w:val="006FC0"/>
                <w:spacing w:val="-8"/>
                <w:w w:val="105"/>
                <w:sz w:val="15"/>
              </w:rPr>
              <w:t xml:space="preserve"> </w:t>
            </w:r>
            <w:r>
              <w:rPr>
                <w:color w:val="006FC0"/>
                <w:w w:val="105"/>
                <w:sz w:val="15"/>
              </w:rPr>
              <w:t>content</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sent</w:t>
            </w:r>
            <w:r>
              <w:rPr>
                <w:color w:val="006FC0"/>
                <w:spacing w:val="-7"/>
                <w:w w:val="105"/>
                <w:sz w:val="15"/>
              </w:rPr>
              <w:t xml:space="preserve"> </w:t>
            </w:r>
            <w:r>
              <w:rPr>
                <w:color w:val="006FC0"/>
                <w:w w:val="105"/>
                <w:sz w:val="15"/>
              </w:rPr>
              <w:t>without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PSAP’s</w:t>
            </w:r>
            <w:r>
              <w:rPr>
                <w:color w:val="006FC0"/>
                <w:spacing w:val="-6"/>
                <w:w w:val="105"/>
                <w:sz w:val="15"/>
              </w:rPr>
              <w:t xml:space="preserve"> </w:t>
            </w:r>
            <w:r>
              <w:rPr>
                <w:color w:val="006FC0"/>
                <w:w w:val="105"/>
                <w:sz w:val="15"/>
              </w:rPr>
              <w:t>permission.</w:t>
            </w:r>
            <w:r>
              <w:rPr>
                <w:color w:val="006FC0"/>
                <w:spacing w:val="-7"/>
                <w:w w:val="105"/>
                <w:sz w:val="15"/>
              </w:rPr>
              <w:t xml:space="preserve"> </w:t>
            </w:r>
            <w:r>
              <w:rPr>
                <w:color w:val="006FC0"/>
                <w:w w:val="105"/>
                <w:sz w:val="15"/>
              </w:rPr>
              <w:t>Citizen</w:t>
            </w:r>
            <w:r>
              <w:rPr>
                <w:color w:val="006FC0"/>
                <w:spacing w:val="-7"/>
                <w:w w:val="105"/>
                <w:sz w:val="15"/>
              </w:rPr>
              <w:t xml:space="preserve"> </w:t>
            </w:r>
            <w:r>
              <w:rPr>
                <w:color w:val="006FC0"/>
                <w:w w:val="105"/>
                <w:sz w:val="15"/>
              </w:rPr>
              <w:t>Input</w:t>
            </w:r>
            <w:r>
              <w:rPr>
                <w:color w:val="006FC0"/>
                <w:spacing w:val="-7"/>
                <w:w w:val="105"/>
                <w:sz w:val="15"/>
              </w:rPr>
              <w:t xml:space="preserve"> </w:t>
            </w:r>
            <w:r>
              <w:rPr>
                <w:color w:val="006FC0"/>
                <w:w w:val="105"/>
                <w:sz w:val="15"/>
              </w:rPr>
              <w:t>integrates</w:t>
            </w:r>
            <w:r>
              <w:rPr>
                <w:color w:val="006FC0"/>
                <w:spacing w:val="-6"/>
                <w:w w:val="105"/>
                <w:sz w:val="15"/>
              </w:rPr>
              <w:t xml:space="preserve"> </w:t>
            </w:r>
            <w:r>
              <w:rPr>
                <w:color w:val="006FC0"/>
                <w:w w:val="105"/>
                <w:sz w:val="15"/>
              </w:rPr>
              <w:t>into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handling software</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is part</w:t>
            </w:r>
            <w:r>
              <w:rPr>
                <w:color w:val="006FC0"/>
                <w:spacing w:val="-1"/>
                <w:w w:val="105"/>
                <w:sz w:val="15"/>
              </w:rPr>
              <w:t xml:space="preserve"> </w:t>
            </w:r>
            <w:r>
              <w:rPr>
                <w:color w:val="006FC0"/>
                <w:w w:val="105"/>
                <w:sz w:val="15"/>
              </w:rPr>
              <w:t>of</w:t>
            </w:r>
            <w:r>
              <w:rPr>
                <w:color w:val="006FC0"/>
                <w:spacing w:val="-1"/>
                <w:w w:val="105"/>
                <w:sz w:val="15"/>
              </w:rPr>
              <w:t xml:space="preserve"> </w:t>
            </w:r>
            <w:r>
              <w:rPr>
                <w:color w:val="006FC0"/>
                <w:w w:val="105"/>
                <w:sz w:val="15"/>
              </w:rPr>
              <w:t>the</w:t>
            </w:r>
            <w:r>
              <w:rPr>
                <w:color w:val="006FC0"/>
                <w:spacing w:val="-1"/>
                <w:w w:val="105"/>
                <w:sz w:val="15"/>
              </w:rPr>
              <w:t xml:space="preserve"> </w:t>
            </w:r>
            <w:proofErr w:type="spellStart"/>
            <w:r>
              <w:rPr>
                <w:color w:val="006FC0"/>
                <w:w w:val="105"/>
                <w:sz w:val="15"/>
              </w:rPr>
              <w:t>CommandCentral</w:t>
            </w:r>
            <w:proofErr w:type="spellEnd"/>
            <w:r>
              <w:rPr>
                <w:color w:val="006FC0"/>
                <w:spacing w:val="-2"/>
                <w:w w:val="105"/>
                <w:sz w:val="15"/>
              </w:rPr>
              <w:t xml:space="preserve"> </w:t>
            </w:r>
            <w:r>
              <w:rPr>
                <w:color w:val="006FC0"/>
                <w:w w:val="105"/>
                <w:sz w:val="15"/>
              </w:rPr>
              <w:t>software</w:t>
            </w:r>
            <w:r>
              <w:rPr>
                <w:color w:val="006FC0"/>
                <w:spacing w:val="-1"/>
                <w:w w:val="105"/>
                <w:sz w:val="15"/>
              </w:rPr>
              <w:t xml:space="preserve"> </w:t>
            </w:r>
            <w:r>
              <w:rPr>
                <w:color w:val="006FC0"/>
                <w:w w:val="105"/>
                <w:sz w:val="15"/>
              </w:rPr>
              <w:t>suite</w:t>
            </w:r>
            <w:r>
              <w:rPr>
                <w:color w:val="006FC0"/>
                <w:spacing w:val="-1"/>
                <w:w w:val="105"/>
                <w:sz w:val="15"/>
              </w:rPr>
              <w:t xml:space="preserve"> </w:t>
            </w:r>
            <w:r>
              <w:rPr>
                <w:color w:val="006FC0"/>
                <w:w w:val="105"/>
                <w:sz w:val="15"/>
              </w:rPr>
              <w:t>that</w:t>
            </w:r>
            <w:r>
              <w:rPr>
                <w:color w:val="006FC0"/>
                <w:spacing w:val="-1"/>
                <w:w w:val="105"/>
                <w:sz w:val="15"/>
              </w:rPr>
              <w:t xml:space="preserve"> </w:t>
            </w:r>
            <w:r>
              <w:rPr>
                <w:color w:val="006FC0"/>
                <w:w w:val="105"/>
                <w:sz w:val="15"/>
              </w:rPr>
              <w:t>integrates all</w:t>
            </w:r>
            <w:r>
              <w:rPr>
                <w:color w:val="006FC0"/>
                <w:spacing w:val="-2"/>
                <w:w w:val="105"/>
                <w:sz w:val="15"/>
              </w:rPr>
              <w:t xml:space="preserve"> </w:t>
            </w:r>
            <w:r>
              <w:rPr>
                <w:color w:val="006FC0"/>
                <w:w w:val="105"/>
                <w:sz w:val="15"/>
              </w:rPr>
              <w:t>elements of</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public safety</w:t>
            </w:r>
          </w:p>
          <w:p w14:paraId="238C6DAD" w14:textId="77777777" w:rsidR="00C94B04" w:rsidRDefault="00F45814">
            <w:pPr>
              <w:pStyle w:val="TableParagraph"/>
              <w:spacing w:before="3"/>
              <w:ind w:left="34"/>
              <w:rPr>
                <w:sz w:val="15"/>
              </w:rPr>
            </w:pPr>
            <w:r>
              <w:rPr>
                <w:color w:val="006FC0"/>
                <w:w w:val="105"/>
                <w:sz w:val="15"/>
              </w:rPr>
              <w:t>workflow.</w:t>
            </w:r>
            <w:r>
              <w:rPr>
                <w:color w:val="006FC0"/>
                <w:spacing w:val="26"/>
                <w:w w:val="105"/>
                <w:sz w:val="15"/>
              </w:rPr>
              <w:t xml:space="preserve"> </w:t>
            </w:r>
            <w:r>
              <w:rPr>
                <w:color w:val="006FC0"/>
                <w:w w:val="105"/>
                <w:sz w:val="15"/>
              </w:rPr>
              <w:t>Results/benefits</w:t>
            </w:r>
            <w:r>
              <w:rPr>
                <w:color w:val="006FC0"/>
                <w:spacing w:val="-7"/>
                <w:w w:val="105"/>
                <w:sz w:val="15"/>
              </w:rPr>
              <w:t xml:space="preserve"> </w:t>
            </w:r>
            <w:r>
              <w:rPr>
                <w:color w:val="006FC0"/>
                <w:w w:val="105"/>
                <w:sz w:val="15"/>
              </w:rPr>
              <w:t>reported</w:t>
            </w:r>
            <w:r>
              <w:rPr>
                <w:color w:val="006FC0"/>
                <w:spacing w:val="-9"/>
                <w:w w:val="105"/>
                <w:sz w:val="15"/>
              </w:rPr>
              <w:t xml:space="preserve"> </w:t>
            </w:r>
            <w:r>
              <w:rPr>
                <w:color w:val="006FC0"/>
                <w:w w:val="105"/>
                <w:sz w:val="15"/>
              </w:rPr>
              <w:t>from</w:t>
            </w:r>
            <w:r>
              <w:rPr>
                <w:color w:val="006FC0"/>
                <w:spacing w:val="-6"/>
                <w:w w:val="105"/>
                <w:sz w:val="15"/>
              </w:rPr>
              <w:t xml:space="preserve"> </w:t>
            </w:r>
            <w:r>
              <w:rPr>
                <w:color w:val="006FC0"/>
                <w:w w:val="105"/>
                <w:sz w:val="15"/>
              </w:rPr>
              <w:t>our</w:t>
            </w:r>
            <w:r>
              <w:rPr>
                <w:color w:val="006FC0"/>
                <w:spacing w:val="-8"/>
                <w:w w:val="105"/>
                <w:sz w:val="15"/>
              </w:rPr>
              <w:t xml:space="preserve"> </w:t>
            </w:r>
            <w:r>
              <w:rPr>
                <w:color w:val="006FC0"/>
                <w:w w:val="105"/>
                <w:sz w:val="15"/>
              </w:rPr>
              <w:t>customers</w:t>
            </w:r>
            <w:r>
              <w:rPr>
                <w:color w:val="006FC0"/>
                <w:spacing w:val="-7"/>
                <w:w w:val="105"/>
                <w:sz w:val="15"/>
              </w:rPr>
              <w:t xml:space="preserve"> </w:t>
            </w:r>
            <w:r>
              <w:rPr>
                <w:color w:val="006FC0"/>
                <w:w w:val="105"/>
                <w:sz w:val="15"/>
              </w:rPr>
              <w:t>from</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use</w:t>
            </w:r>
            <w:r>
              <w:rPr>
                <w:color w:val="006FC0"/>
                <w:spacing w:val="-9"/>
                <w:w w:val="105"/>
                <w:sz w:val="15"/>
              </w:rPr>
              <w:t xml:space="preserve"> </w:t>
            </w:r>
            <w:r>
              <w:rPr>
                <w:color w:val="006FC0"/>
                <w:w w:val="105"/>
                <w:sz w:val="15"/>
              </w:rPr>
              <w:t>of</w:t>
            </w:r>
            <w:r>
              <w:rPr>
                <w:color w:val="006FC0"/>
                <w:spacing w:val="-8"/>
                <w:w w:val="105"/>
                <w:sz w:val="15"/>
              </w:rPr>
              <w:t xml:space="preserve"> </w:t>
            </w:r>
            <w:r>
              <w:rPr>
                <w:color w:val="006FC0"/>
                <w:w w:val="105"/>
                <w:sz w:val="15"/>
              </w:rPr>
              <w:t>Citizen</w:t>
            </w:r>
            <w:r>
              <w:rPr>
                <w:color w:val="006FC0"/>
                <w:spacing w:val="-8"/>
                <w:w w:val="105"/>
                <w:sz w:val="15"/>
              </w:rPr>
              <w:t xml:space="preserve"> </w:t>
            </w:r>
            <w:r>
              <w:rPr>
                <w:color w:val="006FC0"/>
                <w:w w:val="105"/>
                <w:sz w:val="15"/>
              </w:rPr>
              <w:t>Input</w:t>
            </w:r>
            <w:r>
              <w:rPr>
                <w:color w:val="006FC0"/>
                <w:spacing w:val="-9"/>
                <w:w w:val="105"/>
                <w:sz w:val="15"/>
              </w:rPr>
              <w:t xml:space="preserve"> </w:t>
            </w:r>
            <w:r>
              <w:rPr>
                <w:color w:val="006FC0"/>
                <w:spacing w:val="-2"/>
                <w:w w:val="105"/>
                <w:sz w:val="15"/>
              </w:rPr>
              <w:t>include:</w:t>
            </w:r>
          </w:p>
          <w:p w14:paraId="5D585233" w14:textId="77777777" w:rsidR="00C94B04" w:rsidRDefault="00C94B04">
            <w:pPr>
              <w:pStyle w:val="TableParagraph"/>
              <w:spacing w:before="4"/>
              <w:rPr>
                <w:rFonts w:ascii="Times New Roman"/>
                <w:sz w:val="18"/>
              </w:rPr>
            </w:pPr>
          </w:p>
          <w:p w14:paraId="20564BE4" w14:textId="77777777" w:rsidR="00C94B04" w:rsidRDefault="00F45814">
            <w:pPr>
              <w:pStyle w:val="TableParagraph"/>
              <w:numPr>
                <w:ilvl w:val="0"/>
                <w:numId w:val="8"/>
              </w:numPr>
              <w:tabs>
                <w:tab w:val="left" w:pos="133"/>
              </w:tabs>
              <w:rPr>
                <w:sz w:val="15"/>
              </w:rPr>
            </w:pPr>
            <w:r>
              <w:rPr>
                <w:color w:val="006FC0"/>
                <w:w w:val="105"/>
                <w:sz w:val="15"/>
              </w:rPr>
              <w:t>PSAPs</w:t>
            </w:r>
            <w:r>
              <w:rPr>
                <w:color w:val="006FC0"/>
                <w:spacing w:val="-9"/>
                <w:w w:val="105"/>
                <w:sz w:val="15"/>
              </w:rPr>
              <w:t xml:space="preserve"> </w:t>
            </w:r>
            <w:r>
              <w:rPr>
                <w:color w:val="006FC0"/>
                <w:w w:val="105"/>
                <w:sz w:val="15"/>
              </w:rPr>
              <w:t>appreciate</w:t>
            </w:r>
            <w:r>
              <w:rPr>
                <w:color w:val="006FC0"/>
                <w:spacing w:val="-9"/>
                <w:w w:val="105"/>
                <w:sz w:val="15"/>
              </w:rPr>
              <w:t xml:space="preserve"> </w:t>
            </w:r>
            <w:r>
              <w:rPr>
                <w:color w:val="006FC0"/>
                <w:w w:val="105"/>
                <w:sz w:val="15"/>
              </w:rPr>
              <w:t>the</w:t>
            </w:r>
            <w:r>
              <w:rPr>
                <w:color w:val="006FC0"/>
                <w:spacing w:val="-10"/>
                <w:w w:val="105"/>
                <w:sz w:val="15"/>
              </w:rPr>
              <w:t xml:space="preserve"> </w:t>
            </w:r>
            <w:r>
              <w:rPr>
                <w:color w:val="006FC0"/>
                <w:w w:val="105"/>
                <w:sz w:val="15"/>
              </w:rPr>
              <w:t>cloud</w:t>
            </w:r>
            <w:r>
              <w:rPr>
                <w:color w:val="006FC0"/>
                <w:spacing w:val="-9"/>
                <w:w w:val="105"/>
                <w:sz w:val="15"/>
              </w:rPr>
              <w:t xml:space="preserve"> </w:t>
            </w:r>
            <w:r>
              <w:rPr>
                <w:color w:val="006FC0"/>
                <w:spacing w:val="-2"/>
                <w:w w:val="105"/>
                <w:sz w:val="15"/>
              </w:rPr>
              <w:t>functionality</w:t>
            </w:r>
          </w:p>
          <w:p w14:paraId="29AA29BE" w14:textId="77777777" w:rsidR="00C94B04" w:rsidRDefault="00F45814">
            <w:pPr>
              <w:pStyle w:val="TableParagraph"/>
              <w:numPr>
                <w:ilvl w:val="0"/>
                <w:numId w:val="8"/>
              </w:numPr>
              <w:tabs>
                <w:tab w:val="left" w:pos="133"/>
              </w:tabs>
              <w:spacing w:before="20"/>
              <w:rPr>
                <w:sz w:val="15"/>
              </w:rPr>
            </w:pPr>
            <w:r>
              <w:rPr>
                <w:color w:val="006FC0"/>
                <w:w w:val="105"/>
                <w:sz w:val="15"/>
              </w:rPr>
              <w:t>Domestic</w:t>
            </w:r>
            <w:r>
              <w:rPr>
                <w:color w:val="006FC0"/>
                <w:spacing w:val="-8"/>
                <w:w w:val="105"/>
                <w:sz w:val="15"/>
              </w:rPr>
              <w:t xml:space="preserve"> </w:t>
            </w:r>
            <w:r>
              <w:rPr>
                <w:color w:val="006FC0"/>
                <w:w w:val="105"/>
                <w:sz w:val="15"/>
              </w:rPr>
              <w:t>violence</w:t>
            </w:r>
            <w:r>
              <w:rPr>
                <w:color w:val="006FC0"/>
                <w:spacing w:val="-8"/>
                <w:w w:val="105"/>
                <w:sz w:val="15"/>
              </w:rPr>
              <w:t xml:space="preserve"> </w:t>
            </w:r>
            <w:r>
              <w:rPr>
                <w:color w:val="006FC0"/>
                <w:w w:val="105"/>
                <w:sz w:val="15"/>
              </w:rPr>
              <w:t>photo</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suspect</w:t>
            </w:r>
            <w:r>
              <w:rPr>
                <w:color w:val="006FC0"/>
                <w:spacing w:val="-8"/>
                <w:w w:val="105"/>
                <w:sz w:val="15"/>
              </w:rPr>
              <w:t xml:space="preserve"> </w:t>
            </w:r>
            <w:r>
              <w:rPr>
                <w:color w:val="006FC0"/>
                <w:w w:val="105"/>
                <w:sz w:val="15"/>
              </w:rPr>
              <w:t>speeds</w:t>
            </w:r>
            <w:r>
              <w:rPr>
                <w:color w:val="006FC0"/>
                <w:spacing w:val="-7"/>
                <w:w w:val="105"/>
                <w:sz w:val="15"/>
              </w:rPr>
              <w:t xml:space="preserve"> </w:t>
            </w:r>
            <w:r>
              <w:rPr>
                <w:color w:val="006FC0"/>
                <w:spacing w:val="-2"/>
                <w:w w:val="105"/>
                <w:sz w:val="15"/>
              </w:rPr>
              <w:t>search</w:t>
            </w:r>
          </w:p>
          <w:p w14:paraId="0010358B" w14:textId="77777777" w:rsidR="00C94B04" w:rsidRDefault="00F45814">
            <w:pPr>
              <w:pStyle w:val="TableParagraph"/>
              <w:numPr>
                <w:ilvl w:val="0"/>
                <w:numId w:val="8"/>
              </w:numPr>
              <w:tabs>
                <w:tab w:val="left" w:pos="133"/>
              </w:tabs>
              <w:spacing w:before="19"/>
              <w:rPr>
                <w:sz w:val="15"/>
              </w:rPr>
            </w:pPr>
            <w:r>
              <w:rPr>
                <w:color w:val="006FC0"/>
                <w:w w:val="105"/>
                <w:sz w:val="15"/>
              </w:rPr>
              <w:t>Car</w:t>
            </w:r>
            <w:r>
              <w:rPr>
                <w:color w:val="006FC0"/>
                <w:spacing w:val="-8"/>
                <w:w w:val="105"/>
                <w:sz w:val="15"/>
              </w:rPr>
              <w:t xml:space="preserve"> </w:t>
            </w:r>
            <w:r>
              <w:rPr>
                <w:color w:val="006FC0"/>
                <w:w w:val="105"/>
                <w:sz w:val="15"/>
              </w:rPr>
              <w:t>accident</w:t>
            </w:r>
            <w:r>
              <w:rPr>
                <w:color w:val="006FC0"/>
                <w:spacing w:val="-8"/>
                <w:w w:val="105"/>
                <w:sz w:val="15"/>
              </w:rPr>
              <w:t xml:space="preserve"> </w:t>
            </w:r>
            <w:r>
              <w:rPr>
                <w:color w:val="006FC0"/>
                <w:w w:val="105"/>
                <w:sz w:val="15"/>
              </w:rPr>
              <w:t>victim</w:t>
            </w:r>
            <w:r>
              <w:rPr>
                <w:color w:val="006FC0"/>
                <w:spacing w:val="-6"/>
                <w:w w:val="105"/>
                <w:sz w:val="15"/>
              </w:rPr>
              <w:t xml:space="preserve"> </w:t>
            </w:r>
            <w:r>
              <w:rPr>
                <w:color w:val="006FC0"/>
                <w:w w:val="105"/>
                <w:sz w:val="15"/>
              </w:rPr>
              <w:t>videos</w:t>
            </w:r>
            <w:r>
              <w:rPr>
                <w:color w:val="006FC0"/>
                <w:spacing w:val="-7"/>
                <w:w w:val="105"/>
                <w:sz w:val="15"/>
              </w:rPr>
              <w:t xml:space="preserve"> </w:t>
            </w:r>
            <w:r>
              <w:rPr>
                <w:color w:val="006FC0"/>
                <w:w w:val="105"/>
                <w:sz w:val="15"/>
              </w:rPr>
              <w:t>her</w:t>
            </w:r>
            <w:r>
              <w:rPr>
                <w:color w:val="006FC0"/>
                <w:spacing w:val="-8"/>
                <w:w w:val="105"/>
                <w:sz w:val="15"/>
              </w:rPr>
              <w:t xml:space="preserve"> </w:t>
            </w:r>
            <w:r>
              <w:rPr>
                <w:color w:val="006FC0"/>
                <w:w w:val="105"/>
                <w:sz w:val="15"/>
              </w:rPr>
              <w:t>injuries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9-1-</w:t>
            </w:r>
            <w:r>
              <w:rPr>
                <w:color w:val="006FC0"/>
                <w:spacing w:val="-10"/>
                <w:w w:val="105"/>
                <w:sz w:val="15"/>
              </w:rPr>
              <w:t>1</w:t>
            </w:r>
          </w:p>
          <w:p w14:paraId="08E2CEF8" w14:textId="77777777" w:rsidR="00C94B04" w:rsidRDefault="00F45814">
            <w:pPr>
              <w:pStyle w:val="TableParagraph"/>
              <w:numPr>
                <w:ilvl w:val="0"/>
                <w:numId w:val="8"/>
              </w:numPr>
              <w:tabs>
                <w:tab w:val="left" w:pos="133"/>
              </w:tabs>
              <w:spacing w:before="20"/>
              <w:rPr>
                <w:sz w:val="15"/>
              </w:rPr>
            </w:pPr>
            <w:r>
              <w:rPr>
                <w:color w:val="006FC0"/>
                <w:w w:val="105"/>
                <w:sz w:val="15"/>
              </w:rPr>
              <w:t>Call</w:t>
            </w:r>
            <w:r>
              <w:rPr>
                <w:color w:val="006FC0"/>
                <w:spacing w:val="-7"/>
                <w:w w:val="105"/>
                <w:sz w:val="15"/>
              </w:rPr>
              <w:t xml:space="preserve"> </w:t>
            </w:r>
            <w:r>
              <w:rPr>
                <w:color w:val="006FC0"/>
                <w:w w:val="105"/>
                <w:sz w:val="15"/>
              </w:rPr>
              <w:t>taker</w:t>
            </w:r>
            <w:r>
              <w:rPr>
                <w:color w:val="006FC0"/>
                <w:spacing w:val="-5"/>
                <w:w w:val="105"/>
                <w:sz w:val="15"/>
              </w:rPr>
              <w:t xml:space="preserve"> </w:t>
            </w:r>
            <w:r>
              <w:rPr>
                <w:color w:val="006FC0"/>
                <w:w w:val="105"/>
                <w:sz w:val="15"/>
              </w:rPr>
              <w:t>does</w:t>
            </w:r>
            <w:r>
              <w:rPr>
                <w:color w:val="006FC0"/>
                <w:spacing w:val="-5"/>
                <w:w w:val="105"/>
                <w:sz w:val="15"/>
              </w:rPr>
              <w:t xml:space="preserve"> </w:t>
            </w:r>
            <w:r>
              <w:rPr>
                <w:color w:val="006FC0"/>
                <w:w w:val="105"/>
                <w:sz w:val="15"/>
              </w:rPr>
              <w:t>not</w:t>
            </w:r>
            <w:r>
              <w:rPr>
                <w:color w:val="006FC0"/>
                <w:spacing w:val="-6"/>
                <w:w w:val="105"/>
                <w:sz w:val="15"/>
              </w:rPr>
              <w:t xml:space="preserve"> </w:t>
            </w:r>
            <w:r>
              <w:rPr>
                <w:color w:val="006FC0"/>
                <w:w w:val="105"/>
                <w:sz w:val="15"/>
              </w:rPr>
              <w:t>have</w:t>
            </w:r>
            <w:r>
              <w:rPr>
                <w:color w:val="006FC0"/>
                <w:spacing w:val="-5"/>
                <w:w w:val="105"/>
                <w:sz w:val="15"/>
              </w:rPr>
              <w:t xml:space="preserve"> </w:t>
            </w:r>
            <w:r>
              <w:rPr>
                <w:color w:val="006FC0"/>
                <w:w w:val="105"/>
                <w:sz w:val="15"/>
              </w:rPr>
              <w:t>to</w:t>
            </w:r>
            <w:r>
              <w:rPr>
                <w:color w:val="006FC0"/>
                <w:spacing w:val="-6"/>
                <w:w w:val="105"/>
                <w:sz w:val="15"/>
              </w:rPr>
              <w:t xml:space="preserve"> </w:t>
            </w:r>
            <w:r>
              <w:rPr>
                <w:color w:val="006FC0"/>
                <w:w w:val="105"/>
                <w:sz w:val="15"/>
              </w:rPr>
              <w:t>look</w:t>
            </w:r>
            <w:r>
              <w:rPr>
                <w:color w:val="006FC0"/>
                <w:spacing w:val="-5"/>
                <w:w w:val="105"/>
                <w:sz w:val="15"/>
              </w:rPr>
              <w:t xml:space="preserve"> </w:t>
            </w:r>
            <w:r>
              <w:rPr>
                <w:color w:val="006FC0"/>
                <w:w w:val="105"/>
                <w:sz w:val="15"/>
              </w:rPr>
              <w:t>at</w:t>
            </w:r>
            <w:r>
              <w:rPr>
                <w:color w:val="006FC0"/>
                <w:spacing w:val="-6"/>
                <w:w w:val="105"/>
                <w:sz w:val="15"/>
              </w:rPr>
              <w:t xml:space="preserve"> </w:t>
            </w:r>
            <w:r>
              <w:rPr>
                <w:color w:val="006FC0"/>
                <w:w w:val="105"/>
                <w:sz w:val="15"/>
              </w:rPr>
              <w:t>the</w:t>
            </w:r>
            <w:r>
              <w:rPr>
                <w:color w:val="006FC0"/>
                <w:spacing w:val="-5"/>
                <w:w w:val="105"/>
                <w:sz w:val="15"/>
              </w:rPr>
              <w:t xml:space="preserve"> </w:t>
            </w:r>
            <w:r>
              <w:rPr>
                <w:color w:val="006FC0"/>
                <w:w w:val="105"/>
                <w:sz w:val="15"/>
              </w:rPr>
              <w:t>visual</w:t>
            </w:r>
            <w:r>
              <w:rPr>
                <w:color w:val="006FC0"/>
                <w:spacing w:val="-7"/>
                <w:w w:val="105"/>
                <w:sz w:val="15"/>
              </w:rPr>
              <w:t xml:space="preserve"> </w:t>
            </w:r>
            <w:r>
              <w:rPr>
                <w:color w:val="006FC0"/>
                <w:spacing w:val="-4"/>
                <w:w w:val="105"/>
                <w:sz w:val="15"/>
              </w:rPr>
              <w:t>media</w:t>
            </w:r>
          </w:p>
          <w:p w14:paraId="002ABFCA" w14:textId="77777777" w:rsidR="00C94B04" w:rsidRDefault="00F45814">
            <w:pPr>
              <w:pStyle w:val="TableParagraph"/>
              <w:numPr>
                <w:ilvl w:val="0"/>
                <w:numId w:val="8"/>
              </w:numPr>
              <w:tabs>
                <w:tab w:val="left" w:pos="133"/>
              </w:tabs>
              <w:spacing w:before="19"/>
              <w:rPr>
                <w:sz w:val="15"/>
              </w:rPr>
            </w:pPr>
            <w:r>
              <w:rPr>
                <w:color w:val="006FC0"/>
                <w:w w:val="105"/>
                <w:sz w:val="15"/>
              </w:rPr>
              <w:t>So</w:t>
            </w:r>
            <w:r>
              <w:rPr>
                <w:color w:val="006FC0"/>
                <w:spacing w:val="-8"/>
                <w:w w:val="105"/>
                <w:sz w:val="15"/>
              </w:rPr>
              <w:t xml:space="preserve"> </w:t>
            </w:r>
            <w:r>
              <w:rPr>
                <w:color w:val="006FC0"/>
                <w:w w:val="105"/>
                <w:sz w:val="15"/>
              </w:rPr>
              <w:t>user</w:t>
            </w:r>
            <w:r>
              <w:rPr>
                <w:color w:val="006FC0"/>
                <w:spacing w:val="-7"/>
                <w:w w:val="105"/>
                <w:sz w:val="15"/>
              </w:rPr>
              <w:t xml:space="preserve"> </w:t>
            </w:r>
            <w:r>
              <w:rPr>
                <w:color w:val="006FC0"/>
                <w:w w:val="105"/>
                <w:sz w:val="15"/>
              </w:rPr>
              <w:t>friendly</w:t>
            </w:r>
            <w:r>
              <w:rPr>
                <w:color w:val="006FC0"/>
                <w:spacing w:val="-11"/>
                <w:w w:val="105"/>
                <w:sz w:val="15"/>
              </w:rPr>
              <w:t xml:space="preserve"> </w:t>
            </w:r>
            <w:r>
              <w:rPr>
                <w:color w:val="006FC0"/>
                <w:w w:val="105"/>
                <w:sz w:val="15"/>
              </w:rPr>
              <w:t>there</w:t>
            </w:r>
            <w:r>
              <w:rPr>
                <w:color w:val="006FC0"/>
                <w:spacing w:val="-7"/>
                <w:w w:val="105"/>
                <w:sz w:val="15"/>
              </w:rPr>
              <w:t xml:space="preserve"> </w:t>
            </w:r>
            <w:r>
              <w:rPr>
                <w:color w:val="006FC0"/>
                <w:w w:val="105"/>
                <w:sz w:val="15"/>
              </w:rPr>
              <w:t>is</w:t>
            </w:r>
            <w:r>
              <w:rPr>
                <w:color w:val="006FC0"/>
                <w:spacing w:val="-7"/>
                <w:w w:val="105"/>
                <w:sz w:val="15"/>
              </w:rPr>
              <w:t xml:space="preserve"> </w:t>
            </w:r>
            <w:r>
              <w:rPr>
                <w:color w:val="006FC0"/>
                <w:w w:val="105"/>
                <w:sz w:val="15"/>
              </w:rPr>
              <w:t>no</w:t>
            </w:r>
            <w:r>
              <w:rPr>
                <w:color w:val="006FC0"/>
                <w:spacing w:val="-7"/>
                <w:w w:val="105"/>
                <w:sz w:val="15"/>
              </w:rPr>
              <w:t xml:space="preserve"> </w:t>
            </w:r>
            <w:r>
              <w:rPr>
                <w:color w:val="006FC0"/>
                <w:w w:val="105"/>
                <w:sz w:val="15"/>
              </w:rPr>
              <w:t>training</w:t>
            </w:r>
            <w:r>
              <w:rPr>
                <w:color w:val="006FC0"/>
                <w:spacing w:val="-8"/>
                <w:w w:val="105"/>
                <w:sz w:val="15"/>
              </w:rPr>
              <w:t xml:space="preserve"> </w:t>
            </w:r>
            <w:r>
              <w:rPr>
                <w:color w:val="006FC0"/>
                <w:spacing w:val="-4"/>
                <w:w w:val="105"/>
                <w:sz w:val="15"/>
              </w:rPr>
              <w:t>curve</w:t>
            </w:r>
          </w:p>
          <w:p w14:paraId="030C524A" w14:textId="77777777" w:rsidR="00C94B04" w:rsidRDefault="00F45814">
            <w:pPr>
              <w:pStyle w:val="TableParagraph"/>
              <w:numPr>
                <w:ilvl w:val="0"/>
                <w:numId w:val="8"/>
              </w:numPr>
              <w:tabs>
                <w:tab w:val="left" w:pos="133"/>
              </w:tabs>
              <w:spacing w:before="20"/>
              <w:rPr>
                <w:sz w:val="15"/>
              </w:rPr>
            </w:pPr>
            <w:r>
              <w:rPr>
                <w:color w:val="006FC0"/>
                <w:w w:val="105"/>
                <w:sz w:val="15"/>
              </w:rPr>
              <w:t>Automatic</w:t>
            </w:r>
            <w:r>
              <w:rPr>
                <w:color w:val="006FC0"/>
                <w:spacing w:val="-9"/>
                <w:w w:val="105"/>
                <w:sz w:val="15"/>
              </w:rPr>
              <w:t xml:space="preserve"> </w:t>
            </w:r>
            <w:r>
              <w:rPr>
                <w:color w:val="006FC0"/>
                <w:w w:val="105"/>
                <w:sz w:val="15"/>
              </w:rPr>
              <w:t>upgrades,</w:t>
            </w:r>
            <w:r>
              <w:rPr>
                <w:color w:val="006FC0"/>
                <w:spacing w:val="-9"/>
                <w:w w:val="105"/>
                <w:sz w:val="15"/>
              </w:rPr>
              <w:t xml:space="preserve"> </w:t>
            </w:r>
            <w:r>
              <w:rPr>
                <w:color w:val="006FC0"/>
                <w:w w:val="105"/>
                <w:sz w:val="15"/>
              </w:rPr>
              <w:t>no</w:t>
            </w:r>
            <w:r>
              <w:rPr>
                <w:color w:val="006FC0"/>
                <w:spacing w:val="-10"/>
                <w:w w:val="105"/>
                <w:sz w:val="15"/>
              </w:rPr>
              <w:t xml:space="preserve"> </w:t>
            </w:r>
            <w:r>
              <w:rPr>
                <w:color w:val="006FC0"/>
                <w:w w:val="105"/>
                <w:sz w:val="15"/>
              </w:rPr>
              <w:t>version</w:t>
            </w:r>
            <w:r>
              <w:rPr>
                <w:color w:val="006FC0"/>
                <w:spacing w:val="-9"/>
                <w:w w:val="105"/>
                <w:sz w:val="15"/>
              </w:rPr>
              <w:t xml:space="preserve"> </w:t>
            </w:r>
            <w:r>
              <w:rPr>
                <w:color w:val="006FC0"/>
                <w:w w:val="105"/>
                <w:sz w:val="15"/>
              </w:rPr>
              <w:t>control</w:t>
            </w:r>
            <w:r>
              <w:rPr>
                <w:color w:val="006FC0"/>
                <w:spacing w:val="-10"/>
                <w:w w:val="105"/>
                <w:sz w:val="15"/>
              </w:rPr>
              <w:t xml:space="preserve"> </w:t>
            </w:r>
            <w:r>
              <w:rPr>
                <w:color w:val="006FC0"/>
                <w:spacing w:val="-2"/>
                <w:w w:val="105"/>
                <w:sz w:val="15"/>
              </w:rPr>
              <w:t>management</w:t>
            </w:r>
          </w:p>
        </w:tc>
      </w:tr>
    </w:tbl>
    <w:p w14:paraId="27DACF74" w14:textId="77777777" w:rsidR="00C94B04" w:rsidRDefault="00C94B04">
      <w:pPr>
        <w:rPr>
          <w:sz w:val="15"/>
        </w:rPr>
        <w:sectPr w:rsidR="00C94B04">
          <w:pgSz w:w="15840" w:h="12240" w:orient="landscape"/>
          <w:pgMar w:top="1100" w:right="940" w:bottom="280" w:left="900" w:header="720" w:footer="720" w:gutter="0"/>
          <w:cols w:space="720"/>
        </w:sectPr>
      </w:pPr>
    </w:p>
    <w:p w14:paraId="10555530" w14:textId="77777777" w:rsidR="00C94B04" w:rsidRDefault="00C94B04">
      <w:pPr>
        <w:pStyle w:val="BodyText"/>
        <w:rPr>
          <w:rFonts w:ascii="Times New Roman"/>
          <w:sz w:val="2"/>
        </w:r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7"/>
        <w:gridCol w:w="749"/>
        <w:gridCol w:w="9025"/>
      </w:tblGrid>
      <w:tr w:rsidR="00C94B04" w14:paraId="25EDD20F" w14:textId="77777777">
        <w:trPr>
          <w:trHeight w:val="185"/>
        </w:trPr>
        <w:tc>
          <w:tcPr>
            <w:tcW w:w="13761" w:type="dxa"/>
            <w:gridSpan w:val="3"/>
            <w:tcBorders>
              <w:top w:val="nil"/>
              <w:left w:val="nil"/>
              <w:right w:val="nil"/>
            </w:tcBorders>
          </w:tcPr>
          <w:p w14:paraId="34B1D965" w14:textId="77777777" w:rsidR="00C94B04" w:rsidRDefault="00F45814">
            <w:pPr>
              <w:pStyle w:val="TableParagraph"/>
              <w:spacing w:line="166" w:lineRule="exact"/>
              <w:ind w:left="47"/>
              <w:rPr>
                <w:rFonts w:ascii="Calibri"/>
                <w:b/>
                <w:sz w:val="18"/>
              </w:rPr>
            </w:pPr>
            <w:r>
              <w:rPr>
                <w:rFonts w:ascii="Calibri"/>
                <w:b/>
                <w:sz w:val="18"/>
              </w:rPr>
              <w:t>E-911</w:t>
            </w:r>
            <w:r>
              <w:rPr>
                <w:rFonts w:ascii="Calibri"/>
                <w:b/>
                <w:spacing w:val="5"/>
                <w:sz w:val="18"/>
              </w:rPr>
              <w:t xml:space="preserve"> </w:t>
            </w:r>
            <w:r>
              <w:rPr>
                <w:rFonts w:ascii="Calibri"/>
                <w:b/>
                <w:spacing w:val="-2"/>
                <w:sz w:val="18"/>
              </w:rPr>
              <w:t>SYSTEMS</w:t>
            </w:r>
          </w:p>
        </w:tc>
      </w:tr>
      <w:tr w:rsidR="00C94B04" w14:paraId="33843F9C" w14:textId="77777777">
        <w:trPr>
          <w:trHeight w:val="1407"/>
        </w:trPr>
        <w:tc>
          <w:tcPr>
            <w:tcW w:w="3987" w:type="dxa"/>
            <w:tcBorders>
              <w:left w:val="single" w:sz="12" w:space="0" w:color="000000"/>
              <w:bottom w:val="single" w:sz="12" w:space="0" w:color="000000"/>
            </w:tcBorders>
          </w:tcPr>
          <w:p w14:paraId="2FA03F2D" w14:textId="77777777" w:rsidR="00C94B04" w:rsidRDefault="00F45814">
            <w:pPr>
              <w:pStyle w:val="TableParagraph"/>
              <w:spacing w:before="7" w:line="266" w:lineRule="auto"/>
              <w:ind w:left="29" w:right="401"/>
              <w:jc w:val="both"/>
              <w:rPr>
                <w:rFonts w:ascii="Calibri"/>
                <w:sz w:val="15"/>
              </w:rPr>
            </w:pPr>
            <w:r>
              <w:rPr>
                <w:rFonts w:ascii="Calibri"/>
                <w:w w:val="105"/>
                <w:sz w:val="15"/>
              </w:rPr>
              <w:t>The</w:t>
            </w:r>
            <w:r>
              <w:rPr>
                <w:rFonts w:ascii="Calibri"/>
                <w:spacing w:val="-9"/>
                <w:w w:val="105"/>
                <w:sz w:val="15"/>
              </w:rPr>
              <w:t xml:space="preserve"> </w:t>
            </w:r>
            <w:r>
              <w:rPr>
                <w:rFonts w:ascii="Calibri"/>
                <w:w w:val="105"/>
                <w:sz w:val="15"/>
              </w:rPr>
              <w:t>system</w:t>
            </w:r>
            <w:r>
              <w:rPr>
                <w:rFonts w:ascii="Calibri"/>
                <w:spacing w:val="-9"/>
                <w:w w:val="105"/>
                <w:sz w:val="15"/>
              </w:rPr>
              <w:t xml:space="preserve"> </w:t>
            </w:r>
            <w:r>
              <w:rPr>
                <w:rFonts w:ascii="Calibri"/>
                <w:w w:val="105"/>
                <w:sz w:val="15"/>
              </w:rPr>
              <w:t>shall</w:t>
            </w:r>
            <w:r>
              <w:rPr>
                <w:rFonts w:ascii="Calibri"/>
                <w:spacing w:val="-9"/>
                <w:w w:val="105"/>
                <w:sz w:val="15"/>
              </w:rPr>
              <w:t xml:space="preserve"> </w:t>
            </w:r>
            <w:r>
              <w:rPr>
                <w:rFonts w:ascii="Calibri"/>
                <w:w w:val="105"/>
                <w:sz w:val="15"/>
              </w:rPr>
              <w:t>have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ability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leverage</w:t>
            </w:r>
            <w:r>
              <w:rPr>
                <w:rFonts w:ascii="Calibri"/>
                <w:spacing w:val="-9"/>
                <w:w w:val="105"/>
                <w:sz w:val="15"/>
              </w:rPr>
              <w:t xml:space="preserve"> </w:t>
            </w:r>
            <w:r>
              <w:rPr>
                <w:rFonts w:ascii="Calibri"/>
                <w:w w:val="105"/>
                <w:sz w:val="15"/>
              </w:rPr>
              <w:t>Emergency</w:t>
            </w:r>
            <w:r>
              <w:rPr>
                <w:rFonts w:ascii="Calibri"/>
                <w:spacing w:val="40"/>
                <w:w w:val="105"/>
                <w:sz w:val="15"/>
              </w:rPr>
              <w:t xml:space="preserve"> </w:t>
            </w:r>
            <w:r>
              <w:rPr>
                <w:rFonts w:ascii="Calibri"/>
                <w:w w:val="105"/>
                <w:sz w:val="15"/>
              </w:rPr>
              <w:t>Incident</w:t>
            </w:r>
            <w:r>
              <w:rPr>
                <w:rFonts w:ascii="Calibri"/>
                <w:spacing w:val="-7"/>
                <w:w w:val="105"/>
                <w:sz w:val="15"/>
              </w:rPr>
              <w:t xml:space="preserve"> </w:t>
            </w:r>
            <w:r>
              <w:rPr>
                <w:rFonts w:ascii="Calibri"/>
                <w:w w:val="105"/>
                <w:sz w:val="15"/>
              </w:rPr>
              <w:t>Data</w:t>
            </w:r>
            <w:r>
              <w:rPr>
                <w:rFonts w:ascii="Calibri"/>
                <w:spacing w:val="-8"/>
                <w:w w:val="105"/>
                <w:sz w:val="15"/>
              </w:rPr>
              <w:t xml:space="preserve"> </w:t>
            </w:r>
            <w:r>
              <w:rPr>
                <w:rFonts w:ascii="Calibri"/>
                <w:w w:val="105"/>
                <w:sz w:val="15"/>
              </w:rPr>
              <w:t>Object</w:t>
            </w:r>
            <w:r>
              <w:rPr>
                <w:rFonts w:ascii="Calibri"/>
                <w:spacing w:val="-7"/>
                <w:w w:val="105"/>
                <w:sz w:val="15"/>
              </w:rPr>
              <w:t xml:space="preserve"> </w:t>
            </w:r>
            <w:r>
              <w:rPr>
                <w:rFonts w:ascii="Calibri"/>
                <w:w w:val="105"/>
                <w:sz w:val="15"/>
              </w:rPr>
              <w:t>(EIOD)</w:t>
            </w:r>
            <w:r>
              <w:rPr>
                <w:rFonts w:ascii="Calibri"/>
                <w:spacing w:val="-7"/>
                <w:w w:val="105"/>
                <w:sz w:val="15"/>
              </w:rPr>
              <w:t xml:space="preserve"> </w:t>
            </w:r>
            <w:r>
              <w:rPr>
                <w:rFonts w:ascii="Calibri"/>
                <w:w w:val="105"/>
                <w:sz w:val="15"/>
              </w:rPr>
              <w:t>data</w:t>
            </w:r>
            <w:r>
              <w:rPr>
                <w:rFonts w:ascii="Calibri"/>
                <w:spacing w:val="-8"/>
                <w:w w:val="105"/>
                <w:sz w:val="15"/>
              </w:rPr>
              <w:t xml:space="preserve"> </w:t>
            </w:r>
            <w:r>
              <w:rPr>
                <w:rFonts w:ascii="Calibri"/>
                <w:w w:val="105"/>
                <w:sz w:val="15"/>
              </w:rPr>
              <w:t>related</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calls.</w:t>
            </w:r>
            <w:r>
              <w:rPr>
                <w:rFonts w:ascii="Calibri"/>
                <w:spacing w:val="-8"/>
                <w:w w:val="105"/>
                <w:sz w:val="15"/>
              </w:rPr>
              <w:t xml:space="preserve"> </w:t>
            </w:r>
            <w:r>
              <w:rPr>
                <w:rFonts w:ascii="Calibri"/>
                <w:w w:val="105"/>
                <w:sz w:val="15"/>
              </w:rPr>
              <w:t>Please</w:t>
            </w:r>
            <w:r>
              <w:rPr>
                <w:rFonts w:ascii="Calibri"/>
                <w:spacing w:val="40"/>
                <w:w w:val="105"/>
                <w:sz w:val="15"/>
              </w:rPr>
              <w:t xml:space="preserve"> </w:t>
            </w:r>
            <w:r>
              <w:rPr>
                <w:rFonts w:ascii="Calibri"/>
                <w:spacing w:val="-2"/>
                <w:w w:val="105"/>
                <w:sz w:val="15"/>
              </w:rPr>
              <w:t>describe.</w:t>
            </w:r>
          </w:p>
        </w:tc>
        <w:tc>
          <w:tcPr>
            <w:tcW w:w="749" w:type="dxa"/>
            <w:tcBorders>
              <w:bottom w:val="single" w:sz="12" w:space="0" w:color="000000"/>
            </w:tcBorders>
          </w:tcPr>
          <w:p w14:paraId="31A45DE4" w14:textId="77777777" w:rsidR="00C94B04" w:rsidRDefault="00C94B04">
            <w:pPr>
              <w:pStyle w:val="TableParagraph"/>
              <w:rPr>
                <w:rFonts w:ascii="Times New Roman"/>
              </w:rPr>
            </w:pPr>
          </w:p>
          <w:p w14:paraId="09B2C4AE" w14:textId="77777777" w:rsidR="00C94B04" w:rsidRDefault="00C94B04">
            <w:pPr>
              <w:pStyle w:val="TableParagraph"/>
              <w:spacing w:before="7"/>
              <w:rPr>
                <w:rFonts w:ascii="Times New Roman"/>
                <w:sz w:val="29"/>
              </w:rPr>
            </w:pPr>
          </w:p>
          <w:p w14:paraId="2A2FFA50" w14:textId="77777777" w:rsidR="00C94B04" w:rsidRDefault="00F45814">
            <w:pPr>
              <w:pStyle w:val="TableParagraph"/>
              <w:ind w:left="30"/>
              <w:jc w:val="center"/>
              <w:rPr>
                <w:rFonts w:ascii="Arial Black"/>
                <w:sz w:val="15"/>
              </w:rPr>
            </w:pPr>
            <w:r>
              <w:rPr>
                <w:rFonts w:ascii="Arial Black"/>
                <w:w w:val="104"/>
                <w:sz w:val="15"/>
              </w:rPr>
              <w:t>N</w:t>
            </w:r>
          </w:p>
        </w:tc>
        <w:tc>
          <w:tcPr>
            <w:tcW w:w="9025" w:type="dxa"/>
            <w:tcBorders>
              <w:bottom w:val="single" w:sz="12" w:space="0" w:color="000000"/>
              <w:right w:val="single" w:sz="12" w:space="0" w:color="000000"/>
            </w:tcBorders>
          </w:tcPr>
          <w:p w14:paraId="0DA2A442" w14:textId="77777777" w:rsidR="00C94B04" w:rsidRDefault="00F45814">
            <w:pPr>
              <w:pStyle w:val="TableParagraph"/>
              <w:spacing w:before="4" w:line="266" w:lineRule="auto"/>
              <w:ind w:left="33" w:firstLine="43"/>
              <w:rPr>
                <w:sz w:val="15"/>
              </w:rPr>
            </w:pPr>
            <w:r>
              <w:rPr>
                <w:color w:val="006FC0"/>
                <w:w w:val="105"/>
                <w:sz w:val="15"/>
              </w:rPr>
              <w:t>Motorola</w:t>
            </w:r>
            <w:r>
              <w:rPr>
                <w:color w:val="006FC0"/>
                <w:spacing w:val="-7"/>
                <w:w w:val="105"/>
                <w:sz w:val="15"/>
              </w:rPr>
              <w:t xml:space="preserve"> </w:t>
            </w:r>
            <w:r>
              <w:rPr>
                <w:color w:val="006FC0"/>
                <w:w w:val="105"/>
                <w:sz w:val="15"/>
              </w:rPr>
              <w:t>Solutions</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committed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enhancing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include</w:t>
            </w:r>
            <w:r>
              <w:rPr>
                <w:color w:val="006FC0"/>
                <w:spacing w:val="-7"/>
                <w:w w:val="105"/>
                <w:sz w:val="15"/>
              </w:rPr>
              <w:t xml:space="preserve"> </w:t>
            </w:r>
            <w:r>
              <w:rPr>
                <w:color w:val="006FC0"/>
                <w:w w:val="105"/>
                <w:sz w:val="15"/>
              </w:rPr>
              <w:t>support</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the</w:t>
            </w:r>
            <w:r>
              <w:rPr>
                <w:color w:val="006FC0"/>
                <w:spacing w:val="-7"/>
                <w:w w:val="105"/>
                <w:sz w:val="15"/>
              </w:rPr>
              <w:t xml:space="preserve"> </w:t>
            </w:r>
            <w:r>
              <w:rPr>
                <w:color w:val="006FC0"/>
                <w:w w:val="105"/>
                <w:sz w:val="15"/>
              </w:rPr>
              <w:t>future</w:t>
            </w:r>
            <w:r>
              <w:rPr>
                <w:color w:val="006FC0"/>
                <w:spacing w:val="-7"/>
                <w:w w:val="105"/>
                <w:sz w:val="15"/>
              </w:rPr>
              <w:t xml:space="preserve"> </w:t>
            </w:r>
            <w:r>
              <w:rPr>
                <w:color w:val="006FC0"/>
                <w:w w:val="105"/>
                <w:sz w:val="15"/>
              </w:rPr>
              <w:t>i3</w:t>
            </w:r>
            <w:r>
              <w:rPr>
                <w:color w:val="006FC0"/>
                <w:spacing w:val="-7"/>
                <w:w w:val="105"/>
                <w:sz w:val="15"/>
              </w:rPr>
              <w:t xml:space="preserve"> </w:t>
            </w:r>
            <w:r>
              <w:rPr>
                <w:color w:val="006FC0"/>
                <w:w w:val="105"/>
                <w:sz w:val="15"/>
              </w:rPr>
              <w:t>Incident</w:t>
            </w:r>
            <w:r>
              <w:rPr>
                <w:color w:val="006FC0"/>
                <w:spacing w:val="-8"/>
                <w:w w:val="105"/>
                <w:sz w:val="15"/>
              </w:rPr>
              <w:t xml:space="preserve"> </w:t>
            </w:r>
            <w:r>
              <w:rPr>
                <w:color w:val="006FC0"/>
                <w:w w:val="105"/>
                <w:sz w:val="15"/>
              </w:rPr>
              <w:t>data</w:t>
            </w:r>
            <w:r>
              <w:rPr>
                <w:color w:val="006FC0"/>
                <w:spacing w:val="-7"/>
                <w:w w:val="105"/>
                <w:sz w:val="15"/>
              </w:rPr>
              <w:t xml:space="preserve"> </w:t>
            </w:r>
            <w:proofErr w:type="spellStart"/>
            <w:r>
              <w:rPr>
                <w:color w:val="006FC0"/>
                <w:w w:val="105"/>
                <w:sz w:val="15"/>
              </w:rPr>
              <w:t>eXchange</w:t>
            </w:r>
            <w:proofErr w:type="spellEnd"/>
            <w:r>
              <w:rPr>
                <w:color w:val="006FC0"/>
                <w:w w:val="105"/>
                <w:sz w:val="15"/>
              </w:rPr>
              <w:t xml:space="preserve"> (IDX)</w:t>
            </w:r>
            <w:r>
              <w:rPr>
                <w:color w:val="006FC0"/>
                <w:spacing w:val="-7"/>
                <w:w w:val="105"/>
                <w:sz w:val="15"/>
              </w:rPr>
              <w:t xml:space="preserve"> </w:t>
            </w:r>
            <w:r>
              <w:rPr>
                <w:color w:val="006FC0"/>
                <w:w w:val="105"/>
                <w:sz w:val="15"/>
              </w:rPr>
              <w:t>interface</w:t>
            </w:r>
            <w:r>
              <w:rPr>
                <w:color w:val="006FC0"/>
                <w:spacing w:val="-7"/>
                <w:w w:val="105"/>
                <w:sz w:val="15"/>
              </w:rPr>
              <w:t xml:space="preserve"> </w:t>
            </w:r>
            <w:r>
              <w:rPr>
                <w:color w:val="006FC0"/>
                <w:w w:val="105"/>
                <w:sz w:val="15"/>
              </w:rPr>
              <w:t>for</w:t>
            </w:r>
            <w:r>
              <w:rPr>
                <w:color w:val="006FC0"/>
                <w:spacing w:val="-7"/>
                <w:w w:val="105"/>
                <w:sz w:val="15"/>
              </w:rPr>
              <w:t xml:space="preserve"> </w:t>
            </w:r>
            <w:r>
              <w:rPr>
                <w:color w:val="006FC0"/>
                <w:w w:val="105"/>
                <w:sz w:val="15"/>
              </w:rPr>
              <w:t>EIDO</w:t>
            </w:r>
            <w:r>
              <w:rPr>
                <w:color w:val="006FC0"/>
                <w:spacing w:val="-7"/>
                <w:w w:val="105"/>
                <w:sz w:val="15"/>
              </w:rPr>
              <w:t xml:space="preserve"> </w:t>
            </w:r>
            <w:r>
              <w:rPr>
                <w:color w:val="006FC0"/>
                <w:w w:val="105"/>
                <w:sz w:val="15"/>
              </w:rPr>
              <w:t>conveyance</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PSAP</w:t>
            </w:r>
            <w:r>
              <w:rPr>
                <w:color w:val="006FC0"/>
                <w:spacing w:val="-8"/>
                <w:w w:val="105"/>
                <w:sz w:val="15"/>
              </w:rPr>
              <w:t xml:space="preserve"> </w:t>
            </w:r>
            <w:r>
              <w:rPr>
                <w:color w:val="006FC0"/>
                <w:w w:val="105"/>
                <w:sz w:val="15"/>
              </w:rPr>
              <w:t>CAD</w:t>
            </w:r>
            <w:r>
              <w:rPr>
                <w:color w:val="006FC0"/>
                <w:spacing w:val="-7"/>
                <w:w w:val="105"/>
                <w:sz w:val="15"/>
              </w:rPr>
              <w:t xml:space="preserve"> </w:t>
            </w:r>
            <w:r>
              <w:rPr>
                <w:color w:val="006FC0"/>
                <w:w w:val="105"/>
                <w:sz w:val="15"/>
              </w:rPr>
              <w:t>systems.</w:t>
            </w:r>
            <w:r>
              <w:rPr>
                <w:color w:val="006FC0"/>
                <w:spacing w:val="-7"/>
                <w:w w:val="105"/>
                <w:sz w:val="15"/>
              </w:rPr>
              <w:t xml:space="preserve"> </w:t>
            </w:r>
            <w:r>
              <w:rPr>
                <w:color w:val="006FC0"/>
                <w:w w:val="105"/>
                <w:sz w:val="15"/>
              </w:rPr>
              <w:t>Motorola</w:t>
            </w:r>
            <w:r>
              <w:rPr>
                <w:color w:val="006FC0"/>
                <w:spacing w:val="-7"/>
                <w:w w:val="105"/>
                <w:sz w:val="15"/>
              </w:rPr>
              <w:t xml:space="preserve"> </w:t>
            </w:r>
            <w:r>
              <w:rPr>
                <w:color w:val="006FC0"/>
                <w:w w:val="105"/>
                <w:sz w:val="15"/>
              </w:rPr>
              <w:t>will</w:t>
            </w:r>
            <w:r>
              <w:rPr>
                <w:color w:val="006FC0"/>
                <w:spacing w:val="-8"/>
                <w:w w:val="105"/>
                <w:sz w:val="15"/>
              </w:rPr>
              <w:t xml:space="preserve"> </w:t>
            </w:r>
            <w:r>
              <w:rPr>
                <w:color w:val="006FC0"/>
                <w:w w:val="105"/>
                <w:sz w:val="15"/>
              </w:rPr>
              <w:t>commit</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these</w:t>
            </w:r>
            <w:r>
              <w:rPr>
                <w:color w:val="006FC0"/>
                <w:spacing w:val="-7"/>
                <w:w w:val="105"/>
                <w:sz w:val="15"/>
              </w:rPr>
              <w:t xml:space="preserve"> </w:t>
            </w:r>
            <w:r>
              <w:rPr>
                <w:color w:val="006FC0"/>
                <w:w w:val="105"/>
                <w:sz w:val="15"/>
              </w:rPr>
              <w:t>standards</w:t>
            </w:r>
            <w:r>
              <w:rPr>
                <w:color w:val="006FC0"/>
                <w:spacing w:val="-7"/>
                <w:w w:val="105"/>
                <w:sz w:val="15"/>
              </w:rPr>
              <w:t xml:space="preserve"> </w:t>
            </w:r>
            <w:r>
              <w:rPr>
                <w:color w:val="006FC0"/>
                <w:w w:val="105"/>
                <w:sz w:val="15"/>
              </w:rPr>
              <w:t>once</w:t>
            </w:r>
            <w:r>
              <w:rPr>
                <w:color w:val="006FC0"/>
                <w:spacing w:val="-7"/>
                <w:w w:val="105"/>
                <w:sz w:val="15"/>
              </w:rPr>
              <w:t xml:space="preserve"> </w:t>
            </w:r>
            <w:r>
              <w:rPr>
                <w:color w:val="006FC0"/>
                <w:w w:val="105"/>
                <w:sz w:val="15"/>
              </w:rPr>
              <w:t>NENA</w:t>
            </w:r>
            <w:r>
              <w:rPr>
                <w:color w:val="006FC0"/>
                <w:spacing w:val="-8"/>
                <w:w w:val="105"/>
                <w:sz w:val="15"/>
              </w:rPr>
              <w:t xml:space="preserve"> </w:t>
            </w:r>
            <w:r>
              <w:rPr>
                <w:color w:val="006FC0"/>
                <w:w w:val="105"/>
                <w:sz w:val="15"/>
              </w:rPr>
              <w:t>has</w:t>
            </w:r>
            <w:r>
              <w:rPr>
                <w:color w:val="006FC0"/>
                <w:spacing w:val="-7"/>
                <w:w w:val="105"/>
                <w:sz w:val="15"/>
              </w:rPr>
              <w:t xml:space="preserve"> </w:t>
            </w:r>
            <w:r>
              <w:rPr>
                <w:color w:val="006FC0"/>
                <w:w w:val="105"/>
                <w:sz w:val="15"/>
              </w:rPr>
              <w:t>ratified</w:t>
            </w:r>
            <w:r>
              <w:rPr>
                <w:color w:val="006FC0"/>
                <w:spacing w:val="-7"/>
                <w:w w:val="105"/>
                <w:sz w:val="15"/>
              </w:rPr>
              <w:t xml:space="preserve"> </w:t>
            </w:r>
            <w:r>
              <w:rPr>
                <w:color w:val="006FC0"/>
                <w:w w:val="105"/>
                <w:sz w:val="15"/>
              </w:rPr>
              <w:t>and interoperability</w:t>
            </w:r>
            <w:r>
              <w:rPr>
                <w:color w:val="006FC0"/>
                <w:spacing w:val="-11"/>
                <w:w w:val="105"/>
                <w:sz w:val="15"/>
              </w:rPr>
              <w:t xml:space="preserve"> </w:t>
            </w:r>
            <w:r>
              <w:rPr>
                <w:color w:val="006FC0"/>
                <w:w w:val="105"/>
                <w:sz w:val="15"/>
              </w:rPr>
              <w:t>testing</w:t>
            </w:r>
            <w:r>
              <w:rPr>
                <w:color w:val="006FC0"/>
                <w:spacing w:val="-9"/>
                <w:w w:val="105"/>
                <w:sz w:val="15"/>
              </w:rPr>
              <w:t xml:space="preserve"> </w:t>
            </w:r>
            <w:r>
              <w:rPr>
                <w:color w:val="006FC0"/>
                <w:w w:val="105"/>
                <w:sz w:val="15"/>
              </w:rPr>
              <w:t>is</w:t>
            </w:r>
            <w:r>
              <w:rPr>
                <w:color w:val="006FC0"/>
                <w:spacing w:val="-8"/>
                <w:w w:val="105"/>
                <w:sz w:val="15"/>
              </w:rPr>
              <w:t xml:space="preserve"> </w:t>
            </w:r>
            <w:r>
              <w:rPr>
                <w:color w:val="006FC0"/>
                <w:w w:val="105"/>
                <w:sz w:val="15"/>
              </w:rPr>
              <w:t>completed.</w:t>
            </w:r>
            <w:r>
              <w:rPr>
                <w:color w:val="006FC0"/>
                <w:spacing w:val="-9"/>
                <w:w w:val="105"/>
                <w:sz w:val="15"/>
              </w:rPr>
              <w:t xml:space="preserve"> </w:t>
            </w:r>
            <w:r>
              <w:rPr>
                <w:color w:val="006FC0"/>
                <w:w w:val="105"/>
                <w:sz w:val="15"/>
              </w:rPr>
              <w:t>Motorola</w:t>
            </w:r>
            <w:r>
              <w:rPr>
                <w:color w:val="006FC0"/>
                <w:spacing w:val="-9"/>
                <w:w w:val="105"/>
                <w:sz w:val="15"/>
              </w:rPr>
              <w:t xml:space="preserve"> </w:t>
            </w:r>
            <w:r>
              <w:rPr>
                <w:color w:val="006FC0"/>
                <w:w w:val="105"/>
                <w:sz w:val="15"/>
              </w:rPr>
              <w:t>will</w:t>
            </w:r>
            <w:r>
              <w:rPr>
                <w:color w:val="006FC0"/>
                <w:spacing w:val="-10"/>
                <w:w w:val="105"/>
                <w:sz w:val="15"/>
              </w:rPr>
              <w:t xml:space="preserve"> </w:t>
            </w:r>
            <w:r>
              <w:rPr>
                <w:color w:val="006FC0"/>
                <w:w w:val="105"/>
                <w:sz w:val="15"/>
              </w:rPr>
              <w:t>provide</w:t>
            </w:r>
            <w:r>
              <w:rPr>
                <w:color w:val="006FC0"/>
                <w:spacing w:val="-9"/>
                <w:w w:val="105"/>
                <w:sz w:val="15"/>
              </w:rPr>
              <w:t xml:space="preserve"> </w:t>
            </w:r>
            <w:r>
              <w:rPr>
                <w:color w:val="006FC0"/>
                <w:w w:val="105"/>
                <w:sz w:val="15"/>
              </w:rPr>
              <w:t>an</w:t>
            </w:r>
            <w:r>
              <w:rPr>
                <w:color w:val="006FC0"/>
                <w:spacing w:val="-9"/>
                <w:w w:val="105"/>
                <w:sz w:val="15"/>
              </w:rPr>
              <w:t xml:space="preserve"> </w:t>
            </w:r>
            <w:r>
              <w:rPr>
                <w:color w:val="006FC0"/>
                <w:w w:val="105"/>
                <w:sz w:val="15"/>
              </w:rPr>
              <w:t>IDX</w:t>
            </w:r>
            <w:r>
              <w:rPr>
                <w:color w:val="006FC0"/>
                <w:spacing w:val="-10"/>
                <w:w w:val="105"/>
                <w:sz w:val="15"/>
              </w:rPr>
              <w:t xml:space="preserve"> </w:t>
            </w:r>
            <w:r>
              <w:rPr>
                <w:color w:val="006FC0"/>
                <w:w w:val="105"/>
                <w:sz w:val="15"/>
              </w:rPr>
              <w:t>for</w:t>
            </w:r>
            <w:r>
              <w:rPr>
                <w:color w:val="006FC0"/>
                <w:spacing w:val="-8"/>
                <w:w w:val="105"/>
                <w:sz w:val="15"/>
              </w:rPr>
              <w:t xml:space="preserve"> </w:t>
            </w:r>
            <w:r>
              <w:rPr>
                <w:color w:val="006FC0"/>
                <w:w w:val="105"/>
                <w:sz w:val="15"/>
              </w:rPr>
              <w:t>‘collecting’</w:t>
            </w:r>
            <w:r>
              <w:rPr>
                <w:color w:val="006FC0"/>
                <w:spacing w:val="-10"/>
                <w:w w:val="105"/>
                <w:sz w:val="15"/>
              </w:rPr>
              <w:t xml:space="preserve"> </w:t>
            </w:r>
            <w:r>
              <w:rPr>
                <w:color w:val="006FC0"/>
                <w:w w:val="105"/>
                <w:sz w:val="15"/>
              </w:rPr>
              <w:t>information</w:t>
            </w:r>
            <w:r>
              <w:rPr>
                <w:color w:val="006FC0"/>
                <w:spacing w:val="-9"/>
                <w:w w:val="105"/>
                <w:sz w:val="15"/>
              </w:rPr>
              <w:t xml:space="preserve"> </w:t>
            </w:r>
            <w:r>
              <w:rPr>
                <w:color w:val="006FC0"/>
                <w:w w:val="105"/>
                <w:sz w:val="15"/>
              </w:rPr>
              <w:t>from</w:t>
            </w:r>
            <w:r>
              <w:rPr>
                <w:color w:val="006FC0"/>
                <w:spacing w:val="-7"/>
                <w:w w:val="105"/>
                <w:sz w:val="15"/>
              </w:rPr>
              <w:t xml:space="preserve"> </w:t>
            </w:r>
            <w:r>
              <w:rPr>
                <w:color w:val="006FC0"/>
                <w:w w:val="105"/>
                <w:sz w:val="15"/>
              </w:rPr>
              <w:t>each</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our</w:t>
            </w:r>
            <w:r>
              <w:rPr>
                <w:color w:val="006FC0"/>
                <w:spacing w:val="-8"/>
                <w:w w:val="105"/>
                <w:sz w:val="15"/>
              </w:rPr>
              <w:t xml:space="preserve"> </w:t>
            </w:r>
            <w:r>
              <w:rPr>
                <w:color w:val="006FC0"/>
                <w:w w:val="105"/>
                <w:sz w:val="15"/>
              </w:rPr>
              <w:t>NG911</w:t>
            </w:r>
            <w:r>
              <w:rPr>
                <w:color w:val="006FC0"/>
                <w:spacing w:val="-9"/>
                <w:w w:val="105"/>
                <w:sz w:val="15"/>
              </w:rPr>
              <w:t xml:space="preserve"> </w:t>
            </w:r>
            <w:r>
              <w:rPr>
                <w:color w:val="006FC0"/>
                <w:w w:val="105"/>
                <w:sz w:val="15"/>
              </w:rPr>
              <w:t>elements</w:t>
            </w:r>
            <w:r>
              <w:rPr>
                <w:color w:val="006FC0"/>
                <w:spacing w:val="-8"/>
                <w:w w:val="105"/>
                <w:sz w:val="15"/>
              </w:rPr>
              <w:t xml:space="preserve"> </w:t>
            </w:r>
            <w:r>
              <w:rPr>
                <w:color w:val="006FC0"/>
                <w:w w:val="105"/>
                <w:sz w:val="15"/>
              </w:rPr>
              <w:t>and creating</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Emergency</w:t>
            </w:r>
            <w:r>
              <w:rPr>
                <w:color w:val="006FC0"/>
                <w:spacing w:val="-7"/>
                <w:w w:val="105"/>
                <w:sz w:val="15"/>
              </w:rPr>
              <w:t xml:space="preserve"> </w:t>
            </w:r>
            <w:r>
              <w:rPr>
                <w:color w:val="006FC0"/>
                <w:w w:val="105"/>
                <w:sz w:val="15"/>
              </w:rPr>
              <w:t>Incident</w:t>
            </w:r>
            <w:r>
              <w:rPr>
                <w:color w:val="006FC0"/>
                <w:spacing w:val="-3"/>
                <w:w w:val="105"/>
                <w:sz w:val="15"/>
              </w:rPr>
              <w:t xml:space="preserve"> </w:t>
            </w:r>
            <w:r>
              <w:rPr>
                <w:color w:val="006FC0"/>
                <w:w w:val="105"/>
                <w:sz w:val="15"/>
              </w:rPr>
              <w:t>Data</w:t>
            </w:r>
            <w:r>
              <w:rPr>
                <w:color w:val="006FC0"/>
                <w:spacing w:val="-3"/>
                <w:w w:val="105"/>
                <w:sz w:val="15"/>
              </w:rPr>
              <w:t xml:space="preserve"> </w:t>
            </w:r>
            <w:r>
              <w:rPr>
                <w:color w:val="006FC0"/>
                <w:w w:val="105"/>
                <w:sz w:val="15"/>
              </w:rPr>
              <w:t>Object</w:t>
            </w:r>
            <w:r>
              <w:rPr>
                <w:color w:val="006FC0"/>
                <w:spacing w:val="-3"/>
                <w:w w:val="105"/>
                <w:sz w:val="15"/>
              </w:rPr>
              <w:t xml:space="preserve"> </w:t>
            </w:r>
            <w:r>
              <w:rPr>
                <w:color w:val="006FC0"/>
                <w:w w:val="105"/>
                <w:sz w:val="15"/>
              </w:rPr>
              <w:t>(EIDO)</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send</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other</w:t>
            </w:r>
            <w:r>
              <w:rPr>
                <w:color w:val="006FC0"/>
                <w:spacing w:val="-2"/>
                <w:w w:val="105"/>
                <w:sz w:val="15"/>
              </w:rPr>
              <w:t xml:space="preserve"> </w:t>
            </w:r>
            <w:r>
              <w:rPr>
                <w:color w:val="006FC0"/>
                <w:w w:val="105"/>
                <w:sz w:val="15"/>
              </w:rPr>
              <w:t>agencies</w:t>
            </w:r>
            <w:r>
              <w:rPr>
                <w:color w:val="006FC0"/>
                <w:spacing w:val="-2"/>
                <w:w w:val="105"/>
                <w:sz w:val="15"/>
              </w:rPr>
              <w:t xml:space="preserve"> </w:t>
            </w:r>
            <w:r>
              <w:rPr>
                <w:color w:val="006FC0"/>
                <w:w w:val="105"/>
                <w:sz w:val="15"/>
              </w:rPr>
              <w:t>or</w:t>
            </w:r>
            <w:r>
              <w:rPr>
                <w:color w:val="006FC0"/>
                <w:spacing w:val="-2"/>
                <w:w w:val="105"/>
                <w:sz w:val="15"/>
              </w:rPr>
              <w:t xml:space="preserve"> </w:t>
            </w:r>
            <w:r>
              <w:rPr>
                <w:color w:val="006FC0"/>
                <w:w w:val="105"/>
                <w:sz w:val="15"/>
              </w:rPr>
              <w:t>internal</w:t>
            </w:r>
            <w:r>
              <w:rPr>
                <w:color w:val="006FC0"/>
                <w:spacing w:val="-4"/>
                <w:w w:val="105"/>
                <w:sz w:val="15"/>
              </w:rPr>
              <w:t xml:space="preserve"> </w:t>
            </w:r>
            <w:r>
              <w:rPr>
                <w:color w:val="006FC0"/>
                <w:w w:val="105"/>
                <w:sz w:val="15"/>
              </w:rPr>
              <w:t>CAD</w:t>
            </w:r>
            <w:r>
              <w:rPr>
                <w:color w:val="006FC0"/>
                <w:spacing w:val="-3"/>
                <w:w w:val="105"/>
                <w:sz w:val="15"/>
              </w:rPr>
              <w:t xml:space="preserve"> </w:t>
            </w:r>
            <w:r>
              <w:rPr>
                <w:color w:val="006FC0"/>
                <w:w w:val="105"/>
                <w:sz w:val="15"/>
              </w:rPr>
              <w:t>systems,</w:t>
            </w:r>
            <w:r>
              <w:rPr>
                <w:color w:val="006FC0"/>
                <w:spacing w:val="-3"/>
                <w:w w:val="105"/>
                <w:sz w:val="15"/>
              </w:rPr>
              <w:t xml:space="preserve"> </w:t>
            </w:r>
            <w:r>
              <w:rPr>
                <w:color w:val="006FC0"/>
                <w:w w:val="105"/>
                <w:sz w:val="15"/>
              </w:rPr>
              <w:t>as</w:t>
            </w:r>
            <w:r>
              <w:rPr>
                <w:color w:val="006FC0"/>
                <w:spacing w:val="-2"/>
                <w:w w:val="105"/>
                <w:sz w:val="15"/>
              </w:rPr>
              <w:t xml:space="preserve"> </w:t>
            </w:r>
            <w:r>
              <w:rPr>
                <w:color w:val="006FC0"/>
                <w:w w:val="105"/>
                <w:sz w:val="15"/>
              </w:rPr>
              <w:t>needed.</w:t>
            </w:r>
            <w:r>
              <w:rPr>
                <w:color w:val="006FC0"/>
                <w:spacing w:val="-3"/>
                <w:w w:val="105"/>
                <w:sz w:val="15"/>
              </w:rPr>
              <w:t xml:space="preserve"> </w:t>
            </w:r>
            <w:r>
              <w:rPr>
                <w:color w:val="006FC0"/>
                <w:w w:val="105"/>
                <w:sz w:val="15"/>
              </w:rPr>
              <w:t>At</w:t>
            </w:r>
            <w:r>
              <w:rPr>
                <w:color w:val="006FC0"/>
                <w:spacing w:val="-3"/>
                <w:w w:val="105"/>
                <w:sz w:val="15"/>
              </w:rPr>
              <w:t xml:space="preserve"> </w:t>
            </w:r>
            <w:r>
              <w:rPr>
                <w:color w:val="006FC0"/>
                <w:w w:val="105"/>
                <w:sz w:val="15"/>
              </w:rPr>
              <w:t>this</w:t>
            </w:r>
            <w:r>
              <w:rPr>
                <w:color w:val="006FC0"/>
                <w:spacing w:val="-2"/>
                <w:w w:val="105"/>
                <w:sz w:val="15"/>
              </w:rPr>
              <w:t xml:space="preserve"> </w:t>
            </w:r>
            <w:r>
              <w:rPr>
                <w:color w:val="006FC0"/>
                <w:w w:val="105"/>
                <w:sz w:val="15"/>
              </w:rPr>
              <w:t>time, NENA</w:t>
            </w:r>
            <w:r>
              <w:rPr>
                <w:color w:val="006FC0"/>
                <w:spacing w:val="-3"/>
                <w:w w:val="105"/>
                <w:sz w:val="15"/>
              </w:rPr>
              <w:t xml:space="preserve"> </w:t>
            </w:r>
            <w:r>
              <w:rPr>
                <w:color w:val="006FC0"/>
                <w:w w:val="105"/>
                <w:sz w:val="15"/>
              </w:rPr>
              <w:t>has</w:t>
            </w:r>
            <w:r>
              <w:rPr>
                <w:color w:val="006FC0"/>
                <w:spacing w:val="-1"/>
                <w:w w:val="105"/>
                <w:sz w:val="15"/>
              </w:rPr>
              <w:t xml:space="preserve"> </w:t>
            </w:r>
            <w:r>
              <w:rPr>
                <w:color w:val="006FC0"/>
                <w:w w:val="105"/>
                <w:sz w:val="15"/>
              </w:rPr>
              <w:t>not</w:t>
            </w:r>
            <w:r>
              <w:rPr>
                <w:color w:val="006FC0"/>
                <w:spacing w:val="-2"/>
                <w:w w:val="105"/>
                <w:sz w:val="15"/>
              </w:rPr>
              <w:t xml:space="preserve"> </w:t>
            </w:r>
            <w:r>
              <w:rPr>
                <w:color w:val="006FC0"/>
                <w:w w:val="105"/>
                <w:sz w:val="15"/>
              </w:rPr>
              <w:t>completed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standards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Incident</w:t>
            </w:r>
            <w:r>
              <w:rPr>
                <w:color w:val="006FC0"/>
                <w:spacing w:val="-2"/>
                <w:w w:val="105"/>
                <w:sz w:val="15"/>
              </w:rPr>
              <w:t xml:space="preserve"> </w:t>
            </w:r>
            <w:r>
              <w:rPr>
                <w:color w:val="006FC0"/>
                <w:w w:val="105"/>
                <w:sz w:val="15"/>
              </w:rPr>
              <w:t>Data</w:t>
            </w:r>
            <w:r>
              <w:rPr>
                <w:color w:val="006FC0"/>
                <w:spacing w:val="-2"/>
                <w:w w:val="105"/>
                <w:sz w:val="15"/>
              </w:rPr>
              <w:t xml:space="preserve"> </w:t>
            </w:r>
            <w:r>
              <w:rPr>
                <w:color w:val="006FC0"/>
                <w:w w:val="105"/>
                <w:sz w:val="15"/>
              </w:rPr>
              <w:t>Exchange</w:t>
            </w:r>
            <w:r>
              <w:rPr>
                <w:color w:val="006FC0"/>
                <w:spacing w:val="-2"/>
                <w:w w:val="105"/>
                <w:sz w:val="15"/>
              </w:rPr>
              <w:t xml:space="preserve"> </w:t>
            </w:r>
            <w:r>
              <w:rPr>
                <w:color w:val="006FC0"/>
                <w:w w:val="105"/>
                <w:sz w:val="15"/>
              </w:rPr>
              <w:t>however,</w:t>
            </w:r>
            <w:r>
              <w:rPr>
                <w:color w:val="006FC0"/>
                <w:spacing w:val="-2"/>
                <w:w w:val="105"/>
                <w:sz w:val="15"/>
              </w:rPr>
              <w:t xml:space="preserve"> </w:t>
            </w:r>
            <w:r>
              <w:rPr>
                <w:color w:val="006FC0"/>
                <w:w w:val="105"/>
                <w:sz w:val="15"/>
              </w:rPr>
              <w:t>Motorola</w:t>
            </w:r>
            <w:r>
              <w:rPr>
                <w:color w:val="006FC0"/>
                <w:spacing w:val="-2"/>
                <w:w w:val="105"/>
                <w:sz w:val="15"/>
              </w:rPr>
              <w:t xml:space="preserve"> </w:t>
            </w:r>
            <w:r>
              <w:rPr>
                <w:color w:val="006FC0"/>
                <w:w w:val="105"/>
                <w:sz w:val="15"/>
              </w:rPr>
              <w:t>continues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follow</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very</w:t>
            </w:r>
            <w:r>
              <w:rPr>
                <w:color w:val="006FC0"/>
                <w:spacing w:val="-6"/>
                <w:w w:val="105"/>
                <w:sz w:val="15"/>
              </w:rPr>
              <w:t xml:space="preserve"> </w:t>
            </w:r>
            <w:r>
              <w:rPr>
                <w:color w:val="006FC0"/>
                <w:w w:val="105"/>
                <w:sz w:val="15"/>
              </w:rPr>
              <w:t>closely with EIDO being available with the proposed solution by</w:t>
            </w:r>
            <w:r>
              <w:rPr>
                <w:color w:val="006FC0"/>
                <w:spacing w:val="-1"/>
                <w:w w:val="105"/>
                <w:sz w:val="15"/>
              </w:rPr>
              <w:t xml:space="preserve"> </w:t>
            </w:r>
            <w:r>
              <w:rPr>
                <w:color w:val="006FC0"/>
                <w:w w:val="105"/>
                <w:sz w:val="15"/>
              </w:rPr>
              <w:t>XXXX date.</w:t>
            </w:r>
          </w:p>
        </w:tc>
      </w:tr>
    </w:tbl>
    <w:p w14:paraId="73891005" w14:textId="77777777" w:rsidR="00C94B04" w:rsidRDefault="00C94B04">
      <w:pPr>
        <w:pStyle w:val="BodyText"/>
        <w:spacing w:before="4"/>
        <w:rPr>
          <w:rFonts w:ascii="Times New Roman"/>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5180FB8F" w14:textId="77777777">
        <w:trPr>
          <w:trHeight w:val="212"/>
        </w:trPr>
        <w:tc>
          <w:tcPr>
            <w:tcW w:w="13757" w:type="dxa"/>
            <w:gridSpan w:val="3"/>
            <w:shd w:val="clear" w:color="auto" w:fill="D9D9D9"/>
          </w:tcPr>
          <w:p w14:paraId="6C38938A" w14:textId="77777777" w:rsidR="00C94B04" w:rsidRDefault="00F45814">
            <w:pPr>
              <w:pStyle w:val="TableParagraph"/>
              <w:spacing w:before="19" w:line="173" w:lineRule="exact"/>
              <w:ind w:left="28"/>
              <w:rPr>
                <w:rFonts w:ascii="Calibri"/>
                <w:b/>
                <w:i/>
                <w:sz w:val="15"/>
              </w:rPr>
            </w:pPr>
            <w:r>
              <w:rPr>
                <w:rFonts w:ascii="Calibri"/>
                <w:b/>
                <w:i/>
                <w:w w:val="105"/>
                <w:sz w:val="15"/>
              </w:rPr>
              <w:t>Optional</w:t>
            </w:r>
            <w:r>
              <w:rPr>
                <w:rFonts w:ascii="Calibri"/>
                <w:b/>
                <w:i/>
                <w:spacing w:val="-7"/>
                <w:w w:val="105"/>
                <w:sz w:val="15"/>
              </w:rPr>
              <w:t xml:space="preserve"> </w:t>
            </w:r>
            <w:r>
              <w:rPr>
                <w:rFonts w:ascii="Calibri"/>
                <w:b/>
                <w:i/>
                <w:w w:val="105"/>
                <w:sz w:val="15"/>
              </w:rPr>
              <w:t>System</w:t>
            </w:r>
            <w:r>
              <w:rPr>
                <w:rFonts w:ascii="Calibri"/>
                <w:b/>
                <w:i/>
                <w:spacing w:val="-8"/>
                <w:w w:val="105"/>
                <w:sz w:val="15"/>
              </w:rPr>
              <w:t xml:space="preserve"> </w:t>
            </w:r>
            <w:r>
              <w:rPr>
                <w:rFonts w:ascii="Calibri"/>
                <w:b/>
                <w:i/>
                <w:spacing w:val="-2"/>
                <w:w w:val="105"/>
                <w:sz w:val="15"/>
              </w:rPr>
              <w:t>Functionality</w:t>
            </w:r>
          </w:p>
        </w:tc>
      </w:tr>
      <w:tr w:rsidR="00C94B04" w14:paraId="0B7D60E2" w14:textId="77777777">
        <w:trPr>
          <w:trHeight w:val="212"/>
        </w:trPr>
        <w:tc>
          <w:tcPr>
            <w:tcW w:w="13757" w:type="dxa"/>
            <w:gridSpan w:val="3"/>
            <w:shd w:val="clear" w:color="auto" w:fill="D9D9D9"/>
          </w:tcPr>
          <w:p w14:paraId="5C3F827A" w14:textId="77777777" w:rsidR="00C94B04" w:rsidRDefault="00F45814">
            <w:pPr>
              <w:pStyle w:val="TableParagraph"/>
              <w:spacing w:before="19" w:line="173" w:lineRule="exact"/>
              <w:ind w:left="28"/>
              <w:rPr>
                <w:rFonts w:ascii="Calibri"/>
                <w:b/>
                <w:i/>
                <w:sz w:val="15"/>
              </w:rPr>
            </w:pPr>
            <w:r>
              <w:rPr>
                <w:rFonts w:ascii="Calibri"/>
                <w:b/>
                <w:i/>
                <w:w w:val="105"/>
                <w:sz w:val="15"/>
              </w:rPr>
              <w:t>Automatic</w:t>
            </w:r>
            <w:r>
              <w:rPr>
                <w:rFonts w:ascii="Calibri"/>
                <w:b/>
                <w:i/>
                <w:spacing w:val="-7"/>
                <w:w w:val="105"/>
                <w:sz w:val="15"/>
              </w:rPr>
              <w:t xml:space="preserve"> </w:t>
            </w:r>
            <w:r>
              <w:rPr>
                <w:rFonts w:ascii="Calibri"/>
                <w:b/>
                <w:i/>
                <w:w w:val="105"/>
                <w:sz w:val="15"/>
              </w:rPr>
              <w:t>Call</w:t>
            </w:r>
            <w:r>
              <w:rPr>
                <w:rFonts w:ascii="Calibri"/>
                <w:b/>
                <w:i/>
                <w:spacing w:val="-6"/>
                <w:w w:val="105"/>
                <w:sz w:val="15"/>
              </w:rPr>
              <w:t xml:space="preserve"> </w:t>
            </w:r>
            <w:r>
              <w:rPr>
                <w:rFonts w:ascii="Calibri"/>
                <w:b/>
                <w:i/>
                <w:spacing w:val="-2"/>
                <w:w w:val="105"/>
                <w:sz w:val="15"/>
              </w:rPr>
              <w:t>Distribution</w:t>
            </w:r>
          </w:p>
        </w:tc>
      </w:tr>
      <w:tr w:rsidR="00C94B04" w14:paraId="7D5AA1FA" w14:textId="77777777">
        <w:trPr>
          <w:trHeight w:val="384"/>
        </w:trPr>
        <w:tc>
          <w:tcPr>
            <w:tcW w:w="3985" w:type="dxa"/>
            <w:tcBorders>
              <w:bottom w:val="single" w:sz="6" w:space="0" w:color="000000"/>
              <w:right w:val="single" w:sz="6" w:space="0" w:color="000000"/>
            </w:tcBorders>
          </w:tcPr>
          <w:p w14:paraId="63FA7A6B" w14:textId="77777777" w:rsidR="00C94B04" w:rsidRDefault="00F45814">
            <w:pPr>
              <w:pStyle w:val="TableParagraph"/>
              <w:ind w:left="28"/>
              <w:rPr>
                <w:rFonts w:ascii="Calibri"/>
                <w:sz w:val="15"/>
              </w:rPr>
            </w:pPr>
            <w:r>
              <w:rPr>
                <w:rFonts w:ascii="Calibri"/>
                <w:w w:val="105"/>
                <w:sz w:val="15"/>
              </w:rPr>
              <w:t>Describe</w:t>
            </w:r>
            <w:r>
              <w:rPr>
                <w:rFonts w:ascii="Calibri"/>
                <w:spacing w:val="-8"/>
                <w:w w:val="105"/>
                <w:sz w:val="15"/>
              </w:rPr>
              <w:t xml:space="preserve"> </w:t>
            </w:r>
            <w:r>
              <w:rPr>
                <w:rFonts w:ascii="Calibri"/>
                <w:w w:val="105"/>
                <w:sz w:val="15"/>
              </w:rPr>
              <w:t>the</w:t>
            </w:r>
            <w:r>
              <w:rPr>
                <w:rFonts w:ascii="Calibri"/>
                <w:spacing w:val="-7"/>
                <w:w w:val="105"/>
                <w:sz w:val="15"/>
              </w:rPr>
              <w:t xml:space="preserve"> </w:t>
            </w:r>
            <w:r>
              <w:rPr>
                <w:rFonts w:ascii="Calibri"/>
                <w:w w:val="105"/>
                <w:sz w:val="15"/>
              </w:rPr>
              <w:t>solution's</w:t>
            </w:r>
            <w:r>
              <w:rPr>
                <w:rFonts w:ascii="Calibri"/>
                <w:spacing w:val="-8"/>
                <w:w w:val="105"/>
                <w:sz w:val="15"/>
              </w:rPr>
              <w:t xml:space="preserve"> </w:t>
            </w:r>
            <w:r>
              <w:rPr>
                <w:rFonts w:ascii="Calibri"/>
                <w:w w:val="105"/>
                <w:sz w:val="15"/>
              </w:rPr>
              <w:t>ACD</w:t>
            </w:r>
            <w:r>
              <w:rPr>
                <w:rFonts w:ascii="Calibri"/>
                <w:spacing w:val="-6"/>
                <w:w w:val="105"/>
                <w:sz w:val="15"/>
              </w:rPr>
              <w:t xml:space="preserve"> </w:t>
            </w:r>
            <w:r>
              <w:rPr>
                <w:rFonts w:ascii="Calibri"/>
                <w:w w:val="105"/>
                <w:sz w:val="15"/>
              </w:rPr>
              <w:t>functions</w:t>
            </w:r>
            <w:r>
              <w:rPr>
                <w:rFonts w:ascii="Calibri"/>
                <w:spacing w:val="-7"/>
                <w:w w:val="105"/>
                <w:sz w:val="15"/>
              </w:rPr>
              <w:t xml:space="preserve"> </w:t>
            </w:r>
            <w:r>
              <w:rPr>
                <w:rFonts w:ascii="Calibri"/>
                <w:w w:val="105"/>
                <w:sz w:val="15"/>
              </w:rPr>
              <w:t>that</w:t>
            </w:r>
            <w:r>
              <w:rPr>
                <w:rFonts w:ascii="Calibri"/>
                <w:spacing w:val="-7"/>
                <w:w w:val="105"/>
                <w:sz w:val="15"/>
              </w:rPr>
              <w:t xml:space="preserve"> </w:t>
            </w:r>
            <w:r>
              <w:rPr>
                <w:rFonts w:ascii="Calibri"/>
                <w:w w:val="105"/>
                <w:sz w:val="15"/>
              </w:rPr>
              <w:t>can</w:t>
            </w:r>
            <w:r>
              <w:rPr>
                <w:rFonts w:ascii="Calibri"/>
                <w:spacing w:val="-7"/>
                <w:w w:val="105"/>
                <w:sz w:val="15"/>
              </w:rPr>
              <w:t xml:space="preserve"> </w:t>
            </w:r>
            <w:r>
              <w:rPr>
                <w:rFonts w:ascii="Calibri"/>
                <w:w w:val="105"/>
                <w:sz w:val="15"/>
              </w:rPr>
              <w:t>be</w:t>
            </w:r>
            <w:r>
              <w:rPr>
                <w:rFonts w:ascii="Calibri"/>
                <w:spacing w:val="-8"/>
                <w:w w:val="105"/>
                <w:sz w:val="15"/>
              </w:rPr>
              <w:t xml:space="preserve"> </w:t>
            </w:r>
            <w:r>
              <w:rPr>
                <w:rFonts w:ascii="Calibri"/>
                <w:spacing w:val="-2"/>
                <w:w w:val="105"/>
                <w:sz w:val="15"/>
              </w:rPr>
              <w:t>achieved</w:t>
            </w:r>
          </w:p>
          <w:p w14:paraId="1B373D2E" w14:textId="77777777" w:rsidR="00C94B04" w:rsidRDefault="00F45814">
            <w:pPr>
              <w:pStyle w:val="TableParagraph"/>
              <w:spacing w:before="21" w:line="160" w:lineRule="exact"/>
              <w:ind w:left="28"/>
              <w:rPr>
                <w:rFonts w:ascii="Calibri"/>
                <w:sz w:val="15"/>
              </w:rPr>
            </w:pPr>
            <w:r>
              <w:rPr>
                <w:rFonts w:ascii="Calibri"/>
                <w:spacing w:val="-2"/>
                <w:w w:val="105"/>
                <w:sz w:val="15"/>
              </w:rPr>
              <w:t>without</w:t>
            </w:r>
            <w:r>
              <w:rPr>
                <w:rFonts w:ascii="Calibri"/>
                <w:spacing w:val="4"/>
                <w:w w:val="105"/>
                <w:sz w:val="15"/>
              </w:rPr>
              <w:t xml:space="preserve"> </w:t>
            </w:r>
            <w:r>
              <w:rPr>
                <w:rFonts w:ascii="Calibri"/>
                <w:spacing w:val="-2"/>
                <w:w w:val="105"/>
                <w:sz w:val="15"/>
              </w:rPr>
              <w:t>additional</w:t>
            </w:r>
            <w:r>
              <w:rPr>
                <w:rFonts w:ascii="Calibri"/>
                <w:spacing w:val="5"/>
                <w:w w:val="105"/>
                <w:sz w:val="15"/>
              </w:rPr>
              <w:t xml:space="preserve"> </w:t>
            </w:r>
            <w:r>
              <w:rPr>
                <w:rFonts w:ascii="Calibri"/>
                <w:spacing w:val="-2"/>
                <w:w w:val="105"/>
                <w:sz w:val="15"/>
              </w:rPr>
              <w:t>ACD</w:t>
            </w:r>
            <w:r>
              <w:rPr>
                <w:rFonts w:ascii="Calibri"/>
                <w:spacing w:val="5"/>
                <w:w w:val="105"/>
                <w:sz w:val="15"/>
              </w:rPr>
              <w:t xml:space="preserve"> </w:t>
            </w:r>
            <w:r>
              <w:rPr>
                <w:rFonts w:ascii="Calibri"/>
                <w:spacing w:val="-2"/>
                <w:w w:val="105"/>
                <w:sz w:val="15"/>
              </w:rPr>
              <w:t>hardware</w:t>
            </w:r>
            <w:r>
              <w:rPr>
                <w:rFonts w:ascii="Calibri"/>
                <w:spacing w:val="4"/>
                <w:w w:val="105"/>
                <w:sz w:val="15"/>
              </w:rPr>
              <w:t xml:space="preserve"> </w:t>
            </w:r>
            <w:r>
              <w:rPr>
                <w:rFonts w:ascii="Calibri"/>
                <w:spacing w:val="-2"/>
                <w:w w:val="105"/>
                <w:sz w:val="15"/>
              </w:rPr>
              <w:t>and/or</w:t>
            </w:r>
            <w:r>
              <w:rPr>
                <w:rFonts w:ascii="Calibri"/>
                <w:spacing w:val="4"/>
                <w:w w:val="105"/>
                <w:sz w:val="15"/>
              </w:rPr>
              <w:t xml:space="preserve"> </w:t>
            </w:r>
            <w:r>
              <w:rPr>
                <w:rFonts w:ascii="Calibri"/>
                <w:spacing w:val="-2"/>
                <w:w w:val="105"/>
                <w:sz w:val="15"/>
              </w:rPr>
              <w:t>software.</w:t>
            </w:r>
          </w:p>
        </w:tc>
        <w:tc>
          <w:tcPr>
            <w:tcW w:w="749" w:type="dxa"/>
            <w:tcBorders>
              <w:left w:val="single" w:sz="6" w:space="0" w:color="000000"/>
              <w:bottom w:val="single" w:sz="6" w:space="0" w:color="000000"/>
              <w:right w:val="single" w:sz="6" w:space="0" w:color="000000"/>
            </w:tcBorders>
          </w:tcPr>
          <w:p w14:paraId="3132CD2D" w14:textId="77777777" w:rsidR="00C94B04" w:rsidRDefault="00F45814">
            <w:pPr>
              <w:pStyle w:val="TableParagraph"/>
              <w:spacing w:before="79"/>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04F60B6C" w14:textId="77777777" w:rsidR="00C94B04" w:rsidRDefault="00F45814">
            <w:pPr>
              <w:pStyle w:val="TableParagraph"/>
              <w:spacing w:line="170" w:lineRule="exact"/>
              <w:ind w:left="34"/>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11"/>
                <w:w w:val="105"/>
                <w:sz w:val="15"/>
              </w:rPr>
              <w:t xml:space="preserve"> </w:t>
            </w:r>
            <w:r>
              <w:rPr>
                <w:color w:val="006FC0"/>
                <w:w w:val="105"/>
                <w:sz w:val="15"/>
              </w:rPr>
              <w:t>solution</w:t>
            </w:r>
            <w:r>
              <w:rPr>
                <w:color w:val="006FC0"/>
                <w:spacing w:val="-11"/>
                <w:w w:val="105"/>
                <w:sz w:val="15"/>
              </w:rPr>
              <w:t xml:space="preserve"> </w:t>
            </w:r>
            <w:r>
              <w:rPr>
                <w:color w:val="006FC0"/>
                <w:w w:val="105"/>
                <w:sz w:val="15"/>
              </w:rPr>
              <w:t>includes</w:t>
            </w:r>
            <w:r>
              <w:rPr>
                <w:color w:val="006FC0"/>
                <w:spacing w:val="-11"/>
                <w:w w:val="105"/>
                <w:sz w:val="15"/>
              </w:rPr>
              <w:t xml:space="preserve"> </w:t>
            </w:r>
            <w:r>
              <w:rPr>
                <w:color w:val="006FC0"/>
                <w:w w:val="105"/>
                <w:sz w:val="15"/>
              </w:rPr>
              <w:t>ACD</w:t>
            </w:r>
            <w:r>
              <w:rPr>
                <w:color w:val="006FC0"/>
                <w:spacing w:val="-10"/>
                <w:w w:val="105"/>
                <w:sz w:val="15"/>
              </w:rPr>
              <w:t xml:space="preserve"> </w:t>
            </w:r>
            <w:r>
              <w:rPr>
                <w:color w:val="006FC0"/>
                <w:w w:val="105"/>
                <w:sz w:val="15"/>
              </w:rPr>
              <w:t>functionality</w:t>
            </w:r>
            <w:r>
              <w:rPr>
                <w:color w:val="006FC0"/>
                <w:spacing w:val="-11"/>
                <w:w w:val="105"/>
                <w:sz w:val="15"/>
              </w:rPr>
              <w:t xml:space="preserve"> </w:t>
            </w:r>
            <w:r>
              <w:rPr>
                <w:color w:val="006FC0"/>
                <w:w w:val="105"/>
                <w:sz w:val="15"/>
              </w:rPr>
              <w:t>inherently</w:t>
            </w:r>
            <w:r>
              <w:rPr>
                <w:color w:val="006FC0"/>
                <w:spacing w:val="-11"/>
                <w:w w:val="105"/>
                <w:sz w:val="15"/>
              </w:rPr>
              <w:t xml:space="preserve"> </w:t>
            </w:r>
            <w:r>
              <w:rPr>
                <w:color w:val="006FC0"/>
                <w:w w:val="105"/>
                <w:sz w:val="15"/>
              </w:rPr>
              <w:t>in</w:t>
            </w:r>
            <w:r>
              <w:rPr>
                <w:color w:val="006FC0"/>
                <w:spacing w:val="-10"/>
                <w:w w:val="105"/>
                <w:sz w:val="15"/>
              </w:rPr>
              <w:t xml:space="preserve"> </w:t>
            </w:r>
            <w:r>
              <w:rPr>
                <w:color w:val="006FC0"/>
                <w:w w:val="105"/>
                <w:sz w:val="15"/>
              </w:rPr>
              <w:t>the</w:t>
            </w:r>
            <w:r>
              <w:rPr>
                <w:color w:val="006FC0"/>
                <w:spacing w:val="-10"/>
                <w:w w:val="105"/>
                <w:sz w:val="15"/>
              </w:rPr>
              <w:t xml:space="preserve"> </w:t>
            </w:r>
            <w:r>
              <w:rPr>
                <w:color w:val="006FC0"/>
                <w:w w:val="105"/>
                <w:sz w:val="15"/>
              </w:rPr>
              <w:t>solution</w:t>
            </w:r>
            <w:r>
              <w:rPr>
                <w:color w:val="006FC0"/>
                <w:spacing w:val="-10"/>
                <w:w w:val="105"/>
                <w:sz w:val="15"/>
              </w:rPr>
              <w:t xml:space="preserve"> </w:t>
            </w:r>
            <w:r>
              <w:rPr>
                <w:color w:val="006FC0"/>
                <w:w w:val="105"/>
                <w:sz w:val="15"/>
              </w:rPr>
              <w:t>with</w:t>
            </w:r>
            <w:r>
              <w:rPr>
                <w:color w:val="006FC0"/>
                <w:spacing w:val="-10"/>
                <w:w w:val="105"/>
                <w:sz w:val="15"/>
              </w:rPr>
              <w:t xml:space="preserve"> </w:t>
            </w:r>
            <w:r>
              <w:rPr>
                <w:color w:val="006FC0"/>
                <w:w w:val="105"/>
                <w:sz w:val="15"/>
              </w:rPr>
              <w:t>no</w:t>
            </w:r>
            <w:r>
              <w:rPr>
                <w:color w:val="006FC0"/>
                <w:spacing w:val="-10"/>
                <w:w w:val="105"/>
                <w:sz w:val="15"/>
              </w:rPr>
              <w:t xml:space="preserve"> </w:t>
            </w:r>
            <w:r>
              <w:rPr>
                <w:color w:val="006FC0"/>
                <w:w w:val="105"/>
                <w:sz w:val="15"/>
              </w:rPr>
              <w:t>additional</w:t>
            </w:r>
            <w:r>
              <w:rPr>
                <w:color w:val="006FC0"/>
                <w:spacing w:val="-10"/>
                <w:w w:val="105"/>
                <w:sz w:val="15"/>
              </w:rPr>
              <w:t xml:space="preserve"> </w:t>
            </w:r>
            <w:r>
              <w:rPr>
                <w:color w:val="006FC0"/>
                <w:w w:val="105"/>
                <w:sz w:val="15"/>
              </w:rPr>
              <w:t>hardware</w:t>
            </w:r>
            <w:r>
              <w:rPr>
                <w:color w:val="006FC0"/>
                <w:spacing w:val="-10"/>
                <w:w w:val="105"/>
                <w:sz w:val="15"/>
              </w:rPr>
              <w:t xml:space="preserve"> </w:t>
            </w:r>
            <w:r>
              <w:rPr>
                <w:color w:val="006FC0"/>
                <w:w w:val="105"/>
                <w:sz w:val="15"/>
              </w:rPr>
              <w:t>or</w:t>
            </w:r>
            <w:r>
              <w:rPr>
                <w:color w:val="006FC0"/>
                <w:spacing w:val="-10"/>
                <w:w w:val="105"/>
                <w:sz w:val="15"/>
              </w:rPr>
              <w:t xml:space="preserve"> </w:t>
            </w:r>
            <w:r>
              <w:rPr>
                <w:color w:val="006FC0"/>
                <w:w w:val="105"/>
                <w:sz w:val="15"/>
              </w:rPr>
              <w:t>software</w:t>
            </w:r>
            <w:r>
              <w:rPr>
                <w:color w:val="006FC0"/>
                <w:spacing w:val="-10"/>
                <w:w w:val="105"/>
                <w:sz w:val="15"/>
              </w:rPr>
              <w:t xml:space="preserve"> </w:t>
            </w:r>
            <w:r>
              <w:rPr>
                <w:color w:val="006FC0"/>
                <w:spacing w:val="-2"/>
                <w:w w:val="105"/>
                <w:sz w:val="15"/>
              </w:rPr>
              <w:t>needed.</w:t>
            </w:r>
          </w:p>
          <w:p w14:paraId="6E20DA11" w14:textId="77777777" w:rsidR="00C94B04" w:rsidRDefault="00F45814">
            <w:pPr>
              <w:pStyle w:val="TableParagraph"/>
              <w:spacing w:before="19"/>
              <w:ind w:left="34"/>
              <w:rPr>
                <w:sz w:val="15"/>
              </w:rPr>
            </w:pPr>
            <w:r>
              <w:rPr>
                <w:color w:val="006FC0"/>
                <w:w w:val="105"/>
                <w:sz w:val="15"/>
              </w:rPr>
              <w:t>ACD</w:t>
            </w:r>
            <w:r>
              <w:rPr>
                <w:color w:val="006FC0"/>
                <w:spacing w:val="-8"/>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8"/>
                <w:w w:val="105"/>
                <w:sz w:val="15"/>
              </w:rPr>
              <w:t xml:space="preserve"> </w:t>
            </w:r>
            <w:r>
              <w:rPr>
                <w:color w:val="006FC0"/>
                <w:w w:val="105"/>
                <w:sz w:val="15"/>
              </w:rPr>
              <w:t>used</w:t>
            </w:r>
            <w:r>
              <w:rPr>
                <w:color w:val="006FC0"/>
                <w:spacing w:val="-7"/>
                <w:w w:val="105"/>
                <w:sz w:val="15"/>
              </w:rPr>
              <w:t xml:space="preserve"> </w:t>
            </w:r>
            <w:r>
              <w:rPr>
                <w:color w:val="006FC0"/>
                <w:w w:val="105"/>
                <w:sz w:val="15"/>
              </w:rPr>
              <w:t>depending</w:t>
            </w:r>
            <w:r>
              <w:rPr>
                <w:color w:val="006FC0"/>
                <w:spacing w:val="-8"/>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level</w:t>
            </w:r>
            <w:r>
              <w:rPr>
                <w:color w:val="006FC0"/>
                <w:spacing w:val="-9"/>
                <w:w w:val="105"/>
                <w:sz w:val="15"/>
              </w:rPr>
              <w:t xml:space="preserve"> </w:t>
            </w:r>
            <w:r>
              <w:rPr>
                <w:color w:val="006FC0"/>
                <w:w w:val="105"/>
                <w:sz w:val="15"/>
              </w:rPr>
              <w:t>of</w:t>
            </w:r>
            <w:r>
              <w:rPr>
                <w:color w:val="006FC0"/>
                <w:spacing w:val="-7"/>
                <w:w w:val="105"/>
                <w:sz w:val="15"/>
              </w:rPr>
              <w:t xml:space="preserve"> </w:t>
            </w:r>
            <w:r>
              <w:rPr>
                <w:color w:val="006FC0"/>
                <w:w w:val="105"/>
                <w:sz w:val="15"/>
              </w:rPr>
              <w:t>position</w:t>
            </w:r>
            <w:r>
              <w:rPr>
                <w:color w:val="006FC0"/>
                <w:spacing w:val="-8"/>
                <w:w w:val="105"/>
                <w:sz w:val="15"/>
              </w:rPr>
              <w:t xml:space="preserve"> </w:t>
            </w:r>
            <w:r>
              <w:rPr>
                <w:color w:val="006FC0"/>
                <w:w w:val="105"/>
                <w:sz w:val="15"/>
              </w:rPr>
              <w:t>licensing</w:t>
            </w:r>
            <w:r>
              <w:rPr>
                <w:color w:val="006FC0"/>
                <w:spacing w:val="-7"/>
                <w:w w:val="105"/>
                <w:sz w:val="15"/>
              </w:rPr>
              <w:t xml:space="preserve"> </w:t>
            </w:r>
            <w:r>
              <w:rPr>
                <w:color w:val="006FC0"/>
                <w:spacing w:val="-2"/>
                <w:w w:val="105"/>
                <w:sz w:val="15"/>
              </w:rPr>
              <w:t>purchased.</w:t>
            </w:r>
          </w:p>
        </w:tc>
      </w:tr>
      <w:tr w:rsidR="00C94B04" w14:paraId="69087335" w14:textId="77777777">
        <w:trPr>
          <w:trHeight w:val="389"/>
        </w:trPr>
        <w:tc>
          <w:tcPr>
            <w:tcW w:w="3985" w:type="dxa"/>
            <w:tcBorders>
              <w:top w:val="single" w:sz="6" w:space="0" w:color="000000"/>
              <w:right w:val="single" w:sz="6" w:space="0" w:color="000000"/>
            </w:tcBorders>
          </w:tcPr>
          <w:p w14:paraId="1904F1ED" w14:textId="77777777" w:rsidR="00C94B04" w:rsidRDefault="00F45814">
            <w:pPr>
              <w:pStyle w:val="TableParagraph"/>
              <w:spacing w:before="7"/>
              <w:ind w:left="28"/>
              <w:rPr>
                <w:rFonts w:ascii="Calibri"/>
                <w:sz w:val="15"/>
              </w:rPr>
            </w:pPr>
            <w:r>
              <w:rPr>
                <w:rFonts w:ascii="Calibri"/>
                <w:w w:val="105"/>
                <w:sz w:val="15"/>
              </w:rPr>
              <w:t>The</w:t>
            </w:r>
            <w:r>
              <w:rPr>
                <w:rFonts w:ascii="Calibri"/>
                <w:spacing w:val="-6"/>
                <w:w w:val="105"/>
                <w:sz w:val="15"/>
              </w:rPr>
              <w:t xml:space="preserve"> </w:t>
            </w:r>
            <w:r>
              <w:rPr>
                <w:rFonts w:ascii="Calibri"/>
                <w:w w:val="105"/>
                <w:sz w:val="15"/>
              </w:rPr>
              <w:t>solution</w:t>
            </w:r>
            <w:r>
              <w:rPr>
                <w:rFonts w:ascii="Calibri"/>
                <w:spacing w:val="-6"/>
                <w:w w:val="105"/>
                <w:sz w:val="15"/>
              </w:rPr>
              <w:t xml:space="preserve"> </w:t>
            </w:r>
            <w:r>
              <w:rPr>
                <w:rFonts w:ascii="Calibri"/>
                <w:w w:val="105"/>
                <w:sz w:val="15"/>
              </w:rPr>
              <w:t>should</w:t>
            </w:r>
            <w:r>
              <w:rPr>
                <w:rFonts w:ascii="Calibri"/>
                <w:spacing w:val="-6"/>
                <w:w w:val="105"/>
                <w:sz w:val="15"/>
              </w:rPr>
              <w:t xml:space="preserve"> </w:t>
            </w:r>
            <w:r>
              <w:rPr>
                <w:rFonts w:ascii="Calibri"/>
                <w:w w:val="105"/>
                <w:sz w:val="15"/>
              </w:rPr>
              <w:t>fully</w:t>
            </w:r>
            <w:r>
              <w:rPr>
                <w:rFonts w:ascii="Calibri"/>
                <w:spacing w:val="-6"/>
                <w:w w:val="105"/>
                <w:sz w:val="15"/>
              </w:rPr>
              <w:t xml:space="preserve"> </w:t>
            </w:r>
            <w:r>
              <w:rPr>
                <w:rFonts w:ascii="Calibri"/>
                <w:w w:val="105"/>
                <w:sz w:val="15"/>
              </w:rPr>
              <w:t>integrate</w:t>
            </w:r>
            <w:r>
              <w:rPr>
                <w:rFonts w:ascii="Calibri"/>
                <w:spacing w:val="-6"/>
                <w:w w:val="105"/>
                <w:sz w:val="15"/>
              </w:rPr>
              <w:t xml:space="preserve"> </w:t>
            </w:r>
            <w:r>
              <w:rPr>
                <w:rFonts w:ascii="Calibri"/>
                <w:w w:val="105"/>
                <w:sz w:val="15"/>
              </w:rPr>
              <w:t>the</w:t>
            </w:r>
            <w:r>
              <w:rPr>
                <w:rFonts w:ascii="Calibri"/>
                <w:spacing w:val="-6"/>
                <w:w w:val="105"/>
                <w:sz w:val="15"/>
              </w:rPr>
              <w:t xml:space="preserve"> </w:t>
            </w:r>
            <w:r>
              <w:rPr>
                <w:rFonts w:ascii="Calibri"/>
                <w:w w:val="105"/>
                <w:sz w:val="15"/>
              </w:rPr>
              <w:t>ACD</w:t>
            </w:r>
            <w:r>
              <w:rPr>
                <w:rFonts w:ascii="Calibri"/>
                <w:spacing w:val="-5"/>
                <w:w w:val="105"/>
                <w:sz w:val="15"/>
              </w:rPr>
              <w:t xml:space="preserve"> </w:t>
            </w:r>
            <w:r>
              <w:rPr>
                <w:rFonts w:ascii="Calibri"/>
                <w:w w:val="105"/>
                <w:sz w:val="15"/>
              </w:rPr>
              <w:t>is</w:t>
            </w:r>
            <w:r>
              <w:rPr>
                <w:rFonts w:ascii="Calibri"/>
                <w:spacing w:val="-6"/>
                <w:w w:val="105"/>
                <w:sz w:val="15"/>
              </w:rPr>
              <w:t xml:space="preserve"> </w:t>
            </w:r>
            <w:r>
              <w:rPr>
                <w:rFonts w:ascii="Calibri"/>
                <w:w w:val="105"/>
                <w:sz w:val="15"/>
              </w:rPr>
              <w:t>internal</w:t>
            </w:r>
            <w:r>
              <w:rPr>
                <w:rFonts w:ascii="Calibri"/>
                <w:spacing w:val="-6"/>
                <w:w w:val="105"/>
                <w:sz w:val="15"/>
              </w:rPr>
              <w:t xml:space="preserve"> </w:t>
            </w:r>
            <w:r>
              <w:rPr>
                <w:rFonts w:ascii="Calibri"/>
                <w:spacing w:val="-5"/>
                <w:w w:val="105"/>
                <w:sz w:val="15"/>
              </w:rPr>
              <w:t>or</w:t>
            </w:r>
          </w:p>
          <w:p w14:paraId="6DC1DF8C" w14:textId="77777777" w:rsidR="00C94B04" w:rsidRDefault="00F45814">
            <w:pPr>
              <w:pStyle w:val="TableParagraph"/>
              <w:spacing w:before="21" w:line="158" w:lineRule="exact"/>
              <w:ind w:left="28"/>
              <w:rPr>
                <w:rFonts w:ascii="Calibri"/>
                <w:sz w:val="15"/>
              </w:rPr>
            </w:pPr>
            <w:r>
              <w:rPr>
                <w:rFonts w:ascii="Calibri"/>
                <w:w w:val="105"/>
                <w:sz w:val="15"/>
              </w:rPr>
              <w:t>external</w:t>
            </w:r>
            <w:r>
              <w:rPr>
                <w:rFonts w:ascii="Calibri"/>
                <w:spacing w:val="-5"/>
                <w:w w:val="105"/>
                <w:sz w:val="15"/>
              </w:rPr>
              <w:t xml:space="preserve"> </w:t>
            </w:r>
            <w:r>
              <w:rPr>
                <w:rFonts w:ascii="Calibri"/>
                <w:w w:val="105"/>
                <w:sz w:val="15"/>
              </w:rPr>
              <w:t>to</w:t>
            </w:r>
            <w:r>
              <w:rPr>
                <w:rFonts w:ascii="Calibri"/>
                <w:spacing w:val="-6"/>
                <w:w w:val="105"/>
                <w:sz w:val="15"/>
              </w:rPr>
              <w:t xml:space="preserve"> </w:t>
            </w:r>
            <w:r>
              <w:rPr>
                <w:rFonts w:ascii="Calibri"/>
                <w:w w:val="105"/>
                <w:sz w:val="15"/>
              </w:rPr>
              <w:t>the</w:t>
            </w:r>
            <w:r>
              <w:rPr>
                <w:rFonts w:ascii="Calibri"/>
                <w:spacing w:val="-6"/>
                <w:w w:val="105"/>
                <w:sz w:val="15"/>
              </w:rPr>
              <w:t xml:space="preserve"> </w:t>
            </w:r>
            <w:r>
              <w:rPr>
                <w:rFonts w:ascii="Calibri"/>
                <w:w w:val="105"/>
                <w:sz w:val="15"/>
              </w:rPr>
              <w:t>system.</w:t>
            </w:r>
            <w:r>
              <w:rPr>
                <w:rFonts w:ascii="Calibri"/>
                <w:spacing w:val="24"/>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top w:val="single" w:sz="6" w:space="0" w:color="000000"/>
              <w:left w:val="single" w:sz="6" w:space="0" w:color="000000"/>
              <w:right w:val="single" w:sz="6" w:space="0" w:color="000000"/>
            </w:tcBorders>
          </w:tcPr>
          <w:p w14:paraId="41A9DE84" w14:textId="77777777" w:rsidR="00C94B04" w:rsidRDefault="00F45814">
            <w:pPr>
              <w:pStyle w:val="TableParagraph"/>
              <w:spacing w:before="88"/>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tcBorders>
          </w:tcPr>
          <w:p w14:paraId="2CCA5415" w14:textId="77777777" w:rsidR="00C94B04" w:rsidRDefault="00F45814">
            <w:pPr>
              <w:pStyle w:val="TableParagraph"/>
              <w:spacing w:before="4"/>
              <w:ind w:left="34"/>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ACD</w:t>
            </w:r>
            <w:r>
              <w:rPr>
                <w:color w:val="006FC0"/>
                <w:spacing w:val="-9"/>
                <w:w w:val="105"/>
                <w:sz w:val="15"/>
              </w:rPr>
              <w:t xml:space="preserve"> </w:t>
            </w:r>
            <w:r>
              <w:rPr>
                <w:color w:val="006FC0"/>
                <w:w w:val="105"/>
                <w:sz w:val="15"/>
              </w:rPr>
              <w:t>is</w:t>
            </w:r>
            <w:r>
              <w:rPr>
                <w:color w:val="006FC0"/>
                <w:spacing w:val="-8"/>
                <w:w w:val="105"/>
                <w:sz w:val="15"/>
              </w:rPr>
              <w:t xml:space="preserve"> </w:t>
            </w:r>
            <w:r>
              <w:rPr>
                <w:color w:val="006FC0"/>
                <w:w w:val="105"/>
                <w:sz w:val="15"/>
              </w:rPr>
              <w:t>fully</w:t>
            </w:r>
            <w:r>
              <w:rPr>
                <w:color w:val="006FC0"/>
                <w:spacing w:val="-11"/>
                <w:w w:val="105"/>
                <w:sz w:val="15"/>
              </w:rPr>
              <w:t xml:space="preserve"> </w:t>
            </w:r>
            <w:r>
              <w:rPr>
                <w:color w:val="006FC0"/>
                <w:w w:val="105"/>
                <w:sz w:val="15"/>
              </w:rPr>
              <w:t>integrated</w:t>
            </w:r>
            <w:r>
              <w:rPr>
                <w:color w:val="006FC0"/>
                <w:spacing w:val="-8"/>
                <w:w w:val="105"/>
                <w:sz w:val="15"/>
              </w:rPr>
              <w:t xml:space="preserve"> </w:t>
            </w:r>
            <w:r>
              <w:rPr>
                <w:color w:val="006FC0"/>
                <w:w w:val="105"/>
                <w:sz w:val="15"/>
              </w:rPr>
              <w:t>internally</w:t>
            </w:r>
            <w:r>
              <w:rPr>
                <w:color w:val="006FC0"/>
                <w:spacing w:val="-11"/>
                <w:w w:val="105"/>
                <w:sz w:val="15"/>
              </w:rPr>
              <w:t xml:space="preserve"> </w:t>
            </w:r>
            <w:r>
              <w:rPr>
                <w:color w:val="006FC0"/>
                <w:w w:val="105"/>
                <w:sz w:val="15"/>
              </w:rPr>
              <w:t>to</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spacing w:val="-2"/>
                <w:w w:val="105"/>
                <w:sz w:val="15"/>
              </w:rPr>
              <w:t>system.</w:t>
            </w:r>
          </w:p>
        </w:tc>
      </w:tr>
      <w:tr w:rsidR="00C94B04" w14:paraId="0B6B9BD2" w14:textId="77777777">
        <w:trPr>
          <w:trHeight w:val="212"/>
        </w:trPr>
        <w:tc>
          <w:tcPr>
            <w:tcW w:w="13757" w:type="dxa"/>
            <w:gridSpan w:val="3"/>
            <w:shd w:val="clear" w:color="auto" w:fill="D9D9D9"/>
          </w:tcPr>
          <w:p w14:paraId="0438A055" w14:textId="77777777" w:rsidR="00C94B04" w:rsidRDefault="00F45814">
            <w:pPr>
              <w:pStyle w:val="TableParagraph"/>
              <w:spacing w:before="19" w:line="173" w:lineRule="exact"/>
              <w:ind w:left="28"/>
              <w:rPr>
                <w:rFonts w:ascii="Calibri"/>
                <w:b/>
                <w:i/>
                <w:sz w:val="15"/>
              </w:rPr>
            </w:pPr>
            <w:r>
              <w:rPr>
                <w:rFonts w:ascii="Calibri"/>
                <w:b/>
                <w:i/>
                <w:spacing w:val="-2"/>
                <w:w w:val="105"/>
                <w:sz w:val="15"/>
              </w:rPr>
              <w:t>Mapping</w:t>
            </w:r>
          </w:p>
        </w:tc>
      </w:tr>
      <w:tr w:rsidR="00C94B04" w14:paraId="6BEB69EF" w14:textId="77777777">
        <w:trPr>
          <w:trHeight w:val="993"/>
        </w:trPr>
        <w:tc>
          <w:tcPr>
            <w:tcW w:w="3985" w:type="dxa"/>
            <w:tcBorders>
              <w:bottom w:val="single" w:sz="6" w:space="0" w:color="000000"/>
              <w:right w:val="single" w:sz="6" w:space="0" w:color="000000"/>
            </w:tcBorders>
          </w:tcPr>
          <w:p w14:paraId="3A4590F2" w14:textId="77777777" w:rsidR="00C94B04" w:rsidRDefault="00F45814">
            <w:pPr>
              <w:pStyle w:val="TableParagraph"/>
              <w:spacing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9-1-1</w:t>
            </w:r>
            <w:r>
              <w:rPr>
                <w:rFonts w:ascii="Calibri"/>
                <w:spacing w:val="-9"/>
                <w:w w:val="105"/>
                <w:sz w:val="15"/>
              </w:rPr>
              <w:t xml:space="preserve"> </w:t>
            </w:r>
            <w:r>
              <w:rPr>
                <w:rFonts w:ascii="Calibri"/>
                <w:w w:val="105"/>
                <w:sz w:val="15"/>
              </w:rPr>
              <w:t>application</w:t>
            </w:r>
            <w:r>
              <w:rPr>
                <w:rFonts w:ascii="Calibri"/>
                <w:spacing w:val="-9"/>
                <w:w w:val="105"/>
                <w:sz w:val="15"/>
              </w:rPr>
              <w:t xml:space="preserve"> </w:t>
            </w:r>
            <w:r>
              <w:rPr>
                <w:rFonts w:ascii="Calibri"/>
                <w:w w:val="105"/>
                <w:sz w:val="15"/>
              </w:rPr>
              <w:t>that</w:t>
            </w:r>
            <w:r>
              <w:rPr>
                <w:rFonts w:ascii="Calibri"/>
                <w:spacing w:val="-9"/>
                <w:w w:val="105"/>
                <w:sz w:val="15"/>
              </w:rPr>
              <w:t xml:space="preserve"> </w:t>
            </w:r>
            <w:r>
              <w:rPr>
                <w:rFonts w:ascii="Calibri"/>
                <w:w w:val="105"/>
                <w:sz w:val="15"/>
              </w:rPr>
              <w:t>displays</w:t>
            </w:r>
            <w:r>
              <w:rPr>
                <w:rFonts w:ascii="Calibri"/>
                <w:spacing w:val="40"/>
                <w:w w:val="105"/>
                <w:sz w:val="15"/>
              </w:rPr>
              <w:t xml:space="preserve"> </w:t>
            </w:r>
            <w:r>
              <w:rPr>
                <w:rFonts w:ascii="Calibri"/>
                <w:w w:val="105"/>
                <w:sz w:val="15"/>
              </w:rPr>
              <w:t>the location for the incoming 9-1-1 call.</w:t>
            </w:r>
            <w:r>
              <w:rPr>
                <w:rFonts w:ascii="Calibri"/>
                <w:spacing w:val="40"/>
                <w:w w:val="105"/>
                <w:sz w:val="15"/>
              </w:rPr>
              <w:t xml:space="preserve"> </w:t>
            </w:r>
            <w:r>
              <w:rPr>
                <w:rFonts w:ascii="Calibri"/>
                <w:w w:val="105"/>
                <w:sz w:val="15"/>
              </w:rPr>
              <w:t>Please describe.</w:t>
            </w:r>
          </w:p>
        </w:tc>
        <w:tc>
          <w:tcPr>
            <w:tcW w:w="749" w:type="dxa"/>
            <w:tcBorders>
              <w:left w:val="single" w:sz="6" w:space="0" w:color="000000"/>
              <w:bottom w:val="single" w:sz="6" w:space="0" w:color="000000"/>
              <w:right w:val="single" w:sz="6" w:space="0" w:color="000000"/>
            </w:tcBorders>
          </w:tcPr>
          <w:p w14:paraId="19D65C99" w14:textId="77777777" w:rsidR="00C94B04" w:rsidRDefault="00C94B04">
            <w:pPr>
              <w:pStyle w:val="TableParagraph"/>
              <w:rPr>
                <w:rFonts w:ascii="Times New Roman"/>
              </w:rPr>
            </w:pPr>
          </w:p>
          <w:p w14:paraId="4FAB1466" w14:textId="77777777" w:rsidR="00C94B04" w:rsidRDefault="00F45814">
            <w:pPr>
              <w:pStyle w:val="TableParagraph"/>
              <w:spacing w:before="131"/>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713A7D72" w14:textId="77777777" w:rsidR="00C94B04" w:rsidRDefault="00F45814">
            <w:pPr>
              <w:pStyle w:val="TableParagraph"/>
              <w:spacing w:line="266" w:lineRule="auto"/>
              <w:ind w:left="34" w:right="-29"/>
              <w:rPr>
                <w:sz w:val="15"/>
              </w:rPr>
            </w:pPr>
            <w:r>
              <w:rPr>
                <w:color w:val="006FC0"/>
                <w:w w:val="105"/>
                <w:sz w:val="15"/>
              </w:rPr>
              <w:t>VESTA</w:t>
            </w:r>
            <w:r>
              <w:rPr>
                <w:color w:val="006FC0"/>
                <w:spacing w:val="-7"/>
                <w:w w:val="105"/>
                <w:sz w:val="15"/>
              </w:rPr>
              <w:t xml:space="preserve"> </w:t>
            </w:r>
            <w:r>
              <w:rPr>
                <w:color w:val="006FC0"/>
                <w:w w:val="105"/>
                <w:sz w:val="15"/>
              </w:rPr>
              <w:t>currently</w:t>
            </w:r>
            <w:r>
              <w:rPr>
                <w:color w:val="006FC0"/>
                <w:spacing w:val="-10"/>
                <w:w w:val="105"/>
                <w:sz w:val="15"/>
              </w:rPr>
              <w:t xml:space="preserve"> </w:t>
            </w:r>
            <w:r>
              <w:rPr>
                <w:color w:val="006FC0"/>
                <w:w w:val="105"/>
                <w:sz w:val="15"/>
              </w:rPr>
              <w:t>offers</w:t>
            </w:r>
            <w:r>
              <w:rPr>
                <w:color w:val="006FC0"/>
                <w:spacing w:val="-6"/>
                <w:w w:val="105"/>
                <w:sz w:val="15"/>
              </w:rPr>
              <w:t xml:space="preserve"> </w:t>
            </w:r>
            <w:r>
              <w:rPr>
                <w:color w:val="006FC0"/>
                <w:w w:val="105"/>
                <w:sz w:val="15"/>
              </w:rPr>
              <w:t>multiple</w:t>
            </w:r>
            <w:r>
              <w:rPr>
                <w:color w:val="006FC0"/>
                <w:spacing w:val="-6"/>
                <w:w w:val="105"/>
                <w:sz w:val="15"/>
              </w:rPr>
              <w:t xml:space="preserve"> </w:t>
            </w:r>
            <w:r>
              <w:rPr>
                <w:color w:val="006FC0"/>
                <w:w w:val="105"/>
                <w:sz w:val="15"/>
              </w:rPr>
              <w:t>different</w:t>
            </w:r>
            <w:r>
              <w:rPr>
                <w:color w:val="006FC0"/>
                <w:spacing w:val="-6"/>
                <w:w w:val="105"/>
                <w:sz w:val="15"/>
              </w:rPr>
              <w:t xml:space="preserve"> </w:t>
            </w:r>
            <w:r>
              <w:rPr>
                <w:color w:val="006FC0"/>
                <w:w w:val="105"/>
                <w:sz w:val="15"/>
              </w:rPr>
              <w:t>mapping</w:t>
            </w:r>
            <w:r>
              <w:rPr>
                <w:color w:val="006FC0"/>
                <w:spacing w:val="-6"/>
                <w:w w:val="105"/>
                <w:sz w:val="15"/>
              </w:rPr>
              <w:t xml:space="preserve"> </w:t>
            </w:r>
            <w:r>
              <w:rPr>
                <w:color w:val="006FC0"/>
                <w:w w:val="105"/>
                <w:sz w:val="15"/>
              </w:rPr>
              <w:t>solutions</w:t>
            </w:r>
            <w:r>
              <w:rPr>
                <w:color w:val="006FC0"/>
                <w:spacing w:val="-6"/>
                <w:w w:val="105"/>
                <w:sz w:val="15"/>
              </w:rPr>
              <w:t xml:space="preserve"> </w:t>
            </w:r>
            <w:r>
              <w:rPr>
                <w:color w:val="006FC0"/>
                <w:w w:val="105"/>
                <w:sz w:val="15"/>
              </w:rPr>
              <w:t>for</w:t>
            </w:r>
            <w:r>
              <w:rPr>
                <w:color w:val="006FC0"/>
                <w:spacing w:val="-6"/>
                <w:w w:val="105"/>
                <w:sz w:val="15"/>
              </w:rPr>
              <w:t xml:space="preserve"> </w:t>
            </w:r>
            <w:r>
              <w:rPr>
                <w:color w:val="006FC0"/>
                <w:w w:val="105"/>
                <w:sz w:val="15"/>
              </w:rPr>
              <w:t>our</w:t>
            </w:r>
            <w:r>
              <w:rPr>
                <w:color w:val="006FC0"/>
                <w:spacing w:val="-6"/>
                <w:w w:val="105"/>
                <w:sz w:val="15"/>
              </w:rPr>
              <w:t xml:space="preserve"> </w:t>
            </w:r>
            <w:r>
              <w:rPr>
                <w:color w:val="006FC0"/>
                <w:w w:val="105"/>
                <w:sz w:val="15"/>
              </w:rPr>
              <w:t>customers.</w:t>
            </w:r>
            <w:r>
              <w:rPr>
                <w:color w:val="006FC0"/>
                <w:spacing w:val="31"/>
                <w:w w:val="105"/>
                <w:sz w:val="15"/>
              </w:rPr>
              <w:t xml:space="preserve"> </w:t>
            </w:r>
            <w:r>
              <w:rPr>
                <w:color w:val="006FC0"/>
                <w:w w:val="105"/>
                <w:sz w:val="15"/>
              </w:rPr>
              <w:t>Which</w:t>
            </w:r>
            <w:r>
              <w:rPr>
                <w:color w:val="006FC0"/>
                <w:spacing w:val="-6"/>
                <w:w w:val="105"/>
                <w:sz w:val="15"/>
              </w:rPr>
              <w:t xml:space="preserve"> </w:t>
            </w:r>
            <w:r>
              <w:rPr>
                <w:color w:val="006FC0"/>
                <w:w w:val="105"/>
                <w:sz w:val="15"/>
              </w:rPr>
              <w:t>product</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quote</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deliver</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based</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the needs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particular</w:t>
            </w:r>
            <w:r>
              <w:rPr>
                <w:color w:val="006FC0"/>
                <w:spacing w:val="-1"/>
                <w:w w:val="105"/>
                <w:sz w:val="15"/>
              </w:rPr>
              <w:t xml:space="preserve"> </w:t>
            </w:r>
            <w:r>
              <w:rPr>
                <w:color w:val="006FC0"/>
                <w:w w:val="105"/>
                <w:sz w:val="15"/>
              </w:rPr>
              <w:t>agency.</w:t>
            </w:r>
            <w:r>
              <w:rPr>
                <w:color w:val="006FC0"/>
                <w:spacing w:val="40"/>
                <w:w w:val="105"/>
                <w:sz w:val="15"/>
              </w:rPr>
              <w:t xml:space="preserve"> </w:t>
            </w:r>
            <w:r>
              <w:rPr>
                <w:color w:val="006FC0"/>
                <w:w w:val="105"/>
                <w:sz w:val="15"/>
              </w:rPr>
              <w:t>The</w:t>
            </w:r>
            <w:r>
              <w:rPr>
                <w:color w:val="006FC0"/>
                <w:spacing w:val="-2"/>
                <w:w w:val="105"/>
                <w:sz w:val="15"/>
              </w:rPr>
              <w:t xml:space="preserve"> </w:t>
            </w:r>
            <w:r>
              <w:rPr>
                <w:color w:val="006FC0"/>
                <w:w w:val="105"/>
                <w:sz w:val="15"/>
              </w:rPr>
              <w:t>responses</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section</w:t>
            </w:r>
            <w:r>
              <w:rPr>
                <w:color w:val="006FC0"/>
                <w:spacing w:val="-2"/>
                <w:w w:val="105"/>
                <w:sz w:val="15"/>
              </w:rPr>
              <w:t xml:space="preserve"> </w:t>
            </w:r>
            <w:r>
              <w:rPr>
                <w:color w:val="006FC0"/>
                <w:w w:val="105"/>
                <w:sz w:val="15"/>
              </w:rPr>
              <w:t>are</w:t>
            </w:r>
            <w:r>
              <w:rPr>
                <w:color w:val="006FC0"/>
                <w:spacing w:val="-2"/>
                <w:w w:val="105"/>
                <w:sz w:val="15"/>
              </w:rPr>
              <w:t xml:space="preserve"> </w:t>
            </w:r>
            <w:r>
              <w:rPr>
                <w:color w:val="006FC0"/>
                <w:w w:val="105"/>
                <w:sz w:val="15"/>
              </w:rPr>
              <w:t>an</w:t>
            </w:r>
            <w:r>
              <w:rPr>
                <w:color w:val="006FC0"/>
                <w:spacing w:val="-2"/>
                <w:w w:val="105"/>
                <w:sz w:val="15"/>
              </w:rPr>
              <w:t xml:space="preserve"> </w:t>
            </w:r>
            <w:r>
              <w:rPr>
                <w:color w:val="006FC0"/>
                <w:w w:val="105"/>
                <w:sz w:val="15"/>
              </w:rPr>
              <w:t>attempt</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clarify</w:t>
            </w:r>
            <w:r>
              <w:rPr>
                <w:color w:val="006FC0"/>
                <w:spacing w:val="-6"/>
                <w:w w:val="105"/>
                <w:sz w:val="15"/>
              </w:rPr>
              <w:t xml:space="preserve"> </w:t>
            </w:r>
            <w:r>
              <w:rPr>
                <w:color w:val="006FC0"/>
                <w:w w:val="105"/>
                <w:sz w:val="15"/>
              </w:rPr>
              <w:t>the</w:t>
            </w:r>
            <w:r>
              <w:rPr>
                <w:color w:val="006FC0"/>
                <w:spacing w:val="-2"/>
                <w:w w:val="105"/>
                <w:sz w:val="15"/>
              </w:rPr>
              <w:t xml:space="preserve"> </w:t>
            </w:r>
            <w:r>
              <w:rPr>
                <w:color w:val="006FC0"/>
                <w:w w:val="105"/>
                <w:sz w:val="15"/>
              </w:rPr>
              <w:t>differences</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products where</w:t>
            </w:r>
            <w:r>
              <w:rPr>
                <w:color w:val="006FC0"/>
                <w:spacing w:val="-2"/>
                <w:w w:val="105"/>
                <w:sz w:val="15"/>
              </w:rPr>
              <w:t xml:space="preserve"> </w:t>
            </w:r>
            <w:r>
              <w:rPr>
                <w:color w:val="006FC0"/>
                <w:w w:val="105"/>
                <w:sz w:val="15"/>
              </w:rPr>
              <w:t>necessary.</w:t>
            </w:r>
            <w:r>
              <w:rPr>
                <w:color w:val="006FC0"/>
                <w:spacing w:val="40"/>
                <w:w w:val="105"/>
                <w:sz w:val="15"/>
              </w:rPr>
              <w:t xml:space="preserve"> </w:t>
            </w:r>
            <w:r>
              <w:rPr>
                <w:color w:val="006FC0"/>
                <w:w w:val="105"/>
                <w:sz w:val="15"/>
              </w:rPr>
              <w:t>In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event</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response</w:t>
            </w:r>
            <w:r>
              <w:rPr>
                <w:color w:val="006FC0"/>
                <w:spacing w:val="-2"/>
                <w:w w:val="105"/>
                <w:sz w:val="15"/>
              </w:rPr>
              <w:t xml:space="preserve"> </w:t>
            </w:r>
            <w:r>
              <w:rPr>
                <w:color w:val="006FC0"/>
                <w:w w:val="105"/>
                <w:sz w:val="15"/>
              </w:rPr>
              <w:t>indicates</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mapping</w:t>
            </w:r>
            <w:r>
              <w:rPr>
                <w:color w:val="006FC0"/>
                <w:spacing w:val="-2"/>
                <w:w w:val="105"/>
                <w:sz w:val="15"/>
              </w:rPr>
              <w:t xml:space="preserve"> </w:t>
            </w:r>
            <w:r>
              <w:rPr>
                <w:color w:val="006FC0"/>
                <w:w w:val="105"/>
                <w:sz w:val="15"/>
              </w:rPr>
              <w:t>applications"</w:t>
            </w:r>
            <w:r>
              <w:rPr>
                <w:color w:val="006FC0"/>
                <w:spacing w:val="-2"/>
                <w:w w:val="105"/>
                <w:sz w:val="15"/>
              </w:rPr>
              <w:t xml:space="preserve"> </w:t>
            </w:r>
            <w:r>
              <w:rPr>
                <w:color w:val="006FC0"/>
                <w:w w:val="105"/>
                <w:sz w:val="15"/>
              </w:rPr>
              <w:t>would</w:t>
            </w:r>
            <w:r>
              <w:rPr>
                <w:color w:val="006FC0"/>
                <w:spacing w:val="-2"/>
                <w:w w:val="105"/>
                <w:sz w:val="15"/>
              </w:rPr>
              <w:t xml:space="preserve"> </w:t>
            </w:r>
            <w:r>
              <w:rPr>
                <w:color w:val="006FC0"/>
                <w:w w:val="105"/>
                <w:sz w:val="15"/>
              </w:rPr>
              <w:t>mean</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the response</w:t>
            </w:r>
            <w:r>
              <w:rPr>
                <w:color w:val="006FC0"/>
                <w:spacing w:val="-2"/>
                <w:w w:val="105"/>
                <w:sz w:val="15"/>
              </w:rPr>
              <w:t xml:space="preserve"> </w:t>
            </w:r>
            <w:r>
              <w:rPr>
                <w:color w:val="006FC0"/>
                <w:w w:val="105"/>
                <w:sz w:val="15"/>
              </w:rPr>
              <w:t>refers</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all</w:t>
            </w:r>
            <w:r>
              <w:rPr>
                <w:color w:val="006FC0"/>
                <w:spacing w:val="-3"/>
                <w:w w:val="105"/>
                <w:sz w:val="15"/>
              </w:rPr>
              <w:t xml:space="preserve"> </w:t>
            </w:r>
            <w:r>
              <w:rPr>
                <w:color w:val="006FC0"/>
                <w:w w:val="105"/>
                <w:sz w:val="15"/>
              </w:rPr>
              <w:t>three</w:t>
            </w:r>
            <w:r>
              <w:rPr>
                <w:color w:val="006FC0"/>
                <w:spacing w:val="-2"/>
                <w:w w:val="105"/>
                <w:sz w:val="15"/>
              </w:rPr>
              <w:t xml:space="preserve"> </w:t>
            </w:r>
            <w:r>
              <w:rPr>
                <w:color w:val="006FC0"/>
                <w:w w:val="105"/>
                <w:sz w:val="15"/>
              </w:rPr>
              <w:t>mapping</w:t>
            </w:r>
            <w:r>
              <w:rPr>
                <w:color w:val="006FC0"/>
                <w:spacing w:val="-2"/>
                <w:w w:val="105"/>
                <w:sz w:val="15"/>
              </w:rPr>
              <w:t xml:space="preserve"> </w:t>
            </w:r>
            <w:r>
              <w:rPr>
                <w:color w:val="006FC0"/>
                <w:w w:val="105"/>
                <w:sz w:val="15"/>
              </w:rPr>
              <w:t>solutions,</w:t>
            </w:r>
            <w:r>
              <w:rPr>
                <w:color w:val="006FC0"/>
                <w:spacing w:val="-2"/>
                <w:w w:val="105"/>
                <w:sz w:val="15"/>
              </w:rPr>
              <w:t xml:space="preserve"> </w:t>
            </w:r>
            <w:r>
              <w:rPr>
                <w:color w:val="006FC0"/>
                <w:w w:val="105"/>
                <w:sz w:val="15"/>
              </w:rPr>
              <w:t>otherwise,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response</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written</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clarify</w:t>
            </w:r>
            <w:r>
              <w:rPr>
                <w:color w:val="006FC0"/>
                <w:spacing w:val="-6"/>
                <w:w w:val="105"/>
                <w:sz w:val="15"/>
              </w:rPr>
              <w:t xml:space="preserve"> </w:t>
            </w:r>
            <w:r>
              <w:rPr>
                <w:color w:val="006FC0"/>
                <w:w w:val="105"/>
                <w:sz w:val="15"/>
              </w:rPr>
              <w:t>which</w:t>
            </w:r>
            <w:r>
              <w:rPr>
                <w:color w:val="006FC0"/>
                <w:spacing w:val="-2"/>
                <w:w w:val="105"/>
                <w:sz w:val="15"/>
              </w:rPr>
              <w:t xml:space="preserve"> </w:t>
            </w:r>
            <w:r>
              <w:rPr>
                <w:color w:val="006FC0"/>
                <w:w w:val="105"/>
                <w:sz w:val="15"/>
              </w:rPr>
              <w:t>product</w:t>
            </w:r>
            <w:r>
              <w:rPr>
                <w:color w:val="006FC0"/>
                <w:spacing w:val="-2"/>
                <w:w w:val="105"/>
                <w:sz w:val="15"/>
              </w:rPr>
              <w:t xml:space="preserve"> </w:t>
            </w:r>
            <w:r>
              <w:rPr>
                <w:color w:val="006FC0"/>
                <w:w w:val="105"/>
                <w:sz w:val="15"/>
              </w:rPr>
              <w:t>needs</w:t>
            </w:r>
            <w:r>
              <w:rPr>
                <w:color w:val="006FC0"/>
                <w:spacing w:val="-1"/>
                <w:w w:val="105"/>
                <w:sz w:val="15"/>
              </w:rPr>
              <w:t xml:space="preserve"> </w:t>
            </w:r>
            <w:r>
              <w:rPr>
                <w:color w:val="006FC0"/>
                <w:w w:val="105"/>
                <w:sz w:val="15"/>
              </w:rPr>
              <w:t>clarification.</w:t>
            </w:r>
          </w:p>
        </w:tc>
      </w:tr>
      <w:tr w:rsidR="00C94B04" w14:paraId="5970B552" w14:textId="77777777">
        <w:trPr>
          <w:trHeight w:val="1000"/>
        </w:trPr>
        <w:tc>
          <w:tcPr>
            <w:tcW w:w="3985" w:type="dxa"/>
            <w:tcBorders>
              <w:top w:val="single" w:sz="6" w:space="0" w:color="000000"/>
              <w:bottom w:val="single" w:sz="6" w:space="0" w:color="000000"/>
              <w:right w:val="single" w:sz="6" w:space="0" w:color="000000"/>
            </w:tcBorders>
          </w:tcPr>
          <w:p w14:paraId="414BE8D7" w14:textId="77777777" w:rsidR="00C94B04" w:rsidRDefault="00F45814">
            <w:pPr>
              <w:pStyle w:val="TableParagraph"/>
              <w:spacing w:before="7" w:line="266" w:lineRule="auto"/>
              <w:ind w:left="28"/>
              <w:rPr>
                <w:rFonts w:ascii="Calibri" w:hAnsi="Calibri"/>
                <w:sz w:val="15"/>
              </w:rPr>
            </w:pP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provide</w:t>
            </w:r>
            <w:r>
              <w:rPr>
                <w:rFonts w:ascii="Calibri" w:hAnsi="Calibri"/>
                <w:spacing w:val="-9"/>
                <w:w w:val="105"/>
                <w:sz w:val="15"/>
              </w:rPr>
              <w:t xml:space="preserve"> </w:t>
            </w:r>
            <w:r>
              <w:rPr>
                <w:rFonts w:ascii="Calibri" w:hAnsi="Calibri"/>
                <w:w w:val="105"/>
                <w:sz w:val="15"/>
              </w:rPr>
              <w:t>a</w:t>
            </w:r>
            <w:r>
              <w:rPr>
                <w:rFonts w:ascii="Calibri" w:hAnsi="Calibri"/>
                <w:spacing w:val="-9"/>
                <w:w w:val="105"/>
                <w:sz w:val="15"/>
              </w:rPr>
              <w:t xml:space="preserve"> </w:t>
            </w:r>
            <w:r>
              <w:rPr>
                <w:rFonts w:ascii="Calibri" w:hAnsi="Calibri"/>
                <w:w w:val="105"/>
                <w:sz w:val="15"/>
              </w:rPr>
              <w:t>ESRI®</w:t>
            </w:r>
            <w:r>
              <w:rPr>
                <w:rFonts w:ascii="Calibri" w:hAnsi="Calibri"/>
                <w:spacing w:val="-9"/>
                <w:w w:val="105"/>
                <w:sz w:val="15"/>
              </w:rPr>
              <w:t xml:space="preserve"> </w:t>
            </w:r>
            <w:r>
              <w:rPr>
                <w:rFonts w:ascii="Calibri" w:hAnsi="Calibri"/>
                <w:w w:val="105"/>
                <w:sz w:val="15"/>
              </w:rPr>
              <w:t>based</w:t>
            </w:r>
            <w:r>
              <w:rPr>
                <w:rFonts w:ascii="Calibri" w:hAnsi="Calibri"/>
                <w:spacing w:val="-9"/>
                <w:w w:val="105"/>
                <w:sz w:val="15"/>
              </w:rPr>
              <w:t xml:space="preserve"> </w:t>
            </w:r>
            <w:r>
              <w:rPr>
                <w:rFonts w:ascii="Calibri" w:hAnsi="Calibri"/>
                <w:w w:val="105"/>
                <w:sz w:val="15"/>
              </w:rPr>
              <w:t>map</w:t>
            </w:r>
            <w:r>
              <w:rPr>
                <w:rFonts w:ascii="Calibri" w:hAnsi="Calibri"/>
                <w:spacing w:val="-9"/>
                <w:w w:val="105"/>
                <w:sz w:val="15"/>
              </w:rPr>
              <w:t xml:space="preserve"> </w:t>
            </w:r>
            <w:r>
              <w:rPr>
                <w:rFonts w:ascii="Calibri" w:hAnsi="Calibri"/>
                <w:w w:val="105"/>
                <w:sz w:val="15"/>
              </w:rPr>
              <w:t>maintenance</w:t>
            </w:r>
            <w:r>
              <w:rPr>
                <w:rFonts w:ascii="Calibri" w:hAnsi="Calibri"/>
                <w:spacing w:val="40"/>
                <w:w w:val="105"/>
                <w:sz w:val="15"/>
              </w:rPr>
              <w:t xml:space="preserve"> </w:t>
            </w:r>
            <w:r>
              <w:rPr>
                <w:rFonts w:ascii="Calibri" w:hAnsi="Calibri"/>
                <w:w w:val="105"/>
                <w:sz w:val="15"/>
              </w:rPr>
              <w:t>application component for performing specific 9-1-1/public</w:t>
            </w:r>
            <w:r>
              <w:rPr>
                <w:rFonts w:ascii="Calibri" w:hAnsi="Calibri"/>
                <w:spacing w:val="40"/>
                <w:w w:val="105"/>
                <w:sz w:val="15"/>
              </w:rPr>
              <w:t xml:space="preserve"> </w:t>
            </w:r>
            <w:r>
              <w:rPr>
                <w:rFonts w:ascii="Calibri" w:hAnsi="Calibri"/>
                <w:w w:val="105"/>
                <w:sz w:val="15"/>
              </w:rPr>
              <w:t>safety</w:t>
            </w:r>
            <w:r>
              <w:rPr>
                <w:rFonts w:ascii="Calibri" w:hAnsi="Calibri"/>
                <w:spacing w:val="-9"/>
                <w:w w:val="105"/>
                <w:sz w:val="15"/>
              </w:rPr>
              <w:t xml:space="preserve"> </w:t>
            </w:r>
            <w:r>
              <w:rPr>
                <w:rFonts w:ascii="Calibri" w:hAnsi="Calibri"/>
                <w:w w:val="105"/>
                <w:sz w:val="15"/>
              </w:rPr>
              <w:t>data</w:t>
            </w:r>
            <w:r>
              <w:rPr>
                <w:rFonts w:ascii="Calibri" w:hAnsi="Calibri"/>
                <w:spacing w:val="-9"/>
                <w:w w:val="105"/>
                <w:sz w:val="15"/>
              </w:rPr>
              <w:t xml:space="preserve"> </w:t>
            </w:r>
            <w:r>
              <w:rPr>
                <w:rFonts w:ascii="Calibri" w:hAnsi="Calibri"/>
                <w:w w:val="105"/>
                <w:sz w:val="15"/>
              </w:rPr>
              <w:t>maintenance,</w:t>
            </w:r>
            <w:r>
              <w:rPr>
                <w:rFonts w:ascii="Calibri" w:hAnsi="Calibri"/>
                <w:spacing w:val="-9"/>
                <w:w w:val="105"/>
                <w:sz w:val="15"/>
              </w:rPr>
              <w:t xml:space="preserve"> </w:t>
            </w:r>
            <w:r>
              <w:rPr>
                <w:rFonts w:ascii="Calibri" w:hAnsi="Calibri"/>
                <w:w w:val="105"/>
                <w:sz w:val="15"/>
              </w:rPr>
              <w:t>such</w:t>
            </w:r>
            <w:r>
              <w:rPr>
                <w:rFonts w:ascii="Calibri" w:hAnsi="Calibri"/>
                <w:spacing w:val="-9"/>
                <w:w w:val="105"/>
                <w:sz w:val="15"/>
              </w:rPr>
              <w:t xml:space="preserve"> </w:t>
            </w:r>
            <w:r>
              <w:rPr>
                <w:rFonts w:ascii="Calibri" w:hAnsi="Calibri"/>
                <w:w w:val="105"/>
                <w:sz w:val="15"/>
              </w:rPr>
              <w:t>as</w:t>
            </w:r>
            <w:r>
              <w:rPr>
                <w:rFonts w:ascii="Calibri" w:hAnsi="Calibri"/>
                <w:spacing w:val="-9"/>
                <w:w w:val="105"/>
                <w:sz w:val="15"/>
              </w:rPr>
              <w:t xml:space="preserve"> </w:t>
            </w:r>
            <w:r>
              <w:rPr>
                <w:rFonts w:ascii="Calibri" w:hAnsi="Calibri"/>
                <w:w w:val="105"/>
                <w:sz w:val="15"/>
              </w:rPr>
              <w:t>addressing,</w:t>
            </w:r>
            <w:r>
              <w:rPr>
                <w:rFonts w:ascii="Calibri" w:hAnsi="Calibri"/>
                <w:spacing w:val="-9"/>
                <w:w w:val="105"/>
                <w:sz w:val="15"/>
              </w:rPr>
              <w:t xml:space="preserve"> </w:t>
            </w:r>
            <w:r>
              <w:rPr>
                <w:rFonts w:ascii="Calibri" w:hAnsi="Calibri"/>
                <w:w w:val="105"/>
                <w:sz w:val="15"/>
              </w:rPr>
              <w:t>MSAG</w:t>
            </w:r>
            <w:r>
              <w:rPr>
                <w:rFonts w:ascii="Calibri" w:hAnsi="Calibri"/>
                <w:spacing w:val="-9"/>
                <w:w w:val="105"/>
                <w:sz w:val="15"/>
              </w:rPr>
              <w:t xml:space="preserve"> </w:t>
            </w:r>
            <w:r>
              <w:rPr>
                <w:rFonts w:ascii="Calibri" w:hAnsi="Calibri"/>
                <w:w w:val="105"/>
                <w:sz w:val="15"/>
              </w:rPr>
              <w:t>creation</w:t>
            </w:r>
            <w:r>
              <w:rPr>
                <w:rFonts w:ascii="Calibri" w:hAnsi="Calibri"/>
                <w:spacing w:val="40"/>
                <w:w w:val="105"/>
                <w:sz w:val="15"/>
              </w:rPr>
              <w:t xml:space="preserve"> </w:t>
            </w:r>
            <w:r>
              <w:rPr>
                <w:rFonts w:ascii="Calibri" w:hAnsi="Calibri"/>
                <w:w w:val="105"/>
                <w:sz w:val="15"/>
              </w:rPr>
              <w:t>and comparison, and development of map books.</w:t>
            </w:r>
            <w:r>
              <w:rPr>
                <w:rFonts w:ascii="Calibri" w:hAnsi="Calibri"/>
                <w:spacing w:val="80"/>
                <w:w w:val="105"/>
                <w:sz w:val="15"/>
              </w:rPr>
              <w:t xml:space="preserve"> </w:t>
            </w:r>
            <w:r>
              <w:rPr>
                <w:rFonts w:ascii="Calibri" w:hAnsi="Calibri"/>
                <w:w w:val="105"/>
                <w:sz w:val="15"/>
              </w:rPr>
              <w:t>Please</w:t>
            </w:r>
          </w:p>
          <w:p w14:paraId="1830530E" w14:textId="77777777" w:rsidR="00C94B04" w:rsidRDefault="00F45814">
            <w:pPr>
              <w:pStyle w:val="TableParagraph"/>
              <w:spacing w:before="3" w:line="157" w:lineRule="exact"/>
              <w:ind w:left="28"/>
              <w:rPr>
                <w:rFonts w:ascii="Calibri"/>
                <w:sz w:val="15"/>
              </w:rPr>
            </w:pP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10EEF67D" w14:textId="77777777" w:rsidR="00C94B04" w:rsidRDefault="00C94B04">
            <w:pPr>
              <w:pStyle w:val="TableParagraph"/>
              <w:rPr>
                <w:rFonts w:ascii="Times New Roman"/>
              </w:rPr>
            </w:pPr>
          </w:p>
          <w:p w14:paraId="3A72C7F1"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606D3AAC"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9"/>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w w:val="105"/>
                <w:sz w:val="15"/>
              </w:rPr>
              <w:t>mapping</w:t>
            </w:r>
            <w:r>
              <w:rPr>
                <w:color w:val="006FC0"/>
                <w:spacing w:val="-9"/>
                <w:w w:val="105"/>
                <w:sz w:val="15"/>
              </w:rPr>
              <w:t xml:space="preserve"> </w:t>
            </w:r>
            <w:r>
              <w:rPr>
                <w:color w:val="006FC0"/>
                <w:w w:val="105"/>
                <w:sz w:val="15"/>
              </w:rPr>
              <w:t>applications</w:t>
            </w:r>
            <w:r>
              <w:rPr>
                <w:color w:val="006FC0"/>
                <w:spacing w:val="-8"/>
                <w:w w:val="105"/>
                <w:sz w:val="15"/>
              </w:rPr>
              <w:t xml:space="preserve"> </w:t>
            </w:r>
            <w:r>
              <w:rPr>
                <w:color w:val="006FC0"/>
                <w:w w:val="105"/>
                <w:sz w:val="15"/>
              </w:rPr>
              <w:t>are</w:t>
            </w:r>
            <w:r>
              <w:rPr>
                <w:color w:val="006FC0"/>
                <w:spacing w:val="-9"/>
                <w:w w:val="105"/>
                <w:sz w:val="15"/>
              </w:rPr>
              <w:t xml:space="preserve"> </w:t>
            </w:r>
            <w:r>
              <w:rPr>
                <w:color w:val="006FC0"/>
                <w:w w:val="105"/>
                <w:sz w:val="15"/>
              </w:rPr>
              <w:t>integrated</w:t>
            </w:r>
            <w:r>
              <w:rPr>
                <w:color w:val="006FC0"/>
                <w:spacing w:val="-9"/>
                <w:w w:val="105"/>
                <w:sz w:val="15"/>
              </w:rPr>
              <w:t xml:space="preserve"> </w:t>
            </w:r>
            <w:r>
              <w:rPr>
                <w:color w:val="006FC0"/>
                <w:w w:val="105"/>
                <w:sz w:val="15"/>
              </w:rPr>
              <w:t>tightly</w:t>
            </w:r>
            <w:r>
              <w:rPr>
                <w:color w:val="006FC0"/>
                <w:spacing w:val="-11"/>
                <w:w w:val="105"/>
                <w:sz w:val="15"/>
              </w:rPr>
              <w:t xml:space="preserve"> </w:t>
            </w:r>
            <w:r>
              <w:rPr>
                <w:color w:val="006FC0"/>
                <w:w w:val="105"/>
                <w:sz w:val="15"/>
              </w:rPr>
              <w:t>with</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9"/>
                <w:w w:val="105"/>
                <w:sz w:val="15"/>
              </w:rPr>
              <w:t xml:space="preserve"> </w:t>
            </w:r>
            <w:r>
              <w:rPr>
                <w:color w:val="006FC0"/>
                <w:w w:val="105"/>
                <w:sz w:val="15"/>
              </w:rPr>
              <w:t>call-handling</w:t>
            </w:r>
            <w:r>
              <w:rPr>
                <w:color w:val="006FC0"/>
                <w:spacing w:val="-9"/>
                <w:w w:val="105"/>
                <w:sz w:val="15"/>
              </w:rPr>
              <w:t xml:space="preserve"> </w:t>
            </w:r>
            <w:r>
              <w:rPr>
                <w:color w:val="006FC0"/>
                <w:w w:val="105"/>
                <w:sz w:val="15"/>
              </w:rPr>
              <w:t>software.</w:t>
            </w:r>
            <w:r>
              <w:rPr>
                <w:color w:val="006FC0"/>
                <w:spacing w:val="26"/>
                <w:w w:val="105"/>
                <w:sz w:val="15"/>
              </w:rPr>
              <w:t xml:space="preserve"> </w:t>
            </w:r>
            <w:r>
              <w:rPr>
                <w:color w:val="006FC0"/>
                <w:w w:val="105"/>
                <w:sz w:val="15"/>
              </w:rPr>
              <w:t>The</w:t>
            </w:r>
            <w:r>
              <w:rPr>
                <w:color w:val="006FC0"/>
                <w:spacing w:val="-9"/>
                <w:w w:val="105"/>
                <w:sz w:val="15"/>
              </w:rPr>
              <w:t xml:space="preserve"> </w:t>
            </w:r>
            <w:r>
              <w:rPr>
                <w:color w:val="006FC0"/>
                <w:w w:val="105"/>
                <w:sz w:val="15"/>
              </w:rPr>
              <w:t>systems</w:t>
            </w:r>
            <w:r>
              <w:rPr>
                <w:color w:val="006FC0"/>
                <w:spacing w:val="-8"/>
                <w:w w:val="105"/>
                <w:sz w:val="15"/>
              </w:rPr>
              <w:t xml:space="preserve"> </w:t>
            </w:r>
            <w:r>
              <w:rPr>
                <w:color w:val="006FC0"/>
                <w:w w:val="105"/>
                <w:sz w:val="15"/>
              </w:rPr>
              <w:t>will</w:t>
            </w:r>
            <w:r>
              <w:rPr>
                <w:color w:val="006FC0"/>
                <w:spacing w:val="-9"/>
                <w:w w:val="105"/>
                <w:sz w:val="15"/>
              </w:rPr>
              <w:t xml:space="preserve"> </w:t>
            </w:r>
            <w:r>
              <w:rPr>
                <w:color w:val="006FC0"/>
                <w:w w:val="105"/>
                <w:sz w:val="15"/>
              </w:rPr>
              <w:t>plot calls with</w:t>
            </w:r>
            <w:r>
              <w:rPr>
                <w:color w:val="006FC0"/>
                <w:spacing w:val="-1"/>
                <w:w w:val="105"/>
                <w:sz w:val="15"/>
              </w:rPr>
              <w:t xml:space="preserve"> </w:t>
            </w:r>
            <w:r>
              <w:rPr>
                <w:color w:val="006FC0"/>
                <w:w w:val="105"/>
                <w:sz w:val="15"/>
              </w:rPr>
              <w:t>location</w:t>
            </w:r>
            <w:r>
              <w:rPr>
                <w:color w:val="006FC0"/>
                <w:spacing w:val="-1"/>
                <w:w w:val="105"/>
                <w:sz w:val="15"/>
              </w:rPr>
              <w:t xml:space="preserve"> </w:t>
            </w:r>
            <w:r>
              <w:rPr>
                <w:color w:val="006FC0"/>
                <w:w w:val="105"/>
                <w:sz w:val="15"/>
              </w:rPr>
              <w:t>information</w:t>
            </w:r>
            <w:r>
              <w:rPr>
                <w:color w:val="006FC0"/>
                <w:spacing w:val="-1"/>
                <w:w w:val="105"/>
                <w:sz w:val="15"/>
              </w:rPr>
              <w:t xml:space="preserve"> </w:t>
            </w:r>
            <w:r>
              <w:rPr>
                <w:color w:val="006FC0"/>
                <w:w w:val="105"/>
                <w:sz w:val="15"/>
              </w:rPr>
              <w:t>from landlines,</w:t>
            </w:r>
            <w:r>
              <w:rPr>
                <w:color w:val="006FC0"/>
                <w:spacing w:val="-1"/>
                <w:w w:val="105"/>
                <w:sz w:val="15"/>
              </w:rPr>
              <w:t xml:space="preserve"> </w:t>
            </w:r>
            <w:r>
              <w:rPr>
                <w:color w:val="006FC0"/>
                <w:w w:val="105"/>
                <w:sz w:val="15"/>
              </w:rPr>
              <w:t>wireless phase</w:t>
            </w:r>
            <w:r>
              <w:rPr>
                <w:color w:val="006FC0"/>
                <w:spacing w:val="-1"/>
                <w:w w:val="105"/>
                <w:sz w:val="15"/>
              </w:rPr>
              <w:t xml:space="preserve"> </w:t>
            </w:r>
            <w:r>
              <w:rPr>
                <w:color w:val="006FC0"/>
                <w:w w:val="105"/>
                <w:sz w:val="15"/>
              </w:rPr>
              <w:t>1,</w:t>
            </w:r>
            <w:r>
              <w:rPr>
                <w:color w:val="006FC0"/>
                <w:spacing w:val="-1"/>
                <w:w w:val="105"/>
                <w:sz w:val="15"/>
              </w:rPr>
              <w:t xml:space="preserve"> </w:t>
            </w:r>
            <w:r>
              <w:rPr>
                <w:color w:val="006FC0"/>
                <w:w w:val="105"/>
                <w:sz w:val="15"/>
              </w:rPr>
              <w:t>wireless phase</w:t>
            </w:r>
            <w:r>
              <w:rPr>
                <w:color w:val="006FC0"/>
                <w:spacing w:val="-1"/>
                <w:w w:val="105"/>
                <w:sz w:val="15"/>
              </w:rPr>
              <w:t xml:space="preserve"> </w:t>
            </w:r>
            <w:r>
              <w:rPr>
                <w:color w:val="006FC0"/>
                <w:w w:val="105"/>
                <w:sz w:val="15"/>
              </w:rPr>
              <w:t>2,</w:t>
            </w:r>
            <w:r>
              <w:rPr>
                <w:color w:val="006FC0"/>
                <w:spacing w:val="-1"/>
                <w:w w:val="105"/>
                <w:sz w:val="15"/>
              </w:rPr>
              <w:t xml:space="preserve"> </w:t>
            </w:r>
            <w:r>
              <w:rPr>
                <w:color w:val="006FC0"/>
                <w:w w:val="105"/>
                <w:sz w:val="15"/>
              </w:rPr>
              <w:t>VoIP</w:t>
            </w:r>
            <w:r>
              <w:rPr>
                <w:color w:val="006FC0"/>
                <w:spacing w:val="-2"/>
                <w:w w:val="105"/>
                <w:sz w:val="15"/>
              </w:rPr>
              <w:t xml:space="preserve"> </w:t>
            </w:r>
            <w:r>
              <w:rPr>
                <w:color w:val="006FC0"/>
                <w:w w:val="105"/>
                <w:sz w:val="15"/>
              </w:rPr>
              <w:t>and</w:t>
            </w:r>
            <w:r>
              <w:rPr>
                <w:color w:val="006FC0"/>
                <w:spacing w:val="-1"/>
                <w:w w:val="105"/>
                <w:sz w:val="15"/>
              </w:rPr>
              <w:t xml:space="preserve"> </w:t>
            </w:r>
            <w:r>
              <w:rPr>
                <w:color w:val="006FC0"/>
                <w:w w:val="105"/>
                <w:sz w:val="15"/>
              </w:rPr>
              <w:t>telematics.</w:t>
            </w:r>
          </w:p>
        </w:tc>
      </w:tr>
      <w:tr w:rsidR="00C94B04" w14:paraId="050A741C" w14:textId="77777777">
        <w:trPr>
          <w:trHeight w:val="796"/>
        </w:trPr>
        <w:tc>
          <w:tcPr>
            <w:tcW w:w="3985" w:type="dxa"/>
            <w:tcBorders>
              <w:top w:val="single" w:sz="6" w:space="0" w:color="000000"/>
              <w:bottom w:val="single" w:sz="6" w:space="0" w:color="000000"/>
              <w:right w:val="single" w:sz="6" w:space="0" w:color="000000"/>
            </w:tcBorders>
          </w:tcPr>
          <w:p w14:paraId="53E8E6A6" w14:textId="77777777" w:rsidR="00C94B04" w:rsidRDefault="00F45814">
            <w:pPr>
              <w:pStyle w:val="TableParagraph"/>
              <w:spacing w:before="7" w:line="266" w:lineRule="auto"/>
              <w:ind w:left="28" w:right="86"/>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ESRI</w:t>
            </w:r>
            <w:r>
              <w:rPr>
                <w:rFonts w:ascii="Calibri"/>
                <w:spacing w:val="-9"/>
                <w:w w:val="105"/>
                <w:sz w:val="15"/>
              </w:rPr>
              <w:t xml:space="preserve"> </w:t>
            </w:r>
            <w:r>
              <w:rPr>
                <w:rFonts w:ascii="Calibri"/>
                <w:w w:val="105"/>
                <w:sz w:val="15"/>
              </w:rPr>
              <w:t>Geodatabase</w:t>
            </w:r>
            <w:r>
              <w:rPr>
                <w:rFonts w:ascii="Calibri"/>
                <w:spacing w:val="-9"/>
                <w:w w:val="105"/>
                <w:sz w:val="15"/>
              </w:rPr>
              <w:t xml:space="preserve"> </w:t>
            </w:r>
            <w:r>
              <w:rPr>
                <w:rFonts w:ascii="Calibri"/>
                <w:w w:val="105"/>
                <w:sz w:val="15"/>
              </w:rPr>
              <w:t>format</w:t>
            </w:r>
            <w:r>
              <w:rPr>
                <w:rFonts w:ascii="Calibri"/>
                <w:spacing w:val="-9"/>
                <w:w w:val="105"/>
                <w:sz w:val="15"/>
              </w:rPr>
              <w:t xml:space="preserve"> </w:t>
            </w:r>
            <w:r>
              <w:rPr>
                <w:rFonts w:ascii="Calibri"/>
                <w:w w:val="105"/>
                <w:sz w:val="15"/>
              </w:rPr>
              <w:t>for</w:t>
            </w:r>
            <w:r>
              <w:rPr>
                <w:rFonts w:ascii="Calibri"/>
                <w:spacing w:val="40"/>
                <w:w w:val="105"/>
                <w:sz w:val="15"/>
              </w:rPr>
              <w:t xml:space="preserve"> </w:t>
            </w:r>
            <w:r>
              <w:rPr>
                <w:rFonts w:ascii="Calibri"/>
                <w:w w:val="105"/>
                <w:sz w:val="15"/>
              </w:rPr>
              <w:t>data storage.</w:t>
            </w:r>
            <w:r>
              <w:rPr>
                <w:rFonts w:ascii="Calibri"/>
                <w:spacing w:val="40"/>
                <w:w w:val="105"/>
                <w:sz w:val="15"/>
              </w:rPr>
              <w:t xml:space="preserve"> </w:t>
            </w:r>
            <w:r>
              <w:rPr>
                <w:rFonts w:ascii="Calibri"/>
                <w:w w:val="105"/>
                <w:sz w:val="15"/>
              </w:rPr>
              <w:t>Please describe.</w:t>
            </w:r>
          </w:p>
        </w:tc>
        <w:tc>
          <w:tcPr>
            <w:tcW w:w="749" w:type="dxa"/>
            <w:tcBorders>
              <w:top w:val="single" w:sz="6" w:space="0" w:color="000000"/>
              <w:left w:val="single" w:sz="6" w:space="0" w:color="000000"/>
              <w:bottom w:val="single" w:sz="6" w:space="0" w:color="000000"/>
              <w:right w:val="single" w:sz="6" w:space="0" w:color="000000"/>
            </w:tcBorders>
          </w:tcPr>
          <w:p w14:paraId="28E562AC" w14:textId="77777777" w:rsidR="00C94B04" w:rsidRDefault="00C94B04">
            <w:pPr>
              <w:pStyle w:val="TableParagraph"/>
              <w:spacing w:before="11"/>
              <w:rPr>
                <w:rFonts w:ascii="Times New Roman"/>
                <w:sz w:val="24"/>
              </w:rPr>
            </w:pPr>
          </w:p>
          <w:p w14:paraId="03071756"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216F038"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2"/>
                <w:w w:val="105"/>
                <w:sz w:val="15"/>
              </w:rPr>
              <w:t xml:space="preserve"> </w:t>
            </w:r>
            <w:r>
              <w:rPr>
                <w:color w:val="006FC0"/>
                <w:w w:val="105"/>
                <w:sz w:val="15"/>
              </w:rPr>
              <w:t>9-1-1</w:t>
            </w:r>
            <w:r>
              <w:rPr>
                <w:color w:val="006FC0"/>
                <w:spacing w:val="-1"/>
                <w:w w:val="105"/>
                <w:sz w:val="15"/>
              </w:rPr>
              <w:t xml:space="preserve"> </w:t>
            </w:r>
            <w:r>
              <w:rPr>
                <w:color w:val="006FC0"/>
                <w:w w:val="105"/>
                <w:sz w:val="15"/>
              </w:rPr>
              <w:t>integrates with</w:t>
            </w:r>
            <w:r>
              <w:rPr>
                <w:color w:val="006FC0"/>
                <w:spacing w:val="-1"/>
                <w:w w:val="105"/>
                <w:sz w:val="15"/>
              </w:rPr>
              <w:t xml:space="preserve"> </w:t>
            </w:r>
            <w:r>
              <w:rPr>
                <w:color w:val="006FC0"/>
                <w:w w:val="105"/>
                <w:sz w:val="15"/>
              </w:rPr>
              <w:t>most</w:t>
            </w:r>
            <w:r>
              <w:rPr>
                <w:color w:val="006FC0"/>
                <w:spacing w:val="-1"/>
                <w:w w:val="105"/>
                <w:sz w:val="15"/>
              </w:rPr>
              <w:t xml:space="preserve"> </w:t>
            </w:r>
            <w:r>
              <w:rPr>
                <w:color w:val="006FC0"/>
                <w:w w:val="105"/>
                <w:sz w:val="15"/>
              </w:rPr>
              <w:t>3rd</w:t>
            </w:r>
            <w:r>
              <w:rPr>
                <w:color w:val="006FC0"/>
                <w:spacing w:val="-1"/>
                <w:w w:val="105"/>
                <w:sz w:val="15"/>
              </w:rPr>
              <w:t xml:space="preserve"> </w:t>
            </w:r>
            <w:r>
              <w:rPr>
                <w:color w:val="006FC0"/>
                <w:w w:val="105"/>
                <w:sz w:val="15"/>
              </w:rPr>
              <w:t>party</w:t>
            </w:r>
            <w:r>
              <w:rPr>
                <w:color w:val="006FC0"/>
                <w:spacing w:val="-5"/>
                <w:w w:val="105"/>
                <w:sz w:val="15"/>
              </w:rPr>
              <w:t xml:space="preserve"> </w:t>
            </w:r>
            <w:r>
              <w:rPr>
                <w:color w:val="006FC0"/>
                <w:w w:val="105"/>
                <w:sz w:val="15"/>
              </w:rPr>
              <w:t>mapping</w:t>
            </w:r>
            <w:r>
              <w:rPr>
                <w:color w:val="006FC0"/>
                <w:spacing w:val="-1"/>
                <w:w w:val="105"/>
                <w:sz w:val="15"/>
              </w:rPr>
              <w:t xml:space="preserve"> </w:t>
            </w:r>
            <w:r>
              <w:rPr>
                <w:color w:val="006FC0"/>
                <w:w w:val="105"/>
                <w:sz w:val="15"/>
              </w:rPr>
              <w:t>and</w:t>
            </w:r>
            <w:r>
              <w:rPr>
                <w:color w:val="006FC0"/>
                <w:spacing w:val="-1"/>
                <w:w w:val="105"/>
                <w:sz w:val="15"/>
              </w:rPr>
              <w:t xml:space="preserve"> </w:t>
            </w:r>
            <w:r>
              <w:rPr>
                <w:color w:val="006FC0"/>
                <w:w w:val="105"/>
                <w:sz w:val="15"/>
              </w:rPr>
              <w:t>CAD</w:t>
            </w:r>
            <w:r>
              <w:rPr>
                <w:color w:val="006FC0"/>
                <w:spacing w:val="-1"/>
                <w:w w:val="105"/>
                <w:sz w:val="15"/>
              </w:rPr>
              <w:t xml:space="preserve"> </w:t>
            </w:r>
            <w:r>
              <w:rPr>
                <w:color w:val="006FC0"/>
                <w:w w:val="105"/>
                <w:sz w:val="15"/>
              </w:rPr>
              <w:t>systems via</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CAD</w:t>
            </w:r>
            <w:r>
              <w:rPr>
                <w:color w:val="006FC0"/>
                <w:spacing w:val="-1"/>
                <w:w w:val="105"/>
                <w:sz w:val="15"/>
              </w:rPr>
              <w:t xml:space="preserve"> </w:t>
            </w:r>
            <w:r>
              <w:rPr>
                <w:color w:val="006FC0"/>
                <w:w w:val="105"/>
                <w:sz w:val="15"/>
              </w:rPr>
              <w:t>output.</w:t>
            </w:r>
            <w:r>
              <w:rPr>
                <w:color w:val="006FC0"/>
                <w:spacing w:val="-1"/>
                <w:w w:val="105"/>
                <w:sz w:val="15"/>
              </w:rPr>
              <w:t xml:space="preserve"> </w:t>
            </w:r>
            <w:r>
              <w:rPr>
                <w:color w:val="006FC0"/>
                <w:w w:val="105"/>
                <w:sz w:val="15"/>
              </w:rPr>
              <w:t>If</w:t>
            </w:r>
            <w:r>
              <w:rPr>
                <w:color w:val="006FC0"/>
                <w:spacing w:val="-1"/>
                <w:w w:val="105"/>
                <w:sz w:val="15"/>
              </w:rPr>
              <w:t xml:space="preserve"> </w:t>
            </w:r>
            <w:r>
              <w:rPr>
                <w:color w:val="006FC0"/>
                <w:w w:val="105"/>
                <w:sz w:val="15"/>
              </w:rPr>
              <w:t>it</w:t>
            </w:r>
            <w:r>
              <w:rPr>
                <w:color w:val="006FC0"/>
                <w:spacing w:val="-1"/>
                <w:w w:val="105"/>
                <w:sz w:val="15"/>
              </w:rPr>
              <w:t xml:space="preserve"> </w:t>
            </w:r>
            <w:r>
              <w:rPr>
                <w:color w:val="006FC0"/>
                <w:w w:val="105"/>
                <w:sz w:val="15"/>
              </w:rPr>
              <w:t>is decided</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use</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mapping application</w:t>
            </w:r>
            <w:r>
              <w:rPr>
                <w:color w:val="006FC0"/>
                <w:spacing w:val="-10"/>
                <w:w w:val="105"/>
                <w:sz w:val="15"/>
              </w:rPr>
              <w:t xml:space="preserve"> </w:t>
            </w:r>
            <w:r>
              <w:rPr>
                <w:color w:val="006FC0"/>
                <w:w w:val="105"/>
                <w:sz w:val="15"/>
              </w:rPr>
              <w:t>separate</w:t>
            </w:r>
            <w:r>
              <w:rPr>
                <w:color w:val="006FC0"/>
                <w:spacing w:val="-10"/>
                <w:w w:val="105"/>
                <w:sz w:val="15"/>
              </w:rPr>
              <w:t xml:space="preserve"> </w:t>
            </w:r>
            <w:r>
              <w:rPr>
                <w:color w:val="006FC0"/>
                <w:w w:val="105"/>
                <w:sz w:val="15"/>
              </w:rPr>
              <w:t>from</w:t>
            </w:r>
            <w:r>
              <w:rPr>
                <w:color w:val="006FC0"/>
                <w:spacing w:val="-9"/>
                <w:w w:val="105"/>
                <w:sz w:val="15"/>
              </w:rPr>
              <w:t xml:space="preserve"> </w:t>
            </w:r>
            <w:r>
              <w:rPr>
                <w:color w:val="006FC0"/>
                <w:w w:val="105"/>
                <w:sz w:val="15"/>
              </w:rPr>
              <w:t>your</w:t>
            </w:r>
            <w:r>
              <w:rPr>
                <w:color w:val="006FC0"/>
                <w:spacing w:val="-10"/>
                <w:w w:val="105"/>
                <w:sz w:val="15"/>
              </w:rPr>
              <w:t xml:space="preserve"> </w:t>
            </w:r>
            <w:r>
              <w:rPr>
                <w:color w:val="006FC0"/>
                <w:w w:val="105"/>
                <w:sz w:val="15"/>
              </w:rPr>
              <w:t>current</w:t>
            </w:r>
            <w:r>
              <w:rPr>
                <w:color w:val="006FC0"/>
                <w:spacing w:val="-10"/>
                <w:w w:val="105"/>
                <w:sz w:val="15"/>
              </w:rPr>
              <w:t xml:space="preserve"> </w:t>
            </w:r>
            <w:r>
              <w:rPr>
                <w:color w:val="006FC0"/>
                <w:w w:val="105"/>
                <w:sz w:val="15"/>
              </w:rPr>
              <w:t>application,</w:t>
            </w:r>
            <w:r>
              <w:rPr>
                <w:color w:val="006FC0"/>
                <w:spacing w:val="-10"/>
                <w:w w:val="105"/>
                <w:sz w:val="15"/>
              </w:rPr>
              <w:t xml:space="preserve"> </w:t>
            </w:r>
            <w:r>
              <w:rPr>
                <w:color w:val="006FC0"/>
                <w:w w:val="105"/>
                <w:sz w:val="15"/>
              </w:rPr>
              <w:t>Motorola</w:t>
            </w:r>
            <w:r>
              <w:rPr>
                <w:color w:val="006FC0"/>
                <w:spacing w:val="-10"/>
                <w:w w:val="105"/>
                <w:sz w:val="15"/>
              </w:rPr>
              <w:t xml:space="preserve"> </w:t>
            </w:r>
            <w:r>
              <w:rPr>
                <w:color w:val="006FC0"/>
                <w:w w:val="105"/>
                <w:sz w:val="15"/>
              </w:rPr>
              <w:t>Solutions</w:t>
            </w:r>
            <w:r>
              <w:rPr>
                <w:color w:val="006FC0"/>
                <w:spacing w:val="-10"/>
                <w:w w:val="105"/>
                <w:sz w:val="15"/>
              </w:rPr>
              <w:t xml:space="preserve"> </w:t>
            </w:r>
            <w:r>
              <w:rPr>
                <w:color w:val="006FC0"/>
                <w:w w:val="105"/>
                <w:sz w:val="15"/>
              </w:rPr>
              <w:t>has</w:t>
            </w:r>
            <w:r>
              <w:rPr>
                <w:color w:val="006FC0"/>
                <w:spacing w:val="-10"/>
                <w:w w:val="105"/>
                <w:sz w:val="15"/>
              </w:rPr>
              <w:t xml:space="preserve"> </w:t>
            </w:r>
            <w:r>
              <w:rPr>
                <w:color w:val="006FC0"/>
                <w:w w:val="105"/>
                <w:sz w:val="15"/>
              </w:rPr>
              <w:t>proposed</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Map</w:t>
            </w:r>
            <w:r>
              <w:rPr>
                <w:color w:val="006FC0"/>
                <w:spacing w:val="-10"/>
                <w:w w:val="105"/>
                <w:sz w:val="15"/>
              </w:rPr>
              <w:t xml:space="preserve"> </w:t>
            </w:r>
            <w:r>
              <w:rPr>
                <w:color w:val="006FC0"/>
                <w:w w:val="105"/>
                <w:sz w:val="15"/>
              </w:rPr>
              <w:t>Local</w:t>
            </w:r>
            <w:r>
              <w:rPr>
                <w:color w:val="006FC0"/>
                <w:spacing w:val="-11"/>
                <w:w w:val="105"/>
                <w:sz w:val="15"/>
              </w:rPr>
              <w:t xml:space="preserve"> </w:t>
            </w:r>
            <w:r>
              <w:rPr>
                <w:color w:val="006FC0"/>
                <w:w w:val="105"/>
                <w:sz w:val="15"/>
              </w:rPr>
              <w:t>as</w:t>
            </w:r>
            <w:r>
              <w:rPr>
                <w:color w:val="006FC0"/>
                <w:spacing w:val="-10"/>
                <w:w w:val="105"/>
                <w:sz w:val="15"/>
              </w:rPr>
              <w:t xml:space="preserve"> </w:t>
            </w:r>
            <w:r>
              <w:rPr>
                <w:color w:val="006FC0"/>
                <w:w w:val="105"/>
                <w:sz w:val="15"/>
              </w:rPr>
              <w:t>optional.</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Map Local</w:t>
            </w:r>
            <w:r>
              <w:rPr>
                <w:color w:val="006FC0"/>
                <w:spacing w:val="-3"/>
                <w:w w:val="105"/>
                <w:sz w:val="15"/>
              </w:rPr>
              <w:t xml:space="preserve"> </w:t>
            </w:r>
            <w:r>
              <w:rPr>
                <w:color w:val="006FC0"/>
                <w:w w:val="105"/>
                <w:sz w:val="15"/>
              </w:rPr>
              <w:t>is</w:t>
            </w:r>
            <w:r>
              <w:rPr>
                <w:color w:val="006FC0"/>
                <w:spacing w:val="-1"/>
                <w:w w:val="105"/>
                <w:sz w:val="15"/>
              </w:rPr>
              <w:t xml:space="preserve"> </w:t>
            </w:r>
            <w:r>
              <w:rPr>
                <w:color w:val="006FC0"/>
                <w:w w:val="105"/>
                <w:sz w:val="15"/>
              </w:rPr>
              <w:t>built</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ESRI's</w:t>
            </w:r>
            <w:r>
              <w:rPr>
                <w:color w:val="006FC0"/>
                <w:spacing w:val="-1"/>
                <w:w w:val="105"/>
                <w:sz w:val="15"/>
              </w:rPr>
              <w:t xml:space="preserve"> </w:t>
            </w:r>
            <w:r>
              <w:rPr>
                <w:color w:val="006FC0"/>
                <w:w w:val="105"/>
                <w:sz w:val="15"/>
              </w:rPr>
              <w:t>ArcGIS</w:t>
            </w:r>
            <w:r>
              <w:rPr>
                <w:color w:val="006FC0"/>
                <w:spacing w:val="-3"/>
                <w:w w:val="105"/>
                <w:sz w:val="15"/>
              </w:rPr>
              <w:t xml:space="preserve"> </w:t>
            </w:r>
            <w:r>
              <w:rPr>
                <w:color w:val="006FC0"/>
                <w:w w:val="105"/>
                <w:sz w:val="15"/>
              </w:rPr>
              <w:t>Runtime</w:t>
            </w:r>
            <w:r>
              <w:rPr>
                <w:color w:val="006FC0"/>
                <w:spacing w:val="-2"/>
                <w:w w:val="105"/>
                <w:sz w:val="15"/>
              </w:rPr>
              <w:t xml:space="preserve"> </w:t>
            </w:r>
            <w:r>
              <w:rPr>
                <w:color w:val="006FC0"/>
                <w:w w:val="105"/>
                <w:sz w:val="15"/>
              </w:rPr>
              <w:t>100</w:t>
            </w:r>
            <w:r>
              <w:rPr>
                <w:color w:val="006FC0"/>
                <w:spacing w:val="-2"/>
                <w:w w:val="105"/>
                <w:sz w:val="15"/>
              </w:rPr>
              <w:t xml:space="preserve"> </w:t>
            </w:r>
            <w:r>
              <w:rPr>
                <w:color w:val="006FC0"/>
                <w:w w:val="105"/>
                <w:sz w:val="15"/>
              </w:rPr>
              <w:t>Engine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utilize</w:t>
            </w:r>
            <w:r>
              <w:rPr>
                <w:color w:val="006FC0"/>
                <w:spacing w:val="-2"/>
                <w:w w:val="105"/>
                <w:sz w:val="15"/>
              </w:rPr>
              <w:t xml:space="preserve"> </w:t>
            </w:r>
            <w:r>
              <w:rPr>
                <w:color w:val="006FC0"/>
                <w:w w:val="105"/>
                <w:sz w:val="15"/>
              </w:rPr>
              <w:t>any</w:t>
            </w:r>
            <w:r>
              <w:rPr>
                <w:color w:val="006FC0"/>
                <w:spacing w:val="-6"/>
                <w:w w:val="105"/>
                <w:sz w:val="15"/>
              </w:rPr>
              <w:t xml:space="preserve"> </w:t>
            </w:r>
            <w:r>
              <w:rPr>
                <w:color w:val="006FC0"/>
                <w:w w:val="105"/>
                <w:sz w:val="15"/>
              </w:rPr>
              <w:t>ESRI</w:t>
            </w:r>
            <w:r>
              <w:rPr>
                <w:color w:val="006FC0"/>
                <w:spacing w:val="-2"/>
                <w:w w:val="105"/>
                <w:sz w:val="15"/>
              </w:rPr>
              <w:t xml:space="preserve"> </w:t>
            </w:r>
            <w:r>
              <w:rPr>
                <w:color w:val="006FC0"/>
                <w:w w:val="105"/>
                <w:sz w:val="15"/>
              </w:rPr>
              <w:t>map</w:t>
            </w:r>
            <w:r>
              <w:rPr>
                <w:color w:val="006FC0"/>
                <w:spacing w:val="-2"/>
                <w:w w:val="105"/>
                <w:sz w:val="15"/>
              </w:rPr>
              <w:t xml:space="preserve"> </w:t>
            </w:r>
            <w:r>
              <w:rPr>
                <w:color w:val="006FC0"/>
                <w:w w:val="105"/>
                <w:sz w:val="15"/>
              </w:rPr>
              <w:t>data</w:t>
            </w:r>
            <w:r>
              <w:rPr>
                <w:color w:val="006FC0"/>
                <w:spacing w:val="-2"/>
                <w:w w:val="105"/>
                <w:sz w:val="15"/>
              </w:rPr>
              <w:t xml:space="preserve"> </w:t>
            </w:r>
            <w:r>
              <w:rPr>
                <w:color w:val="006FC0"/>
                <w:w w:val="105"/>
                <w:sz w:val="15"/>
              </w:rPr>
              <w:t>format</w:t>
            </w:r>
            <w:r>
              <w:rPr>
                <w:color w:val="006FC0"/>
                <w:spacing w:val="-2"/>
                <w:w w:val="105"/>
                <w:sz w:val="15"/>
              </w:rPr>
              <w:t xml:space="preserve"> </w:t>
            </w:r>
            <w:r>
              <w:rPr>
                <w:color w:val="006FC0"/>
                <w:w w:val="105"/>
                <w:sz w:val="15"/>
              </w:rPr>
              <w:t>such</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shape</w:t>
            </w:r>
            <w:r>
              <w:rPr>
                <w:color w:val="006FC0"/>
                <w:spacing w:val="-2"/>
                <w:w w:val="105"/>
                <w:sz w:val="15"/>
              </w:rPr>
              <w:t xml:space="preserve"> </w:t>
            </w:r>
            <w:r>
              <w:rPr>
                <w:color w:val="006FC0"/>
                <w:w w:val="105"/>
                <w:sz w:val="15"/>
              </w:rPr>
              <w:t>files,</w:t>
            </w:r>
            <w:r>
              <w:rPr>
                <w:color w:val="006FC0"/>
                <w:spacing w:val="-2"/>
                <w:w w:val="105"/>
                <w:sz w:val="15"/>
              </w:rPr>
              <w:t xml:space="preserve"> </w:t>
            </w:r>
            <w:r>
              <w:rPr>
                <w:color w:val="006FC0"/>
                <w:w w:val="105"/>
                <w:sz w:val="15"/>
              </w:rPr>
              <w:t>Personal Geodatabases, File Geodatabases from any version of ArcGIS.</w:t>
            </w:r>
          </w:p>
        </w:tc>
      </w:tr>
      <w:tr w:rsidR="00C94B04" w14:paraId="3C97D04C" w14:textId="77777777">
        <w:trPr>
          <w:trHeight w:val="594"/>
        </w:trPr>
        <w:tc>
          <w:tcPr>
            <w:tcW w:w="3985" w:type="dxa"/>
            <w:tcBorders>
              <w:top w:val="single" w:sz="6" w:space="0" w:color="000000"/>
              <w:bottom w:val="single" w:sz="6" w:space="0" w:color="000000"/>
              <w:right w:val="single" w:sz="6" w:space="0" w:color="000000"/>
            </w:tcBorders>
          </w:tcPr>
          <w:p w14:paraId="7D14FF87"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shape</w:t>
            </w:r>
            <w:r>
              <w:rPr>
                <w:rFonts w:ascii="Calibri"/>
                <w:spacing w:val="-9"/>
                <w:w w:val="105"/>
                <w:sz w:val="15"/>
              </w:rPr>
              <w:t xml:space="preserve"> </w:t>
            </w:r>
            <w:r>
              <w:rPr>
                <w:rFonts w:ascii="Calibri"/>
                <w:w w:val="105"/>
                <w:sz w:val="15"/>
              </w:rPr>
              <w:t>files</w:t>
            </w:r>
            <w:r>
              <w:rPr>
                <w:rFonts w:ascii="Calibri"/>
                <w:spacing w:val="-9"/>
                <w:w w:val="105"/>
                <w:sz w:val="15"/>
              </w:rPr>
              <w:t xml:space="preserve"> </w:t>
            </w:r>
            <w:r>
              <w:rPr>
                <w:rFonts w:ascii="Calibri"/>
                <w:w w:val="105"/>
                <w:sz w:val="15"/>
              </w:rPr>
              <w:t>only</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import/export</w:t>
            </w:r>
            <w:r>
              <w:rPr>
                <w:rFonts w:ascii="Calibri"/>
                <w:spacing w:val="40"/>
                <w:w w:val="105"/>
                <w:sz w:val="15"/>
              </w:rPr>
              <w:t xml:space="preserve"> </w:t>
            </w:r>
            <w:r>
              <w:rPr>
                <w:rFonts w:ascii="Calibri"/>
                <w:w w:val="105"/>
                <w:sz w:val="15"/>
              </w:rPr>
              <w:t>and are not used for storage or data manipulation.</w:t>
            </w:r>
            <w:r>
              <w:rPr>
                <w:rFonts w:ascii="Calibri"/>
                <w:spacing w:val="40"/>
                <w:w w:val="105"/>
                <w:sz w:val="15"/>
              </w:rPr>
              <w:t xml:space="preserve"> </w:t>
            </w:r>
            <w:r>
              <w:rPr>
                <w:rFonts w:ascii="Calibri"/>
                <w:w w:val="105"/>
                <w:sz w:val="15"/>
              </w:rPr>
              <w:t>Please</w:t>
            </w:r>
          </w:p>
          <w:p w14:paraId="299BE870" w14:textId="77777777" w:rsidR="00C94B04" w:rsidRDefault="00F45814">
            <w:pPr>
              <w:pStyle w:val="TableParagraph"/>
              <w:spacing w:before="1" w:line="160" w:lineRule="exact"/>
              <w:ind w:left="28"/>
              <w:rPr>
                <w:rFonts w:ascii="Calibri"/>
                <w:sz w:val="15"/>
              </w:rPr>
            </w:pP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5D30D70B"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5B6B057" w14:textId="77777777" w:rsidR="00C94B04" w:rsidRDefault="00F45814">
            <w:pPr>
              <w:pStyle w:val="TableParagraph"/>
              <w:spacing w:before="4"/>
              <w:ind w:left="34"/>
              <w:rPr>
                <w:sz w:val="15"/>
              </w:rPr>
            </w:pPr>
            <w:r>
              <w:rPr>
                <w:color w:val="006FC0"/>
                <w:w w:val="105"/>
                <w:sz w:val="15"/>
              </w:rPr>
              <w:t>VESTA</w:t>
            </w:r>
            <w:r>
              <w:rPr>
                <w:color w:val="006FC0"/>
                <w:spacing w:val="-10"/>
                <w:w w:val="105"/>
                <w:sz w:val="15"/>
              </w:rPr>
              <w:t xml:space="preserve"> </w:t>
            </w:r>
            <w:r>
              <w:rPr>
                <w:color w:val="006FC0"/>
                <w:w w:val="105"/>
                <w:sz w:val="15"/>
              </w:rPr>
              <w:t>Map</w:t>
            </w:r>
            <w:r>
              <w:rPr>
                <w:color w:val="006FC0"/>
                <w:spacing w:val="-9"/>
                <w:w w:val="105"/>
                <w:sz w:val="15"/>
              </w:rPr>
              <w:t xml:space="preserve"> </w:t>
            </w:r>
            <w:r>
              <w:rPr>
                <w:color w:val="006FC0"/>
                <w:w w:val="105"/>
                <w:sz w:val="15"/>
              </w:rPr>
              <w:t>Local</w:t>
            </w:r>
            <w:r>
              <w:rPr>
                <w:color w:val="006FC0"/>
                <w:spacing w:val="-9"/>
                <w:w w:val="105"/>
                <w:sz w:val="15"/>
              </w:rPr>
              <w:t xml:space="preserve"> </w:t>
            </w:r>
            <w:r>
              <w:rPr>
                <w:color w:val="006FC0"/>
                <w:w w:val="105"/>
                <w:sz w:val="15"/>
              </w:rPr>
              <w:t>supports</w:t>
            </w:r>
            <w:r>
              <w:rPr>
                <w:color w:val="006FC0"/>
                <w:spacing w:val="-8"/>
                <w:w w:val="105"/>
                <w:sz w:val="15"/>
              </w:rPr>
              <w:t xml:space="preserve"> </w:t>
            </w:r>
            <w:r>
              <w:rPr>
                <w:color w:val="006FC0"/>
                <w:w w:val="105"/>
                <w:sz w:val="15"/>
              </w:rPr>
              <w:t>shape</w:t>
            </w:r>
            <w:r>
              <w:rPr>
                <w:color w:val="006FC0"/>
                <w:spacing w:val="-9"/>
                <w:w w:val="105"/>
                <w:sz w:val="15"/>
              </w:rPr>
              <w:t xml:space="preserve"> </w:t>
            </w:r>
            <w:r>
              <w:rPr>
                <w:color w:val="006FC0"/>
                <w:w w:val="105"/>
                <w:sz w:val="15"/>
              </w:rPr>
              <w:t>files</w:t>
            </w:r>
            <w:r>
              <w:rPr>
                <w:color w:val="006FC0"/>
                <w:spacing w:val="-7"/>
                <w:w w:val="105"/>
                <w:sz w:val="15"/>
              </w:rPr>
              <w:t xml:space="preserve"> </w:t>
            </w:r>
            <w:r>
              <w:rPr>
                <w:color w:val="006FC0"/>
                <w:w w:val="105"/>
                <w:sz w:val="15"/>
              </w:rPr>
              <w:t>for</w:t>
            </w:r>
            <w:r>
              <w:rPr>
                <w:color w:val="006FC0"/>
                <w:spacing w:val="-8"/>
                <w:w w:val="105"/>
                <w:sz w:val="15"/>
              </w:rPr>
              <w:t xml:space="preserve"> </w:t>
            </w:r>
            <w:r>
              <w:rPr>
                <w:color w:val="006FC0"/>
                <w:w w:val="105"/>
                <w:sz w:val="15"/>
              </w:rPr>
              <w:t>import/export</w:t>
            </w:r>
            <w:r>
              <w:rPr>
                <w:color w:val="006FC0"/>
                <w:spacing w:val="-9"/>
                <w:w w:val="105"/>
                <w:sz w:val="15"/>
              </w:rPr>
              <w:t xml:space="preserve"> </w:t>
            </w:r>
            <w:r>
              <w:rPr>
                <w:color w:val="006FC0"/>
                <w:w w:val="105"/>
                <w:sz w:val="15"/>
              </w:rPr>
              <w:t>only,</w:t>
            </w:r>
            <w:r>
              <w:rPr>
                <w:color w:val="006FC0"/>
                <w:spacing w:val="-9"/>
                <w:w w:val="105"/>
                <w:sz w:val="15"/>
              </w:rPr>
              <w:t xml:space="preserve"> </w:t>
            </w:r>
            <w:r>
              <w:rPr>
                <w:color w:val="006FC0"/>
                <w:w w:val="105"/>
                <w:sz w:val="15"/>
              </w:rPr>
              <w:t>not</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w w:val="105"/>
                <w:sz w:val="15"/>
              </w:rPr>
              <w:t>data</w:t>
            </w:r>
            <w:r>
              <w:rPr>
                <w:color w:val="006FC0"/>
                <w:spacing w:val="-9"/>
                <w:w w:val="105"/>
                <w:sz w:val="15"/>
              </w:rPr>
              <w:t xml:space="preserve"> </w:t>
            </w:r>
            <w:r>
              <w:rPr>
                <w:color w:val="006FC0"/>
                <w:spacing w:val="-2"/>
                <w:w w:val="105"/>
                <w:sz w:val="15"/>
              </w:rPr>
              <w:t>storage.</w:t>
            </w:r>
          </w:p>
        </w:tc>
      </w:tr>
      <w:tr w:rsidR="00C94B04" w14:paraId="3DE77379" w14:textId="77777777">
        <w:trPr>
          <w:trHeight w:val="594"/>
        </w:trPr>
        <w:tc>
          <w:tcPr>
            <w:tcW w:w="3985" w:type="dxa"/>
            <w:tcBorders>
              <w:top w:val="single" w:sz="6" w:space="0" w:color="000000"/>
              <w:bottom w:val="single" w:sz="6" w:space="0" w:color="000000"/>
              <w:right w:val="single" w:sz="6" w:space="0" w:color="000000"/>
            </w:tcBorders>
          </w:tcPr>
          <w:p w14:paraId="271ED385" w14:textId="77777777" w:rsidR="00C94B04" w:rsidRDefault="00F45814">
            <w:pPr>
              <w:pStyle w:val="TableParagraph"/>
              <w:spacing w:before="7"/>
              <w:ind w:left="28"/>
              <w:rPr>
                <w:rFonts w:ascii="Calibri"/>
                <w:sz w:val="15"/>
              </w:rPr>
            </w:pPr>
            <w:r>
              <w:rPr>
                <w:rFonts w:ascii="Calibri"/>
                <w:w w:val="105"/>
                <w:sz w:val="15"/>
              </w:rPr>
              <w:t>The</w:t>
            </w:r>
            <w:r>
              <w:rPr>
                <w:rFonts w:ascii="Calibri"/>
                <w:spacing w:val="-7"/>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accommodate</w:t>
            </w:r>
            <w:r>
              <w:rPr>
                <w:rFonts w:ascii="Calibri"/>
                <w:spacing w:val="-7"/>
                <w:w w:val="105"/>
                <w:sz w:val="15"/>
              </w:rPr>
              <w:t xml:space="preserve"> </w:t>
            </w:r>
            <w:r>
              <w:rPr>
                <w:rFonts w:ascii="Calibri"/>
                <w:w w:val="105"/>
                <w:sz w:val="15"/>
              </w:rPr>
              <w:t>a</w:t>
            </w:r>
            <w:r>
              <w:rPr>
                <w:rFonts w:ascii="Calibri"/>
                <w:spacing w:val="-7"/>
                <w:w w:val="105"/>
                <w:sz w:val="15"/>
              </w:rPr>
              <w:t xml:space="preserve"> </w:t>
            </w:r>
            <w:r>
              <w:rPr>
                <w:rFonts w:ascii="Calibri"/>
                <w:w w:val="105"/>
                <w:sz w:val="15"/>
              </w:rPr>
              <w:t>20</w:t>
            </w:r>
            <w:r>
              <w:rPr>
                <w:rFonts w:ascii="Calibri"/>
                <w:spacing w:val="-7"/>
                <w:w w:val="105"/>
                <w:sz w:val="15"/>
              </w:rPr>
              <w:t xml:space="preserve"> </w:t>
            </w:r>
            <w:r>
              <w:rPr>
                <w:rFonts w:ascii="Calibri"/>
                <w:w w:val="105"/>
                <w:sz w:val="15"/>
              </w:rPr>
              <w:t>digit,</w:t>
            </w:r>
            <w:r>
              <w:rPr>
                <w:rFonts w:ascii="Calibri"/>
                <w:spacing w:val="-7"/>
                <w:w w:val="105"/>
                <w:sz w:val="15"/>
              </w:rPr>
              <w:t xml:space="preserve"> </w:t>
            </w:r>
            <w:r>
              <w:rPr>
                <w:rFonts w:ascii="Calibri"/>
                <w:spacing w:val="-5"/>
                <w:w w:val="105"/>
                <w:sz w:val="15"/>
              </w:rPr>
              <w:t>X/Y</w:t>
            </w:r>
          </w:p>
          <w:p w14:paraId="64A55BF9" w14:textId="77777777" w:rsidR="00C94B04" w:rsidRDefault="00F45814">
            <w:pPr>
              <w:pStyle w:val="TableParagraph"/>
              <w:spacing w:line="200" w:lineRule="atLeast"/>
              <w:ind w:left="28"/>
              <w:rPr>
                <w:rFonts w:ascii="Calibri"/>
                <w:sz w:val="15"/>
              </w:rPr>
            </w:pPr>
            <w:r>
              <w:rPr>
                <w:rFonts w:ascii="Calibri"/>
                <w:w w:val="105"/>
                <w:sz w:val="15"/>
              </w:rPr>
              <w:t>Coordinates,</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longitude</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latitude</w:t>
            </w:r>
            <w:r>
              <w:rPr>
                <w:rFonts w:ascii="Calibri"/>
                <w:spacing w:val="-9"/>
                <w:w w:val="105"/>
                <w:sz w:val="15"/>
              </w:rPr>
              <w:t xml:space="preserve"> </w:t>
            </w:r>
            <w:r>
              <w:rPr>
                <w:rFonts w:ascii="Calibri"/>
                <w:w w:val="105"/>
                <w:sz w:val="15"/>
              </w:rPr>
              <w:t>ANI</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ALI</w:t>
            </w:r>
            <w:r>
              <w:rPr>
                <w:rFonts w:ascii="Calibri"/>
                <w:spacing w:val="-9"/>
                <w:w w:val="105"/>
                <w:sz w:val="15"/>
              </w:rPr>
              <w:t xml:space="preserve"> </w:t>
            </w:r>
            <w:r>
              <w:rPr>
                <w:rFonts w:ascii="Calibri"/>
                <w:w w:val="105"/>
                <w:sz w:val="15"/>
              </w:rPr>
              <w:t>in</w:t>
            </w:r>
            <w:r>
              <w:rPr>
                <w:rFonts w:ascii="Calibri"/>
                <w:spacing w:val="40"/>
                <w:w w:val="105"/>
                <w:sz w:val="15"/>
              </w:rPr>
              <w:t xml:space="preserve"> </w:t>
            </w:r>
            <w:r>
              <w:rPr>
                <w:rFonts w:ascii="Calibri"/>
                <w:w w:val="105"/>
                <w:sz w:val="15"/>
              </w:rPr>
              <w:t>compliance with FCC Docket 94-102. Please describe.</w:t>
            </w:r>
          </w:p>
        </w:tc>
        <w:tc>
          <w:tcPr>
            <w:tcW w:w="749" w:type="dxa"/>
            <w:tcBorders>
              <w:top w:val="single" w:sz="6" w:space="0" w:color="000000"/>
              <w:left w:val="single" w:sz="6" w:space="0" w:color="000000"/>
              <w:bottom w:val="single" w:sz="6" w:space="0" w:color="000000"/>
              <w:right w:val="single" w:sz="6" w:space="0" w:color="000000"/>
            </w:tcBorders>
          </w:tcPr>
          <w:p w14:paraId="36C64450"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6F377745" w14:textId="77777777" w:rsidR="00C94B04" w:rsidRDefault="00F45814">
            <w:pPr>
              <w:pStyle w:val="TableParagraph"/>
              <w:spacing w:before="4" w:line="266" w:lineRule="auto"/>
              <w:ind w:left="34"/>
              <w:rPr>
                <w:sz w:val="15"/>
              </w:rPr>
            </w:pPr>
            <w:r>
              <w:rPr>
                <w:color w:val="006FC0"/>
                <w:w w:val="105"/>
                <w:sz w:val="15"/>
              </w:rPr>
              <w:t>VESTA</w:t>
            </w:r>
            <w:r>
              <w:rPr>
                <w:color w:val="006FC0"/>
                <w:spacing w:val="-11"/>
                <w:w w:val="105"/>
                <w:sz w:val="15"/>
              </w:rPr>
              <w:t xml:space="preserve"> </w:t>
            </w:r>
            <w:r>
              <w:rPr>
                <w:color w:val="006FC0"/>
                <w:w w:val="105"/>
                <w:sz w:val="15"/>
              </w:rPr>
              <w:t>mapping</w:t>
            </w:r>
            <w:r>
              <w:rPr>
                <w:color w:val="006FC0"/>
                <w:spacing w:val="-9"/>
                <w:w w:val="105"/>
                <w:sz w:val="15"/>
              </w:rPr>
              <w:t xml:space="preserve"> </w:t>
            </w:r>
            <w:r>
              <w:rPr>
                <w:color w:val="006FC0"/>
                <w:w w:val="105"/>
                <w:sz w:val="15"/>
              </w:rPr>
              <w:t>applications</w:t>
            </w:r>
            <w:r>
              <w:rPr>
                <w:color w:val="006FC0"/>
                <w:spacing w:val="-8"/>
                <w:w w:val="105"/>
                <w:sz w:val="15"/>
              </w:rPr>
              <w:t xml:space="preserve"> </w:t>
            </w:r>
            <w:r>
              <w:rPr>
                <w:color w:val="006FC0"/>
                <w:w w:val="105"/>
                <w:sz w:val="15"/>
              </w:rPr>
              <w:t>accept</w:t>
            </w:r>
            <w:r>
              <w:rPr>
                <w:color w:val="006FC0"/>
                <w:spacing w:val="-9"/>
                <w:w w:val="105"/>
                <w:sz w:val="15"/>
              </w:rPr>
              <w:t xml:space="preserve"> </w:t>
            </w:r>
            <w:r>
              <w:rPr>
                <w:color w:val="006FC0"/>
                <w:w w:val="105"/>
                <w:sz w:val="15"/>
              </w:rPr>
              <w:t>any</w:t>
            </w:r>
            <w:r>
              <w:rPr>
                <w:color w:val="006FC0"/>
                <w:spacing w:val="-11"/>
                <w:w w:val="105"/>
                <w:sz w:val="15"/>
              </w:rPr>
              <w:t xml:space="preserve"> </w:t>
            </w:r>
            <w:r>
              <w:rPr>
                <w:color w:val="006FC0"/>
                <w:w w:val="105"/>
                <w:sz w:val="15"/>
              </w:rPr>
              <w:t>length</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coordinates</w:t>
            </w:r>
            <w:r>
              <w:rPr>
                <w:color w:val="006FC0"/>
                <w:spacing w:val="-8"/>
                <w:w w:val="105"/>
                <w:sz w:val="15"/>
              </w:rPr>
              <w:t xml:space="preserve"> </w:t>
            </w:r>
            <w:r>
              <w:rPr>
                <w:color w:val="006FC0"/>
                <w:w w:val="105"/>
                <w:sz w:val="15"/>
              </w:rPr>
              <w:t>supplied</w:t>
            </w:r>
            <w:r>
              <w:rPr>
                <w:color w:val="006FC0"/>
                <w:spacing w:val="-9"/>
                <w:w w:val="105"/>
                <w:sz w:val="15"/>
              </w:rPr>
              <w:t xml:space="preserve"> </w:t>
            </w:r>
            <w:r>
              <w:rPr>
                <w:color w:val="006FC0"/>
                <w:w w:val="105"/>
                <w:sz w:val="15"/>
              </w:rPr>
              <w:t>within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ALI</w:t>
            </w:r>
            <w:r>
              <w:rPr>
                <w:color w:val="006FC0"/>
                <w:spacing w:val="-9"/>
                <w:w w:val="105"/>
                <w:sz w:val="15"/>
              </w:rPr>
              <w:t xml:space="preserve"> </w:t>
            </w:r>
            <w:r>
              <w:rPr>
                <w:color w:val="006FC0"/>
                <w:w w:val="105"/>
                <w:sz w:val="15"/>
              </w:rPr>
              <w:t>as</w:t>
            </w:r>
            <w:r>
              <w:rPr>
                <w:color w:val="006FC0"/>
                <w:spacing w:val="-8"/>
                <w:w w:val="105"/>
                <w:sz w:val="15"/>
              </w:rPr>
              <w:t xml:space="preserve"> </w:t>
            </w:r>
            <w:r>
              <w:rPr>
                <w:color w:val="006FC0"/>
                <w:w w:val="105"/>
                <w:sz w:val="15"/>
              </w:rPr>
              <w:t>well</w:t>
            </w:r>
            <w:r>
              <w:rPr>
                <w:color w:val="006FC0"/>
                <w:spacing w:val="-9"/>
                <w:w w:val="105"/>
                <w:sz w:val="15"/>
              </w:rPr>
              <w:t xml:space="preserve"> </w:t>
            </w:r>
            <w:r>
              <w:rPr>
                <w:color w:val="006FC0"/>
                <w:w w:val="105"/>
                <w:sz w:val="15"/>
              </w:rPr>
              <w:t>as</w:t>
            </w:r>
            <w:r>
              <w:rPr>
                <w:color w:val="006FC0"/>
                <w:spacing w:val="-8"/>
                <w:w w:val="105"/>
                <w:sz w:val="15"/>
              </w:rPr>
              <w:t xml:space="preserve"> </w:t>
            </w:r>
            <w:r>
              <w:rPr>
                <w:color w:val="006FC0"/>
                <w:w w:val="105"/>
                <w:sz w:val="15"/>
              </w:rPr>
              <w:t>manually</w:t>
            </w:r>
            <w:r>
              <w:rPr>
                <w:color w:val="006FC0"/>
                <w:spacing w:val="-11"/>
                <w:w w:val="105"/>
                <w:sz w:val="15"/>
              </w:rPr>
              <w:t xml:space="preserve"> </w:t>
            </w:r>
            <w:r>
              <w:rPr>
                <w:color w:val="006FC0"/>
                <w:w w:val="105"/>
                <w:sz w:val="15"/>
              </w:rPr>
              <w:t>input</w:t>
            </w:r>
            <w:r>
              <w:rPr>
                <w:color w:val="006FC0"/>
                <w:spacing w:val="-9"/>
                <w:w w:val="105"/>
                <w:sz w:val="15"/>
              </w:rPr>
              <w:t xml:space="preserve"> </w:t>
            </w:r>
            <w:r>
              <w:rPr>
                <w:color w:val="006FC0"/>
                <w:w w:val="105"/>
                <w:sz w:val="15"/>
              </w:rPr>
              <w:t>X/Y</w:t>
            </w:r>
            <w:r>
              <w:rPr>
                <w:color w:val="006FC0"/>
                <w:spacing w:val="-11"/>
                <w:w w:val="105"/>
                <w:sz w:val="15"/>
              </w:rPr>
              <w:t xml:space="preserve"> </w:t>
            </w:r>
            <w:r>
              <w:rPr>
                <w:color w:val="006FC0"/>
                <w:w w:val="105"/>
                <w:sz w:val="15"/>
              </w:rPr>
              <w:t>coordinates</w:t>
            </w:r>
            <w:r>
              <w:rPr>
                <w:color w:val="006FC0"/>
                <w:spacing w:val="-8"/>
                <w:w w:val="105"/>
                <w:sz w:val="15"/>
              </w:rPr>
              <w:t xml:space="preserve"> </w:t>
            </w:r>
            <w:r>
              <w:rPr>
                <w:color w:val="006FC0"/>
                <w:w w:val="105"/>
                <w:sz w:val="15"/>
              </w:rPr>
              <w:t>in the map display's projection.</w:t>
            </w:r>
          </w:p>
        </w:tc>
      </w:tr>
      <w:tr w:rsidR="00C94B04" w14:paraId="4C6E7444" w14:textId="77777777">
        <w:trPr>
          <w:trHeight w:val="1000"/>
        </w:trPr>
        <w:tc>
          <w:tcPr>
            <w:tcW w:w="3985" w:type="dxa"/>
            <w:tcBorders>
              <w:top w:val="single" w:sz="6" w:space="0" w:color="000000"/>
              <w:bottom w:val="single" w:sz="6" w:space="0" w:color="000000"/>
              <w:right w:val="single" w:sz="6" w:space="0" w:color="000000"/>
            </w:tcBorders>
          </w:tcPr>
          <w:p w14:paraId="7345C7E3" w14:textId="77777777" w:rsidR="00C94B04" w:rsidRDefault="00F45814">
            <w:pPr>
              <w:pStyle w:val="TableParagraph"/>
              <w:spacing w:before="7" w:line="266" w:lineRule="auto"/>
              <w:ind w:left="28" w:right="110"/>
              <w:jc w:val="both"/>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allow</w:t>
            </w:r>
            <w:r>
              <w:rPr>
                <w:rFonts w:ascii="Calibri"/>
                <w:spacing w:val="-8"/>
                <w:w w:val="105"/>
                <w:sz w:val="15"/>
              </w:rPr>
              <w:t xml:space="preserve"> </w:t>
            </w:r>
            <w:r>
              <w:rPr>
                <w:rFonts w:ascii="Calibri"/>
                <w:w w:val="105"/>
                <w:sz w:val="15"/>
              </w:rPr>
              <w:t>for</w:t>
            </w:r>
            <w:r>
              <w:rPr>
                <w:rFonts w:ascii="Calibri"/>
                <w:spacing w:val="-7"/>
                <w:w w:val="105"/>
                <w:sz w:val="15"/>
              </w:rPr>
              <w:t xml:space="preserve"> </w:t>
            </w:r>
            <w:r>
              <w:rPr>
                <w:rFonts w:ascii="Calibri"/>
                <w:w w:val="105"/>
                <w:sz w:val="15"/>
              </w:rPr>
              <w:t>communications</w:t>
            </w:r>
            <w:r>
              <w:rPr>
                <w:rFonts w:ascii="Calibri"/>
                <w:spacing w:val="21"/>
                <w:w w:val="105"/>
                <w:sz w:val="15"/>
              </w:rPr>
              <w:t xml:space="preserve"> </w:t>
            </w:r>
            <w:r>
              <w:rPr>
                <w:rFonts w:ascii="Calibri"/>
                <w:w w:val="105"/>
                <w:sz w:val="15"/>
              </w:rPr>
              <w:t>with</w:t>
            </w:r>
            <w:r>
              <w:rPr>
                <w:rFonts w:ascii="Calibri"/>
                <w:spacing w:val="21"/>
                <w:w w:val="105"/>
                <w:sz w:val="15"/>
              </w:rPr>
              <w:t xml:space="preserve"> </w:t>
            </w:r>
            <w:r>
              <w:rPr>
                <w:rFonts w:ascii="Calibri"/>
                <w:w w:val="105"/>
                <w:sz w:val="15"/>
              </w:rPr>
              <w:t>the</w:t>
            </w:r>
            <w:r>
              <w:rPr>
                <w:rFonts w:ascii="Calibri"/>
                <w:spacing w:val="21"/>
                <w:w w:val="105"/>
                <w:sz w:val="15"/>
              </w:rPr>
              <w:t xml:space="preserve"> </w:t>
            </w:r>
            <w:r>
              <w:rPr>
                <w:rFonts w:ascii="Calibri"/>
                <w:w w:val="105"/>
                <w:sz w:val="15"/>
              </w:rPr>
              <w:t>ALI</w:t>
            </w:r>
            <w:r>
              <w:rPr>
                <w:rFonts w:ascii="Calibri"/>
                <w:spacing w:val="40"/>
                <w:w w:val="105"/>
                <w:sz w:val="15"/>
              </w:rPr>
              <w:t xml:space="preserve"> </w:t>
            </w:r>
            <w:r>
              <w:rPr>
                <w:rFonts w:ascii="Calibri"/>
                <w:w w:val="105"/>
                <w:sz w:val="15"/>
              </w:rPr>
              <w:t>data base made in a full</w:t>
            </w:r>
            <w:r>
              <w:rPr>
                <w:rFonts w:ascii="Calibri"/>
                <w:spacing w:val="31"/>
                <w:w w:val="105"/>
                <w:sz w:val="15"/>
              </w:rPr>
              <w:t xml:space="preserve"> </w:t>
            </w:r>
            <w:r>
              <w:rPr>
                <w:rFonts w:ascii="Calibri"/>
                <w:w w:val="105"/>
                <w:sz w:val="15"/>
              </w:rPr>
              <w:t>duplex mode</w:t>
            </w:r>
            <w:r>
              <w:rPr>
                <w:rFonts w:ascii="Calibri"/>
                <w:spacing w:val="-3"/>
                <w:w w:val="105"/>
                <w:sz w:val="15"/>
              </w:rPr>
              <w:t xml:space="preserve"> </w:t>
            </w:r>
            <w:r>
              <w:rPr>
                <w:rFonts w:ascii="Calibri"/>
                <w:w w:val="105"/>
                <w:sz w:val="15"/>
              </w:rPr>
              <w:t>immediately</w:t>
            </w:r>
            <w:r>
              <w:rPr>
                <w:rFonts w:ascii="Calibri"/>
                <w:spacing w:val="-3"/>
                <w:w w:val="105"/>
                <w:sz w:val="15"/>
              </w:rPr>
              <w:t xml:space="preserve"> </w:t>
            </w:r>
            <w:r>
              <w:rPr>
                <w:rFonts w:ascii="Calibri"/>
                <w:w w:val="105"/>
                <w:sz w:val="15"/>
              </w:rPr>
              <w:t>after</w:t>
            </w:r>
            <w:r>
              <w:rPr>
                <w:rFonts w:ascii="Calibri"/>
                <w:spacing w:val="40"/>
                <w:w w:val="105"/>
                <w:sz w:val="15"/>
              </w:rPr>
              <w:t xml:space="preserve"> </w:t>
            </w:r>
            <w:r>
              <w:rPr>
                <w:rFonts w:ascii="Calibri"/>
                <w:w w:val="105"/>
                <w:sz w:val="15"/>
              </w:rPr>
              <w:t>the ANI is decoded.</w:t>
            </w:r>
            <w:r>
              <w:rPr>
                <w:rFonts w:ascii="Calibri"/>
                <w:spacing w:val="40"/>
                <w:w w:val="105"/>
                <w:sz w:val="15"/>
              </w:rPr>
              <w:t xml:space="preserve"> </w:t>
            </w:r>
            <w:r>
              <w:rPr>
                <w:rFonts w:ascii="Calibri"/>
                <w:w w:val="105"/>
                <w:sz w:val="15"/>
              </w:rPr>
              <w:t>Please describe.</w:t>
            </w:r>
          </w:p>
        </w:tc>
        <w:tc>
          <w:tcPr>
            <w:tcW w:w="749" w:type="dxa"/>
            <w:tcBorders>
              <w:top w:val="single" w:sz="6" w:space="0" w:color="000000"/>
              <w:left w:val="single" w:sz="6" w:space="0" w:color="000000"/>
              <w:bottom w:val="single" w:sz="6" w:space="0" w:color="000000"/>
              <w:right w:val="single" w:sz="6" w:space="0" w:color="000000"/>
            </w:tcBorders>
          </w:tcPr>
          <w:p w14:paraId="571254FC" w14:textId="77777777" w:rsidR="00C94B04" w:rsidRDefault="00C94B04">
            <w:pPr>
              <w:pStyle w:val="TableParagraph"/>
              <w:rPr>
                <w:rFonts w:ascii="Times New Roman"/>
              </w:rPr>
            </w:pPr>
          </w:p>
          <w:p w14:paraId="75533BC2"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1528771E" w14:textId="77777777" w:rsidR="00C94B04" w:rsidRDefault="00F45814">
            <w:pPr>
              <w:pStyle w:val="TableParagraph"/>
              <w:spacing w:before="4" w:line="266" w:lineRule="auto"/>
              <w:ind w:left="34" w:right="56"/>
              <w:rPr>
                <w:sz w:val="15"/>
              </w:rPr>
            </w:pP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delivered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standard</w:t>
            </w:r>
            <w:r>
              <w:rPr>
                <w:color w:val="006FC0"/>
                <w:spacing w:val="-2"/>
                <w:w w:val="105"/>
                <w:sz w:val="15"/>
              </w:rPr>
              <w:t xml:space="preserve"> </w:t>
            </w:r>
            <w:r>
              <w:rPr>
                <w:color w:val="006FC0"/>
                <w:w w:val="105"/>
                <w:sz w:val="15"/>
              </w:rPr>
              <w:t>dual</w:t>
            </w:r>
            <w:r>
              <w:rPr>
                <w:color w:val="006FC0"/>
                <w:spacing w:val="-3"/>
                <w:w w:val="105"/>
                <w:sz w:val="15"/>
              </w:rPr>
              <w:t xml:space="preserve"> </w:t>
            </w:r>
            <w:r>
              <w:rPr>
                <w:color w:val="006FC0"/>
                <w:w w:val="105"/>
                <w:sz w:val="15"/>
              </w:rPr>
              <w:t>ALI</w:t>
            </w:r>
            <w:r>
              <w:rPr>
                <w:color w:val="006FC0"/>
                <w:spacing w:val="-2"/>
                <w:w w:val="105"/>
                <w:sz w:val="15"/>
              </w:rPr>
              <w:t xml:space="preserve"> </w:t>
            </w:r>
            <w:r>
              <w:rPr>
                <w:color w:val="006FC0"/>
                <w:w w:val="105"/>
                <w:sz w:val="15"/>
              </w:rPr>
              <w:t>link</w:t>
            </w:r>
            <w:r>
              <w:rPr>
                <w:color w:val="006FC0"/>
                <w:spacing w:val="-1"/>
                <w:w w:val="105"/>
                <w:sz w:val="15"/>
              </w:rPr>
              <w:t xml:space="preserve"> </w:t>
            </w:r>
            <w:r>
              <w:rPr>
                <w:color w:val="006FC0"/>
                <w:w w:val="105"/>
                <w:sz w:val="15"/>
              </w:rPr>
              <w:t>configured.</w:t>
            </w:r>
            <w:r>
              <w:rPr>
                <w:color w:val="006FC0"/>
                <w:spacing w:val="-2"/>
                <w:w w:val="105"/>
                <w:sz w:val="15"/>
              </w:rPr>
              <w:t xml:space="preserve"> </w:t>
            </w:r>
            <w:r>
              <w:rPr>
                <w:color w:val="006FC0"/>
                <w:w w:val="105"/>
                <w:sz w:val="15"/>
              </w:rPr>
              <w:t>Optionally</w:t>
            </w:r>
            <w:r>
              <w:rPr>
                <w:color w:val="006FC0"/>
                <w:spacing w:val="-6"/>
                <w:w w:val="105"/>
                <w:sz w:val="15"/>
              </w:rPr>
              <w:t xml:space="preserve"> </w:t>
            </w: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configured</w:t>
            </w:r>
            <w:r>
              <w:rPr>
                <w:color w:val="006FC0"/>
                <w:spacing w:val="-2"/>
                <w:w w:val="105"/>
                <w:sz w:val="15"/>
              </w:rPr>
              <w:t xml:space="preserve"> </w:t>
            </w:r>
            <w:r>
              <w:rPr>
                <w:color w:val="006FC0"/>
                <w:w w:val="105"/>
                <w:sz w:val="15"/>
              </w:rPr>
              <w:t>to accommodate</w:t>
            </w:r>
            <w:r>
              <w:rPr>
                <w:color w:val="006FC0"/>
                <w:spacing w:val="-1"/>
                <w:w w:val="105"/>
                <w:sz w:val="15"/>
              </w:rPr>
              <w:t xml:space="preserve"> </w:t>
            </w:r>
            <w:r>
              <w:rPr>
                <w:color w:val="006FC0"/>
                <w:w w:val="105"/>
                <w:sz w:val="15"/>
              </w:rPr>
              <w:t>up</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64</w:t>
            </w:r>
            <w:r>
              <w:rPr>
                <w:color w:val="006FC0"/>
                <w:spacing w:val="-1"/>
                <w:w w:val="105"/>
                <w:sz w:val="15"/>
              </w:rPr>
              <w:t xml:space="preserve"> </w:t>
            </w:r>
            <w:r>
              <w:rPr>
                <w:color w:val="006FC0"/>
                <w:w w:val="105"/>
                <w:sz w:val="15"/>
              </w:rPr>
              <w:t>remote</w:t>
            </w:r>
            <w:r>
              <w:rPr>
                <w:color w:val="006FC0"/>
                <w:spacing w:val="-1"/>
                <w:w w:val="105"/>
                <w:sz w:val="15"/>
              </w:rPr>
              <w:t xml:space="preserve"> </w:t>
            </w:r>
            <w:r>
              <w:rPr>
                <w:color w:val="006FC0"/>
                <w:w w:val="105"/>
                <w:sz w:val="15"/>
              </w:rPr>
              <w:t>ALI</w:t>
            </w:r>
            <w:r>
              <w:rPr>
                <w:color w:val="006FC0"/>
                <w:spacing w:val="-1"/>
                <w:w w:val="105"/>
                <w:sz w:val="15"/>
              </w:rPr>
              <w:t xml:space="preserve"> </w:t>
            </w:r>
            <w:r>
              <w:rPr>
                <w:color w:val="006FC0"/>
                <w:w w:val="105"/>
                <w:sz w:val="15"/>
              </w:rPr>
              <w:t>circuits to</w:t>
            </w:r>
            <w:r>
              <w:rPr>
                <w:color w:val="006FC0"/>
                <w:spacing w:val="-1"/>
                <w:w w:val="105"/>
                <w:sz w:val="15"/>
              </w:rPr>
              <w:t xml:space="preserve"> </w:t>
            </w:r>
            <w:r>
              <w:rPr>
                <w:color w:val="006FC0"/>
                <w:w w:val="105"/>
                <w:sz w:val="15"/>
              </w:rPr>
              <w:t>NENA</w:t>
            </w:r>
            <w:r>
              <w:rPr>
                <w:color w:val="006FC0"/>
                <w:spacing w:val="-2"/>
                <w:w w:val="105"/>
                <w:sz w:val="15"/>
              </w:rPr>
              <w:t xml:space="preserve"> </w:t>
            </w:r>
            <w:r>
              <w:rPr>
                <w:color w:val="006FC0"/>
                <w:w w:val="105"/>
                <w:sz w:val="15"/>
              </w:rPr>
              <w:t>compliant</w:t>
            </w:r>
            <w:r>
              <w:rPr>
                <w:color w:val="006FC0"/>
                <w:spacing w:val="-1"/>
                <w:w w:val="105"/>
                <w:sz w:val="15"/>
              </w:rPr>
              <w:t xml:space="preserve"> </w:t>
            </w:r>
            <w:r>
              <w:rPr>
                <w:color w:val="006FC0"/>
                <w:w w:val="105"/>
                <w:sz w:val="15"/>
              </w:rPr>
              <w:t>databases (wireline/wireless and</w:t>
            </w:r>
            <w:r>
              <w:rPr>
                <w:color w:val="006FC0"/>
                <w:spacing w:val="-1"/>
                <w:w w:val="105"/>
                <w:sz w:val="15"/>
              </w:rPr>
              <w:t xml:space="preserve"> </w:t>
            </w:r>
            <w:r>
              <w:rPr>
                <w:color w:val="006FC0"/>
                <w:w w:val="105"/>
                <w:sz w:val="15"/>
              </w:rPr>
              <w:t>or VOIP</w:t>
            </w:r>
            <w:r>
              <w:rPr>
                <w:color w:val="006FC0"/>
                <w:spacing w:val="-2"/>
                <w:w w:val="105"/>
                <w:sz w:val="15"/>
              </w:rPr>
              <w:t xml:space="preserve"> </w:t>
            </w:r>
            <w:r>
              <w:rPr>
                <w:color w:val="006FC0"/>
                <w:w w:val="105"/>
                <w:sz w:val="15"/>
              </w:rPr>
              <w:t>providers).</w:t>
            </w:r>
            <w:r>
              <w:rPr>
                <w:color w:val="006FC0"/>
                <w:spacing w:val="-1"/>
                <w:w w:val="105"/>
                <w:sz w:val="15"/>
              </w:rPr>
              <w:t xml:space="preserve"> </w:t>
            </w:r>
            <w:r>
              <w:rPr>
                <w:color w:val="006FC0"/>
                <w:w w:val="105"/>
                <w:sz w:val="15"/>
              </w:rPr>
              <w:t>It</w:t>
            </w:r>
            <w:r>
              <w:rPr>
                <w:color w:val="006FC0"/>
                <w:spacing w:val="-1"/>
                <w:w w:val="105"/>
                <w:sz w:val="15"/>
              </w:rPr>
              <w:t xml:space="preserve"> </w:t>
            </w:r>
            <w:r>
              <w:rPr>
                <w:color w:val="006FC0"/>
                <w:w w:val="105"/>
                <w:sz w:val="15"/>
              </w:rPr>
              <w:t>supports multiple</w:t>
            </w:r>
            <w:r>
              <w:rPr>
                <w:color w:val="006FC0"/>
                <w:spacing w:val="-9"/>
                <w:w w:val="105"/>
                <w:sz w:val="15"/>
              </w:rPr>
              <w:t xml:space="preserve"> </w:t>
            </w:r>
            <w:r>
              <w:rPr>
                <w:color w:val="006FC0"/>
                <w:w w:val="105"/>
                <w:sz w:val="15"/>
              </w:rPr>
              <w:t>ALI</w:t>
            </w:r>
            <w:r>
              <w:rPr>
                <w:color w:val="006FC0"/>
                <w:spacing w:val="-9"/>
                <w:w w:val="105"/>
                <w:sz w:val="15"/>
              </w:rPr>
              <w:t xml:space="preserve"> </w:t>
            </w:r>
            <w:r>
              <w:rPr>
                <w:color w:val="006FC0"/>
                <w:w w:val="105"/>
                <w:sz w:val="15"/>
              </w:rPr>
              <w:t>request</w:t>
            </w:r>
            <w:r>
              <w:rPr>
                <w:color w:val="006FC0"/>
                <w:spacing w:val="-9"/>
                <w:w w:val="105"/>
                <w:sz w:val="15"/>
              </w:rPr>
              <w:t xml:space="preserve"> </w:t>
            </w:r>
            <w:r>
              <w:rPr>
                <w:color w:val="006FC0"/>
                <w:w w:val="105"/>
                <w:sz w:val="15"/>
              </w:rPr>
              <w:t>schemes</w:t>
            </w:r>
            <w:r>
              <w:rPr>
                <w:color w:val="006FC0"/>
                <w:spacing w:val="-8"/>
                <w:w w:val="105"/>
                <w:sz w:val="15"/>
              </w:rPr>
              <w:t xml:space="preserve"> </w:t>
            </w:r>
            <w:r>
              <w:rPr>
                <w:color w:val="006FC0"/>
                <w:w w:val="105"/>
                <w:sz w:val="15"/>
              </w:rPr>
              <w:t>across</w:t>
            </w:r>
            <w:r>
              <w:rPr>
                <w:color w:val="006FC0"/>
                <w:spacing w:val="-8"/>
                <w:w w:val="105"/>
                <w:sz w:val="15"/>
              </w:rPr>
              <w:t xml:space="preserve"> </w:t>
            </w:r>
            <w:r>
              <w:rPr>
                <w:color w:val="006FC0"/>
                <w:w w:val="105"/>
                <w:sz w:val="15"/>
              </w:rPr>
              <w:t>dual</w:t>
            </w:r>
            <w:r>
              <w:rPr>
                <w:color w:val="006FC0"/>
                <w:spacing w:val="-10"/>
                <w:w w:val="105"/>
                <w:sz w:val="15"/>
              </w:rPr>
              <w:t xml:space="preserve"> </w:t>
            </w:r>
            <w:r>
              <w:rPr>
                <w:color w:val="006FC0"/>
                <w:w w:val="105"/>
                <w:sz w:val="15"/>
              </w:rPr>
              <w:t>redundant</w:t>
            </w:r>
            <w:r>
              <w:rPr>
                <w:color w:val="006FC0"/>
                <w:spacing w:val="-9"/>
                <w:w w:val="105"/>
                <w:sz w:val="15"/>
              </w:rPr>
              <w:t xml:space="preserve"> </w:t>
            </w:r>
            <w:r>
              <w:rPr>
                <w:color w:val="006FC0"/>
                <w:w w:val="105"/>
                <w:sz w:val="15"/>
              </w:rPr>
              <w:t>ALI</w:t>
            </w:r>
            <w:r>
              <w:rPr>
                <w:color w:val="006FC0"/>
                <w:spacing w:val="-9"/>
                <w:w w:val="105"/>
                <w:sz w:val="15"/>
              </w:rPr>
              <w:t xml:space="preserve"> </w:t>
            </w:r>
            <w:r>
              <w:rPr>
                <w:color w:val="006FC0"/>
                <w:w w:val="105"/>
                <w:sz w:val="15"/>
              </w:rPr>
              <w:t>links</w:t>
            </w:r>
            <w:r>
              <w:rPr>
                <w:color w:val="006FC0"/>
                <w:spacing w:val="-8"/>
                <w:w w:val="105"/>
                <w:sz w:val="15"/>
              </w:rPr>
              <w:t xml:space="preserve"> </w:t>
            </w:r>
            <w:r>
              <w:rPr>
                <w:color w:val="006FC0"/>
                <w:w w:val="105"/>
                <w:sz w:val="15"/>
              </w:rPr>
              <w:t>including</w:t>
            </w:r>
            <w:r>
              <w:rPr>
                <w:color w:val="006FC0"/>
                <w:spacing w:val="-9"/>
                <w:w w:val="105"/>
                <w:sz w:val="15"/>
              </w:rPr>
              <w:t xml:space="preserve"> </w:t>
            </w:r>
            <w:r>
              <w:rPr>
                <w:color w:val="006FC0"/>
                <w:w w:val="105"/>
                <w:sz w:val="15"/>
              </w:rPr>
              <w:t>Priority,</w:t>
            </w:r>
            <w:r>
              <w:rPr>
                <w:color w:val="006FC0"/>
                <w:spacing w:val="-9"/>
                <w:w w:val="105"/>
                <w:sz w:val="15"/>
              </w:rPr>
              <w:t xml:space="preserve"> </w:t>
            </w:r>
            <w:r>
              <w:rPr>
                <w:color w:val="006FC0"/>
                <w:w w:val="105"/>
                <w:sz w:val="15"/>
              </w:rPr>
              <w:t>Simultaneous</w:t>
            </w:r>
            <w:r>
              <w:rPr>
                <w:color w:val="006FC0"/>
                <w:spacing w:val="-8"/>
                <w:w w:val="105"/>
                <w:sz w:val="15"/>
              </w:rPr>
              <w:t xml:space="preserve"> </w:t>
            </w:r>
            <w:r>
              <w:rPr>
                <w:color w:val="006FC0"/>
                <w:w w:val="105"/>
                <w:sz w:val="15"/>
              </w:rPr>
              <w:t>and</w:t>
            </w:r>
            <w:r>
              <w:rPr>
                <w:color w:val="006FC0"/>
                <w:spacing w:val="-9"/>
                <w:w w:val="105"/>
                <w:sz w:val="15"/>
              </w:rPr>
              <w:t xml:space="preserve"> </w:t>
            </w:r>
            <w:r>
              <w:rPr>
                <w:color w:val="006FC0"/>
                <w:w w:val="105"/>
                <w:sz w:val="15"/>
              </w:rPr>
              <w:t>Alternating</w:t>
            </w:r>
            <w:r>
              <w:rPr>
                <w:color w:val="006FC0"/>
                <w:spacing w:val="-9"/>
                <w:w w:val="105"/>
                <w:sz w:val="15"/>
              </w:rPr>
              <w:t xml:space="preserve"> </w:t>
            </w:r>
            <w:r>
              <w:rPr>
                <w:color w:val="006FC0"/>
                <w:w w:val="105"/>
                <w:sz w:val="15"/>
              </w:rPr>
              <w:t>ALI</w:t>
            </w:r>
            <w:r>
              <w:rPr>
                <w:color w:val="006FC0"/>
                <w:spacing w:val="-9"/>
                <w:w w:val="105"/>
                <w:sz w:val="15"/>
              </w:rPr>
              <w:t xml:space="preserve"> </w:t>
            </w:r>
            <w:r>
              <w:rPr>
                <w:color w:val="006FC0"/>
                <w:w w:val="105"/>
                <w:sz w:val="15"/>
              </w:rPr>
              <w:t>requests.</w:t>
            </w:r>
            <w:r>
              <w:rPr>
                <w:color w:val="006FC0"/>
                <w:spacing w:val="26"/>
                <w:w w:val="105"/>
                <w:sz w:val="15"/>
              </w:rPr>
              <w:t xml:space="preserve"> </w:t>
            </w:r>
            <w:r>
              <w:rPr>
                <w:color w:val="006FC0"/>
                <w:w w:val="105"/>
                <w:sz w:val="15"/>
              </w:rPr>
              <w:t>This configuration</w:t>
            </w:r>
            <w:r>
              <w:rPr>
                <w:color w:val="006FC0"/>
                <w:spacing w:val="-6"/>
                <w:w w:val="105"/>
                <w:sz w:val="15"/>
              </w:rPr>
              <w:t xml:space="preserve"> </w:t>
            </w:r>
            <w:r>
              <w:rPr>
                <w:color w:val="006FC0"/>
                <w:w w:val="105"/>
                <w:sz w:val="15"/>
              </w:rPr>
              <w:t>provides</w:t>
            </w:r>
            <w:r>
              <w:rPr>
                <w:color w:val="006FC0"/>
                <w:spacing w:val="-5"/>
                <w:w w:val="105"/>
                <w:sz w:val="15"/>
              </w:rPr>
              <w:t xml:space="preserve"> </w:t>
            </w:r>
            <w:r>
              <w:rPr>
                <w:color w:val="006FC0"/>
                <w:w w:val="105"/>
                <w:sz w:val="15"/>
              </w:rPr>
              <w:t>protection</w:t>
            </w:r>
            <w:r>
              <w:rPr>
                <w:color w:val="006FC0"/>
                <w:spacing w:val="-6"/>
                <w:w w:val="105"/>
                <w:sz w:val="15"/>
              </w:rPr>
              <w:t xml:space="preserve"> </w:t>
            </w:r>
            <w:r>
              <w:rPr>
                <w:color w:val="006FC0"/>
                <w:w w:val="105"/>
                <w:sz w:val="15"/>
              </w:rPr>
              <w:t>against</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failure</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an</w:t>
            </w:r>
            <w:r>
              <w:rPr>
                <w:color w:val="006FC0"/>
                <w:spacing w:val="-6"/>
                <w:w w:val="105"/>
                <w:sz w:val="15"/>
              </w:rPr>
              <w:t xml:space="preserve"> </w:t>
            </w:r>
            <w:r>
              <w:rPr>
                <w:color w:val="006FC0"/>
                <w:w w:val="105"/>
                <w:sz w:val="15"/>
              </w:rPr>
              <w:t>ALI</w:t>
            </w:r>
            <w:r>
              <w:rPr>
                <w:color w:val="006FC0"/>
                <w:spacing w:val="-6"/>
                <w:w w:val="105"/>
                <w:sz w:val="15"/>
              </w:rPr>
              <w:t xml:space="preserve"> </w:t>
            </w:r>
            <w:r>
              <w:rPr>
                <w:color w:val="006FC0"/>
                <w:w w:val="105"/>
                <w:sz w:val="15"/>
              </w:rPr>
              <w:t>link</w:t>
            </w:r>
            <w:r>
              <w:rPr>
                <w:color w:val="006FC0"/>
                <w:spacing w:val="-5"/>
                <w:w w:val="105"/>
                <w:sz w:val="15"/>
              </w:rPr>
              <w:t xml:space="preserve"> </w:t>
            </w:r>
            <w:r>
              <w:rPr>
                <w:color w:val="006FC0"/>
                <w:w w:val="105"/>
                <w:sz w:val="15"/>
              </w:rPr>
              <w:t>and/or</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failure</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an</w:t>
            </w:r>
            <w:r>
              <w:rPr>
                <w:color w:val="006FC0"/>
                <w:spacing w:val="-6"/>
                <w:w w:val="105"/>
                <w:sz w:val="15"/>
              </w:rPr>
              <w:t xml:space="preserve"> </w:t>
            </w:r>
            <w:r>
              <w:rPr>
                <w:color w:val="006FC0"/>
                <w:w w:val="105"/>
                <w:sz w:val="15"/>
              </w:rPr>
              <w:t>ALI</w:t>
            </w:r>
            <w:r>
              <w:rPr>
                <w:color w:val="006FC0"/>
                <w:spacing w:val="-6"/>
                <w:w w:val="105"/>
                <w:sz w:val="15"/>
              </w:rPr>
              <w:t xml:space="preserve"> </w:t>
            </w:r>
            <w:r>
              <w:rPr>
                <w:color w:val="006FC0"/>
                <w:w w:val="105"/>
                <w:sz w:val="15"/>
              </w:rPr>
              <w:t>interface</w:t>
            </w:r>
            <w:r>
              <w:rPr>
                <w:color w:val="006FC0"/>
                <w:spacing w:val="-6"/>
                <w:w w:val="105"/>
                <w:sz w:val="15"/>
              </w:rPr>
              <w:t xml:space="preserve"> </w:t>
            </w:r>
            <w:r>
              <w:rPr>
                <w:color w:val="006FC0"/>
                <w:w w:val="105"/>
                <w:sz w:val="15"/>
              </w:rPr>
              <w:t>port.</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solution</w:t>
            </w:r>
            <w:r>
              <w:rPr>
                <w:color w:val="006FC0"/>
                <w:spacing w:val="-6"/>
                <w:w w:val="105"/>
                <w:sz w:val="15"/>
              </w:rPr>
              <w:t xml:space="preserve"> </w:t>
            </w:r>
            <w:r>
              <w:rPr>
                <w:color w:val="006FC0"/>
                <w:w w:val="105"/>
                <w:sz w:val="15"/>
              </w:rPr>
              <w:t>supports 8 or 10 digit ALI requests.</w:t>
            </w:r>
          </w:p>
        </w:tc>
      </w:tr>
      <w:tr w:rsidR="00C94B04" w14:paraId="69D1A4B3" w14:textId="77777777">
        <w:trPr>
          <w:trHeight w:val="594"/>
        </w:trPr>
        <w:tc>
          <w:tcPr>
            <w:tcW w:w="3985" w:type="dxa"/>
            <w:tcBorders>
              <w:top w:val="single" w:sz="6" w:space="0" w:color="000000"/>
              <w:bottom w:val="single" w:sz="6" w:space="0" w:color="000000"/>
              <w:right w:val="single" w:sz="6" w:space="0" w:color="000000"/>
            </w:tcBorders>
          </w:tcPr>
          <w:p w14:paraId="446F41A6"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allow</w:t>
            </w:r>
            <w:r>
              <w:rPr>
                <w:rFonts w:ascii="Calibri"/>
                <w:spacing w:val="-8"/>
                <w:w w:val="105"/>
                <w:sz w:val="15"/>
              </w:rPr>
              <w:t xml:space="preserve"> </w:t>
            </w:r>
            <w:r>
              <w:rPr>
                <w:rFonts w:ascii="Calibri"/>
                <w:w w:val="105"/>
                <w:sz w:val="15"/>
              </w:rPr>
              <w:t>for</w:t>
            </w:r>
            <w:r>
              <w:rPr>
                <w:rFonts w:ascii="Calibri"/>
                <w:spacing w:val="-7"/>
                <w:w w:val="105"/>
                <w:sz w:val="15"/>
              </w:rPr>
              <w:t xml:space="preserve"> </w:t>
            </w:r>
            <w:r>
              <w:rPr>
                <w:rFonts w:ascii="Calibri"/>
                <w:w w:val="105"/>
                <w:sz w:val="15"/>
              </w:rPr>
              <w:t>applications</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coexist</w:t>
            </w:r>
            <w:r>
              <w:rPr>
                <w:rFonts w:ascii="Calibri"/>
                <w:spacing w:val="22"/>
                <w:w w:val="105"/>
                <w:sz w:val="15"/>
              </w:rPr>
              <w:t xml:space="preserve"> </w:t>
            </w:r>
            <w:r>
              <w:rPr>
                <w:rFonts w:ascii="Calibri"/>
                <w:w w:val="105"/>
                <w:sz w:val="15"/>
              </w:rPr>
              <w:t>on</w:t>
            </w:r>
            <w:r>
              <w:rPr>
                <w:rFonts w:ascii="Calibri"/>
                <w:spacing w:val="21"/>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intelligent</w:t>
            </w:r>
            <w:r>
              <w:rPr>
                <w:rFonts w:ascii="Calibri"/>
                <w:spacing w:val="25"/>
                <w:w w:val="105"/>
                <w:sz w:val="15"/>
              </w:rPr>
              <w:t xml:space="preserve"> </w:t>
            </w:r>
            <w:r>
              <w:rPr>
                <w:rFonts w:ascii="Calibri"/>
                <w:w w:val="105"/>
                <w:sz w:val="15"/>
              </w:rPr>
              <w:t>workstation</w:t>
            </w:r>
            <w:r>
              <w:rPr>
                <w:rFonts w:ascii="Calibri"/>
                <w:spacing w:val="24"/>
                <w:w w:val="105"/>
                <w:sz w:val="15"/>
              </w:rPr>
              <w:t xml:space="preserve"> </w:t>
            </w:r>
            <w:r>
              <w:rPr>
                <w:rFonts w:ascii="Calibri"/>
                <w:w w:val="105"/>
                <w:sz w:val="15"/>
              </w:rPr>
              <w:t>with</w:t>
            </w:r>
            <w:r>
              <w:rPr>
                <w:rFonts w:ascii="Calibri"/>
                <w:spacing w:val="24"/>
                <w:w w:val="105"/>
                <w:sz w:val="15"/>
              </w:rPr>
              <w:t xml:space="preserve"> </w:t>
            </w:r>
            <w:r>
              <w:rPr>
                <w:rFonts w:ascii="Calibri"/>
                <w:w w:val="105"/>
                <w:sz w:val="15"/>
              </w:rPr>
              <w:t>all</w:t>
            </w:r>
            <w:r>
              <w:rPr>
                <w:rFonts w:ascii="Calibri"/>
                <w:spacing w:val="25"/>
                <w:w w:val="105"/>
                <w:sz w:val="15"/>
              </w:rPr>
              <w:t xml:space="preserve"> </w:t>
            </w:r>
            <w:r>
              <w:rPr>
                <w:rFonts w:ascii="Calibri"/>
                <w:w w:val="105"/>
                <w:sz w:val="15"/>
              </w:rPr>
              <w:t>other</w:t>
            </w:r>
            <w:r>
              <w:rPr>
                <w:rFonts w:ascii="Calibri"/>
                <w:spacing w:val="-5"/>
                <w:w w:val="105"/>
                <w:sz w:val="15"/>
              </w:rPr>
              <w:t xml:space="preserve"> </w:t>
            </w:r>
            <w:r>
              <w:rPr>
                <w:rFonts w:ascii="Calibri"/>
                <w:w w:val="105"/>
                <w:sz w:val="15"/>
              </w:rPr>
              <w:t>applications</w:t>
            </w:r>
            <w:r>
              <w:rPr>
                <w:rFonts w:ascii="Calibri"/>
                <w:spacing w:val="-5"/>
                <w:w w:val="105"/>
                <w:sz w:val="15"/>
              </w:rPr>
              <w:t xml:space="preserve"> </w:t>
            </w:r>
            <w:r>
              <w:rPr>
                <w:rFonts w:ascii="Calibri"/>
                <w:w w:val="105"/>
                <w:sz w:val="15"/>
              </w:rPr>
              <w:t>that</w:t>
            </w:r>
            <w:r>
              <w:rPr>
                <w:rFonts w:ascii="Calibri"/>
                <w:spacing w:val="-5"/>
                <w:w w:val="105"/>
                <w:sz w:val="15"/>
              </w:rPr>
              <w:t xml:space="preserve"> are</w:t>
            </w:r>
          </w:p>
          <w:p w14:paraId="7B365B30" w14:textId="77777777" w:rsidR="00C94B04" w:rsidRDefault="00F45814">
            <w:pPr>
              <w:pStyle w:val="TableParagraph"/>
              <w:spacing w:before="1" w:line="160" w:lineRule="exact"/>
              <w:ind w:left="28"/>
              <w:rPr>
                <w:rFonts w:ascii="Calibri"/>
                <w:sz w:val="15"/>
              </w:rPr>
            </w:pPr>
            <w:r>
              <w:rPr>
                <w:rFonts w:ascii="Calibri"/>
                <w:w w:val="105"/>
                <w:sz w:val="15"/>
              </w:rPr>
              <w:t>used.</w:t>
            </w:r>
            <w:r>
              <w:rPr>
                <w:rFonts w:ascii="Calibri"/>
                <w:spacing w:val="25"/>
                <w:w w:val="105"/>
                <w:sz w:val="15"/>
              </w:rPr>
              <w:t xml:space="preserve"> </w:t>
            </w:r>
            <w:r>
              <w:rPr>
                <w:rFonts w:ascii="Calibri"/>
                <w:w w:val="105"/>
                <w:sz w:val="15"/>
              </w:rPr>
              <w:t>Please</w:t>
            </w:r>
            <w:r>
              <w:rPr>
                <w:rFonts w:ascii="Calibri"/>
                <w:spacing w:val="-5"/>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6F553121"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24AA006" w14:textId="77777777" w:rsidR="00C94B04" w:rsidRDefault="00F45814">
            <w:pPr>
              <w:pStyle w:val="TableParagraph"/>
              <w:spacing w:before="4" w:line="266" w:lineRule="auto"/>
              <w:ind w:left="34" w:right="22"/>
              <w:rPr>
                <w:sz w:val="15"/>
              </w:rPr>
            </w:pPr>
            <w:r>
              <w:rPr>
                <w:color w:val="006FC0"/>
                <w:w w:val="105"/>
                <w:sz w:val="15"/>
              </w:rPr>
              <w:t>The</w:t>
            </w:r>
            <w:r>
              <w:rPr>
                <w:color w:val="006FC0"/>
                <w:spacing w:val="-9"/>
                <w:w w:val="105"/>
                <w:sz w:val="15"/>
              </w:rPr>
              <w:t xml:space="preserve"> </w:t>
            </w:r>
            <w:r>
              <w:rPr>
                <w:color w:val="006FC0"/>
                <w:w w:val="105"/>
                <w:sz w:val="15"/>
              </w:rPr>
              <w:t>Motorola</w:t>
            </w:r>
            <w:r>
              <w:rPr>
                <w:color w:val="006FC0"/>
                <w:spacing w:val="-9"/>
                <w:w w:val="105"/>
                <w:sz w:val="15"/>
              </w:rPr>
              <w:t xml:space="preserve"> </w:t>
            </w:r>
            <w:r>
              <w:rPr>
                <w:color w:val="006FC0"/>
                <w:w w:val="105"/>
                <w:sz w:val="15"/>
              </w:rPr>
              <w:t>Solutions</w:t>
            </w:r>
            <w:r>
              <w:rPr>
                <w:color w:val="006FC0"/>
                <w:spacing w:val="-8"/>
                <w:w w:val="105"/>
                <w:sz w:val="15"/>
              </w:rPr>
              <w:t xml:space="preserve"> </w:t>
            </w:r>
            <w:r>
              <w:rPr>
                <w:color w:val="006FC0"/>
                <w:w w:val="105"/>
                <w:sz w:val="15"/>
              </w:rPr>
              <w:t>mapping</w:t>
            </w:r>
            <w:r>
              <w:rPr>
                <w:color w:val="006FC0"/>
                <w:spacing w:val="-9"/>
                <w:w w:val="105"/>
                <w:sz w:val="15"/>
              </w:rPr>
              <w:t xml:space="preserve"> </w:t>
            </w:r>
            <w:r>
              <w:rPr>
                <w:color w:val="006FC0"/>
                <w:w w:val="105"/>
                <w:sz w:val="15"/>
              </w:rPr>
              <w:t>applications</w:t>
            </w:r>
            <w:r>
              <w:rPr>
                <w:color w:val="006FC0"/>
                <w:spacing w:val="-8"/>
                <w:w w:val="105"/>
                <w:sz w:val="15"/>
              </w:rPr>
              <w:t xml:space="preserve"> </w:t>
            </w:r>
            <w:r>
              <w:rPr>
                <w:color w:val="006FC0"/>
                <w:w w:val="105"/>
                <w:sz w:val="15"/>
              </w:rPr>
              <w:t>are</w:t>
            </w:r>
            <w:r>
              <w:rPr>
                <w:color w:val="006FC0"/>
                <w:spacing w:val="-9"/>
                <w:w w:val="105"/>
                <w:sz w:val="15"/>
              </w:rPr>
              <w:t xml:space="preserve"> </w:t>
            </w:r>
            <w:r>
              <w:rPr>
                <w:color w:val="006FC0"/>
                <w:w w:val="105"/>
                <w:sz w:val="15"/>
              </w:rPr>
              <w:t>all</w:t>
            </w:r>
            <w:r>
              <w:rPr>
                <w:color w:val="006FC0"/>
                <w:spacing w:val="-10"/>
                <w:w w:val="105"/>
                <w:sz w:val="15"/>
              </w:rPr>
              <w:t xml:space="preserve"> </w:t>
            </w:r>
            <w:r>
              <w:rPr>
                <w:color w:val="006FC0"/>
                <w:w w:val="105"/>
                <w:sz w:val="15"/>
              </w:rPr>
              <w:t>tested</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certified</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coexist</w:t>
            </w:r>
            <w:r>
              <w:rPr>
                <w:color w:val="006FC0"/>
                <w:spacing w:val="-9"/>
                <w:w w:val="105"/>
                <w:sz w:val="15"/>
              </w:rPr>
              <w:t xml:space="preserve"> </w:t>
            </w:r>
            <w:r>
              <w:rPr>
                <w:color w:val="006FC0"/>
                <w:w w:val="105"/>
                <w:sz w:val="15"/>
              </w:rPr>
              <w:t>on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intelligent</w:t>
            </w:r>
            <w:r>
              <w:rPr>
                <w:color w:val="006FC0"/>
                <w:spacing w:val="-9"/>
                <w:w w:val="105"/>
                <w:sz w:val="15"/>
              </w:rPr>
              <w:t xml:space="preserve"> </w:t>
            </w:r>
            <w:r>
              <w:rPr>
                <w:color w:val="006FC0"/>
                <w:w w:val="105"/>
                <w:sz w:val="15"/>
              </w:rPr>
              <w:t>workstation</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9- 1-1</w:t>
            </w:r>
            <w:r>
              <w:rPr>
                <w:color w:val="006FC0"/>
                <w:spacing w:val="-6"/>
                <w:w w:val="105"/>
                <w:sz w:val="15"/>
              </w:rPr>
              <w:t xml:space="preserve"> </w:t>
            </w:r>
            <w:r>
              <w:rPr>
                <w:color w:val="006FC0"/>
                <w:w w:val="105"/>
                <w:sz w:val="15"/>
              </w:rPr>
              <w:t>application.</w:t>
            </w:r>
            <w:r>
              <w:rPr>
                <w:color w:val="006FC0"/>
                <w:spacing w:val="-6"/>
                <w:w w:val="105"/>
                <w:sz w:val="15"/>
              </w:rPr>
              <w:t xml:space="preserve"> </w:t>
            </w:r>
            <w:r>
              <w:rPr>
                <w:color w:val="006FC0"/>
                <w:w w:val="105"/>
                <w:sz w:val="15"/>
              </w:rPr>
              <w:t>Cohabitation</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supported</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VESTA</w:t>
            </w:r>
            <w:r>
              <w:rPr>
                <w:color w:val="006FC0"/>
                <w:spacing w:val="-7"/>
                <w:w w:val="105"/>
                <w:sz w:val="15"/>
              </w:rPr>
              <w:t xml:space="preserve"> </w:t>
            </w:r>
            <w:r>
              <w:rPr>
                <w:color w:val="006FC0"/>
                <w:w w:val="105"/>
                <w:sz w:val="15"/>
              </w:rPr>
              <w:t>9-1-1</w:t>
            </w:r>
            <w:r>
              <w:rPr>
                <w:color w:val="006FC0"/>
                <w:spacing w:val="-6"/>
                <w:w w:val="105"/>
                <w:sz w:val="15"/>
              </w:rPr>
              <w:t xml:space="preserve"> </w:t>
            </w:r>
            <w:r>
              <w:rPr>
                <w:color w:val="006FC0"/>
                <w:w w:val="105"/>
                <w:sz w:val="15"/>
              </w:rPr>
              <w:t>call-taking</w:t>
            </w:r>
            <w:r>
              <w:rPr>
                <w:color w:val="006FC0"/>
                <w:spacing w:val="-6"/>
                <w:w w:val="105"/>
                <w:sz w:val="15"/>
              </w:rPr>
              <w:t xml:space="preserve"> </w:t>
            </w:r>
            <w:r>
              <w:rPr>
                <w:color w:val="006FC0"/>
                <w:w w:val="105"/>
                <w:sz w:val="15"/>
              </w:rPr>
              <w:t>workstations</w:t>
            </w:r>
            <w:r>
              <w:rPr>
                <w:color w:val="006FC0"/>
                <w:spacing w:val="-5"/>
                <w:w w:val="105"/>
                <w:sz w:val="15"/>
              </w:rPr>
              <w:t xml:space="preserve"> </w:t>
            </w:r>
            <w:r>
              <w:rPr>
                <w:color w:val="006FC0"/>
                <w:w w:val="105"/>
                <w:sz w:val="15"/>
              </w:rPr>
              <w:t>for</w:t>
            </w:r>
            <w:r>
              <w:rPr>
                <w:color w:val="006FC0"/>
                <w:spacing w:val="-5"/>
                <w:w w:val="105"/>
                <w:sz w:val="15"/>
              </w:rPr>
              <w:t xml:space="preserve"> </w:t>
            </w:r>
            <w:r>
              <w:rPr>
                <w:color w:val="006FC0"/>
                <w:w w:val="105"/>
                <w:sz w:val="15"/>
              </w:rPr>
              <w:t>applications</w:t>
            </w:r>
            <w:r>
              <w:rPr>
                <w:color w:val="006FC0"/>
                <w:spacing w:val="-5"/>
                <w:w w:val="105"/>
                <w:sz w:val="15"/>
              </w:rPr>
              <w:t xml:space="preserve"> </w:t>
            </w:r>
            <w:r>
              <w:rPr>
                <w:color w:val="006FC0"/>
                <w:w w:val="105"/>
                <w:sz w:val="15"/>
              </w:rPr>
              <w:t>that</w:t>
            </w:r>
            <w:r>
              <w:rPr>
                <w:color w:val="006FC0"/>
                <w:spacing w:val="-6"/>
                <w:w w:val="105"/>
                <w:sz w:val="15"/>
              </w:rPr>
              <w:t xml:space="preserve"> </w:t>
            </w:r>
            <w:r>
              <w:rPr>
                <w:color w:val="006FC0"/>
                <w:w w:val="105"/>
                <w:sz w:val="15"/>
              </w:rPr>
              <w:t>have</w:t>
            </w:r>
            <w:r>
              <w:rPr>
                <w:color w:val="006FC0"/>
                <w:spacing w:val="-6"/>
                <w:w w:val="105"/>
                <w:sz w:val="15"/>
              </w:rPr>
              <w:t xml:space="preserve"> </w:t>
            </w:r>
            <w:r>
              <w:rPr>
                <w:color w:val="006FC0"/>
                <w:w w:val="105"/>
                <w:sz w:val="15"/>
              </w:rPr>
              <w:t>been</w:t>
            </w:r>
            <w:r>
              <w:rPr>
                <w:color w:val="006FC0"/>
                <w:spacing w:val="-6"/>
                <w:w w:val="105"/>
                <w:sz w:val="15"/>
              </w:rPr>
              <w:t xml:space="preserve"> </w:t>
            </w:r>
            <w:r>
              <w:rPr>
                <w:color w:val="006FC0"/>
                <w:w w:val="105"/>
                <w:sz w:val="15"/>
              </w:rPr>
              <w:t>tested</w:t>
            </w:r>
            <w:r>
              <w:rPr>
                <w:color w:val="006FC0"/>
                <w:spacing w:val="-6"/>
                <w:w w:val="105"/>
                <w:sz w:val="15"/>
              </w:rPr>
              <w:t xml:space="preserve"> </w:t>
            </w:r>
            <w:r>
              <w:rPr>
                <w:color w:val="006FC0"/>
                <w:w w:val="105"/>
                <w:sz w:val="15"/>
              </w:rPr>
              <w:t>and</w:t>
            </w:r>
          </w:p>
          <w:p w14:paraId="73E9C258" w14:textId="77777777" w:rsidR="00C94B04" w:rsidRDefault="00F45814">
            <w:pPr>
              <w:pStyle w:val="TableParagraph"/>
              <w:spacing w:before="1"/>
              <w:ind w:left="34"/>
              <w:rPr>
                <w:sz w:val="15"/>
              </w:rPr>
            </w:pPr>
            <w:r>
              <w:rPr>
                <w:color w:val="006FC0"/>
                <w:w w:val="105"/>
                <w:sz w:val="15"/>
              </w:rPr>
              <w:t>approved</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use</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call-taker</w:t>
            </w:r>
            <w:r>
              <w:rPr>
                <w:color w:val="006FC0"/>
                <w:spacing w:val="-6"/>
                <w:w w:val="105"/>
                <w:sz w:val="15"/>
              </w:rPr>
              <w:t xml:space="preserve"> </w:t>
            </w:r>
            <w:r>
              <w:rPr>
                <w:color w:val="006FC0"/>
                <w:spacing w:val="-2"/>
                <w:w w:val="105"/>
                <w:sz w:val="15"/>
              </w:rPr>
              <w:t>workstations.</w:t>
            </w:r>
          </w:p>
        </w:tc>
      </w:tr>
    </w:tbl>
    <w:p w14:paraId="2AA85540" w14:textId="77777777" w:rsidR="00C94B04" w:rsidRDefault="00C94B04">
      <w:pPr>
        <w:rPr>
          <w:sz w:val="15"/>
        </w:rPr>
        <w:sectPr w:rsidR="00C94B04">
          <w:pgSz w:w="15840" w:h="12240" w:orient="landscape"/>
          <w:pgMar w:top="1080" w:right="940" w:bottom="280"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7245E370" w14:textId="77777777">
        <w:trPr>
          <w:trHeight w:val="185"/>
        </w:trPr>
        <w:tc>
          <w:tcPr>
            <w:tcW w:w="13757" w:type="dxa"/>
            <w:gridSpan w:val="3"/>
            <w:tcBorders>
              <w:top w:val="nil"/>
              <w:left w:val="nil"/>
              <w:right w:val="nil"/>
            </w:tcBorders>
          </w:tcPr>
          <w:p w14:paraId="16DB3325"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71B02697" w14:textId="77777777">
        <w:trPr>
          <w:trHeight w:val="1000"/>
        </w:trPr>
        <w:tc>
          <w:tcPr>
            <w:tcW w:w="3985" w:type="dxa"/>
            <w:tcBorders>
              <w:left w:val="single" w:sz="12" w:space="0" w:color="000000"/>
            </w:tcBorders>
          </w:tcPr>
          <w:p w14:paraId="7E332716" w14:textId="77777777" w:rsidR="00C94B04" w:rsidRDefault="00F45814">
            <w:pPr>
              <w:pStyle w:val="TableParagraph"/>
              <w:spacing w:before="7" w:line="266" w:lineRule="auto"/>
              <w:ind w:left="28" w:right="451"/>
              <w:jc w:val="both"/>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not</w:t>
            </w:r>
            <w:r>
              <w:rPr>
                <w:rFonts w:ascii="Calibri"/>
                <w:spacing w:val="-8"/>
                <w:w w:val="105"/>
                <w:sz w:val="15"/>
              </w:rPr>
              <w:t xml:space="preserve"> </w:t>
            </w:r>
            <w:r>
              <w:rPr>
                <w:rFonts w:ascii="Calibri"/>
                <w:w w:val="105"/>
                <w:sz w:val="15"/>
              </w:rPr>
              <w:t>have</w:t>
            </w:r>
            <w:r>
              <w:rPr>
                <w:rFonts w:ascii="Calibri"/>
                <w:spacing w:val="-9"/>
                <w:w w:val="105"/>
                <w:sz w:val="15"/>
              </w:rPr>
              <w:t xml:space="preserve"> </w:t>
            </w:r>
            <w:r>
              <w:rPr>
                <w:rFonts w:ascii="Calibri"/>
                <w:w w:val="105"/>
                <w:sz w:val="15"/>
              </w:rPr>
              <w:t>any</w:t>
            </w:r>
            <w:r>
              <w:rPr>
                <w:rFonts w:ascii="Calibri"/>
                <w:spacing w:val="-9"/>
                <w:w w:val="105"/>
                <w:sz w:val="15"/>
              </w:rPr>
              <w:t xml:space="preserve"> </w:t>
            </w:r>
            <w:r>
              <w:rPr>
                <w:rFonts w:ascii="Calibri"/>
                <w:w w:val="105"/>
                <w:sz w:val="15"/>
              </w:rPr>
              <w:t>limitations</w:t>
            </w:r>
            <w:r>
              <w:rPr>
                <w:rFonts w:ascii="Calibri"/>
                <w:spacing w:val="-9"/>
                <w:w w:val="105"/>
                <w:sz w:val="15"/>
              </w:rPr>
              <w:t xml:space="preserve"> </w:t>
            </w:r>
            <w:r>
              <w:rPr>
                <w:rFonts w:ascii="Calibri"/>
                <w:w w:val="105"/>
                <w:sz w:val="15"/>
              </w:rPr>
              <w:t>or</w:t>
            </w:r>
            <w:r>
              <w:rPr>
                <w:rFonts w:ascii="Calibri"/>
                <w:spacing w:val="-8"/>
                <w:w w:val="105"/>
                <w:sz w:val="15"/>
              </w:rPr>
              <w:t xml:space="preserve"> </w:t>
            </w:r>
            <w:r>
              <w:rPr>
                <w:rFonts w:ascii="Calibri"/>
                <w:w w:val="105"/>
                <w:sz w:val="15"/>
              </w:rPr>
              <w:t>require</w:t>
            </w:r>
            <w:r>
              <w:rPr>
                <w:rFonts w:ascii="Calibri"/>
                <w:spacing w:val="40"/>
                <w:w w:val="105"/>
                <w:sz w:val="15"/>
              </w:rPr>
              <w:t xml:space="preserve"> </w:t>
            </w:r>
            <w:r>
              <w:rPr>
                <w:rFonts w:ascii="Calibri"/>
                <w:w w:val="105"/>
                <w:sz w:val="15"/>
              </w:rPr>
              <w:t>additional</w:t>
            </w:r>
            <w:r>
              <w:rPr>
                <w:rFonts w:ascii="Calibri"/>
                <w:spacing w:val="-9"/>
                <w:w w:val="105"/>
                <w:sz w:val="15"/>
              </w:rPr>
              <w:t xml:space="preserve"> </w:t>
            </w:r>
            <w:r>
              <w:rPr>
                <w:rFonts w:ascii="Calibri"/>
                <w:w w:val="105"/>
                <w:sz w:val="15"/>
              </w:rPr>
              <w:t>equipment</w:t>
            </w:r>
            <w:r>
              <w:rPr>
                <w:rFonts w:ascii="Calibri"/>
                <w:spacing w:val="-9"/>
                <w:w w:val="105"/>
                <w:sz w:val="15"/>
              </w:rPr>
              <w:t xml:space="preserve"> </w:t>
            </w:r>
            <w:r>
              <w:rPr>
                <w:rFonts w:ascii="Calibri"/>
                <w:w w:val="105"/>
                <w:sz w:val="15"/>
              </w:rPr>
              <w:t>needed</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run</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application(s).</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Pr>
          <w:p w14:paraId="0B6F6A4F" w14:textId="77777777" w:rsidR="00C94B04" w:rsidRDefault="00C94B04">
            <w:pPr>
              <w:pStyle w:val="TableParagraph"/>
              <w:rPr>
                <w:rFonts w:ascii="Times New Roman"/>
              </w:rPr>
            </w:pPr>
          </w:p>
          <w:p w14:paraId="4C4E2128"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6C5AC7CE" w14:textId="77777777" w:rsidR="00C94B04" w:rsidRDefault="00F45814">
            <w:pPr>
              <w:pStyle w:val="TableParagraph"/>
              <w:spacing w:before="4" w:line="266" w:lineRule="auto"/>
              <w:ind w:left="34" w:right="81"/>
              <w:rPr>
                <w:sz w:val="15"/>
              </w:rPr>
            </w:pPr>
            <w:r>
              <w:rPr>
                <w:color w:val="006FC0"/>
                <w:w w:val="105"/>
                <w:sz w:val="15"/>
              </w:rPr>
              <w:t>If</w:t>
            </w:r>
            <w:r>
              <w:rPr>
                <w:color w:val="006FC0"/>
                <w:spacing w:val="-2"/>
                <w:w w:val="105"/>
                <w:sz w:val="15"/>
              </w:rPr>
              <w:t xml:space="preserve"> </w:t>
            </w:r>
            <w:r>
              <w:rPr>
                <w:color w:val="006FC0"/>
                <w:w w:val="105"/>
                <w:sz w:val="15"/>
              </w:rPr>
              <w:t>purchased,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Optional</w:t>
            </w:r>
            <w:r>
              <w:rPr>
                <w:color w:val="006FC0"/>
                <w:spacing w:val="-3"/>
                <w:w w:val="105"/>
                <w:sz w:val="15"/>
              </w:rPr>
              <w:t xml:space="preserve"> </w:t>
            </w:r>
            <w:r>
              <w:rPr>
                <w:color w:val="006FC0"/>
                <w:w w:val="105"/>
                <w:sz w:val="15"/>
              </w:rPr>
              <w:t>Command</w:t>
            </w:r>
            <w:r>
              <w:rPr>
                <w:color w:val="006FC0"/>
                <w:spacing w:val="-2"/>
                <w:w w:val="105"/>
                <w:sz w:val="15"/>
              </w:rPr>
              <w:t xml:space="preserve"> </w:t>
            </w:r>
            <w:r>
              <w:rPr>
                <w:color w:val="006FC0"/>
                <w:w w:val="105"/>
                <w:sz w:val="15"/>
              </w:rPr>
              <w:t>Central</w:t>
            </w:r>
            <w:r>
              <w:rPr>
                <w:color w:val="006FC0"/>
                <w:spacing w:val="-3"/>
                <w:w w:val="105"/>
                <w:sz w:val="15"/>
              </w:rPr>
              <w:t xml:space="preserve"> </w:t>
            </w:r>
            <w:r>
              <w:rPr>
                <w:color w:val="006FC0"/>
                <w:w w:val="105"/>
                <w:sz w:val="15"/>
              </w:rPr>
              <w:t>Aware</w:t>
            </w:r>
            <w:r>
              <w:rPr>
                <w:color w:val="006FC0"/>
                <w:spacing w:val="-2"/>
                <w:w w:val="105"/>
                <w:sz w:val="15"/>
              </w:rPr>
              <w:t xml:space="preserve"> </w:t>
            </w:r>
            <w:r>
              <w:rPr>
                <w:color w:val="006FC0"/>
                <w:w w:val="105"/>
                <w:sz w:val="15"/>
              </w:rPr>
              <w:t>solution</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cloud-based</w:t>
            </w:r>
            <w:r>
              <w:rPr>
                <w:color w:val="006FC0"/>
                <w:spacing w:val="-2"/>
                <w:w w:val="105"/>
                <w:sz w:val="15"/>
              </w:rPr>
              <w:t xml:space="preserve"> </w:t>
            </w:r>
            <w:r>
              <w:rPr>
                <w:color w:val="006FC0"/>
                <w:w w:val="105"/>
                <w:sz w:val="15"/>
              </w:rPr>
              <w:t>platform that</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capable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running</w:t>
            </w:r>
            <w:r>
              <w:rPr>
                <w:color w:val="006FC0"/>
                <w:spacing w:val="-2"/>
                <w:w w:val="105"/>
                <w:sz w:val="15"/>
              </w:rPr>
              <w:t xml:space="preserve"> </w:t>
            </w:r>
            <w:r>
              <w:rPr>
                <w:color w:val="006FC0"/>
                <w:w w:val="105"/>
                <w:sz w:val="15"/>
              </w:rPr>
              <w:t>within</w:t>
            </w:r>
            <w:r>
              <w:rPr>
                <w:color w:val="006FC0"/>
                <w:spacing w:val="-2"/>
                <w:w w:val="105"/>
                <w:sz w:val="15"/>
              </w:rPr>
              <w:t xml:space="preserve"> </w:t>
            </w:r>
            <w:r>
              <w:rPr>
                <w:color w:val="006FC0"/>
                <w:w w:val="105"/>
                <w:sz w:val="15"/>
              </w:rPr>
              <w:t>the VESTA</w:t>
            </w:r>
            <w:r>
              <w:rPr>
                <w:color w:val="006FC0"/>
                <w:spacing w:val="-7"/>
                <w:w w:val="105"/>
                <w:sz w:val="15"/>
              </w:rPr>
              <w:t xml:space="preserve"> </w:t>
            </w:r>
            <w:r>
              <w:rPr>
                <w:color w:val="006FC0"/>
                <w:w w:val="105"/>
                <w:sz w:val="15"/>
              </w:rPr>
              <w:t>9-1-1</w:t>
            </w:r>
            <w:r>
              <w:rPr>
                <w:color w:val="006FC0"/>
                <w:spacing w:val="-6"/>
                <w:w w:val="105"/>
                <w:sz w:val="15"/>
              </w:rPr>
              <w:t xml:space="preserve"> </w:t>
            </w:r>
            <w:r>
              <w:rPr>
                <w:color w:val="006FC0"/>
                <w:w w:val="105"/>
                <w:sz w:val="15"/>
              </w:rPr>
              <w:t>Environment</w:t>
            </w:r>
            <w:r>
              <w:rPr>
                <w:color w:val="006FC0"/>
                <w:spacing w:val="-6"/>
                <w:w w:val="105"/>
                <w:sz w:val="15"/>
              </w:rPr>
              <w:t xml:space="preserve"> </w:t>
            </w:r>
            <w:r>
              <w:rPr>
                <w:color w:val="006FC0"/>
                <w:w w:val="105"/>
                <w:sz w:val="15"/>
              </w:rPr>
              <w:t>with</w:t>
            </w:r>
            <w:r>
              <w:rPr>
                <w:color w:val="006FC0"/>
                <w:spacing w:val="-6"/>
                <w:w w:val="105"/>
                <w:sz w:val="15"/>
              </w:rPr>
              <w:t xml:space="preserve"> </w:t>
            </w:r>
            <w:r>
              <w:rPr>
                <w:color w:val="006FC0"/>
                <w:w w:val="105"/>
                <w:sz w:val="15"/>
              </w:rPr>
              <w:t>no</w:t>
            </w:r>
            <w:r>
              <w:rPr>
                <w:color w:val="006FC0"/>
                <w:spacing w:val="-6"/>
                <w:w w:val="105"/>
                <w:sz w:val="15"/>
              </w:rPr>
              <w:t xml:space="preserve"> </w:t>
            </w:r>
            <w:r>
              <w:rPr>
                <w:color w:val="006FC0"/>
                <w:w w:val="105"/>
                <w:sz w:val="15"/>
              </w:rPr>
              <w:t>additional</w:t>
            </w:r>
            <w:r>
              <w:rPr>
                <w:color w:val="006FC0"/>
                <w:spacing w:val="-7"/>
                <w:w w:val="105"/>
                <w:sz w:val="15"/>
              </w:rPr>
              <w:t xml:space="preserve"> </w:t>
            </w:r>
            <w:r>
              <w:rPr>
                <w:color w:val="006FC0"/>
                <w:w w:val="105"/>
                <w:sz w:val="15"/>
              </w:rPr>
              <w:t>equipment</w:t>
            </w:r>
            <w:r>
              <w:rPr>
                <w:color w:val="006FC0"/>
                <w:spacing w:val="-6"/>
                <w:w w:val="105"/>
                <w:sz w:val="15"/>
              </w:rPr>
              <w:t xml:space="preserve"> </w:t>
            </w:r>
            <w:r>
              <w:rPr>
                <w:color w:val="006FC0"/>
                <w:w w:val="105"/>
                <w:sz w:val="15"/>
              </w:rPr>
              <w:t>needed.</w:t>
            </w:r>
            <w:r>
              <w:rPr>
                <w:color w:val="006FC0"/>
                <w:spacing w:val="32"/>
                <w:w w:val="105"/>
                <w:sz w:val="15"/>
              </w:rPr>
              <w:t xml:space="preserve"> </w:t>
            </w:r>
            <w:r>
              <w:rPr>
                <w:color w:val="006FC0"/>
                <w:w w:val="105"/>
                <w:sz w:val="15"/>
              </w:rPr>
              <w:t>Also</w:t>
            </w:r>
            <w:r>
              <w:rPr>
                <w:color w:val="006FC0"/>
                <w:spacing w:val="-6"/>
                <w:w w:val="105"/>
                <w:sz w:val="15"/>
              </w:rPr>
              <w:t xml:space="preserve"> </w:t>
            </w:r>
            <w:r>
              <w:rPr>
                <w:color w:val="006FC0"/>
                <w:w w:val="105"/>
                <w:sz w:val="15"/>
              </w:rPr>
              <w:t>if</w:t>
            </w:r>
            <w:r>
              <w:rPr>
                <w:color w:val="006FC0"/>
                <w:spacing w:val="-6"/>
                <w:w w:val="105"/>
                <w:sz w:val="15"/>
              </w:rPr>
              <w:t xml:space="preserve"> </w:t>
            </w:r>
            <w:r>
              <w:rPr>
                <w:color w:val="006FC0"/>
                <w:w w:val="105"/>
                <w:sz w:val="15"/>
              </w:rPr>
              <w:t>purchased,</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VESTA</w:t>
            </w:r>
            <w:r>
              <w:rPr>
                <w:color w:val="006FC0"/>
                <w:spacing w:val="-7"/>
                <w:w w:val="105"/>
                <w:sz w:val="15"/>
              </w:rPr>
              <w:t xml:space="preserve"> </w:t>
            </w:r>
            <w:r>
              <w:rPr>
                <w:color w:val="006FC0"/>
                <w:w w:val="105"/>
                <w:sz w:val="15"/>
              </w:rPr>
              <w:t>Map</w:t>
            </w:r>
            <w:r>
              <w:rPr>
                <w:color w:val="006FC0"/>
                <w:spacing w:val="-6"/>
                <w:w w:val="105"/>
                <w:sz w:val="15"/>
              </w:rPr>
              <w:t xml:space="preserve"> </w:t>
            </w:r>
            <w:r>
              <w:rPr>
                <w:color w:val="006FC0"/>
                <w:w w:val="105"/>
                <w:sz w:val="15"/>
              </w:rPr>
              <w:t>Local</w:t>
            </w:r>
            <w:r>
              <w:rPr>
                <w:color w:val="006FC0"/>
                <w:spacing w:val="-7"/>
                <w:w w:val="105"/>
                <w:sz w:val="15"/>
              </w:rPr>
              <w:t xml:space="preserve"> </w:t>
            </w:r>
            <w:r>
              <w:rPr>
                <w:color w:val="006FC0"/>
                <w:w w:val="105"/>
                <w:sz w:val="15"/>
              </w:rPr>
              <w:t>solution</w:t>
            </w:r>
            <w:r>
              <w:rPr>
                <w:color w:val="006FC0"/>
                <w:spacing w:val="-6"/>
                <w:w w:val="105"/>
                <w:sz w:val="15"/>
              </w:rPr>
              <w:t xml:space="preserve"> </w:t>
            </w:r>
            <w:r>
              <w:rPr>
                <w:color w:val="006FC0"/>
                <w:w w:val="105"/>
                <w:sz w:val="15"/>
              </w:rPr>
              <w:t>runs</w:t>
            </w:r>
            <w:r>
              <w:rPr>
                <w:color w:val="006FC0"/>
                <w:spacing w:val="-5"/>
                <w:w w:val="105"/>
                <w:sz w:val="15"/>
              </w:rPr>
              <w:t xml:space="preserve"> </w:t>
            </w:r>
            <w:r>
              <w:rPr>
                <w:color w:val="006FC0"/>
                <w:w w:val="105"/>
                <w:sz w:val="15"/>
              </w:rPr>
              <w:t>on</w:t>
            </w:r>
            <w:r>
              <w:rPr>
                <w:color w:val="006FC0"/>
                <w:spacing w:val="-6"/>
                <w:w w:val="105"/>
                <w:sz w:val="15"/>
              </w:rPr>
              <w:t xml:space="preserve"> </w:t>
            </w:r>
            <w:r>
              <w:rPr>
                <w:color w:val="006FC0"/>
                <w:w w:val="105"/>
                <w:sz w:val="15"/>
              </w:rPr>
              <w:t>the same</w:t>
            </w:r>
            <w:r>
              <w:rPr>
                <w:color w:val="006FC0"/>
                <w:spacing w:val="-6"/>
                <w:w w:val="105"/>
                <w:sz w:val="15"/>
              </w:rPr>
              <w:t xml:space="preserve"> </w:t>
            </w:r>
            <w:r>
              <w:rPr>
                <w:color w:val="006FC0"/>
                <w:w w:val="105"/>
                <w:sz w:val="15"/>
              </w:rPr>
              <w:t>client</w:t>
            </w:r>
            <w:r>
              <w:rPr>
                <w:color w:val="006FC0"/>
                <w:spacing w:val="-6"/>
                <w:w w:val="105"/>
                <w:sz w:val="15"/>
              </w:rPr>
              <w:t xml:space="preserve"> </w:t>
            </w:r>
            <w:r>
              <w:rPr>
                <w:color w:val="006FC0"/>
                <w:w w:val="105"/>
                <w:sz w:val="15"/>
              </w:rPr>
              <w:t>workstation</w:t>
            </w:r>
            <w:r>
              <w:rPr>
                <w:color w:val="006FC0"/>
                <w:spacing w:val="-6"/>
                <w:w w:val="105"/>
                <w:sz w:val="15"/>
              </w:rPr>
              <w:t xml:space="preserve"> </w:t>
            </w:r>
            <w:r>
              <w:rPr>
                <w:color w:val="006FC0"/>
                <w:w w:val="105"/>
                <w:sz w:val="15"/>
              </w:rPr>
              <w:t>as</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VESTA</w:t>
            </w:r>
            <w:r>
              <w:rPr>
                <w:color w:val="006FC0"/>
                <w:spacing w:val="-7"/>
                <w:w w:val="105"/>
                <w:sz w:val="15"/>
              </w:rPr>
              <w:t xml:space="preserve"> </w:t>
            </w:r>
            <w:r>
              <w:rPr>
                <w:color w:val="006FC0"/>
                <w:w w:val="105"/>
                <w:sz w:val="15"/>
              </w:rPr>
              <w:t>9-1-1</w:t>
            </w:r>
            <w:r>
              <w:rPr>
                <w:color w:val="006FC0"/>
                <w:spacing w:val="-6"/>
                <w:w w:val="105"/>
                <w:sz w:val="15"/>
              </w:rPr>
              <w:t xml:space="preserve"> </w:t>
            </w:r>
            <w:r>
              <w:rPr>
                <w:color w:val="006FC0"/>
                <w:w w:val="105"/>
                <w:sz w:val="15"/>
              </w:rPr>
              <w:t>software.</w:t>
            </w:r>
            <w:r>
              <w:rPr>
                <w:color w:val="006FC0"/>
                <w:spacing w:val="31"/>
                <w:w w:val="105"/>
                <w:sz w:val="15"/>
              </w:rPr>
              <w:t xml:space="preserve"> </w:t>
            </w:r>
            <w:r>
              <w:rPr>
                <w:color w:val="006FC0"/>
                <w:w w:val="105"/>
                <w:sz w:val="15"/>
              </w:rPr>
              <w:t>No</w:t>
            </w:r>
            <w:r>
              <w:rPr>
                <w:color w:val="006FC0"/>
                <w:spacing w:val="-6"/>
                <w:w w:val="105"/>
                <w:sz w:val="15"/>
              </w:rPr>
              <w:t xml:space="preserve"> </w:t>
            </w:r>
            <w:r>
              <w:rPr>
                <w:color w:val="006FC0"/>
                <w:w w:val="105"/>
                <w:sz w:val="15"/>
              </w:rPr>
              <w:t>additional</w:t>
            </w:r>
            <w:r>
              <w:rPr>
                <w:color w:val="006FC0"/>
                <w:spacing w:val="-7"/>
                <w:w w:val="105"/>
                <w:sz w:val="15"/>
              </w:rPr>
              <w:t xml:space="preserve"> </w:t>
            </w:r>
            <w:r>
              <w:rPr>
                <w:color w:val="006FC0"/>
                <w:w w:val="105"/>
                <w:sz w:val="15"/>
              </w:rPr>
              <w:t>equipment</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required</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run</w:t>
            </w:r>
            <w:r>
              <w:rPr>
                <w:color w:val="006FC0"/>
                <w:spacing w:val="-6"/>
                <w:w w:val="105"/>
                <w:sz w:val="15"/>
              </w:rPr>
              <w:t xml:space="preserve"> </w:t>
            </w:r>
            <w:r>
              <w:rPr>
                <w:color w:val="006FC0"/>
                <w:w w:val="105"/>
                <w:sz w:val="15"/>
              </w:rPr>
              <w:t>this.</w:t>
            </w:r>
            <w:r>
              <w:rPr>
                <w:color w:val="006FC0"/>
                <w:spacing w:val="31"/>
                <w:w w:val="105"/>
                <w:sz w:val="15"/>
              </w:rPr>
              <w:t xml:space="preserve"> </w:t>
            </w:r>
            <w:r>
              <w:rPr>
                <w:color w:val="006FC0"/>
                <w:w w:val="105"/>
                <w:sz w:val="15"/>
              </w:rPr>
              <w:t>The</w:t>
            </w:r>
            <w:r>
              <w:rPr>
                <w:color w:val="006FC0"/>
                <w:spacing w:val="-6"/>
                <w:w w:val="105"/>
                <w:sz w:val="15"/>
              </w:rPr>
              <w:t xml:space="preserve"> </w:t>
            </w:r>
            <w:r>
              <w:rPr>
                <w:color w:val="006FC0"/>
                <w:w w:val="105"/>
                <w:sz w:val="15"/>
              </w:rPr>
              <w:t>only</w:t>
            </w:r>
            <w:r>
              <w:rPr>
                <w:color w:val="006FC0"/>
                <w:spacing w:val="-10"/>
                <w:w w:val="105"/>
                <w:sz w:val="15"/>
              </w:rPr>
              <w:t xml:space="preserve"> </w:t>
            </w:r>
            <w:r>
              <w:rPr>
                <w:color w:val="006FC0"/>
                <w:w w:val="105"/>
                <w:sz w:val="15"/>
              </w:rPr>
              <w:t>caveat,</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if</w:t>
            </w:r>
            <w:r>
              <w:rPr>
                <w:color w:val="006FC0"/>
                <w:spacing w:val="-6"/>
                <w:w w:val="105"/>
                <w:sz w:val="15"/>
              </w:rPr>
              <w:t xml:space="preserve"> </w:t>
            </w:r>
            <w:r>
              <w:rPr>
                <w:color w:val="006FC0"/>
                <w:w w:val="105"/>
                <w:sz w:val="15"/>
              </w:rPr>
              <w:t>the PSAP</w:t>
            </w:r>
            <w:r>
              <w:rPr>
                <w:color w:val="006FC0"/>
                <w:spacing w:val="-3"/>
                <w:w w:val="105"/>
                <w:sz w:val="15"/>
              </w:rPr>
              <w:t xml:space="preserve"> </w:t>
            </w:r>
            <w:r>
              <w:rPr>
                <w:color w:val="006FC0"/>
                <w:w w:val="105"/>
                <w:sz w:val="15"/>
              </w:rPr>
              <w:t>is</w:t>
            </w:r>
            <w:r>
              <w:rPr>
                <w:color w:val="006FC0"/>
                <w:spacing w:val="-1"/>
                <w:w w:val="105"/>
                <w:sz w:val="15"/>
              </w:rPr>
              <w:t xml:space="preserve"> </w:t>
            </w:r>
            <w:r>
              <w:rPr>
                <w:color w:val="006FC0"/>
                <w:w w:val="105"/>
                <w:sz w:val="15"/>
              </w:rPr>
              <w:t>larger</w:t>
            </w:r>
            <w:r>
              <w:rPr>
                <w:color w:val="006FC0"/>
                <w:spacing w:val="-1"/>
                <w:w w:val="105"/>
                <w:sz w:val="15"/>
              </w:rPr>
              <w:t xml:space="preserve"> </w:t>
            </w:r>
            <w:r>
              <w:rPr>
                <w:color w:val="006FC0"/>
                <w:w w:val="105"/>
                <w:sz w:val="15"/>
              </w:rPr>
              <w:t>than</w:t>
            </w:r>
            <w:r>
              <w:rPr>
                <w:color w:val="006FC0"/>
                <w:spacing w:val="-2"/>
                <w:w w:val="105"/>
                <w:sz w:val="15"/>
              </w:rPr>
              <w:t xml:space="preserve"> </w:t>
            </w:r>
            <w:r>
              <w:rPr>
                <w:color w:val="006FC0"/>
                <w:w w:val="105"/>
                <w:sz w:val="15"/>
              </w:rPr>
              <w:t>20</w:t>
            </w:r>
            <w:r>
              <w:rPr>
                <w:color w:val="006FC0"/>
                <w:spacing w:val="-2"/>
                <w:w w:val="105"/>
                <w:sz w:val="15"/>
              </w:rPr>
              <w:t xml:space="preserve"> </w:t>
            </w:r>
            <w:r>
              <w:rPr>
                <w:color w:val="006FC0"/>
                <w:w w:val="105"/>
                <w:sz w:val="15"/>
              </w:rPr>
              <w:t>positions,</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local</w:t>
            </w:r>
            <w:r>
              <w:rPr>
                <w:color w:val="006FC0"/>
                <w:spacing w:val="-3"/>
                <w:w w:val="105"/>
                <w:sz w:val="15"/>
              </w:rPr>
              <w:t xml:space="preserve"> </w:t>
            </w:r>
            <w:r>
              <w:rPr>
                <w:color w:val="006FC0"/>
                <w:w w:val="105"/>
                <w:sz w:val="15"/>
              </w:rPr>
              <w:t>server</w:t>
            </w:r>
            <w:r>
              <w:rPr>
                <w:color w:val="006FC0"/>
                <w:spacing w:val="-1"/>
                <w:w w:val="105"/>
                <w:sz w:val="15"/>
              </w:rPr>
              <w:t xml:space="preserve"> </w:t>
            </w:r>
            <w:r>
              <w:rPr>
                <w:color w:val="006FC0"/>
                <w:w w:val="105"/>
                <w:sz w:val="15"/>
              </w:rPr>
              <w:t>is</w:t>
            </w:r>
            <w:r>
              <w:rPr>
                <w:color w:val="006FC0"/>
                <w:spacing w:val="-1"/>
                <w:w w:val="105"/>
                <w:sz w:val="15"/>
              </w:rPr>
              <w:t xml:space="preserve"> </w:t>
            </w:r>
            <w:r>
              <w:rPr>
                <w:color w:val="006FC0"/>
                <w:w w:val="105"/>
                <w:sz w:val="15"/>
              </w:rPr>
              <w:t>needed</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support</w:t>
            </w:r>
            <w:r>
              <w:rPr>
                <w:color w:val="006FC0"/>
                <w:spacing w:val="-2"/>
                <w:w w:val="105"/>
                <w:sz w:val="15"/>
              </w:rPr>
              <w:t xml:space="preserve"> </w:t>
            </w:r>
            <w:proofErr w:type="spellStart"/>
            <w:r>
              <w:rPr>
                <w:color w:val="006FC0"/>
                <w:w w:val="105"/>
                <w:sz w:val="15"/>
              </w:rPr>
              <w:t>psap</w:t>
            </w:r>
            <w:proofErr w:type="spellEnd"/>
            <w:r>
              <w:rPr>
                <w:color w:val="006FC0"/>
                <w:w w:val="105"/>
                <w:sz w:val="15"/>
              </w:rPr>
              <w:t>-wide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viewing,</w:t>
            </w:r>
            <w:r>
              <w:rPr>
                <w:color w:val="006FC0"/>
                <w:spacing w:val="-2"/>
                <w:w w:val="105"/>
                <w:sz w:val="15"/>
              </w:rPr>
              <w:t xml:space="preserve"> </w:t>
            </w:r>
            <w:r>
              <w:rPr>
                <w:color w:val="006FC0"/>
                <w:w w:val="105"/>
                <w:sz w:val="15"/>
              </w:rPr>
              <w:t>which</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an</w:t>
            </w:r>
            <w:r>
              <w:rPr>
                <w:color w:val="006FC0"/>
                <w:spacing w:val="-2"/>
                <w:w w:val="105"/>
                <w:sz w:val="15"/>
              </w:rPr>
              <w:t xml:space="preserve"> </w:t>
            </w:r>
            <w:r>
              <w:rPr>
                <w:color w:val="006FC0"/>
                <w:w w:val="105"/>
                <w:sz w:val="15"/>
              </w:rPr>
              <w:t>optional</w:t>
            </w:r>
            <w:r>
              <w:rPr>
                <w:color w:val="006FC0"/>
                <w:spacing w:val="-3"/>
                <w:w w:val="105"/>
                <w:sz w:val="15"/>
              </w:rPr>
              <w:t xml:space="preserve"> </w:t>
            </w:r>
            <w:r>
              <w:rPr>
                <w:color w:val="006FC0"/>
                <w:w w:val="105"/>
                <w:sz w:val="15"/>
              </w:rPr>
              <w:t>feature.</w:t>
            </w:r>
          </w:p>
        </w:tc>
      </w:tr>
      <w:tr w:rsidR="00C94B04" w14:paraId="20AB5A24" w14:textId="77777777">
        <w:trPr>
          <w:trHeight w:val="594"/>
        </w:trPr>
        <w:tc>
          <w:tcPr>
            <w:tcW w:w="3985" w:type="dxa"/>
            <w:tcBorders>
              <w:left w:val="single" w:sz="12" w:space="0" w:color="000000"/>
            </w:tcBorders>
          </w:tcPr>
          <w:p w14:paraId="0DC55955" w14:textId="77777777" w:rsidR="00C94B04" w:rsidRDefault="00F45814">
            <w:pPr>
              <w:pStyle w:val="TableParagraph"/>
              <w:spacing w:before="7" w:line="266" w:lineRule="auto"/>
              <w:ind w:left="28" w:right="41"/>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receive</w:t>
            </w:r>
            <w:r>
              <w:rPr>
                <w:rFonts w:ascii="Calibri"/>
                <w:spacing w:val="-8"/>
                <w:w w:val="105"/>
                <w:sz w:val="15"/>
              </w:rPr>
              <w:t xml:space="preserve"> </w:t>
            </w:r>
            <w:r>
              <w:rPr>
                <w:rFonts w:ascii="Calibri"/>
                <w:w w:val="105"/>
                <w:sz w:val="15"/>
              </w:rPr>
              <w:t>ALI</w:t>
            </w:r>
            <w:r>
              <w:rPr>
                <w:rFonts w:ascii="Calibri"/>
                <w:spacing w:val="-8"/>
                <w:w w:val="105"/>
                <w:sz w:val="15"/>
              </w:rPr>
              <w:t xml:space="preserve"> </w:t>
            </w:r>
            <w:r>
              <w:rPr>
                <w:rFonts w:ascii="Calibri"/>
                <w:w w:val="105"/>
                <w:sz w:val="15"/>
              </w:rPr>
              <w:t>from</w:t>
            </w:r>
            <w:r>
              <w:rPr>
                <w:rFonts w:ascii="Calibri"/>
                <w:spacing w:val="-7"/>
                <w:w w:val="105"/>
                <w:sz w:val="15"/>
              </w:rPr>
              <w:t xml:space="preserve"> </w:t>
            </w:r>
            <w:r>
              <w:rPr>
                <w:rFonts w:ascii="Calibri"/>
                <w:w w:val="105"/>
                <w:sz w:val="15"/>
              </w:rPr>
              <w:t>the</w:t>
            </w:r>
            <w:r>
              <w:rPr>
                <w:rFonts w:ascii="Calibri"/>
                <w:spacing w:val="-8"/>
                <w:w w:val="105"/>
                <w:sz w:val="15"/>
              </w:rPr>
              <w:t xml:space="preserve"> </w:t>
            </w:r>
            <w:r>
              <w:rPr>
                <w:rFonts w:ascii="Calibri"/>
                <w:w w:val="105"/>
                <w:sz w:val="15"/>
              </w:rPr>
              <w:t>CTI</w:t>
            </w:r>
            <w:r>
              <w:rPr>
                <w:rFonts w:ascii="Calibri"/>
                <w:spacing w:val="-8"/>
                <w:w w:val="105"/>
                <w:sz w:val="15"/>
              </w:rPr>
              <w:t xml:space="preserve"> </w:t>
            </w:r>
            <w:r>
              <w:rPr>
                <w:rFonts w:ascii="Calibri"/>
                <w:w w:val="105"/>
                <w:sz w:val="15"/>
              </w:rPr>
              <w:t>or</w:t>
            </w:r>
            <w:r>
              <w:rPr>
                <w:rFonts w:ascii="Calibri"/>
                <w:spacing w:val="-7"/>
                <w:w w:val="105"/>
                <w:sz w:val="15"/>
              </w:rPr>
              <w:t xml:space="preserve"> </w:t>
            </w:r>
            <w:r>
              <w:rPr>
                <w:rFonts w:ascii="Calibri"/>
                <w:w w:val="105"/>
                <w:sz w:val="15"/>
              </w:rPr>
              <w:t>CHE</w:t>
            </w:r>
            <w:r>
              <w:rPr>
                <w:rFonts w:ascii="Calibri"/>
                <w:spacing w:val="-7"/>
                <w:w w:val="105"/>
                <w:sz w:val="15"/>
              </w:rPr>
              <w:t xml:space="preserve"> </w:t>
            </w:r>
            <w:r>
              <w:rPr>
                <w:rFonts w:ascii="Calibri"/>
                <w:w w:val="105"/>
                <w:sz w:val="15"/>
              </w:rPr>
              <w:t>and</w:t>
            </w:r>
            <w:r>
              <w:rPr>
                <w:rFonts w:ascii="Calibri"/>
                <w:spacing w:val="40"/>
                <w:w w:val="105"/>
                <w:sz w:val="15"/>
              </w:rPr>
              <w:t xml:space="preserve"> </w:t>
            </w:r>
            <w:r>
              <w:rPr>
                <w:rFonts w:ascii="Calibri"/>
                <w:w w:val="105"/>
                <w:sz w:val="15"/>
              </w:rPr>
              <w:t>display the location of the 9-1-1 call.</w:t>
            </w:r>
            <w:r>
              <w:rPr>
                <w:rFonts w:ascii="Calibri"/>
                <w:spacing w:val="40"/>
                <w:w w:val="105"/>
                <w:sz w:val="15"/>
              </w:rPr>
              <w:t xml:space="preserve"> </w:t>
            </w:r>
            <w:r>
              <w:rPr>
                <w:rFonts w:ascii="Calibri"/>
                <w:w w:val="105"/>
                <w:sz w:val="15"/>
              </w:rPr>
              <w:t>Please describe.</w:t>
            </w:r>
          </w:p>
        </w:tc>
        <w:tc>
          <w:tcPr>
            <w:tcW w:w="749" w:type="dxa"/>
          </w:tcPr>
          <w:p w14:paraId="6700C9B3"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2446BE3B" w14:textId="77777777" w:rsidR="00C94B04" w:rsidRDefault="00F45814">
            <w:pPr>
              <w:pStyle w:val="TableParagraph"/>
              <w:spacing w:before="4" w:line="266" w:lineRule="auto"/>
              <w:ind w:left="34" w:right="-29"/>
              <w:rPr>
                <w:sz w:val="15"/>
              </w:rPr>
            </w:pPr>
            <w:r>
              <w:rPr>
                <w:color w:val="006FC0"/>
                <w:w w:val="105"/>
                <w:sz w:val="15"/>
              </w:rPr>
              <w:t>Both</w:t>
            </w:r>
            <w:r>
              <w:rPr>
                <w:color w:val="006FC0"/>
                <w:spacing w:val="-8"/>
                <w:w w:val="105"/>
                <w:sz w:val="15"/>
              </w:rPr>
              <w:t xml:space="preserve"> </w:t>
            </w:r>
            <w:r>
              <w:rPr>
                <w:color w:val="006FC0"/>
                <w:w w:val="105"/>
                <w:sz w:val="15"/>
              </w:rPr>
              <w:t>Command</w:t>
            </w:r>
            <w:r>
              <w:rPr>
                <w:color w:val="006FC0"/>
                <w:spacing w:val="-8"/>
                <w:w w:val="105"/>
                <w:sz w:val="15"/>
              </w:rPr>
              <w:t xml:space="preserve"> </w:t>
            </w:r>
            <w:r>
              <w:rPr>
                <w:color w:val="006FC0"/>
                <w:w w:val="105"/>
                <w:sz w:val="15"/>
              </w:rPr>
              <w:t>Central</w:t>
            </w:r>
            <w:r>
              <w:rPr>
                <w:color w:val="006FC0"/>
                <w:spacing w:val="-9"/>
                <w:w w:val="105"/>
                <w:sz w:val="15"/>
              </w:rPr>
              <w:t xml:space="preserve"> </w:t>
            </w:r>
            <w:r>
              <w:rPr>
                <w:color w:val="006FC0"/>
                <w:w w:val="105"/>
                <w:sz w:val="15"/>
              </w:rPr>
              <w:t>Aware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Map</w:t>
            </w:r>
            <w:r>
              <w:rPr>
                <w:color w:val="006FC0"/>
                <w:spacing w:val="-8"/>
                <w:w w:val="105"/>
                <w:sz w:val="15"/>
              </w:rPr>
              <w:t xml:space="preserve"> </w:t>
            </w:r>
            <w:r>
              <w:rPr>
                <w:color w:val="006FC0"/>
                <w:w w:val="105"/>
                <w:sz w:val="15"/>
              </w:rPr>
              <w:t>local</w:t>
            </w:r>
            <w:r>
              <w:rPr>
                <w:color w:val="006FC0"/>
                <w:spacing w:val="-9"/>
                <w:w w:val="105"/>
                <w:sz w:val="15"/>
              </w:rPr>
              <w:t xml:space="preserve"> </w:t>
            </w:r>
            <w:r>
              <w:rPr>
                <w:color w:val="006FC0"/>
                <w:w w:val="105"/>
                <w:sz w:val="15"/>
              </w:rPr>
              <w:t>receive</w:t>
            </w:r>
            <w:r>
              <w:rPr>
                <w:color w:val="006FC0"/>
                <w:spacing w:val="-8"/>
                <w:w w:val="105"/>
                <w:sz w:val="15"/>
              </w:rPr>
              <w:t xml:space="preserve"> </w:t>
            </w:r>
            <w:r>
              <w:rPr>
                <w:color w:val="006FC0"/>
                <w:w w:val="105"/>
                <w:sz w:val="15"/>
              </w:rPr>
              <w:t>location</w:t>
            </w:r>
            <w:r>
              <w:rPr>
                <w:color w:val="006FC0"/>
                <w:spacing w:val="-8"/>
                <w:w w:val="105"/>
                <w:sz w:val="15"/>
              </w:rPr>
              <w:t xml:space="preserve"> </w:t>
            </w:r>
            <w:r>
              <w:rPr>
                <w:color w:val="006FC0"/>
                <w:w w:val="105"/>
                <w:sz w:val="15"/>
              </w:rPr>
              <w:t>information</w:t>
            </w:r>
            <w:r>
              <w:rPr>
                <w:color w:val="006FC0"/>
                <w:spacing w:val="-8"/>
                <w:w w:val="105"/>
                <w:sz w:val="15"/>
              </w:rPr>
              <w:t xml:space="preserve"> </w:t>
            </w:r>
            <w:r>
              <w:rPr>
                <w:color w:val="006FC0"/>
                <w:w w:val="105"/>
                <w:sz w:val="15"/>
              </w:rPr>
              <w:t>directly</w:t>
            </w:r>
            <w:r>
              <w:rPr>
                <w:color w:val="006FC0"/>
                <w:spacing w:val="-11"/>
                <w:w w:val="105"/>
                <w:sz w:val="15"/>
              </w:rPr>
              <w:t xml:space="preserve"> </w:t>
            </w:r>
            <w:r>
              <w:rPr>
                <w:color w:val="006FC0"/>
                <w:w w:val="105"/>
                <w:sz w:val="15"/>
              </w:rPr>
              <w:t>from</w:t>
            </w:r>
            <w:r>
              <w:rPr>
                <w:color w:val="006FC0"/>
                <w:spacing w:val="-6"/>
                <w:w w:val="105"/>
                <w:sz w:val="15"/>
              </w:rPr>
              <w:t xml:space="preserve"> </w:t>
            </w:r>
            <w:r>
              <w:rPr>
                <w:color w:val="006FC0"/>
                <w:w w:val="105"/>
                <w:sz w:val="15"/>
              </w:rPr>
              <w:t>the</w:t>
            </w:r>
            <w:r>
              <w:rPr>
                <w:color w:val="006FC0"/>
                <w:spacing w:val="-8"/>
                <w:w w:val="105"/>
                <w:sz w:val="15"/>
              </w:rPr>
              <w:t xml:space="preserve"> </w:t>
            </w:r>
            <w:r>
              <w:rPr>
                <w:color w:val="006FC0"/>
                <w:w w:val="105"/>
                <w:sz w:val="15"/>
              </w:rPr>
              <w:t>CHE</w:t>
            </w:r>
            <w:r>
              <w:rPr>
                <w:color w:val="006FC0"/>
                <w:spacing w:val="-9"/>
                <w:w w:val="105"/>
                <w:sz w:val="15"/>
              </w:rPr>
              <w:t xml:space="preserve"> </w:t>
            </w:r>
            <w:r>
              <w:rPr>
                <w:color w:val="006FC0"/>
                <w:w w:val="105"/>
                <w:sz w:val="15"/>
              </w:rPr>
              <w:t>and</w:t>
            </w:r>
            <w:r>
              <w:rPr>
                <w:color w:val="006FC0"/>
                <w:spacing w:val="-8"/>
                <w:w w:val="105"/>
                <w:sz w:val="15"/>
              </w:rPr>
              <w:t xml:space="preserve"> </w:t>
            </w:r>
            <w:r>
              <w:rPr>
                <w:color w:val="006FC0"/>
                <w:w w:val="105"/>
                <w:sz w:val="15"/>
              </w:rPr>
              <w:t>display</w:t>
            </w:r>
            <w:r>
              <w:rPr>
                <w:color w:val="006FC0"/>
                <w:spacing w:val="-11"/>
                <w:w w:val="105"/>
                <w:sz w:val="15"/>
              </w:rPr>
              <w:t xml:space="preserve"> </w:t>
            </w:r>
            <w:r>
              <w:rPr>
                <w:color w:val="006FC0"/>
                <w:w w:val="105"/>
                <w:sz w:val="15"/>
              </w:rPr>
              <w:t>the</w:t>
            </w:r>
            <w:r>
              <w:rPr>
                <w:color w:val="006FC0"/>
                <w:spacing w:val="-8"/>
                <w:w w:val="105"/>
                <w:sz w:val="15"/>
              </w:rPr>
              <w:t xml:space="preserve"> </w:t>
            </w:r>
            <w:r>
              <w:rPr>
                <w:color w:val="006FC0"/>
                <w:w w:val="105"/>
                <w:sz w:val="15"/>
              </w:rPr>
              <w:t>location</w:t>
            </w:r>
            <w:r>
              <w:rPr>
                <w:color w:val="006FC0"/>
                <w:spacing w:val="-8"/>
                <w:w w:val="105"/>
                <w:sz w:val="15"/>
              </w:rPr>
              <w:t xml:space="preserve"> </w:t>
            </w:r>
            <w:r>
              <w:rPr>
                <w:color w:val="006FC0"/>
                <w:w w:val="105"/>
                <w:sz w:val="15"/>
              </w:rPr>
              <w:t>of the</w:t>
            </w:r>
            <w:r>
              <w:rPr>
                <w:color w:val="006FC0"/>
                <w:spacing w:val="-2"/>
                <w:w w:val="105"/>
                <w:sz w:val="15"/>
              </w:rPr>
              <w:t xml:space="preserve"> </w:t>
            </w:r>
            <w:r>
              <w:rPr>
                <w:color w:val="006FC0"/>
                <w:w w:val="105"/>
                <w:sz w:val="15"/>
              </w:rPr>
              <w:t>9-1-1</w:t>
            </w:r>
            <w:r>
              <w:rPr>
                <w:color w:val="006FC0"/>
                <w:spacing w:val="-2"/>
                <w:w w:val="105"/>
                <w:sz w:val="15"/>
              </w:rPr>
              <w:t xml:space="preserve"> </w:t>
            </w:r>
            <w:r>
              <w:rPr>
                <w:color w:val="006FC0"/>
                <w:w w:val="105"/>
                <w:sz w:val="15"/>
              </w:rPr>
              <w:t>call.</w:t>
            </w:r>
            <w:r>
              <w:rPr>
                <w:color w:val="006FC0"/>
                <w:spacing w:val="39"/>
                <w:w w:val="105"/>
                <w:sz w:val="15"/>
              </w:rPr>
              <w:t xml:space="preserve"> </w:t>
            </w:r>
            <w:proofErr w:type="spellStart"/>
            <w:r>
              <w:rPr>
                <w:color w:val="006FC0"/>
                <w:w w:val="105"/>
                <w:sz w:val="15"/>
              </w:rPr>
              <w:t>RapidSOS</w:t>
            </w:r>
            <w:proofErr w:type="spellEnd"/>
            <w:r>
              <w:rPr>
                <w:color w:val="006FC0"/>
                <w:spacing w:val="-3"/>
                <w:w w:val="105"/>
                <w:sz w:val="15"/>
              </w:rPr>
              <w:t xml:space="preserve"> </w:t>
            </w:r>
            <w:r>
              <w:rPr>
                <w:color w:val="006FC0"/>
                <w:w w:val="105"/>
                <w:sz w:val="15"/>
              </w:rPr>
              <w:t>location</w:t>
            </w:r>
            <w:r>
              <w:rPr>
                <w:color w:val="006FC0"/>
                <w:spacing w:val="-2"/>
                <w:w w:val="105"/>
                <w:sz w:val="15"/>
              </w:rPr>
              <w:t xml:space="preserve"> </w:t>
            </w:r>
            <w:r>
              <w:rPr>
                <w:color w:val="006FC0"/>
                <w:w w:val="105"/>
                <w:sz w:val="15"/>
              </w:rPr>
              <w:t>capability</w:t>
            </w:r>
            <w:r>
              <w:rPr>
                <w:color w:val="006FC0"/>
                <w:spacing w:val="-6"/>
                <w:w w:val="105"/>
                <w:sz w:val="15"/>
              </w:rPr>
              <w:t xml:space="preserve"> </w:t>
            </w:r>
            <w:r>
              <w:rPr>
                <w:color w:val="006FC0"/>
                <w:w w:val="105"/>
                <w:sz w:val="15"/>
              </w:rPr>
              <w:t>is</w:t>
            </w:r>
            <w:r>
              <w:rPr>
                <w:color w:val="006FC0"/>
                <w:spacing w:val="-1"/>
                <w:w w:val="105"/>
                <w:sz w:val="15"/>
              </w:rPr>
              <w:t xml:space="preserve"> </w:t>
            </w:r>
            <w:r>
              <w:rPr>
                <w:color w:val="006FC0"/>
                <w:w w:val="105"/>
                <w:sz w:val="15"/>
              </w:rPr>
              <w:t>also</w:t>
            </w:r>
            <w:r>
              <w:rPr>
                <w:color w:val="006FC0"/>
                <w:spacing w:val="-2"/>
                <w:w w:val="105"/>
                <w:sz w:val="15"/>
              </w:rPr>
              <w:t xml:space="preserve"> </w:t>
            </w:r>
            <w:r>
              <w:rPr>
                <w:color w:val="006FC0"/>
                <w:w w:val="105"/>
                <w:sz w:val="15"/>
              </w:rPr>
              <w:t>imbedded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both</w:t>
            </w:r>
            <w:r>
              <w:rPr>
                <w:color w:val="006FC0"/>
                <w:spacing w:val="-2"/>
                <w:w w:val="105"/>
                <w:sz w:val="15"/>
              </w:rPr>
              <w:t xml:space="preserve"> </w:t>
            </w:r>
            <w:r>
              <w:rPr>
                <w:color w:val="006FC0"/>
                <w:w w:val="105"/>
                <w:sz w:val="15"/>
              </w:rPr>
              <w:t>applications.</w:t>
            </w:r>
            <w:r>
              <w:rPr>
                <w:color w:val="006FC0"/>
                <w:spacing w:val="39"/>
                <w:w w:val="105"/>
                <w:sz w:val="15"/>
              </w:rPr>
              <w:t xml:space="preserve"> </w:t>
            </w:r>
            <w:r>
              <w:rPr>
                <w:color w:val="006FC0"/>
                <w:w w:val="105"/>
                <w:sz w:val="15"/>
              </w:rPr>
              <w:t>In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case</w:t>
            </w:r>
            <w:r>
              <w:rPr>
                <w:color w:val="006FC0"/>
                <w:spacing w:val="-2"/>
                <w:w w:val="105"/>
                <w:sz w:val="15"/>
              </w:rPr>
              <w:t xml:space="preserve"> </w:t>
            </w:r>
            <w:r>
              <w:rPr>
                <w:color w:val="006FC0"/>
                <w:w w:val="105"/>
                <w:sz w:val="15"/>
              </w:rPr>
              <w:t>of</w:t>
            </w:r>
            <w:r>
              <w:rPr>
                <w:color w:val="006FC0"/>
                <w:spacing w:val="-2"/>
                <w:w w:val="105"/>
                <w:sz w:val="15"/>
              </w:rPr>
              <w:t xml:space="preserve"> </w:t>
            </w:r>
            <w:proofErr w:type="spellStart"/>
            <w:r>
              <w:rPr>
                <w:color w:val="006FC0"/>
                <w:w w:val="105"/>
                <w:sz w:val="15"/>
              </w:rPr>
              <w:t>RapidSOS</w:t>
            </w:r>
            <w:proofErr w:type="spellEnd"/>
            <w:r>
              <w:rPr>
                <w:color w:val="006FC0"/>
                <w:w w:val="105"/>
                <w:sz w:val="15"/>
              </w:rPr>
              <w:t>,</w:t>
            </w:r>
            <w:r>
              <w:rPr>
                <w:color w:val="006FC0"/>
                <w:spacing w:val="-2"/>
                <w:w w:val="105"/>
                <w:sz w:val="15"/>
              </w:rPr>
              <w:t xml:space="preserve"> </w:t>
            </w:r>
            <w:r>
              <w:rPr>
                <w:color w:val="006FC0"/>
                <w:w w:val="105"/>
                <w:sz w:val="15"/>
              </w:rPr>
              <w:t>the</w:t>
            </w:r>
            <w:r>
              <w:rPr>
                <w:color w:val="006FC0"/>
                <w:spacing w:val="-2"/>
                <w:w w:val="105"/>
                <w:sz w:val="15"/>
              </w:rPr>
              <w:t xml:space="preserve"> </w:t>
            </w:r>
            <w:proofErr w:type="spellStart"/>
            <w:r>
              <w:rPr>
                <w:color w:val="006FC0"/>
                <w:w w:val="105"/>
                <w:sz w:val="15"/>
              </w:rPr>
              <w:t>RapidSOS</w:t>
            </w:r>
            <w:proofErr w:type="spellEnd"/>
          </w:p>
          <w:p w14:paraId="48FCADFB" w14:textId="77777777" w:rsidR="00C94B04" w:rsidRDefault="00F45814">
            <w:pPr>
              <w:pStyle w:val="TableParagraph"/>
              <w:spacing w:before="1"/>
              <w:ind w:left="34"/>
              <w:rPr>
                <w:sz w:val="15"/>
              </w:rPr>
            </w:pPr>
            <w:r>
              <w:rPr>
                <w:color w:val="006FC0"/>
                <w:w w:val="105"/>
                <w:sz w:val="15"/>
              </w:rPr>
              <w:t>database</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queried</w:t>
            </w:r>
            <w:r>
              <w:rPr>
                <w:color w:val="006FC0"/>
                <w:spacing w:val="-8"/>
                <w:w w:val="105"/>
                <w:sz w:val="15"/>
              </w:rPr>
              <w:t xml:space="preserve"> </w:t>
            </w:r>
            <w:r>
              <w:rPr>
                <w:color w:val="006FC0"/>
                <w:w w:val="105"/>
                <w:sz w:val="15"/>
              </w:rPr>
              <w:t>upon</w:t>
            </w:r>
            <w:r>
              <w:rPr>
                <w:color w:val="006FC0"/>
                <w:spacing w:val="-7"/>
                <w:w w:val="105"/>
                <w:sz w:val="15"/>
              </w:rPr>
              <w:t xml:space="preserve"> </w:t>
            </w:r>
            <w:r>
              <w:rPr>
                <w:color w:val="006FC0"/>
                <w:w w:val="105"/>
                <w:sz w:val="15"/>
              </w:rPr>
              <w:t>receipt</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spacing w:val="-4"/>
                <w:w w:val="105"/>
                <w:sz w:val="15"/>
              </w:rPr>
              <w:t>call.</w:t>
            </w:r>
          </w:p>
        </w:tc>
      </w:tr>
      <w:tr w:rsidR="00C94B04" w14:paraId="02BD9ACE" w14:textId="77777777">
        <w:trPr>
          <w:trHeight w:val="594"/>
        </w:trPr>
        <w:tc>
          <w:tcPr>
            <w:tcW w:w="3985" w:type="dxa"/>
            <w:tcBorders>
              <w:left w:val="single" w:sz="12" w:space="0" w:color="000000"/>
            </w:tcBorders>
          </w:tcPr>
          <w:p w14:paraId="68ADD664" w14:textId="77777777" w:rsidR="00C94B04" w:rsidRDefault="00F45814">
            <w:pPr>
              <w:pStyle w:val="TableParagraph"/>
              <w:spacing w:before="7" w:line="266" w:lineRule="auto"/>
              <w:ind w:left="28" w:right="28"/>
              <w:rPr>
                <w:rFonts w:ascii="Calibri"/>
                <w:sz w:val="15"/>
              </w:rPr>
            </w:pPr>
            <w:r>
              <w:rPr>
                <w:rFonts w:ascii="Calibri"/>
                <w:w w:val="105"/>
                <w:sz w:val="15"/>
              </w:rPr>
              <w:t>The solution should ensure that rebid capabilities are</w:t>
            </w:r>
            <w:r>
              <w:rPr>
                <w:rFonts w:ascii="Calibri"/>
                <w:spacing w:val="40"/>
                <w:w w:val="105"/>
                <w:sz w:val="15"/>
              </w:rPr>
              <w:t xml:space="preserve"> </w:t>
            </w:r>
            <w:r>
              <w:rPr>
                <w:rFonts w:ascii="Calibri"/>
                <w:w w:val="105"/>
                <w:sz w:val="15"/>
              </w:rPr>
              <w:t>included</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automatic</w:t>
            </w:r>
            <w:r>
              <w:rPr>
                <w:rFonts w:ascii="Calibri"/>
                <w:spacing w:val="-9"/>
                <w:w w:val="105"/>
                <w:sz w:val="15"/>
              </w:rPr>
              <w:t xml:space="preserve"> </w:t>
            </w:r>
            <w:r>
              <w:rPr>
                <w:rFonts w:ascii="Calibri"/>
                <w:w w:val="105"/>
                <w:sz w:val="15"/>
              </w:rPr>
              <w:t>rebid</w:t>
            </w:r>
            <w:r>
              <w:rPr>
                <w:rFonts w:ascii="Calibri"/>
                <w:spacing w:val="-9"/>
                <w:w w:val="105"/>
                <w:sz w:val="15"/>
              </w:rPr>
              <w:t xml:space="preserve"> </w:t>
            </w:r>
            <w:r>
              <w:rPr>
                <w:rFonts w:ascii="Calibri"/>
                <w:w w:val="105"/>
                <w:sz w:val="15"/>
              </w:rPr>
              <w:t>is</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configurable</w:t>
            </w:r>
            <w:r>
              <w:rPr>
                <w:rFonts w:ascii="Calibri"/>
                <w:spacing w:val="-9"/>
                <w:w w:val="105"/>
                <w:sz w:val="15"/>
              </w:rPr>
              <w:t xml:space="preserve"> </w:t>
            </w:r>
            <w:r>
              <w:rPr>
                <w:rFonts w:ascii="Calibri"/>
                <w:w w:val="105"/>
                <w:sz w:val="15"/>
              </w:rPr>
              <w:t>option.</w:t>
            </w:r>
            <w:r>
              <w:rPr>
                <w:rFonts w:ascii="Calibri"/>
                <w:spacing w:val="18"/>
                <w:w w:val="105"/>
                <w:sz w:val="15"/>
              </w:rPr>
              <w:t xml:space="preserve"> </w:t>
            </w:r>
            <w:r>
              <w:rPr>
                <w:rFonts w:ascii="Calibri"/>
                <w:w w:val="105"/>
                <w:sz w:val="15"/>
              </w:rPr>
              <w:t>Please</w:t>
            </w:r>
          </w:p>
          <w:p w14:paraId="7006A6D2" w14:textId="77777777" w:rsidR="00C94B04" w:rsidRDefault="00F45814">
            <w:pPr>
              <w:pStyle w:val="TableParagraph"/>
              <w:spacing w:before="1" w:line="160" w:lineRule="exact"/>
              <w:ind w:left="28"/>
              <w:rPr>
                <w:rFonts w:ascii="Calibri"/>
                <w:sz w:val="15"/>
              </w:rPr>
            </w:pPr>
            <w:r>
              <w:rPr>
                <w:rFonts w:ascii="Calibri"/>
                <w:spacing w:val="-2"/>
                <w:w w:val="105"/>
                <w:sz w:val="15"/>
              </w:rPr>
              <w:t>describe.</w:t>
            </w:r>
          </w:p>
        </w:tc>
        <w:tc>
          <w:tcPr>
            <w:tcW w:w="749" w:type="dxa"/>
          </w:tcPr>
          <w:p w14:paraId="4A3AC717"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4BF4A07C"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8"/>
                <w:w w:val="105"/>
                <w:sz w:val="15"/>
              </w:rPr>
              <w:t xml:space="preserve"> </w:t>
            </w:r>
            <w:r>
              <w:rPr>
                <w:color w:val="006FC0"/>
                <w:w w:val="105"/>
                <w:sz w:val="15"/>
              </w:rPr>
              <w:t>application</w:t>
            </w:r>
            <w:r>
              <w:rPr>
                <w:color w:val="006FC0"/>
                <w:spacing w:val="-8"/>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configured</w:t>
            </w:r>
            <w:r>
              <w:rPr>
                <w:color w:val="006FC0"/>
                <w:spacing w:val="-8"/>
                <w:w w:val="105"/>
                <w:sz w:val="15"/>
              </w:rPr>
              <w:t xml:space="preserve"> </w:t>
            </w:r>
            <w:r>
              <w:rPr>
                <w:color w:val="006FC0"/>
                <w:w w:val="105"/>
                <w:sz w:val="15"/>
              </w:rPr>
              <w:t>with</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automatic</w:t>
            </w:r>
            <w:r>
              <w:rPr>
                <w:color w:val="006FC0"/>
                <w:spacing w:val="-7"/>
                <w:w w:val="105"/>
                <w:sz w:val="15"/>
              </w:rPr>
              <w:t xml:space="preserve"> </w:t>
            </w:r>
            <w:r>
              <w:rPr>
                <w:color w:val="006FC0"/>
                <w:w w:val="105"/>
                <w:sz w:val="15"/>
              </w:rPr>
              <w:t>rebid</w:t>
            </w:r>
            <w:r>
              <w:rPr>
                <w:color w:val="006FC0"/>
                <w:spacing w:val="-8"/>
                <w:w w:val="105"/>
                <w:sz w:val="15"/>
              </w:rPr>
              <w:t xml:space="preserve"> </w:t>
            </w:r>
            <w:r>
              <w:rPr>
                <w:color w:val="006FC0"/>
                <w:w w:val="105"/>
                <w:sz w:val="15"/>
              </w:rPr>
              <w:t>capabilities.</w:t>
            </w:r>
            <w:r>
              <w:rPr>
                <w:color w:val="006FC0"/>
                <w:spacing w:val="28"/>
                <w:w w:val="105"/>
                <w:sz w:val="15"/>
              </w:rPr>
              <w:t xml:space="preserve"> </w:t>
            </w:r>
            <w:r>
              <w:rPr>
                <w:color w:val="006FC0"/>
                <w:w w:val="105"/>
                <w:sz w:val="15"/>
              </w:rPr>
              <w:t>When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updated</w:t>
            </w:r>
            <w:r>
              <w:rPr>
                <w:color w:val="006FC0"/>
                <w:spacing w:val="-8"/>
                <w:w w:val="105"/>
                <w:sz w:val="15"/>
              </w:rPr>
              <w:t xml:space="preserve"> </w:t>
            </w:r>
            <w:r>
              <w:rPr>
                <w:color w:val="006FC0"/>
                <w:w w:val="105"/>
                <w:sz w:val="15"/>
              </w:rPr>
              <w:t>ALI</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received</w:t>
            </w:r>
            <w:r>
              <w:rPr>
                <w:color w:val="006FC0"/>
                <w:spacing w:val="-8"/>
                <w:w w:val="105"/>
                <w:sz w:val="15"/>
              </w:rPr>
              <w:t xml:space="preserve"> </w:t>
            </w:r>
            <w:r>
              <w:rPr>
                <w:color w:val="006FC0"/>
                <w:w w:val="105"/>
                <w:sz w:val="15"/>
              </w:rPr>
              <w:t>all VESTA mapping applications will plot the new location.</w:t>
            </w:r>
          </w:p>
        </w:tc>
      </w:tr>
      <w:tr w:rsidR="00C94B04" w14:paraId="5754A6DF" w14:textId="77777777">
        <w:trPr>
          <w:trHeight w:val="594"/>
        </w:trPr>
        <w:tc>
          <w:tcPr>
            <w:tcW w:w="3985" w:type="dxa"/>
            <w:tcBorders>
              <w:left w:val="single" w:sz="12" w:space="0" w:color="000000"/>
            </w:tcBorders>
          </w:tcPr>
          <w:p w14:paraId="3EE87793" w14:textId="77777777" w:rsidR="00C94B04" w:rsidRDefault="00F45814">
            <w:pPr>
              <w:pStyle w:val="TableParagraph"/>
              <w:spacing w:before="7" w:line="266" w:lineRule="auto"/>
              <w:ind w:left="28" w:right="213"/>
              <w:rPr>
                <w:rFonts w:ascii="Calibri"/>
                <w:sz w:val="15"/>
              </w:rPr>
            </w:pPr>
            <w:r>
              <w:rPr>
                <w:rFonts w:ascii="Calibri"/>
                <w:w w:val="105"/>
                <w:sz w:val="15"/>
              </w:rPr>
              <w:t>The solution should plot calls on the map based on the</w:t>
            </w:r>
            <w:r>
              <w:rPr>
                <w:rFonts w:ascii="Calibri"/>
                <w:spacing w:val="40"/>
                <w:w w:val="105"/>
                <w:sz w:val="15"/>
              </w:rPr>
              <w:t xml:space="preserve"> </w:t>
            </w:r>
            <w:r>
              <w:rPr>
                <w:rFonts w:ascii="Calibri"/>
                <w:w w:val="105"/>
                <w:sz w:val="15"/>
              </w:rPr>
              <w:t>latitude/longitude</w:t>
            </w:r>
            <w:r>
              <w:rPr>
                <w:rFonts w:ascii="Calibri"/>
                <w:spacing w:val="-9"/>
                <w:w w:val="105"/>
                <w:sz w:val="15"/>
              </w:rPr>
              <w:t xml:space="preserve"> </w:t>
            </w:r>
            <w:r>
              <w:rPr>
                <w:rFonts w:ascii="Calibri"/>
                <w:w w:val="105"/>
                <w:sz w:val="15"/>
              </w:rPr>
              <w:t>(X/Y)</w:t>
            </w:r>
            <w:r>
              <w:rPr>
                <w:rFonts w:ascii="Calibri"/>
                <w:spacing w:val="-9"/>
                <w:w w:val="105"/>
                <w:sz w:val="15"/>
              </w:rPr>
              <w:t xml:space="preserve"> </w:t>
            </w:r>
            <w:r>
              <w:rPr>
                <w:rFonts w:ascii="Calibri"/>
                <w:w w:val="105"/>
                <w:sz w:val="15"/>
              </w:rPr>
              <w:t>coordinates</w:t>
            </w:r>
            <w:r>
              <w:rPr>
                <w:rFonts w:ascii="Calibri"/>
                <w:spacing w:val="-9"/>
                <w:w w:val="105"/>
                <w:sz w:val="15"/>
              </w:rPr>
              <w:t xml:space="preserve"> </w:t>
            </w:r>
            <w:r>
              <w:rPr>
                <w:rFonts w:ascii="Calibri"/>
                <w:w w:val="105"/>
                <w:sz w:val="15"/>
              </w:rPr>
              <w:t>delivered</w:t>
            </w:r>
            <w:r>
              <w:rPr>
                <w:rFonts w:ascii="Calibri"/>
                <w:spacing w:val="-9"/>
                <w:w w:val="105"/>
                <w:sz w:val="15"/>
              </w:rPr>
              <w:t xml:space="preserve"> </w:t>
            </w:r>
            <w:r>
              <w:rPr>
                <w:rFonts w:ascii="Calibri"/>
                <w:w w:val="105"/>
                <w:sz w:val="15"/>
              </w:rPr>
              <w:t>by</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9-1-1</w:t>
            </w:r>
          </w:p>
          <w:p w14:paraId="774018B8" w14:textId="77777777" w:rsidR="00C94B04" w:rsidRDefault="00F45814">
            <w:pPr>
              <w:pStyle w:val="TableParagraph"/>
              <w:spacing w:before="1" w:line="160" w:lineRule="exact"/>
              <w:ind w:left="28"/>
              <w:rPr>
                <w:rFonts w:ascii="Calibri"/>
                <w:sz w:val="15"/>
              </w:rPr>
            </w:pPr>
            <w:r>
              <w:rPr>
                <w:rFonts w:ascii="Calibri"/>
                <w:w w:val="105"/>
                <w:sz w:val="15"/>
              </w:rPr>
              <w:t>Service</w:t>
            </w:r>
            <w:r>
              <w:rPr>
                <w:rFonts w:ascii="Calibri"/>
                <w:spacing w:val="-7"/>
                <w:w w:val="105"/>
                <w:sz w:val="15"/>
              </w:rPr>
              <w:t xml:space="preserve"> </w:t>
            </w:r>
            <w:r>
              <w:rPr>
                <w:rFonts w:ascii="Calibri"/>
                <w:w w:val="105"/>
                <w:sz w:val="15"/>
              </w:rPr>
              <w:t>Provider.</w:t>
            </w:r>
            <w:r>
              <w:rPr>
                <w:rFonts w:ascii="Calibri"/>
                <w:spacing w:val="22"/>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Pr>
          <w:p w14:paraId="71014546"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58CB8723" w14:textId="77777777" w:rsidR="00C94B04" w:rsidRDefault="00F45814">
            <w:pPr>
              <w:pStyle w:val="TableParagraph"/>
              <w:spacing w:before="4" w:line="266" w:lineRule="auto"/>
              <w:ind w:left="34"/>
              <w:rPr>
                <w:sz w:val="15"/>
              </w:rPr>
            </w:pPr>
            <w:r>
              <w:rPr>
                <w:color w:val="006FC0"/>
                <w:w w:val="105"/>
                <w:sz w:val="15"/>
              </w:rPr>
              <w:t>VESTA</w:t>
            </w:r>
            <w:r>
              <w:rPr>
                <w:color w:val="006FC0"/>
                <w:spacing w:val="-11"/>
                <w:w w:val="105"/>
                <w:sz w:val="15"/>
              </w:rPr>
              <w:t xml:space="preserve"> </w:t>
            </w:r>
            <w:r>
              <w:rPr>
                <w:color w:val="006FC0"/>
                <w:w w:val="105"/>
                <w:sz w:val="15"/>
              </w:rPr>
              <w:t>mapping</w:t>
            </w:r>
            <w:r>
              <w:rPr>
                <w:color w:val="006FC0"/>
                <w:spacing w:val="-10"/>
                <w:w w:val="105"/>
                <w:sz w:val="15"/>
              </w:rPr>
              <w:t xml:space="preserve"> </w:t>
            </w:r>
            <w:r>
              <w:rPr>
                <w:color w:val="006FC0"/>
                <w:w w:val="105"/>
                <w:sz w:val="15"/>
              </w:rPr>
              <w:t>applications</w:t>
            </w:r>
            <w:r>
              <w:rPr>
                <w:color w:val="006FC0"/>
                <w:spacing w:val="-9"/>
                <w:w w:val="105"/>
                <w:sz w:val="15"/>
              </w:rPr>
              <w:t xml:space="preserve"> </w:t>
            </w:r>
            <w:r>
              <w:rPr>
                <w:color w:val="006FC0"/>
                <w:w w:val="105"/>
                <w:sz w:val="15"/>
              </w:rPr>
              <w:t>plot</w:t>
            </w:r>
            <w:r>
              <w:rPr>
                <w:color w:val="006FC0"/>
                <w:spacing w:val="-10"/>
                <w:w w:val="105"/>
                <w:sz w:val="15"/>
              </w:rPr>
              <w:t xml:space="preserve"> </w:t>
            </w:r>
            <w:r>
              <w:rPr>
                <w:color w:val="006FC0"/>
                <w:w w:val="105"/>
                <w:sz w:val="15"/>
              </w:rPr>
              <w:t>wireless</w:t>
            </w:r>
            <w:r>
              <w:rPr>
                <w:color w:val="006FC0"/>
                <w:spacing w:val="-9"/>
                <w:w w:val="105"/>
                <w:sz w:val="15"/>
              </w:rPr>
              <w:t xml:space="preserve"> </w:t>
            </w:r>
            <w:r>
              <w:rPr>
                <w:color w:val="006FC0"/>
                <w:w w:val="105"/>
                <w:sz w:val="15"/>
              </w:rPr>
              <w:t>phase</w:t>
            </w:r>
            <w:r>
              <w:rPr>
                <w:color w:val="006FC0"/>
                <w:spacing w:val="-10"/>
                <w:w w:val="105"/>
                <w:sz w:val="15"/>
              </w:rPr>
              <w:t xml:space="preserve"> </w:t>
            </w:r>
            <w:r>
              <w:rPr>
                <w:color w:val="006FC0"/>
                <w:w w:val="105"/>
                <w:sz w:val="15"/>
              </w:rPr>
              <w:t>1</w:t>
            </w:r>
            <w:r>
              <w:rPr>
                <w:color w:val="006FC0"/>
                <w:spacing w:val="-10"/>
                <w:w w:val="105"/>
                <w:sz w:val="15"/>
              </w:rPr>
              <w:t xml:space="preserve"> </w:t>
            </w:r>
            <w:r>
              <w:rPr>
                <w:color w:val="006FC0"/>
                <w:w w:val="105"/>
                <w:sz w:val="15"/>
              </w:rPr>
              <w:t>and</w:t>
            </w:r>
            <w:r>
              <w:rPr>
                <w:color w:val="006FC0"/>
                <w:spacing w:val="-10"/>
                <w:w w:val="105"/>
                <w:sz w:val="15"/>
              </w:rPr>
              <w:t xml:space="preserve"> </w:t>
            </w:r>
            <w:r>
              <w:rPr>
                <w:color w:val="006FC0"/>
                <w:w w:val="105"/>
                <w:sz w:val="15"/>
              </w:rPr>
              <w:t>wireless</w:t>
            </w:r>
            <w:r>
              <w:rPr>
                <w:color w:val="006FC0"/>
                <w:spacing w:val="-9"/>
                <w:w w:val="105"/>
                <w:sz w:val="15"/>
              </w:rPr>
              <w:t xml:space="preserve"> </w:t>
            </w:r>
            <w:r>
              <w:rPr>
                <w:color w:val="006FC0"/>
                <w:w w:val="105"/>
                <w:sz w:val="15"/>
              </w:rPr>
              <w:t>phase</w:t>
            </w:r>
            <w:r>
              <w:rPr>
                <w:color w:val="006FC0"/>
                <w:spacing w:val="-10"/>
                <w:w w:val="105"/>
                <w:sz w:val="15"/>
              </w:rPr>
              <w:t xml:space="preserve"> </w:t>
            </w:r>
            <w:r>
              <w:rPr>
                <w:color w:val="006FC0"/>
                <w:w w:val="105"/>
                <w:sz w:val="15"/>
              </w:rPr>
              <w:t>II</w:t>
            </w:r>
            <w:r>
              <w:rPr>
                <w:color w:val="006FC0"/>
                <w:spacing w:val="-10"/>
                <w:w w:val="105"/>
                <w:sz w:val="15"/>
              </w:rPr>
              <w:t xml:space="preserve"> </w:t>
            </w:r>
            <w:r>
              <w:rPr>
                <w:color w:val="006FC0"/>
                <w:w w:val="105"/>
                <w:sz w:val="15"/>
              </w:rPr>
              <w:t>calls</w:t>
            </w:r>
            <w:r>
              <w:rPr>
                <w:color w:val="006FC0"/>
                <w:spacing w:val="-9"/>
                <w:w w:val="105"/>
                <w:sz w:val="15"/>
              </w:rPr>
              <w:t xml:space="preserve"> </w:t>
            </w:r>
            <w:r>
              <w:rPr>
                <w:color w:val="006FC0"/>
                <w:w w:val="105"/>
                <w:sz w:val="15"/>
              </w:rPr>
              <w:t>utilizing</w:t>
            </w:r>
            <w:r>
              <w:rPr>
                <w:color w:val="006FC0"/>
                <w:spacing w:val="-10"/>
                <w:w w:val="105"/>
                <w:sz w:val="15"/>
              </w:rPr>
              <w:t xml:space="preserve"> </w:t>
            </w:r>
            <w:r>
              <w:rPr>
                <w:color w:val="006FC0"/>
                <w:w w:val="105"/>
                <w:sz w:val="15"/>
              </w:rPr>
              <w:t>latitude/longitude</w:t>
            </w:r>
            <w:r>
              <w:rPr>
                <w:color w:val="006FC0"/>
                <w:spacing w:val="-10"/>
                <w:w w:val="105"/>
                <w:sz w:val="15"/>
              </w:rPr>
              <w:t xml:space="preserve"> </w:t>
            </w:r>
            <w:r>
              <w:rPr>
                <w:color w:val="006FC0"/>
                <w:w w:val="105"/>
                <w:sz w:val="15"/>
              </w:rPr>
              <w:t>coordinates</w:t>
            </w:r>
            <w:r>
              <w:rPr>
                <w:color w:val="006FC0"/>
                <w:spacing w:val="-9"/>
                <w:w w:val="105"/>
                <w:sz w:val="15"/>
              </w:rPr>
              <w:t xml:space="preserve"> </w:t>
            </w:r>
            <w:r>
              <w:rPr>
                <w:color w:val="006FC0"/>
                <w:w w:val="105"/>
                <w:sz w:val="15"/>
              </w:rPr>
              <w:t>if</w:t>
            </w:r>
            <w:r>
              <w:rPr>
                <w:color w:val="006FC0"/>
                <w:spacing w:val="-10"/>
                <w:w w:val="105"/>
                <w:sz w:val="15"/>
              </w:rPr>
              <w:t xml:space="preserve"> </w:t>
            </w:r>
            <w:r>
              <w:rPr>
                <w:color w:val="006FC0"/>
                <w:w w:val="105"/>
                <w:sz w:val="15"/>
              </w:rPr>
              <w:t>available</w:t>
            </w:r>
            <w:r>
              <w:rPr>
                <w:color w:val="006FC0"/>
                <w:spacing w:val="-10"/>
                <w:w w:val="105"/>
                <w:sz w:val="15"/>
              </w:rPr>
              <w:t xml:space="preserve"> </w:t>
            </w:r>
            <w:r>
              <w:rPr>
                <w:color w:val="006FC0"/>
                <w:w w:val="105"/>
                <w:sz w:val="15"/>
              </w:rPr>
              <w:t>in the</w:t>
            </w:r>
            <w:r>
              <w:rPr>
                <w:color w:val="006FC0"/>
                <w:spacing w:val="-2"/>
                <w:w w:val="105"/>
                <w:sz w:val="15"/>
              </w:rPr>
              <w:t xml:space="preserve"> </w:t>
            </w:r>
            <w:r>
              <w:rPr>
                <w:color w:val="006FC0"/>
                <w:w w:val="105"/>
                <w:sz w:val="15"/>
              </w:rPr>
              <w:t>ALI.</w:t>
            </w:r>
            <w:r>
              <w:rPr>
                <w:color w:val="006FC0"/>
                <w:spacing w:val="-2"/>
                <w:w w:val="105"/>
                <w:sz w:val="15"/>
              </w:rPr>
              <w:t xml:space="preserve"> </w:t>
            </w:r>
            <w:r>
              <w:rPr>
                <w:color w:val="006FC0"/>
                <w:w w:val="105"/>
                <w:sz w:val="15"/>
              </w:rPr>
              <w:t>Phase</w:t>
            </w:r>
            <w:r>
              <w:rPr>
                <w:color w:val="006FC0"/>
                <w:spacing w:val="-2"/>
                <w:w w:val="105"/>
                <w:sz w:val="15"/>
              </w:rPr>
              <w:t xml:space="preserve"> </w:t>
            </w:r>
            <w:r>
              <w:rPr>
                <w:color w:val="006FC0"/>
                <w:w w:val="105"/>
                <w:sz w:val="15"/>
              </w:rPr>
              <w:t>I</w:t>
            </w:r>
            <w:r>
              <w:rPr>
                <w:color w:val="006FC0"/>
                <w:spacing w:val="-2"/>
                <w:w w:val="105"/>
                <w:sz w:val="15"/>
              </w:rPr>
              <w:t xml:space="preserve"> </w:t>
            </w:r>
            <w:r>
              <w:rPr>
                <w:color w:val="006FC0"/>
                <w:w w:val="105"/>
                <w:sz w:val="15"/>
              </w:rPr>
              <w:t>calls</w:t>
            </w:r>
            <w:r>
              <w:rPr>
                <w:color w:val="006FC0"/>
                <w:spacing w:val="-1"/>
                <w:w w:val="105"/>
                <w:sz w:val="15"/>
              </w:rPr>
              <w:t xml:space="preserve"> </w:t>
            </w:r>
            <w:r>
              <w:rPr>
                <w:color w:val="006FC0"/>
                <w:w w:val="105"/>
                <w:sz w:val="15"/>
              </w:rPr>
              <w:t>will</w:t>
            </w:r>
            <w:r>
              <w:rPr>
                <w:color w:val="006FC0"/>
                <w:spacing w:val="-3"/>
                <w:w w:val="105"/>
                <w:sz w:val="15"/>
              </w:rPr>
              <w:t xml:space="preserve"> </w:t>
            </w:r>
            <w:r>
              <w:rPr>
                <w:color w:val="006FC0"/>
                <w:w w:val="105"/>
                <w:sz w:val="15"/>
              </w:rPr>
              <w:t>plot</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specific</w:t>
            </w:r>
            <w:r>
              <w:rPr>
                <w:color w:val="006FC0"/>
                <w:spacing w:val="-1"/>
                <w:w w:val="105"/>
                <w:sz w:val="15"/>
              </w:rPr>
              <w:t xml:space="preserve"> </w:t>
            </w:r>
            <w:r>
              <w:rPr>
                <w:color w:val="006FC0"/>
                <w:w w:val="105"/>
                <w:sz w:val="15"/>
              </w:rPr>
              <w:t>sector</w:t>
            </w:r>
            <w:r>
              <w:rPr>
                <w:color w:val="006FC0"/>
                <w:spacing w:val="-1"/>
                <w:w w:val="105"/>
                <w:sz w:val="15"/>
              </w:rPr>
              <w:t xml:space="preserve"> </w:t>
            </w:r>
            <w:r>
              <w:rPr>
                <w:color w:val="006FC0"/>
                <w:w w:val="105"/>
                <w:sz w:val="15"/>
              </w:rPr>
              <w:t>displayed</w:t>
            </w:r>
            <w:r>
              <w:rPr>
                <w:color w:val="006FC0"/>
                <w:spacing w:val="-2"/>
                <w:w w:val="105"/>
                <w:sz w:val="15"/>
              </w:rPr>
              <w:t xml:space="preserve"> </w:t>
            </w:r>
            <w:r>
              <w:rPr>
                <w:color w:val="006FC0"/>
                <w:w w:val="105"/>
                <w:sz w:val="15"/>
              </w:rPr>
              <w:t>if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customer</w:t>
            </w:r>
            <w:r>
              <w:rPr>
                <w:color w:val="006FC0"/>
                <w:spacing w:val="-1"/>
                <w:w w:val="105"/>
                <w:sz w:val="15"/>
              </w:rPr>
              <w:t xml:space="preserve"> </w:t>
            </w:r>
            <w:r>
              <w:rPr>
                <w:color w:val="006FC0"/>
                <w:w w:val="105"/>
                <w:sz w:val="15"/>
              </w:rPr>
              <w:t>provides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sector</w:t>
            </w:r>
            <w:r>
              <w:rPr>
                <w:color w:val="006FC0"/>
                <w:spacing w:val="-1"/>
                <w:w w:val="105"/>
                <w:sz w:val="15"/>
              </w:rPr>
              <w:t xml:space="preserve"> </w:t>
            </w:r>
            <w:r>
              <w:rPr>
                <w:color w:val="006FC0"/>
                <w:w w:val="105"/>
                <w:sz w:val="15"/>
              </w:rPr>
              <w:t>map</w:t>
            </w:r>
            <w:r>
              <w:rPr>
                <w:color w:val="006FC0"/>
                <w:spacing w:val="-2"/>
                <w:w w:val="105"/>
                <w:sz w:val="15"/>
              </w:rPr>
              <w:t xml:space="preserve"> </w:t>
            </w:r>
            <w:r>
              <w:rPr>
                <w:color w:val="006FC0"/>
                <w:w w:val="105"/>
                <w:sz w:val="15"/>
              </w:rPr>
              <w:t>layer.</w:t>
            </w:r>
            <w:r>
              <w:rPr>
                <w:color w:val="006FC0"/>
                <w:spacing w:val="39"/>
                <w:w w:val="105"/>
                <w:sz w:val="15"/>
              </w:rPr>
              <w:t xml:space="preserve"> </w:t>
            </w:r>
            <w:r>
              <w:rPr>
                <w:color w:val="006FC0"/>
                <w:w w:val="105"/>
                <w:sz w:val="15"/>
              </w:rPr>
              <w:t>The</w:t>
            </w:r>
            <w:r>
              <w:rPr>
                <w:color w:val="006FC0"/>
                <w:spacing w:val="-2"/>
                <w:w w:val="105"/>
                <w:sz w:val="15"/>
              </w:rPr>
              <w:t xml:space="preserve"> </w:t>
            </w:r>
            <w:r>
              <w:rPr>
                <w:color w:val="006FC0"/>
                <w:w w:val="105"/>
                <w:sz w:val="15"/>
              </w:rPr>
              <w:t>calls</w:t>
            </w:r>
            <w:r>
              <w:rPr>
                <w:color w:val="006FC0"/>
                <w:spacing w:val="-1"/>
                <w:w w:val="105"/>
                <w:sz w:val="15"/>
              </w:rPr>
              <w:t xml:space="preserve"> </w:t>
            </w:r>
            <w:r>
              <w:rPr>
                <w:color w:val="006FC0"/>
                <w:w w:val="105"/>
                <w:sz w:val="15"/>
              </w:rPr>
              <w:t>are</w:t>
            </w:r>
            <w:r>
              <w:rPr>
                <w:color w:val="006FC0"/>
                <w:spacing w:val="-2"/>
                <w:w w:val="105"/>
                <w:sz w:val="15"/>
              </w:rPr>
              <w:t xml:space="preserve"> </w:t>
            </w:r>
            <w:r>
              <w:rPr>
                <w:color w:val="006FC0"/>
                <w:w w:val="105"/>
                <w:sz w:val="15"/>
              </w:rPr>
              <w:t>plotted</w:t>
            </w:r>
          </w:p>
          <w:p w14:paraId="130C3B89" w14:textId="77777777" w:rsidR="00C94B04" w:rsidRDefault="00F45814">
            <w:pPr>
              <w:pStyle w:val="TableParagraph"/>
              <w:spacing w:before="1"/>
              <w:ind w:left="34"/>
              <w:rPr>
                <w:sz w:val="15"/>
              </w:rPr>
            </w:pPr>
            <w:r>
              <w:rPr>
                <w:color w:val="006FC0"/>
                <w:w w:val="105"/>
                <w:sz w:val="15"/>
              </w:rPr>
              <w:t>based</w:t>
            </w:r>
            <w:r>
              <w:rPr>
                <w:color w:val="006FC0"/>
                <w:spacing w:val="-7"/>
                <w:w w:val="105"/>
                <w:sz w:val="15"/>
              </w:rPr>
              <w:t xml:space="preserve"> </w:t>
            </w:r>
            <w:r>
              <w:rPr>
                <w:color w:val="006FC0"/>
                <w:w w:val="105"/>
                <w:sz w:val="15"/>
              </w:rPr>
              <w:t>on</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cell</w:t>
            </w:r>
            <w:r>
              <w:rPr>
                <w:color w:val="006FC0"/>
                <w:spacing w:val="-7"/>
                <w:w w:val="105"/>
                <w:sz w:val="15"/>
              </w:rPr>
              <w:t xml:space="preserve"> </w:t>
            </w:r>
            <w:r>
              <w:rPr>
                <w:color w:val="006FC0"/>
                <w:w w:val="105"/>
                <w:sz w:val="15"/>
              </w:rPr>
              <w:t>sector</w:t>
            </w:r>
            <w:r>
              <w:rPr>
                <w:color w:val="006FC0"/>
                <w:spacing w:val="-5"/>
                <w:w w:val="105"/>
                <w:sz w:val="15"/>
              </w:rPr>
              <w:t xml:space="preserve"> </w:t>
            </w:r>
            <w:r>
              <w:rPr>
                <w:color w:val="006FC0"/>
                <w:w w:val="105"/>
                <w:sz w:val="15"/>
              </w:rPr>
              <w:t>matching</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ALI</w:t>
            </w:r>
            <w:r>
              <w:rPr>
                <w:color w:val="006FC0"/>
                <w:spacing w:val="-7"/>
                <w:w w:val="105"/>
                <w:sz w:val="15"/>
              </w:rPr>
              <w:t xml:space="preserve"> </w:t>
            </w:r>
            <w:r>
              <w:rPr>
                <w:color w:val="006FC0"/>
                <w:w w:val="105"/>
                <w:sz w:val="15"/>
              </w:rPr>
              <w:t>string</w:t>
            </w:r>
            <w:r>
              <w:rPr>
                <w:color w:val="006FC0"/>
                <w:spacing w:val="-6"/>
                <w:w w:val="105"/>
                <w:sz w:val="15"/>
              </w:rPr>
              <w:t xml:space="preserve"> </w:t>
            </w:r>
            <w:r>
              <w:rPr>
                <w:color w:val="006FC0"/>
                <w:w w:val="105"/>
                <w:sz w:val="15"/>
              </w:rPr>
              <w:t>information</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cell</w:t>
            </w:r>
            <w:r>
              <w:rPr>
                <w:color w:val="006FC0"/>
                <w:spacing w:val="-7"/>
                <w:w w:val="105"/>
                <w:sz w:val="15"/>
              </w:rPr>
              <w:t xml:space="preserve"> </w:t>
            </w:r>
            <w:r>
              <w:rPr>
                <w:color w:val="006FC0"/>
                <w:w w:val="105"/>
                <w:sz w:val="15"/>
              </w:rPr>
              <w:t>sector</w:t>
            </w:r>
            <w:r>
              <w:rPr>
                <w:color w:val="006FC0"/>
                <w:spacing w:val="-5"/>
                <w:w w:val="105"/>
                <w:sz w:val="15"/>
              </w:rPr>
              <w:t xml:space="preserve"> </w:t>
            </w:r>
            <w:r>
              <w:rPr>
                <w:color w:val="006FC0"/>
                <w:w w:val="105"/>
                <w:sz w:val="15"/>
              </w:rPr>
              <w:t>map</w:t>
            </w:r>
            <w:r>
              <w:rPr>
                <w:color w:val="006FC0"/>
                <w:spacing w:val="-6"/>
                <w:w w:val="105"/>
                <w:sz w:val="15"/>
              </w:rPr>
              <w:t xml:space="preserve"> </w:t>
            </w:r>
            <w:r>
              <w:rPr>
                <w:color w:val="006FC0"/>
                <w:spacing w:val="-2"/>
                <w:w w:val="105"/>
                <w:sz w:val="15"/>
              </w:rPr>
              <w:t>layer.</w:t>
            </w:r>
          </w:p>
        </w:tc>
      </w:tr>
      <w:tr w:rsidR="00C94B04" w14:paraId="01801174" w14:textId="77777777">
        <w:trPr>
          <w:trHeight w:val="1201"/>
        </w:trPr>
        <w:tc>
          <w:tcPr>
            <w:tcW w:w="3985" w:type="dxa"/>
            <w:tcBorders>
              <w:left w:val="single" w:sz="12" w:space="0" w:color="000000"/>
            </w:tcBorders>
          </w:tcPr>
          <w:p w14:paraId="6592AA60" w14:textId="77777777" w:rsidR="00C94B04" w:rsidRDefault="00F45814">
            <w:pPr>
              <w:pStyle w:val="TableParagraph"/>
              <w:spacing w:before="7" w:line="266" w:lineRule="auto"/>
              <w:ind w:left="28"/>
              <w:rPr>
                <w:rFonts w:ascii="Calibri"/>
                <w:sz w:val="15"/>
              </w:rPr>
            </w:pPr>
            <w:r>
              <w:rPr>
                <w:rFonts w:ascii="Calibri"/>
                <w:w w:val="105"/>
                <w:sz w:val="15"/>
              </w:rPr>
              <w:t>The solution should provide common mapping functions</w:t>
            </w:r>
            <w:r>
              <w:rPr>
                <w:rFonts w:ascii="Calibri"/>
                <w:spacing w:val="40"/>
                <w:w w:val="105"/>
                <w:sz w:val="15"/>
              </w:rPr>
              <w:t xml:space="preserve"> </w:t>
            </w:r>
            <w:r>
              <w:rPr>
                <w:rFonts w:ascii="Calibri"/>
                <w:w w:val="105"/>
                <w:sz w:val="15"/>
              </w:rPr>
              <w:t>including but not limited to: Pan, Zoom, Measure Distance,</w:t>
            </w:r>
            <w:r>
              <w:rPr>
                <w:rFonts w:ascii="Calibri"/>
                <w:spacing w:val="40"/>
                <w:w w:val="105"/>
                <w:sz w:val="15"/>
              </w:rPr>
              <w:t xml:space="preserve"> </w:t>
            </w:r>
            <w:r>
              <w:rPr>
                <w:rFonts w:ascii="Calibri"/>
                <w:w w:val="105"/>
                <w:sz w:val="15"/>
              </w:rPr>
              <w:t>Find</w:t>
            </w:r>
            <w:r>
              <w:rPr>
                <w:rFonts w:ascii="Calibri"/>
                <w:spacing w:val="-9"/>
                <w:w w:val="105"/>
                <w:sz w:val="15"/>
              </w:rPr>
              <w:t xml:space="preserve"> </w:t>
            </w:r>
            <w:r>
              <w:rPr>
                <w:rFonts w:ascii="Calibri"/>
                <w:w w:val="105"/>
                <w:sz w:val="15"/>
              </w:rPr>
              <w:t>Address,</w:t>
            </w:r>
            <w:r>
              <w:rPr>
                <w:rFonts w:ascii="Calibri"/>
                <w:spacing w:val="-9"/>
                <w:w w:val="105"/>
                <w:sz w:val="15"/>
              </w:rPr>
              <w:t xml:space="preserve"> </w:t>
            </w:r>
            <w:r>
              <w:rPr>
                <w:rFonts w:ascii="Calibri"/>
                <w:w w:val="105"/>
                <w:sz w:val="15"/>
              </w:rPr>
              <w:t>Find</w:t>
            </w:r>
            <w:r>
              <w:rPr>
                <w:rFonts w:ascii="Calibri"/>
                <w:spacing w:val="-9"/>
                <w:w w:val="105"/>
                <w:sz w:val="15"/>
              </w:rPr>
              <w:t xml:space="preserve"> </w:t>
            </w:r>
            <w:r>
              <w:rPr>
                <w:rFonts w:ascii="Calibri"/>
                <w:w w:val="105"/>
                <w:sz w:val="15"/>
              </w:rPr>
              <w:t>Common</w:t>
            </w:r>
            <w:r>
              <w:rPr>
                <w:rFonts w:ascii="Calibri"/>
                <w:spacing w:val="-9"/>
                <w:w w:val="105"/>
                <w:sz w:val="15"/>
              </w:rPr>
              <w:t xml:space="preserve"> </w:t>
            </w:r>
            <w:r>
              <w:rPr>
                <w:rFonts w:ascii="Calibri"/>
                <w:w w:val="105"/>
                <w:sz w:val="15"/>
              </w:rPr>
              <w:t>Place,</w:t>
            </w:r>
            <w:r>
              <w:rPr>
                <w:rFonts w:ascii="Calibri"/>
                <w:spacing w:val="-8"/>
                <w:w w:val="105"/>
                <w:sz w:val="15"/>
              </w:rPr>
              <w:t xml:space="preserve"> </w:t>
            </w:r>
            <w:r>
              <w:rPr>
                <w:rFonts w:ascii="Calibri"/>
                <w:w w:val="105"/>
                <w:sz w:val="15"/>
              </w:rPr>
              <w:t>find</w:t>
            </w:r>
            <w:r>
              <w:rPr>
                <w:rFonts w:ascii="Calibri"/>
                <w:spacing w:val="-9"/>
                <w:w w:val="105"/>
                <w:sz w:val="15"/>
              </w:rPr>
              <w:t xml:space="preserve"> </w:t>
            </w:r>
            <w:r>
              <w:rPr>
                <w:rFonts w:ascii="Calibri"/>
                <w:w w:val="105"/>
                <w:sz w:val="15"/>
              </w:rPr>
              <w:t>X/Y,</w:t>
            </w:r>
            <w:r>
              <w:rPr>
                <w:rFonts w:ascii="Calibri"/>
                <w:spacing w:val="-9"/>
                <w:w w:val="105"/>
                <w:sz w:val="15"/>
              </w:rPr>
              <w:t xml:space="preserve"> </w:t>
            </w:r>
            <w:r>
              <w:rPr>
                <w:rFonts w:ascii="Calibri"/>
                <w:w w:val="105"/>
                <w:sz w:val="15"/>
              </w:rPr>
              <w:t>mapping</w:t>
            </w:r>
            <w:r>
              <w:rPr>
                <w:rFonts w:ascii="Calibri"/>
                <w:spacing w:val="-7"/>
                <w:w w:val="105"/>
                <w:sz w:val="15"/>
              </w:rPr>
              <w:t xml:space="preserve"> </w:t>
            </w:r>
            <w:r>
              <w:rPr>
                <w:rFonts w:ascii="Calibri"/>
                <w:w w:val="105"/>
                <w:sz w:val="15"/>
              </w:rPr>
              <w:t>a</w:t>
            </w:r>
            <w:r>
              <w:rPr>
                <w:rFonts w:ascii="Calibri"/>
                <w:spacing w:val="-9"/>
                <w:w w:val="105"/>
                <w:sz w:val="15"/>
              </w:rPr>
              <w:t xml:space="preserve"> </w:t>
            </w:r>
            <w:r>
              <w:rPr>
                <w:rFonts w:ascii="Calibri"/>
                <w:w w:val="105"/>
                <w:sz w:val="15"/>
              </w:rPr>
              <w:t>radius</w:t>
            </w:r>
            <w:r>
              <w:rPr>
                <w:rFonts w:ascii="Calibri"/>
                <w:spacing w:val="40"/>
                <w:w w:val="105"/>
                <w:sz w:val="15"/>
              </w:rPr>
              <w:t xml:space="preserve"> </w:t>
            </w:r>
            <w:r>
              <w:rPr>
                <w:rFonts w:ascii="Calibri"/>
                <w:w w:val="105"/>
                <w:sz w:val="15"/>
              </w:rPr>
              <w:t>around the location based on the COF.</w:t>
            </w:r>
            <w:r>
              <w:rPr>
                <w:rFonts w:ascii="Calibri"/>
                <w:spacing w:val="40"/>
                <w:w w:val="105"/>
                <w:sz w:val="15"/>
              </w:rPr>
              <w:t xml:space="preserve"> </w:t>
            </w:r>
            <w:r>
              <w:rPr>
                <w:rFonts w:ascii="Calibri"/>
                <w:w w:val="105"/>
                <w:sz w:val="15"/>
              </w:rPr>
              <w:t>Please describe.</w:t>
            </w:r>
          </w:p>
        </w:tc>
        <w:tc>
          <w:tcPr>
            <w:tcW w:w="749" w:type="dxa"/>
          </w:tcPr>
          <w:p w14:paraId="469F1E42" w14:textId="77777777" w:rsidR="00C94B04" w:rsidRDefault="00C94B04">
            <w:pPr>
              <w:pStyle w:val="TableParagraph"/>
              <w:rPr>
                <w:rFonts w:ascii="Times New Roman"/>
              </w:rPr>
            </w:pPr>
          </w:p>
          <w:p w14:paraId="6158ADB4" w14:textId="77777777" w:rsidR="00C94B04" w:rsidRDefault="00C94B04">
            <w:pPr>
              <w:pStyle w:val="TableParagraph"/>
              <w:spacing w:before="8"/>
              <w:rPr>
                <w:rFonts w:ascii="Times New Roman"/>
                <w:sz w:val="20"/>
              </w:rPr>
            </w:pPr>
          </w:p>
          <w:p w14:paraId="220CC987"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5F9C128A" w14:textId="77777777" w:rsidR="00C94B04" w:rsidRDefault="00F45814">
            <w:pPr>
              <w:pStyle w:val="TableParagraph"/>
              <w:spacing w:before="4" w:line="266" w:lineRule="auto"/>
              <w:ind w:left="34" w:right="24"/>
              <w:rPr>
                <w:sz w:val="15"/>
              </w:rPr>
            </w:pP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mapping</w:t>
            </w:r>
            <w:r>
              <w:rPr>
                <w:color w:val="006FC0"/>
                <w:spacing w:val="-2"/>
                <w:w w:val="105"/>
                <w:sz w:val="15"/>
              </w:rPr>
              <w:t xml:space="preserve"> </w:t>
            </w:r>
            <w:r>
              <w:rPr>
                <w:color w:val="006FC0"/>
                <w:w w:val="105"/>
                <w:sz w:val="15"/>
              </w:rPr>
              <w:t>applications</w:t>
            </w:r>
            <w:r>
              <w:rPr>
                <w:color w:val="006FC0"/>
                <w:spacing w:val="-1"/>
                <w:w w:val="105"/>
                <w:sz w:val="15"/>
              </w:rPr>
              <w:t xml:space="preserve"> </w:t>
            </w:r>
            <w:r>
              <w:rPr>
                <w:color w:val="006FC0"/>
                <w:w w:val="105"/>
                <w:sz w:val="15"/>
              </w:rPr>
              <w:t>do</w:t>
            </w:r>
            <w:r>
              <w:rPr>
                <w:color w:val="006FC0"/>
                <w:spacing w:val="-2"/>
                <w:w w:val="105"/>
                <w:sz w:val="15"/>
              </w:rPr>
              <w:t xml:space="preserve"> </w:t>
            </w:r>
            <w:r>
              <w:rPr>
                <w:color w:val="006FC0"/>
                <w:w w:val="105"/>
                <w:sz w:val="15"/>
              </w:rPr>
              <w:t>provide</w:t>
            </w:r>
            <w:r>
              <w:rPr>
                <w:color w:val="006FC0"/>
                <w:spacing w:val="-2"/>
                <w:w w:val="105"/>
                <w:sz w:val="15"/>
              </w:rPr>
              <w:t xml:space="preserve"> </w:t>
            </w:r>
            <w:r>
              <w:rPr>
                <w:color w:val="006FC0"/>
                <w:w w:val="105"/>
                <w:sz w:val="15"/>
              </w:rPr>
              <w:t>common</w:t>
            </w:r>
            <w:r>
              <w:rPr>
                <w:color w:val="006FC0"/>
                <w:spacing w:val="-2"/>
                <w:w w:val="105"/>
                <w:sz w:val="15"/>
              </w:rPr>
              <w:t xml:space="preserve"> </w:t>
            </w:r>
            <w:r>
              <w:rPr>
                <w:color w:val="006FC0"/>
                <w:w w:val="105"/>
                <w:sz w:val="15"/>
              </w:rPr>
              <w:t>mapping</w:t>
            </w:r>
            <w:r>
              <w:rPr>
                <w:color w:val="006FC0"/>
                <w:spacing w:val="-2"/>
                <w:w w:val="105"/>
                <w:sz w:val="15"/>
              </w:rPr>
              <w:t xml:space="preserve"> </w:t>
            </w:r>
            <w:r>
              <w:rPr>
                <w:color w:val="006FC0"/>
                <w:w w:val="105"/>
                <w:sz w:val="15"/>
              </w:rPr>
              <w:t>functions</w:t>
            </w:r>
            <w:r>
              <w:rPr>
                <w:color w:val="006FC0"/>
                <w:spacing w:val="-1"/>
                <w:w w:val="105"/>
                <w:sz w:val="15"/>
              </w:rPr>
              <w:t xml:space="preserve"> </w:t>
            </w:r>
            <w:r>
              <w:rPr>
                <w:color w:val="006FC0"/>
                <w:w w:val="105"/>
                <w:sz w:val="15"/>
              </w:rPr>
              <w:t>such</w:t>
            </w:r>
            <w:r>
              <w:rPr>
                <w:color w:val="006FC0"/>
                <w:spacing w:val="-2"/>
                <w:w w:val="105"/>
                <w:sz w:val="15"/>
              </w:rPr>
              <w:t xml:space="preserve"> </w:t>
            </w:r>
            <w:r>
              <w:rPr>
                <w:color w:val="006FC0"/>
                <w:w w:val="105"/>
                <w:sz w:val="15"/>
              </w:rPr>
              <w:t>as</w:t>
            </w:r>
            <w:r>
              <w:rPr>
                <w:color w:val="006FC0"/>
                <w:spacing w:val="-1"/>
                <w:w w:val="105"/>
                <w:sz w:val="15"/>
              </w:rPr>
              <w:t xml:space="preserve"> </w:t>
            </w:r>
            <w:r>
              <w:rPr>
                <w:color w:val="006FC0"/>
                <w:w w:val="105"/>
                <w:sz w:val="15"/>
              </w:rPr>
              <w:t>those</w:t>
            </w:r>
            <w:r>
              <w:rPr>
                <w:color w:val="006FC0"/>
                <w:spacing w:val="-2"/>
                <w:w w:val="105"/>
                <w:sz w:val="15"/>
              </w:rPr>
              <w:t xml:space="preserve"> </w:t>
            </w:r>
            <w:r>
              <w:rPr>
                <w:color w:val="006FC0"/>
                <w:w w:val="105"/>
                <w:sz w:val="15"/>
              </w:rPr>
              <w:t>listed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requirement</w:t>
            </w:r>
            <w:r>
              <w:rPr>
                <w:color w:val="006FC0"/>
                <w:spacing w:val="-2"/>
                <w:w w:val="105"/>
                <w:sz w:val="15"/>
              </w:rPr>
              <w:t xml:space="preserve"> </w:t>
            </w:r>
            <w:r>
              <w:rPr>
                <w:color w:val="006FC0"/>
                <w:w w:val="105"/>
                <w:sz w:val="15"/>
              </w:rPr>
              <w:t>among</w:t>
            </w:r>
            <w:r>
              <w:rPr>
                <w:color w:val="006FC0"/>
                <w:spacing w:val="-2"/>
                <w:w w:val="105"/>
                <w:sz w:val="15"/>
              </w:rPr>
              <w:t xml:space="preserve"> </w:t>
            </w:r>
            <w:r>
              <w:rPr>
                <w:color w:val="006FC0"/>
                <w:w w:val="105"/>
                <w:sz w:val="15"/>
              </w:rPr>
              <w:t>other common</w:t>
            </w:r>
            <w:r>
              <w:rPr>
                <w:color w:val="006FC0"/>
                <w:spacing w:val="-3"/>
                <w:w w:val="105"/>
                <w:sz w:val="15"/>
              </w:rPr>
              <w:t xml:space="preserve"> </w:t>
            </w:r>
            <w:r>
              <w:rPr>
                <w:color w:val="006FC0"/>
                <w:w w:val="105"/>
                <w:sz w:val="15"/>
              </w:rPr>
              <w:t>functions.</w:t>
            </w:r>
            <w:r>
              <w:rPr>
                <w:color w:val="006FC0"/>
                <w:spacing w:val="37"/>
                <w:w w:val="105"/>
                <w:sz w:val="15"/>
              </w:rPr>
              <w:t xml:space="preserve"> </w:t>
            </w:r>
            <w:r>
              <w:rPr>
                <w:color w:val="006FC0"/>
                <w:w w:val="105"/>
                <w:sz w:val="15"/>
              </w:rPr>
              <w:t>A</w:t>
            </w:r>
            <w:r>
              <w:rPr>
                <w:color w:val="006FC0"/>
                <w:spacing w:val="-4"/>
                <w:w w:val="105"/>
                <w:sz w:val="15"/>
              </w:rPr>
              <w:t xml:space="preserve"> </w:t>
            </w:r>
            <w:r>
              <w:rPr>
                <w:color w:val="006FC0"/>
                <w:w w:val="105"/>
                <w:sz w:val="15"/>
              </w:rPr>
              <w:t>very</w:t>
            </w:r>
            <w:r>
              <w:rPr>
                <w:color w:val="006FC0"/>
                <w:spacing w:val="-7"/>
                <w:w w:val="105"/>
                <w:sz w:val="15"/>
              </w:rPr>
              <w:t xml:space="preserve"> </w:t>
            </w:r>
            <w:r>
              <w:rPr>
                <w:color w:val="006FC0"/>
                <w:w w:val="105"/>
                <w:sz w:val="15"/>
              </w:rPr>
              <w:t>sophisticated</w:t>
            </w:r>
            <w:r>
              <w:rPr>
                <w:color w:val="006FC0"/>
                <w:spacing w:val="-3"/>
                <w:w w:val="105"/>
                <w:sz w:val="15"/>
              </w:rPr>
              <w:t xml:space="preserve"> </w:t>
            </w:r>
            <w:r>
              <w:rPr>
                <w:color w:val="006FC0"/>
                <w:w w:val="105"/>
                <w:sz w:val="15"/>
              </w:rPr>
              <w:t>search</w:t>
            </w:r>
            <w:r>
              <w:rPr>
                <w:color w:val="006FC0"/>
                <w:spacing w:val="-3"/>
                <w:w w:val="105"/>
                <w:sz w:val="15"/>
              </w:rPr>
              <w:t xml:space="preserve"> </w:t>
            </w:r>
            <w:r>
              <w:rPr>
                <w:color w:val="006FC0"/>
                <w:w w:val="105"/>
                <w:sz w:val="15"/>
              </w:rPr>
              <w:t>functionality</w:t>
            </w:r>
            <w:r>
              <w:rPr>
                <w:color w:val="006FC0"/>
                <w:spacing w:val="-7"/>
                <w:w w:val="105"/>
                <w:sz w:val="15"/>
              </w:rPr>
              <w:t xml:space="preserve"> </w:t>
            </w:r>
            <w:r>
              <w:rPr>
                <w:color w:val="006FC0"/>
                <w:w w:val="105"/>
                <w:sz w:val="15"/>
              </w:rPr>
              <w:t>is</w:t>
            </w:r>
            <w:r>
              <w:rPr>
                <w:color w:val="006FC0"/>
                <w:spacing w:val="-2"/>
                <w:w w:val="105"/>
                <w:sz w:val="15"/>
              </w:rPr>
              <w:t xml:space="preserve"> </w:t>
            </w:r>
            <w:r>
              <w:rPr>
                <w:color w:val="006FC0"/>
                <w:w w:val="105"/>
                <w:sz w:val="15"/>
              </w:rPr>
              <w:t>included</w:t>
            </w:r>
            <w:r>
              <w:rPr>
                <w:color w:val="006FC0"/>
                <w:spacing w:val="-3"/>
                <w:w w:val="105"/>
                <w:sz w:val="15"/>
              </w:rPr>
              <w:t xml:space="preserve"> </w:t>
            </w:r>
            <w:r>
              <w:rPr>
                <w:color w:val="006FC0"/>
                <w:w w:val="105"/>
                <w:sz w:val="15"/>
              </w:rPr>
              <w:t>allowing</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user</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manually</w:t>
            </w:r>
            <w:r>
              <w:rPr>
                <w:color w:val="006FC0"/>
                <w:spacing w:val="-7"/>
                <w:w w:val="105"/>
                <w:sz w:val="15"/>
              </w:rPr>
              <w:t xml:space="preserve"> </w:t>
            </w:r>
            <w:r>
              <w:rPr>
                <w:color w:val="006FC0"/>
                <w:w w:val="105"/>
                <w:sz w:val="15"/>
              </w:rPr>
              <w:t>map</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location</w:t>
            </w:r>
            <w:r>
              <w:rPr>
                <w:color w:val="006FC0"/>
                <w:spacing w:val="-3"/>
                <w:w w:val="105"/>
                <w:sz w:val="15"/>
              </w:rPr>
              <w:t xml:space="preserve"> </w:t>
            </w:r>
            <w:r>
              <w:rPr>
                <w:color w:val="006FC0"/>
                <w:w w:val="105"/>
                <w:sz w:val="15"/>
              </w:rPr>
              <w:t>by</w:t>
            </w:r>
            <w:r>
              <w:rPr>
                <w:color w:val="006FC0"/>
                <w:spacing w:val="-7"/>
                <w:w w:val="105"/>
                <w:sz w:val="15"/>
              </w:rPr>
              <w:t xml:space="preserve"> </w:t>
            </w:r>
            <w:r>
              <w:rPr>
                <w:color w:val="006FC0"/>
                <w:w w:val="105"/>
                <w:sz w:val="15"/>
              </w:rPr>
              <w:t>entering an</w:t>
            </w:r>
            <w:r>
              <w:rPr>
                <w:color w:val="006FC0"/>
                <w:spacing w:val="-1"/>
                <w:w w:val="105"/>
                <w:sz w:val="15"/>
              </w:rPr>
              <w:t xml:space="preserve"> </w:t>
            </w:r>
            <w:r>
              <w:rPr>
                <w:color w:val="006FC0"/>
                <w:w w:val="105"/>
                <w:sz w:val="15"/>
              </w:rPr>
              <w:t>address,</w:t>
            </w:r>
            <w:r>
              <w:rPr>
                <w:color w:val="006FC0"/>
                <w:spacing w:val="-1"/>
                <w:w w:val="105"/>
                <w:sz w:val="15"/>
              </w:rPr>
              <w:t xml:space="preserve"> </w:t>
            </w:r>
            <w:r>
              <w:rPr>
                <w:color w:val="006FC0"/>
                <w:w w:val="105"/>
                <w:sz w:val="15"/>
              </w:rPr>
              <w:t>an</w:t>
            </w:r>
            <w:r>
              <w:rPr>
                <w:color w:val="006FC0"/>
                <w:spacing w:val="-1"/>
                <w:w w:val="105"/>
                <w:sz w:val="15"/>
              </w:rPr>
              <w:t xml:space="preserve"> </w:t>
            </w:r>
            <w:r>
              <w:rPr>
                <w:color w:val="006FC0"/>
                <w:w w:val="105"/>
                <w:sz w:val="15"/>
              </w:rPr>
              <w:t>intersection,</w:t>
            </w:r>
            <w:r>
              <w:rPr>
                <w:color w:val="006FC0"/>
                <w:spacing w:val="-1"/>
                <w:w w:val="105"/>
                <w:sz w:val="15"/>
              </w:rPr>
              <w:t xml:space="preserve"> </w:t>
            </w:r>
            <w:r>
              <w:rPr>
                <w:color w:val="006FC0"/>
                <w:w w:val="105"/>
                <w:sz w:val="15"/>
              </w:rPr>
              <w:t>coordinates or by</w:t>
            </w:r>
            <w:r>
              <w:rPr>
                <w:color w:val="006FC0"/>
                <w:spacing w:val="-5"/>
                <w:w w:val="105"/>
                <w:sz w:val="15"/>
              </w:rPr>
              <w:t xml:space="preserve"> </w:t>
            </w:r>
            <w:r>
              <w:rPr>
                <w:color w:val="006FC0"/>
                <w:w w:val="105"/>
                <w:sz w:val="15"/>
              </w:rPr>
              <w:t>performing</w:t>
            </w:r>
            <w:r>
              <w:rPr>
                <w:color w:val="006FC0"/>
                <w:spacing w:val="-1"/>
                <w:w w:val="105"/>
                <w:sz w:val="15"/>
              </w:rPr>
              <w:t xml:space="preserve"> </w:t>
            </w:r>
            <w:r>
              <w:rPr>
                <w:color w:val="006FC0"/>
                <w:w w:val="105"/>
                <w:sz w:val="15"/>
              </w:rPr>
              <w:t>an</w:t>
            </w:r>
            <w:r>
              <w:rPr>
                <w:color w:val="006FC0"/>
                <w:spacing w:val="-1"/>
                <w:w w:val="105"/>
                <w:sz w:val="15"/>
              </w:rPr>
              <w:t xml:space="preserve"> </w:t>
            </w:r>
            <w:r>
              <w:rPr>
                <w:color w:val="006FC0"/>
                <w:w w:val="105"/>
                <w:sz w:val="15"/>
              </w:rPr>
              <w:t>advanced</w:t>
            </w:r>
            <w:r>
              <w:rPr>
                <w:color w:val="006FC0"/>
                <w:spacing w:val="-1"/>
                <w:w w:val="105"/>
                <w:sz w:val="15"/>
              </w:rPr>
              <w:t xml:space="preserve"> </w:t>
            </w:r>
            <w:r>
              <w:rPr>
                <w:color w:val="006FC0"/>
                <w:w w:val="105"/>
                <w:sz w:val="15"/>
              </w:rPr>
              <w:t>search.</w:t>
            </w:r>
            <w:r>
              <w:rPr>
                <w:color w:val="006FC0"/>
                <w:spacing w:val="40"/>
                <w:w w:val="105"/>
                <w:sz w:val="15"/>
              </w:rPr>
              <w:t xml:space="preserve"> </w:t>
            </w:r>
            <w:r>
              <w:rPr>
                <w:color w:val="006FC0"/>
                <w:w w:val="105"/>
                <w:sz w:val="15"/>
              </w:rPr>
              <w:t>Performing</w:t>
            </w:r>
            <w:r>
              <w:rPr>
                <w:color w:val="006FC0"/>
                <w:spacing w:val="-1"/>
                <w:w w:val="105"/>
                <w:sz w:val="15"/>
              </w:rPr>
              <w:t xml:space="preserve"> </w:t>
            </w:r>
            <w:r>
              <w:rPr>
                <w:color w:val="006FC0"/>
                <w:w w:val="105"/>
                <w:sz w:val="15"/>
              </w:rPr>
              <w:t>an</w:t>
            </w:r>
            <w:r>
              <w:rPr>
                <w:color w:val="006FC0"/>
                <w:spacing w:val="-1"/>
                <w:w w:val="105"/>
                <w:sz w:val="15"/>
              </w:rPr>
              <w:t xml:space="preserve"> </w:t>
            </w:r>
            <w:r>
              <w:rPr>
                <w:color w:val="006FC0"/>
                <w:w w:val="105"/>
                <w:sz w:val="15"/>
              </w:rPr>
              <w:t>advanced</w:t>
            </w:r>
            <w:r>
              <w:rPr>
                <w:color w:val="006FC0"/>
                <w:spacing w:val="-1"/>
                <w:w w:val="105"/>
                <w:sz w:val="15"/>
              </w:rPr>
              <w:t xml:space="preserve"> </w:t>
            </w:r>
            <w:r>
              <w:rPr>
                <w:color w:val="006FC0"/>
                <w:w w:val="105"/>
                <w:sz w:val="15"/>
              </w:rPr>
              <w:t>search</w:t>
            </w:r>
            <w:r>
              <w:rPr>
                <w:color w:val="006FC0"/>
                <w:spacing w:val="-1"/>
                <w:w w:val="105"/>
                <w:sz w:val="15"/>
              </w:rPr>
              <w:t xml:space="preserve"> </w:t>
            </w:r>
            <w:r>
              <w:rPr>
                <w:color w:val="006FC0"/>
                <w:w w:val="105"/>
                <w:sz w:val="15"/>
              </w:rPr>
              <w:t>will</w:t>
            </w:r>
            <w:r>
              <w:rPr>
                <w:color w:val="006FC0"/>
                <w:spacing w:val="-2"/>
                <w:w w:val="105"/>
                <w:sz w:val="15"/>
              </w:rPr>
              <w:t xml:space="preserve"> </w:t>
            </w:r>
            <w:r>
              <w:rPr>
                <w:color w:val="006FC0"/>
                <w:w w:val="105"/>
                <w:sz w:val="15"/>
              </w:rPr>
              <w:t>search</w:t>
            </w:r>
            <w:r>
              <w:rPr>
                <w:color w:val="006FC0"/>
                <w:spacing w:val="-1"/>
                <w:w w:val="105"/>
                <w:sz w:val="15"/>
              </w:rPr>
              <w:t xml:space="preserve"> </w:t>
            </w:r>
            <w:r>
              <w:rPr>
                <w:color w:val="006FC0"/>
                <w:w w:val="105"/>
                <w:sz w:val="15"/>
              </w:rPr>
              <w:t>ALL map</w:t>
            </w:r>
            <w:r>
              <w:rPr>
                <w:color w:val="006FC0"/>
                <w:spacing w:val="-6"/>
                <w:w w:val="105"/>
                <w:sz w:val="15"/>
              </w:rPr>
              <w:t xml:space="preserve"> </w:t>
            </w:r>
            <w:r>
              <w:rPr>
                <w:color w:val="006FC0"/>
                <w:w w:val="105"/>
                <w:sz w:val="15"/>
              </w:rPr>
              <w:t>layer</w:t>
            </w:r>
            <w:r>
              <w:rPr>
                <w:color w:val="006FC0"/>
                <w:spacing w:val="-5"/>
                <w:w w:val="105"/>
                <w:sz w:val="15"/>
              </w:rPr>
              <w:t xml:space="preserve"> </w:t>
            </w:r>
            <w:r>
              <w:rPr>
                <w:color w:val="006FC0"/>
                <w:w w:val="105"/>
                <w:sz w:val="15"/>
              </w:rPr>
              <w:t>attributes</w:t>
            </w:r>
            <w:r>
              <w:rPr>
                <w:color w:val="006FC0"/>
                <w:spacing w:val="-5"/>
                <w:w w:val="105"/>
                <w:sz w:val="15"/>
              </w:rPr>
              <w:t xml:space="preserve"> </w:t>
            </w:r>
            <w:r>
              <w:rPr>
                <w:color w:val="006FC0"/>
                <w:w w:val="105"/>
                <w:sz w:val="15"/>
              </w:rPr>
              <w:t>which</w:t>
            </w:r>
            <w:r>
              <w:rPr>
                <w:color w:val="006FC0"/>
                <w:spacing w:val="-6"/>
                <w:w w:val="105"/>
                <w:sz w:val="15"/>
              </w:rPr>
              <w:t xml:space="preserve"> </w:t>
            </w:r>
            <w:r>
              <w:rPr>
                <w:color w:val="006FC0"/>
                <w:w w:val="105"/>
                <w:sz w:val="15"/>
              </w:rPr>
              <w:t>have</w:t>
            </w:r>
            <w:r>
              <w:rPr>
                <w:color w:val="006FC0"/>
                <w:spacing w:val="-6"/>
                <w:w w:val="105"/>
                <w:sz w:val="15"/>
              </w:rPr>
              <w:t xml:space="preserve"> </w:t>
            </w:r>
            <w:r>
              <w:rPr>
                <w:color w:val="006FC0"/>
                <w:w w:val="105"/>
                <w:sz w:val="15"/>
              </w:rPr>
              <w:t>been</w:t>
            </w:r>
            <w:r>
              <w:rPr>
                <w:color w:val="006FC0"/>
                <w:spacing w:val="-6"/>
                <w:w w:val="105"/>
                <w:sz w:val="15"/>
              </w:rPr>
              <w:t xml:space="preserve"> </w:t>
            </w:r>
            <w:r>
              <w:rPr>
                <w:color w:val="006FC0"/>
                <w:w w:val="105"/>
                <w:sz w:val="15"/>
              </w:rPr>
              <w:t>configured</w:t>
            </w:r>
            <w:r>
              <w:rPr>
                <w:color w:val="006FC0"/>
                <w:spacing w:val="-6"/>
                <w:w w:val="105"/>
                <w:sz w:val="15"/>
              </w:rPr>
              <w:t xml:space="preserve"> </w:t>
            </w:r>
            <w:r>
              <w:rPr>
                <w:color w:val="006FC0"/>
                <w:w w:val="105"/>
                <w:sz w:val="15"/>
              </w:rPr>
              <w:t>for</w:t>
            </w:r>
            <w:r>
              <w:rPr>
                <w:color w:val="006FC0"/>
                <w:spacing w:val="-5"/>
                <w:w w:val="105"/>
                <w:sz w:val="15"/>
              </w:rPr>
              <w:t xml:space="preserve"> </w:t>
            </w:r>
            <w:r>
              <w:rPr>
                <w:color w:val="006FC0"/>
                <w:w w:val="105"/>
                <w:sz w:val="15"/>
              </w:rPr>
              <w:t>this</w:t>
            </w:r>
            <w:r>
              <w:rPr>
                <w:color w:val="006FC0"/>
                <w:spacing w:val="-5"/>
                <w:w w:val="105"/>
                <w:sz w:val="15"/>
              </w:rPr>
              <w:t xml:space="preserve"> </w:t>
            </w:r>
            <w:r>
              <w:rPr>
                <w:color w:val="006FC0"/>
                <w:w w:val="105"/>
                <w:sz w:val="15"/>
              </w:rPr>
              <w:t>search</w:t>
            </w:r>
            <w:r>
              <w:rPr>
                <w:color w:val="006FC0"/>
                <w:spacing w:val="-6"/>
                <w:w w:val="105"/>
                <w:sz w:val="15"/>
              </w:rPr>
              <w:t xml:space="preserve"> </w:t>
            </w:r>
            <w:r>
              <w:rPr>
                <w:color w:val="006FC0"/>
                <w:w w:val="105"/>
                <w:sz w:val="15"/>
              </w:rPr>
              <w:t>feature</w:t>
            </w:r>
            <w:r>
              <w:rPr>
                <w:color w:val="006FC0"/>
                <w:spacing w:val="-6"/>
                <w:w w:val="105"/>
                <w:sz w:val="15"/>
              </w:rPr>
              <w:t xml:space="preserve"> </w:t>
            </w:r>
            <w:r>
              <w:rPr>
                <w:color w:val="006FC0"/>
                <w:w w:val="105"/>
                <w:sz w:val="15"/>
              </w:rPr>
              <w:t>regardless</w:t>
            </w:r>
            <w:r>
              <w:rPr>
                <w:color w:val="006FC0"/>
                <w:spacing w:val="-5"/>
                <w:w w:val="105"/>
                <w:sz w:val="15"/>
              </w:rPr>
              <w:t xml:space="preserve"> </w:t>
            </w:r>
            <w:r>
              <w:rPr>
                <w:color w:val="006FC0"/>
                <w:w w:val="105"/>
                <w:sz w:val="15"/>
              </w:rPr>
              <w:t>of</w:t>
            </w:r>
            <w:r>
              <w:rPr>
                <w:color w:val="006FC0"/>
                <w:spacing w:val="-6"/>
                <w:w w:val="105"/>
                <w:sz w:val="15"/>
              </w:rPr>
              <w:t xml:space="preserve"> </w:t>
            </w:r>
            <w:r>
              <w:rPr>
                <w:color w:val="006FC0"/>
                <w:w w:val="105"/>
                <w:sz w:val="15"/>
              </w:rPr>
              <w:t>whether</w:t>
            </w:r>
            <w:r>
              <w:rPr>
                <w:color w:val="006FC0"/>
                <w:spacing w:val="-5"/>
                <w:w w:val="105"/>
                <w:sz w:val="15"/>
              </w:rPr>
              <w:t xml:space="preserve"> </w:t>
            </w:r>
            <w:r>
              <w:rPr>
                <w:color w:val="006FC0"/>
                <w:w w:val="105"/>
                <w:sz w:val="15"/>
              </w:rPr>
              <w:t>it</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point,</w:t>
            </w:r>
            <w:r>
              <w:rPr>
                <w:color w:val="006FC0"/>
                <w:spacing w:val="-6"/>
                <w:w w:val="105"/>
                <w:sz w:val="15"/>
              </w:rPr>
              <w:t xml:space="preserve"> </w:t>
            </w:r>
            <w:r>
              <w:rPr>
                <w:color w:val="006FC0"/>
                <w:w w:val="105"/>
                <w:sz w:val="15"/>
              </w:rPr>
              <w:t>line</w:t>
            </w:r>
            <w:r>
              <w:rPr>
                <w:color w:val="006FC0"/>
                <w:spacing w:val="-6"/>
                <w:w w:val="105"/>
                <w:sz w:val="15"/>
              </w:rPr>
              <w:t xml:space="preserve"> </w:t>
            </w:r>
            <w:r>
              <w:rPr>
                <w:color w:val="006FC0"/>
                <w:w w:val="105"/>
                <w:sz w:val="15"/>
              </w:rPr>
              <w:t>or</w:t>
            </w:r>
            <w:r>
              <w:rPr>
                <w:color w:val="006FC0"/>
                <w:spacing w:val="-5"/>
                <w:w w:val="105"/>
                <w:sz w:val="15"/>
              </w:rPr>
              <w:t xml:space="preserve"> </w:t>
            </w:r>
            <w:r>
              <w:rPr>
                <w:color w:val="006FC0"/>
                <w:w w:val="105"/>
                <w:sz w:val="15"/>
              </w:rPr>
              <w:t>polygon</w:t>
            </w:r>
            <w:r>
              <w:rPr>
                <w:color w:val="006FC0"/>
                <w:spacing w:val="-6"/>
                <w:w w:val="105"/>
                <w:sz w:val="15"/>
              </w:rPr>
              <w:t xml:space="preserve"> </w:t>
            </w:r>
            <w:r>
              <w:rPr>
                <w:color w:val="006FC0"/>
                <w:w w:val="105"/>
                <w:sz w:val="15"/>
              </w:rPr>
              <w:t>feature. These</w:t>
            </w:r>
            <w:r>
              <w:rPr>
                <w:color w:val="006FC0"/>
                <w:spacing w:val="-8"/>
                <w:w w:val="105"/>
                <w:sz w:val="15"/>
              </w:rPr>
              <w:t xml:space="preserve"> </w:t>
            </w:r>
            <w:r>
              <w:rPr>
                <w:color w:val="006FC0"/>
                <w:w w:val="105"/>
                <w:sz w:val="15"/>
              </w:rPr>
              <w:t>search</w:t>
            </w:r>
            <w:r>
              <w:rPr>
                <w:color w:val="006FC0"/>
                <w:spacing w:val="-8"/>
                <w:w w:val="105"/>
                <w:sz w:val="15"/>
              </w:rPr>
              <w:t xml:space="preserve"> </w:t>
            </w:r>
            <w:r>
              <w:rPr>
                <w:color w:val="006FC0"/>
                <w:w w:val="105"/>
                <w:sz w:val="15"/>
              </w:rPr>
              <w:t>layers</w:t>
            </w:r>
            <w:r>
              <w:rPr>
                <w:color w:val="006FC0"/>
                <w:spacing w:val="-7"/>
                <w:w w:val="105"/>
                <w:sz w:val="15"/>
              </w:rPr>
              <w:t xml:space="preserve"> </w:t>
            </w:r>
            <w:r>
              <w:rPr>
                <w:color w:val="006FC0"/>
                <w:w w:val="105"/>
                <w:sz w:val="15"/>
              </w:rPr>
              <w:t>may</w:t>
            </w:r>
            <w:r>
              <w:rPr>
                <w:color w:val="006FC0"/>
                <w:spacing w:val="-11"/>
                <w:w w:val="105"/>
                <w:sz w:val="15"/>
              </w:rPr>
              <w:t xml:space="preserve"> </w:t>
            </w:r>
            <w:r>
              <w:rPr>
                <w:color w:val="006FC0"/>
                <w:w w:val="105"/>
                <w:sz w:val="15"/>
              </w:rPr>
              <w:t>be</w:t>
            </w:r>
            <w:r>
              <w:rPr>
                <w:color w:val="006FC0"/>
                <w:spacing w:val="-8"/>
                <w:w w:val="105"/>
                <w:sz w:val="15"/>
              </w:rPr>
              <w:t xml:space="preserve"> </w:t>
            </w:r>
            <w:r>
              <w:rPr>
                <w:color w:val="006FC0"/>
                <w:w w:val="105"/>
                <w:sz w:val="15"/>
              </w:rPr>
              <w:t>configured</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the</w:t>
            </w:r>
            <w:r>
              <w:rPr>
                <w:color w:val="006FC0"/>
                <w:spacing w:val="-8"/>
                <w:w w:val="105"/>
                <w:sz w:val="15"/>
              </w:rPr>
              <w:t xml:space="preserve"> </w:t>
            </w:r>
            <w:r>
              <w:rPr>
                <w:color w:val="006FC0"/>
                <w:w w:val="105"/>
                <w:sz w:val="15"/>
              </w:rPr>
              <w:t>site's</w:t>
            </w:r>
            <w:r>
              <w:rPr>
                <w:color w:val="006FC0"/>
                <w:spacing w:val="-7"/>
                <w:w w:val="105"/>
                <w:sz w:val="15"/>
              </w:rPr>
              <w:t xml:space="preserve"> </w:t>
            </w:r>
            <w:r>
              <w:rPr>
                <w:color w:val="006FC0"/>
                <w:w w:val="105"/>
                <w:sz w:val="15"/>
              </w:rPr>
              <w:t>GIS</w:t>
            </w:r>
            <w:r>
              <w:rPr>
                <w:color w:val="006FC0"/>
                <w:spacing w:val="-9"/>
                <w:w w:val="105"/>
                <w:sz w:val="15"/>
              </w:rPr>
              <w:t xml:space="preserve"> </w:t>
            </w:r>
            <w:r>
              <w:rPr>
                <w:color w:val="006FC0"/>
                <w:w w:val="105"/>
                <w:sz w:val="15"/>
              </w:rPr>
              <w:t>Personnel.</w:t>
            </w:r>
            <w:r>
              <w:rPr>
                <w:color w:val="006FC0"/>
                <w:spacing w:val="-8"/>
                <w:w w:val="105"/>
                <w:sz w:val="15"/>
              </w:rPr>
              <w:t xml:space="preserve"> </w:t>
            </w:r>
            <w:r>
              <w:rPr>
                <w:color w:val="006FC0"/>
                <w:w w:val="105"/>
                <w:sz w:val="15"/>
              </w:rPr>
              <w:t>A</w:t>
            </w:r>
            <w:r>
              <w:rPr>
                <w:color w:val="006FC0"/>
                <w:spacing w:val="-9"/>
                <w:w w:val="105"/>
                <w:sz w:val="15"/>
              </w:rPr>
              <w:t xml:space="preserve"> </w:t>
            </w:r>
            <w:r>
              <w:rPr>
                <w:color w:val="006FC0"/>
                <w:w w:val="105"/>
                <w:sz w:val="15"/>
              </w:rPr>
              <w:t>radial</w:t>
            </w:r>
            <w:r>
              <w:rPr>
                <w:color w:val="006FC0"/>
                <w:spacing w:val="-9"/>
                <w:w w:val="105"/>
                <w:sz w:val="15"/>
              </w:rPr>
              <w:t xml:space="preserve"> </w:t>
            </w:r>
            <w:r>
              <w:rPr>
                <w:color w:val="006FC0"/>
                <w:w w:val="105"/>
                <w:sz w:val="15"/>
              </w:rPr>
              <w:t>buffer</w:t>
            </w:r>
            <w:r>
              <w:rPr>
                <w:color w:val="006FC0"/>
                <w:spacing w:val="-7"/>
                <w:w w:val="105"/>
                <w:sz w:val="15"/>
              </w:rPr>
              <w:t xml:space="preserve"> </w:t>
            </w:r>
            <w:r>
              <w:rPr>
                <w:color w:val="006FC0"/>
                <w:w w:val="105"/>
                <w:sz w:val="15"/>
              </w:rPr>
              <w:t>is</w:t>
            </w:r>
            <w:r>
              <w:rPr>
                <w:color w:val="006FC0"/>
                <w:spacing w:val="-7"/>
                <w:w w:val="105"/>
                <w:sz w:val="15"/>
              </w:rPr>
              <w:t xml:space="preserve"> </w:t>
            </w:r>
            <w:r>
              <w:rPr>
                <w:color w:val="006FC0"/>
                <w:w w:val="105"/>
                <w:sz w:val="15"/>
              </w:rPr>
              <w:t>displayed</w:t>
            </w:r>
            <w:r>
              <w:rPr>
                <w:color w:val="006FC0"/>
                <w:spacing w:val="-8"/>
                <w:w w:val="105"/>
                <w:sz w:val="15"/>
              </w:rPr>
              <w:t xml:space="preserve"> </w:t>
            </w:r>
            <w:r>
              <w:rPr>
                <w:color w:val="006FC0"/>
                <w:w w:val="105"/>
                <w:sz w:val="15"/>
              </w:rPr>
              <w:t>representing</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uncertainty</w:t>
            </w:r>
            <w:r>
              <w:rPr>
                <w:color w:val="006FC0"/>
                <w:spacing w:val="-11"/>
                <w:w w:val="105"/>
                <w:sz w:val="15"/>
              </w:rPr>
              <w:t xml:space="preserve"> </w:t>
            </w:r>
            <w:r>
              <w:rPr>
                <w:color w:val="006FC0"/>
                <w:w w:val="105"/>
                <w:sz w:val="15"/>
              </w:rPr>
              <w:t>value if that information is provided within the ALI information.</w:t>
            </w:r>
          </w:p>
        </w:tc>
      </w:tr>
      <w:tr w:rsidR="00C94B04" w14:paraId="3620248D" w14:textId="77777777">
        <w:trPr>
          <w:trHeight w:val="390"/>
        </w:trPr>
        <w:tc>
          <w:tcPr>
            <w:tcW w:w="3985" w:type="dxa"/>
            <w:tcBorders>
              <w:left w:val="single" w:sz="12" w:space="0" w:color="000000"/>
            </w:tcBorders>
          </w:tcPr>
          <w:p w14:paraId="292A3009" w14:textId="77777777" w:rsidR="00C94B04" w:rsidRDefault="00F45814">
            <w:pPr>
              <w:pStyle w:val="TableParagraph"/>
              <w:spacing w:before="7"/>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integrate</w:t>
            </w:r>
            <w:r>
              <w:rPr>
                <w:rFonts w:ascii="Calibri"/>
                <w:spacing w:val="-9"/>
                <w:w w:val="105"/>
                <w:sz w:val="15"/>
              </w:rPr>
              <w:t xml:space="preserve"> </w:t>
            </w:r>
            <w:r>
              <w:rPr>
                <w:rFonts w:ascii="Calibri"/>
                <w:w w:val="105"/>
                <w:sz w:val="15"/>
              </w:rPr>
              <w:t>and</w:t>
            </w:r>
            <w:r>
              <w:rPr>
                <w:rFonts w:ascii="Calibri"/>
                <w:spacing w:val="-8"/>
                <w:w w:val="105"/>
                <w:sz w:val="15"/>
              </w:rPr>
              <w:t xml:space="preserve"> </w:t>
            </w:r>
            <w:r>
              <w:rPr>
                <w:rFonts w:ascii="Calibri"/>
                <w:w w:val="105"/>
                <w:sz w:val="15"/>
              </w:rPr>
              <w:t>display</w:t>
            </w:r>
            <w:r>
              <w:rPr>
                <w:rFonts w:ascii="Calibri"/>
                <w:spacing w:val="-9"/>
                <w:w w:val="105"/>
                <w:sz w:val="15"/>
              </w:rPr>
              <w:t xml:space="preserve"> </w:t>
            </w:r>
            <w:r>
              <w:rPr>
                <w:rFonts w:ascii="Calibri"/>
                <w:w w:val="105"/>
                <w:sz w:val="15"/>
              </w:rPr>
              <w:t>customer</w:t>
            </w:r>
            <w:r>
              <w:rPr>
                <w:rFonts w:ascii="Calibri"/>
                <w:spacing w:val="-8"/>
                <w:w w:val="105"/>
                <w:sz w:val="15"/>
              </w:rPr>
              <w:t xml:space="preserve"> </w:t>
            </w:r>
            <w:r>
              <w:rPr>
                <w:rFonts w:ascii="Calibri"/>
                <w:spacing w:val="-2"/>
                <w:w w:val="105"/>
                <w:sz w:val="15"/>
              </w:rPr>
              <w:t>provided</w:t>
            </w:r>
          </w:p>
          <w:p w14:paraId="52819925" w14:textId="77777777" w:rsidR="00C94B04" w:rsidRDefault="00F45814">
            <w:pPr>
              <w:pStyle w:val="TableParagraph"/>
              <w:spacing w:before="21" w:line="160" w:lineRule="exact"/>
              <w:ind w:left="28"/>
              <w:rPr>
                <w:rFonts w:ascii="Calibri"/>
                <w:sz w:val="15"/>
              </w:rPr>
            </w:pPr>
            <w:r>
              <w:rPr>
                <w:rFonts w:ascii="Calibri"/>
                <w:w w:val="105"/>
                <w:sz w:val="15"/>
              </w:rPr>
              <w:t>layers.</w:t>
            </w:r>
            <w:r>
              <w:rPr>
                <w:rFonts w:ascii="Calibri"/>
                <w:spacing w:val="24"/>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Pr>
          <w:p w14:paraId="50DCF78B"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48118296" w14:textId="77777777" w:rsidR="00C94B04" w:rsidRDefault="00F45814">
            <w:pPr>
              <w:pStyle w:val="TableParagraph"/>
              <w:spacing w:before="4"/>
              <w:ind w:left="34"/>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9"/>
                <w:w w:val="105"/>
                <w:sz w:val="15"/>
              </w:rPr>
              <w:t xml:space="preserve"> </w:t>
            </w:r>
            <w:r>
              <w:rPr>
                <w:color w:val="006FC0"/>
                <w:w w:val="105"/>
                <w:sz w:val="15"/>
              </w:rPr>
              <w:t>mapping</w:t>
            </w:r>
            <w:r>
              <w:rPr>
                <w:color w:val="006FC0"/>
                <w:spacing w:val="-9"/>
                <w:w w:val="105"/>
                <w:sz w:val="15"/>
              </w:rPr>
              <w:t xml:space="preserve"> </w:t>
            </w:r>
            <w:r>
              <w:rPr>
                <w:color w:val="006FC0"/>
                <w:w w:val="105"/>
                <w:sz w:val="15"/>
              </w:rPr>
              <w:t>applications</w:t>
            </w:r>
            <w:r>
              <w:rPr>
                <w:color w:val="006FC0"/>
                <w:spacing w:val="-8"/>
                <w:w w:val="105"/>
                <w:sz w:val="15"/>
              </w:rPr>
              <w:t xml:space="preserve"> </w:t>
            </w:r>
            <w:r>
              <w:rPr>
                <w:color w:val="006FC0"/>
                <w:w w:val="105"/>
                <w:sz w:val="15"/>
              </w:rPr>
              <w:t>display</w:t>
            </w:r>
            <w:r>
              <w:rPr>
                <w:color w:val="006FC0"/>
                <w:spacing w:val="-11"/>
                <w:w w:val="105"/>
                <w:sz w:val="15"/>
              </w:rPr>
              <w:t xml:space="preserve"> </w:t>
            </w:r>
            <w:r>
              <w:rPr>
                <w:color w:val="006FC0"/>
                <w:w w:val="105"/>
                <w:sz w:val="15"/>
              </w:rPr>
              <w:t>customer</w:t>
            </w:r>
            <w:r>
              <w:rPr>
                <w:color w:val="006FC0"/>
                <w:spacing w:val="-8"/>
                <w:w w:val="105"/>
                <w:sz w:val="15"/>
              </w:rPr>
              <w:t xml:space="preserve"> </w:t>
            </w:r>
            <w:r>
              <w:rPr>
                <w:color w:val="006FC0"/>
                <w:w w:val="105"/>
                <w:sz w:val="15"/>
              </w:rPr>
              <w:t>provided</w:t>
            </w:r>
            <w:r>
              <w:rPr>
                <w:color w:val="006FC0"/>
                <w:spacing w:val="-9"/>
                <w:w w:val="105"/>
                <w:sz w:val="15"/>
              </w:rPr>
              <w:t xml:space="preserve"> </w:t>
            </w:r>
            <w:r>
              <w:rPr>
                <w:color w:val="006FC0"/>
                <w:w w:val="105"/>
                <w:sz w:val="15"/>
              </w:rPr>
              <w:t>map</w:t>
            </w:r>
            <w:r>
              <w:rPr>
                <w:color w:val="006FC0"/>
                <w:spacing w:val="-9"/>
                <w:w w:val="105"/>
                <w:sz w:val="15"/>
              </w:rPr>
              <w:t xml:space="preserve"> </w:t>
            </w:r>
            <w:r>
              <w:rPr>
                <w:color w:val="006FC0"/>
                <w:w w:val="105"/>
                <w:sz w:val="15"/>
              </w:rPr>
              <w:t>layers.</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mapping</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can</w:t>
            </w:r>
            <w:r>
              <w:rPr>
                <w:color w:val="006FC0"/>
                <w:spacing w:val="-9"/>
                <w:w w:val="105"/>
                <w:sz w:val="15"/>
              </w:rPr>
              <w:t xml:space="preserve"> </w:t>
            </w:r>
            <w:r>
              <w:rPr>
                <w:color w:val="006FC0"/>
                <w:w w:val="105"/>
                <w:sz w:val="15"/>
              </w:rPr>
              <w:t>be</w:t>
            </w:r>
            <w:r>
              <w:rPr>
                <w:color w:val="006FC0"/>
                <w:spacing w:val="-9"/>
                <w:w w:val="105"/>
                <w:sz w:val="15"/>
              </w:rPr>
              <w:t xml:space="preserve"> </w:t>
            </w:r>
            <w:r>
              <w:rPr>
                <w:color w:val="006FC0"/>
                <w:w w:val="105"/>
                <w:sz w:val="15"/>
              </w:rPr>
              <w:t>maintained</w:t>
            </w:r>
            <w:r>
              <w:rPr>
                <w:color w:val="006FC0"/>
                <w:spacing w:val="-9"/>
                <w:w w:val="105"/>
                <w:sz w:val="15"/>
              </w:rPr>
              <w:t xml:space="preserve"> </w:t>
            </w:r>
            <w:r>
              <w:rPr>
                <w:color w:val="006FC0"/>
                <w:w w:val="105"/>
                <w:sz w:val="15"/>
              </w:rPr>
              <w:t>by</w:t>
            </w:r>
            <w:r>
              <w:rPr>
                <w:color w:val="006FC0"/>
                <w:spacing w:val="-11"/>
                <w:w w:val="105"/>
                <w:sz w:val="15"/>
              </w:rPr>
              <w:t xml:space="preserve"> </w:t>
            </w:r>
            <w:r>
              <w:rPr>
                <w:color w:val="006FC0"/>
                <w:spacing w:val="-5"/>
                <w:w w:val="105"/>
                <w:sz w:val="15"/>
              </w:rPr>
              <w:t>the</w:t>
            </w:r>
          </w:p>
          <w:p w14:paraId="62CB8E54" w14:textId="77777777" w:rsidR="00C94B04" w:rsidRDefault="00F45814">
            <w:pPr>
              <w:pStyle w:val="TableParagraph"/>
              <w:spacing w:before="19"/>
              <w:ind w:left="34"/>
              <w:rPr>
                <w:sz w:val="15"/>
              </w:rPr>
            </w:pPr>
            <w:r>
              <w:rPr>
                <w:color w:val="006FC0"/>
                <w:w w:val="105"/>
                <w:sz w:val="15"/>
              </w:rPr>
              <w:t>customer</w:t>
            </w:r>
            <w:r>
              <w:rPr>
                <w:color w:val="006FC0"/>
                <w:spacing w:val="-8"/>
                <w:w w:val="105"/>
                <w:sz w:val="15"/>
              </w:rPr>
              <w:t xml:space="preserve"> </w:t>
            </w:r>
            <w:r>
              <w:rPr>
                <w:color w:val="006FC0"/>
                <w:w w:val="105"/>
                <w:sz w:val="15"/>
              </w:rPr>
              <w:t>allowing</w:t>
            </w:r>
            <w:r>
              <w:rPr>
                <w:color w:val="006FC0"/>
                <w:spacing w:val="-8"/>
                <w:w w:val="105"/>
                <w:sz w:val="15"/>
              </w:rPr>
              <w:t xml:space="preserve"> </w:t>
            </w:r>
            <w:r>
              <w:rPr>
                <w:color w:val="006FC0"/>
                <w:w w:val="105"/>
                <w:sz w:val="15"/>
              </w:rPr>
              <w:t>them</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add</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configure</w:t>
            </w:r>
            <w:r>
              <w:rPr>
                <w:color w:val="006FC0"/>
                <w:spacing w:val="-8"/>
                <w:w w:val="105"/>
                <w:sz w:val="15"/>
              </w:rPr>
              <w:t xml:space="preserve"> </w:t>
            </w:r>
            <w:r>
              <w:rPr>
                <w:color w:val="006FC0"/>
                <w:w w:val="105"/>
                <w:sz w:val="15"/>
              </w:rPr>
              <w:t>any</w:t>
            </w:r>
            <w:r>
              <w:rPr>
                <w:color w:val="006FC0"/>
                <w:spacing w:val="-11"/>
                <w:w w:val="105"/>
                <w:sz w:val="15"/>
              </w:rPr>
              <w:t xml:space="preserve"> </w:t>
            </w:r>
            <w:r>
              <w:rPr>
                <w:color w:val="006FC0"/>
                <w:w w:val="105"/>
                <w:sz w:val="15"/>
              </w:rPr>
              <w:t>layers</w:t>
            </w:r>
            <w:r>
              <w:rPr>
                <w:color w:val="006FC0"/>
                <w:spacing w:val="-7"/>
                <w:w w:val="105"/>
                <w:sz w:val="15"/>
              </w:rPr>
              <w:t xml:space="preserve"> </w:t>
            </w:r>
            <w:r>
              <w:rPr>
                <w:color w:val="006FC0"/>
                <w:w w:val="105"/>
                <w:sz w:val="15"/>
              </w:rPr>
              <w:t>that</w:t>
            </w:r>
            <w:r>
              <w:rPr>
                <w:color w:val="006FC0"/>
                <w:spacing w:val="-7"/>
                <w:w w:val="105"/>
                <w:sz w:val="15"/>
              </w:rPr>
              <w:t xml:space="preserve"> </w:t>
            </w:r>
            <w:r>
              <w:rPr>
                <w:color w:val="006FC0"/>
                <w:w w:val="105"/>
                <w:sz w:val="15"/>
              </w:rPr>
              <w:t>they</w:t>
            </w:r>
            <w:r>
              <w:rPr>
                <w:color w:val="006FC0"/>
                <w:spacing w:val="-11"/>
                <w:w w:val="105"/>
                <w:sz w:val="15"/>
              </w:rPr>
              <w:t xml:space="preserve"> </w:t>
            </w:r>
            <w:r>
              <w:rPr>
                <w:color w:val="006FC0"/>
                <w:w w:val="105"/>
                <w:sz w:val="15"/>
              </w:rPr>
              <w:t>choose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spacing w:val="-2"/>
                <w:w w:val="105"/>
                <w:sz w:val="15"/>
              </w:rPr>
              <w:t>include.</w:t>
            </w:r>
          </w:p>
        </w:tc>
      </w:tr>
      <w:tr w:rsidR="00C94B04" w14:paraId="6381FE8B" w14:textId="77777777">
        <w:trPr>
          <w:trHeight w:val="796"/>
        </w:trPr>
        <w:tc>
          <w:tcPr>
            <w:tcW w:w="3985" w:type="dxa"/>
            <w:tcBorders>
              <w:left w:val="single" w:sz="12" w:space="0" w:color="000000"/>
            </w:tcBorders>
          </w:tcPr>
          <w:p w14:paraId="0A270E9E"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have</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ability</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interface</w:t>
            </w:r>
            <w:r>
              <w:rPr>
                <w:rFonts w:ascii="Calibri"/>
                <w:spacing w:val="-8"/>
                <w:w w:val="105"/>
                <w:sz w:val="15"/>
              </w:rPr>
              <w:t xml:space="preserve"> </w:t>
            </w:r>
            <w:r>
              <w:rPr>
                <w:rFonts w:ascii="Calibri"/>
                <w:w w:val="105"/>
                <w:sz w:val="15"/>
              </w:rPr>
              <w:t>with</w:t>
            </w:r>
            <w:r>
              <w:rPr>
                <w:rFonts w:ascii="Calibri"/>
                <w:spacing w:val="-8"/>
                <w:w w:val="105"/>
                <w:sz w:val="15"/>
              </w:rPr>
              <w:t xml:space="preserve"> </w:t>
            </w:r>
            <w:r>
              <w:rPr>
                <w:rFonts w:ascii="Calibri"/>
                <w:w w:val="105"/>
                <w:sz w:val="15"/>
              </w:rPr>
              <w:t>a</w:t>
            </w:r>
            <w:r>
              <w:rPr>
                <w:rFonts w:ascii="Calibri"/>
                <w:spacing w:val="-8"/>
                <w:w w:val="105"/>
                <w:sz w:val="15"/>
              </w:rPr>
              <w:t xml:space="preserve"> </w:t>
            </w:r>
            <w:r>
              <w:rPr>
                <w:rFonts w:ascii="Calibri"/>
                <w:w w:val="105"/>
                <w:sz w:val="15"/>
              </w:rPr>
              <w:t>CAD</w:t>
            </w:r>
            <w:r>
              <w:rPr>
                <w:rFonts w:ascii="Calibri"/>
                <w:spacing w:val="40"/>
                <w:w w:val="105"/>
                <w:sz w:val="15"/>
              </w:rPr>
              <w:t xml:space="preserve"> </w:t>
            </w:r>
            <w:r>
              <w:rPr>
                <w:rFonts w:ascii="Calibri"/>
                <w:w w:val="105"/>
                <w:sz w:val="15"/>
              </w:rPr>
              <w:t>system to provide ANI/ALI to the CAD.</w:t>
            </w:r>
            <w:r>
              <w:rPr>
                <w:rFonts w:ascii="Calibri"/>
                <w:spacing w:val="40"/>
                <w:w w:val="105"/>
                <w:sz w:val="15"/>
              </w:rPr>
              <w:t xml:space="preserve"> </w:t>
            </w:r>
            <w:r>
              <w:rPr>
                <w:rFonts w:ascii="Calibri"/>
                <w:w w:val="105"/>
                <w:sz w:val="15"/>
              </w:rPr>
              <w:t>Please describe.</w:t>
            </w:r>
          </w:p>
        </w:tc>
        <w:tc>
          <w:tcPr>
            <w:tcW w:w="749" w:type="dxa"/>
          </w:tcPr>
          <w:p w14:paraId="17686B43" w14:textId="77777777" w:rsidR="00C94B04" w:rsidRDefault="00C94B04">
            <w:pPr>
              <w:pStyle w:val="TableParagraph"/>
              <w:spacing w:before="11"/>
              <w:rPr>
                <w:rFonts w:ascii="Times New Roman"/>
                <w:sz w:val="24"/>
              </w:rPr>
            </w:pPr>
          </w:p>
          <w:p w14:paraId="1BE7B518"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231B25B3"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system supports</w:t>
            </w:r>
            <w:r>
              <w:rPr>
                <w:color w:val="006FC0"/>
                <w:spacing w:val="-1"/>
                <w:w w:val="105"/>
                <w:sz w:val="15"/>
              </w:rPr>
              <w:t xml:space="preserve"> </w:t>
            </w:r>
            <w:r>
              <w:rPr>
                <w:color w:val="006FC0"/>
                <w:w w:val="105"/>
                <w:sz w:val="15"/>
              </w:rPr>
              <w:t>standard</w:t>
            </w:r>
            <w:r>
              <w:rPr>
                <w:color w:val="006FC0"/>
                <w:spacing w:val="-2"/>
                <w:w w:val="105"/>
                <w:sz w:val="15"/>
              </w:rPr>
              <w:t xml:space="preserve"> </w:t>
            </w:r>
            <w:r>
              <w:rPr>
                <w:color w:val="006FC0"/>
                <w:w w:val="105"/>
                <w:sz w:val="15"/>
              </w:rPr>
              <w:t>NENA</w:t>
            </w:r>
            <w:r>
              <w:rPr>
                <w:color w:val="006FC0"/>
                <w:spacing w:val="-3"/>
                <w:w w:val="105"/>
                <w:sz w:val="15"/>
              </w:rPr>
              <w:t xml:space="preserve"> </w:t>
            </w:r>
            <w:r>
              <w:rPr>
                <w:color w:val="006FC0"/>
                <w:w w:val="105"/>
                <w:sz w:val="15"/>
              </w:rPr>
              <w:t>CAD</w:t>
            </w:r>
            <w:r>
              <w:rPr>
                <w:color w:val="006FC0"/>
                <w:spacing w:val="-2"/>
                <w:w w:val="105"/>
                <w:sz w:val="15"/>
              </w:rPr>
              <w:t xml:space="preserve"> </w:t>
            </w:r>
            <w:r>
              <w:rPr>
                <w:color w:val="006FC0"/>
                <w:w w:val="105"/>
                <w:sz w:val="15"/>
              </w:rPr>
              <w:t>interfacing</w:t>
            </w:r>
            <w:r>
              <w:rPr>
                <w:color w:val="006FC0"/>
                <w:spacing w:val="-2"/>
                <w:w w:val="105"/>
                <w:sz w:val="15"/>
              </w:rPr>
              <w:t xml:space="preserve"> </w:t>
            </w:r>
            <w:r>
              <w:rPr>
                <w:color w:val="006FC0"/>
                <w:w w:val="105"/>
                <w:sz w:val="15"/>
              </w:rPr>
              <w:t>over</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serial</w:t>
            </w:r>
            <w:r>
              <w:rPr>
                <w:color w:val="006FC0"/>
                <w:spacing w:val="-3"/>
                <w:w w:val="105"/>
                <w:sz w:val="15"/>
              </w:rPr>
              <w:t xml:space="preserve"> </w:t>
            </w:r>
            <w:r>
              <w:rPr>
                <w:color w:val="006FC0"/>
                <w:w w:val="105"/>
                <w:sz w:val="15"/>
              </w:rPr>
              <w:t>port</w:t>
            </w:r>
            <w:r>
              <w:rPr>
                <w:color w:val="006FC0"/>
                <w:spacing w:val="-2"/>
                <w:w w:val="105"/>
                <w:sz w:val="15"/>
              </w:rPr>
              <w:t xml:space="preserve"> </w:t>
            </w:r>
            <w:r>
              <w:rPr>
                <w:color w:val="006FC0"/>
                <w:w w:val="105"/>
                <w:sz w:val="15"/>
              </w:rPr>
              <w:t>-</w:t>
            </w:r>
            <w:r>
              <w:rPr>
                <w:color w:val="006FC0"/>
                <w:spacing w:val="-1"/>
                <w:w w:val="105"/>
                <w:sz w:val="15"/>
              </w:rPr>
              <w:t xml:space="preserve"> </w:t>
            </w:r>
            <w:r>
              <w:rPr>
                <w:color w:val="006FC0"/>
                <w:w w:val="105"/>
                <w:sz w:val="15"/>
              </w:rPr>
              <w:t>asynchronous</w:t>
            </w:r>
            <w:r>
              <w:rPr>
                <w:color w:val="006FC0"/>
                <w:spacing w:val="-1"/>
                <w:w w:val="105"/>
                <w:sz w:val="15"/>
              </w:rPr>
              <w:t xml:space="preserve"> </w:t>
            </w:r>
            <w:r>
              <w:rPr>
                <w:color w:val="006FC0"/>
                <w:w w:val="105"/>
                <w:sz w:val="15"/>
              </w:rPr>
              <w:t>serial</w:t>
            </w:r>
            <w:r>
              <w:rPr>
                <w:color w:val="006FC0"/>
                <w:spacing w:val="-3"/>
                <w:w w:val="105"/>
                <w:sz w:val="15"/>
              </w:rPr>
              <w:t xml:space="preserve"> </w:t>
            </w:r>
            <w:r>
              <w:rPr>
                <w:color w:val="006FC0"/>
                <w:w w:val="105"/>
                <w:sz w:val="15"/>
              </w:rPr>
              <w:t>ports</w:t>
            </w:r>
            <w:r>
              <w:rPr>
                <w:color w:val="006FC0"/>
                <w:spacing w:val="-1"/>
                <w:w w:val="105"/>
                <w:sz w:val="15"/>
              </w:rPr>
              <w:t xml:space="preserve"> </w:t>
            </w:r>
            <w:r>
              <w:rPr>
                <w:color w:val="006FC0"/>
                <w:w w:val="105"/>
                <w:sz w:val="15"/>
              </w:rPr>
              <w:t>(RS-232)</w:t>
            </w:r>
            <w:r>
              <w:rPr>
                <w:color w:val="006FC0"/>
                <w:spacing w:val="-1"/>
                <w:w w:val="105"/>
                <w:sz w:val="15"/>
              </w:rPr>
              <w:t xml:space="preserve"> </w:t>
            </w:r>
            <w:r>
              <w:rPr>
                <w:color w:val="006FC0"/>
                <w:w w:val="105"/>
                <w:sz w:val="15"/>
              </w:rPr>
              <w:t>for CAD</w:t>
            </w:r>
            <w:r>
              <w:rPr>
                <w:color w:val="006FC0"/>
                <w:spacing w:val="-9"/>
                <w:w w:val="105"/>
                <w:sz w:val="15"/>
              </w:rPr>
              <w:t xml:space="preserve"> </w:t>
            </w:r>
            <w:r>
              <w:rPr>
                <w:color w:val="006FC0"/>
                <w:w w:val="105"/>
                <w:sz w:val="15"/>
              </w:rPr>
              <w:t>data</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Mapping</w:t>
            </w:r>
            <w:r>
              <w:rPr>
                <w:color w:val="006FC0"/>
                <w:spacing w:val="-9"/>
                <w:w w:val="105"/>
                <w:sz w:val="15"/>
              </w:rPr>
              <w:t xml:space="preserve"> </w:t>
            </w:r>
            <w:r>
              <w:rPr>
                <w:color w:val="006FC0"/>
                <w:w w:val="105"/>
                <w:sz w:val="15"/>
              </w:rPr>
              <w:t>communication.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CAD</w:t>
            </w:r>
            <w:r>
              <w:rPr>
                <w:color w:val="006FC0"/>
                <w:spacing w:val="-9"/>
                <w:w w:val="105"/>
                <w:sz w:val="15"/>
              </w:rPr>
              <w:t xml:space="preserve"> </w:t>
            </w:r>
            <w:r>
              <w:rPr>
                <w:color w:val="006FC0"/>
                <w:w w:val="105"/>
                <w:sz w:val="15"/>
              </w:rPr>
              <w:t>physical</w:t>
            </w:r>
            <w:r>
              <w:rPr>
                <w:color w:val="006FC0"/>
                <w:spacing w:val="-10"/>
                <w:w w:val="105"/>
                <w:sz w:val="15"/>
              </w:rPr>
              <w:t xml:space="preserve"> </w:t>
            </w:r>
            <w:r>
              <w:rPr>
                <w:color w:val="006FC0"/>
                <w:w w:val="105"/>
                <w:sz w:val="15"/>
              </w:rPr>
              <w:t>interface</w:t>
            </w:r>
            <w:r>
              <w:rPr>
                <w:color w:val="006FC0"/>
                <w:spacing w:val="-9"/>
                <w:w w:val="105"/>
                <w:sz w:val="15"/>
              </w:rPr>
              <w:t xml:space="preserve"> </w:t>
            </w:r>
            <w:r>
              <w:rPr>
                <w:color w:val="006FC0"/>
                <w:w w:val="105"/>
                <w:sz w:val="15"/>
              </w:rPr>
              <w:t>with</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is</w:t>
            </w:r>
            <w:r>
              <w:rPr>
                <w:color w:val="006FC0"/>
                <w:spacing w:val="-8"/>
                <w:w w:val="105"/>
                <w:sz w:val="15"/>
              </w:rPr>
              <w:t xml:space="preserve"> </w:t>
            </w:r>
            <w:r>
              <w:rPr>
                <w:color w:val="006FC0"/>
                <w:w w:val="105"/>
                <w:sz w:val="15"/>
              </w:rPr>
              <w:t>an</w:t>
            </w:r>
            <w:r>
              <w:rPr>
                <w:color w:val="006FC0"/>
                <w:spacing w:val="-9"/>
                <w:w w:val="105"/>
                <w:sz w:val="15"/>
              </w:rPr>
              <w:t xml:space="preserve"> </w:t>
            </w:r>
            <w:r>
              <w:rPr>
                <w:color w:val="006FC0"/>
                <w:w w:val="105"/>
                <w:sz w:val="15"/>
              </w:rPr>
              <w:t>EIA</w:t>
            </w:r>
            <w:r>
              <w:rPr>
                <w:color w:val="006FC0"/>
                <w:spacing w:val="-10"/>
                <w:w w:val="105"/>
                <w:sz w:val="15"/>
              </w:rPr>
              <w:t xml:space="preserve"> </w:t>
            </w:r>
            <w:r>
              <w:rPr>
                <w:color w:val="006FC0"/>
                <w:w w:val="105"/>
                <w:sz w:val="15"/>
              </w:rPr>
              <w:t>connector</w:t>
            </w:r>
            <w:r>
              <w:rPr>
                <w:color w:val="006FC0"/>
                <w:spacing w:val="-8"/>
                <w:w w:val="105"/>
                <w:sz w:val="15"/>
              </w:rPr>
              <w:t xml:space="preserve"> </w:t>
            </w:r>
            <w:r>
              <w:rPr>
                <w:color w:val="006FC0"/>
                <w:w w:val="105"/>
                <w:sz w:val="15"/>
              </w:rPr>
              <w:t>complying with</w:t>
            </w:r>
            <w:r>
              <w:rPr>
                <w:color w:val="006FC0"/>
                <w:spacing w:val="-2"/>
                <w:w w:val="105"/>
                <w:sz w:val="15"/>
              </w:rPr>
              <w:t xml:space="preserve"> </w:t>
            </w:r>
            <w:r>
              <w:rPr>
                <w:color w:val="006FC0"/>
                <w:w w:val="105"/>
                <w:sz w:val="15"/>
              </w:rPr>
              <w:t>applicable</w:t>
            </w:r>
            <w:r>
              <w:rPr>
                <w:color w:val="006FC0"/>
                <w:spacing w:val="-2"/>
                <w:w w:val="105"/>
                <w:sz w:val="15"/>
              </w:rPr>
              <w:t xml:space="preserve"> </w:t>
            </w:r>
            <w:r>
              <w:rPr>
                <w:color w:val="006FC0"/>
                <w:w w:val="105"/>
                <w:sz w:val="15"/>
              </w:rPr>
              <w:t>RS-232</w:t>
            </w:r>
            <w:r>
              <w:rPr>
                <w:color w:val="006FC0"/>
                <w:spacing w:val="-2"/>
                <w:w w:val="105"/>
                <w:sz w:val="15"/>
              </w:rPr>
              <w:t xml:space="preserve"> </w:t>
            </w:r>
            <w:r>
              <w:rPr>
                <w:color w:val="006FC0"/>
                <w:w w:val="105"/>
                <w:sz w:val="15"/>
              </w:rPr>
              <w:t>standards</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DB9,</w:t>
            </w:r>
            <w:r>
              <w:rPr>
                <w:color w:val="006FC0"/>
                <w:spacing w:val="-2"/>
                <w:w w:val="105"/>
                <w:sz w:val="15"/>
              </w:rPr>
              <w:t xml:space="preserve"> </w:t>
            </w:r>
            <w:r>
              <w:rPr>
                <w:color w:val="006FC0"/>
                <w:w w:val="105"/>
                <w:sz w:val="15"/>
              </w:rPr>
              <w:t>DB25</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RJ-11</w:t>
            </w:r>
            <w:r>
              <w:rPr>
                <w:color w:val="006FC0"/>
                <w:spacing w:val="-2"/>
                <w:w w:val="105"/>
                <w:sz w:val="15"/>
              </w:rPr>
              <w:t xml:space="preserve"> </w:t>
            </w:r>
            <w:r>
              <w:rPr>
                <w:color w:val="006FC0"/>
                <w:w w:val="105"/>
                <w:sz w:val="15"/>
              </w:rPr>
              <w:t>format.</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additionally</w:t>
            </w:r>
            <w:r>
              <w:rPr>
                <w:color w:val="006FC0"/>
                <w:spacing w:val="-6"/>
                <w:w w:val="105"/>
                <w:sz w:val="15"/>
              </w:rPr>
              <w:t xml:space="preserve"> </w:t>
            </w:r>
            <w:r>
              <w:rPr>
                <w:color w:val="006FC0"/>
                <w:w w:val="105"/>
                <w:sz w:val="15"/>
              </w:rPr>
              <w:t>support</w:t>
            </w:r>
            <w:r>
              <w:rPr>
                <w:color w:val="006FC0"/>
                <w:spacing w:val="-2"/>
                <w:w w:val="105"/>
                <w:sz w:val="15"/>
              </w:rPr>
              <w:t xml:space="preserve"> </w:t>
            </w:r>
            <w:r>
              <w:rPr>
                <w:color w:val="006FC0"/>
                <w:w w:val="105"/>
                <w:sz w:val="15"/>
              </w:rPr>
              <w:t>CAD</w:t>
            </w:r>
            <w:r>
              <w:rPr>
                <w:color w:val="006FC0"/>
                <w:spacing w:val="-2"/>
                <w:w w:val="105"/>
                <w:sz w:val="15"/>
              </w:rPr>
              <w:t xml:space="preserve"> </w:t>
            </w:r>
            <w:r>
              <w:rPr>
                <w:color w:val="006FC0"/>
                <w:w w:val="105"/>
                <w:sz w:val="15"/>
              </w:rPr>
              <w:t>interfacing</w:t>
            </w:r>
            <w:r>
              <w:rPr>
                <w:color w:val="006FC0"/>
                <w:spacing w:val="-2"/>
                <w:w w:val="105"/>
                <w:sz w:val="15"/>
              </w:rPr>
              <w:t xml:space="preserve"> </w:t>
            </w:r>
            <w:r>
              <w:rPr>
                <w:color w:val="006FC0"/>
                <w:w w:val="105"/>
                <w:sz w:val="15"/>
              </w:rPr>
              <w:t>via layer 3 IP</w:t>
            </w:r>
            <w:r>
              <w:rPr>
                <w:color w:val="006FC0"/>
                <w:spacing w:val="-1"/>
                <w:w w:val="105"/>
                <w:sz w:val="15"/>
              </w:rPr>
              <w:t xml:space="preserve"> </w:t>
            </w:r>
            <w:r>
              <w:rPr>
                <w:color w:val="006FC0"/>
                <w:w w:val="105"/>
                <w:sz w:val="15"/>
              </w:rPr>
              <w:t>transport if required. Additional</w:t>
            </w:r>
            <w:r>
              <w:rPr>
                <w:color w:val="006FC0"/>
                <w:spacing w:val="-1"/>
                <w:w w:val="105"/>
                <w:sz w:val="15"/>
              </w:rPr>
              <w:t xml:space="preserve"> </w:t>
            </w:r>
            <w:r>
              <w:rPr>
                <w:color w:val="006FC0"/>
                <w:w w:val="105"/>
                <w:sz w:val="15"/>
              </w:rPr>
              <w:t>hardware is required and can be priced on request.</w:t>
            </w:r>
          </w:p>
        </w:tc>
      </w:tr>
      <w:tr w:rsidR="00C94B04" w14:paraId="7EAB64A2" w14:textId="77777777">
        <w:trPr>
          <w:trHeight w:val="594"/>
        </w:trPr>
        <w:tc>
          <w:tcPr>
            <w:tcW w:w="3985" w:type="dxa"/>
            <w:tcBorders>
              <w:left w:val="single" w:sz="12" w:space="0" w:color="000000"/>
            </w:tcBorders>
          </w:tcPr>
          <w:p w14:paraId="0D0F1562"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be</w:t>
            </w:r>
            <w:r>
              <w:rPr>
                <w:rFonts w:ascii="Calibri"/>
                <w:spacing w:val="-7"/>
                <w:w w:val="105"/>
                <w:sz w:val="15"/>
              </w:rPr>
              <w:t xml:space="preserve"> </w:t>
            </w:r>
            <w:r>
              <w:rPr>
                <w:rFonts w:ascii="Calibri"/>
                <w:w w:val="105"/>
                <w:sz w:val="15"/>
              </w:rPr>
              <w:t>network</w:t>
            </w:r>
            <w:r>
              <w:rPr>
                <w:rFonts w:ascii="Calibri"/>
                <w:spacing w:val="-7"/>
                <w:w w:val="105"/>
                <w:sz w:val="15"/>
              </w:rPr>
              <w:t xml:space="preserve"> </w:t>
            </w:r>
            <w:r>
              <w:rPr>
                <w:rFonts w:ascii="Calibri"/>
                <w:w w:val="105"/>
                <w:sz w:val="15"/>
              </w:rPr>
              <w:t>capable</w:t>
            </w:r>
            <w:r>
              <w:rPr>
                <w:rFonts w:ascii="Calibri"/>
                <w:spacing w:val="-7"/>
                <w:w w:val="105"/>
                <w:sz w:val="15"/>
              </w:rPr>
              <w:t xml:space="preserve"> </w:t>
            </w:r>
            <w:r>
              <w:rPr>
                <w:rFonts w:ascii="Calibri"/>
                <w:w w:val="105"/>
                <w:sz w:val="15"/>
              </w:rPr>
              <w:t>and</w:t>
            </w:r>
            <w:r>
              <w:rPr>
                <w:rFonts w:ascii="Calibri"/>
                <w:spacing w:val="-8"/>
                <w:w w:val="105"/>
                <w:sz w:val="15"/>
              </w:rPr>
              <w:t xml:space="preserve"> </w:t>
            </w:r>
            <w:r>
              <w:rPr>
                <w:rFonts w:ascii="Calibri"/>
                <w:w w:val="105"/>
                <w:sz w:val="15"/>
              </w:rPr>
              <w:t>provide</w:t>
            </w:r>
            <w:r>
              <w:rPr>
                <w:rFonts w:ascii="Calibri"/>
                <w:spacing w:val="-8"/>
                <w:w w:val="105"/>
                <w:sz w:val="15"/>
              </w:rPr>
              <w:t xml:space="preserve"> </w:t>
            </w:r>
            <w:r>
              <w:rPr>
                <w:rFonts w:ascii="Calibri"/>
                <w:spacing w:val="-5"/>
                <w:w w:val="105"/>
                <w:sz w:val="15"/>
              </w:rPr>
              <w:t>the</w:t>
            </w:r>
          </w:p>
          <w:p w14:paraId="16B3FFE2" w14:textId="77777777" w:rsidR="00C94B04" w:rsidRDefault="00F45814">
            <w:pPr>
              <w:pStyle w:val="TableParagraph"/>
              <w:spacing w:line="200" w:lineRule="atLeast"/>
              <w:ind w:left="28"/>
              <w:rPr>
                <w:rFonts w:ascii="Calibri"/>
                <w:sz w:val="15"/>
              </w:rPr>
            </w:pPr>
            <w:r>
              <w:rPr>
                <w:rFonts w:ascii="Calibri"/>
                <w:w w:val="105"/>
                <w:sz w:val="15"/>
              </w:rPr>
              <w:t>ability</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display</w:t>
            </w:r>
            <w:r>
              <w:rPr>
                <w:rFonts w:ascii="Calibri"/>
                <w:spacing w:val="-8"/>
                <w:w w:val="105"/>
                <w:sz w:val="15"/>
              </w:rPr>
              <w:t xml:space="preserve"> </w:t>
            </w:r>
            <w:r>
              <w:rPr>
                <w:rFonts w:ascii="Calibri"/>
                <w:w w:val="105"/>
                <w:sz w:val="15"/>
              </w:rPr>
              <w:t>all</w:t>
            </w:r>
            <w:r>
              <w:rPr>
                <w:rFonts w:ascii="Calibri"/>
                <w:spacing w:val="-7"/>
                <w:w w:val="105"/>
                <w:sz w:val="15"/>
              </w:rPr>
              <w:t xml:space="preserve"> </w:t>
            </w:r>
            <w:r>
              <w:rPr>
                <w:rFonts w:ascii="Calibri"/>
                <w:w w:val="105"/>
                <w:sz w:val="15"/>
              </w:rPr>
              <w:t>calls</w:t>
            </w:r>
            <w:r>
              <w:rPr>
                <w:rFonts w:ascii="Calibri"/>
                <w:spacing w:val="-8"/>
                <w:w w:val="105"/>
                <w:sz w:val="15"/>
              </w:rPr>
              <w:t xml:space="preserve"> </w:t>
            </w:r>
            <w:r>
              <w:rPr>
                <w:rFonts w:ascii="Calibri"/>
                <w:w w:val="105"/>
                <w:sz w:val="15"/>
              </w:rPr>
              <w:t>taken</w:t>
            </w:r>
            <w:r>
              <w:rPr>
                <w:rFonts w:ascii="Calibri"/>
                <w:spacing w:val="-8"/>
                <w:w w:val="105"/>
                <w:sz w:val="15"/>
              </w:rPr>
              <w:t xml:space="preserve"> </w:t>
            </w:r>
            <w:r>
              <w:rPr>
                <w:rFonts w:ascii="Calibri"/>
                <w:w w:val="105"/>
                <w:sz w:val="15"/>
              </w:rPr>
              <w:t>on</w:t>
            </w:r>
            <w:r>
              <w:rPr>
                <w:rFonts w:ascii="Calibri"/>
                <w:spacing w:val="-8"/>
                <w:w w:val="105"/>
                <w:sz w:val="15"/>
              </w:rPr>
              <w:t xml:space="preserve"> </w:t>
            </w:r>
            <w:r>
              <w:rPr>
                <w:rFonts w:ascii="Calibri"/>
                <w:w w:val="105"/>
                <w:sz w:val="15"/>
              </w:rPr>
              <w:t>every</w:t>
            </w:r>
            <w:r>
              <w:rPr>
                <w:rFonts w:ascii="Calibri"/>
                <w:spacing w:val="-8"/>
                <w:w w:val="105"/>
                <w:sz w:val="15"/>
              </w:rPr>
              <w:t xml:space="preserve"> </w:t>
            </w:r>
            <w:r>
              <w:rPr>
                <w:rFonts w:ascii="Calibri"/>
                <w:w w:val="105"/>
                <w:sz w:val="15"/>
              </w:rPr>
              <w:t>workstation</w:t>
            </w:r>
            <w:r>
              <w:rPr>
                <w:rFonts w:ascii="Calibri"/>
                <w:spacing w:val="-8"/>
                <w:w w:val="105"/>
                <w:sz w:val="15"/>
              </w:rPr>
              <w:t xml:space="preserve"> </w:t>
            </w:r>
            <w:r>
              <w:rPr>
                <w:rFonts w:ascii="Calibri"/>
                <w:w w:val="105"/>
                <w:sz w:val="15"/>
              </w:rPr>
              <w:t>in</w:t>
            </w:r>
            <w:r>
              <w:rPr>
                <w:rFonts w:ascii="Calibri"/>
                <w:spacing w:val="-8"/>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PSAP. Please describe.</w:t>
            </w:r>
          </w:p>
        </w:tc>
        <w:tc>
          <w:tcPr>
            <w:tcW w:w="749" w:type="dxa"/>
          </w:tcPr>
          <w:p w14:paraId="126C4C2F"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5FB35AB3"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mapping</w:t>
            </w:r>
            <w:r>
              <w:rPr>
                <w:color w:val="006FC0"/>
                <w:spacing w:val="-8"/>
                <w:w w:val="105"/>
                <w:sz w:val="15"/>
              </w:rPr>
              <w:t xml:space="preserve"> </w:t>
            </w:r>
            <w:r>
              <w:rPr>
                <w:color w:val="006FC0"/>
                <w:w w:val="105"/>
                <w:sz w:val="15"/>
              </w:rPr>
              <w:t>applications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display</w:t>
            </w:r>
            <w:r>
              <w:rPr>
                <w:color w:val="006FC0"/>
                <w:spacing w:val="-11"/>
                <w:w w:val="105"/>
                <w:sz w:val="15"/>
              </w:rPr>
              <w:t xml:space="preserve"> </w:t>
            </w:r>
            <w:r>
              <w:rPr>
                <w:color w:val="006FC0"/>
                <w:w w:val="105"/>
                <w:sz w:val="15"/>
              </w:rPr>
              <w:t>all</w:t>
            </w:r>
            <w:r>
              <w:rPr>
                <w:color w:val="006FC0"/>
                <w:spacing w:val="-9"/>
                <w:w w:val="105"/>
                <w:sz w:val="15"/>
              </w:rPr>
              <w:t xml:space="preserve"> </w:t>
            </w:r>
            <w:r>
              <w:rPr>
                <w:color w:val="006FC0"/>
                <w:w w:val="105"/>
                <w:sz w:val="15"/>
              </w:rPr>
              <w:t>calls</w:t>
            </w:r>
            <w:r>
              <w:rPr>
                <w:color w:val="006FC0"/>
                <w:spacing w:val="-7"/>
                <w:w w:val="105"/>
                <w:sz w:val="15"/>
              </w:rPr>
              <w:t xml:space="preserve"> </w:t>
            </w:r>
            <w:r>
              <w:rPr>
                <w:color w:val="006FC0"/>
                <w:w w:val="105"/>
                <w:sz w:val="15"/>
              </w:rPr>
              <w:t>taken</w:t>
            </w:r>
            <w:r>
              <w:rPr>
                <w:color w:val="006FC0"/>
                <w:spacing w:val="-8"/>
                <w:w w:val="105"/>
                <w:sz w:val="15"/>
              </w:rPr>
              <w:t xml:space="preserve"> </w:t>
            </w:r>
            <w:r>
              <w:rPr>
                <w:color w:val="006FC0"/>
                <w:w w:val="105"/>
                <w:sz w:val="15"/>
              </w:rPr>
              <w:t>within</w:t>
            </w:r>
            <w:r>
              <w:rPr>
                <w:color w:val="006FC0"/>
                <w:spacing w:val="-8"/>
                <w:w w:val="105"/>
                <w:sz w:val="15"/>
              </w:rPr>
              <w:t xml:space="preserve"> </w:t>
            </w:r>
            <w:r>
              <w:rPr>
                <w:color w:val="006FC0"/>
                <w:w w:val="105"/>
                <w:sz w:val="15"/>
              </w:rPr>
              <w:t>any</w:t>
            </w:r>
            <w:r>
              <w:rPr>
                <w:color w:val="006FC0"/>
                <w:spacing w:val="-11"/>
                <w:w w:val="105"/>
                <w:sz w:val="15"/>
              </w:rPr>
              <w:t xml:space="preserve"> </w:t>
            </w:r>
            <w:r>
              <w:rPr>
                <w:color w:val="006FC0"/>
                <w:w w:val="105"/>
                <w:sz w:val="15"/>
              </w:rPr>
              <w:t>PSAP</w:t>
            </w:r>
            <w:r>
              <w:rPr>
                <w:color w:val="006FC0"/>
                <w:spacing w:val="-9"/>
                <w:w w:val="105"/>
                <w:sz w:val="15"/>
              </w:rPr>
              <w:t xml:space="preserve"> </w:t>
            </w:r>
            <w:r>
              <w:rPr>
                <w:color w:val="006FC0"/>
                <w:w w:val="105"/>
                <w:sz w:val="15"/>
              </w:rPr>
              <w:t>connected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or</w:t>
            </w:r>
            <w:r>
              <w:rPr>
                <w:color w:val="006FC0"/>
                <w:spacing w:val="-7"/>
                <w:w w:val="105"/>
                <w:sz w:val="15"/>
              </w:rPr>
              <w:t xml:space="preserve"> </w:t>
            </w:r>
            <w:r>
              <w:rPr>
                <w:color w:val="006FC0"/>
                <w:w w:val="105"/>
                <w:sz w:val="15"/>
              </w:rPr>
              <w:t>the system can be configured to only see calls specific to a PSAP.</w:t>
            </w:r>
          </w:p>
        </w:tc>
      </w:tr>
      <w:tr w:rsidR="00C94B04" w14:paraId="1EA04087" w14:textId="77777777">
        <w:trPr>
          <w:trHeight w:val="390"/>
        </w:trPr>
        <w:tc>
          <w:tcPr>
            <w:tcW w:w="3985" w:type="dxa"/>
            <w:tcBorders>
              <w:left w:val="single" w:sz="12" w:space="0" w:color="000000"/>
            </w:tcBorders>
          </w:tcPr>
          <w:p w14:paraId="1040925E" w14:textId="77777777" w:rsidR="00C94B04" w:rsidRDefault="00F45814">
            <w:pPr>
              <w:pStyle w:val="TableParagraph"/>
              <w:spacing w:before="7"/>
              <w:ind w:left="28"/>
              <w:rPr>
                <w:rFonts w:ascii="Calibri"/>
                <w:sz w:val="15"/>
              </w:rPr>
            </w:pPr>
            <w:r>
              <w:rPr>
                <w:rFonts w:ascii="Calibri"/>
                <w:w w:val="105"/>
                <w:sz w:val="15"/>
              </w:rPr>
              <w:t>The</w:t>
            </w:r>
            <w:r>
              <w:rPr>
                <w:rFonts w:ascii="Calibri"/>
                <w:spacing w:val="-7"/>
                <w:w w:val="105"/>
                <w:sz w:val="15"/>
              </w:rPr>
              <w:t xml:space="preserve"> </w:t>
            </w:r>
            <w:r>
              <w:rPr>
                <w:rFonts w:ascii="Calibri"/>
                <w:w w:val="105"/>
                <w:sz w:val="15"/>
              </w:rPr>
              <w:t>solution</w:t>
            </w:r>
            <w:r>
              <w:rPr>
                <w:rFonts w:ascii="Calibri"/>
                <w:spacing w:val="-6"/>
                <w:w w:val="105"/>
                <w:sz w:val="15"/>
              </w:rPr>
              <w:t xml:space="preserve"> </w:t>
            </w:r>
            <w:r>
              <w:rPr>
                <w:rFonts w:ascii="Calibri"/>
                <w:w w:val="105"/>
                <w:sz w:val="15"/>
              </w:rPr>
              <w:t>should</w:t>
            </w:r>
            <w:r>
              <w:rPr>
                <w:rFonts w:ascii="Calibri"/>
                <w:spacing w:val="-6"/>
                <w:w w:val="105"/>
                <w:sz w:val="15"/>
              </w:rPr>
              <w:t xml:space="preserve"> </w:t>
            </w:r>
            <w:r>
              <w:rPr>
                <w:rFonts w:ascii="Calibri"/>
                <w:w w:val="105"/>
                <w:sz w:val="15"/>
              </w:rPr>
              <w:t>have</w:t>
            </w:r>
            <w:r>
              <w:rPr>
                <w:rFonts w:ascii="Calibri"/>
                <w:spacing w:val="-7"/>
                <w:w w:val="105"/>
                <w:sz w:val="15"/>
              </w:rPr>
              <w:t xml:space="preserve"> </w:t>
            </w:r>
            <w:r>
              <w:rPr>
                <w:rFonts w:ascii="Calibri"/>
                <w:w w:val="105"/>
                <w:sz w:val="15"/>
              </w:rPr>
              <w:t>the</w:t>
            </w:r>
            <w:r>
              <w:rPr>
                <w:rFonts w:ascii="Calibri"/>
                <w:spacing w:val="-6"/>
                <w:w w:val="105"/>
                <w:sz w:val="15"/>
              </w:rPr>
              <w:t xml:space="preserve"> </w:t>
            </w:r>
            <w:r>
              <w:rPr>
                <w:rFonts w:ascii="Calibri"/>
                <w:w w:val="105"/>
                <w:sz w:val="15"/>
              </w:rPr>
              <w:t>ability</w:t>
            </w:r>
            <w:r>
              <w:rPr>
                <w:rFonts w:ascii="Calibri"/>
                <w:spacing w:val="-6"/>
                <w:w w:val="105"/>
                <w:sz w:val="15"/>
              </w:rPr>
              <w:t xml:space="preserve"> </w:t>
            </w:r>
            <w:r>
              <w:rPr>
                <w:rFonts w:ascii="Calibri"/>
                <w:w w:val="105"/>
                <w:sz w:val="15"/>
              </w:rPr>
              <w:t>to</w:t>
            </w:r>
            <w:r>
              <w:rPr>
                <w:rFonts w:ascii="Calibri"/>
                <w:spacing w:val="-7"/>
                <w:w w:val="105"/>
                <w:sz w:val="15"/>
              </w:rPr>
              <w:t xml:space="preserve"> </w:t>
            </w:r>
            <w:r>
              <w:rPr>
                <w:rFonts w:ascii="Calibri"/>
                <w:w w:val="105"/>
                <w:sz w:val="15"/>
              </w:rPr>
              <w:t>search</w:t>
            </w:r>
            <w:r>
              <w:rPr>
                <w:rFonts w:ascii="Calibri"/>
                <w:spacing w:val="-6"/>
                <w:w w:val="105"/>
                <w:sz w:val="15"/>
              </w:rPr>
              <w:t xml:space="preserve"> </w:t>
            </w:r>
            <w:r>
              <w:rPr>
                <w:rFonts w:ascii="Calibri"/>
                <w:w w:val="105"/>
                <w:sz w:val="15"/>
              </w:rPr>
              <w:t>and</w:t>
            </w:r>
            <w:r>
              <w:rPr>
                <w:rFonts w:ascii="Calibri"/>
                <w:spacing w:val="-6"/>
                <w:w w:val="105"/>
                <w:sz w:val="15"/>
              </w:rPr>
              <w:t xml:space="preserve"> </w:t>
            </w:r>
            <w:r>
              <w:rPr>
                <w:rFonts w:ascii="Calibri"/>
                <w:spacing w:val="-2"/>
                <w:w w:val="105"/>
                <w:sz w:val="15"/>
              </w:rPr>
              <w:t>filter</w:t>
            </w:r>
          </w:p>
          <w:p w14:paraId="183BC8D6" w14:textId="77777777" w:rsidR="00C94B04" w:rsidRDefault="00F45814">
            <w:pPr>
              <w:pStyle w:val="TableParagraph"/>
              <w:spacing w:before="21" w:line="160" w:lineRule="exact"/>
              <w:ind w:left="28"/>
              <w:rPr>
                <w:rFonts w:ascii="Calibri"/>
                <w:sz w:val="15"/>
              </w:rPr>
            </w:pPr>
            <w:r>
              <w:rPr>
                <w:rFonts w:ascii="Calibri"/>
                <w:w w:val="105"/>
                <w:sz w:val="15"/>
              </w:rPr>
              <w:t>events.</w:t>
            </w:r>
            <w:r>
              <w:rPr>
                <w:rFonts w:ascii="Calibri"/>
                <w:spacing w:val="23"/>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Pr>
          <w:p w14:paraId="4894856B"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04CF453F" w14:textId="77777777" w:rsidR="00C94B04" w:rsidRDefault="00F45814">
            <w:pPr>
              <w:pStyle w:val="TableParagraph"/>
              <w:spacing w:before="4"/>
              <w:ind w:left="34"/>
              <w:rPr>
                <w:sz w:val="15"/>
              </w:rPr>
            </w:pPr>
            <w:r>
              <w:rPr>
                <w:color w:val="006FC0"/>
                <w:w w:val="105"/>
                <w:sz w:val="15"/>
              </w:rPr>
              <w:t>VESTA</w:t>
            </w:r>
            <w:r>
              <w:rPr>
                <w:color w:val="006FC0"/>
                <w:spacing w:val="-10"/>
                <w:w w:val="105"/>
                <w:sz w:val="15"/>
              </w:rPr>
              <w:t xml:space="preserve"> </w:t>
            </w:r>
            <w:r>
              <w:rPr>
                <w:color w:val="006FC0"/>
                <w:w w:val="105"/>
                <w:sz w:val="15"/>
              </w:rPr>
              <w:t>Map</w:t>
            </w:r>
            <w:r>
              <w:rPr>
                <w:color w:val="006FC0"/>
                <w:spacing w:val="-8"/>
                <w:w w:val="105"/>
                <w:sz w:val="15"/>
              </w:rPr>
              <w:t xml:space="preserve"> </w:t>
            </w:r>
            <w:r>
              <w:rPr>
                <w:color w:val="006FC0"/>
                <w:w w:val="105"/>
                <w:sz w:val="15"/>
              </w:rPr>
              <w:t>allows</w:t>
            </w:r>
            <w:r>
              <w:rPr>
                <w:color w:val="006FC0"/>
                <w:spacing w:val="-8"/>
                <w:w w:val="105"/>
                <w:sz w:val="15"/>
              </w:rPr>
              <w:t xml:space="preserve"> </w:t>
            </w:r>
            <w:r>
              <w:rPr>
                <w:color w:val="006FC0"/>
                <w:w w:val="105"/>
                <w:sz w:val="15"/>
              </w:rPr>
              <w:t>filtering</w:t>
            </w:r>
            <w:r>
              <w:rPr>
                <w:color w:val="006FC0"/>
                <w:spacing w:val="-8"/>
                <w:w w:val="105"/>
                <w:sz w:val="15"/>
              </w:rPr>
              <w:t xml:space="preserve"> </w:t>
            </w:r>
            <w:r>
              <w:rPr>
                <w:color w:val="006FC0"/>
                <w:w w:val="105"/>
                <w:sz w:val="15"/>
              </w:rPr>
              <w:t>calls</w:t>
            </w:r>
            <w:r>
              <w:rPr>
                <w:color w:val="006FC0"/>
                <w:spacing w:val="-7"/>
                <w:w w:val="105"/>
                <w:sz w:val="15"/>
              </w:rPr>
              <w:t xml:space="preserve"> </w:t>
            </w:r>
            <w:r>
              <w:rPr>
                <w:color w:val="006FC0"/>
                <w:w w:val="105"/>
                <w:sz w:val="15"/>
              </w:rPr>
              <w:t>according</w:t>
            </w:r>
            <w:r>
              <w:rPr>
                <w:color w:val="006FC0"/>
                <w:spacing w:val="-9"/>
                <w:w w:val="105"/>
                <w:sz w:val="15"/>
              </w:rPr>
              <w:t xml:space="preserve"> </w:t>
            </w:r>
            <w:r>
              <w:rPr>
                <w:color w:val="006FC0"/>
                <w:w w:val="105"/>
                <w:sz w:val="15"/>
              </w:rPr>
              <w:t>to</w:t>
            </w:r>
            <w:r>
              <w:rPr>
                <w:color w:val="006FC0"/>
                <w:spacing w:val="-8"/>
                <w:w w:val="105"/>
                <w:sz w:val="15"/>
              </w:rPr>
              <w:t xml:space="preserve"> </w:t>
            </w:r>
            <w:r>
              <w:rPr>
                <w:color w:val="006FC0"/>
                <w:w w:val="105"/>
                <w:sz w:val="15"/>
              </w:rPr>
              <w:t>agency</w:t>
            </w:r>
            <w:r>
              <w:rPr>
                <w:color w:val="006FC0"/>
                <w:spacing w:val="-11"/>
                <w:w w:val="105"/>
                <w:sz w:val="15"/>
              </w:rPr>
              <w:t xml:space="preserve"> </w:t>
            </w:r>
            <w:r>
              <w:rPr>
                <w:color w:val="006FC0"/>
                <w:w w:val="105"/>
                <w:sz w:val="15"/>
              </w:rPr>
              <w:t>permissions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allows</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sorting</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calls</w:t>
            </w:r>
            <w:r>
              <w:rPr>
                <w:color w:val="006FC0"/>
                <w:spacing w:val="-8"/>
                <w:w w:val="105"/>
                <w:sz w:val="15"/>
              </w:rPr>
              <w:t xml:space="preserve"> </w:t>
            </w:r>
            <w:r>
              <w:rPr>
                <w:color w:val="006FC0"/>
                <w:w w:val="105"/>
                <w:sz w:val="15"/>
              </w:rPr>
              <w:t>within</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grid</w:t>
            </w:r>
            <w:r>
              <w:rPr>
                <w:color w:val="006FC0"/>
                <w:spacing w:val="-9"/>
                <w:w w:val="105"/>
                <w:sz w:val="15"/>
              </w:rPr>
              <w:t xml:space="preserve"> </w:t>
            </w:r>
            <w:r>
              <w:rPr>
                <w:color w:val="006FC0"/>
                <w:w w:val="105"/>
                <w:sz w:val="15"/>
              </w:rPr>
              <w:t>for</w:t>
            </w:r>
            <w:r>
              <w:rPr>
                <w:color w:val="006FC0"/>
                <w:spacing w:val="-7"/>
                <w:w w:val="105"/>
                <w:sz w:val="15"/>
              </w:rPr>
              <w:t xml:space="preserve"> </w:t>
            </w:r>
            <w:r>
              <w:rPr>
                <w:color w:val="006FC0"/>
                <w:spacing w:val="-2"/>
                <w:w w:val="105"/>
                <w:sz w:val="15"/>
              </w:rPr>
              <w:t>searching.</w:t>
            </w:r>
          </w:p>
        </w:tc>
      </w:tr>
      <w:tr w:rsidR="00C94B04" w14:paraId="3B7F0F3C" w14:textId="77777777">
        <w:trPr>
          <w:trHeight w:val="796"/>
        </w:trPr>
        <w:tc>
          <w:tcPr>
            <w:tcW w:w="3985" w:type="dxa"/>
            <w:tcBorders>
              <w:left w:val="single" w:sz="12" w:space="0" w:color="000000"/>
            </w:tcBorders>
          </w:tcPr>
          <w:p w14:paraId="04D84F31"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have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ability</w:t>
            </w:r>
            <w:r>
              <w:rPr>
                <w:rFonts w:ascii="Calibri"/>
                <w:spacing w:val="-9"/>
                <w:w w:val="105"/>
                <w:sz w:val="15"/>
              </w:rPr>
              <w:t xml:space="preserve"> </w:t>
            </w:r>
            <w:r>
              <w:rPr>
                <w:rFonts w:ascii="Calibri"/>
                <w:w w:val="105"/>
                <w:sz w:val="15"/>
              </w:rPr>
              <w:t>to</w:t>
            </w:r>
            <w:r>
              <w:rPr>
                <w:rFonts w:ascii="Calibri"/>
                <w:spacing w:val="-9"/>
                <w:w w:val="105"/>
                <w:sz w:val="15"/>
              </w:rPr>
              <w:t xml:space="preserve"> </w:t>
            </w:r>
            <w:r>
              <w:rPr>
                <w:rFonts w:ascii="Calibri"/>
                <w:w w:val="105"/>
                <w:sz w:val="15"/>
              </w:rPr>
              <w:t>generate</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closest</w:t>
            </w:r>
            <w:r>
              <w:rPr>
                <w:rFonts w:ascii="Calibri"/>
                <w:spacing w:val="40"/>
                <w:w w:val="105"/>
                <w:sz w:val="15"/>
              </w:rPr>
              <w:t xml:space="preserve"> </w:t>
            </w:r>
            <w:r>
              <w:rPr>
                <w:rFonts w:ascii="Calibri"/>
                <w:w w:val="105"/>
                <w:sz w:val="15"/>
              </w:rPr>
              <w:t>possible address or intersection to the latitude/longitude</w:t>
            </w:r>
            <w:r>
              <w:rPr>
                <w:rFonts w:ascii="Calibri"/>
                <w:spacing w:val="40"/>
                <w:w w:val="105"/>
                <w:sz w:val="15"/>
              </w:rPr>
              <w:t xml:space="preserve"> </w:t>
            </w:r>
            <w:r>
              <w:rPr>
                <w:rFonts w:ascii="Calibri"/>
                <w:w w:val="105"/>
                <w:sz w:val="15"/>
              </w:rPr>
              <w:t>coordinates (X/Y) for calls that utilize that location</w:t>
            </w:r>
          </w:p>
          <w:p w14:paraId="7962BD99" w14:textId="77777777" w:rsidR="00C94B04" w:rsidRDefault="00F45814">
            <w:pPr>
              <w:pStyle w:val="TableParagraph"/>
              <w:spacing w:before="2" w:line="157" w:lineRule="exact"/>
              <w:ind w:left="28"/>
              <w:rPr>
                <w:rFonts w:ascii="Calibri"/>
                <w:sz w:val="15"/>
              </w:rPr>
            </w:pPr>
            <w:r>
              <w:rPr>
                <w:rFonts w:ascii="Calibri"/>
                <w:w w:val="105"/>
                <w:sz w:val="15"/>
              </w:rPr>
              <w:t>technology.</w:t>
            </w:r>
            <w:r>
              <w:rPr>
                <w:rFonts w:ascii="Calibri"/>
                <w:spacing w:val="19"/>
                <w:w w:val="105"/>
                <w:sz w:val="15"/>
              </w:rPr>
              <w:t xml:space="preserve"> </w:t>
            </w: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5C109CA1" w14:textId="77777777" w:rsidR="00C94B04" w:rsidRDefault="00C94B04">
            <w:pPr>
              <w:pStyle w:val="TableParagraph"/>
              <w:spacing w:before="11"/>
              <w:rPr>
                <w:rFonts w:ascii="Times New Roman"/>
                <w:sz w:val="24"/>
              </w:rPr>
            </w:pPr>
          </w:p>
          <w:p w14:paraId="0455A4AF"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649B7908"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8"/>
                <w:w w:val="105"/>
                <w:sz w:val="15"/>
              </w:rPr>
              <w:t xml:space="preserve"> </w:t>
            </w:r>
            <w:r>
              <w:rPr>
                <w:color w:val="006FC0"/>
                <w:w w:val="105"/>
                <w:sz w:val="15"/>
              </w:rPr>
              <w:t>9-1-1</w:t>
            </w:r>
            <w:r>
              <w:rPr>
                <w:color w:val="006FC0"/>
                <w:spacing w:val="-8"/>
                <w:w w:val="105"/>
                <w:sz w:val="15"/>
              </w:rPr>
              <w:t xml:space="preserve"> </w:t>
            </w:r>
            <w:r>
              <w:rPr>
                <w:color w:val="006FC0"/>
                <w:w w:val="105"/>
                <w:sz w:val="15"/>
              </w:rPr>
              <w:t>mapping</w:t>
            </w:r>
            <w:r>
              <w:rPr>
                <w:color w:val="006FC0"/>
                <w:spacing w:val="-8"/>
                <w:w w:val="105"/>
                <w:sz w:val="15"/>
              </w:rPr>
              <w:t xml:space="preserve"> </w:t>
            </w:r>
            <w:r>
              <w:rPr>
                <w:color w:val="006FC0"/>
                <w:w w:val="105"/>
                <w:sz w:val="15"/>
              </w:rPr>
              <w:t>applications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perform</w:t>
            </w:r>
            <w:r>
              <w:rPr>
                <w:color w:val="006FC0"/>
                <w:spacing w:val="-6"/>
                <w:w w:val="105"/>
                <w:sz w:val="15"/>
              </w:rPr>
              <w:t xml:space="preserve"> </w:t>
            </w:r>
            <w:r>
              <w:rPr>
                <w:color w:val="006FC0"/>
                <w:w w:val="105"/>
                <w:sz w:val="15"/>
              </w:rPr>
              <w:t>a</w:t>
            </w:r>
            <w:r>
              <w:rPr>
                <w:color w:val="006FC0"/>
                <w:spacing w:val="-8"/>
                <w:w w:val="105"/>
                <w:sz w:val="15"/>
              </w:rPr>
              <w:t xml:space="preserve"> </w:t>
            </w:r>
            <w:r>
              <w:rPr>
                <w:color w:val="006FC0"/>
                <w:w w:val="105"/>
                <w:sz w:val="15"/>
              </w:rPr>
              <w:t>reverse</w:t>
            </w:r>
            <w:r>
              <w:rPr>
                <w:color w:val="006FC0"/>
                <w:spacing w:val="-8"/>
                <w:w w:val="105"/>
                <w:sz w:val="15"/>
              </w:rPr>
              <w:t xml:space="preserve"> </w:t>
            </w:r>
            <w:r>
              <w:rPr>
                <w:color w:val="006FC0"/>
                <w:w w:val="105"/>
                <w:sz w:val="15"/>
              </w:rPr>
              <w:t>geocode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display</w:t>
            </w:r>
            <w:r>
              <w:rPr>
                <w:color w:val="006FC0"/>
                <w:spacing w:val="-11"/>
                <w:w w:val="105"/>
                <w:sz w:val="15"/>
              </w:rPr>
              <w:t xml:space="preserve"> </w:t>
            </w:r>
            <w:r>
              <w:rPr>
                <w:color w:val="006FC0"/>
                <w:w w:val="105"/>
                <w:sz w:val="15"/>
              </w:rPr>
              <w:t>the</w:t>
            </w:r>
            <w:r>
              <w:rPr>
                <w:color w:val="006FC0"/>
                <w:spacing w:val="-8"/>
                <w:w w:val="105"/>
                <w:sz w:val="15"/>
              </w:rPr>
              <w:t xml:space="preserve"> </w:t>
            </w:r>
            <w:r>
              <w:rPr>
                <w:color w:val="006FC0"/>
                <w:w w:val="105"/>
                <w:sz w:val="15"/>
              </w:rPr>
              <w:t>closest</w:t>
            </w:r>
            <w:r>
              <w:rPr>
                <w:color w:val="006FC0"/>
                <w:spacing w:val="-8"/>
                <w:w w:val="105"/>
                <w:sz w:val="15"/>
              </w:rPr>
              <w:t xml:space="preserve"> </w:t>
            </w:r>
            <w:r>
              <w:rPr>
                <w:color w:val="006FC0"/>
                <w:w w:val="105"/>
                <w:sz w:val="15"/>
              </w:rPr>
              <w:t>address</w:t>
            </w:r>
            <w:r>
              <w:rPr>
                <w:color w:val="006FC0"/>
                <w:spacing w:val="-7"/>
                <w:w w:val="105"/>
                <w:sz w:val="15"/>
              </w:rPr>
              <w:t xml:space="preserve"> </w:t>
            </w:r>
            <w:r>
              <w:rPr>
                <w:color w:val="006FC0"/>
                <w:w w:val="105"/>
                <w:sz w:val="15"/>
              </w:rPr>
              <w:t>or</w:t>
            </w:r>
            <w:r>
              <w:rPr>
                <w:color w:val="006FC0"/>
                <w:spacing w:val="-7"/>
                <w:w w:val="105"/>
                <w:sz w:val="15"/>
              </w:rPr>
              <w:t xml:space="preserve"> </w:t>
            </w:r>
            <w:r>
              <w:rPr>
                <w:color w:val="006FC0"/>
                <w:w w:val="105"/>
                <w:sz w:val="15"/>
              </w:rPr>
              <w:t>intersection</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X,Y coordinates delivered in the ALI.</w:t>
            </w:r>
          </w:p>
        </w:tc>
      </w:tr>
      <w:tr w:rsidR="00C94B04" w14:paraId="537A5FA5" w14:textId="77777777">
        <w:trPr>
          <w:trHeight w:val="594"/>
        </w:trPr>
        <w:tc>
          <w:tcPr>
            <w:tcW w:w="3985" w:type="dxa"/>
            <w:tcBorders>
              <w:left w:val="single" w:sz="12" w:space="0" w:color="000000"/>
            </w:tcBorders>
          </w:tcPr>
          <w:p w14:paraId="147836C8"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1"/>
                <w:w w:val="105"/>
                <w:sz w:val="15"/>
              </w:rPr>
              <w:t xml:space="preserve"> </w:t>
            </w:r>
            <w:r>
              <w:rPr>
                <w:rFonts w:ascii="Calibri"/>
                <w:w w:val="105"/>
                <w:sz w:val="15"/>
              </w:rPr>
              <w:t>solution</w:t>
            </w:r>
            <w:r>
              <w:rPr>
                <w:rFonts w:ascii="Calibri"/>
                <w:spacing w:val="-1"/>
                <w:w w:val="105"/>
                <w:sz w:val="15"/>
              </w:rPr>
              <w:t xml:space="preserve"> </w:t>
            </w:r>
            <w:r>
              <w:rPr>
                <w:rFonts w:ascii="Calibri"/>
                <w:w w:val="105"/>
                <w:sz w:val="15"/>
              </w:rPr>
              <w:t>should</w:t>
            </w:r>
            <w:r>
              <w:rPr>
                <w:rFonts w:ascii="Calibri"/>
                <w:spacing w:val="-1"/>
                <w:w w:val="105"/>
                <w:sz w:val="15"/>
              </w:rPr>
              <w:t xml:space="preserve"> </w:t>
            </w:r>
            <w:r>
              <w:rPr>
                <w:rFonts w:ascii="Calibri"/>
                <w:w w:val="105"/>
                <w:sz w:val="15"/>
              </w:rPr>
              <w:t>have</w:t>
            </w:r>
            <w:r>
              <w:rPr>
                <w:rFonts w:ascii="Calibri"/>
                <w:spacing w:val="34"/>
                <w:w w:val="105"/>
                <w:sz w:val="15"/>
              </w:rPr>
              <w:t xml:space="preserve"> </w:t>
            </w:r>
            <w:r>
              <w:rPr>
                <w:rFonts w:ascii="Calibri"/>
                <w:w w:val="105"/>
                <w:sz w:val="15"/>
              </w:rPr>
              <w:t>the</w:t>
            </w:r>
            <w:r>
              <w:rPr>
                <w:rFonts w:ascii="Calibri"/>
                <w:spacing w:val="34"/>
                <w:w w:val="105"/>
                <w:sz w:val="15"/>
              </w:rPr>
              <w:t xml:space="preserve"> </w:t>
            </w:r>
            <w:r>
              <w:rPr>
                <w:rFonts w:ascii="Calibri"/>
                <w:w w:val="105"/>
                <w:sz w:val="15"/>
              </w:rPr>
              <w:t>ability</w:t>
            </w:r>
            <w:r>
              <w:rPr>
                <w:rFonts w:ascii="Calibri"/>
                <w:spacing w:val="34"/>
                <w:w w:val="105"/>
                <w:sz w:val="15"/>
              </w:rPr>
              <w:t xml:space="preserve"> </w:t>
            </w:r>
            <w:r>
              <w:rPr>
                <w:rFonts w:ascii="Calibri"/>
                <w:w w:val="105"/>
                <w:sz w:val="15"/>
              </w:rPr>
              <w:t>to</w:t>
            </w:r>
            <w:r>
              <w:rPr>
                <w:rFonts w:ascii="Calibri"/>
                <w:spacing w:val="34"/>
                <w:w w:val="105"/>
                <w:sz w:val="15"/>
              </w:rPr>
              <w:t xml:space="preserve"> </w:t>
            </w:r>
            <w:r>
              <w:rPr>
                <w:rFonts w:ascii="Calibri"/>
                <w:w w:val="105"/>
                <w:sz w:val="15"/>
              </w:rPr>
              <w:t>generate</w:t>
            </w:r>
            <w:r>
              <w:rPr>
                <w:rFonts w:ascii="Calibri"/>
                <w:spacing w:val="34"/>
                <w:w w:val="105"/>
                <w:sz w:val="15"/>
              </w:rPr>
              <w:t xml:space="preserve"> </w:t>
            </w:r>
            <w:r>
              <w:rPr>
                <w:rFonts w:ascii="Calibri"/>
                <w:w w:val="105"/>
                <w:sz w:val="15"/>
              </w:rPr>
              <w:t>reports</w:t>
            </w:r>
            <w:r>
              <w:rPr>
                <w:rFonts w:ascii="Calibri"/>
                <w:spacing w:val="40"/>
                <w:w w:val="105"/>
                <w:sz w:val="15"/>
              </w:rPr>
              <w:t xml:space="preserve"> </w:t>
            </w:r>
            <w:r>
              <w:rPr>
                <w:rFonts w:ascii="Calibri"/>
                <w:w w:val="105"/>
                <w:sz w:val="15"/>
              </w:rPr>
              <w:t>when</w:t>
            </w:r>
            <w:r>
              <w:rPr>
                <w:rFonts w:ascii="Calibri"/>
                <w:spacing w:val="22"/>
                <w:w w:val="105"/>
                <w:sz w:val="15"/>
              </w:rPr>
              <w:t xml:space="preserve"> </w:t>
            </w:r>
            <w:r>
              <w:rPr>
                <w:rFonts w:ascii="Calibri"/>
                <w:w w:val="105"/>
                <w:sz w:val="15"/>
              </w:rPr>
              <w:t>an</w:t>
            </w:r>
            <w:r>
              <w:rPr>
                <w:rFonts w:ascii="Calibri"/>
                <w:spacing w:val="22"/>
                <w:w w:val="105"/>
                <w:sz w:val="15"/>
              </w:rPr>
              <w:t xml:space="preserve"> </w:t>
            </w:r>
            <w:r>
              <w:rPr>
                <w:rFonts w:ascii="Calibri"/>
                <w:w w:val="105"/>
                <w:sz w:val="15"/>
              </w:rPr>
              <w:t>agent</w:t>
            </w:r>
            <w:r>
              <w:rPr>
                <w:rFonts w:ascii="Calibri"/>
                <w:spacing w:val="23"/>
                <w:w w:val="105"/>
                <w:sz w:val="15"/>
              </w:rPr>
              <w:t xml:space="preserve"> </w:t>
            </w:r>
            <w:r>
              <w:rPr>
                <w:rFonts w:ascii="Calibri"/>
                <w:w w:val="105"/>
                <w:sz w:val="15"/>
              </w:rPr>
              <w:t>identifies</w:t>
            </w:r>
            <w:r>
              <w:rPr>
                <w:rFonts w:ascii="Calibri"/>
                <w:spacing w:val="22"/>
                <w:w w:val="105"/>
                <w:sz w:val="15"/>
              </w:rPr>
              <w:t xml:space="preserve"> </w:t>
            </w:r>
            <w:r>
              <w:rPr>
                <w:rFonts w:ascii="Calibri"/>
                <w:w w:val="105"/>
                <w:sz w:val="15"/>
              </w:rPr>
              <w:t>an</w:t>
            </w:r>
            <w:r>
              <w:rPr>
                <w:rFonts w:ascii="Calibri"/>
                <w:spacing w:val="-7"/>
                <w:w w:val="105"/>
                <w:sz w:val="15"/>
              </w:rPr>
              <w:t xml:space="preserve"> </w:t>
            </w:r>
            <w:r>
              <w:rPr>
                <w:rFonts w:ascii="Calibri"/>
                <w:w w:val="105"/>
                <w:sz w:val="15"/>
              </w:rPr>
              <w:t>erroneous</w:t>
            </w:r>
            <w:r>
              <w:rPr>
                <w:rFonts w:ascii="Calibri"/>
                <w:spacing w:val="-7"/>
                <w:w w:val="105"/>
                <w:sz w:val="15"/>
              </w:rPr>
              <w:t xml:space="preserve"> </w:t>
            </w:r>
            <w:r>
              <w:rPr>
                <w:rFonts w:ascii="Calibri"/>
                <w:w w:val="105"/>
                <w:sz w:val="15"/>
              </w:rPr>
              <w:t>ALI,</w:t>
            </w:r>
            <w:r>
              <w:rPr>
                <w:rFonts w:ascii="Calibri"/>
                <w:spacing w:val="-7"/>
                <w:w w:val="105"/>
                <w:sz w:val="15"/>
              </w:rPr>
              <w:t xml:space="preserve"> </w:t>
            </w:r>
            <w:r>
              <w:rPr>
                <w:rFonts w:ascii="Calibri"/>
                <w:w w:val="105"/>
                <w:sz w:val="15"/>
              </w:rPr>
              <w:t>incorrect</w:t>
            </w:r>
            <w:r>
              <w:rPr>
                <w:rFonts w:ascii="Calibri"/>
                <w:spacing w:val="-6"/>
                <w:w w:val="105"/>
                <w:sz w:val="15"/>
              </w:rPr>
              <w:t xml:space="preserve"> </w:t>
            </w:r>
            <w:r>
              <w:rPr>
                <w:rFonts w:ascii="Calibri"/>
                <w:w w:val="105"/>
                <w:sz w:val="15"/>
              </w:rPr>
              <w:t>map</w:t>
            </w:r>
          </w:p>
          <w:p w14:paraId="62DA6328" w14:textId="77777777" w:rsidR="00C94B04" w:rsidRDefault="00F45814">
            <w:pPr>
              <w:pStyle w:val="TableParagraph"/>
              <w:spacing w:before="1" w:line="160" w:lineRule="exact"/>
              <w:ind w:left="28"/>
              <w:rPr>
                <w:rFonts w:ascii="Calibri"/>
                <w:sz w:val="15"/>
              </w:rPr>
            </w:pPr>
            <w:r>
              <w:rPr>
                <w:rFonts w:ascii="Calibri"/>
                <w:w w:val="105"/>
                <w:sz w:val="15"/>
              </w:rPr>
              <w:t>display,</w:t>
            </w:r>
            <w:r>
              <w:rPr>
                <w:rFonts w:ascii="Calibri"/>
                <w:spacing w:val="-7"/>
                <w:w w:val="105"/>
                <w:sz w:val="15"/>
              </w:rPr>
              <w:t xml:space="preserve"> </w:t>
            </w:r>
            <w:r>
              <w:rPr>
                <w:rFonts w:ascii="Calibri"/>
                <w:w w:val="105"/>
                <w:sz w:val="15"/>
              </w:rPr>
              <w:t>or</w:t>
            </w:r>
            <w:r>
              <w:rPr>
                <w:rFonts w:ascii="Calibri"/>
                <w:spacing w:val="-5"/>
                <w:w w:val="105"/>
                <w:sz w:val="15"/>
              </w:rPr>
              <w:t xml:space="preserve"> </w:t>
            </w:r>
            <w:r>
              <w:rPr>
                <w:rFonts w:ascii="Calibri"/>
                <w:w w:val="105"/>
                <w:sz w:val="15"/>
              </w:rPr>
              <w:t>no</w:t>
            </w:r>
            <w:r>
              <w:rPr>
                <w:rFonts w:ascii="Calibri"/>
                <w:spacing w:val="-6"/>
                <w:w w:val="105"/>
                <w:sz w:val="15"/>
              </w:rPr>
              <w:t xml:space="preserve"> </w:t>
            </w:r>
            <w:r>
              <w:rPr>
                <w:rFonts w:ascii="Calibri"/>
                <w:w w:val="105"/>
                <w:sz w:val="15"/>
              </w:rPr>
              <w:t>map</w:t>
            </w:r>
            <w:r>
              <w:rPr>
                <w:rFonts w:ascii="Calibri"/>
                <w:spacing w:val="-6"/>
                <w:w w:val="105"/>
                <w:sz w:val="15"/>
              </w:rPr>
              <w:t xml:space="preserve"> </w:t>
            </w:r>
            <w:r>
              <w:rPr>
                <w:rFonts w:ascii="Calibri"/>
                <w:w w:val="105"/>
                <w:sz w:val="15"/>
              </w:rPr>
              <w:t>display.</w:t>
            </w:r>
            <w:r>
              <w:rPr>
                <w:rFonts w:ascii="Calibri"/>
                <w:spacing w:val="24"/>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Pr>
          <w:p w14:paraId="6F1AE0D3"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7530030C"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has</w:t>
            </w:r>
            <w:r>
              <w:rPr>
                <w:color w:val="006FC0"/>
                <w:spacing w:val="-6"/>
                <w:w w:val="105"/>
                <w:sz w:val="15"/>
              </w:rPr>
              <w:t xml:space="preserve"> </w:t>
            </w:r>
            <w:r>
              <w:rPr>
                <w:color w:val="006FC0"/>
                <w:w w:val="105"/>
                <w:sz w:val="15"/>
              </w:rPr>
              <w:t>a</w:t>
            </w:r>
            <w:r>
              <w:rPr>
                <w:color w:val="006FC0"/>
                <w:spacing w:val="-7"/>
                <w:w w:val="105"/>
                <w:sz w:val="15"/>
              </w:rPr>
              <w:t xml:space="preserve"> </w:t>
            </w:r>
            <w:r>
              <w:rPr>
                <w:color w:val="006FC0"/>
                <w:w w:val="105"/>
                <w:sz w:val="15"/>
              </w:rPr>
              <w:t>build</w:t>
            </w:r>
            <w:r>
              <w:rPr>
                <w:color w:val="006FC0"/>
                <w:spacing w:val="-8"/>
                <w:w w:val="105"/>
                <w:sz w:val="15"/>
              </w:rPr>
              <w:t xml:space="preserve"> </w:t>
            </w:r>
            <w:r>
              <w:rPr>
                <w:color w:val="006FC0"/>
                <w:w w:val="105"/>
                <w:sz w:val="15"/>
              </w:rPr>
              <w:t>in</w:t>
            </w:r>
            <w:r>
              <w:rPr>
                <w:color w:val="006FC0"/>
                <w:spacing w:val="-7"/>
                <w:w w:val="105"/>
                <w:sz w:val="15"/>
              </w:rPr>
              <w:t xml:space="preserve"> </w:t>
            </w:r>
            <w:r>
              <w:rPr>
                <w:color w:val="006FC0"/>
                <w:w w:val="105"/>
                <w:sz w:val="15"/>
              </w:rPr>
              <w:t>ALI</w:t>
            </w:r>
            <w:r>
              <w:rPr>
                <w:color w:val="006FC0"/>
                <w:spacing w:val="-7"/>
                <w:w w:val="105"/>
                <w:sz w:val="15"/>
              </w:rPr>
              <w:t xml:space="preserve"> </w:t>
            </w:r>
            <w:r>
              <w:rPr>
                <w:color w:val="006FC0"/>
                <w:w w:val="105"/>
                <w:sz w:val="15"/>
              </w:rPr>
              <w:t>Discrepancy</w:t>
            </w:r>
            <w:r>
              <w:rPr>
                <w:color w:val="006FC0"/>
                <w:spacing w:val="-11"/>
                <w:w w:val="105"/>
                <w:sz w:val="15"/>
              </w:rPr>
              <w:t xml:space="preserve"> </w:t>
            </w:r>
            <w:r>
              <w:rPr>
                <w:color w:val="006FC0"/>
                <w:w w:val="105"/>
                <w:sz w:val="15"/>
              </w:rPr>
              <w:t>reporting</w:t>
            </w:r>
            <w:r>
              <w:rPr>
                <w:color w:val="006FC0"/>
                <w:spacing w:val="-7"/>
                <w:w w:val="105"/>
                <w:sz w:val="15"/>
              </w:rPr>
              <w:t xml:space="preserve"> </w:t>
            </w:r>
            <w:r>
              <w:rPr>
                <w:color w:val="006FC0"/>
                <w:w w:val="105"/>
                <w:sz w:val="15"/>
              </w:rPr>
              <w:t>feature</w:t>
            </w:r>
            <w:r>
              <w:rPr>
                <w:color w:val="006FC0"/>
                <w:spacing w:val="-7"/>
                <w:w w:val="105"/>
                <w:sz w:val="15"/>
              </w:rPr>
              <w:t xml:space="preserve"> </w:t>
            </w:r>
            <w:r>
              <w:rPr>
                <w:color w:val="006FC0"/>
                <w:w w:val="105"/>
                <w:sz w:val="15"/>
              </w:rPr>
              <w:t>that</w:t>
            </w:r>
            <w:r>
              <w:rPr>
                <w:color w:val="006FC0"/>
                <w:spacing w:val="-7"/>
                <w:w w:val="105"/>
                <w:sz w:val="15"/>
              </w:rPr>
              <w:t xml:space="preserve"> </w:t>
            </w:r>
            <w:r>
              <w:rPr>
                <w:color w:val="006FC0"/>
                <w:w w:val="105"/>
                <w:sz w:val="15"/>
              </w:rPr>
              <w:t>allows</w:t>
            </w:r>
            <w:r>
              <w:rPr>
                <w:color w:val="006FC0"/>
                <w:spacing w:val="-6"/>
                <w:w w:val="105"/>
                <w:sz w:val="15"/>
              </w:rPr>
              <w:t xml:space="preserve"> </w:t>
            </w:r>
            <w:r>
              <w:rPr>
                <w:color w:val="006FC0"/>
                <w:w w:val="105"/>
                <w:sz w:val="15"/>
              </w:rPr>
              <w:t>users</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submit</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report.</w:t>
            </w:r>
            <w:r>
              <w:rPr>
                <w:color w:val="006FC0"/>
                <w:spacing w:val="29"/>
                <w:w w:val="105"/>
                <w:sz w:val="15"/>
              </w:rPr>
              <w:t xml:space="preserve"> </w:t>
            </w:r>
            <w:r>
              <w:rPr>
                <w:color w:val="006FC0"/>
                <w:w w:val="105"/>
                <w:sz w:val="15"/>
              </w:rPr>
              <w:t>These</w:t>
            </w:r>
            <w:r>
              <w:rPr>
                <w:color w:val="006FC0"/>
                <w:spacing w:val="-7"/>
                <w:w w:val="105"/>
                <w:sz w:val="15"/>
              </w:rPr>
              <w:t xml:space="preserve"> </w:t>
            </w:r>
            <w:r>
              <w:rPr>
                <w:color w:val="006FC0"/>
                <w:spacing w:val="-2"/>
                <w:w w:val="105"/>
                <w:sz w:val="15"/>
              </w:rPr>
              <w:t>reports</w:t>
            </w:r>
          </w:p>
          <w:p w14:paraId="4DF1E210" w14:textId="77777777" w:rsidR="00C94B04" w:rsidRDefault="00F45814">
            <w:pPr>
              <w:pStyle w:val="TableParagraph"/>
              <w:spacing w:before="2" w:line="190" w:lineRule="atLeast"/>
              <w:ind w:left="34"/>
              <w:rPr>
                <w:sz w:val="15"/>
              </w:rPr>
            </w:pP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configured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automatically</w:t>
            </w:r>
            <w:r>
              <w:rPr>
                <w:color w:val="006FC0"/>
                <w:spacing w:val="-11"/>
                <w:w w:val="105"/>
                <w:sz w:val="15"/>
              </w:rPr>
              <w:t xml:space="preserve"> </w:t>
            </w:r>
            <w:r>
              <w:rPr>
                <w:color w:val="006FC0"/>
                <w:w w:val="105"/>
                <w:sz w:val="15"/>
              </w:rPr>
              <w:t>printed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network</w:t>
            </w:r>
            <w:r>
              <w:rPr>
                <w:color w:val="006FC0"/>
                <w:spacing w:val="-6"/>
                <w:w w:val="105"/>
                <w:sz w:val="15"/>
              </w:rPr>
              <w:t xml:space="preserve"> </w:t>
            </w:r>
            <w:r>
              <w:rPr>
                <w:color w:val="006FC0"/>
                <w:w w:val="105"/>
                <w:sz w:val="15"/>
              </w:rPr>
              <w:t>printer</w:t>
            </w:r>
            <w:r>
              <w:rPr>
                <w:color w:val="006FC0"/>
                <w:spacing w:val="-6"/>
                <w:w w:val="105"/>
                <w:sz w:val="15"/>
              </w:rPr>
              <w:t xml:space="preserve"> </w:t>
            </w:r>
            <w:r>
              <w:rPr>
                <w:color w:val="006FC0"/>
                <w:w w:val="105"/>
                <w:sz w:val="15"/>
              </w:rPr>
              <w:t>or</w:t>
            </w:r>
            <w:r>
              <w:rPr>
                <w:color w:val="006FC0"/>
                <w:spacing w:val="-6"/>
                <w:w w:val="105"/>
                <w:sz w:val="15"/>
              </w:rPr>
              <w:t xml:space="preserve"> </w:t>
            </w:r>
            <w:r>
              <w:rPr>
                <w:color w:val="006FC0"/>
                <w:w w:val="105"/>
                <w:sz w:val="15"/>
              </w:rPr>
              <w:t>configured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emailed</w:t>
            </w:r>
            <w:r>
              <w:rPr>
                <w:color w:val="006FC0"/>
                <w:spacing w:val="-7"/>
                <w:w w:val="105"/>
                <w:sz w:val="15"/>
              </w:rPr>
              <w:t xml:space="preserve"> </w:t>
            </w:r>
            <w:r>
              <w:rPr>
                <w:color w:val="006FC0"/>
                <w:w w:val="105"/>
                <w:sz w:val="15"/>
              </w:rPr>
              <w:t>if</w:t>
            </w:r>
            <w:r>
              <w:rPr>
                <w:color w:val="006FC0"/>
                <w:spacing w:val="-7"/>
                <w:w w:val="105"/>
                <w:sz w:val="15"/>
              </w:rPr>
              <w:t xml:space="preserve"> </w:t>
            </w:r>
            <w:r>
              <w:rPr>
                <w:color w:val="006FC0"/>
                <w:w w:val="105"/>
                <w:sz w:val="15"/>
              </w:rPr>
              <w:t>equipped</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connection</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local SMTP</w:t>
            </w:r>
            <w:r>
              <w:rPr>
                <w:color w:val="006FC0"/>
                <w:spacing w:val="-1"/>
                <w:w w:val="105"/>
                <w:sz w:val="15"/>
              </w:rPr>
              <w:t xml:space="preserve"> </w:t>
            </w:r>
            <w:r>
              <w:rPr>
                <w:color w:val="006FC0"/>
                <w:w w:val="105"/>
                <w:sz w:val="15"/>
              </w:rPr>
              <w:t>server.</w:t>
            </w:r>
          </w:p>
        </w:tc>
      </w:tr>
      <w:tr w:rsidR="00C94B04" w14:paraId="59DC85E9" w14:textId="77777777">
        <w:trPr>
          <w:trHeight w:val="390"/>
        </w:trPr>
        <w:tc>
          <w:tcPr>
            <w:tcW w:w="3985" w:type="dxa"/>
            <w:tcBorders>
              <w:left w:val="single" w:sz="12" w:space="0" w:color="000000"/>
            </w:tcBorders>
          </w:tcPr>
          <w:p w14:paraId="18B422FF"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allow</w:t>
            </w:r>
            <w:r>
              <w:rPr>
                <w:rFonts w:ascii="Calibri"/>
                <w:spacing w:val="-8"/>
                <w:w w:val="105"/>
                <w:sz w:val="15"/>
              </w:rPr>
              <w:t xml:space="preserve"> </w:t>
            </w:r>
            <w:r>
              <w:rPr>
                <w:rFonts w:ascii="Calibri"/>
                <w:w w:val="105"/>
                <w:sz w:val="15"/>
              </w:rPr>
              <w:t>on-going,</w:t>
            </w:r>
            <w:r>
              <w:rPr>
                <w:rFonts w:ascii="Calibri"/>
                <w:spacing w:val="-8"/>
                <w:w w:val="105"/>
                <w:sz w:val="15"/>
              </w:rPr>
              <w:t xml:space="preserve"> </w:t>
            </w:r>
            <w:r>
              <w:rPr>
                <w:rFonts w:ascii="Calibri"/>
                <w:w w:val="105"/>
                <w:sz w:val="15"/>
              </w:rPr>
              <w:t>user</w:t>
            </w:r>
            <w:r>
              <w:rPr>
                <w:rFonts w:ascii="Calibri"/>
                <w:spacing w:val="-7"/>
                <w:w w:val="105"/>
                <w:sz w:val="15"/>
              </w:rPr>
              <w:t xml:space="preserve"> </w:t>
            </w:r>
            <w:r>
              <w:rPr>
                <w:rFonts w:ascii="Calibri"/>
                <w:w w:val="105"/>
                <w:sz w:val="15"/>
              </w:rPr>
              <w:t>initiated</w:t>
            </w:r>
            <w:r>
              <w:rPr>
                <w:rFonts w:ascii="Calibri"/>
                <w:spacing w:val="-8"/>
                <w:w w:val="105"/>
                <w:sz w:val="15"/>
              </w:rPr>
              <w:t xml:space="preserve"> </w:t>
            </w:r>
            <w:r>
              <w:rPr>
                <w:rFonts w:ascii="Calibri"/>
                <w:w w:val="105"/>
                <w:sz w:val="15"/>
              </w:rPr>
              <w:t>loading</w:t>
            </w:r>
            <w:r>
              <w:rPr>
                <w:rFonts w:ascii="Calibri"/>
                <w:spacing w:val="-8"/>
                <w:w w:val="105"/>
                <w:sz w:val="15"/>
              </w:rPr>
              <w:t xml:space="preserve"> </w:t>
            </w:r>
            <w:r>
              <w:rPr>
                <w:rFonts w:ascii="Calibri"/>
                <w:spacing w:val="-5"/>
                <w:w w:val="105"/>
                <w:sz w:val="15"/>
              </w:rPr>
              <w:t>of</w:t>
            </w:r>
          </w:p>
          <w:p w14:paraId="51AF533F" w14:textId="77777777" w:rsidR="00C94B04" w:rsidRDefault="00F45814">
            <w:pPr>
              <w:pStyle w:val="TableParagraph"/>
              <w:spacing w:before="21" w:line="160" w:lineRule="exact"/>
              <w:ind w:left="28"/>
              <w:rPr>
                <w:rFonts w:ascii="Calibri"/>
                <w:sz w:val="15"/>
              </w:rPr>
            </w:pPr>
            <w:r>
              <w:rPr>
                <w:rFonts w:ascii="Calibri"/>
                <w:w w:val="105"/>
                <w:sz w:val="15"/>
              </w:rPr>
              <w:t>new</w:t>
            </w:r>
            <w:r>
              <w:rPr>
                <w:rFonts w:ascii="Calibri"/>
                <w:spacing w:val="-6"/>
                <w:w w:val="105"/>
                <w:sz w:val="15"/>
              </w:rPr>
              <w:t xml:space="preserve"> </w:t>
            </w:r>
            <w:r>
              <w:rPr>
                <w:rFonts w:ascii="Calibri"/>
                <w:w w:val="105"/>
                <w:sz w:val="15"/>
              </w:rPr>
              <w:t>maps</w:t>
            </w:r>
            <w:r>
              <w:rPr>
                <w:rFonts w:ascii="Calibri"/>
                <w:spacing w:val="-5"/>
                <w:w w:val="105"/>
                <w:sz w:val="15"/>
              </w:rPr>
              <w:t xml:space="preserve"> </w:t>
            </w:r>
            <w:r>
              <w:rPr>
                <w:rFonts w:ascii="Calibri"/>
                <w:w w:val="105"/>
                <w:sz w:val="15"/>
              </w:rPr>
              <w:t>and</w:t>
            </w:r>
            <w:r>
              <w:rPr>
                <w:rFonts w:ascii="Calibri"/>
                <w:spacing w:val="-5"/>
                <w:w w:val="105"/>
                <w:sz w:val="15"/>
              </w:rPr>
              <w:t xml:space="preserve"> </w:t>
            </w:r>
            <w:r>
              <w:rPr>
                <w:rFonts w:ascii="Calibri"/>
                <w:w w:val="105"/>
                <w:sz w:val="15"/>
              </w:rPr>
              <w:t>revised</w:t>
            </w:r>
            <w:r>
              <w:rPr>
                <w:rFonts w:ascii="Calibri"/>
                <w:spacing w:val="-5"/>
                <w:w w:val="105"/>
                <w:sz w:val="15"/>
              </w:rPr>
              <w:t xml:space="preserve"> </w:t>
            </w:r>
            <w:r>
              <w:rPr>
                <w:rFonts w:ascii="Calibri"/>
                <w:w w:val="105"/>
                <w:sz w:val="15"/>
              </w:rPr>
              <w:t>maps.</w:t>
            </w:r>
            <w:r>
              <w:rPr>
                <w:rFonts w:ascii="Calibri"/>
                <w:spacing w:val="56"/>
                <w:w w:val="105"/>
                <w:sz w:val="15"/>
              </w:rPr>
              <w:t xml:space="preserve"> </w:t>
            </w:r>
            <w:r>
              <w:rPr>
                <w:rFonts w:ascii="Calibri"/>
                <w:w w:val="105"/>
                <w:sz w:val="15"/>
              </w:rPr>
              <w:t>Please</w:t>
            </w:r>
            <w:r>
              <w:rPr>
                <w:rFonts w:ascii="Calibri"/>
                <w:spacing w:val="-5"/>
                <w:w w:val="105"/>
                <w:sz w:val="15"/>
              </w:rPr>
              <w:t xml:space="preserve"> </w:t>
            </w:r>
            <w:r>
              <w:rPr>
                <w:rFonts w:ascii="Calibri"/>
                <w:spacing w:val="-2"/>
                <w:w w:val="105"/>
                <w:sz w:val="15"/>
              </w:rPr>
              <w:t>describe.</w:t>
            </w:r>
          </w:p>
        </w:tc>
        <w:tc>
          <w:tcPr>
            <w:tcW w:w="749" w:type="dxa"/>
          </w:tcPr>
          <w:p w14:paraId="4E198415"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43ECFE8F" w14:textId="77777777" w:rsidR="00C94B04" w:rsidRDefault="00F45814">
            <w:pPr>
              <w:pStyle w:val="TableParagraph"/>
              <w:spacing w:before="4"/>
              <w:ind w:left="34"/>
              <w:rPr>
                <w:sz w:val="15"/>
              </w:rPr>
            </w:pPr>
            <w:r>
              <w:rPr>
                <w:color w:val="006FC0"/>
                <w:w w:val="105"/>
                <w:sz w:val="15"/>
              </w:rPr>
              <w:t>The</w:t>
            </w:r>
            <w:r>
              <w:rPr>
                <w:color w:val="006FC0"/>
                <w:spacing w:val="-11"/>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9"/>
                <w:w w:val="105"/>
                <w:sz w:val="15"/>
              </w:rPr>
              <w:t xml:space="preserve"> </w:t>
            </w:r>
            <w:r>
              <w:rPr>
                <w:color w:val="006FC0"/>
                <w:w w:val="105"/>
                <w:sz w:val="15"/>
              </w:rPr>
              <w:t>mapping</w:t>
            </w:r>
            <w:r>
              <w:rPr>
                <w:color w:val="006FC0"/>
                <w:spacing w:val="-9"/>
                <w:w w:val="105"/>
                <w:sz w:val="15"/>
              </w:rPr>
              <w:t xml:space="preserve"> </w:t>
            </w:r>
            <w:r>
              <w:rPr>
                <w:color w:val="006FC0"/>
                <w:w w:val="105"/>
                <w:sz w:val="15"/>
              </w:rPr>
              <w:t>applications</w:t>
            </w:r>
            <w:r>
              <w:rPr>
                <w:color w:val="006FC0"/>
                <w:spacing w:val="-8"/>
                <w:w w:val="105"/>
                <w:sz w:val="15"/>
              </w:rPr>
              <w:t xml:space="preserve"> </w:t>
            </w:r>
            <w:r>
              <w:rPr>
                <w:color w:val="006FC0"/>
                <w:w w:val="105"/>
                <w:sz w:val="15"/>
              </w:rPr>
              <w:t>allow</w:t>
            </w:r>
            <w:r>
              <w:rPr>
                <w:color w:val="006FC0"/>
                <w:spacing w:val="-9"/>
                <w:w w:val="105"/>
                <w:sz w:val="15"/>
              </w:rPr>
              <w:t xml:space="preserve"> </w:t>
            </w:r>
            <w:r>
              <w:rPr>
                <w:color w:val="006FC0"/>
                <w:w w:val="105"/>
                <w:sz w:val="15"/>
              </w:rPr>
              <w:t>for</w:t>
            </w:r>
            <w:r>
              <w:rPr>
                <w:color w:val="006FC0"/>
                <w:spacing w:val="-8"/>
                <w:w w:val="105"/>
                <w:sz w:val="15"/>
              </w:rPr>
              <w:t xml:space="preserve"> </w:t>
            </w:r>
            <w:r>
              <w:rPr>
                <w:color w:val="006FC0"/>
                <w:w w:val="105"/>
                <w:sz w:val="15"/>
              </w:rPr>
              <w:t>customer</w:t>
            </w:r>
            <w:r>
              <w:rPr>
                <w:color w:val="006FC0"/>
                <w:spacing w:val="-8"/>
                <w:w w:val="105"/>
                <w:sz w:val="15"/>
              </w:rPr>
              <w:t xml:space="preserve"> </w:t>
            </w:r>
            <w:r>
              <w:rPr>
                <w:color w:val="006FC0"/>
                <w:w w:val="105"/>
                <w:sz w:val="15"/>
              </w:rPr>
              <w:t>based</w:t>
            </w:r>
            <w:r>
              <w:rPr>
                <w:color w:val="006FC0"/>
                <w:spacing w:val="-9"/>
                <w:w w:val="105"/>
                <w:sz w:val="15"/>
              </w:rPr>
              <w:t xml:space="preserve"> </w:t>
            </w:r>
            <w:r>
              <w:rPr>
                <w:color w:val="006FC0"/>
                <w:w w:val="105"/>
                <w:sz w:val="15"/>
              </w:rPr>
              <w:t>maintenance.</w:t>
            </w:r>
            <w:r>
              <w:rPr>
                <w:color w:val="006FC0"/>
                <w:spacing w:val="-9"/>
                <w:w w:val="105"/>
                <w:sz w:val="15"/>
              </w:rPr>
              <w:t xml:space="preserve"> </w:t>
            </w:r>
            <w:r>
              <w:rPr>
                <w:color w:val="006FC0"/>
                <w:w w:val="105"/>
                <w:sz w:val="15"/>
              </w:rPr>
              <w:t>There</w:t>
            </w:r>
            <w:r>
              <w:rPr>
                <w:color w:val="006FC0"/>
                <w:spacing w:val="-9"/>
                <w:w w:val="105"/>
                <w:sz w:val="15"/>
              </w:rPr>
              <w:t xml:space="preserve"> </w:t>
            </w:r>
            <w:r>
              <w:rPr>
                <w:color w:val="006FC0"/>
                <w:w w:val="105"/>
                <w:sz w:val="15"/>
              </w:rPr>
              <w:t>is</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ability</w:t>
            </w:r>
            <w:r>
              <w:rPr>
                <w:color w:val="006FC0"/>
                <w:spacing w:val="-11"/>
                <w:w w:val="105"/>
                <w:sz w:val="15"/>
              </w:rPr>
              <w:t xml:space="preserve"> </w:t>
            </w:r>
            <w:r>
              <w:rPr>
                <w:color w:val="006FC0"/>
                <w:w w:val="105"/>
                <w:sz w:val="15"/>
              </w:rPr>
              <w:t>for</w:t>
            </w:r>
            <w:r>
              <w:rPr>
                <w:color w:val="006FC0"/>
                <w:spacing w:val="-8"/>
                <w:w w:val="105"/>
                <w:sz w:val="15"/>
              </w:rPr>
              <w:t xml:space="preserve"> </w:t>
            </w:r>
            <w:r>
              <w:rPr>
                <w:color w:val="006FC0"/>
                <w:w w:val="105"/>
                <w:sz w:val="15"/>
              </w:rPr>
              <w:t>Motorola</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spacing w:val="-2"/>
                <w:w w:val="105"/>
                <w:sz w:val="15"/>
              </w:rPr>
              <w:t>provide</w:t>
            </w:r>
          </w:p>
          <w:p w14:paraId="75EE811F" w14:textId="77777777" w:rsidR="00C94B04" w:rsidRDefault="00F45814">
            <w:pPr>
              <w:pStyle w:val="TableParagraph"/>
              <w:spacing w:before="19"/>
              <w:ind w:left="34"/>
              <w:rPr>
                <w:sz w:val="15"/>
              </w:rPr>
            </w:pPr>
            <w:r>
              <w:rPr>
                <w:color w:val="006FC0"/>
                <w:w w:val="105"/>
                <w:sz w:val="15"/>
              </w:rPr>
              <w:t>updates</w:t>
            </w:r>
            <w:r>
              <w:rPr>
                <w:color w:val="006FC0"/>
                <w:spacing w:val="-6"/>
                <w:w w:val="105"/>
                <w:sz w:val="15"/>
              </w:rPr>
              <w:t xml:space="preserve"> </w:t>
            </w:r>
            <w:r>
              <w:rPr>
                <w:color w:val="006FC0"/>
                <w:w w:val="105"/>
                <w:sz w:val="15"/>
              </w:rPr>
              <w:t>if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customer</w:t>
            </w:r>
            <w:r>
              <w:rPr>
                <w:color w:val="006FC0"/>
                <w:spacing w:val="-5"/>
                <w:w w:val="105"/>
                <w:sz w:val="15"/>
              </w:rPr>
              <w:t xml:space="preserve"> </w:t>
            </w:r>
            <w:r>
              <w:rPr>
                <w:color w:val="006FC0"/>
                <w:w w:val="105"/>
                <w:sz w:val="15"/>
              </w:rPr>
              <w:t>so</w:t>
            </w:r>
            <w:r>
              <w:rPr>
                <w:color w:val="006FC0"/>
                <w:spacing w:val="-6"/>
                <w:w w:val="105"/>
                <w:sz w:val="15"/>
              </w:rPr>
              <w:t xml:space="preserve"> </w:t>
            </w:r>
            <w:r>
              <w:rPr>
                <w:color w:val="006FC0"/>
                <w:spacing w:val="-2"/>
                <w:w w:val="105"/>
                <w:sz w:val="15"/>
              </w:rPr>
              <w:t>chooses.</w:t>
            </w:r>
          </w:p>
        </w:tc>
      </w:tr>
      <w:tr w:rsidR="00C94B04" w14:paraId="6B32FE63" w14:textId="77777777">
        <w:trPr>
          <w:trHeight w:val="794"/>
        </w:trPr>
        <w:tc>
          <w:tcPr>
            <w:tcW w:w="3985" w:type="dxa"/>
            <w:tcBorders>
              <w:left w:val="single" w:sz="12" w:space="0" w:color="000000"/>
              <w:bottom w:val="single" w:sz="12" w:space="0" w:color="000000"/>
            </w:tcBorders>
          </w:tcPr>
          <w:p w14:paraId="7C0A1B06" w14:textId="77777777" w:rsidR="00C94B04" w:rsidRDefault="00F45814">
            <w:pPr>
              <w:pStyle w:val="TableParagraph"/>
              <w:spacing w:before="7" w:line="266" w:lineRule="auto"/>
              <w:ind w:left="28" w:right="41"/>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not</w:t>
            </w:r>
            <w:r>
              <w:rPr>
                <w:rFonts w:ascii="Calibri"/>
                <w:spacing w:val="-8"/>
                <w:w w:val="105"/>
                <w:sz w:val="15"/>
              </w:rPr>
              <w:t xml:space="preserve"> </w:t>
            </w:r>
            <w:r>
              <w:rPr>
                <w:rFonts w:ascii="Calibri"/>
                <w:w w:val="105"/>
                <w:sz w:val="15"/>
              </w:rPr>
              <w:t>require</w:t>
            </w:r>
            <w:r>
              <w:rPr>
                <w:rFonts w:ascii="Calibri"/>
                <w:spacing w:val="-9"/>
                <w:w w:val="105"/>
                <w:sz w:val="15"/>
              </w:rPr>
              <w:t xml:space="preserve"> </w:t>
            </w:r>
            <w:r>
              <w:rPr>
                <w:rFonts w:ascii="Calibri"/>
                <w:w w:val="105"/>
                <w:sz w:val="15"/>
              </w:rPr>
              <w:t>the</w:t>
            </w:r>
            <w:r>
              <w:rPr>
                <w:rFonts w:ascii="Calibri"/>
                <w:spacing w:val="-8"/>
                <w:w w:val="105"/>
                <w:sz w:val="15"/>
              </w:rPr>
              <w:t xml:space="preserve"> </w:t>
            </w:r>
            <w:r>
              <w:rPr>
                <w:rFonts w:ascii="Calibri"/>
                <w:w w:val="105"/>
                <w:sz w:val="15"/>
              </w:rPr>
              <w:t>supplier</w:t>
            </w:r>
            <w:r>
              <w:rPr>
                <w:rFonts w:ascii="Calibri"/>
                <w:spacing w:val="-8"/>
                <w:w w:val="105"/>
                <w:sz w:val="15"/>
              </w:rPr>
              <w:t xml:space="preserve"> </w:t>
            </w:r>
            <w:r>
              <w:rPr>
                <w:rFonts w:ascii="Calibri"/>
                <w:w w:val="105"/>
                <w:sz w:val="15"/>
              </w:rPr>
              <w:t>to</w:t>
            </w:r>
            <w:r>
              <w:rPr>
                <w:rFonts w:ascii="Calibri"/>
                <w:spacing w:val="-9"/>
                <w:w w:val="105"/>
                <w:sz w:val="15"/>
              </w:rPr>
              <w:t xml:space="preserve"> </w:t>
            </w:r>
            <w:r>
              <w:rPr>
                <w:rFonts w:ascii="Calibri"/>
                <w:w w:val="105"/>
                <w:sz w:val="15"/>
              </w:rPr>
              <w:t>load</w:t>
            </w:r>
            <w:r>
              <w:rPr>
                <w:rFonts w:ascii="Calibri"/>
                <w:spacing w:val="-8"/>
                <w:w w:val="105"/>
                <w:sz w:val="15"/>
              </w:rPr>
              <w:t xml:space="preserve"> </w:t>
            </w:r>
            <w:r>
              <w:rPr>
                <w:rFonts w:ascii="Calibri"/>
                <w:w w:val="105"/>
                <w:sz w:val="15"/>
              </w:rPr>
              <w:t>the</w:t>
            </w:r>
            <w:r>
              <w:rPr>
                <w:rFonts w:ascii="Calibri"/>
                <w:spacing w:val="-9"/>
                <w:w w:val="105"/>
                <w:sz w:val="15"/>
              </w:rPr>
              <w:t xml:space="preserve"> </w:t>
            </w:r>
            <w:r>
              <w:rPr>
                <w:rFonts w:ascii="Calibri"/>
                <w:w w:val="105"/>
                <w:sz w:val="15"/>
              </w:rPr>
              <w:t>data.</w:t>
            </w:r>
            <w:r>
              <w:rPr>
                <w:rFonts w:ascii="Calibri"/>
                <w:spacing w:val="40"/>
                <w:w w:val="105"/>
                <w:sz w:val="15"/>
              </w:rPr>
              <w:t xml:space="preserve"> </w:t>
            </w:r>
            <w:r>
              <w:rPr>
                <w:rFonts w:ascii="Calibri"/>
                <w:w w:val="105"/>
                <w:sz w:val="15"/>
              </w:rPr>
              <w:t>If</w:t>
            </w:r>
            <w:r>
              <w:rPr>
                <w:rFonts w:ascii="Calibri"/>
                <w:spacing w:val="-2"/>
                <w:w w:val="105"/>
                <w:sz w:val="15"/>
              </w:rPr>
              <w:t xml:space="preserve"> </w:t>
            </w:r>
            <w:r>
              <w:rPr>
                <w:rFonts w:ascii="Calibri"/>
                <w:w w:val="105"/>
                <w:sz w:val="15"/>
              </w:rPr>
              <w:t>the</w:t>
            </w:r>
            <w:r>
              <w:rPr>
                <w:rFonts w:ascii="Calibri"/>
                <w:spacing w:val="-3"/>
                <w:w w:val="105"/>
                <w:sz w:val="15"/>
              </w:rPr>
              <w:t xml:space="preserve"> </w:t>
            </w:r>
            <w:r>
              <w:rPr>
                <w:rFonts w:ascii="Calibri"/>
                <w:w w:val="105"/>
                <w:sz w:val="15"/>
              </w:rPr>
              <w:t>supplier</w:t>
            </w:r>
            <w:r>
              <w:rPr>
                <w:rFonts w:ascii="Calibri"/>
                <w:spacing w:val="-2"/>
                <w:w w:val="105"/>
                <w:sz w:val="15"/>
              </w:rPr>
              <w:t xml:space="preserve"> </w:t>
            </w:r>
            <w:r>
              <w:rPr>
                <w:rFonts w:ascii="Calibri"/>
                <w:w w:val="105"/>
                <w:sz w:val="15"/>
              </w:rPr>
              <w:t>is</w:t>
            </w:r>
            <w:r>
              <w:rPr>
                <w:rFonts w:ascii="Calibri"/>
                <w:spacing w:val="-3"/>
                <w:w w:val="105"/>
                <w:sz w:val="15"/>
              </w:rPr>
              <w:t xml:space="preserve"> </w:t>
            </w:r>
            <w:r>
              <w:rPr>
                <w:rFonts w:ascii="Calibri"/>
                <w:w w:val="105"/>
                <w:sz w:val="15"/>
              </w:rPr>
              <w:t>required</w:t>
            </w:r>
            <w:r>
              <w:rPr>
                <w:rFonts w:ascii="Calibri"/>
                <w:spacing w:val="-3"/>
                <w:w w:val="105"/>
                <w:sz w:val="15"/>
              </w:rPr>
              <w:t xml:space="preserve"> </w:t>
            </w:r>
            <w:r>
              <w:rPr>
                <w:rFonts w:ascii="Calibri"/>
                <w:w w:val="105"/>
                <w:sz w:val="15"/>
              </w:rPr>
              <w:t>to</w:t>
            </w:r>
            <w:r>
              <w:rPr>
                <w:rFonts w:ascii="Calibri"/>
                <w:spacing w:val="-3"/>
                <w:w w:val="105"/>
                <w:sz w:val="15"/>
              </w:rPr>
              <w:t xml:space="preserve"> </w:t>
            </w:r>
            <w:r>
              <w:rPr>
                <w:rFonts w:ascii="Calibri"/>
                <w:w w:val="105"/>
                <w:sz w:val="15"/>
              </w:rPr>
              <w:t>load</w:t>
            </w:r>
            <w:r>
              <w:rPr>
                <w:rFonts w:ascii="Calibri"/>
                <w:spacing w:val="-3"/>
                <w:w w:val="105"/>
                <w:sz w:val="15"/>
              </w:rPr>
              <w:t xml:space="preserve"> </w:t>
            </w:r>
            <w:r>
              <w:rPr>
                <w:rFonts w:ascii="Calibri"/>
                <w:w w:val="105"/>
                <w:sz w:val="15"/>
              </w:rPr>
              <w:t>the</w:t>
            </w:r>
            <w:r>
              <w:rPr>
                <w:rFonts w:ascii="Calibri"/>
                <w:spacing w:val="-3"/>
                <w:w w:val="105"/>
                <w:sz w:val="15"/>
              </w:rPr>
              <w:t xml:space="preserve"> </w:t>
            </w:r>
            <w:r>
              <w:rPr>
                <w:rFonts w:ascii="Calibri"/>
                <w:w w:val="105"/>
                <w:sz w:val="15"/>
              </w:rPr>
              <w:t>data,</w:t>
            </w:r>
            <w:r>
              <w:rPr>
                <w:rFonts w:ascii="Calibri"/>
                <w:spacing w:val="-3"/>
                <w:w w:val="105"/>
                <w:sz w:val="15"/>
              </w:rPr>
              <w:t xml:space="preserve"> </w:t>
            </w:r>
            <w:r>
              <w:rPr>
                <w:rFonts w:ascii="Calibri"/>
                <w:w w:val="105"/>
                <w:sz w:val="15"/>
              </w:rPr>
              <w:t>this</w:t>
            </w:r>
            <w:r>
              <w:rPr>
                <w:rFonts w:ascii="Calibri"/>
                <w:spacing w:val="-3"/>
                <w:w w:val="105"/>
                <w:sz w:val="15"/>
              </w:rPr>
              <w:t xml:space="preserve"> </w:t>
            </w:r>
            <w:r>
              <w:rPr>
                <w:rFonts w:ascii="Calibri"/>
                <w:w w:val="105"/>
                <w:sz w:val="15"/>
              </w:rPr>
              <w:t>need</w:t>
            </w:r>
            <w:r>
              <w:rPr>
                <w:rFonts w:ascii="Calibri"/>
                <w:spacing w:val="-3"/>
                <w:w w:val="105"/>
                <w:sz w:val="15"/>
              </w:rPr>
              <w:t xml:space="preserve"> </w:t>
            </w:r>
            <w:r>
              <w:rPr>
                <w:rFonts w:ascii="Calibri"/>
                <w:w w:val="105"/>
                <w:sz w:val="15"/>
              </w:rPr>
              <w:t>shall</w:t>
            </w:r>
            <w:r>
              <w:rPr>
                <w:rFonts w:ascii="Calibri"/>
                <w:spacing w:val="-2"/>
                <w:w w:val="105"/>
                <w:sz w:val="15"/>
              </w:rPr>
              <w:t xml:space="preserve"> </w:t>
            </w:r>
            <w:r>
              <w:rPr>
                <w:rFonts w:ascii="Calibri"/>
                <w:w w:val="105"/>
                <w:sz w:val="15"/>
              </w:rPr>
              <w:t>be</w:t>
            </w:r>
            <w:r>
              <w:rPr>
                <w:rFonts w:ascii="Calibri"/>
                <w:spacing w:val="40"/>
                <w:w w:val="105"/>
                <w:sz w:val="15"/>
              </w:rPr>
              <w:t xml:space="preserve"> </w:t>
            </w:r>
            <w:r>
              <w:rPr>
                <w:rFonts w:ascii="Calibri"/>
                <w:w w:val="105"/>
                <w:sz w:val="15"/>
              </w:rPr>
              <w:t>fully disclosed.</w:t>
            </w:r>
            <w:r>
              <w:rPr>
                <w:rFonts w:ascii="Calibri"/>
                <w:spacing w:val="40"/>
                <w:w w:val="105"/>
                <w:sz w:val="15"/>
              </w:rPr>
              <w:t xml:space="preserve"> </w:t>
            </w:r>
            <w:r>
              <w:rPr>
                <w:rFonts w:ascii="Calibri"/>
                <w:w w:val="105"/>
                <w:sz w:val="15"/>
              </w:rPr>
              <w:t>Please describe.</w:t>
            </w:r>
          </w:p>
        </w:tc>
        <w:tc>
          <w:tcPr>
            <w:tcW w:w="749" w:type="dxa"/>
            <w:tcBorders>
              <w:bottom w:val="single" w:sz="12" w:space="0" w:color="000000"/>
            </w:tcBorders>
          </w:tcPr>
          <w:p w14:paraId="2ABBBE26" w14:textId="77777777" w:rsidR="00C94B04" w:rsidRDefault="00C94B04">
            <w:pPr>
              <w:pStyle w:val="TableParagraph"/>
              <w:spacing w:before="4"/>
              <w:rPr>
                <w:rFonts w:ascii="Times New Roman"/>
                <w:sz w:val="25"/>
              </w:rPr>
            </w:pPr>
          </w:p>
          <w:p w14:paraId="7F7A9324"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1C6BB607" w14:textId="77777777" w:rsidR="00C94B04" w:rsidRDefault="00F45814">
            <w:pPr>
              <w:pStyle w:val="TableParagraph"/>
              <w:spacing w:before="4" w:line="266" w:lineRule="auto"/>
              <w:ind w:left="34" w:right="56"/>
              <w:rPr>
                <w:sz w:val="15"/>
              </w:rPr>
            </w:pPr>
            <w:r>
              <w:rPr>
                <w:color w:val="006FC0"/>
                <w:w w:val="105"/>
                <w:sz w:val="15"/>
              </w:rPr>
              <w:t>With</w:t>
            </w:r>
            <w:r>
              <w:rPr>
                <w:color w:val="006FC0"/>
                <w:spacing w:val="-7"/>
                <w:w w:val="105"/>
                <w:sz w:val="15"/>
              </w:rPr>
              <w:t xml:space="preserve"> </w:t>
            </w:r>
            <w:r>
              <w:rPr>
                <w:color w:val="006FC0"/>
                <w:w w:val="105"/>
                <w:sz w:val="15"/>
              </w:rPr>
              <w:t>all</w:t>
            </w:r>
            <w:r>
              <w:rPr>
                <w:color w:val="006FC0"/>
                <w:spacing w:val="-8"/>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mapping</w:t>
            </w:r>
            <w:r>
              <w:rPr>
                <w:color w:val="006FC0"/>
                <w:spacing w:val="-7"/>
                <w:w w:val="105"/>
                <w:sz w:val="15"/>
              </w:rPr>
              <w:t xml:space="preserve"> </w:t>
            </w:r>
            <w:r>
              <w:rPr>
                <w:color w:val="006FC0"/>
                <w:w w:val="105"/>
                <w:sz w:val="15"/>
              </w:rPr>
              <w:t>applications,</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site</w:t>
            </w:r>
            <w:r>
              <w:rPr>
                <w:color w:val="006FC0"/>
                <w:spacing w:val="-7"/>
                <w:w w:val="105"/>
                <w:sz w:val="15"/>
              </w:rPr>
              <w:t xml:space="preserve"> </w:t>
            </w:r>
            <w:r>
              <w:rPr>
                <w:color w:val="006FC0"/>
                <w:w w:val="105"/>
                <w:sz w:val="15"/>
              </w:rPr>
              <w:t>administrators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trained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maintain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map</w:t>
            </w:r>
            <w:r>
              <w:rPr>
                <w:color w:val="006FC0"/>
                <w:spacing w:val="-7"/>
                <w:w w:val="105"/>
                <w:sz w:val="15"/>
              </w:rPr>
              <w:t xml:space="preserve"> </w:t>
            </w:r>
            <w:r>
              <w:rPr>
                <w:color w:val="006FC0"/>
                <w:w w:val="105"/>
                <w:sz w:val="15"/>
              </w:rPr>
              <w:t>data</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applications.</w:t>
            </w:r>
            <w:r>
              <w:rPr>
                <w:color w:val="006FC0"/>
                <w:spacing w:val="30"/>
                <w:w w:val="105"/>
                <w:sz w:val="15"/>
              </w:rPr>
              <w:t xml:space="preserve"> </w:t>
            </w:r>
            <w:r>
              <w:rPr>
                <w:color w:val="006FC0"/>
                <w:w w:val="105"/>
                <w:sz w:val="15"/>
              </w:rPr>
              <w:t>It is</w:t>
            </w:r>
            <w:r>
              <w:rPr>
                <w:color w:val="006FC0"/>
                <w:spacing w:val="-1"/>
                <w:w w:val="105"/>
                <w:sz w:val="15"/>
              </w:rPr>
              <w:t xml:space="preserve"> </w:t>
            </w:r>
            <w:r>
              <w:rPr>
                <w:color w:val="006FC0"/>
                <w:w w:val="105"/>
                <w:sz w:val="15"/>
              </w:rPr>
              <w:t>only</w:t>
            </w:r>
            <w:r>
              <w:rPr>
                <w:color w:val="006FC0"/>
                <w:spacing w:val="-6"/>
                <w:w w:val="105"/>
                <w:sz w:val="15"/>
              </w:rPr>
              <w:t xml:space="preserve"> </w:t>
            </w:r>
            <w:r>
              <w:rPr>
                <w:color w:val="006FC0"/>
                <w:w w:val="105"/>
                <w:sz w:val="15"/>
              </w:rPr>
              <w:t>if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site</w:t>
            </w:r>
            <w:r>
              <w:rPr>
                <w:color w:val="006FC0"/>
                <w:spacing w:val="-2"/>
                <w:w w:val="105"/>
                <w:sz w:val="15"/>
              </w:rPr>
              <w:t xml:space="preserve"> </w:t>
            </w:r>
            <w:r>
              <w:rPr>
                <w:color w:val="006FC0"/>
                <w:w w:val="105"/>
                <w:sz w:val="15"/>
              </w:rPr>
              <w:t>does</w:t>
            </w:r>
            <w:r>
              <w:rPr>
                <w:color w:val="006FC0"/>
                <w:spacing w:val="-1"/>
                <w:w w:val="105"/>
                <w:sz w:val="15"/>
              </w:rPr>
              <w:t xml:space="preserve"> </w:t>
            </w:r>
            <w:r>
              <w:rPr>
                <w:color w:val="006FC0"/>
                <w:w w:val="105"/>
                <w:sz w:val="15"/>
              </w:rPr>
              <w:t>not</w:t>
            </w:r>
            <w:r>
              <w:rPr>
                <w:color w:val="006FC0"/>
                <w:spacing w:val="-2"/>
                <w:w w:val="105"/>
                <w:sz w:val="15"/>
              </w:rPr>
              <w:t xml:space="preserve"> </w:t>
            </w:r>
            <w:r>
              <w:rPr>
                <w:color w:val="006FC0"/>
                <w:w w:val="105"/>
                <w:sz w:val="15"/>
              </w:rPr>
              <w:t>feel</w:t>
            </w:r>
            <w:r>
              <w:rPr>
                <w:color w:val="006FC0"/>
                <w:spacing w:val="-3"/>
                <w:w w:val="105"/>
                <w:sz w:val="15"/>
              </w:rPr>
              <w:t xml:space="preserve"> </w:t>
            </w:r>
            <w:r>
              <w:rPr>
                <w:color w:val="006FC0"/>
                <w:w w:val="105"/>
                <w:sz w:val="15"/>
              </w:rPr>
              <w:t>comfortable</w:t>
            </w:r>
            <w:r>
              <w:rPr>
                <w:color w:val="006FC0"/>
                <w:spacing w:val="-2"/>
                <w:w w:val="105"/>
                <w:sz w:val="15"/>
              </w:rPr>
              <w:t xml:space="preserve"> </w:t>
            </w:r>
            <w:r>
              <w:rPr>
                <w:color w:val="006FC0"/>
                <w:w w:val="105"/>
                <w:sz w:val="15"/>
              </w:rPr>
              <w:t>doing</w:t>
            </w:r>
            <w:r>
              <w:rPr>
                <w:color w:val="006FC0"/>
                <w:spacing w:val="-2"/>
                <w:w w:val="105"/>
                <w:sz w:val="15"/>
              </w:rPr>
              <w:t xml:space="preserve"> </w:t>
            </w:r>
            <w:r>
              <w:rPr>
                <w:color w:val="006FC0"/>
                <w:w w:val="105"/>
                <w:sz w:val="15"/>
              </w:rPr>
              <w:t>it</w:t>
            </w:r>
            <w:r>
              <w:rPr>
                <w:color w:val="006FC0"/>
                <w:spacing w:val="-2"/>
                <w:w w:val="105"/>
                <w:sz w:val="15"/>
              </w:rPr>
              <w:t xml:space="preserve"> </w:t>
            </w:r>
            <w:r>
              <w:rPr>
                <w:color w:val="006FC0"/>
                <w:w w:val="105"/>
                <w:sz w:val="15"/>
              </w:rPr>
              <w:t>themselves</w:t>
            </w:r>
            <w:r>
              <w:rPr>
                <w:color w:val="006FC0"/>
                <w:spacing w:val="-1"/>
                <w:w w:val="105"/>
                <w:sz w:val="15"/>
              </w:rPr>
              <w:t xml:space="preserve"> </w:t>
            </w:r>
            <w:r>
              <w:rPr>
                <w:color w:val="006FC0"/>
                <w:w w:val="105"/>
                <w:sz w:val="15"/>
              </w:rPr>
              <w:t>that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need</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provider</w:t>
            </w:r>
            <w:r>
              <w:rPr>
                <w:color w:val="006FC0"/>
                <w:spacing w:val="-1"/>
                <w:w w:val="105"/>
                <w:sz w:val="15"/>
              </w:rPr>
              <w:t xml:space="preserve"> </w:t>
            </w:r>
            <w:r>
              <w:rPr>
                <w:color w:val="006FC0"/>
                <w:w w:val="105"/>
                <w:sz w:val="15"/>
              </w:rPr>
              <w:t>involvement</w:t>
            </w:r>
            <w:r>
              <w:rPr>
                <w:color w:val="006FC0"/>
                <w:spacing w:val="-2"/>
                <w:w w:val="105"/>
                <w:sz w:val="15"/>
              </w:rPr>
              <w:t xml:space="preserve"> </w:t>
            </w:r>
            <w:r>
              <w:rPr>
                <w:color w:val="006FC0"/>
                <w:w w:val="105"/>
                <w:sz w:val="15"/>
              </w:rPr>
              <w:t>would</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required.</w:t>
            </w:r>
            <w:r>
              <w:rPr>
                <w:color w:val="006FC0"/>
                <w:spacing w:val="40"/>
                <w:w w:val="105"/>
                <w:sz w:val="15"/>
              </w:rPr>
              <w:t xml:space="preserve"> </w:t>
            </w:r>
            <w:r>
              <w:rPr>
                <w:color w:val="006FC0"/>
                <w:w w:val="105"/>
                <w:sz w:val="15"/>
              </w:rPr>
              <w:t>If required,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customer would</w:t>
            </w:r>
            <w:r>
              <w:rPr>
                <w:color w:val="006FC0"/>
                <w:spacing w:val="-1"/>
                <w:w w:val="105"/>
                <w:sz w:val="15"/>
              </w:rPr>
              <w:t xml:space="preserve"> </w:t>
            </w:r>
            <w:r>
              <w:rPr>
                <w:color w:val="006FC0"/>
                <w:w w:val="105"/>
                <w:sz w:val="15"/>
              </w:rPr>
              <w:t>submit</w:t>
            </w:r>
            <w:r>
              <w:rPr>
                <w:color w:val="006FC0"/>
                <w:spacing w:val="-1"/>
                <w:w w:val="105"/>
                <w:sz w:val="15"/>
              </w:rPr>
              <w:t xml:space="preserve"> </w:t>
            </w:r>
            <w:r>
              <w:rPr>
                <w:color w:val="006FC0"/>
                <w:w w:val="105"/>
                <w:sz w:val="15"/>
              </w:rPr>
              <w:t>their data</w:t>
            </w:r>
            <w:r>
              <w:rPr>
                <w:color w:val="006FC0"/>
                <w:spacing w:val="-1"/>
                <w:w w:val="105"/>
                <w:sz w:val="15"/>
              </w:rPr>
              <w:t xml:space="preserve"> </w:t>
            </w:r>
            <w:r>
              <w:rPr>
                <w:color w:val="006FC0"/>
                <w:w w:val="105"/>
                <w:sz w:val="15"/>
              </w:rPr>
              <w:t>to</w:t>
            </w:r>
            <w:r>
              <w:rPr>
                <w:color w:val="006FC0"/>
                <w:spacing w:val="-1"/>
                <w:w w:val="105"/>
                <w:sz w:val="15"/>
              </w:rPr>
              <w:t xml:space="preserve"> </w:t>
            </w:r>
            <w:r>
              <w:rPr>
                <w:color w:val="006FC0"/>
                <w:w w:val="105"/>
                <w:sz w:val="15"/>
              </w:rPr>
              <w:t>ADSC</w:t>
            </w:r>
            <w:r>
              <w:rPr>
                <w:color w:val="006FC0"/>
                <w:spacing w:val="-1"/>
                <w:w w:val="105"/>
                <w:sz w:val="15"/>
              </w:rPr>
              <w:t xml:space="preserve"> </w:t>
            </w:r>
            <w:r>
              <w:rPr>
                <w:color w:val="006FC0"/>
                <w:w w:val="105"/>
                <w:sz w:val="15"/>
              </w:rPr>
              <w:t>on</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routine</w:t>
            </w:r>
            <w:r>
              <w:rPr>
                <w:color w:val="006FC0"/>
                <w:spacing w:val="-1"/>
                <w:w w:val="105"/>
                <w:sz w:val="15"/>
              </w:rPr>
              <w:t xml:space="preserve"> </w:t>
            </w:r>
            <w:r>
              <w:rPr>
                <w:color w:val="006FC0"/>
                <w:w w:val="105"/>
                <w:sz w:val="15"/>
              </w:rPr>
              <w:t>basis and</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data</w:t>
            </w:r>
            <w:r>
              <w:rPr>
                <w:color w:val="006FC0"/>
                <w:spacing w:val="-1"/>
                <w:w w:val="105"/>
                <w:sz w:val="15"/>
              </w:rPr>
              <w:t xml:space="preserve"> </w:t>
            </w:r>
            <w:r>
              <w:rPr>
                <w:color w:val="006FC0"/>
                <w:w w:val="105"/>
                <w:sz w:val="15"/>
              </w:rPr>
              <w:t>would</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uploaded</w:t>
            </w:r>
            <w:r>
              <w:rPr>
                <w:color w:val="006FC0"/>
                <w:spacing w:val="-1"/>
                <w:w w:val="105"/>
                <w:sz w:val="15"/>
              </w:rPr>
              <w:t xml:space="preserve"> </w:t>
            </w:r>
            <w:r>
              <w:rPr>
                <w:color w:val="006FC0"/>
                <w:w w:val="105"/>
                <w:sz w:val="15"/>
              </w:rPr>
              <w:t>for them.</w:t>
            </w:r>
          </w:p>
        </w:tc>
      </w:tr>
      <w:tr w:rsidR="00C94B04" w14:paraId="643C40B7" w14:textId="77777777">
        <w:trPr>
          <w:trHeight w:val="229"/>
        </w:trPr>
        <w:tc>
          <w:tcPr>
            <w:tcW w:w="13757" w:type="dxa"/>
            <w:gridSpan w:val="3"/>
            <w:tcBorders>
              <w:top w:val="single" w:sz="12" w:space="0" w:color="000000"/>
              <w:left w:val="single" w:sz="12" w:space="0" w:color="000000"/>
              <w:bottom w:val="nil"/>
              <w:right w:val="single" w:sz="12" w:space="0" w:color="000000"/>
            </w:tcBorders>
            <w:shd w:val="clear" w:color="auto" w:fill="D9D9D9"/>
          </w:tcPr>
          <w:p w14:paraId="1E55FF9F" w14:textId="77777777" w:rsidR="00C94B04" w:rsidRDefault="00F45814">
            <w:pPr>
              <w:pStyle w:val="TableParagraph"/>
              <w:spacing w:before="19"/>
              <w:ind w:left="28"/>
              <w:rPr>
                <w:rFonts w:ascii="Calibri"/>
                <w:b/>
                <w:i/>
                <w:sz w:val="15"/>
              </w:rPr>
            </w:pPr>
            <w:r>
              <w:rPr>
                <w:rFonts w:ascii="Calibri"/>
                <w:b/>
                <w:i/>
                <w:spacing w:val="-2"/>
                <w:w w:val="105"/>
                <w:sz w:val="15"/>
              </w:rPr>
              <w:t>Management</w:t>
            </w:r>
            <w:r>
              <w:rPr>
                <w:rFonts w:ascii="Calibri"/>
                <w:b/>
                <w:i/>
                <w:spacing w:val="9"/>
                <w:w w:val="105"/>
                <w:sz w:val="15"/>
              </w:rPr>
              <w:t xml:space="preserve"> </w:t>
            </w:r>
            <w:r>
              <w:rPr>
                <w:rFonts w:ascii="Calibri"/>
                <w:b/>
                <w:i/>
                <w:spacing w:val="-2"/>
                <w:w w:val="105"/>
                <w:sz w:val="15"/>
              </w:rPr>
              <w:t>Information</w:t>
            </w:r>
            <w:r>
              <w:rPr>
                <w:rFonts w:ascii="Calibri"/>
                <w:b/>
                <w:i/>
                <w:spacing w:val="8"/>
                <w:w w:val="105"/>
                <w:sz w:val="15"/>
              </w:rPr>
              <w:t xml:space="preserve"> </w:t>
            </w:r>
            <w:r>
              <w:rPr>
                <w:rFonts w:ascii="Calibri"/>
                <w:b/>
                <w:i/>
                <w:spacing w:val="-2"/>
                <w:w w:val="105"/>
                <w:sz w:val="15"/>
              </w:rPr>
              <w:t>System</w:t>
            </w:r>
            <w:r>
              <w:rPr>
                <w:rFonts w:ascii="Calibri"/>
                <w:b/>
                <w:i/>
                <w:spacing w:val="7"/>
                <w:w w:val="105"/>
                <w:sz w:val="15"/>
              </w:rPr>
              <w:t xml:space="preserve"> </w:t>
            </w:r>
            <w:r>
              <w:rPr>
                <w:rFonts w:ascii="Calibri"/>
                <w:b/>
                <w:i/>
                <w:spacing w:val="-2"/>
                <w:w w:val="105"/>
                <w:sz w:val="15"/>
              </w:rPr>
              <w:t>(MIS)</w:t>
            </w:r>
          </w:p>
        </w:tc>
      </w:tr>
    </w:tbl>
    <w:p w14:paraId="768B9108" w14:textId="77777777" w:rsidR="00C94B04" w:rsidRDefault="00C94B04">
      <w:pPr>
        <w:rPr>
          <w:rFonts w:ascii="Calibri"/>
          <w:sz w:val="15"/>
        </w:rPr>
        <w:sectPr w:rsidR="00C94B04">
          <w:pgSz w:w="15840" w:h="12240" w:orient="landscape"/>
          <w:pgMar w:top="1100" w:right="940" w:bottom="1685" w:left="900" w:header="720" w:footer="720" w:gutter="0"/>
          <w:cols w:space="720"/>
        </w:sect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560EB3B2" w14:textId="77777777">
        <w:trPr>
          <w:trHeight w:val="176"/>
        </w:trPr>
        <w:tc>
          <w:tcPr>
            <w:tcW w:w="13757" w:type="dxa"/>
            <w:gridSpan w:val="3"/>
            <w:tcBorders>
              <w:top w:val="nil"/>
              <w:left w:val="nil"/>
              <w:right w:val="nil"/>
            </w:tcBorders>
          </w:tcPr>
          <w:p w14:paraId="6347D6F7" w14:textId="77777777" w:rsidR="00C94B04" w:rsidRDefault="00F45814">
            <w:pPr>
              <w:pStyle w:val="TableParagraph"/>
              <w:spacing w:line="157"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22FD5B0B" w14:textId="77777777">
        <w:trPr>
          <w:trHeight w:val="789"/>
        </w:trPr>
        <w:tc>
          <w:tcPr>
            <w:tcW w:w="3985" w:type="dxa"/>
            <w:tcBorders>
              <w:bottom w:val="single" w:sz="6" w:space="0" w:color="000000"/>
              <w:right w:val="single" w:sz="6" w:space="0" w:color="000000"/>
            </w:tcBorders>
          </w:tcPr>
          <w:p w14:paraId="0D109812" w14:textId="77777777" w:rsidR="00C94B04" w:rsidRDefault="00F45814">
            <w:pPr>
              <w:pStyle w:val="TableParagraph"/>
              <w:spacing w:line="266" w:lineRule="auto"/>
              <w:ind w:left="28"/>
              <w:rPr>
                <w:rFonts w:ascii="Calibri"/>
                <w:sz w:val="15"/>
              </w:rPr>
            </w:pPr>
            <w:r>
              <w:rPr>
                <w:rFonts w:ascii="Calibri"/>
                <w:w w:val="105"/>
                <w:sz w:val="15"/>
              </w:rPr>
              <w:t>The solution should ensure that the MIS is designed to</w:t>
            </w:r>
            <w:r>
              <w:rPr>
                <w:rFonts w:ascii="Calibri"/>
                <w:spacing w:val="40"/>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archiving</w:t>
            </w:r>
            <w:r>
              <w:rPr>
                <w:rFonts w:ascii="Calibri"/>
                <w:spacing w:val="-9"/>
                <w:w w:val="105"/>
                <w:sz w:val="15"/>
              </w:rPr>
              <w:t xml:space="preserve"> </w:t>
            </w:r>
            <w:r>
              <w:rPr>
                <w:rFonts w:ascii="Calibri"/>
                <w:w w:val="105"/>
                <w:sz w:val="15"/>
              </w:rPr>
              <w:t>at</w:t>
            </w:r>
            <w:r>
              <w:rPr>
                <w:rFonts w:ascii="Calibri"/>
                <w:spacing w:val="-9"/>
                <w:w w:val="105"/>
                <w:sz w:val="15"/>
              </w:rPr>
              <w:t xml:space="preserve"> </w:t>
            </w:r>
            <w:r>
              <w:rPr>
                <w:rFonts w:ascii="Calibri"/>
                <w:w w:val="105"/>
                <w:sz w:val="15"/>
              </w:rPr>
              <w:t>both</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primary</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secondary</w:t>
            </w:r>
            <w:r>
              <w:rPr>
                <w:rFonts w:ascii="Calibri"/>
                <w:spacing w:val="-9"/>
                <w:w w:val="105"/>
                <w:sz w:val="15"/>
              </w:rPr>
              <w:t xml:space="preserve"> </w:t>
            </w:r>
            <w:r>
              <w:rPr>
                <w:rFonts w:ascii="Calibri"/>
                <w:w w:val="105"/>
                <w:sz w:val="15"/>
              </w:rPr>
              <w:t>site.</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Borders>
              <w:left w:val="single" w:sz="6" w:space="0" w:color="000000"/>
              <w:bottom w:val="single" w:sz="6" w:space="0" w:color="000000"/>
              <w:right w:val="single" w:sz="6" w:space="0" w:color="000000"/>
            </w:tcBorders>
          </w:tcPr>
          <w:p w14:paraId="50A6AD4D" w14:textId="77777777" w:rsidR="00C94B04" w:rsidRDefault="00C94B04">
            <w:pPr>
              <w:pStyle w:val="TableParagraph"/>
              <w:spacing w:before="4"/>
              <w:rPr>
                <w:rFonts w:ascii="Times New Roman"/>
                <w:sz w:val="24"/>
              </w:rPr>
            </w:pPr>
          </w:p>
          <w:p w14:paraId="255336BF"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0467F3B7" w14:textId="77777777" w:rsidR="00C94B04" w:rsidRDefault="00F45814">
            <w:pPr>
              <w:pStyle w:val="TableParagraph"/>
              <w:spacing w:line="266" w:lineRule="auto"/>
              <w:ind w:left="34" w:right="81"/>
              <w:rPr>
                <w:sz w:val="15"/>
              </w:rPr>
            </w:pPr>
            <w:r>
              <w:rPr>
                <w:color w:val="006FC0"/>
                <w:w w:val="105"/>
                <w:sz w:val="15"/>
              </w:rPr>
              <w:t>The</w:t>
            </w:r>
            <w:r>
              <w:rPr>
                <w:color w:val="006FC0"/>
                <w:spacing w:val="-9"/>
                <w:w w:val="105"/>
                <w:sz w:val="15"/>
              </w:rPr>
              <w:t xml:space="preserve"> </w:t>
            </w:r>
            <w:r>
              <w:rPr>
                <w:color w:val="006FC0"/>
                <w:w w:val="105"/>
                <w:sz w:val="15"/>
              </w:rPr>
              <w:t>VESTA</w:t>
            </w:r>
            <w:r>
              <w:rPr>
                <w:color w:val="006FC0"/>
                <w:spacing w:val="-9"/>
                <w:w w:val="105"/>
                <w:sz w:val="15"/>
              </w:rPr>
              <w:t xml:space="preserve"> </w:t>
            </w:r>
            <w:r>
              <w:rPr>
                <w:color w:val="006FC0"/>
                <w:w w:val="105"/>
                <w:sz w:val="15"/>
              </w:rPr>
              <w:t>Analytics</w:t>
            </w:r>
            <w:r>
              <w:rPr>
                <w:color w:val="006FC0"/>
                <w:spacing w:val="-8"/>
                <w:w w:val="105"/>
                <w:sz w:val="15"/>
              </w:rPr>
              <w:t xml:space="preserve"> </w:t>
            </w:r>
            <w:r>
              <w:rPr>
                <w:color w:val="006FC0"/>
                <w:w w:val="105"/>
                <w:sz w:val="15"/>
              </w:rPr>
              <w:t>MIS</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will</w:t>
            </w:r>
            <w:r>
              <w:rPr>
                <w:color w:val="006FC0"/>
                <w:spacing w:val="-9"/>
                <w:w w:val="105"/>
                <w:sz w:val="15"/>
              </w:rPr>
              <w:t xml:space="preserve"> </w:t>
            </w:r>
            <w:r>
              <w:rPr>
                <w:color w:val="006FC0"/>
                <w:w w:val="105"/>
                <w:sz w:val="15"/>
              </w:rPr>
              <w:t>collect</w:t>
            </w:r>
            <w:r>
              <w:rPr>
                <w:color w:val="006FC0"/>
                <w:spacing w:val="-9"/>
                <w:w w:val="105"/>
                <w:sz w:val="15"/>
              </w:rPr>
              <w:t xml:space="preserve"> </w:t>
            </w:r>
            <w:r>
              <w:rPr>
                <w:color w:val="006FC0"/>
                <w:w w:val="105"/>
                <w:sz w:val="15"/>
              </w:rPr>
              <w:t>system</w:t>
            </w:r>
            <w:r>
              <w:rPr>
                <w:color w:val="006FC0"/>
                <w:spacing w:val="-7"/>
                <w:w w:val="105"/>
                <w:sz w:val="15"/>
              </w:rPr>
              <w:t xml:space="preserve"> </w:t>
            </w:r>
            <w:r>
              <w:rPr>
                <w:color w:val="006FC0"/>
                <w:w w:val="105"/>
                <w:sz w:val="15"/>
              </w:rPr>
              <w:t>information</w:t>
            </w:r>
            <w:r>
              <w:rPr>
                <w:color w:val="006FC0"/>
                <w:spacing w:val="-9"/>
                <w:w w:val="105"/>
                <w:sz w:val="15"/>
              </w:rPr>
              <w:t xml:space="preserve"> </w:t>
            </w:r>
            <w:r>
              <w:rPr>
                <w:color w:val="006FC0"/>
                <w:w w:val="105"/>
                <w:sz w:val="15"/>
              </w:rPr>
              <w:t>for</w:t>
            </w:r>
            <w:r>
              <w:rPr>
                <w:color w:val="006FC0"/>
                <w:spacing w:val="-8"/>
                <w:w w:val="105"/>
                <w:sz w:val="15"/>
              </w:rPr>
              <w:t xml:space="preserve"> </w:t>
            </w:r>
            <w:r>
              <w:rPr>
                <w:color w:val="006FC0"/>
                <w:w w:val="105"/>
                <w:sz w:val="15"/>
              </w:rPr>
              <w:t>reporting</w:t>
            </w:r>
            <w:r>
              <w:rPr>
                <w:color w:val="006FC0"/>
                <w:spacing w:val="-9"/>
                <w:w w:val="105"/>
                <w:sz w:val="15"/>
              </w:rPr>
              <w:t xml:space="preserve"> </w:t>
            </w:r>
            <w:r>
              <w:rPr>
                <w:color w:val="006FC0"/>
                <w:w w:val="105"/>
                <w:sz w:val="15"/>
              </w:rPr>
              <w:t>purposes</w:t>
            </w:r>
            <w:r>
              <w:rPr>
                <w:color w:val="006FC0"/>
                <w:spacing w:val="-8"/>
                <w:w w:val="105"/>
                <w:sz w:val="15"/>
              </w:rPr>
              <w:t xml:space="preserve"> </w:t>
            </w:r>
            <w:r>
              <w:rPr>
                <w:color w:val="006FC0"/>
                <w:w w:val="105"/>
                <w:sz w:val="15"/>
              </w:rPr>
              <w:t>from</w:t>
            </w:r>
            <w:r>
              <w:rPr>
                <w:color w:val="006FC0"/>
                <w:spacing w:val="-7"/>
                <w:w w:val="105"/>
                <w:sz w:val="15"/>
              </w:rPr>
              <w:t xml:space="preserve"> </w:t>
            </w:r>
            <w:r>
              <w:rPr>
                <w:color w:val="006FC0"/>
                <w:w w:val="105"/>
                <w:sz w:val="15"/>
              </w:rPr>
              <w:t>all</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sites</w:t>
            </w:r>
            <w:r>
              <w:rPr>
                <w:color w:val="006FC0"/>
                <w:spacing w:val="-8"/>
                <w:w w:val="105"/>
                <w:sz w:val="15"/>
              </w:rPr>
              <w:t xml:space="preserve"> </w:t>
            </w:r>
            <w:r>
              <w:rPr>
                <w:color w:val="006FC0"/>
                <w:w w:val="105"/>
                <w:sz w:val="15"/>
              </w:rPr>
              <w:t>configured</w:t>
            </w:r>
            <w:r>
              <w:rPr>
                <w:color w:val="006FC0"/>
                <w:spacing w:val="-9"/>
                <w:w w:val="105"/>
                <w:sz w:val="15"/>
              </w:rPr>
              <w:t xml:space="preserve"> </w:t>
            </w:r>
            <w:r>
              <w:rPr>
                <w:color w:val="006FC0"/>
                <w:w w:val="105"/>
                <w:sz w:val="15"/>
              </w:rPr>
              <w:t>to</w:t>
            </w:r>
            <w:r>
              <w:rPr>
                <w:color w:val="006FC0"/>
                <w:spacing w:val="-9"/>
                <w:w w:val="105"/>
                <w:sz w:val="15"/>
              </w:rPr>
              <w:t xml:space="preserve"> </w:t>
            </w:r>
            <w:r>
              <w:rPr>
                <w:color w:val="006FC0"/>
                <w:w w:val="105"/>
                <w:sz w:val="15"/>
              </w:rPr>
              <w:t>include both</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primary</w:t>
            </w:r>
            <w:r>
              <w:rPr>
                <w:color w:val="006FC0"/>
                <w:spacing w:val="-8"/>
                <w:w w:val="105"/>
                <w:sz w:val="15"/>
              </w:rPr>
              <w:t xml:space="preserve"> </w:t>
            </w:r>
            <w:r>
              <w:rPr>
                <w:color w:val="006FC0"/>
                <w:w w:val="105"/>
                <w:sz w:val="15"/>
              </w:rPr>
              <w:t>and</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secondary</w:t>
            </w:r>
            <w:r>
              <w:rPr>
                <w:color w:val="006FC0"/>
                <w:spacing w:val="-8"/>
                <w:w w:val="105"/>
                <w:sz w:val="15"/>
              </w:rPr>
              <w:t xml:space="preserve"> </w:t>
            </w:r>
            <w:r>
              <w:rPr>
                <w:color w:val="006FC0"/>
                <w:w w:val="105"/>
                <w:sz w:val="15"/>
              </w:rPr>
              <w:t>sites.</w:t>
            </w:r>
            <w:r>
              <w:rPr>
                <w:color w:val="006FC0"/>
                <w:spacing w:val="-4"/>
                <w:w w:val="105"/>
                <w:sz w:val="15"/>
              </w:rPr>
              <w:t xml:space="preserve"> </w:t>
            </w:r>
            <w:r>
              <w:rPr>
                <w:color w:val="006FC0"/>
                <w:w w:val="105"/>
                <w:sz w:val="15"/>
              </w:rPr>
              <w:t>Archiving</w:t>
            </w:r>
            <w:r>
              <w:rPr>
                <w:color w:val="006FC0"/>
                <w:spacing w:val="-4"/>
                <w:w w:val="105"/>
                <w:sz w:val="15"/>
              </w:rPr>
              <w:t xml:space="preserve"> </w:t>
            </w:r>
            <w:r>
              <w:rPr>
                <w:color w:val="006FC0"/>
                <w:w w:val="105"/>
                <w:sz w:val="15"/>
              </w:rPr>
              <w:t>of</w:t>
            </w:r>
            <w:r>
              <w:rPr>
                <w:color w:val="006FC0"/>
                <w:spacing w:val="-4"/>
                <w:w w:val="105"/>
                <w:sz w:val="15"/>
              </w:rPr>
              <w:t xml:space="preserve"> </w:t>
            </w:r>
            <w:r>
              <w:rPr>
                <w:color w:val="006FC0"/>
                <w:w w:val="105"/>
                <w:sz w:val="15"/>
              </w:rPr>
              <w:t>data</w:t>
            </w:r>
            <w:r>
              <w:rPr>
                <w:color w:val="006FC0"/>
                <w:spacing w:val="-4"/>
                <w:w w:val="105"/>
                <w:sz w:val="15"/>
              </w:rPr>
              <w:t xml:space="preserve"> </w:t>
            </w:r>
            <w:r>
              <w:rPr>
                <w:color w:val="006FC0"/>
                <w:w w:val="105"/>
                <w:sz w:val="15"/>
              </w:rPr>
              <w:t>is</w:t>
            </w:r>
            <w:r>
              <w:rPr>
                <w:color w:val="006FC0"/>
                <w:spacing w:val="-3"/>
                <w:w w:val="105"/>
                <w:sz w:val="15"/>
              </w:rPr>
              <w:t xml:space="preserve"> </w:t>
            </w:r>
            <w:r>
              <w:rPr>
                <w:color w:val="006FC0"/>
                <w:w w:val="105"/>
                <w:sz w:val="15"/>
              </w:rPr>
              <w:t>normally</w:t>
            </w:r>
            <w:r>
              <w:rPr>
                <w:color w:val="006FC0"/>
                <w:spacing w:val="-8"/>
                <w:w w:val="105"/>
                <w:sz w:val="15"/>
              </w:rPr>
              <w:t xml:space="preserve"> </w:t>
            </w:r>
            <w:r>
              <w:rPr>
                <w:color w:val="006FC0"/>
                <w:w w:val="105"/>
                <w:sz w:val="15"/>
              </w:rPr>
              <w:t>performed</w:t>
            </w:r>
            <w:r>
              <w:rPr>
                <w:color w:val="006FC0"/>
                <w:spacing w:val="-4"/>
                <w:w w:val="105"/>
                <w:sz w:val="15"/>
              </w:rPr>
              <w:t xml:space="preserve"> </w:t>
            </w:r>
            <w:r>
              <w:rPr>
                <w:color w:val="006FC0"/>
                <w:w w:val="105"/>
                <w:sz w:val="15"/>
              </w:rPr>
              <w:t>to</w:t>
            </w:r>
            <w:r>
              <w:rPr>
                <w:color w:val="006FC0"/>
                <w:spacing w:val="-4"/>
                <w:w w:val="105"/>
                <w:sz w:val="15"/>
              </w:rPr>
              <w:t xml:space="preserve"> </w:t>
            </w:r>
            <w:r>
              <w:rPr>
                <w:color w:val="006FC0"/>
                <w:w w:val="105"/>
                <w:sz w:val="15"/>
              </w:rPr>
              <w:t>a</w:t>
            </w:r>
            <w:r>
              <w:rPr>
                <w:color w:val="006FC0"/>
                <w:spacing w:val="-4"/>
                <w:w w:val="105"/>
                <w:sz w:val="15"/>
              </w:rPr>
              <w:t xml:space="preserve"> </w:t>
            </w:r>
            <w:r>
              <w:rPr>
                <w:color w:val="006FC0"/>
                <w:w w:val="105"/>
                <w:sz w:val="15"/>
              </w:rPr>
              <w:t>NAS</w:t>
            </w:r>
            <w:r>
              <w:rPr>
                <w:color w:val="006FC0"/>
                <w:spacing w:val="-5"/>
                <w:w w:val="105"/>
                <w:sz w:val="15"/>
              </w:rPr>
              <w:t xml:space="preserve"> </w:t>
            </w:r>
            <w:r>
              <w:rPr>
                <w:color w:val="006FC0"/>
                <w:w w:val="105"/>
                <w:sz w:val="15"/>
              </w:rPr>
              <w:t>device</w:t>
            </w:r>
            <w:r>
              <w:rPr>
                <w:color w:val="006FC0"/>
                <w:spacing w:val="-4"/>
                <w:w w:val="105"/>
                <w:sz w:val="15"/>
              </w:rPr>
              <w:t xml:space="preserve"> </w:t>
            </w:r>
            <w:r>
              <w:rPr>
                <w:color w:val="006FC0"/>
                <w:w w:val="105"/>
                <w:sz w:val="15"/>
              </w:rPr>
              <w:t>located</w:t>
            </w:r>
            <w:r>
              <w:rPr>
                <w:color w:val="006FC0"/>
                <w:spacing w:val="-4"/>
                <w:w w:val="105"/>
                <w:sz w:val="15"/>
              </w:rPr>
              <w:t xml:space="preserve"> </w:t>
            </w:r>
            <w:r>
              <w:rPr>
                <w:color w:val="006FC0"/>
                <w:w w:val="105"/>
                <w:sz w:val="15"/>
              </w:rPr>
              <w:t>at</w:t>
            </w:r>
            <w:r>
              <w:rPr>
                <w:color w:val="006FC0"/>
                <w:spacing w:val="-4"/>
                <w:w w:val="105"/>
                <w:sz w:val="15"/>
              </w:rPr>
              <w:t xml:space="preserve"> </w:t>
            </w:r>
            <w:r>
              <w:rPr>
                <w:color w:val="006FC0"/>
                <w:w w:val="105"/>
                <w:sz w:val="15"/>
              </w:rPr>
              <w:t>one</w:t>
            </w:r>
            <w:r>
              <w:rPr>
                <w:color w:val="006FC0"/>
                <w:spacing w:val="-4"/>
                <w:w w:val="105"/>
                <w:sz w:val="15"/>
              </w:rPr>
              <w:t xml:space="preserve"> </w:t>
            </w:r>
            <w:r>
              <w:rPr>
                <w:color w:val="006FC0"/>
                <w:w w:val="105"/>
                <w:sz w:val="15"/>
              </w:rPr>
              <w:t>site</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if</w:t>
            </w:r>
            <w:r>
              <w:rPr>
                <w:color w:val="006FC0"/>
                <w:spacing w:val="-4"/>
                <w:w w:val="105"/>
                <w:sz w:val="15"/>
              </w:rPr>
              <w:t xml:space="preserve"> </w:t>
            </w:r>
            <w:r>
              <w:rPr>
                <w:color w:val="006FC0"/>
                <w:w w:val="105"/>
                <w:sz w:val="15"/>
              </w:rPr>
              <w:t>a PSAP</w:t>
            </w:r>
            <w:r>
              <w:rPr>
                <w:color w:val="006FC0"/>
                <w:spacing w:val="-2"/>
                <w:w w:val="105"/>
                <w:sz w:val="15"/>
              </w:rPr>
              <w:t xml:space="preserve"> </w:t>
            </w:r>
            <w:r>
              <w:rPr>
                <w:color w:val="006FC0"/>
                <w:w w:val="105"/>
                <w:sz w:val="15"/>
              </w:rPr>
              <w:t>elects they</w:t>
            </w:r>
            <w:r>
              <w:rPr>
                <w:color w:val="006FC0"/>
                <w:spacing w:val="-5"/>
                <w:w w:val="105"/>
                <w:sz w:val="15"/>
              </w:rPr>
              <w:t xml:space="preserve"> </w:t>
            </w:r>
            <w:r>
              <w:rPr>
                <w:color w:val="006FC0"/>
                <w:w w:val="105"/>
                <w:sz w:val="15"/>
              </w:rPr>
              <w:t>could</w:t>
            </w:r>
            <w:r>
              <w:rPr>
                <w:color w:val="006FC0"/>
                <w:spacing w:val="-1"/>
                <w:w w:val="105"/>
                <w:sz w:val="15"/>
              </w:rPr>
              <w:t xml:space="preserve"> </w:t>
            </w:r>
            <w:r>
              <w:rPr>
                <w:color w:val="006FC0"/>
                <w:w w:val="105"/>
                <w:sz w:val="15"/>
              </w:rPr>
              <w:t>also</w:t>
            </w:r>
            <w:r>
              <w:rPr>
                <w:color w:val="006FC0"/>
                <w:spacing w:val="-1"/>
                <w:w w:val="105"/>
                <w:sz w:val="15"/>
              </w:rPr>
              <w:t xml:space="preserve"> </w:t>
            </w:r>
            <w:r>
              <w:rPr>
                <w:color w:val="006FC0"/>
                <w:w w:val="105"/>
                <w:sz w:val="15"/>
              </w:rPr>
              <w:t>store</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archived</w:t>
            </w:r>
            <w:r>
              <w:rPr>
                <w:color w:val="006FC0"/>
                <w:spacing w:val="-1"/>
                <w:w w:val="105"/>
                <w:sz w:val="15"/>
              </w:rPr>
              <w:t xml:space="preserve"> </w:t>
            </w:r>
            <w:r>
              <w:rPr>
                <w:color w:val="006FC0"/>
                <w:w w:val="105"/>
                <w:sz w:val="15"/>
              </w:rPr>
              <w:t>data</w:t>
            </w:r>
            <w:r>
              <w:rPr>
                <w:color w:val="006FC0"/>
                <w:spacing w:val="-1"/>
                <w:w w:val="105"/>
                <w:sz w:val="15"/>
              </w:rPr>
              <w:t xml:space="preserve"> </w:t>
            </w:r>
            <w:r>
              <w:rPr>
                <w:color w:val="006FC0"/>
                <w:w w:val="105"/>
                <w:sz w:val="15"/>
              </w:rPr>
              <w:t>at</w:t>
            </w:r>
            <w:r>
              <w:rPr>
                <w:color w:val="006FC0"/>
                <w:spacing w:val="-1"/>
                <w:w w:val="105"/>
                <w:sz w:val="15"/>
              </w:rPr>
              <w:t xml:space="preserve"> </w:t>
            </w:r>
            <w:r>
              <w:rPr>
                <w:color w:val="006FC0"/>
                <w:w w:val="105"/>
                <w:sz w:val="15"/>
              </w:rPr>
              <w:t>a</w:t>
            </w:r>
            <w:r>
              <w:rPr>
                <w:color w:val="006FC0"/>
                <w:spacing w:val="-1"/>
                <w:w w:val="105"/>
                <w:sz w:val="15"/>
              </w:rPr>
              <w:t xml:space="preserve"> </w:t>
            </w:r>
            <w:r>
              <w:rPr>
                <w:color w:val="006FC0"/>
                <w:w w:val="105"/>
                <w:sz w:val="15"/>
              </w:rPr>
              <w:t>secondary</w:t>
            </w:r>
            <w:r>
              <w:rPr>
                <w:color w:val="006FC0"/>
                <w:spacing w:val="-5"/>
                <w:w w:val="105"/>
                <w:sz w:val="15"/>
              </w:rPr>
              <w:t xml:space="preserve"> </w:t>
            </w:r>
            <w:r>
              <w:rPr>
                <w:color w:val="006FC0"/>
                <w:w w:val="105"/>
                <w:sz w:val="15"/>
              </w:rPr>
              <w:t>site.</w:t>
            </w:r>
            <w:r>
              <w:rPr>
                <w:color w:val="006FC0"/>
                <w:spacing w:val="40"/>
                <w:w w:val="105"/>
                <w:sz w:val="15"/>
              </w:rPr>
              <w:t xml:space="preserve"> </w:t>
            </w:r>
            <w:r>
              <w:rPr>
                <w:color w:val="006FC0"/>
                <w:w w:val="105"/>
                <w:sz w:val="15"/>
              </w:rPr>
              <w:t>The</w:t>
            </w:r>
            <w:r>
              <w:rPr>
                <w:color w:val="006FC0"/>
                <w:spacing w:val="-1"/>
                <w:w w:val="105"/>
                <w:sz w:val="15"/>
              </w:rPr>
              <w:t xml:space="preserve"> </w:t>
            </w:r>
            <w:r>
              <w:rPr>
                <w:color w:val="006FC0"/>
                <w:w w:val="105"/>
                <w:sz w:val="15"/>
              </w:rPr>
              <w:t>archived</w:t>
            </w:r>
            <w:r>
              <w:rPr>
                <w:color w:val="006FC0"/>
                <w:spacing w:val="-1"/>
                <w:w w:val="105"/>
                <w:sz w:val="15"/>
              </w:rPr>
              <w:t xml:space="preserve"> </w:t>
            </w:r>
            <w:r>
              <w:rPr>
                <w:color w:val="006FC0"/>
                <w:w w:val="105"/>
                <w:sz w:val="15"/>
              </w:rPr>
              <w:t>data</w:t>
            </w:r>
            <w:r>
              <w:rPr>
                <w:color w:val="006FC0"/>
                <w:spacing w:val="-1"/>
                <w:w w:val="105"/>
                <w:sz w:val="15"/>
              </w:rPr>
              <w:t xml:space="preserve"> </w:t>
            </w:r>
            <w:r>
              <w:rPr>
                <w:color w:val="006FC0"/>
                <w:w w:val="105"/>
                <w:sz w:val="15"/>
              </w:rPr>
              <w:t>is accessible</w:t>
            </w:r>
            <w:r>
              <w:rPr>
                <w:color w:val="006FC0"/>
                <w:spacing w:val="-1"/>
                <w:w w:val="105"/>
                <w:sz w:val="15"/>
              </w:rPr>
              <w:t xml:space="preserve"> </w:t>
            </w:r>
            <w:r>
              <w:rPr>
                <w:color w:val="006FC0"/>
                <w:w w:val="105"/>
                <w:sz w:val="15"/>
              </w:rPr>
              <w:t>through</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App Manager VESTA Analytics Archiving page.</w:t>
            </w:r>
          </w:p>
        </w:tc>
      </w:tr>
      <w:tr w:rsidR="00C94B04" w14:paraId="51943FD2" w14:textId="77777777">
        <w:trPr>
          <w:trHeight w:val="2012"/>
        </w:trPr>
        <w:tc>
          <w:tcPr>
            <w:tcW w:w="3985" w:type="dxa"/>
            <w:tcBorders>
              <w:top w:val="single" w:sz="6" w:space="0" w:color="000000"/>
              <w:bottom w:val="single" w:sz="6" w:space="0" w:color="000000"/>
              <w:right w:val="single" w:sz="6" w:space="0" w:color="000000"/>
            </w:tcBorders>
          </w:tcPr>
          <w:p w14:paraId="6C9A8B3C" w14:textId="77777777" w:rsidR="00C94B04" w:rsidRDefault="00F45814">
            <w:pPr>
              <w:pStyle w:val="TableParagraph"/>
              <w:spacing w:before="7" w:line="266" w:lineRule="auto"/>
              <w:ind w:left="28" w:right="33"/>
              <w:rPr>
                <w:rFonts w:ascii="Calibri"/>
                <w:sz w:val="15"/>
              </w:rPr>
            </w:pPr>
            <w:r>
              <w:rPr>
                <w:rFonts w:ascii="Calibri"/>
                <w:w w:val="105"/>
                <w:sz w:val="15"/>
              </w:rPr>
              <w:t>The solution should make the information from the MIS</w:t>
            </w:r>
            <w:r>
              <w:rPr>
                <w:rFonts w:ascii="Calibri"/>
                <w:spacing w:val="40"/>
                <w:w w:val="105"/>
                <w:sz w:val="15"/>
              </w:rPr>
              <w:t xml:space="preserve"> </w:t>
            </w:r>
            <w:r>
              <w:rPr>
                <w:rFonts w:ascii="Calibri"/>
                <w:w w:val="105"/>
                <w:sz w:val="15"/>
              </w:rPr>
              <w:t>available historically or in real time, track the incoming and</w:t>
            </w:r>
            <w:r>
              <w:rPr>
                <w:rFonts w:ascii="Calibri"/>
                <w:spacing w:val="40"/>
                <w:w w:val="105"/>
                <w:sz w:val="15"/>
              </w:rPr>
              <w:t xml:space="preserve"> </w:t>
            </w:r>
            <w:r>
              <w:rPr>
                <w:rFonts w:ascii="Calibri"/>
                <w:w w:val="105"/>
                <w:sz w:val="15"/>
              </w:rPr>
              <w:t>outgoing</w:t>
            </w:r>
            <w:r>
              <w:rPr>
                <w:rFonts w:ascii="Calibri"/>
                <w:spacing w:val="-9"/>
                <w:w w:val="105"/>
                <w:sz w:val="15"/>
              </w:rPr>
              <w:t xml:space="preserve"> </w:t>
            </w:r>
            <w:r>
              <w:rPr>
                <w:rFonts w:ascii="Calibri"/>
                <w:w w:val="105"/>
                <w:sz w:val="15"/>
              </w:rPr>
              <w:t>calls,</w:t>
            </w:r>
            <w:r>
              <w:rPr>
                <w:rFonts w:ascii="Calibri"/>
                <w:spacing w:val="-9"/>
                <w:w w:val="105"/>
                <w:sz w:val="15"/>
              </w:rPr>
              <w:t xml:space="preserve"> </w:t>
            </w:r>
            <w:r>
              <w:rPr>
                <w:rFonts w:ascii="Calibri"/>
                <w:w w:val="105"/>
                <w:sz w:val="15"/>
              </w:rPr>
              <w:t>provide</w:t>
            </w:r>
            <w:r>
              <w:rPr>
                <w:rFonts w:ascii="Calibri"/>
                <w:spacing w:val="-9"/>
                <w:w w:val="105"/>
                <w:sz w:val="15"/>
              </w:rPr>
              <w:t xml:space="preserve"> </w:t>
            </w:r>
            <w:r>
              <w:rPr>
                <w:rFonts w:ascii="Calibri"/>
                <w:w w:val="105"/>
                <w:sz w:val="15"/>
              </w:rPr>
              <w:t>management</w:t>
            </w:r>
            <w:r>
              <w:rPr>
                <w:rFonts w:ascii="Calibri"/>
                <w:spacing w:val="-9"/>
                <w:w w:val="105"/>
                <w:sz w:val="15"/>
              </w:rPr>
              <w:t xml:space="preserve"> </w:t>
            </w:r>
            <w:r>
              <w:rPr>
                <w:rFonts w:ascii="Calibri"/>
                <w:w w:val="105"/>
                <w:sz w:val="15"/>
              </w:rPr>
              <w:t>with</w:t>
            </w:r>
            <w:r>
              <w:rPr>
                <w:rFonts w:ascii="Calibri"/>
                <w:spacing w:val="-9"/>
                <w:w w:val="105"/>
                <w:sz w:val="15"/>
              </w:rPr>
              <w:t xml:space="preserve"> </w:t>
            </w:r>
            <w:r>
              <w:rPr>
                <w:rFonts w:ascii="Calibri"/>
                <w:w w:val="105"/>
                <w:sz w:val="15"/>
              </w:rPr>
              <w:t>real-time,</w:t>
            </w:r>
            <w:r>
              <w:rPr>
                <w:rFonts w:ascii="Calibri"/>
                <w:spacing w:val="-9"/>
                <w:w w:val="105"/>
                <w:sz w:val="15"/>
              </w:rPr>
              <w:t xml:space="preserve"> </w:t>
            </w:r>
            <w:r>
              <w:rPr>
                <w:rFonts w:ascii="Calibri"/>
                <w:w w:val="105"/>
                <w:sz w:val="15"/>
              </w:rPr>
              <w:t>historical</w:t>
            </w:r>
            <w:r>
              <w:rPr>
                <w:rFonts w:ascii="Calibri"/>
                <w:spacing w:val="40"/>
                <w:w w:val="105"/>
                <w:sz w:val="15"/>
              </w:rPr>
              <w:t xml:space="preserve"> </w:t>
            </w:r>
            <w:r>
              <w:rPr>
                <w:rFonts w:ascii="Calibri"/>
                <w:w w:val="105"/>
                <w:sz w:val="15"/>
              </w:rPr>
              <w:t>information,</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strategic</w:t>
            </w:r>
            <w:r>
              <w:rPr>
                <w:rFonts w:ascii="Calibri"/>
                <w:spacing w:val="-9"/>
                <w:w w:val="105"/>
                <w:sz w:val="15"/>
              </w:rPr>
              <w:t xml:space="preserve"> </w:t>
            </w:r>
            <w:r>
              <w:rPr>
                <w:rFonts w:ascii="Calibri"/>
                <w:w w:val="105"/>
                <w:sz w:val="15"/>
              </w:rPr>
              <w:t>management</w:t>
            </w:r>
            <w:r>
              <w:rPr>
                <w:rFonts w:ascii="Calibri"/>
                <w:spacing w:val="-9"/>
                <w:w w:val="105"/>
                <w:sz w:val="15"/>
              </w:rPr>
              <w:t xml:space="preserve"> </w:t>
            </w:r>
            <w:r>
              <w:rPr>
                <w:rFonts w:ascii="Calibri"/>
                <w:w w:val="105"/>
                <w:sz w:val="15"/>
              </w:rPr>
              <w:t>reports,</w:t>
            </w:r>
            <w:r>
              <w:rPr>
                <w:rFonts w:ascii="Calibri"/>
                <w:spacing w:val="-9"/>
                <w:w w:val="105"/>
                <w:sz w:val="15"/>
              </w:rPr>
              <w:t xml:space="preserve"> </w:t>
            </w:r>
            <w:r>
              <w:rPr>
                <w:rFonts w:ascii="Calibri"/>
                <w:w w:val="105"/>
                <w:sz w:val="15"/>
              </w:rPr>
              <w:t>user</w:t>
            </w:r>
            <w:r>
              <w:rPr>
                <w:rFonts w:ascii="Calibri"/>
                <w:spacing w:val="-9"/>
                <w:w w:val="105"/>
                <w:sz w:val="15"/>
              </w:rPr>
              <w:t xml:space="preserve"> </w:t>
            </w:r>
            <w:r>
              <w:rPr>
                <w:rFonts w:ascii="Calibri"/>
                <w:w w:val="105"/>
                <w:sz w:val="15"/>
              </w:rPr>
              <w:t>friendly</w:t>
            </w:r>
            <w:r>
              <w:rPr>
                <w:rFonts w:ascii="Calibri"/>
                <w:spacing w:val="40"/>
                <w:w w:val="105"/>
                <w:sz w:val="15"/>
              </w:rPr>
              <w:t xml:space="preserve"> </w:t>
            </w:r>
            <w:r>
              <w:rPr>
                <w:rFonts w:ascii="Calibri"/>
                <w:w w:val="105"/>
                <w:sz w:val="15"/>
              </w:rPr>
              <w:t>and</w:t>
            </w:r>
            <w:r>
              <w:rPr>
                <w:rFonts w:ascii="Calibri"/>
                <w:spacing w:val="-1"/>
                <w:w w:val="105"/>
                <w:sz w:val="15"/>
              </w:rPr>
              <w:t xml:space="preserve"> </w:t>
            </w:r>
            <w:r>
              <w:rPr>
                <w:rFonts w:ascii="Calibri"/>
                <w:w w:val="105"/>
                <w:sz w:val="15"/>
              </w:rPr>
              <w:t>customizable</w:t>
            </w:r>
            <w:r>
              <w:rPr>
                <w:rFonts w:ascii="Calibri"/>
                <w:spacing w:val="-1"/>
                <w:w w:val="105"/>
                <w:sz w:val="15"/>
              </w:rPr>
              <w:t xml:space="preserve"> </w:t>
            </w:r>
            <w:r>
              <w:rPr>
                <w:rFonts w:ascii="Calibri"/>
                <w:w w:val="105"/>
                <w:sz w:val="15"/>
              </w:rPr>
              <w:t>and</w:t>
            </w:r>
            <w:r>
              <w:rPr>
                <w:rFonts w:ascii="Calibri"/>
                <w:spacing w:val="-1"/>
                <w:w w:val="105"/>
                <w:sz w:val="15"/>
              </w:rPr>
              <w:t xml:space="preserve"> </w:t>
            </w:r>
            <w:r>
              <w:rPr>
                <w:rFonts w:ascii="Calibri"/>
                <w:w w:val="105"/>
                <w:sz w:val="15"/>
              </w:rPr>
              <w:t>have</w:t>
            </w:r>
            <w:r>
              <w:rPr>
                <w:rFonts w:ascii="Calibri"/>
                <w:spacing w:val="-1"/>
                <w:w w:val="105"/>
                <w:sz w:val="15"/>
              </w:rPr>
              <w:t xml:space="preserve"> </w:t>
            </w:r>
            <w:r>
              <w:rPr>
                <w:rFonts w:ascii="Calibri"/>
                <w:w w:val="105"/>
                <w:sz w:val="15"/>
              </w:rPr>
              <w:t>a</w:t>
            </w:r>
            <w:r>
              <w:rPr>
                <w:rFonts w:ascii="Calibri"/>
                <w:spacing w:val="-1"/>
                <w:w w:val="105"/>
                <w:sz w:val="15"/>
              </w:rPr>
              <w:t xml:space="preserve"> </w:t>
            </w:r>
            <w:r>
              <w:rPr>
                <w:rFonts w:ascii="Calibri"/>
                <w:w w:val="105"/>
                <w:sz w:val="15"/>
              </w:rPr>
              <w:t>unique</w:t>
            </w:r>
            <w:r>
              <w:rPr>
                <w:rFonts w:ascii="Calibri"/>
                <w:spacing w:val="-1"/>
                <w:w w:val="105"/>
                <w:sz w:val="15"/>
              </w:rPr>
              <w:t xml:space="preserve"> </w:t>
            </w:r>
            <w:r>
              <w:rPr>
                <w:rFonts w:ascii="Calibri"/>
                <w:w w:val="105"/>
                <w:sz w:val="15"/>
              </w:rPr>
              <w:t>logon</w:t>
            </w:r>
            <w:r>
              <w:rPr>
                <w:rFonts w:ascii="Calibri"/>
                <w:spacing w:val="-1"/>
                <w:w w:val="105"/>
                <w:sz w:val="15"/>
              </w:rPr>
              <w:t xml:space="preserve"> </w:t>
            </w:r>
            <w:r>
              <w:rPr>
                <w:rFonts w:ascii="Calibri"/>
                <w:w w:val="105"/>
                <w:sz w:val="15"/>
              </w:rPr>
              <w:t>per user with</w:t>
            </w:r>
            <w:r>
              <w:rPr>
                <w:rFonts w:ascii="Calibri"/>
                <w:spacing w:val="-1"/>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ability to expire passwords after 90 days. Please describe.</w:t>
            </w:r>
          </w:p>
        </w:tc>
        <w:tc>
          <w:tcPr>
            <w:tcW w:w="749" w:type="dxa"/>
            <w:tcBorders>
              <w:top w:val="single" w:sz="6" w:space="0" w:color="000000"/>
              <w:left w:val="single" w:sz="6" w:space="0" w:color="000000"/>
              <w:bottom w:val="single" w:sz="6" w:space="0" w:color="000000"/>
              <w:right w:val="single" w:sz="6" w:space="0" w:color="000000"/>
            </w:tcBorders>
          </w:tcPr>
          <w:p w14:paraId="7FDC7F9E" w14:textId="77777777" w:rsidR="00C94B04" w:rsidRDefault="00C94B04">
            <w:pPr>
              <w:pStyle w:val="TableParagraph"/>
              <w:rPr>
                <w:rFonts w:ascii="Times New Roman"/>
              </w:rPr>
            </w:pPr>
          </w:p>
          <w:p w14:paraId="4918D64C" w14:textId="77777777" w:rsidR="00C94B04" w:rsidRDefault="00C94B04">
            <w:pPr>
              <w:pStyle w:val="TableParagraph"/>
              <w:rPr>
                <w:rFonts w:ascii="Times New Roman"/>
              </w:rPr>
            </w:pPr>
          </w:p>
          <w:p w14:paraId="58E1EBDD" w14:textId="77777777" w:rsidR="00C94B04" w:rsidRDefault="00C94B04">
            <w:pPr>
              <w:pStyle w:val="TableParagraph"/>
              <w:rPr>
                <w:rFonts w:ascii="Times New Roman"/>
              </w:rPr>
            </w:pPr>
          </w:p>
          <w:p w14:paraId="6E225759"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67DD7E9" w14:textId="77777777" w:rsidR="00C94B04" w:rsidRDefault="00F45814">
            <w:pPr>
              <w:pStyle w:val="TableParagraph"/>
              <w:spacing w:before="4" w:line="266" w:lineRule="auto"/>
              <w:ind w:left="34"/>
              <w:rPr>
                <w:sz w:val="15"/>
              </w:rPr>
            </w:pPr>
            <w:r>
              <w:rPr>
                <w:color w:val="006FC0"/>
                <w:w w:val="105"/>
                <w:sz w:val="15"/>
              </w:rPr>
              <w:t>For</w:t>
            </w:r>
            <w:r>
              <w:rPr>
                <w:color w:val="006FC0"/>
                <w:spacing w:val="-6"/>
                <w:w w:val="105"/>
                <w:sz w:val="15"/>
              </w:rPr>
              <w:t xml:space="preserve"> </w:t>
            </w:r>
            <w:r>
              <w:rPr>
                <w:color w:val="006FC0"/>
                <w:w w:val="105"/>
                <w:sz w:val="15"/>
              </w:rPr>
              <w:t>Administrators</w:t>
            </w:r>
            <w:r>
              <w:rPr>
                <w:color w:val="006FC0"/>
                <w:spacing w:val="-6"/>
                <w:w w:val="105"/>
                <w:sz w:val="15"/>
              </w:rPr>
              <w:t xml:space="preserve"> </w:t>
            </w:r>
            <w:r>
              <w:rPr>
                <w:color w:val="006FC0"/>
                <w:w w:val="105"/>
                <w:sz w:val="15"/>
              </w:rPr>
              <w:t>management</w:t>
            </w:r>
            <w:r>
              <w:rPr>
                <w:color w:val="006FC0"/>
                <w:spacing w:val="-6"/>
                <w:w w:val="105"/>
                <w:sz w:val="15"/>
              </w:rPr>
              <w:t xml:space="preserve"> </w:t>
            </w:r>
            <w:r>
              <w:rPr>
                <w:color w:val="006FC0"/>
                <w:w w:val="105"/>
                <w:sz w:val="15"/>
              </w:rPr>
              <w:t>information</w:t>
            </w:r>
            <w:r>
              <w:rPr>
                <w:color w:val="006FC0"/>
                <w:spacing w:val="-6"/>
                <w:w w:val="105"/>
                <w:sz w:val="15"/>
              </w:rPr>
              <w:t xml:space="preserve"> </w:t>
            </w:r>
            <w:r>
              <w:rPr>
                <w:color w:val="006FC0"/>
                <w:w w:val="105"/>
                <w:sz w:val="15"/>
              </w:rPr>
              <w:t>reporting</w:t>
            </w:r>
            <w:r>
              <w:rPr>
                <w:color w:val="006FC0"/>
                <w:spacing w:val="-6"/>
                <w:w w:val="105"/>
                <w:sz w:val="15"/>
              </w:rPr>
              <w:t xml:space="preserve"> </w:t>
            </w:r>
            <w:r>
              <w:rPr>
                <w:color w:val="006FC0"/>
                <w:w w:val="105"/>
                <w:sz w:val="15"/>
              </w:rPr>
              <w:t>purposes</w:t>
            </w:r>
            <w:r>
              <w:rPr>
                <w:color w:val="006FC0"/>
                <w:spacing w:val="-6"/>
                <w:w w:val="105"/>
                <w:sz w:val="15"/>
              </w:rPr>
              <w:t xml:space="preserve"> </w:t>
            </w:r>
            <w:r>
              <w:rPr>
                <w:color w:val="006FC0"/>
                <w:w w:val="105"/>
                <w:sz w:val="15"/>
              </w:rPr>
              <w:t>all</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be</w:t>
            </w:r>
            <w:r>
              <w:rPr>
                <w:color w:val="006FC0"/>
                <w:spacing w:val="-6"/>
                <w:w w:val="105"/>
                <w:sz w:val="15"/>
              </w:rPr>
              <w:t xml:space="preserve"> </w:t>
            </w:r>
            <w:r>
              <w:rPr>
                <w:color w:val="006FC0"/>
                <w:w w:val="105"/>
                <w:sz w:val="15"/>
              </w:rPr>
              <w:t>viewed</w:t>
            </w:r>
            <w:r>
              <w:rPr>
                <w:color w:val="006FC0"/>
                <w:spacing w:val="-6"/>
                <w:w w:val="105"/>
                <w:sz w:val="15"/>
              </w:rPr>
              <w:t xml:space="preserve"> </w:t>
            </w:r>
            <w:r>
              <w:rPr>
                <w:color w:val="006FC0"/>
                <w:w w:val="105"/>
                <w:sz w:val="15"/>
              </w:rPr>
              <w:t>/</w:t>
            </w:r>
            <w:r>
              <w:rPr>
                <w:color w:val="006FC0"/>
                <w:spacing w:val="-6"/>
                <w:w w:val="105"/>
                <w:sz w:val="15"/>
              </w:rPr>
              <w:t xml:space="preserve"> </w:t>
            </w:r>
            <w:r>
              <w:rPr>
                <w:color w:val="006FC0"/>
                <w:w w:val="105"/>
                <w:sz w:val="15"/>
              </w:rPr>
              <w:t>reported</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using</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optional</w:t>
            </w:r>
            <w:r>
              <w:rPr>
                <w:color w:val="006FC0"/>
                <w:spacing w:val="-7"/>
                <w:w w:val="105"/>
                <w:sz w:val="15"/>
              </w:rPr>
              <w:t xml:space="preserve"> </w:t>
            </w:r>
            <w:r>
              <w:rPr>
                <w:color w:val="006FC0"/>
                <w:w w:val="105"/>
                <w:sz w:val="15"/>
              </w:rPr>
              <w:t>VESTA™ Analytics</w:t>
            </w:r>
            <w:r>
              <w:rPr>
                <w:color w:val="006FC0"/>
                <w:spacing w:val="-11"/>
                <w:w w:val="105"/>
                <w:sz w:val="15"/>
              </w:rPr>
              <w:t xml:space="preserve"> </w:t>
            </w:r>
            <w:r>
              <w:rPr>
                <w:color w:val="006FC0"/>
                <w:w w:val="105"/>
                <w:sz w:val="15"/>
              </w:rPr>
              <w:t>software.</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optional</w:t>
            </w:r>
            <w:r>
              <w:rPr>
                <w:color w:val="006FC0"/>
                <w:spacing w:val="-10"/>
                <w:w w:val="105"/>
                <w:sz w:val="15"/>
              </w:rPr>
              <w:t xml:space="preserve"> </w:t>
            </w:r>
            <w:r>
              <w:rPr>
                <w:color w:val="006FC0"/>
                <w:w w:val="105"/>
                <w:sz w:val="15"/>
              </w:rPr>
              <w:t>VESTA®</w:t>
            </w:r>
            <w:r>
              <w:rPr>
                <w:color w:val="006FC0"/>
                <w:spacing w:val="-9"/>
                <w:w w:val="105"/>
                <w:sz w:val="15"/>
              </w:rPr>
              <w:t xml:space="preserve"> </w:t>
            </w:r>
            <w:r>
              <w:rPr>
                <w:color w:val="006FC0"/>
                <w:w w:val="105"/>
                <w:sz w:val="15"/>
              </w:rPr>
              <w:t>Activity</w:t>
            </w:r>
            <w:r>
              <w:rPr>
                <w:color w:val="006FC0"/>
                <w:spacing w:val="-11"/>
                <w:w w:val="105"/>
                <w:sz w:val="15"/>
              </w:rPr>
              <w:t xml:space="preserve"> </w:t>
            </w:r>
            <w:r>
              <w:rPr>
                <w:color w:val="006FC0"/>
                <w:w w:val="105"/>
                <w:sz w:val="15"/>
              </w:rPr>
              <w:t>View</w:t>
            </w:r>
            <w:r>
              <w:rPr>
                <w:color w:val="006FC0"/>
                <w:spacing w:val="-9"/>
                <w:w w:val="105"/>
                <w:sz w:val="15"/>
              </w:rPr>
              <w:t xml:space="preserve"> </w:t>
            </w:r>
            <w:r>
              <w:rPr>
                <w:color w:val="006FC0"/>
                <w:w w:val="105"/>
                <w:sz w:val="15"/>
              </w:rPr>
              <w:t>provides</w:t>
            </w:r>
            <w:r>
              <w:rPr>
                <w:color w:val="006FC0"/>
                <w:spacing w:val="-8"/>
                <w:w w:val="105"/>
                <w:sz w:val="15"/>
              </w:rPr>
              <w:t xml:space="preserve"> </w:t>
            </w:r>
            <w:r>
              <w:rPr>
                <w:color w:val="006FC0"/>
                <w:w w:val="105"/>
                <w:sz w:val="15"/>
              </w:rPr>
              <w:t>for</w:t>
            </w:r>
            <w:r>
              <w:rPr>
                <w:color w:val="006FC0"/>
                <w:spacing w:val="-8"/>
                <w:w w:val="105"/>
                <w:sz w:val="15"/>
              </w:rPr>
              <w:t xml:space="preserve"> </w:t>
            </w:r>
            <w:r>
              <w:rPr>
                <w:color w:val="006FC0"/>
                <w:w w:val="105"/>
                <w:sz w:val="15"/>
              </w:rPr>
              <w:t>real</w:t>
            </w:r>
            <w:r>
              <w:rPr>
                <w:color w:val="006FC0"/>
                <w:spacing w:val="-10"/>
                <w:w w:val="105"/>
                <w:sz w:val="15"/>
              </w:rPr>
              <w:t xml:space="preserve"> </w:t>
            </w:r>
            <w:r>
              <w:rPr>
                <w:color w:val="006FC0"/>
                <w:w w:val="105"/>
                <w:sz w:val="15"/>
              </w:rPr>
              <w:t>time</w:t>
            </w:r>
            <w:r>
              <w:rPr>
                <w:color w:val="006FC0"/>
                <w:spacing w:val="-9"/>
                <w:w w:val="105"/>
                <w:sz w:val="15"/>
              </w:rPr>
              <w:t xml:space="preserve"> </w:t>
            </w:r>
            <w:r>
              <w:rPr>
                <w:color w:val="006FC0"/>
                <w:w w:val="105"/>
                <w:sz w:val="15"/>
              </w:rPr>
              <w:t>display</w:t>
            </w:r>
            <w:r>
              <w:rPr>
                <w:color w:val="006FC0"/>
                <w:spacing w:val="-11"/>
                <w:w w:val="105"/>
                <w:sz w:val="15"/>
              </w:rPr>
              <w:t xml:space="preserve"> </w:t>
            </w:r>
            <w:r>
              <w:rPr>
                <w:color w:val="006FC0"/>
                <w:w w:val="105"/>
                <w:sz w:val="15"/>
              </w:rPr>
              <w:t>of</w:t>
            </w:r>
            <w:r>
              <w:rPr>
                <w:color w:val="006FC0"/>
                <w:spacing w:val="-9"/>
                <w:w w:val="105"/>
                <w:sz w:val="15"/>
              </w:rPr>
              <w:t xml:space="preserve"> </w:t>
            </w:r>
            <w:r>
              <w:rPr>
                <w:color w:val="006FC0"/>
                <w:w w:val="105"/>
                <w:sz w:val="15"/>
              </w:rPr>
              <w:t>system</w:t>
            </w:r>
            <w:r>
              <w:rPr>
                <w:color w:val="006FC0"/>
                <w:spacing w:val="-8"/>
                <w:w w:val="105"/>
                <w:sz w:val="15"/>
              </w:rPr>
              <w:t xml:space="preserve"> </w:t>
            </w:r>
            <w:r>
              <w:rPr>
                <w:color w:val="006FC0"/>
                <w:w w:val="105"/>
                <w:sz w:val="15"/>
              </w:rPr>
              <w:t>activity.</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Analytics</w:t>
            </w:r>
            <w:r>
              <w:rPr>
                <w:color w:val="006FC0"/>
                <w:spacing w:val="-8"/>
                <w:w w:val="105"/>
                <w:sz w:val="15"/>
              </w:rPr>
              <w:t xml:space="preserve"> </w:t>
            </w:r>
            <w:r>
              <w:rPr>
                <w:color w:val="006FC0"/>
                <w:w w:val="105"/>
                <w:sz w:val="15"/>
              </w:rPr>
              <w:t>MIS system</w:t>
            </w:r>
            <w:r>
              <w:rPr>
                <w:color w:val="006FC0"/>
                <w:spacing w:val="-3"/>
                <w:w w:val="105"/>
                <w:sz w:val="15"/>
              </w:rPr>
              <w:t xml:space="preserve"> </w:t>
            </w:r>
            <w:r>
              <w:rPr>
                <w:color w:val="006FC0"/>
                <w:w w:val="105"/>
                <w:sz w:val="15"/>
              </w:rPr>
              <w:t>is</w:t>
            </w:r>
            <w:r>
              <w:rPr>
                <w:color w:val="006FC0"/>
                <w:spacing w:val="-4"/>
                <w:w w:val="105"/>
                <w:sz w:val="15"/>
              </w:rPr>
              <w:t xml:space="preserve"> </w:t>
            </w:r>
            <w:r>
              <w:rPr>
                <w:color w:val="006FC0"/>
                <w:w w:val="105"/>
                <w:sz w:val="15"/>
              </w:rPr>
              <w:t>a</w:t>
            </w:r>
            <w:r>
              <w:rPr>
                <w:color w:val="006FC0"/>
                <w:spacing w:val="-5"/>
                <w:w w:val="105"/>
                <w:sz w:val="15"/>
              </w:rPr>
              <w:t xml:space="preserve"> </w:t>
            </w:r>
            <w:r>
              <w:rPr>
                <w:color w:val="006FC0"/>
                <w:w w:val="105"/>
                <w:sz w:val="15"/>
              </w:rPr>
              <w:t>Next</w:t>
            </w:r>
            <w:r>
              <w:rPr>
                <w:color w:val="006FC0"/>
                <w:spacing w:val="-5"/>
                <w:w w:val="105"/>
                <w:sz w:val="15"/>
              </w:rPr>
              <w:t xml:space="preserve"> </w:t>
            </w:r>
            <w:r>
              <w:rPr>
                <w:color w:val="006FC0"/>
                <w:w w:val="105"/>
                <w:sz w:val="15"/>
              </w:rPr>
              <w:t>Generation</w:t>
            </w:r>
            <w:r>
              <w:rPr>
                <w:color w:val="006FC0"/>
                <w:spacing w:val="-5"/>
                <w:w w:val="105"/>
                <w:sz w:val="15"/>
              </w:rPr>
              <w:t xml:space="preserve"> </w:t>
            </w:r>
            <w:r>
              <w:rPr>
                <w:color w:val="006FC0"/>
                <w:w w:val="105"/>
                <w:sz w:val="15"/>
              </w:rPr>
              <w:t>Management</w:t>
            </w:r>
            <w:r>
              <w:rPr>
                <w:color w:val="006FC0"/>
                <w:spacing w:val="-5"/>
                <w:w w:val="105"/>
                <w:sz w:val="15"/>
              </w:rPr>
              <w:t xml:space="preserve"> </w:t>
            </w:r>
            <w:r>
              <w:rPr>
                <w:color w:val="006FC0"/>
                <w:w w:val="105"/>
                <w:sz w:val="15"/>
              </w:rPr>
              <w:t>Information</w:t>
            </w:r>
            <w:r>
              <w:rPr>
                <w:color w:val="006FC0"/>
                <w:spacing w:val="-5"/>
                <w:w w:val="105"/>
                <w:sz w:val="15"/>
              </w:rPr>
              <w:t xml:space="preserve"> </w:t>
            </w:r>
            <w:r>
              <w:rPr>
                <w:color w:val="006FC0"/>
                <w:w w:val="105"/>
                <w:sz w:val="15"/>
              </w:rPr>
              <w:t>System</w:t>
            </w:r>
            <w:r>
              <w:rPr>
                <w:color w:val="006FC0"/>
                <w:spacing w:val="-3"/>
                <w:w w:val="105"/>
                <w:sz w:val="15"/>
              </w:rPr>
              <w:t xml:space="preserve"> </w:t>
            </w:r>
            <w:r>
              <w:rPr>
                <w:color w:val="006FC0"/>
                <w:w w:val="105"/>
                <w:sz w:val="15"/>
              </w:rPr>
              <w:t>is</w:t>
            </w:r>
            <w:r>
              <w:rPr>
                <w:color w:val="006FC0"/>
                <w:spacing w:val="-4"/>
                <w:w w:val="105"/>
                <w:sz w:val="15"/>
              </w:rPr>
              <w:t xml:space="preserve"> </w:t>
            </w:r>
            <w:r>
              <w:rPr>
                <w:color w:val="006FC0"/>
                <w:w w:val="105"/>
                <w:sz w:val="15"/>
              </w:rPr>
              <w:t>in</w:t>
            </w:r>
            <w:r>
              <w:rPr>
                <w:color w:val="006FC0"/>
                <w:spacing w:val="-5"/>
                <w:w w:val="105"/>
                <w:sz w:val="15"/>
              </w:rPr>
              <w:t xml:space="preserve"> </w:t>
            </w:r>
            <w:r>
              <w:rPr>
                <w:color w:val="006FC0"/>
                <w:w w:val="105"/>
                <w:sz w:val="15"/>
              </w:rPr>
              <w:t>near</w:t>
            </w:r>
            <w:r>
              <w:rPr>
                <w:color w:val="006FC0"/>
                <w:spacing w:val="-4"/>
                <w:w w:val="105"/>
                <w:sz w:val="15"/>
              </w:rPr>
              <w:t xml:space="preserve"> </w:t>
            </w:r>
            <w:r>
              <w:rPr>
                <w:color w:val="006FC0"/>
                <w:w w:val="105"/>
                <w:sz w:val="15"/>
              </w:rPr>
              <w:t>real</w:t>
            </w:r>
            <w:r>
              <w:rPr>
                <w:color w:val="006FC0"/>
                <w:spacing w:val="-6"/>
                <w:w w:val="105"/>
                <w:sz w:val="15"/>
              </w:rPr>
              <w:t xml:space="preserve"> </w:t>
            </w:r>
            <w:r>
              <w:rPr>
                <w:color w:val="006FC0"/>
                <w:w w:val="105"/>
                <w:sz w:val="15"/>
              </w:rPr>
              <w:t>time</w:t>
            </w:r>
            <w:r>
              <w:rPr>
                <w:color w:val="006FC0"/>
                <w:spacing w:val="-5"/>
                <w:w w:val="105"/>
                <w:sz w:val="15"/>
              </w:rPr>
              <w:t xml:space="preserve"> </w:t>
            </w:r>
            <w:r>
              <w:rPr>
                <w:color w:val="006FC0"/>
                <w:w w:val="105"/>
                <w:sz w:val="15"/>
              </w:rPr>
              <w:t>displaying</w:t>
            </w:r>
            <w:r>
              <w:rPr>
                <w:color w:val="006FC0"/>
                <w:spacing w:val="-5"/>
                <w:w w:val="105"/>
                <w:sz w:val="15"/>
              </w:rPr>
              <w:t xml:space="preserve"> </w:t>
            </w:r>
            <w:r>
              <w:rPr>
                <w:color w:val="006FC0"/>
                <w:w w:val="105"/>
                <w:sz w:val="15"/>
              </w:rPr>
              <w:t>system</w:t>
            </w:r>
            <w:r>
              <w:rPr>
                <w:color w:val="006FC0"/>
                <w:spacing w:val="-3"/>
                <w:w w:val="105"/>
                <w:sz w:val="15"/>
              </w:rPr>
              <w:t xml:space="preserve"> </w:t>
            </w:r>
            <w:r>
              <w:rPr>
                <w:color w:val="006FC0"/>
                <w:w w:val="105"/>
                <w:sz w:val="15"/>
              </w:rPr>
              <w:t>information</w:t>
            </w:r>
            <w:r>
              <w:rPr>
                <w:color w:val="006FC0"/>
                <w:spacing w:val="-5"/>
                <w:w w:val="105"/>
                <w:sz w:val="15"/>
              </w:rPr>
              <w:t xml:space="preserve"> </w:t>
            </w:r>
            <w:r>
              <w:rPr>
                <w:color w:val="006FC0"/>
                <w:w w:val="105"/>
                <w:sz w:val="15"/>
              </w:rPr>
              <w:t>once</w:t>
            </w:r>
            <w:r>
              <w:rPr>
                <w:color w:val="006FC0"/>
                <w:spacing w:val="-5"/>
                <w:w w:val="105"/>
                <w:sz w:val="15"/>
              </w:rPr>
              <w:t xml:space="preserve"> </w:t>
            </w:r>
            <w:r>
              <w:rPr>
                <w:color w:val="006FC0"/>
                <w:w w:val="105"/>
                <w:sz w:val="15"/>
              </w:rPr>
              <w:t>completed by</w:t>
            </w:r>
            <w:r>
              <w:rPr>
                <w:color w:val="006FC0"/>
                <w:spacing w:val="-5"/>
                <w:w w:val="105"/>
                <w:sz w:val="15"/>
              </w:rPr>
              <w:t xml:space="preserve"> </w:t>
            </w:r>
            <w:r>
              <w:rPr>
                <w:color w:val="006FC0"/>
                <w:w w:val="105"/>
                <w:sz w:val="15"/>
              </w:rPr>
              <w:t>the</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workstation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VESTA</w:t>
            </w:r>
            <w:r>
              <w:rPr>
                <w:color w:val="006FC0"/>
                <w:spacing w:val="-2"/>
                <w:w w:val="105"/>
                <w:sz w:val="15"/>
              </w:rPr>
              <w:t xml:space="preserve"> </w:t>
            </w:r>
            <w:r>
              <w:rPr>
                <w:color w:val="006FC0"/>
                <w:w w:val="105"/>
                <w:sz w:val="15"/>
              </w:rPr>
              <w:t>Analytics near real</w:t>
            </w:r>
            <w:r>
              <w:rPr>
                <w:color w:val="006FC0"/>
                <w:spacing w:val="-2"/>
                <w:w w:val="105"/>
                <w:sz w:val="15"/>
              </w:rPr>
              <w:t xml:space="preserve"> </w:t>
            </w:r>
            <w:r>
              <w:rPr>
                <w:color w:val="006FC0"/>
                <w:w w:val="105"/>
                <w:sz w:val="15"/>
              </w:rPr>
              <w:t>time</w:t>
            </w:r>
            <w:r>
              <w:rPr>
                <w:color w:val="006FC0"/>
                <w:spacing w:val="-1"/>
                <w:w w:val="105"/>
                <w:sz w:val="15"/>
              </w:rPr>
              <w:t xml:space="preserve"> </w:t>
            </w:r>
            <w:r>
              <w:rPr>
                <w:color w:val="006FC0"/>
                <w:w w:val="105"/>
                <w:sz w:val="15"/>
              </w:rPr>
              <w:t>dashboard</w:t>
            </w:r>
            <w:r>
              <w:rPr>
                <w:color w:val="006FC0"/>
                <w:spacing w:val="-1"/>
                <w:w w:val="105"/>
                <w:sz w:val="15"/>
              </w:rPr>
              <w:t xml:space="preserve"> </w:t>
            </w:r>
            <w:r>
              <w:rPr>
                <w:color w:val="006FC0"/>
                <w:w w:val="105"/>
                <w:sz w:val="15"/>
              </w:rPr>
              <w:t>is included.</w:t>
            </w:r>
            <w:r>
              <w:rPr>
                <w:color w:val="006FC0"/>
                <w:spacing w:val="40"/>
                <w:w w:val="105"/>
                <w:sz w:val="15"/>
              </w:rPr>
              <w:t xml:space="preserve"> </w:t>
            </w:r>
            <w:r>
              <w:rPr>
                <w:color w:val="006FC0"/>
                <w:w w:val="105"/>
                <w:sz w:val="15"/>
              </w:rPr>
              <w:t>In</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application.</w:t>
            </w:r>
          </w:p>
          <w:p w14:paraId="14D0D2C0" w14:textId="77777777" w:rsidR="00C94B04" w:rsidRDefault="00C94B04">
            <w:pPr>
              <w:pStyle w:val="TableParagraph"/>
              <w:spacing w:before="10"/>
              <w:rPr>
                <w:rFonts w:ascii="Times New Roman"/>
                <w:sz w:val="16"/>
              </w:rPr>
            </w:pPr>
          </w:p>
          <w:p w14:paraId="2A31BFB5" w14:textId="77777777" w:rsidR="00C94B04" w:rsidRDefault="00F45814">
            <w:pPr>
              <w:pStyle w:val="TableParagraph"/>
              <w:spacing w:line="266" w:lineRule="auto"/>
              <w:ind w:left="34" w:right="81"/>
              <w:rPr>
                <w:sz w:val="15"/>
              </w:rPr>
            </w:pPr>
            <w:r>
              <w:rPr>
                <w:color w:val="006FC0"/>
                <w:w w:val="105"/>
                <w:sz w:val="15"/>
              </w:rPr>
              <w:t>Access</w:t>
            </w:r>
            <w:r>
              <w:rPr>
                <w:color w:val="006FC0"/>
                <w:spacing w:val="-3"/>
                <w:w w:val="105"/>
                <w:sz w:val="15"/>
              </w:rPr>
              <w:t xml:space="preserve"> </w:t>
            </w:r>
            <w:r>
              <w:rPr>
                <w:color w:val="006FC0"/>
                <w:w w:val="105"/>
                <w:sz w:val="15"/>
              </w:rPr>
              <w:t>to</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Analytics</w:t>
            </w:r>
            <w:r>
              <w:rPr>
                <w:color w:val="006FC0"/>
                <w:spacing w:val="-3"/>
                <w:w w:val="105"/>
                <w:sz w:val="15"/>
              </w:rPr>
              <w:t xml:space="preserve"> </w:t>
            </w:r>
            <w:r>
              <w:rPr>
                <w:color w:val="006FC0"/>
                <w:w w:val="105"/>
                <w:sz w:val="15"/>
              </w:rPr>
              <w:t>and</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PEI-DB</w:t>
            </w:r>
            <w:r>
              <w:rPr>
                <w:color w:val="006FC0"/>
                <w:spacing w:val="-5"/>
                <w:w w:val="105"/>
                <w:sz w:val="15"/>
              </w:rPr>
              <w:t xml:space="preserve"> </w:t>
            </w:r>
            <w:r>
              <w:rPr>
                <w:color w:val="006FC0"/>
                <w:w w:val="105"/>
                <w:sz w:val="15"/>
              </w:rPr>
              <w:t>database</w:t>
            </w:r>
            <w:r>
              <w:rPr>
                <w:color w:val="006FC0"/>
                <w:spacing w:val="-4"/>
                <w:w w:val="105"/>
                <w:sz w:val="15"/>
              </w:rPr>
              <w:t xml:space="preserve"> </w:t>
            </w:r>
            <w:r>
              <w:rPr>
                <w:color w:val="006FC0"/>
                <w:w w:val="105"/>
                <w:sz w:val="15"/>
              </w:rPr>
              <w:t>is</w:t>
            </w:r>
            <w:r>
              <w:rPr>
                <w:color w:val="006FC0"/>
                <w:spacing w:val="-3"/>
                <w:w w:val="105"/>
                <w:sz w:val="15"/>
              </w:rPr>
              <w:t xml:space="preserve"> </w:t>
            </w:r>
            <w:r>
              <w:rPr>
                <w:color w:val="006FC0"/>
                <w:w w:val="105"/>
                <w:sz w:val="15"/>
              </w:rPr>
              <w:t>based</w:t>
            </w:r>
            <w:r>
              <w:rPr>
                <w:color w:val="006FC0"/>
                <w:spacing w:val="-4"/>
                <w:w w:val="105"/>
                <w:sz w:val="15"/>
              </w:rPr>
              <w:t xml:space="preserve"> </w:t>
            </w:r>
            <w:r>
              <w:rPr>
                <w:color w:val="006FC0"/>
                <w:w w:val="105"/>
                <w:sz w:val="15"/>
              </w:rPr>
              <w:t>on</w:t>
            </w:r>
            <w:r>
              <w:rPr>
                <w:color w:val="006FC0"/>
                <w:spacing w:val="-4"/>
                <w:w w:val="105"/>
                <w:sz w:val="15"/>
              </w:rPr>
              <w:t xml:space="preserve"> </w:t>
            </w:r>
            <w:r>
              <w:rPr>
                <w:color w:val="006FC0"/>
                <w:w w:val="105"/>
                <w:sz w:val="15"/>
              </w:rPr>
              <w:t>Windows</w:t>
            </w:r>
            <w:r>
              <w:rPr>
                <w:color w:val="006FC0"/>
                <w:spacing w:val="-3"/>
                <w:w w:val="105"/>
                <w:sz w:val="15"/>
              </w:rPr>
              <w:t xml:space="preserve"> </w:t>
            </w:r>
            <w:r>
              <w:rPr>
                <w:color w:val="006FC0"/>
                <w:w w:val="105"/>
                <w:sz w:val="15"/>
              </w:rPr>
              <w:t>authentication</w:t>
            </w:r>
            <w:r>
              <w:rPr>
                <w:color w:val="006FC0"/>
                <w:spacing w:val="-4"/>
                <w:w w:val="105"/>
                <w:sz w:val="15"/>
              </w:rPr>
              <w:t xml:space="preserve"> </w:t>
            </w:r>
            <w:r>
              <w:rPr>
                <w:color w:val="006FC0"/>
                <w:w w:val="105"/>
                <w:sz w:val="15"/>
              </w:rPr>
              <w:t>of</w:t>
            </w:r>
            <w:r>
              <w:rPr>
                <w:color w:val="006FC0"/>
                <w:spacing w:val="-4"/>
                <w:w w:val="105"/>
                <w:sz w:val="15"/>
              </w:rPr>
              <w:t xml:space="preserve"> </w:t>
            </w:r>
            <w:r>
              <w:rPr>
                <w:color w:val="006FC0"/>
                <w:w w:val="105"/>
                <w:sz w:val="15"/>
              </w:rPr>
              <w:t>users;</w:t>
            </w:r>
            <w:r>
              <w:rPr>
                <w:color w:val="006FC0"/>
                <w:spacing w:val="-4"/>
                <w:w w:val="105"/>
                <w:sz w:val="15"/>
              </w:rPr>
              <w:t xml:space="preserve"> </w:t>
            </w:r>
            <w:r>
              <w:rPr>
                <w:color w:val="006FC0"/>
                <w:w w:val="105"/>
                <w:sz w:val="15"/>
              </w:rPr>
              <w:t>therefore,</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expiration</w:t>
            </w:r>
            <w:r>
              <w:rPr>
                <w:color w:val="006FC0"/>
                <w:spacing w:val="-4"/>
                <w:w w:val="105"/>
                <w:sz w:val="15"/>
              </w:rPr>
              <w:t xml:space="preserve"> </w:t>
            </w:r>
            <w:r>
              <w:rPr>
                <w:color w:val="006FC0"/>
                <w:w w:val="105"/>
                <w:sz w:val="15"/>
              </w:rPr>
              <w:t>of passwords</w:t>
            </w:r>
            <w:r>
              <w:rPr>
                <w:color w:val="006FC0"/>
                <w:spacing w:val="-1"/>
                <w:w w:val="105"/>
                <w:sz w:val="15"/>
              </w:rPr>
              <w:t xml:space="preserve"> </w:t>
            </w:r>
            <w:r>
              <w:rPr>
                <w:color w:val="006FC0"/>
                <w:w w:val="105"/>
                <w:sz w:val="15"/>
              </w:rPr>
              <w:t>is</w:t>
            </w:r>
            <w:r>
              <w:rPr>
                <w:color w:val="006FC0"/>
                <w:spacing w:val="-1"/>
                <w:w w:val="105"/>
                <w:sz w:val="15"/>
              </w:rPr>
              <w:t xml:space="preserve"> </w:t>
            </w:r>
            <w:r>
              <w:rPr>
                <w:color w:val="006FC0"/>
                <w:w w:val="105"/>
                <w:sz w:val="15"/>
              </w:rPr>
              <w:t>configurable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set</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expire</w:t>
            </w:r>
            <w:r>
              <w:rPr>
                <w:color w:val="006FC0"/>
                <w:spacing w:val="-2"/>
                <w:w w:val="105"/>
                <w:sz w:val="15"/>
              </w:rPr>
              <w:t xml:space="preserve"> </w:t>
            </w:r>
            <w:r>
              <w:rPr>
                <w:color w:val="006FC0"/>
                <w:w w:val="105"/>
                <w:sz w:val="15"/>
              </w:rPr>
              <w:t>after</w:t>
            </w:r>
            <w:r>
              <w:rPr>
                <w:color w:val="006FC0"/>
                <w:spacing w:val="-1"/>
                <w:w w:val="105"/>
                <w:sz w:val="15"/>
              </w:rPr>
              <w:t xml:space="preserve"> </w:t>
            </w:r>
            <w:r>
              <w:rPr>
                <w:color w:val="006FC0"/>
                <w:w w:val="105"/>
                <w:sz w:val="15"/>
              </w:rPr>
              <w:t>90</w:t>
            </w:r>
            <w:r>
              <w:rPr>
                <w:color w:val="006FC0"/>
                <w:spacing w:val="-2"/>
                <w:w w:val="105"/>
                <w:sz w:val="15"/>
              </w:rPr>
              <w:t xml:space="preserve"> </w:t>
            </w:r>
            <w:r>
              <w:rPr>
                <w:color w:val="006FC0"/>
                <w:w w:val="105"/>
                <w:sz w:val="15"/>
              </w:rPr>
              <w:t>days.</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Product</w:t>
            </w:r>
            <w:r>
              <w:rPr>
                <w:color w:val="006FC0"/>
                <w:spacing w:val="-2"/>
                <w:w w:val="105"/>
                <w:sz w:val="15"/>
              </w:rPr>
              <w:t xml:space="preserve"> </w:t>
            </w:r>
            <w:r>
              <w:rPr>
                <w:color w:val="006FC0"/>
                <w:w w:val="105"/>
                <w:sz w:val="15"/>
              </w:rPr>
              <w:t>Security</w:t>
            </w:r>
            <w:r>
              <w:rPr>
                <w:color w:val="006FC0"/>
                <w:spacing w:val="-6"/>
                <w:w w:val="105"/>
                <w:sz w:val="15"/>
              </w:rPr>
              <w:t xml:space="preserve"> </w:t>
            </w:r>
            <w:r>
              <w:rPr>
                <w:color w:val="006FC0"/>
                <w:w w:val="105"/>
                <w:sz w:val="15"/>
              </w:rPr>
              <w:t>identifies</w:t>
            </w:r>
            <w:r>
              <w:rPr>
                <w:color w:val="006FC0"/>
                <w:spacing w:val="-1"/>
                <w:w w:val="105"/>
                <w:sz w:val="15"/>
              </w:rPr>
              <w:t xml:space="preserve"> </w:t>
            </w:r>
            <w:r>
              <w:rPr>
                <w:color w:val="006FC0"/>
                <w:w w:val="105"/>
                <w:sz w:val="15"/>
              </w:rPr>
              <w:t>those</w:t>
            </w:r>
            <w:r>
              <w:rPr>
                <w:color w:val="006FC0"/>
                <w:spacing w:val="-2"/>
                <w:w w:val="105"/>
                <w:sz w:val="15"/>
              </w:rPr>
              <w:t xml:space="preserve"> </w:t>
            </w:r>
            <w:r>
              <w:rPr>
                <w:color w:val="006FC0"/>
                <w:w w:val="105"/>
                <w:sz w:val="15"/>
              </w:rPr>
              <w:t>users and</w:t>
            </w:r>
            <w:r>
              <w:rPr>
                <w:color w:val="006FC0"/>
                <w:spacing w:val="-8"/>
                <w:w w:val="105"/>
                <w:sz w:val="15"/>
              </w:rPr>
              <w:t xml:space="preserve"> </w:t>
            </w:r>
            <w:r>
              <w:rPr>
                <w:color w:val="006FC0"/>
                <w:w w:val="105"/>
                <w:sz w:val="15"/>
              </w:rPr>
              <w:t>groups</w:t>
            </w:r>
            <w:r>
              <w:rPr>
                <w:color w:val="006FC0"/>
                <w:spacing w:val="-7"/>
                <w:w w:val="105"/>
                <w:sz w:val="15"/>
              </w:rPr>
              <w:t xml:space="preserve"> </w:t>
            </w:r>
            <w:r>
              <w:rPr>
                <w:color w:val="006FC0"/>
                <w:w w:val="105"/>
                <w:sz w:val="15"/>
              </w:rPr>
              <w:t>(security</w:t>
            </w:r>
            <w:r>
              <w:rPr>
                <w:color w:val="006FC0"/>
                <w:spacing w:val="-11"/>
                <w:w w:val="105"/>
                <w:sz w:val="15"/>
              </w:rPr>
              <w:t xml:space="preserve"> </w:t>
            </w:r>
            <w:r>
              <w:rPr>
                <w:color w:val="006FC0"/>
                <w:w w:val="105"/>
                <w:sz w:val="15"/>
              </w:rPr>
              <w:t>principals)</w:t>
            </w:r>
            <w:r>
              <w:rPr>
                <w:color w:val="006FC0"/>
                <w:spacing w:val="-7"/>
                <w:w w:val="105"/>
                <w:sz w:val="15"/>
              </w:rPr>
              <w:t xml:space="preserve"> </w:t>
            </w:r>
            <w:r>
              <w:rPr>
                <w:color w:val="006FC0"/>
                <w:w w:val="105"/>
                <w:sz w:val="15"/>
              </w:rPr>
              <w:t>from</w:t>
            </w:r>
            <w:r>
              <w:rPr>
                <w:color w:val="006FC0"/>
                <w:spacing w:val="-6"/>
                <w:w w:val="105"/>
                <w:sz w:val="15"/>
              </w:rPr>
              <w:t xml:space="preserve"> </w:t>
            </w:r>
            <w:r>
              <w:rPr>
                <w:color w:val="006FC0"/>
                <w:w w:val="105"/>
                <w:sz w:val="15"/>
              </w:rPr>
              <w:t>the</w:t>
            </w:r>
            <w:r>
              <w:rPr>
                <w:color w:val="006FC0"/>
                <w:spacing w:val="-8"/>
                <w:w w:val="105"/>
                <w:sz w:val="15"/>
              </w:rPr>
              <w:t xml:space="preserve"> </w:t>
            </w:r>
            <w:r>
              <w:rPr>
                <w:color w:val="006FC0"/>
                <w:w w:val="105"/>
                <w:sz w:val="15"/>
              </w:rPr>
              <w:t>operating</w:t>
            </w:r>
            <w:r>
              <w:rPr>
                <w:color w:val="006FC0"/>
                <w:spacing w:val="-8"/>
                <w:w w:val="105"/>
                <w:sz w:val="15"/>
              </w:rPr>
              <w:t xml:space="preserve"> </w:t>
            </w:r>
            <w:r>
              <w:rPr>
                <w:color w:val="006FC0"/>
                <w:w w:val="105"/>
                <w:sz w:val="15"/>
              </w:rPr>
              <w:t>system</w:t>
            </w:r>
            <w:r>
              <w:rPr>
                <w:color w:val="006FC0"/>
                <w:spacing w:val="-6"/>
                <w:w w:val="105"/>
                <w:sz w:val="15"/>
              </w:rPr>
              <w:t xml:space="preserve"> </w:t>
            </w:r>
            <w:r>
              <w:rPr>
                <w:color w:val="006FC0"/>
                <w:w w:val="105"/>
                <w:sz w:val="15"/>
              </w:rPr>
              <w:t>provided</w:t>
            </w:r>
            <w:r>
              <w:rPr>
                <w:color w:val="006FC0"/>
                <w:spacing w:val="-8"/>
                <w:w w:val="105"/>
                <w:sz w:val="15"/>
              </w:rPr>
              <w:t xml:space="preserve"> </w:t>
            </w:r>
            <w:r>
              <w:rPr>
                <w:color w:val="006FC0"/>
                <w:w w:val="105"/>
                <w:sz w:val="15"/>
              </w:rPr>
              <w:t>they</w:t>
            </w:r>
            <w:r>
              <w:rPr>
                <w:color w:val="006FC0"/>
                <w:spacing w:val="-11"/>
                <w:w w:val="105"/>
                <w:sz w:val="15"/>
              </w:rPr>
              <w:t xml:space="preserve"> </w:t>
            </w:r>
            <w:r>
              <w:rPr>
                <w:color w:val="006FC0"/>
                <w:w w:val="105"/>
                <w:sz w:val="15"/>
              </w:rPr>
              <w:t>have</w:t>
            </w:r>
            <w:r>
              <w:rPr>
                <w:color w:val="006FC0"/>
                <w:spacing w:val="-8"/>
                <w:w w:val="105"/>
                <w:sz w:val="15"/>
              </w:rPr>
              <w:t xml:space="preserve"> </w:t>
            </w:r>
            <w:r>
              <w:rPr>
                <w:color w:val="006FC0"/>
                <w:w w:val="105"/>
                <w:sz w:val="15"/>
              </w:rPr>
              <w:t>been</w:t>
            </w:r>
            <w:r>
              <w:rPr>
                <w:color w:val="006FC0"/>
                <w:spacing w:val="-8"/>
                <w:w w:val="105"/>
                <w:sz w:val="15"/>
              </w:rPr>
              <w:t xml:space="preserve"> </w:t>
            </w:r>
            <w:r>
              <w:rPr>
                <w:color w:val="006FC0"/>
                <w:w w:val="105"/>
                <w:sz w:val="15"/>
              </w:rPr>
              <w:t>added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Microsoft</w:t>
            </w:r>
            <w:r>
              <w:rPr>
                <w:color w:val="006FC0"/>
                <w:spacing w:val="-8"/>
                <w:w w:val="105"/>
                <w:sz w:val="15"/>
              </w:rPr>
              <w:t xml:space="preserve"> </w:t>
            </w:r>
            <w:r>
              <w:rPr>
                <w:color w:val="006FC0"/>
                <w:w w:val="105"/>
                <w:sz w:val="15"/>
              </w:rPr>
              <w:t>Windows</w:t>
            </w:r>
            <w:r>
              <w:rPr>
                <w:color w:val="006FC0"/>
                <w:spacing w:val="-7"/>
                <w:w w:val="105"/>
                <w:sz w:val="15"/>
              </w:rPr>
              <w:t xml:space="preserve"> </w:t>
            </w:r>
            <w:r>
              <w:rPr>
                <w:color w:val="006FC0"/>
                <w:w w:val="105"/>
                <w:sz w:val="15"/>
              </w:rPr>
              <w:t>security</w:t>
            </w:r>
            <w:r>
              <w:rPr>
                <w:color w:val="006FC0"/>
                <w:spacing w:val="-11"/>
                <w:w w:val="105"/>
                <w:sz w:val="15"/>
              </w:rPr>
              <w:t xml:space="preserve"> </w:t>
            </w:r>
            <w:r>
              <w:rPr>
                <w:color w:val="006FC0"/>
                <w:w w:val="105"/>
                <w:sz w:val="15"/>
              </w:rPr>
              <w:t>on</w:t>
            </w:r>
            <w:r>
              <w:rPr>
                <w:color w:val="006FC0"/>
                <w:spacing w:val="-8"/>
                <w:w w:val="105"/>
                <w:sz w:val="15"/>
              </w:rPr>
              <w:t xml:space="preserve"> </w:t>
            </w:r>
            <w:r>
              <w:rPr>
                <w:color w:val="006FC0"/>
                <w:w w:val="105"/>
                <w:sz w:val="15"/>
              </w:rPr>
              <w:t>the domain controller.</w:t>
            </w:r>
          </w:p>
        </w:tc>
      </w:tr>
      <w:tr w:rsidR="00C94B04" w14:paraId="602B4B67" w14:textId="77777777">
        <w:trPr>
          <w:trHeight w:val="1201"/>
        </w:trPr>
        <w:tc>
          <w:tcPr>
            <w:tcW w:w="3985" w:type="dxa"/>
            <w:tcBorders>
              <w:top w:val="single" w:sz="6" w:space="0" w:color="000000"/>
              <w:bottom w:val="single" w:sz="6" w:space="0" w:color="000000"/>
              <w:right w:val="single" w:sz="6" w:space="0" w:color="000000"/>
            </w:tcBorders>
          </w:tcPr>
          <w:p w14:paraId="3F61368D" w14:textId="77777777" w:rsidR="00C94B04" w:rsidRDefault="00F45814">
            <w:pPr>
              <w:pStyle w:val="TableParagraph"/>
              <w:spacing w:before="7" w:line="266" w:lineRule="auto"/>
              <w:ind w:left="28" w:right="41"/>
              <w:rPr>
                <w:rFonts w:ascii="Calibri" w:hAnsi="Calibri"/>
                <w:sz w:val="15"/>
              </w:rPr>
            </w:pPr>
            <w:r>
              <w:rPr>
                <w:rFonts w:ascii="Calibri" w:hAnsi="Calibri"/>
                <w:w w:val="105"/>
                <w:sz w:val="15"/>
              </w:rPr>
              <w:t>The solution should have hard drive capacity sufficient at</w:t>
            </w:r>
            <w:r>
              <w:rPr>
                <w:rFonts w:ascii="Calibri" w:hAnsi="Calibri"/>
                <w:spacing w:val="40"/>
                <w:w w:val="105"/>
                <w:sz w:val="15"/>
              </w:rPr>
              <w:t xml:space="preserve"> </w:t>
            </w:r>
            <w:r>
              <w:rPr>
                <w:rFonts w:ascii="Calibri" w:hAnsi="Calibri"/>
                <w:w w:val="105"/>
                <w:sz w:val="15"/>
              </w:rPr>
              <w:t>each</w:t>
            </w:r>
            <w:r>
              <w:rPr>
                <w:rFonts w:ascii="Calibri" w:hAnsi="Calibri"/>
                <w:spacing w:val="-7"/>
                <w:w w:val="105"/>
                <w:sz w:val="15"/>
              </w:rPr>
              <w:t xml:space="preserve"> </w:t>
            </w:r>
            <w:r>
              <w:rPr>
                <w:rFonts w:ascii="Calibri" w:hAnsi="Calibri"/>
                <w:w w:val="105"/>
                <w:sz w:val="15"/>
              </w:rPr>
              <w:t>site</w:t>
            </w:r>
            <w:r>
              <w:rPr>
                <w:rFonts w:ascii="Calibri" w:hAnsi="Calibri"/>
                <w:spacing w:val="-7"/>
                <w:w w:val="105"/>
                <w:sz w:val="15"/>
              </w:rPr>
              <w:t xml:space="preserve"> </w:t>
            </w:r>
            <w:r>
              <w:rPr>
                <w:rFonts w:ascii="Calibri" w:hAnsi="Calibri"/>
                <w:w w:val="105"/>
                <w:sz w:val="15"/>
              </w:rPr>
              <w:t>to</w:t>
            </w:r>
            <w:r>
              <w:rPr>
                <w:rFonts w:ascii="Calibri" w:hAnsi="Calibri"/>
                <w:spacing w:val="-7"/>
                <w:w w:val="105"/>
                <w:sz w:val="15"/>
              </w:rPr>
              <w:t xml:space="preserve"> </w:t>
            </w:r>
            <w:r>
              <w:rPr>
                <w:rFonts w:ascii="Calibri" w:hAnsi="Calibri"/>
                <w:w w:val="105"/>
                <w:sz w:val="15"/>
              </w:rPr>
              <w:t>store</w:t>
            </w:r>
            <w:r>
              <w:rPr>
                <w:rFonts w:ascii="Calibri" w:hAnsi="Calibri"/>
                <w:spacing w:val="-7"/>
                <w:w w:val="105"/>
                <w:sz w:val="15"/>
              </w:rPr>
              <w:t xml:space="preserve"> </w:t>
            </w:r>
            <w:r>
              <w:rPr>
                <w:rFonts w:ascii="Calibri" w:hAnsi="Calibri"/>
                <w:w w:val="105"/>
                <w:sz w:val="15"/>
              </w:rPr>
              <w:t>at</w:t>
            </w:r>
            <w:r>
              <w:rPr>
                <w:rFonts w:ascii="Calibri" w:hAnsi="Calibri"/>
                <w:spacing w:val="-6"/>
                <w:w w:val="105"/>
                <w:sz w:val="15"/>
              </w:rPr>
              <w:t xml:space="preserve"> </w:t>
            </w:r>
            <w:r>
              <w:rPr>
                <w:rFonts w:ascii="Calibri" w:hAnsi="Calibri"/>
                <w:w w:val="105"/>
                <w:sz w:val="15"/>
              </w:rPr>
              <w:t>a</w:t>
            </w:r>
            <w:r>
              <w:rPr>
                <w:rFonts w:ascii="Calibri" w:hAnsi="Calibri"/>
                <w:spacing w:val="-7"/>
                <w:w w:val="105"/>
                <w:sz w:val="15"/>
              </w:rPr>
              <w:t xml:space="preserve"> </w:t>
            </w:r>
            <w:r>
              <w:rPr>
                <w:rFonts w:ascii="Calibri" w:hAnsi="Calibri"/>
                <w:w w:val="105"/>
                <w:sz w:val="15"/>
              </w:rPr>
              <w:t>minimum</w:t>
            </w:r>
            <w:r>
              <w:rPr>
                <w:rFonts w:ascii="Calibri" w:hAnsi="Calibri"/>
                <w:spacing w:val="-6"/>
                <w:w w:val="105"/>
                <w:sz w:val="15"/>
              </w:rPr>
              <w:t xml:space="preserve"> </w:t>
            </w:r>
            <w:r>
              <w:rPr>
                <w:rFonts w:ascii="Calibri" w:hAnsi="Calibri"/>
                <w:w w:val="105"/>
                <w:sz w:val="15"/>
              </w:rPr>
              <w:t>five</w:t>
            </w:r>
            <w:r>
              <w:rPr>
                <w:rFonts w:ascii="Calibri" w:hAnsi="Calibri"/>
                <w:spacing w:val="-7"/>
                <w:w w:val="105"/>
                <w:sz w:val="15"/>
              </w:rPr>
              <w:t xml:space="preserve"> </w:t>
            </w:r>
            <w:r>
              <w:rPr>
                <w:rFonts w:ascii="Calibri" w:hAnsi="Calibri"/>
                <w:w w:val="105"/>
                <w:sz w:val="15"/>
              </w:rPr>
              <w:t>(5)</w:t>
            </w:r>
            <w:r>
              <w:rPr>
                <w:rFonts w:ascii="Calibri" w:hAnsi="Calibri"/>
                <w:spacing w:val="-6"/>
                <w:w w:val="105"/>
                <w:sz w:val="15"/>
              </w:rPr>
              <w:t xml:space="preserve"> </w:t>
            </w:r>
            <w:r>
              <w:rPr>
                <w:rFonts w:ascii="Calibri" w:hAnsi="Calibri"/>
                <w:w w:val="105"/>
                <w:sz w:val="15"/>
              </w:rPr>
              <w:t>years’</w:t>
            </w:r>
            <w:r>
              <w:rPr>
                <w:rFonts w:ascii="Calibri" w:hAnsi="Calibri"/>
                <w:spacing w:val="-7"/>
                <w:w w:val="105"/>
                <w:sz w:val="15"/>
              </w:rPr>
              <w:t xml:space="preserve"> </w:t>
            </w:r>
            <w:r>
              <w:rPr>
                <w:rFonts w:ascii="Calibri" w:hAnsi="Calibri"/>
                <w:w w:val="105"/>
                <w:sz w:val="15"/>
              </w:rPr>
              <w:t>worth</w:t>
            </w:r>
            <w:r>
              <w:rPr>
                <w:rFonts w:ascii="Calibri" w:hAnsi="Calibri"/>
                <w:spacing w:val="-7"/>
                <w:w w:val="105"/>
                <w:sz w:val="15"/>
              </w:rPr>
              <w:t xml:space="preserve"> </w:t>
            </w:r>
            <w:r>
              <w:rPr>
                <w:rFonts w:ascii="Calibri" w:hAnsi="Calibri"/>
                <w:w w:val="105"/>
                <w:sz w:val="15"/>
              </w:rPr>
              <w:t>of</w:t>
            </w:r>
            <w:r>
              <w:rPr>
                <w:rFonts w:ascii="Calibri" w:hAnsi="Calibri"/>
                <w:spacing w:val="-6"/>
                <w:w w:val="105"/>
                <w:sz w:val="15"/>
              </w:rPr>
              <w:t xml:space="preserve"> </w:t>
            </w:r>
            <w:r>
              <w:rPr>
                <w:rFonts w:ascii="Calibri" w:hAnsi="Calibri"/>
                <w:w w:val="105"/>
                <w:sz w:val="15"/>
              </w:rPr>
              <w:t>data</w:t>
            </w:r>
            <w:r>
              <w:rPr>
                <w:rFonts w:ascii="Calibri" w:hAnsi="Calibri"/>
                <w:spacing w:val="40"/>
                <w:w w:val="105"/>
                <w:sz w:val="15"/>
              </w:rPr>
              <w:t xml:space="preserve"> </w:t>
            </w:r>
            <w:r>
              <w:rPr>
                <w:rFonts w:ascii="Calibri" w:hAnsi="Calibri"/>
                <w:w w:val="105"/>
                <w:sz w:val="15"/>
              </w:rPr>
              <w:t>based upon current statistics and/or unlimited amount of</w:t>
            </w:r>
            <w:r>
              <w:rPr>
                <w:rFonts w:ascii="Calibri" w:hAnsi="Calibri"/>
                <w:spacing w:val="40"/>
                <w:w w:val="105"/>
                <w:sz w:val="15"/>
              </w:rPr>
              <w:t xml:space="preserve"> </w:t>
            </w:r>
            <w:r>
              <w:rPr>
                <w:rFonts w:ascii="Calibri" w:hAnsi="Calibri"/>
                <w:w w:val="105"/>
                <w:sz w:val="15"/>
              </w:rPr>
              <w:t>storage time through exporting to commonly available</w:t>
            </w:r>
            <w:r>
              <w:rPr>
                <w:rFonts w:ascii="Calibri" w:hAnsi="Calibri"/>
                <w:spacing w:val="40"/>
                <w:w w:val="105"/>
                <w:sz w:val="15"/>
              </w:rPr>
              <w:t xml:space="preserve"> </w:t>
            </w:r>
            <w:r>
              <w:rPr>
                <w:rFonts w:ascii="Calibri" w:hAnsi="Calibri"/>
                <w:w w:val="105"/>
                <w:sz w:val="15"/>
              </w:rPr>
              <w:t>programs (e.g. Microsoft Excel, CSV file, etc.).</w:t>
            </w:r>
            <w:r>
              <w:rPr>
                <w:rFonts w:ascii="Calibri" w:hAnsi="Calibri"/>
                <w:spacing w:val="80"/>
                <w:w w:val="105"/>
                <w:sz w:val="15"/>
              </w:rPr>
              <w:t xml:space="preserve"> </w:t>
            </w:r>
            <w:r>
              <w:rPr>
                <w:rFonts w:ascii="Calibri" w:hAnsi="Calibri"/>
                <w:w w:val="105"/>
                <w:sz w:val="15"/>
              </w:rPr>
              <w:t>Please</w:t>
            </w:r>
          </w:p>
          <w:p w14:paraId="0F76A235" w14:textId="77777777" w:rsidR="00C94B04" w:rsidRDefault="00F45814">
            <w:pPr>
              <w:pStyle w:val="TableParagraph"/>
              <w:spacing w:before="3" w:line="155" w:lineRule="exact"/>
              <w:ind w:left="28"/>
              <w:rPr>
                <w:rFonts w:ascii="Calibri"/>
                <w:sz w:val="15"/>
              </w:rPr>
            </w:pP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55397CB5" w14:textId="77777777" w:rsidR="00C94B04" w:rsidRDefault="00C94B04">
            <w:pPr>
              <w:pStyle w:val="TableParagraph"/>
              <w:rPr>
                <w:rFonts w:ascii="Times New Roman"/>
              </w:rPr>
            </w:pPr>
          </w:p>
          <w:p w14:paraId="1972011A" w14:textId="77777777" w:rsidR="00C94B04" w:rsidRDefault="00C94B04">
            <w:pPr>
              <w:pStyle w:val="TableParagraph"/>
              <w:spacing w:before="8"/>
              <w:rPr>
                <w:rFonts w:ascii="Times New Roman"/>
                <w:sz w:val="20"/>
              </w:rPr>
            </w:pPr>
          </w:p>
          <w:p w14:paraId="45A0F1A6"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A6357C7" w14:textId="77777777" w:rsidR="00C94B04" w:rsidRDefault="00F45814">
            <w:pPr>
              <w:pStyle w:val="TableParagraph"/>
              <w:spacing w:before="4" w:line="266" w:lineRule="auto"/>
              <w:ind w:left="34"/>
              <w:rPr>
                <w:sz w:val="15"/>
              </w:rPr>
            </w:pPr>
            <w:r>
              <w:rPr>
                <w:color w:val="006FC0"/>
                <w:w w:val="105"/>
                <w:sz w:val="15"/>
              </w:rPr>
              <w:t>The</w:t>
            </w:r>
            <w:r>
              <w:rPr>
                <w:color w:val="006FC0"/>
                <w:spacing w:val="-4"/>
                <w:w w:val="105"/>
                <w:sz w:val="15"/>
              </w:rPr>
              <w:t xml:space="preserve"> </w:t>
            </w:r>
            <w:r>
              <w:rPr>
                <w:color w:val="006FC0"/>
                <w:w w:val="105"/>
                <w:sz w:val="15"/>
              </w:rPr>
              <w:t>VESTA</w:t>
            </w:r>
            <w:r>
              <w:rPr>
                <w:color w:val="006FC0"/>
                <w:spacing w:val="-5"/>
                <w:w w:val="105"/>
                <w:sz w:val="15"/>
              </w:rPr>
              <w:t xml:space="preserve"> </w:t>
            </w:r>
            <w:r>
              <w:rPr>
                <w:color w:val="006FC0"/>
                <w:w w:val="105"/>
                <w:sz w:val="15"/>
              </w:rPr>
              <w:t>Analytics</w:t>
            </w:r>
            <w:r>
              <w:rPr>
                <w:color w:val="006FC0"/>
                <w:spacing w:val="-3"/>
                <w:w w:val="105"/>
                <w:sz w:val="15"/>
              </w:rPr>
              <w:t xml:space="preserve"> </w:t>
            </w:r>
            <w:r>
              <w:rPr>
                <w:color w:val="006FC0"/>
                <w:w w:val="105"/>
                <w:sz w:val="15"/>
              </w:rPr>
              <w:t>will</w:t>
            </w:r>
            <w:r>
              <w:rPr>
                <w:color w:val="006FC0"/>
                <w:spacing w:val="-5"/>
                <w:w w:val="105"/>
                <w:sz w:val="15"/>
              </w:rPr>
              <w:t xml:space="preserve"> </w:t>
            </w:r>
            <w:r>
              <w:rPr>
                <w:color w:val="006FC0"/>
                <w:w w:val="105"/>
                <w:sz w:val="15"/>
              </w:rPr>
              <w:t>be</w:t>
            </w:r>
            <w:r>
              <w:rPr>
                <w:color w:val="006FC0"/>
                <w:spacing w:val="-4"/>
                <w:w w:val="105"/>
                <w:sz w:val="15"/>
              </w:rPr>
              <w:t xml:space="preserve"> </w:t>
            </w:r>
            <w:r>
              <w:rPr>
                <w:color w:val="006FC0"/>
                <w:w w:val="105"/>
                <w:sz w:val="15"/>
              </w:rPr>
              <w:t>sized</w:t>
            </w:r>
            <w:r>
              <w:rPr>
                <w:color w:val="006FC0"/>
                <w:spacing w:val="-4"/>
                <w:w w:val="105"/>
                <w:sz w:val="15"/>
              </w:rPr>
              <w:t xml:space="preserve"> </w:t>
            </w:r>
            <w:r>
              <w:rPr>
                <w:color w:val="006FC0"/>
                <w:w w:val="105"/>
                <w:sz w:val="15"/>
              </w:rPr>
              <w:t>according</w:t>
            </w:r>
            <w:r>
              <w:rPr>
                <w:color w:val="006FC0"/>
                <w:spacing w:val="-4"/>
                <w:w w:val="105"/>
                <w:sz w:val="15"/>
              </w:rPr>
              <w:t xml:space="preserve"> </w:t>
            </w:r>
            <w:r>
              <w:rPr>
                <w:color w:val="006FC0"/>
                <w:w w:val="105"/>
                <w:sz w:val="15"/>
              </w:rPr>
              <w:t>to</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particular</w:t>
            </w:r>
            <w:r>
              <w:rPr>
                <w:color w:val="006FC0"/>
                <w:spacing w:val="-3"/>
                <w:w w:val="105"/>
                <w:sz w:val="15"/>
              </w:rPr>
              <w:t xml:space="preserve"> </w:t>
            </w:r>
            <w:r>
              <w:rPr>
                <w:color w:val="006FC0"/>
                <w:w w:val="105"/>
                <w:sz w:val="15"/>
              </w:rPr>
              <w:t>application</w:t>
            </w:r>
            <w:r>
              <w:rPr>
                <w:color w:val="006FC0"/>
                <w:spacing w:val="-4"/>
                <w:w w:val="105"/>
                <w:sz w:val="15"/>
              </w:rPr>
              <w:t xml:space="preserve"> </w:t>
            </w:r>
            <w:r>
              <w:rPr>
                <w:color w:val="006FC0"/>
                <w:w w:val="105"/>
                <w:sz w:val="15"/>
              </w:rPr>
              <w:t>for</w:t>
            </w:r>
            <w:r>
              <w:rPr>
                <w:color w:val="006FC0"/>
                <w:spacing w:val="-3"/>
                <w:w w:val="105"/>
                <w:sz w:val="15"/>
              </w:rPr>
              <w:t xml:space="preserve"> </w:t>
            </w:r>
            <w:r>
              <w:rPr>
                <w:color w:val="006FC0"/>
                <w:w w:val="105"/>
                <w:sz w:val="15"/>
              </w:rPr>
              <w:t>that</w:t>
            </w:r>
            <w:r>
              <w:rPr>
                <w:color w:val="006FC0"/>
                <w:spacing w:val="-4"/>
                <w:w w:val="105"/>
                <w:sz w:val="15"/>
              </w:rPr>
              <w:t xml:space="preserve"> </w:t>
            </w:r>
            <w:r>
              <w:rPr>
                <w:color w:val="006FC0"/>
                <w:w w:val="105"/>
                <w:sz w:val="15"/>
              </w:rPr>
              <w:t>particular</w:t>
            </w:r>
            <w:r>
              <w:rPr>
                <w:color w:val="006FC0"/>
                <w:spacing w:val="-3"/>
                <w:w w:val="105"/>
                <w:sz w:val="15"/>
              </w:rPr>
              <w:t xml:space="preserve"> </w:t>
            </w:r>
            <w:r>
              <w:rPr>
                <w:color w:val="006FC0"/>
                <w:w w:val="105"/>
                <w:sz w:val="15"/>
              </w:rPr>
              <w:t>agency</w:t>
            </w:r>
            <w:r>
              <w:rPr>
                <w:color w:val="006FC0"/>
                <w:spacing w:val="-7"/>
                <w:w w:val="105"/>
                <w:sz w:val="15"/>
              </w:rPr>
              <w:t xml:space="preserve"> </w:t>
            </w:r>
            <w:r>
              <w:rPr>
                <w:color w:val="006FC0"/>
                <w:w w:val="105"/>
                <w:sz w:val="15"/>
              </w:rPr>
              <w:t>PSAP.</w:t>
            </w:r>
            <w:r>
              <w:rPr>
                <w:color w:val="006FC0"/>
                <w:spacing w:val="-4"/>
                <w:w w:val="105"/>
                <w:sz w:val="15"/>
              </w:rPr>
              <w:t xml:space="preserve"> </w:t>
            </w:r>
            <w:r>
              <w:rPr>
                <w:color w:val="006FC0"/>
                <w:w w:val="105"/>
                <w:sz w:val="15"/>
              </w:rPr>
              <w:t>This</w:t>
            </w:r>
            <w:r>
              <w:rPr>
                <w:color w:val="006FC0"/>
                <w:spacing w:val="-3"/>
                <w:w w:val="105"/>
                <w:sz w:val="15"/>
              </w:rPr>
              <w:t xml:space="preserve"> </w:t>
            </w:r>
            <w:r>
              <w:rPr>
                <w:color w:val="006FC0"/>
                <w:w w:val="105"/>
                <w:sz w:val="15"/>
              </w:rPr>
              <w:t>sizing</w:t>
            </w:r>
            <w:r>
              <w:rPr>
                <w:color w:val="006FC0"/>
                <w:spacing w:val="-4"/>
                <w:w w:val="105"/>
                <w:sz w:val="15"/>
              </w:rPr>
              <w:t xml:space="preserve"> </w:t>
            </w:r>
            <w:r>
              <w:rPr>
                <w:color w:val="006FC0"/>
                <w:w w:val="105"/>
                <w:sz w:val="15"/>
              </w:rPr>
              <w:t>will</w:t>
            </w:r>
            <w:r>
              <w:rPr>
                <w:color w:val="006FC0"/>
                <w:spacing w:val="-5"/>
                <w:w w:val="105"/>
                <w:sz w:val="15"/>
              </w:rPr>
              <w:t xml:space="preserve"> </w:t>
            </w:r>
            <w:r>
              <w:rPr>
                <w:color w:val="006FC0"/>
                <w:w w:val="105"/>
                <w:sz w:val="15"/>
              </w:rPr>
              <w:t>include such</w:t>
            </w:r>
            <w:r>
              <w:rPr>
                <w:color w:val="006FC0"/>
                <w:spacing w:val="-1"/>
                <w:w w:val="105"/>
                <w:sz w:val="15"/>
              </w:rPr>
              <w:t xml:space="preserve"> </w:t>
            </w:r>
            <w:r>
              <w:rPr>
                <w:color w:val="006FC0"/>
                <w:w w:val="105"/>
                <w:sz w:val="15"/>
              </w:rPr>
              <w:t>parameters as the</w:t>
            </w:r>
            <w:r>
              <w:rPr>
                <w:color w:val="006FC0"/>
                <w:spacing w:val="-1"/>
                <w:w w:val="105"/>
                <w:sz w:val="15"/>
              </w:rPr>
              <w:t xml:space="preserve"> </w:t>
            </w:r>
            <w:r>
              <w:rPr>
                <w:color w:val="006FC0"/>
                <w:w w:val="105"/>
                <w:sz w:val="15"/>
              </w:rPr>
              <w:t>total</w:t>
            </w:r>
            <w:r>
              <w:rPr>
                <w:color w:val="006FC0"/>
                <w:spacing w:val="-2"/>
                <w:w w:val="105"/>
                <w:sz w:val="15"/>
              </w:rPr>
              <w:t xml:space="preserve"> </w:t>
            </w:r>
            <w:r>
              <w:rPr>
                <w:color w:val="006FC0"/>
                <w:w w:val="105"/>
                <w:sz w:val="15"/>
              </w:rPr>
              <w:t>number of</w:t>
            </w:r>
            <w:r>
              <w:rPr>
                <w:color w:val="006FC0"/>
                <w:spacing w:val="-1"/>
                <w:w w:val="105"/>
                <w:sz w:val="15"/>
              </w:rPr>
              <w:t xml:space="preserve"> </w:t>
            </w:r>
            <w:r>
              <w:rPr>
                <w:color w:val="006FC0"/>
                <w:w w:val="105"/>
                <w:sz w:val="15"/>
              </w:rPr>
              <w:t>workstations,</w:t>
            </w:r>
            <w:r>
              <w:rPr>
                <w:color w:val="006FC0"/>
                <w:spacing w:val="-1"/>
                <w:w w:val="105"/>
                <w:sz w:val="15"/>
              </w:rPr>
              <w:t xml:space="preserve"> </w:t>
            </w:r>
            <w:r>
              <w:rPr>
                <w:color w:val="006FC0"/>
                <w:w w:val="105"/>
                <w:sz w:val="15"/>
              </w:rPr>
              <w:t>trunks,</w:t>
            </w:r>
            <w:r>
              <w:rPr>
                <w:color w:val="006FC0"/>
                <w:spacing w:val="-1"/>
                <w:w w:val="105"/>
                <w:sz w:val="15"/>
              </w:rPr>
              <w:t xml:space="preserve"> </w:t>
            </w:r>
            <w:r>
              <w:rPr>
                <w:color w:val="006FC0"/>
                <w:w w:val="105"/>
                <w:sz w:val="15"/>
              </w:rPr>
              <w:t>lines,</w:t>
            </w:r>
            <w:r>
              <w:rPr>
                <w:color w:val="006FC0"/>
                <w:spacing w:val="-1"/>
                <w:w w:val="105"/>
                <w:sz w:val="15"/>
              </w:rPr>
              <w:t xml:space="preserve"> </w:t>
            </w:r>
            <w:r>
              <w:rPr>
                <w:color w:val="006FC0"/>
                <w:w w:val="105"/>
                <w:sz w:val="15"/>
              </w:rPr>
              <w:t>queues and</w:t>
            </w:r>
            <w:r>
              <w:rPr>
                <w:color w:val="006FC0"/>
                <w:spacing w:val="-1"/>
                <w:w w:val="105"/>
                <w:sz w:val="15"/>
              </w:rPr>
              <w:t xml:space="preserve"> </w:t>
            </w:r>
            <w:r>
              <w:rPr>
                <w:color w:val="006FC0"/>
                <w:w w:val="105"/>
                <w:sz w:val="15"/>
              </w:rPr>
              <w:t>agents.</w:t>
            </w:r>
            <w:r>
              <w:rPr>
                <w:color w:val="006FC0"/>
                <w:spacing w:val="-1"/>
                <w:w w:val="105"/>
                <w:sz w:val="15"/>
              </w:rPr>
              <w:t xml:space="preserve"> </w:t>
            </w:r>
            <w:r>
              <w:rPr>
                <w:color w:val="006FC0"/>
                <w:w w:val="105"/>
                <w:sz w:val="15"/>
              </w:rPr>
              <w:t>It</w:t>
            </w:r>
            <w:r>
              <w:rPr>
                <w:color w:val="006FC0"/>
                <w:spacing w:val="-1"/>
                <w:w w:val="105"/>
                <w:sz w:val="15"/>
              </w:rPr>
              <w:t xml:space="preserve"> </w:t>
            </w:r>
            <w:r>
              <w:rPr>
                <w:color w:val="006FC0"/>
                <w:w w:val="105"/>
                <w:sz w:val="15"/>
              </w:rPr>
              <w:t>shall</w:t>
            </w:r>
            <w:r>
              <w:rPr>
                <w:color w:val="006FC0"/>
                <w:spacing w:val="-2"/>
                <w:w w:val="105"/>
                <w:sz w:val="15"/>
              </w:rPr>
              <w:t xml:space="preserve"> </w:t>
            </w:r>
            <w:r>
              <w:rPr>
                <w:color w:val="006FC0"/>
                <w:w w:val="105"/>
                <w:sz w:val="15"/>
              </w:rPr>
              <w:t>also</w:t>
            </w:r>
            <w:r>
              <w:rPr>
                <w:color w:val="006FC0"/>
                <w:spacing w:val="-1"/>
                <w:w w:val="105"/>
                <w:sz w:val="15"/>
              </w:rPr>
              <w:t xml:space="preserve"> </w:t>
            </w:r>
            <w:r>
              <w:rPr>
                <w:color w:val="006FC0"/>
                <w:w w:val="105"/>
                <w:sz w:val="15"/>
              </w:rPr>
              <w:t>be</w:t>
            </w:r>
            <w:r>
              <w:rPr>
                <w:color w:val="006FC0"/>
                <w:spacing w:val="-1"/>
                <w:w w:val="105"/>
                <w:sz w:val="15"/>
              </w:rPr>
              <w:t xml:space="preserve"> </w:t>
            </w:r>
            <w:r>
              <w:rPr>
                <w:color w:val="006FC0"/>
                <w:w w:val="105"/>
                <w:sz w:val="15"/>
              </w:rPr>
              <w:t>based</w:t>
            </w:r>
            <w:r>
              <w:rPr>
                <w:color w:val="006FC0"/>
                <w:spacing w:val="-1"/>
                <w:w w:val="105"/>
                <w:sz w:val="15"/>
              </w:rPr>
              <w:t xml:space="preserve"> </w:t>
            </w:r>
            <w:r>
              <w:rPr>
                <w:color w:val="006FC0"/>
                <w:w w:val="105"/>
                <w:sz w:val="15"/>
              </w:rPr>
              <w:t>upon</w:t>
            </w:r>
            <w:r>
              <w:rPr>
                <w:color w:val="006FC0"/>
                <w:spacing w:val="-1"/>
                <w:w w:val="105"/>
                <w:sz w:val="15"/>
              </w:rPr>
              <w:t xml:space="preserve"> </w:t>
            </w:r>
            <w:r>
              <w:rPr>
                <w:color w:val="006FC0"/>
                <w:w w:val="105"/>
                <w:sz w:val="15"/>
              </w:rPr>
              <w:t>estimates provided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Motorola</w:t>
            </w:r>
            <w:r>
              <w:rPr>
                <w:color w:val="006FC0"/>
                <w:spacing w:val="-8"/>
                <w:w w:val="105"/>
                <w:sz w:val="15"/>
              </w:rPr>
              <w:t xml:space="preserve"> </w:t>
            </w:r>
            <w:r>
              <w:rPr>
                <w:color w:val="006FC0"/>
                <w:w w:val="105"/>
                <w:sz w:val="15"/>
              </w:rPr>
              <w:t>Solutions</w:t>
            </w:r>
            <w:r>
              <w:rPr>
                <w:color w:val="006FC0"/>
                <w:spacing w:val="-7"/>
                <w:w w:val="105"/>
                <w:sz w:val="15"/>
              </w:rPr>
              <w:t xml:space="preserve"> </w:t>
            </w:r>
            <w:r>
              <w:rPr>
                <w:color w:val="006FC0"/>
                <w:w w:val="105"/>
                <w:sz w:val="15"/>
              </w:rPr>
              <w:t>from</w:t>
            </w:r>
            <w:r>
              <w:rPr>
                <w:color w:val="006FC0"/>
                <w:spacing w:val="-6"/>
                <w:w w:val="105"/>
                <w:sz w:val="15"/>
              </w:rPr>
              <w:t xml:space="preserve"> </w:t>
            </w:r>
            <w:r>
              <w:rPr>
                <w:color w:val="006FC0"/>
                <w:w w:val="105"/>
                <w:sz w:val="15"/>
              </w:rPr>
              <w:t>the</w:t>
            </w:r>
            <w:r>
              <w:rPr>
                <w:color w:val="006FC0"/>
                <w:spacing w:val="-8"/>
                <w:w w:val="105"/>
                <w:sz w:val="15"/>
              </w:rPr>
              <w:t xml:space="preserve"> </w:t>
            </w:r>
            <w:r>
              <w:rPr>
                <w:color w:val="006FC0"/>
                <w:w w:val="105"/>
                <w:sz w:val="15"/>
              </w:rPr>
              <w:t>agency</w:t>
            </w:r>
            <w:r>
              <w:rPr>
                <w:color w:val="006FC0"/>
                <w:spacing w:val="-11"/>
                <w:w w:val="105"/>
                <w:sz w:val="15"/>
              </w:rPr>
              <w:t xml:space="preserve"> </w:t>
            </w:r>
            <w:r>
              <w:rPr>
                <w:color w:val="006FC0"/>
                <w:w w:val="105"/>
                <w:sz w:val="15"/>
              </w:rPr>
              <w:t>such</w:t>
            </w:r>
            <w:r>
              <w:rPr>
                <w:color w:val="006FC0"/>
                <w:spacing w:val="-8"/>
                <w:w w:val="105"/>
                <w:sz w:val="15"/>
              </w:rPr>
              <w:t xml:space="preserve"> </w:t>
            </w:r>
            <w:r>
              <w:rPr>
                <w:color w:val="006FC0"/>
                <w:w w:val="105"/>
                <w:sz w:val="15"/>
              </w:rPr>
              <w:t>as</w:t>
            </w:r>
            <w:r>
              <w:rPr>
                <w:color w:val="006FC0"/>
                <w:spacing w:val="-7"/>
                <w:w w:val="105"/>
                <w:sz w:val="15"/>
              </w:rPr>
              <w:t xml:space="preserve"> </w:t>
            </w:r>
            <w:r>
              <w:rPr>
                <w:color w:val="006FC0"/>
                <w:w w:val="105"/>
                <w:sz w:val="15"/>
              </w:rPr>
              <w:t>but</w:t>
            </w:r>
            <w:r>
              <w:rPr>
                <w:color w:val="006FC0"/>
                <w:spacing w:val="-8"/>
                <w:w w:val="105"/>
                <w:sz w:val="15"/>
              </w:rPr>
              <w:t xml:space="preserve"> </w:t>
            </w:r>
            <w:r>
              <w:rPr>
                <w:color w:val="006FC0"/>
                <w:w w:val="105"/>
                <w:sz w:val="15"/>
              </w:rPr>
              <w:t>not</w:t>
            </w:r>
            <w:r>
              <w:rPr>
                <w:color w:val="006FC0"/>
                <w:spacing w:val="-8"/>
                <w:w w:val="105"/>
                <w:sz w:val="15"/>
              </w:rPr>
              <w:t xml:space="preserve"> </w:t>
            </w:r>
            <w:r>
              <w:rPr>
                <w:color w:val="006FC0"/>
                <w:w w:val="105"/>
                <w:sz w:val="15"/>
              </w:rPr>
              <w:t>limited</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yearly</w:t>
            </w:r>
            <w:r>
              <w:rPr>
                <w:color w:val="006FC0"/>
                <w:spacing w:val="-11"/>
                <w:w w:val="105"/>
                <w:sz w:val="15"/>
              </w:rPr>
              <w:t xml:space="preserve"> </w:t>
            </w:r>
            <w:r>
              <w:rPr>
                <w:color w:val="006FC0"/>
                <w:w w:val="105"/>
                <w:sz w:val="15"/>
              </w:rPr>
              <w:t>call</w:t>
            </w:r>
            <w:r>
              <w:rPr>
                <w:color w:val="006FC0"/>
                <w:spacing w:val="-8"/>
                <w:w w:val="105"/>
                <w:sz w:val="15"/>
              </w:rPr>
              <w:t xml:space="preserve"> </w:t>
            </w:r>
            <w:r>
              <w:rPr>
                <w:color w:val="006FC0"/>
                <w:w w:val="105"/>
                <w:sz w:val="15"/>
              </w:rPr>
              <w:t>volumes,</w:t>
            </w:r>
            <w:r>
              <w:rPr>
                <w:color w:val="006FC0"/>
                <w:spacing w:val="-8"/>
                <w:w w:val="105"/>
                <w:sz w:val="15"/>
              </w:rPr>
              <w:t xml:space="preserve"> </w:t>
            </w:r>
            <w:r>
              <w:rPr>
                <w:color w:val="006FC0"/>
                <w:w w:val="105"/>
                <w:sz w:val="15"/>
              </w:rPr>
              <w:t>expected</w:t>
            </w:r>
            <w:r>
              <w:rPr>
                <w:color w:val="006FC0"/>
                <w:spacing w:val="-8"/>
                <w:w w:val="105"/>
                <w:sz w:val="15"/>
              </w:rPr>
              <w:t xml:space="preserve"> </w:t>
            </w:r>
            <w:r>
              <w:rPr>
                <w:color w:val="006FC0"/>
                <w:w w:val="105"/>
                <w:sz w:val="15"/>
              </w:rPr>
              <w:t>length</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retrieval</w:t>
            </w:r>
            <w:r>
              <w:rPr>
                <w:color w:val="006FC0"/>
                <w:spacing w:val="-8"/>
                <w:w w:val="105"/>
                <w:sz w:val="15"/>
              </w:rPr>
              <w:t xml:space="preserve"> </w:t>
            </w:r>
            <w:r>
              <w:rPr>
                <w:color w:val="006FC0"/>
                <w:w w:val="105"/>
                <w:sz w:val="15"/>
              </w:rPr>
              <w:t>for MIS</w:t>
            </w:r>
            <w:r>
              <w:rPr>
                <w:color w:val="006FC0"/>
                <w:spacing w:val="-2"/>
                <w:w w:val="105"/>
                <w:sz w:val="15"/>
              </w:rPr>
              <w:t xml:space="preserve"> </w:t>
            </w:r>
            <w:r>
              <w:rPr>
                <w:color w:val="006FC0"/>
                <w:w w:val="105"/>
                <w:sz w:val="15"/>
              </w:rPr>
              <w:t>records,</w:t>
            </w:r>
            <w:r>
              <w:rPr>
                <w:color w:val="006FC0"/>
                <w:spacing w:val="40"/>
                <w:w w:val="105"/>
                <w:sz w:val="15"/>
              </w:rPr>
              <w:t xml:space="preserve"> </w:t>
            </w:r>
            <w:r>
              <w:rPr>
                <w:color w:val="006FC0"/>
                <w:w w:val="105"/>
                <w:sz w:val="15"/>
              </w:rPr>
              <w:t>mapping</w:t>
            </w:r>
            <w:r>
              <w:rPr>
                <w:color w:val="006FC0"/>
                <w:spacing w:val="-1"/>
                <w:w w:val="105"/>
                <w:sz w:val="15"/>
              </w:rPr>
              <w:t xml:space="preserve"> </w:t>
            </w:r>
            <w:r>
              <w:rPr>
                <w:color w:val="006FC0"/>
                <w:w w:val="105"/>
                <w:sz w:val="15"/>
              </w:rPr>
              <w:t>data</w:t>
            </w:r>
            <w:r>
              <w:rPr>
                <w:color w:val="006FC0"/>
                <w:spacing w:val="-1"/>
                <w:w w:val="105"/>
                <w:sz w:val="15"/>
              </w:rPr>
              <w:t xml:space="preserve"> </w:t>
            </w:r>
            <w:r>
              <w:rPr>
                <w:color w:val="006FC0"/>
                <w:w w:val="105"/>
                <w:sz w:val="15"/>
              </w:rPr>
              <w:t>requirements and</w:t>
            </w:r>
            <w:r>
              <w:rPr>
                <w:color w:val="006FC0"/>
                <w:spacing w:val="-1"/>
                <w:w w:val="105"/>
                <w:sz w:val="15"/>
              </w:rPr>
              <w:t xml:space="preserve"> </w:t>
            </w:r>
            <w:r>
              <w:rPr>
                <w:color w:val="006FC0"/>
                <w:w w:val="105"/>
                <w:sz w:val="15"/>
              </w:rPr>
              <w:t>impacts to</w:t>
            </w:r>
            <w:r>
              <w:rPr>
                <w:color w:val="006FC0"/>
                <w:spacing w:val="-1"/>
                <w:w w:val="105"/>
                <w:sz w:val="15"/>
              </w:rPr>
              <w:t xml:space="preserve"> </w:t>
            </w:r>
            <w:r>
              <w:rPr>
                <w:color w:val="006FC0"/>
                <w:w w:val="105"/>
                <w:sz w:val="15"/>
              </w:rPr>
              <w:t>the</w:t>
            </w:r>
            <w:r>
              <w:rPr>
                <w:color w:val="006FC0"/>
                <w:spacing w:val="-1"/>
                <w:w w:val="105"/>
                <w:sz w:val="15"/>
              </w:rPr>
              <w:t xml:space="preserve"> </w:t>
            </w:r>
            <w:r>
              <w:rPr>
                <w:color w:val="006FC0"/>
                <w:w w:val="105"/>
                <w:sz w:val="15"/>
              </w:rPr>
              <w:t>MIS</w:t>
            </w:r>
            <w:r>
              <w:rPr>
                <w:color w:val="006FC0"/>
                <w:spacing w:val="-2"/>
                <w:w w:val="105"/>
                <w:sz w:val="15"/>
              </w:rPr>
              <w:t xml:space="preserve"> </w:t>
            </w:r>
            <w:r>
              <w:rPr>
                <w:color w:val="006FC0"/>
                <w:w w:val="105"/>
                <w:sz w:val="15"/>
              </w:rPr>
              <w:t>sizing</w:t>
            </w:r>
            <w:r>
              <w:rPr>
                <w:color w:val="006FC0"/>
                <w:spacing w:val="-1"/>
                <w:w w:val="105"/>
                <w:sz w:val="15"/>
              </w:rPr>
              <w:t xml:space="preserve"> </w:t>
            </w:r>
            <w:r>
              <w:rPr>
                <w:color w:val="006FC0"/>
                <w:w w:val="105"/>
                <w:sz w:val="15"/>
              </w:rPr>
              <w:t>such</w:t>
            </w:r>
            <w:r>
              <w:rPr>
                <w:color w:val="006FC0"/>
                <w:spacing w:val="-1"/>
                <w:w w:val="105"/>
                <w:sz w:val="15"/>
              </w:rPr>
              <w:t xml:space="preserve"> </w:t>
            </w:r>
            <w:r>
              <w:rPr>
                <w:color w:val="006FC0"/>
                <w:w w:val="105"/>
                <w:sz w:val="15"/>
              </w:rPr>
              <w:t>as the</w:t>
            </w:r>
            <w:r>
              <w:rPr>
                <w:color w:val="006FC0"/>
                <w:spacing w:val="-1"/>
                <w:w w:val="105"/>
                <w:sz w:val="15"/>
              </w:rPr>
              <w:t xml:space="preserve"> </w:t>
            </w:r>
            <w:r>
              <w:rPr>
                <w:color w:val="006FC0"/>
                <w:w w:val="105"/>
                <w:sz w:val="15"/>
              </w:rPr>
              <w:t>number of</w:t>
            </w:r>
            <w:r>
              <w:rPr>
                <w:color w:val="006FC0"/>
                <w:spacing w:val="-1"/>
                <w:w w:val="105"/>
                <w:sz w:val="15"/>
              </w:rPr>
              <w:t xml:space="preserve"> </w:t>
            </w:r>
            <w:r>
              <w:rPr>
                <w:color w:val="006FC0"/>
                <w:w w:val="105"/>
                <w:sz w:val="15"/>
              </w:rPr>
              <w:t>yearly</w:t>
            </w:r>
            <w:r>
              <w:rPr>
                <w:color w:val="006FC0"/>
                <w:spacing w:val="-5"/>
                <w:w w:val="105"/>
                <w:sz w:val="15"/>
              </w:rPr>
              <w:t xml:space="preserve"> </w:t>
            </w:r>
            <w:r>
              <w:rPr>
                <w:color w:val="006FC0"/>
                <w:w w:val="105"/>
                <w:sz w:val="15"/>
              </w:rPr>
              <w:t>TTY/TXT calls.</w:t>
            </w:r>
          </w:p>
        </w:tc>
      </w:tr>
      <w:tr w:rsidR="00C94B04" w14:paraId="24178115" w14:textId="77777777">
        <w:trPr>
          <w:trHeight w:val="390"/>
        </w:trPr>
        <w:tc>
          <w:tcPr>
            <w:tcW w:w="3985" w:type="dxa"/>
            <w:tcBorders>
              <w:top w:val="single" w:sz="6" w:space="0" w:color="000000"/>
              <w:bottom w:val="single" w:sz="6" w:space="0" w:color="000000"/>
              <w:right w:val="single" w:sz="6" w:space="0" w:color="000000"/>
            </w:tcBorders>
          </w:tcPr>
          <w:p w14:paraId="77F88DA6" w14:textId="77777777" w:rsidR="00C94B04" w:rsidRDefault="00F45814">
            <w:pPr>
              <w:pStyle w:val="TableParagraph"/>
              <w:spacing w:before="7"/>
              <w:ind w:left="28"/>
              <w:rPr>
                <w:rFonts w:ascii="Calibri"/>
                <w:sz w:val="15"/>
              </w:rPr>
            </w:pPr>
            <w:r>
              <w:rPr>
                <w:rFonts w:ascii="Calibri"/>
                <w:w w:val="105"/>
                <w:sz w:val="15"/>
              </w:rPr>
              <w:t>The</w:t>
            </w:r>
            <w:r>
              <w:rPr>
                <w:rFonts w:ascii="Calibri"/>
                <w:spacing w:val="-6"/>
                <w:w w:val="105"/>
                <w:sz w:val="15"/>
              </w:rPr>
              <w:t xml:space="preserve"> </w:t>
            </w:r>
            <w:r>
              <w:rPr>
                <w:rFonts w:ascii="Calibri"/>
                <w:w w:val="105"/>
                <w:sz w:val="15"/>
              </w:rPr>
              <w:t>solution</w:t>
            </w:r>
            <w:r>
              <w:rPr>
                <w:rFonts w:ascii="Calibri"/>
                <w:spacing w:val="-6"/>
                <w:w w:val="105"/>
                <w:sz w:val="15"/>
              </w:rPr>
              <w:t xml:space="preserve"> </w:t>
            </w:r>
            <w:r>
              <w:rPr>
                <w:rFonts w:ascii="Calibri"/>
                <w:w w:val="105"/>
                <w:sz w:val="15"/>
              </w:rPr>
              <w:t>should</w:t>
            </w:r>
            <w:r>
              <w:rPr>
                <w:rFonts w:ascii="Calibri"/>
                <w:spacing w:val="-6"/>
                <w:w w:val="105"/>
                <w:sz w:val="15"/>
              </w:rPr>
              <w:t xml:space="preserve"> </w:t>
            </w:r>
            <w:r>
              <w:rPr>
                <w:rFonts w:ascii="Calibri"/>
                <w:w w:val="105"/>
                <w:sz w:val="15"/>
              </w:rPr>
              <w:t>provide</w:t>
            </w:r>
            <w:r>
              <w:rPr>
                <w:rFonts w:ascii="Calibri"/>
                <w:spacing w:val="-6"/>
                <w:w w:val="105"/>
                <w:sz w:val="15"/>
              </w:rPr>
              <w:t xml:space="preserve"> </w:t>
            </w:r>
            <w:r>
              <w:rPr>
                <w:rFonts w:ascii="Calibri"/>
                <w:w w:val="105"/>
                <w:sz w:val="15"/>
              </w:rPr>
              <w:t>as</w:t>
            </w:r>
            <w:r>
              <w:rPr>
                <w:rFonts w:ascii="Calibri"/>
                <w:spacing w:val="-5"/>
                <w:w w:val="105"/>
                <w:sz w:val="15"/>
              </w:rPr>
              <w:t xml:space="preserve"> </w:t>
            </w:r>
            <w:r>
              <w:rPr>
                <w:rFonts w:ascii="Calibri"/>
                <w:w w:val="105"/>
                <w:sz w:val="15"/>
              </w:rPr>
              <w:t>a</w:t>
            </w:r>
            <w:r>
              <w:rPr>
                <w:rFonts w:ascii="Calibri"/>
                <w:spacing w:val="-6"/>
                <w:w w:val="105"/>
                <w:sz w:val="15"/>
              </w:rPr>
              <w:t xml:space="preserve"> </w:t>
            </w:r>
            <w:r>
              <w:rPr>
                <w:rFonts w:ascii="Calibri"/>
                <w:w w:val="105"/>
                <w:sz w:val="15"/>
              </w:rPr>
              <w:t>default</w:t>
            </w:r>
            <w:r>
              <w:rPr>
                <w:rFonts w:ascii="Calibri"/>
                <w:spacing w:val="-5"/>
                <w:w w:val="105"/>
                <w:sz w:val="15"/>
              </w:rPr>
              <w:t xml:space="preserve"> </w:t>
            </w:r>
            <w:r>
              <w:rPr>
                <w:rFonts w:ascii="Calibri"/>
                <w:w w:val="105"/>
                <w:sz w:val="15"/>
              </w:rPr>
              <w:t>that</w:t>
            </w:r>
            <w:r>
              <w:rPr>
                <w:rFonts w:ascii="Calibri"/>
                <w:spacing w:val="-5"/>
                <w:w w:val="105"/>
                <w:sz w:val="15"/>
              </w:rPr>
              <w:t xml:space="preserve"> </w:t>
            </w:r>
            <w:r>
              <w:rPr>
                <w:rFonts w:ascii="Calibri"/>
                <w:w w:val="105"/>
                <w:sz w:val="15"/>
              </w:rPr>
              <w:t>the</w:t>
            </w:r>
            <w:r>
              <w:rPr>
                <w:rFonts w:ascii="Calibri"/>
                <w:spacing w:val="-6"/>
                <w:w w:val="105"/>
                <w:sz w:val="15"/>
              </w:rPr>
              <w:t xml:space="preserve"> </w:t>
            </w:r>
            <w:r>
              <w:rPr>
                <w:rFonts w:ascii="Calibri"/>
                <w:w w:val="105"/>
                <w:sz w:val="15"/>
              </w:rPr>
              <w:t>Call</w:t>
            </w:r>
            <w:r>
              <w:rPr>
                <w:rFonts w:ascii="Calibri"/>
                <w:spacing w:val="-5"/>
                <w:w w:val="105"/>
                <w:sz w:val="15"/>
              </w:rPr>
              <w:t xml:space="preserve"> </w:t>
            </w:r>
            <w:r>
              <w:rPr>
                <w:rFonts w:ascii="Calibri"/>
                <w:spacing w:val="-2"/>
                <w:w w:val="105"/>
                <w:sz w:val="15"/>
              </w:rPr>
              <w:t>Detail</w:t>
            </w:r>
          </w:p>
          <w:p w14:paraId="155F1457" w14:textId="77777777" w:rsidR="00C94B04" w:rsidRDefault="00F45814">
            <w:pPr>
              <w:pStyle w:val="TableParagraph"/>
              <w:spacing w:before="21" w:line="160" w:lineRule="exact"/>
              <w:ind w:left="28"/>
              <w:rPr>
                <w:rFonts w:ascii="Calibri"/>
                <w:sz w:val="15"/>
              </w:rPr>
            </w:pPr>
            <w:r>
              <w:rPr>
                <w:rFonts w:ascii="Calibri"/>
                <w:w w:val="105"/>
                <w:sz w:val="15"/>
              </w:rPr>
              <w:t>Record</w:t>
            </w:r>
            <w:r>
              <w:rPr>
                <w:rFonts w:ascii="Calibri"/>
                <w:spacing w:val="-7"/>
                <w:w w:val="105"/>
                <w:sz w:val="15"/>
              </w:rPr>
              <w:t xml:space="preserve"> </w:t>
            </w:r>
            <w:r>
              <w:rPr>
                <w:rFonts w:ascii="Calibri"/>
                <w:w w:val="105"/>
                <w:sz w:val="15"/>
              </w:rPr>
              <w:t>(CDR)</w:t>
            </w:r>
            <w:r>
              <w:rPr>
                <w:rFonts w:ascii="Calibri"/>
                <w:spacing w:val="-7"/>
                <w:w w:val="105"/>
                <w:sz w:val="15"/>
              </w:rPr>
              <w:t xml:space="preserve"> </w:t>
            </w:r>
            <w:r>
              <w:rPr>
                <w:rFonts w:ascii="Calibri"/>
                <w:w w:val="105"/>
                <w:sz w:val="15"/>
              </w:rPr>
              <w:t>port</w:t>
            </w:r>
            <w:r>
              <w:rPr>
                <w:rFonts w:ascii="Calibri"/>
                <w:spacing w:val="-6"/>
                <w:w w:val="105"/>
                <w:sz w:val="15"/>
              </w:rPr>
              <w:t xml:space="preserve"> </w:t>
            </w:r>
            <w:r>
              <w:rPr>
                <w:rFonts w:ascii="Calibri"/>
                <w:w w:val="105"/>
                <w:sz w:val="15"/>
              </w:rPr>
              <w:t>is</w:t>
            </w:r>
            <w:r>
              <w:rPr>
                <w:rFonts w:ascii="Calibri"/>
                <w:spacing w:val="-7"/>
                <w:w w:val="105"/>
                <w:sz w:val="15"/>
              </w:rPr>
              <w:t xml:space="preserve"> </w:t>
            </w:r>
            <w:r>
              <w:rPr>
                <w:rFonts w:ascii="Calibri"/>
                <w:w w:val="105"/>
                <w:sz w:val="15"/>
              </w:rPr>
              <w:t>activated.</w:t>
            </w:r>
            <w:r>
              <w:rPr>
                <w:rFonts w:ascii="Calibri"/>
                <w:spacing w:val="-7"/>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7B9C0AF8"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2C5DC33B" w14:textId="77777777" w:rsidR="00C94B04" w:rsidRDefault="00F45814">
            <w:pPr>
              <w:pStyle w:val="TableParagraph"/>
              <w:spacing w:before="4"/>
              <w:ind w:left="34"/>
              <w:rPr>
                <w:sz w:val="15"/>
              </w:rPr>
            </w:pPr>
            <w:r>
              <w:rPr>
                <w:color w:val="006FC0"/>
                <w:w w:val="105"/>
                <w:sz w:val="15"/>
              </w:rPr>
              <w:t>A</w:t>
            </w:r>
            <w:r>
              <w:rPr>
                <w:color w:val="006FC0"/>
                <w:spacing w:val="-8"/>
                <w:w w:val="105"/>
                <w:sz w:val="15"/>
              </w:rPr>
              <w:t xml:space="preserve"> </w:t>
            </w:r>
            <w:r>
              <w:rPr>
                <w:color w:val="006FC0"/>
                <w:w w:val="105"/>
                <w:sz w:val="15"/>
              </w:rPr>
              <w:t>CDR</w:t>
            </w:r>
            <w:r>
              <w:rPr>
                <w:color w:val="006FC0"/>
                <w:spacing w:val="-7"/>
                <w:w w:val="105"/>
                <w:sz w:val="15"/>
              </w:rPr>
              <w:t xml:space="preserve"> </w:t>
            </w:r>
            <w:r>
              <w:rPr>
                <w:color w:val="006FC0"/>
                <w:w w:val="105"/>
                <w:sz w:val="15"/>
              </w:rPr>
              <w:t>port</w:t>
            </w:r>
            <w:r>
              <w:rPr>
                <w:color w:val="006FC0"/>
                <w:spacing w:val="-8"/>
                <w:w w:val="105"/>
                <w:sz w:val="15"/>
              </w:rPr>
              <w:t xml:space="preserve"> </w:t>
            </w:r>
            <w:r>
              <w:rPr>
                <w:color w:val="006FC0"/>
                <w:w w:val="105"/>
                <w:sz w:val="15"/>
              </w:rPr>
              <w:t>is</w:t>
            </w:r>
            <w:r>
              <w:rPr>
                <w:color w:val="006FC0"/>
                <w:spacing w:val="-6"/>
                <w:w w:val="105"/>
                <w:sz w:val="15"/>
              </w:rPr>
              <w:t xml:space="preserve"> </w:t>
            </w:r>
            <w:r>
              <w:rPr>
                <w:color w:val="006FC0"/>
                <w:w w:val="105"/>
                <w:sz w:val="15"/>
              </w:rPr>
              <w:t>an</w:t>
            </w:r>
            <w:r>
              <w:rPr>
                <w:color w:val="006FC0"/>
                <w:spacing w:val="-7"/>
                <w:w w:val="105"/>
                <w:sz w:val="15"/>
              </w:rPr>
              <w:t xml:space="preserve"> </w:t>
            </w:r>
            <w:r>
              <w:rPr>
                <w:color w:val="006FC0"/>
                <w:w w:val="105"/>
                <w:sz w:val="15"/>
              </w:rPr>
              <w:t>optional</w:t>
            </w:r>
            <w:r>
              <w:rPr>
                <w:color w:val="006FC0"/>
                <w:spacing w:val="-8"/>
                <w:w w:val="105"/>
                <w:sz w:val="15"/>
              </w:rPr>
              <w:t xml:space="preserve"> </w:t>
            </w:r>
            <w:r>
              <w:rPr>
                <w:color w:val="006FC0"/>
                <w:w w:val="105"/>
                <w:sz w:val="15"/>
              </w:rPr>
              <w:t>component</w:t>
            </w:r>
            <w:r>
              <w:rPr>
                <w:color w:val="006FC0"/>
                <w:spacing w:val="-7"/>
                <w:w w:val="105"/>
                <w:sz w:val="15"/>
              </w:rPr>
              <w:t xml:space="preserve"> </w:t>
            </w:r>
            <w:r>
              <w:rPr>
                <w:color w:val="006FC0"/>
                <w:w w:val="105"/>
                <w:sz w:val="15"/>
              </w:rPr>
              <w:t>that</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priced</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PSAP</w:t>
            </w:r>
            <w:r>
              <w:rPr>
                <w:color w:val="006FC0"/>
                <w:spacing w:val="-8"/>
                <w:w w:val="105"/>
                <w:sz w:val="15"/>
              </w:rPr>
              <w:t xml:space="preserve"> </w:t>
            </w:r>
            <w:r>
              <w:rPr>
                <w:color w:val="006FC0"/>
                <w:w w:val="105"/>
                <w:sz w:val="15"/>
              </w:rPr>
              <w:t>if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optional</w:t>
            </w:r>
            <w:r>
              <w:rPr>
                <w:color w:val="006FC0"/>
                <w:spacing w:val="-8"/>
                <w:w w:val="105"/>
                <w:sz w:val="15"/>
              </w:rPr>
              <w:t xml:space="preserve"> </w:t>
            </w:r>
            <w:r>
              <w:rPr>
                <w:color w:val="006FC0"/>
                <w:w w:val="105"/>
                <w:sz w:val="15"/>
              </w:rPr>
              <w:t>VESTA</w:t>
            </w:r>
            <w:r>
              <w:rPr>
                <w:color w:val="006FC0"/>
                <w:spacing w:val="-8"/>
                <w:w w:val="105"/>
                <w:sz w:val="15"/>
              </w:rPr>
              <w:t xml:space="preserve"> </w:t>
            </w:r>
            <w:r>
              <w:rPr>
                <w:color w:val="006FC0"/>
                <w:w w:val="105"/>
                <w:sz w:val="15"/>
              </w:rPr>
              <w:t>Analytics</w:t>
            </w:r>
            <w:r>
              <w:rPr>
                <w:color w:val="006FC0"/>
                <w:spacing w:val="-6"/>
                <w:w w:val="105"/>
                <w:sz w:val="15"/>
              </w:rPr>
              <w:t xml:space="preserve"> </w:t>
            </w:r>
            <w:r>
              <w:rPr>
                <w:color w:val="006FC0"/>
                <w:w w:val="105"/>
                <w:sz w:val="15"/>
              </w:rPr>
              <w:t>MIS</w:t>
            </w:r>
            <w:r>
              <w:rPr>
                <w:color w:val="006FC0"/>
                <w:spacing w:val="-8"/>
                <w:w w:val="105"/>
                <w:sz w:val="15"/>
              </w:rPr>
              <w:t xml:space="preserve"> </w:t>
            </w:r>
            <w:r>
              <w:rPr>
                <w:color w:val="006FC0"/>
                <w:w w:val="105"/>
                <w:sz w:val="15"/>
              </w:rPr>
              <w:t>solution</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not</w:t>
            </w:r>
            <w:r>
              <w:rPr>
                <w:color w:val="006FC0"/>
                <w:spacing w:val="-7"/>
                <w:w w:val="105"/>
                <w:sz w:val="15"/>
              </w:rPr>
              <w:t xml:space="preserve"> </w:t>
            </w:r>
            <w:r>
              <w:rPr>
                <w:color w:val="006FC0"/>
                <w:spacing w:val="-2"/>
                <w:w w:val="105"/>
                <w:sz w:val="15"/>
              </w:rPr>
              <w:t>purchased.</w:t>
            </w:r>
          </w:p>
        </w:tc>
      </w:tr>
      <w:tr w:rsidR="00C94B04" w14:paraId="4E736ECA" w14:textId="77777777">
        <w:trPr>
          <w:trHeight w:val="390"/>
        </w:trPr>
        <w:tc>
          <w:tcPr>
            <w:tcW w:w="3985" w:type="dxa"/>
            <w:tcBorders>
              <w:top w:val="single" w:sz="6" w:space="0" w:color="000000"/>
              <w:bottom w:val="single" w:sz="6" w:space="0" w:color="000000"/>
              <w:right w:val="single" w:sz="6" w:space="0" w:color="000000"/>
            </w:tcBorders>
          </w:tcPr>
          <w:p w14:paraId="34BFC385" w14:textId="77777777" w:rsidR="00C94B04" w:rsidRDefault="00F45814">
            <w:pPr>
              <w:pStyle w:val="TableParagraph"/>
              <w:spacing w:before="7"/>
              <w:ind w:left="28"/>
              <w:rPr>
                <w:rFonts w:ascii="Calibri" w:hAnsi="Calibri"/>
                <w:sz w:val="15"/>
              </w:rPr>
            </w:pPr>
            <w:r>
              <w:rPr>
                <w:rFonts w:ascii="Calibri" w:hAnsi="Calibri"/>
                <w:w w:val="105"/>
                <w:sz w:val="15"/>
              </w:rPr>
              <w:t>Please</w:t>
            </w:r>
            <w:r>
              <w:rPr>
                <w:rFonts w:ascii="Calibri" w:hAnsi="Calibri"/>
                <w:spacing w:val="-7"/>
                <w:w w:val="105"/>
                <w:sz w:val="15"/>
              </w:rPr>
              <w:t xml:space="preserve"> </w:t>
            </w:r>
            <w:r>
              <w:rPr>
                <w:rFonts w:ascii="Calibri" w:hAnsi="Calibri"/>
                <w:w w:val="105"/>
                <w:sz w:val="15"/>
              </w:rPr>
              <w:t>describe</w:t>
            </w:r>
            <w:r>
              <w:rPr>
                <w:rFonts w:ascii="Calibri" w:hAnsi="Calibri"/>
                <w:spacing w:val="-7"/>
                <w:w w:val="105"/>
                <w:sz w:val="15"/>
              </w:rPr>
              <w:t xml:space="preserve"> </w:t>
            </w:r>
            <w:r>
              <w:rPr>
                <w:rFonts w:ascii="Calibri" w:hAnsi="Calibri"/>
                <w:w w:val="105"/>
                <w:sz w:val="15"/>
              </w:rPr>
              <w:t>in</w:t>
            </w:r>
            <w:r>
              <w:rPr>
                <w:rFonts w:ascii="Calibri" w:hAnsi="Calibri"/>
                <w:spacing w:val="-7"/>
                <w:w w:val="105"/>
                <w:sz w:val="15"/>
              </w:rPr>
              <w:t xml:space="preserve"> </w:t>
            </w:r>
            <w:r>
              <w:rPr>
                <w:rFonts w:ascii="Calibri" w:hAnsi="Calibri"/>
                <w:w w:val="105"/>
                <w:sz w:val="15"/>
              </w:rPr>
              <w:t>detail,</w:t>
            </w:r>
            <w:r>
              <w:rPr>
                <w:rFonts w:ascii="Calibri" w:hAnsi="Calibri"/>
                <w:spacing w:val="-7"/>
                <w:w w:val="105"/>
                <w:sz w:val="15"/>
              </w:rPr>
              <w:t xml:space="preserve"> </w:t>
            </w:r>
            <w:r>
              <w:rPr>
                <w:rFonts w:ascii="Calibri" w:hAnsi="Calibri"/>
                <w:w w:val="105"/>
                <w:sz w:val="15"/>
              </w:rPr>
              <w:t>your</w:t>
            </w:r>
            <w:r>
              <w:rPr>
                <w:rFonts w:ascii="Calibri" w:hAnsi="Calibri"/>
                <w:spacing w:val="-5"/>
                <w:w w:val="105"/>
                <w:sz w:val="15"/>
              </w:rPr>
              <w:t xml:space="preserve"> </w:t>
            </w:r>
            <w:r>
              <w:rPr>
                <w:rFonts w:ascii="Calibri" w:hAnsi="Calibri"/>
                <w:w w:val="105"/>
                <w:sz w:val="15"/>
              </w:rPr>
              <w:t>solution’s</w:t>
            </w:r>
            <w:r>
              <w:rPr>
                <w:rFonts w:ascii="Calibri" w:hAnsi="Calibri"/>
                <w:spacing w:val="-7"/>
                <w:w w:val="105"/>
                <w:sz w:val="15"/>
              </w:rPr>
              <w:t xml:space="preserve"> </w:t>
            </w:r>
            <w:r>
              <w:rPr>
                <w:rFonts w:ascii="Calibri" w:hAnsi="Calibri"/>
                <w:w w:val="105"/>
                <w:sz w:val="15"/>
              </w:rPr>
              <w:t>ability</w:t>
            </w:r>
            <w:r>
              <w:rPr>
                <w:rFonts w:ascii="Calibri" w:hAnsi="Calibri"/>
                <w:spacing w:val="-7"/>
                <w:w w:val="105"/>
                <w:sz w:val="15"/>
              </w:rPr>
              <w:t xml:space="preserve"> </w:t>
            </w:r>
            <w:r>
              <w:rPr>
                <w:rFonts w:ascii="Calibri" w:hAnsi="Calibri"/>
                <w:w w:val="105"/>
                <w:sz w:val="15"/>
              </w:rPr>
              <w:t>to</w:t>
            </w:r>
            <w:r>
              <w:rPr>
                <w:rFonts w:ascii="Calibri" w:hAnsi="Calibri"/>
                <w:spacing w:val="-7"/>
                <w:w w:val="105"/>
                <w:sz w:val="15"/>
              </w:rPr>
              <w:t xml:space="preserve"> </w:t>
            </w:r>
            <w:r>
              <w:rPr>
                <w:rFonts w:ascii="Calibri" w:hAnsi="Calibri"/>
                <w:w w:val="105"/>
                <w:sz w:val="15"/>
              </w:rPr>
              <w:t>meet</w:t>
            </w:r>
            <w:r>
              <w:rPr>
                <w:rFonts w:ascii="Calibri" w:hAnsi="Calibri"/>
                <w:spacing w:val="-6"/>
                <w:w w:val="105"/>
                <w:sz w:val="15"/>
              </w:rPr>
              <w:t xml:space="preserve"> </w:t>
            </w:r>
            <w:r>
              <w:rPr>
                <w:rFonts w:ascii="Calibri" w:hAnsi="Calibri"/>
                <w:spacing w:val="-5"/>
                <w:w w:val="105"/>
                <w:sz w:val="15"/>
              </w:rPr>
              <w:t>the</w:t>
            </w:r>
          </w:p>
          <w:p w14:paraId="3BBC8455" w14:textId="77777777" w:rsidR="00C94B04" w:rsidRDefault="00F45814">
            <w:pPr>
              <w:pStyle w:val="TableParagraph"/>
              <w:spacing w:before="21" w:line="160" w:lineRule="exact"/>
              <w:ind w:left="28"/>
              <w:rPr>
                <w:rFonts w:ascii="Calibri"/>
                <w:sz w:val="15"/>
              </w:rPr>
            </w:pPr>
            <w:r>
              <w:rPr>
                <w:rFonts w:ascii="Calibri"/>
                <w:w w:val="105"/>
                <w:sz w:val="15"/>
              </w:rPr>
              <w:t>above</w:t>
            </w:r>
            <w:r>
              <w:rPr>
                <w:rFonts w:ascii="Calibri"/>
                <w:spacing w:val="-8"/>
                <w:w w:val="105"/>
                <w:sz w:val="15"/>
              </w:rPr>
              <w:t xml:space="preserve"> </w:t>
            </w:r>
            <w:r>
              <w:rPr>
                <w:rFonts w:ascii="Calibri"/>
                <w:w w:val="105"/>
                <w:sz w:val="15"/>
              </w:rPr>
              <w:t>goals</w:t>
            </w:r>
            <w:r>
              <w:rPr>
                <w:rFonts w:ascii="Calibri"/>
                <w:spacing w:val="-7"/>
                <w:w w:val="105"/>
                <w:sz w:val="15"/>
              </w:rPr>
              <w:t xml:space="preserve"> </w:t>
            </w:r>
            <w:r>
              <w:rPr>
                <w:rFonts w:ascii="Calibri"/>
                <w:w w:val="105"/>
                <w:sz w:val="15"/>
              </w:rPr>
              <w:t>and</w:t>
            </w:r>
            <w:r>
              <w:rPr>
                <w:rFonts w:ascii="Calibri"/>
                <w:spacing w:val="-7"/>
                <w:w w:val="105"/>
                <w:sz w:val="15"/>
              </w:rPr>
              <w:t xml:space="preserve"> </w:t>
            </w:r>
            <w:r>
              <w:rPr>
                <w:rFonts w:ascii="Calibri"/>
                <w:w w:val="105"/>
                <w:sz w:val="15"/>
              </w:rPr>
              <w:t>any</w:t>
            </w:r>
            <w:r>
              <w:rPr>
                <w:rFonts w:ascii="Calibri"/>
                <w:spacing w:val="-7"/>
                <w:w w:val="105"/>
                <w:sz w:val="15"/>
              </w:rPr>
              <w:t xml:space="preserve"> </w:t>
            </w:r>
            <w:r>
              <w:rPr>
                <w:rFonts w:ascii="Calibri"/>
                <w:w w:val="105"/>
                <w:sz w:val="15"/>
              </w:rPr>
              <w:t>other</w:t>
            </w:r>
            <w:r>
              <w:rPr>
                <w:rFonts w:ascii="Calibri"/>
                <w:spacing w:val="-6"/>
                <w:w w:val="105"/>
                <w:sz w:val="15"/>
              </w:rPr>
              <w:t xml:space="preserve"> </w:t>
            </w:r>
            <w:r>
              <w:rPr>
                <w:rFonts w:ascii="Calibri"/>
                <w:w w:val="105"/>
                <w:sz w:val="15"/>
              </w:rPr>
              <w:t>capabilities</w:t>
            </w:r>
            <w:r>
              <w:rPr>
                <w:rFonts w:ascii="Calibri"/>
                <w:spacing w:val="-8"/>
                <w:w w:val="105"/>
                <w:sz w:val="15"/>
              </w:rPr>
              <w:t xml:space="preserve"> </w:t>
            </w:r>
            <w:r>
              <w:rPr>
                <w:rFonts w:ascii="Calibri"/>
                <w:w w:val="105"/>
                <w:sz w:val="15"/>
              </w:rPr>
              <w:t>not</w:t>
            </w:r>
            <w:r>
              <w:rPr>
                <w:rFonts w:ascii="Calibri"/>
                <w:spacing w:val="-6"/>
                <w:w w:val="105"/>
                <w:sz w:val="15"/>
              </w:rPr>
              <w:t xml:space="preserve"> </w:t>
            </w:r>
            <w:r>
              <w:rPr>
                <w:rFonts w:ascii="Calibri"/>
                <w:spacing w:val="-2"/>
                <w:w w:val="105"/>
                <w:sz w:val="15"/>
              </w:rPr>
              <w:t>listed.</w:t>
            </w:r>
          </w:p>
        </w:tc>
        <w:tc>
          <w:tcPr>
            <w:tcW w:w="749" w:type="dxa"/>
            <w:tcBorders>
              <w:top w:val="single" w:sz="6" w:space="0" w:color="000000"/>
              <w:left w:val="single" w:sz="6" w:space="0" w:color="000000"/>
              <w:bottom w:val="single" w:sz="6" w:space="0" w:color="000000"/>
              <w:right w:val="single" w:sz="6" w:space="0" w:color="000000"/>
            </w:tcBorders>
          </w:tcPr>
          <w:p w14:paraId="4A2D8180"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ECDF66C" w14:textId="77777777" w:rsidR="00C94B04" w:rsidRDefault="00F45814">
            <w:pPr>
              <w:pStyle w:val="TableParagraph"/>
              <w:spacing w:before="4"/>
              <w:ind w:left="34"/>
              <w:rPr>
                <w:sz w:val="15"/>
              </w:rPr>
            </w:pPr>
            <w:r>
              <w:rPr>
                <w:color w:val="006FC0"/>
                <w:w w:val="105"/>
                <w:sz w:val="15"/>
              </w:rPr>
              <w:t>Please</w:t>
            </w:r>
            <w:r>
              <w:rPr>
                <w:color w:val="006FC0"/>
                <w:spacing w:val="-10"/>
                <w:w w:val="105"/>
                <w:sz w:val="15"/>
              </w:rPr>
              <w:t xml:space="preserve"> </w:t>
            </w:r>
            <w:r>
              <w:rPr>
                <w:color w:val="006FC0"/>
                <w:w w:val="105"/>
                <w:sz w:val="15"/>
              </w:rPr>
              <w:t>refer</w:t>
            </w:r>
            <w:r>
              <w:rPr>
                <w:color w:val="006FC0"/>
                <w:spacing w:val="-8"/>
                <w:w w:val="105"/>
                <w:sz w:val="15"/>
              </w:rPr>
              <w:t xml:space="preserve"> </w:t>
            </w:r>
            <w:r>
              <w:rPr>
                <w:color w:val="006FC0"/>
                <w:w w:val="105"/>
                <w:sz w:val="15"/>
              </w:rPr>
              <w:t>to</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details</w:t>
            </w:r>
            <w:r>
              <w:rPr>
                <w:color w:val="006FC0"/>
                <w:spacing w:val="-8"/>
                <w:w w:val="105"/>
                <w:sz w:val="15"/>
              </w:rPr>
              <w:t xml:space="preserve"> </w:t>
            </w:r>
            <w:r>
              <w:rPr>
                <w:color w:val="006FC0"/>
                <w:w w:val="105"/>
                <w:sz w:val="15"/>
              </w:rPr>
              <w:t>in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VESTA</w:t>
            </w:r>
            <w:r>
              <w:rPr>
                <w:color w:val="006FC0"/>
                <w:spacing w:val="-10"/>
                <w:w w:val="105"/>
                <w:sz w:val="15"/>
              </w:rPr>
              <w:t xml:space="preserve"> </w:t>
            </w:r>
            <w:r>
              <w:rPr>
                <w:color w:val="006FC0"/>
                <w:w w:val="105"/>
                <w:sz w:val="15"/>
              </w:rPr>
              <w:t>Analytics</w:t>
            </w:r>
            <w:r>
              <w:rPr>
                <w:color w:val="006FC0"/>
                <w:spacing w:val="-9"/>
                <w:w w:val="105"/>
                <w:sz w:val="15"/>
              </w:rPr>
              <w:t xml:space="preserve"> </w:t>
            </w:r>
            <w:r>
              <w:rPr>
                <w:color w:val="006FC0"/>
                <w:w w:val="105"/>
                <w:sz w:val="15"/>
              </w:rPr>
              <w:t>Reporting</w:t>
            </w:r>
            <w:r>
              <w:rPr>
                <w:color w:val="006FC0"/>
                <w:spacing w:val="-9"/>
                <w:w w:val="105"/>
                <w:sz w:val="15"/>
              </w:rPr>
              <w:t xml:space="preserve"> </w:t>
            </w:r>
            <w:r>
              <w:rPr>
                <w:color w:val="006FC0"/>
                <w:w w:val="105"/>
                <w:sz w:val="15"/>
              </w:rPr>
              <w:t>Options</w:t>
            </w:r>
            <w:r>
              <w:rPr>
                <w:color w:val="006FC0"/>
                <w:spacing w:val="-8"/>
                <w:w w:val="105"/>
                <w:sz w:val="15"/>
              </w:rPr>
              <w:t xml:space="preserve"> </w:t>
            </w:r>
            <w:r>
              <w:rPr>
                <w:color w:val="006FC0"/>
                <w:w w:val="105"/>
                <w:sz w:val="15"/>
              </w:rPr>
              <w:t>Overview</w:t>
            </w:r>
            <w:r>
              <w:rPr>
                <w:color w:val="006FC0"/>
                <w:spacing w:val="-9"/>
                <w:w w:val="105"/>
                <w:sz w:val="15"/>
              </w:rPr>
              <w:t xml:space="preserve"> </w:t>
            </w:r>
            <w:r>
              <w:rPr>
                <w:color w:val="006FC0"/>
                <w:spacing w:val="-2"/>
                <w:w w:val="105"/>
                <w:sz w:val="15"/>
              </w:rPr>
              <w:t>attached</w:t>
            </w:r>
          </w:p>
        </w:tc>
      </w:tr>
      <w:tr w:rsidR="00C94B04" w14:paraId="01D87E72" w14:textId="77777777">
        <w:trPr>
          <w:trHeight w:val="1405"/>
        </w:trPr>
        <w:tc>
          <w:tcPr>
            <w:tcW w:w="3985" w:type="dxa"/>
            <w:tcBorders>
              <w:top w:val="single" w:sz="6" w:space="0" w:color="000000"/>
              <w:bottom w:val="single" w:sz="6" w:space="0" w:color="000000"/>
              <w:right w:val="single" w:sz="6" w:space="0" w:color="000000"/>
            </w:tcBorders>
          </w:tcPr>
          <w:p w14:paraId="3D6E2841" w14:textId="77777777" w:rsidR="00C94B04" w:rsidRDefault="00F45814">
            <w:pPr>
              <w:pStyle w:val="TableParagraph"/>
              <w:spacing w:before="7" w:line="266" w:lineRule="auto"/>
              <w:ind w:left="28" w:right="355"/>
              <w:rPr>
                <w:rFonts w:ascii="Calibri"/>
                <w:sz w:val="15"/>
              </w:rPr>
            </w:pPr>
            <w:r>
              <w:rPr>
                <w:rFonts w:ascii="Calibri"/>
                <w:b/>
                <w:i/>
                <w:w w:val="105"/>
                <w:sz w:val="15"/>
              </w:rPr>
              <w:t>MIS System Specifications</w:t>
            </w:r>
            <w:r>
              <w:rPr>
                <w:rFonts w:ascii="Calibri"/>
                <w:b/>
                <w:i/>
                <w:spacing w:val="40"/>
                <w:w w:val="105"/>
                <w:sz w:val="15"/>
              </w:rPr>
              <w:t xml:space="preserve"> </w:t>
            </w:r>
            <w:r>
              <w:rPr>
                <w:rFonts w:ascii="Calibri"/>
                <w:i/>
                <w:w w:val="105"/>
                <w:sz w:val="15"/>
              </w:rPr>
              <w:t>-</w:t>
            </w:r>
            <w:r>
              <w:rPr>
                <w:rFonts w:ascii="Calibri"/>
                <w:i/>
                <w:spacing w:val="40"/>
                <w:w w:val="105"/>
                <w:sz w:val="15"/>
              </w:rPr>
              <w:t xml:space="preserve"> </w:t>
            </w:r>
            <w:r>
              <w:rPr>
                <w:rFonts w:ascii="Calibri"/>
                <w:w w:val="105"/>
                <w:sz w:val="15"/>
              </w:rPr>
              <w:t>The solution should have</w:t>
            </w:r>
            <w:r>
              <w:rPr>
                <w:rFonts w:ascii="Calibri"/>
                <w:spacing w:val="40"/>
                <w:w w:val="105"/>
                <w:sz w:val="15"/>
              </w:rPr>
              <w:t xml:space="preserve"> </w:t>
            </w:r>
            <w:r>
              <w:rPr>
                <w:rFonts w:ascii="Calibri"/>
                <w:w w:val="105"/>
                <w:sz w:val="15"/>
              </w:rPr>
              <w:t>records</w:t>
            </w:r>
            <w:r>
              <w:rPr>
                <w:rFonts w:ascii="Calibri"/>
                <w:spacing w:val="-9"/>
                <w:w w:val="105"/>
                <w:sz w:val="15"/>
              </w:rPr>
              <w:t xml:space="preserve"> </w:t>
            </w:r>
            <w:r>
              <w:rPr>
                <w:rFonts w:ascii="Calibri"/>
                <w:w w:val="105"/>
                <w:sz w:val="15"/>
              </w:rPr>
              <w:t>management</w:t>
            </w:r>
            <w:r>
              <w:rPr>
                <w:rFonts w:ascii="Calibri"/>
                <w:spacing w:val="-9"/>
                <w:w w:val="105"/>
                <w:sz w:val="15"/>
              </w:rPr>
              <w:t xml:space="preserve"> </w:t>
            </w:r>
            <w:r>
              <w:rPr>
                <w:rFonts w:ascii="Calibri"/>
                <w:w w:val="105"/>
                <w:sz w:val="15"/>
              </w:rPr>
              <w:t>functions</w:t>
            </w:r>
            <w:r>
              <w:rPr>
                <w:rFonts w:ascii="Calibri"/>
                <w:spacing w:val="-9"/>
                <w:w w:val="105"/>
                <w:sz w:val="15"/>
              </w:rPr>
              <w:t xml:space="preserve"> </w:t>
            </w:r>
            <w:r>
              <w:rPr>
                <w:rFonts w:ascii="Calibri"/>
                <w:w w:val="105"/>
                <w:sz w:val="15"/>
              </w:rPr>
              <w:t>standards</w:t>
            </w:r>
            <w:r>
              <w:rPr>
                <w:rFonts w:ascii="Calibri"/>
                <w:spacing w:val="-9"/>
                <w:w w:val="105"/>
                <w:sz w:val="15"/>
              </w:rPr>
              <w:t xml:space="preserve"> </w:t>
            </w:r>
            <w:r>
              <w:rPr>
                <w:rFonts w:ascii="Calibri"/>
                <w:w w:val="105"/>
                <w:sz w:val="15"/>
              </w:rPr>
              <w:t>based</w:t>
            </w:r>
            <w:r>
              <w:rPr>
                <w:rFonts w:ascii="Calibri"/>
                <w:spacing w:val="-9"/>
                <w:w w:val="105"/>
                <w:sz w:val="15"/>
              </w:rPr>
              <w:t xml:space="preserve"> </w:t>
            </w:r>
            <w:r>
              <w:rPr>
                <w:rFonts w:ascii="Calibri"/>
                <w:w w:val="105"/>
                <w:sz w:val="15"/>
              </w:rPr>
              <w:t>on</w:t>
            </w:r>
            <w:r>
              <w:rPr>
                <w:rFonts w:ascii="Calibri"/>
                <w:spacing w:val="-9"/>
                <w:w w:val="105"/>
                <w:sz w:val="15"/>
              </w:rPr>
              <w:t xml:space="preserve"> </w:t>
            </w:r>
            <w:r>
              <w:rPr>
                <w:rFonts w:ascii="Calibri"/>
                <w:w w:val="105"/>
                <w:sz w:val="15"/>
              </w:rPr>
              <w:t>SQL-</w:t>
            </w:r>
            <w:r>
              <w:rPr>
                <w:rFonts w:ascii="Calibri"/>
                <w:spacing w:val="40"/>
                <w:w w:val="105"/>
                <w:sz w:val="15"/>
              </w:rPr>
              <w:t xml:space="preserve"> </w:t>
            </w:r>
            <w:r>
              <w:rPr>
                <w:rFonts w:ascii="Calibri"/>
                <w:w w:val="105"/>
                <w:sz w:val="15"/>
              </w:rPr>
              <w:t>based report writing syntax.</w:t>
            </w:r>
            <w:r>
              <w:rPr>
                <w:rFonts w:ascii="Calibri"/>
                <w:spacing w:val="40"/>
                <w:w w:val="105"/>
                <w:sz w:val="15"/>
              </w:rPr>
              <w:t xml:space="preserve"> </w:t>
            </w:r>
            <w:r>
              <w:rPr>
                <w:rFonts w:ascii="Calibri"/>
                <w:w w:val="105"/>
                <w:sz w:val="15"/>
              </w:rPr>
              <w:t>Please describe.</w:t>
            </w:r>
          </w:p>
        </w:tc>
        <w:tc>
          <w:tcPr>
            <w:tcW w:w="749" w:type="dxa"/>
            <w:tcBorders>
              <w:top w:val="single" w:sz="6" w:space="0" w:color="000000"/>
              <w:left w:val="single" w:sz="6" w:space="0" w:color="000000"/>
              <w:bottom w:val="single" w:sz="6" w:space="0" w:color="000000"/>
              <w:right w:val="single" w:sz="6" w:space="0" w:color="000000"/>
            </w:tcBorders>
          </w:tcPr>
          <w:p w14:paraId="460B1C88" w14:textId="77777777" w:rsidR="00C94B04" w:rsidRDefault="00C94B04">
            <w:pPr>
              <w:pStyle w:val="TableParagraph"/>
              <w:rPr>
                <w:rFonts w:ascii="Times New Roman"/>
              </w:rPr>
            </w:pPr>
          </w:p>
          <w:p w14:paraId="33525BDB" w14:textId="77777777" w:rsidR="00C94B04" w:rsidRDefault="00C94B04">
            <w:pPr>
              <w:pStyle w:val="TableParagraph"/>
              <w:spacing w:before="5"/>
              <w:rPr>
                <w:rFonts w:ascii="Times New Roman"/>
                <w:sz w:val="29"/>
              </w:rPr>
            </w:pPr>
          </w:p>
          <w:p w14:paraId="799AC137"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0F340F5" w14:textId="77777777" w:rsidR="00C94B04" w:rsidRDefault="00F45814">
            <w:pPr>
              <w:pStyle w:val="TableParagraph"/>
              <w:spacing w:before="4" w:line="266" w:lineRule="auto"/>
              <w:ind w:left="34" w:right="81"/>
              <w:rPr>
                <w:sz w:val="15"/>
              </w:rPr>
            </w:pPr>
            <w:r>
              <w:rPr>
                <w:color w:val="006FC0"/>
                <w:w w:val="105"/>
                <w:sz w:val="15"/>
              </w:rPr>
              <w:t>Please</w:t>
            </w:r>
            <w:r>
              <w:rPr>
                <w:color w:val="006FC0"/>
                <w:spacing w:val="-7"/>
                <w:w w:val="105"/>
                <w:sz w:val="15"/>
              </w:rPr>
              <w:t xml:space="preserve"> </w:t>
            </w:r>
            <w:r>
              <w:rPr>
                <w:color w:val="006FC0"/>
                <w:w w:val="105"/>
                <w:sz w:val="15"/>
              </w:rPr>
              <w:t>note</w:t>
            </w:r>
            <w:r>
              <w:rPr>
                <w:color w:val="006FC0"/>
                <w:spacing w:val="-7"/>
                <w:w w:val="105"/>
                <w:sz w:val="15"/>
              </w:rPr>
              <w:t xml:space="preserve"> </w:t>
            </w:r>
            <w:r>
              <w:rPr>
                <w:color w:val="006FC0"/>
                <w:w w:val="105"/>
                <w:sz w:val="15"/>
              </w:rPr>
              <w:t>that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8"/>
                <w:w w:val="105"/>
                <w:sz w:val="15"/>
              </w:rPr>
              <w:t xml:space="preserve"> </w:t>
            </w:r>
            <w:r>
              <w:rPr>
                <w:color w:val="006FC0"/>
                <w:w w:val="105"/>
                <w:sz w:val="15"/>
              </w:rPr>
              <w:t>Analytics</w:t>
            </w:r>
            <w:r>
              <w:rPr>
                <w:color w:val="006FC0"/>
                <w:spacing w:val="-6"/>
                <w:w w:val="105"/>
                <w:sz w:val="15"/>
              </w:rPr>
              <w:t xml:space="preserve"> </w:t>
            </w:r>
            <w:r>
              <w:rPr>
                <w:color w:val="006FC0"/>
                <w:w w:val="105"/>
                <w:sz w:val="15"/>
              </w:rPr>
              <w:t>MIS</w:t>
            </w:r>
            <w:r>
              <w:rPr>
                <w:color w:val="006FC0"/>
                <w:spacing w:val="-8"/>
                <w:w w:val="105"/>
                <w:sz w:val="15"/>
              </w:rPr>
              <w:t xml:space="preserve"> </w:t>
            </w:r>
            <w:r>
              <w:rPr>
                <w:color w:val="006FC0"/>
                <w:w w:val="105"/>
                <w:sz w:val="15"/>
              </w:rPr>
              <w:t>solution</w:t>
            </w:r>
            <w:r>
              <w:rPr>
                <w:color w:val="006FC0"/>
                <w:spacing w:val="-7"/>
                <w:w w:val="105"/>
                <w:sz w:val="15"/>
              </w:rPr>
              <w:t xml:space="preserve"> </w:t>
            </w:r>
            <w:r>
              <w:rPr>
                <w:color w:val="006FC0"/>
                <w:w w:val="105"/>
                <w:sz w:val="15"/>
              </w:rPr>
              <w:t>comes</w:t>
            </w:r>
            <w:r>
              <w:rPr>
                <w:color w:val="006FC0"/>
                <w:spacing w:val="-6"/>
                <w:w w:val="105"/>
                <w:sz w:val="15"/>
              </w:rPr>
              <w:t xml:space="preserve"> </w:t>
            </w:r>
            <w:r>
              <w:rPr>
                <w:color w:val="006FC0"/>
                <w:w w:val="105"/>
                <w:sz w:val="15"/>
              </w:rPr>
              <w:t>with</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robust</w:t>
            </w:r>
            <w:r>
              <w:rPr>
                <w:color w:val="006FC0"/>
                <w:spacing w:val="-7"/>
                <w:w w:val="105"/>
                <w:sz w:val="15"/>
              </w:rPr>
              <w:t xml:space="preserve"> </w:t>
            </w:r>
            <w:r>
              <w:rPr>
                <w:color w:val="006FC0"/>
                <w:w w:val="105"/>
                <w:sz w:val="15"/>
              </w:rPr>
              <w:t>set</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reports</w:t>
            </w:r>
            <w:r>
              <w:rPr>
                <w:color w:val="006FC0"/>
                <w:spacing w:val="-6"/>
                <w:w w:val="105"/>
                <w:sz w:val="15"/>
              </w:rPr>
              <w:t xml:space="preserve"> </w:t>
            </w:r>
            <w:r>
              <w:rPr>
                <w:color w:val="006FC0"/>
                <w:w w:val="105"/>
                <w:sz w:val="15"/>
              </w:rPr>
              <w:t>that</w:t>
            </w:r>
            <w:r>
              <w:rPr>
                <w:color w:val="006FC0"/>
                <w:spacing w:val="-7"/>
                <w:w w:val="105"/>
                <w:sz w:val="15"/>
              </w:rPr>
              <w:t xml:space="preserve"> </w:t>
            </w:r>
            <w:r>
              <w:rPr>
                <w:color w:val="006FC0"/>
                <w:w w:val="105"/>
                <w:sz w:val="15"/>
              </w:rPr>
              <w:t>do</w:t>
            </w:r>
            <w:r>
              <w:rPr>
                <w:color w:val="006FC0"/>
                <w:spacing w:val="-7"/>
                <w:w w:val="105"/>
                <w:sz w:val="15"/>
              </w:rPr>
              <w:t xml:space="preserve"> </w:t>
            </w:r>
            <w:r>
              <w:rPr>
                <w:color w:val="006FC0"/>
                <w:w w:val="105"/>
                <w:sz w:val="15"/>
              </w:rPr>
              <w:t>not</w:t>
            </w:r>
            <w:r>
              <w:rPr>
                <w:color w:val="006FC0"/>
                <w:spacing w:val="-7"/>
                <w:w w:val="105"/>
                <w:sz w:val="15"/>
              </w:rPr>
              <w:t xml:space="preserve"> </w:t>
            </w:r>
            <w:r>
              <w:rPr>
                <w:color w:val="006FC0"/>
                <w:w w:val="105"/>
                <w:sz w:val="15"/>
              </w:rPr>
              <w:t>require</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user</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use</w:t>
            </w:r>
            <w:r>
              <w:rPr>
                <w:color w:val="006FC0"/>
                <w:spacing w:val="-7"/>
                <w:w w:val="105"/>
                <w:sz w:val="15"/>
              </w:rPr>
              <w:t xml:space="preserve"> </w:t>
            </w:r>
            <w:r>
              <w:rPr>
                <w:color w:val="006FC0"/>
                <w:w w:val="105"/>
                <w:sz w:val="15"/>
              </w:rPr>
              <w:t>SQL syntax</w:t>
            </w:r>
            <w:r>
              <w:rPr>
                <w:color w:val="006FC0"/>
                <w:spacing w:val="-1"/>
                <w:w w:val="105"/>
                <w:sz w:val="15"/>
              </w:rPr>
              <w:t xml:space="preserve"> </w:t>
            </w:r>
            <w:r>
              <w:rPr>
                <w:color w:val="006FC0"/>
                <w:w w:val="105"/>
                <w:sz w:val="15"/>
              </w:rPr>
              <w:t>to run the reports. This provides for simpler training and ease of use of the MIS</w:t>
            </w:r>
            <w:r>
              <w:rPr>
                <w:color w:val="006FC0"/>
                <w:spacing w:val="-1"/>
                <w:w w:val="105"/>
                <w:sz w:val="15"/>
              </w:rPr>
              <w:t xml:space="preserve"> </w:t>
            </w:r>
            <w:r>
              <w:rPr>
                <w:color w:val="006FC0"/>
                <w:w w:val="105"/>
                <w:sz w:val="15"/>
              </w:rPr>
              <w:t>package.</w:t>
            </w:r>
          </w:p>
          <w:p w14:paraId="4F0FD916" w14:textId="77777777" w:rsidR="00C94B04" w:rsidRDefault="00C94B04">
            <w:pPr>
              <w:pStyle w:val="TableParagraph"/>
              <w:spacing w:before="9"/>
              <w:rPr>
                <w:rFonts w:ascii="Times New Roman"/>
                <w:sz w:val="16"/>
              </w:rPr>
            </w:pPr>
          </w:p>
          <w:p w14:paraId="2E07F1EB" w14:textId="77777777" w:rsidR="00C94B04" w:rsidRDefault="00F45814">
            <w:pPr>
              <w:pStyle w:val="TableParagraph"/>
              <w:spacing w:line="266" w:lineRule="auto"/>
              <w:ind w:left="34"/>
              <w:rPr>
                <w:sz w:val="15"/>
              </w:rPr>
            </w:pPr>
            <w:r>
              <w:rPr>
                <w:color w:val="006FC0"/>
                <w:w w:val="105"/>
                <w:sz w:val="15"/>
              </w:rPr>
              <w:t>Note:</w:t>
            </w:r>
            <w:r>
              <w:rPr>
                <w:color w:val="006FC0"/>
                <w:spacing w:val="-6"/>
                <w:w w:val="105"/>
                <w:sz w:val="15"/>
              </w:rPr>
              <w:t xml:space="preserve"> </w:t>
            </w:r>
            <w:r>
              <w:rPr>
                <w:color w:val="006FC0"/>
                <w:w w:val="105"/>
                <w:sz w:val="15"/>
              </w:rPr>
              <w:t>VESTA</w:t>
            </w:r>
            <w:r>
              <w:rPr>
                <w:color w:val="006FC0"/>
                <w:spacing w:val="-7"/>
                <w:w w:val="105"/>
                <w:sz w:val="15"/>
              </w:rPr>
              <w:t xml:space="preserve"> </w:t>
            </w:r>
            <w:r>
              <w:rPr>
                <w:color w:val="006FC0"/>
                <w:w w:val="105"/>
                <w:sz w:val="15"/>
              </w:rPr>
              <w:t>Analytics</w:t>
            </w:r>
            <w:r>
              <w:rPr>
                <w:color w:val="006FC0"/>
                <w:spacing w:val="-5"/>
                <w:w w:val="105"/>
                <w:sz w:val="15"/>
              </w:rPr>
              <w:t xml:space="preserve"> </w:t>
            </w:r>
            <w:r>
              <w:rPr>
                <w:color w:val="006FC0"/>
                <w:w w:val="105"/>
                <w:sz w:val="15"/>
              </w:rPr>
              <w:t>includes</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powerful</w:t>
            </w:r>
            <w:r>
              <w:rPr>
                <w:color w:val="006FC0"/>
                <w:spacing w:val="-7"/>
                <w:w w:val="105"/>
                <w:sz w:val="15"/>
              </w:rPr>
              <w:t xml:space="preserve"> </w:t>
            </w:r>
            <w:r>
              <w:rPr>
                <w:color w:val="006FC0"/>
                <w:w w:val="105"/>
                <w:sz w:val="15"/>
              </w:rPr>
              <w:t>ad</w:t>
            </w:r>
            <w:r>
              <w:rPr>
                <w:color w:val="006FC0"/>
                <w:spacing w:val="-6"/>
                <w:w w:val="105"/>
                <w:sz w:val="15"/>
              </w:rPr>
              <w:t xml:space="preserve"> </w:t>
            </w:r>
            <w:r>
              <w:rPr>
                <w:color w:val="006FC0"/>
                <w:w w:val="105"/>
                <w:sz w:val="15"/>
              </w:rPr>
              <w:t>hoc</w:t>
            </w:r>
            <w:r>
              <w:rPr>
                <w:color w:val="006FC0"/>
                <w:spacing w:val="-5"/>
                <w:w w:val="105"/>
                <w:sz w:val="15"/>
              </w:rPr>
              <w:t xml:space="preserve"> </w:t>
            </w:r>
            <w:r>
              <w:rPr>
                <w:color w:val="006FC0"/>
                <w:w w:val="105"/>
                <w:sz w:val="15"/>
              </w:rPr>
              <w:t>reporting</w:t>
            </w:r>
            <w:r>
              <w:rPr>
                <w:color w:val="006FC0"/>
                <w:spacing w:val="-6"/>
                <w:w w:val="105"/>
                <w:sz w:val="15"/>
              </w:rPr>
              <w:t xml:space="preserve"> </w:t>
            </w:r>
            <w:r>
              <w:rPr>
                <w:color w:val="006FC0"/>
                <w:w w:val="105"/>
                <w:sz w:val="15"/>
              </w:rPr>
              <w:t>engine</w:t>
            </w:r>
            <w:r>
              <w:rPr>
                <w:color w:val="006FC0"/>
                <w:spacing w:val="-6"/>
                <w:w w:val="105"/>
                <w:sz w:val="15"/>
              </w:rPr>
              <w:t xml:space="preserve"> </w:t>
            </w:r>
            <w:r>
              <w:rPr>
                <w:color w:val="006FC0"/>
                <w:w w:val="105"/>
                <w:sz w:val="15"/>
              </w:rPr>
              <w:t>built</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SQL</w:t>
            </w:r>
            <w:r>
              <w:rPr>
                <w:color w:val="006FC0"/>
                <w:spacing w:val="-6"/>
                <w:w w:val="105"/>
                <w:sz w:val="15"/>
              </w:rPr>
              <w:t xml:space="preserve"> </w:t>
            </w:r>
            <w:r>
              <w:rPr>
                <w:color w:val="006FC0"/>
                <w:w w:val="105"/>
                <w:sz w:val="15"/>
              </w:rPr>
              <w:t>Reporting</w:t>
            </w:r>
            <w:r>
              <w:rPr>
                <w:color w:val="006FC0"/>
                <w:spacing w:val="-6"/>
                <w:w w:val="105"/>
                <w:sz w:val="15"/>
              </w:rPr>
              <w:t xml:space="preserve"> </w:t>
            </w:r>
            <w:r>
              <w:rPr>
                <w:color w:val="006FC0"/>
                <w:w w:val="105"/>
                <w:sz w:val="15"/>
              </w:rPr>
              <w:t>Services.</w:t>
            </w:r>
            <w:r>
              <w:rPr>
                <w:color w:val="006FC0"/>
                <w:spacing w:val="-6"/>
                <w:w w:val="105"/>
                <w:sz w:val="15"/>
              </w:rPr>
              <w:t xml:space="preserve"> </w:t>
            </w:r>
            <w:r>
              <w:rPr>
                <w:color w:val="006FC0"/>
                <w:w w:val="105"/>
                <w:sz w:val="15"/>
              </w:rPr>
              <w:t>Because</w:t>
            </w:r>
            <w:r>
              <w:rPr>
                <w:color w:val="006FC0"/>
                <w:spacing w:val="-6"/>
                <w:w w:val="105"/>
                <w:sz w:val="15"/>
              </w:rPr>
              <w:t xml:space="preserve"> </w:t>
            </w:r>
            <w:r>
              <w:rPr>
                <w:color w:val="006FC0"/>
                <w:w w:val="105"/>
                <w:sz w:val="15"/>
              </w:rPr>
              <w:t>ad</w:t>
            </w:r>
            <w:r>
              <w:rPr>
                <w:color w:val="006FC0"/>
                <w:spacing w:val="-6"/>
                <w:w w:val="105"/>
                <w:sz w:val="15"/>
              </w:rPr>
              <w:t xml:space="preserve"> </w:t>
            </w:r>
            <w:r>
              <w:rPr>
                <w:color w:val="006FC0"/>
                <w:w w:val="105"/>
                <w:sz w:val="15"/>
              </w:rPr>
              <w:t>hoc</w:t>
            </w:r>
            <w:r>
              <w:rPr>
                <w:color w:val="006FC0"/>
                <w:spacing w:val="-5"/>
                <w:w w:val="105"/>
                <w:sz w:val="15"/>
              </w:rPr>
              <w:t xml:space="preserve"> </w:t>
            </w:r>
            <w:r>
              <w:rPr>
                <w:color w:val="006FC0"/>
                <w:w w:val="105"/>
                <w:sz w:val="15"/>
              </w:rPr>
              <w:t>reporting</w:t>
            </w:r>
            <w:r>
              <w:rPr>
                <w:color w:val="006FC0"/>
                <w:spacing w:val="-6"/>
                <w:w w:val="105"/>
                <w:sz w:val="15"/>
              </w:rPr>
              <w:t xml:space="preserve"> </w:t>
            </w:r>
            <w:r>
              <w:rPr>
                <w:color w:val="006FC0"/>
                <w:w w:val="105"/>
                <w:sz w:val="15"/>
              </w:rPr>
              <w:t>is specific</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needs</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site,</w:t>
            </w:r>
            <w:r>
              <w:rPr>
                <w:color w:val="006FC0"/>
                <w:spacing w:val="-7"/>
                <w:w w:val="105"/>
                <w:sz w:val="15"/>
              </w:rPr>
              <w:t xml:space="preserve"> </w:t>
            </w:r>
            <w:r>
              <w:rPr>
                <w:color w:val="006FC0"/>
                <w:w w:val="105"/>
                <w:sz w:val="15"/>
              </w:rPr>
              <w:t>Motorola</w:t>
            </w:r>
            <w:r>
              <w:rPr>
                <w:color w:val="006FC0"/>
                <w:spacing w:val="-7"/>
                <w:w w:val="105"/>
                <w:sz w:val="15"/>
              </w:rPr>
              <w:t xml:space="preserve"> </w:t>
            </w:r>
            <w:r>
              <w:rPr>
                <w:color w:val="006FC0"/>
                <w:w w:val="105"/>
                <w:sz w:val="15"/>
              </w:rPr>
              <w:t>does</w:t>
            </w:r>
            <w:r>
              <w:rPr>
                <w:color w:val="006FC0"/>
                <w:spacing w:val="-6"/>
                <w:w w:val="105"/>
                <w:sz w:val="15"/>
              </w:rPr>
              <w:t xml:space="preserve"> </w:t>
            </w:r>
            <w:r>
              <w:rPr>
                <w:color w:val="006FC0"/>
                <w:w w:val="105"/>
                <w:sz w:val="15"/>
              </w:rPr>
              <w:t>not</w:t>
            </w:r>
            <w:r>
              <w:rPr>
                <w:color w:val="006FC0"/>
                <w:spacing w:val="-7"/>
                <w:w w:val="105"/>
                <w:sz w:val="15"/>
              </w:rPr>
              <w:t xml:space="preserve"> </w:t>
            </w:r>
            <w:r>
              <w:rPr>
                <w:color w:val="006FC0"/>
                <w:w w:val="105"/>
                <w:sz w:val="15"/>
              </w:rPr>
              <w:t>provide</w:t>
            </w:r>
            <w:r>
              <w:rPr>
                <w:color w:val="006FC0"/>
                <w:spacing w:val="-7"/>
                <w:w w:val="105"/>
                <w:sz w:val="15"/>
              </w:rPr>
              <w:t xml:space="preserve"> </w:t>
            </w:r>
            <w:r>
              <w:rPr>
                <w:color w:val="006FC0"/>
                <w:w w:val="105"/>
                <w:sz w:val="15"/>
              </w:rPr>
              <w:t>technical</w:t>
            </w:r>
            <w:r>
              <w:rPr>
                <w:color w:val="006FC0"/>
                <w:spacing w:val="-8"/>
                <w:w w:val="105"/>
                <w:sz w:val="15"/>
              </w:rPr>
              <w:t xml:space="preserve"> </w:t>
            </w:r>
            <w:r>
              <w:rPr>
                <w:color w:val="006FC0"/>
                <w:w w:val="105"/>
                <w:sz w:val="15"/>
              </w:rPr>
              <w:t>support</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customized</w:t>
            </w:r>
            <w:r>
              <w:rPr>
                <w:color w:val="006FC0"/>
                <w:spacing w:val="-7"/>
                <w:w w:val="105"/>
                <w:sz w:val="15"/>
              </w:rPr>
              <w:t xml:space="preserve"> </w:t>
            </w:r>
            <w:r>
              <w:rPr>
                <w:color w:val="006FC0"/>
                <w:w w:val="105"/>
                <w:sz w:val="15"/>
              </w:rPr>
              <w:t>ad</w:t>
            </w:r>
            <w:r>
              <w:rPr>
                <w:color w:val="006FC0"/>
                <w:spacing w:val="-7"/>
                <w:w w:val="105"/>
                <w:sz w:val="15"/>
              </w:rPr>
              <w:t xml:space="preserve"> </w:t>
            </w:r>
            <w:r>
              <w:rPr>
                <w:color w:val="006FC0"/>
                <w:w w:val="105"/>
                <w:sz w:val="15"/>
              </w:rPr>
              <w:t>hoc</w:t>
            </w:r>
            <w:r>
              <w:rPr>
                <w:color w:val="006FC0"/>
                <w:spacing w:val="-6"/>
                <w:w w:val="105"/>
                <w:sz w:val="15"/>
              </w:rPr>
              <w:t xml:space="preserve"> </w:t>
            </w:r>
            <w:r>
              <w:rPr>
                <w:color w:val="006FC0"/>
                <w:w w:val="105"/>
                <w:sz w:val="15"/>
              </w:rPr>
              <w:t>reports.</w:t>
            </w:r>
            <w:r>
              <w:rPr>
                <w:color w:val="006FC0"/>
                <w:spacing w:val="-7"/>
                <w:w w:val="105"/>
                <w:sz w:val="15"/>
              </w:rPr>
              <w:t xml:space="preserve"> </w:t>
            </w:r>
            <w:r>
              <w:rPr>
                <w:color w:val="006FC0"/>
                <w:w w:val="105"/>
                <w:sz w:val="15"/>
              </w:rPr>
              <w:t>If</w:t>
            </w:r>
            <w:r>
              <w:rPr>
                <w:color w:val="006FC0"/>
                <w:spacing w:val="-7"/>
                <w:w w:val="105"/>
                <w:sz w:val="15"/>
              </w:rPr>
              <w:t xml:space="preserve"> </w:t>
            </w:r>
            <w:r>
              <w:rPr>
                <w:color w:val="006FC0"/>
                <w:w w:val="105"/>
                <w:sz w:val="15"/>
              </w:rPr>
              <w:t>you</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interested</w:t>
            </w:r>
            <w:r>
              <w:rPr>
                <w:color w:val="006FC0"/>
                <w:spacing w:val="-7"/>
                <w:w w:val="105"/>
                <w:sz w:val="15"/>
              </w:rPr>
              <w:t xml:space="preserve"> </w:t>
            </w:r>
            <w:r>
              <w:rPr>
                <w:color w:val="006FC0"/>
                <w:w w:val="105"/>
                <w:sz w:val="15"/>
              </w:rPr>
              <w:t>in using</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reporting</w:t>
            </w:r>
            <w:r>
              <w:rPr>
                <w:color w:val="006FC0"/>
                <w:spacing w:val="-2"/>
                <w:w w:val="105"/>
                <w:sz w:val="15"/>
              </w:rPr>
              <w:t xml:space="preserve"> </w:t>
            </w:r>
            <w:r>
              <w:rPr>
                <w:color w:val="006FC0"/>
                <w:w w:val="105"/>
                <w:sz w:val="15"/>
              </w:rPr>
              <w:t>engine,</w:t>
            </w:r>
            <w:r>
              <w:rPr>
                <w:color w:val="006FC0"/>
                <w:spacing w:val="-2"/>
                <w:w w:val="105"/>
                <w:sz w:val="15"/>
              </w:rPr>
              <w:t xml:space="preserve"> </w:t>
            </w:r>
            <w:r>
              <w:rPr>
                <w:color w:val="006FC0"/>
                <w:w w:val="105"/>
                <w:sz w:val="15"/>
              </w:rPr>
              <w:t>it</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important</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obtain</w:t>
            </w:r>
            <w:r>
              <w:rPr>
                <w:color w:val="006FC0"/>
                <w:spacing w:val="-2"/>
                <w:w w:val="105"/>
                <w:sz w:val="15"/>
              </w:rPr>
              <w:t xml:space="preserve"> </w:t>
            </w:r>
            <w:r>
              <w:rPr>
                <w:color w:val="006FC0"/>
                <w:w w:val="105"/>
                <w:sz w:val="15"/>
              </w:rPr>
              <w:t>advanced</w:t>
            </w:r>
            <w:r>
              <w:rPr>
                <w:color w:val="006FC0"/>
                <w:spacing w:val="-2"/>
                <w:w w:val="105"/>
                <w:sz w:val="15"/>
              </w:rPr>
              <w:t xml:space="preserve"> </w:t>
            </w:r>
            <w:r>
              <w:rPr>
                <w:color w:val="006FC0"/>
                <w:w w:val="105"/>
                <w:sz w:val="15"/>
              </w:rPr>
              <w:t>training</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SQL</w:t>
            </w:r>
            <w:r>
              <w:rPr>
                <w:color w:val="006FC0"/>
                <w:spacing w:val="-2"/>
                <w:w w:val="105"/>
                <w:sz w:val="15"/>
              </w:rPr>
              <w:t xml:space="preserve"> </w:t>
            </w:r>
            <w:r>
              <w:rPr>
                <w:color w:val="006FC0"/>
                <w:w w:val="105"/>
                <w:sz w:val="15"/>
              </w:rPr>
              <w:t>reporting</w:t>
            </w:r>
            <w:r>
              <w:rPr>
                <w:color w:val="006FC0"/>
                <w:spacing w:val="-2"/>
                <w:w w:val="105"/>
                <w:sz w:val="15"/>
              </w:rPr>
              <w:t xml:space="preserve"> </w:t>
            </w:r>
            <w:r>
              <w:rPr>
                <w:color w:val="006FC0"/>
                <w:w w:val="105"/>
                <w:sz w:val="15"/>
              </w:rPr>
              <w:t>services</w:t>
            </w:r>
            <w:r>
              <w:rPr>
                <w:color w:val="006FC0"/>
                <w:spacing w:val="-1"/>
                <w:w w:val="105"/>
                <w:sz w:val="15"/>
              </w:rPr>
              <w:t xml:space="preserve"> </w:t>
            </w:r>
            <w:r>
              <w:rPr>
                <w:color w:val="006FC0"/>
                <w:w w:val="105"/>
                <w:sz w:val="15"/>
              </w:rPr>
              <w:t>or</w:t>
            </w:r>
            <w:r>
              <w:rPr>
                <w:color w:val="006FC0"/>
                <w:spacing w:val="-1"/>
                <w:w w:val="105"/>
                <w:sz w:val="15"/>
              </w:rPr>
              <w:t xml:space="preserve"> </w:t>
            </w:r>
            <w:r>
              <w:rPr>
                <w:color w:val="006FC0"/>
                <w:w w:val="105"/>
                <w:sz w:val="15"/>
              </w:rPr>
              <w:t>work</w:t>
            </w:r>
            <w:r>
              <w:rPr>
                <w:color w:val="006FC0"/>
                <w:spacing w:val="-1"/>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firm that has developed this expertise.</w:t>
            </w:r>
          </w:p>
        </w:tc>
      </w:tr>
      <w:tr w:rsidR="00C94B04" w14:paraId="2EBA4848" w14:textId="77777777">
        <w:trPr>
          <w:trHeight w:val="1003"/>
        </w:trPr>
        <w:tc>
          <w:tcPr>
            <w:tcW w:w="3985" w:type="dxa"/>
            <w:tcBorders>
              <w:top w:val="single" w:sz="6" w:space="0" w:color="000000"/>
              <w:bottom w:val="single" w:sz="6" w:space="0" w:color="000000"/>
              <w:right w:val="single" w:sz="6" w:space="0" w:color="000000"/>
            </w:tcBorders>
          </w:tcPr>
          <w:p w14:paraId="6977861F" w14:textId="77777777" w:rsidR="00C94B04" w:rsidRDefault="00F45814">
            <w:pPr>
              <w:pStyle w:val="TableParagraph"/>
              <w:spacing w:before="7" w:line="266" w:lineRule="auto"/>
              <w:ind w:left="28" w:right="38"/>
              <w:rPr>
                <w:rFonts w:ascii="Calibri"/>
                <w:sz w:val="15"/>
              </w:rPr>
            </w:pPr>
            <w:r>
              <w:rPr>
                <w:rFonts w:ascii="Calibri"/>
                <w:w w:val="105"/>
                <w:sz w:val="15"/>
              </w:rPr>
              <w:t>The solution should ensure that the statistical reports allow</w:t>
            </w:r>
            <w:r>
              <w:rPr>
                <w:rFonts w:ascii="Calibri"/>
                <w:spacing w:val="40"/>
                <w:w w:val="105"/>
                <w:sz w:val="15"/>
              </w:rPr>
              <w:t xml:space="preserve"> </w:t>
            </w:r>
            <w:r>
              <w:rPr>
                <w:rFonts w:ascii="Calibri"/>
                <w:w w:val="105"/>
                <w:sz w:val="15"/>
              </w:rPr>
              <w:t>managers to run reports detailing circuit usage, call answer</w:t>
            </w:r>
            <w:r>
              <w:rPr>
                <w:rFonts w:ascii="Calibri"/>
                <w:spacing w:val="40"/>
                <w:w w:val="105"/>
                <w:sz w:val="15"/>
              </w:rPr>
              <w:t xml:space="preserve"> </w:t>
            </w:r>
            <w:r>
              <w:rPr>
                <w:rFonts w:ascii="Calibri"/>
                <w:w w:val="105"/>
                <w:sz w:val="15"/>
              </w:rPr>
              <w:t>time, abandoned calls, call duration, transfer destinations,</w:t>
            </w:r>
            <w:r>
              <w:rPr>
                <w:rFonts w:ascii="Calibri"/>
                <w:spacing w:val="40"/>
                <w:w w:val="105"/>
                <w:sz w:val="15"/>
              </w:rPr>
              <w:t xml:space="preserve"> </w:t>
            </w:r>
            <w:r>
              <w:rPr>
                <w:rFonts w:ascii="Calibri"/>
                <w:w w:val="105"/>
                <w:sz w:val="15"/>
              </w:rPr>
              <w:t>Text-to-9-1-1/TDD</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other</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handling</w:t>
            </w:r>
            <w:r>
              <w:rPr>
                <w:rFonts w:ascii="Calibri"/>
                <w:spacing w:val="-9"/>
                <w:w w:val="105"/>
                <w:sz w:val="15"/>
              </w:rPr>
              <w:t xml:space="preserve"> </w:t>
            </w:r>
            <w:r>
              <w:rPr>
                <w:rFonts w:ascii="Calibri"/>
                <w:w w:val="105"/>
                <w:sz w:val="15"/>
              </w:rPr>
              <w:t>operations,</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any</w:t>
            </w:r>
          </w:p>
          <w:p w14:paraId="296141A3" w14:textId="77777777" w:rsidR="00C94B04" w:rsidRDefault="00F45814">
            <w:pPr>
              <w:pStyle w:val="TableParagraph"/>
              <w:spacing w:before="3" w:line="157" w:lineRule="exact"/>
              <w:ind w:left="28"/>
              <w:rPr>
                <w:rFonts w:ascii="Calibri"/>
                <w:sz w:val="15"/>
              </w:rPr>
            </w:pPr>
            <w:r>
              <w:rPr>
                <w:rFonts w:ascii="Calibri"/>
                <w:w w:val="105"/>
                <w:sz w:val="15"/>
              </w:rPr>
              <w:t>date</w:t>
            </w:r>
            <w:r>
              <w:rPr>
                <w:rFonts w:ascii="Calibri"/>
                <w:spacing w:val="-5"/>
                <w:w w:val="105"/>
                <w:sz w:val="15"/>
              </w:rPr>
              <w:t xml:space="preserve"> </w:t>
            </w:r>
            <w:r>
              <w:rPr>
                <w:rFonts w:ascii="Calibri"/>
                <w:w w:val="105"/>
                <w:sz w:val="15"/>
              </w:rPr>
              <w:t>and</w:t>
            </w:r>
            <w:r>
              <w:rPr>
                <w:rFonts w:ascii="Calibri"/>
                <w:spacing w:val="-5"/>
                <w:w w:val="105"/>
                <w:sz w:val="15"/>
              </w:rPr>
              <w:t xml:space="preserve"> </w:t>
            </w:r>
            <w:r>
              <w:rPr>
                <w:rFonts w:ascii="Calibri"/>
                <w:w w:val="105"/>
                <w:sz w:val="15"/>
              </w:rPr>
              <w:t>time.</w:t>
            </w:r>
            <w:r>
              <w:rPr>
                <w:rFonts w:ascii="Calibri"/>
                <w:spacing w:val="27"/>
                <w:w w:val="105"/>
                <w:sz w:val="15"/>
              </w:rPr>
              <w:t xml:space="preserve"> </w:t>
            </w:r>
            <w:r>
              <w:rPr>
                <w:rFonts w:ascii="Calibri"/>
                <w:w w:val="105"/>
                <w:sz w:val="15"/>
              </w:rPr>
              <w:t>Please</w:t>
            </w:r>
            <w:r>
              <w:rPr>
                <w:rFonts w:ascii="Calibri"/>
                <w:spacing w:val="-4"/>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131FC3B0" w14:textId="77777777" w:rsidR="00C94B04" w:rsidRDefault="00C94B04">
            <w:pPr>
              <w:pStyle w:val="TableParagraph"/>
              <w:rPr>
                <w:rFonts w:ascii="Times New Roman"/>
              </w:rPr>
            </w:pPr>
          </w:p>
          <w:p w14:paraId="44A2F6A0"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3ADC411A" w14:textId="77777777" w:rsidR="00C94B04" w:rsidRDefault="00F45814">
            <w:pPr>
              <w:pStyle w:val="TableParagraph"/>
              <w:spacing w:before="4" w:line="266" w:lineRule="auto"/>
              <w:ind w:left="34"/>
              <w:rPr>
                <w:sz w:val="15"/>
              </w:rPr>
            </w:pPr>
            <w:r>
              <w:rPr>
                <w:color w:val="006FC0"/>
                <w:w w:val="105"/>
                <w:sz w:val="15"/>
              </w:rPr>
              <w:t>The</w:t>
            </w:r>
            <w:r>
              <w:rPr>
                <w:color w:val="006FC0"/>
                <w:spacing w:val="-6"/>
                <w:w w:val="105"/>
                <w:sz w:val="15"/>
              </w:rPr>
              <w:t xml:space="preserve"> </w:t>
            </w:r>
            <w:r>
              <w:rPr>
                <w:color w:val="006FC0"/>
                <w:w w:val="105"/>
                <w:sz w:val="15"/>
              </w:rPr>
              <w:t>use</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element</w:t>
            </w:r>
            <w:r>
              <w:rPr>
                <w:color w:val="006FC0"/>
                <w:spacing w:val="-6"/>
                <w:w w:val="105"/>
                <w:sz w:val="15"/>
              </w:rPr>
              <w:t xml:space="preserve"> </w:t>
            </w:r>
            <w:r>
              <w:rPr>
                <w:color w:val="006FC0"/>
                <w:w w:val="105"/>
                <w:sz w:val="15"/>
              </w:rPr>
              <w:t>period</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configurable</w:t>
            </w:r>
            <w:r>
              <w:rPr>
                <w:color w:val="006FC0"/>
                <w:spacing w:val="-6"/>
                <w:w w:val="105"/>
                <w:sz w:val="15"/>
              </w:rPr>
              <w:t xml:space="preserve"> </w:t>
            </w:r>
            <w:r>
              <w:rPr>
                <w:color w:val="006FC0"/>
                <w:w w:val="105"/>
                <w:sz w:val="15"/>
              </w:rPr>
              <w:t>option</w:t>
            </w:r>
            <w:r>
              <w:rPr>
                <w:color w:val="006FC0"/>
                <w:spacing w:val="-6"/>
                <w:w w:val="105"/>
                <w:sz w:val="15"/>
              </w:rPr>
              <w:t xml:space="preserve"> </w:t>
            </w:r>
            <w:r>
              <w:rPr>
                <w:color w:val="006FC0"/>
                <w:w w:val="105"/>
                <w:sz w:val="15"/>
              </w:rPr>
              <w:t>in</w:t>
            </w:r>
            <w:r>
              <w:rPr>
                <w:color w:val="006FC0"/>
                <w:spacing w:val="-6"/>
                <w:w w:val="105"/>
                <w:sz w:val="15"/>
              </w:rPr>
              <w:t xml:space="preserve"> </w:t>
            </w:r>
            <w:r>
              <w:rPr>
                <w:color w:val="006FC0"/>
                <w:w w:val="105"/>
                <w:sz w:val="15"/>
              </w:rPr>
              <w:t>many</w:t>
            </w:r>
            <w:r>
              <w:rPr>
                <w:color w:val="006FC0"/>
                <w:spacing w:val="-9"/>
                <w:w w:val="105"/>
                <w:sz w:val="15"/>
              </w:rPr>
              <w:t xml:space="preserve"> </w:t>
            </w:r>
            <w:r>
              <w:rPr>
                <w:color w:val="006FC0"/>
                <w:w w:val="105"/>
                <w:sz w:val="15"/>
              </w:rPr>
              <w:t>reports</w:t>
            </w:r>
            <w:r>
              <w:rPr>
                <w:color w:val="006FC0"/>
                <w:spacing w:val="-5"/>
                <w:w w:val="105"/>
                <w:sz w:val="15"/>
              </w:rPr>
              <w:t xml:space="preserve"> </w:t>
            </w:r>
            <w:r>
              <w:rPr>
                <w:color w:val="006FC0"/>
                <w:w w:val="105"/>
                <w:sz w:val="15"/>
              </w:rPr>
              <w:t>such</w:t>
            </w:r>
            <w:r>
              <w:rPr>
                <w:color w:val="006FC0"/>
                <w:spacing w:val="-6"/>
                <w:w w:val="105"/>
                <w:sz w:val="15"/>
              </w:rPr>
              <w:t xml:space="preserve"> </w:t>
            </w:r>
            <w:r>
              <w:rPr>
                <w:color w:val="006FC0"/>
                <w:w w:val="105"/>
                <w:sz w:val="15"/>
              </w:rPr>
              <w:t>as</w:t>
            </w:r>
            <w:r>
              <w:rPr>
                <w:color w:val="006FC0"/>
                <w:spacing w:val="-5"/>
                <w:w w:val="105"/>
                <w:sz w:val="15"/>
              </w:rPr>
              <w:t xml:space="preserve"> </w:t>
            </w:r>
            <w:r>
              <w:rPr>
                <w:color w:val="006FC0"/>
                <w:w w:val="105"/>
                <w:sz w:val="15"/>
              </w:rPr>
              <w:t>report</w:t>
            </w:r>
            <w:r>
              <w:rPr>
                <w:color w:val="006FC0"/>
                <w:spacing w:val="-6"/>
                <w:w w:val="105"/>
                <w:sz w:val="15"/>
              </w:rPr>
              <w:t xml:space="preserve"> </w:t>
            </w:r>
            <w:r>
              <w:rPr>
                <w:color w:val="006FC0"/>
                <w:w w:val="105"/>
                <w:sz w:val="15"/>
              </w:rPr>
              <w:t>by</w:t>
            </w:r>
            <w:r>
              <w:rPr>
                <w:color w:val="006FC0"/>
                <w:spacing w:val="-9"/>
                <w:w w:val="105"/>
                <w:sz w:val="15"/>
              </w:rPr>
              <w:t xml:space="preserve"> </w:t>
            </w:r>
            <w:r>
              <w:rPr>
                <w:color w:val="006FC0"/>
                <w:w w:val="105"/>
                <w:sz w:val="15"/>
              </w:rPr>
              <w:t>day,</w:t>
            </w:r>
            <w:r>
              <w:rPr>
                <w:color w:val="006FC0"/>
                <w:spacing w:val="-6"/>
                <w:w w:val="105"/>
                <w:sz w:val="15"/>
              </w:rPr>
              <w:t xml:space="preserve"> </w:t>
            </w:r>
            <w:r>
              <w:rPr>
                <w:color w:val="006FC0"/>
                <w:w w:val="105"/>
                <w:sz w:val="15"/>
              </w:rPr>
              <w:t>report</w:t>
            </w:r>
            <w:r>
              <w:rPr>
                <w:color w:val="006FC0"/>
                <w:spacing w:val="-6"/>
                <w:w w:val="105"/>
                <w:sz w:val="15"/>
              </w:rPr>
              <w:t xml:space="preserve"> </w:t>
            </w:r>
            <w:r>
              <w:rPr>
                <w:color w:val="006FC0"/>
                <w:w w:val="105"/>
                <w:sz w:val="15"/>
              </w:rPr>
              <w:t>by</w:t>
            </w:r>
            <w:r>
              <w:rPr>
                <w:color w:val="006FC0"/>
                <w:spacing w:val="-9"/>
                <w:w w:val="105"/>
                <w:sz w:val="15"/>
              </w:rPr>
              <w:t xml:space="preserve"> </w:t>
            </w:r>
            <w:r>
              <w:rPr>
                <w:color w:val="006FC0"/>
                <w:w w:val="105"/>
                <w:sz w:val="15"/>
              </w:rPr>
              <w:t>month,</w:t>
            </w:r>
            <w:r>
              <w:rPr>
                <w:color w:val="006FC0"/>
                <w:spacing w:val="-6"/>
                <w:w w:val="105"/>
                <w:sz w:val="15"/>
              </w:rPr>
              <w:t xml:space="preserve"> </w:t>
            </w:r>
            <w:r>
              <w:rPr>
                <w:color w:val="006FC0"/>
                <w:w w:val="105"/>
                <w:sz w:val="15"/>
              </w:rPr>
              <w:t>day</w:t>
            </w:r>
            <w:r>
              <w:rPr>
                <w:color w:val="006FC0"/>
                <w:spacing w:val="-9"/>
                <w:w w:val="105"/>
                <w:sz w:val="15"/>
              </w:rPr>
              <w:t xml:space="preserve"> </w:t>
            </w:r>
            <w:r>
              <w:rPr>
                <w:color w:val="006FC0"/>
                <w:w w:val="105"/>
                <w:sz w:val="15"/>
              </w:rPr>
              <w:t>vs</w:t>
            </w:r>
            <w:r>
              <w:rPr>
                <w:color w:val="006FC0"/>
                <w:spacing w:val="-5"/>
                <w:w w:val="105"/>
                <w:sz w:val="15"/>
              </w:rPr>
              <w:t xml:space="preserve"> </w:t>
            </w:r>
            <w:r>
              <w:rPr>
                <w:color w:val="006FC0"/>
                <w:w w:val="105"/>
                <w:sz w:val="15"/>
              </w:rPr>
              <w:t>hour,</w:t>
            </w:r>
            <w:r>
              <w:rPr>
                <w:color w:val="006FC0"/>
                <w:spacing w:val="-6"/>
                <w:w w:val="105"/>
                <w:sz w:val="15"/>
              </w:rPr>
              <w:t xml:space="preserve"> </w:t>
            </w:r>
            <w:r>
              <w:rPr>
                <w:color w:val="006FC0"/>
                <w:w w:val="105"/>
                <w:sz w:val="15"/>
              </w:rPr>
              <w:t>count</w:t>
            </w:r>
            <w:r>
              <w:rPr>
                <w:color w:val="006FC0"/>
                <w:spacing w:val="-6"/>
                <w:w w:val="105"/>
                <w:sz w:val="15"/>
              </w:rPr>
              <w:t xml:space="preserve"> </w:t>
            </w:r>
            <w:r>
              <w:rPr>
                <w:color w:val="006FC0"/>
                <w:w w:val="105"/>
                <w:sz w:val="15"/>
              </w:rPr>
              <w:t>by hour, count by day, count by week, duration reports, etc.</w:t>
            </w:r>
          </w:p>
        </w:tc>
      </w:tr>
    </w:tbl>
    <w:p w14:paraId="3B73B0B9" w14:textId="77777777" w:rsidR="00C94B04" w:rsidRDefault="00C94B04">
      <w:pPr>
        <w:spacing w:line="266" w:lineRule="auto"/>
        <w:rPr>
          <w:sz w:val="15"/>
        </w:rPr>
        <w:sectPr w:rsidR="00C94B04">
          <w:type w:val="continuous"/>
          <w:pgSz w:w="15840" w:h="12240" w:orient="landscape"/>
          <w:pgMar w:top="1100" w:right="940" w:bottom="280"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637D6AE3" w14:textId="77777777">
        <w:trPr>
          <w:trHeight w:val="185"/>
        </w:trPr>
        <w:tc>
          <w:tcPr>
            <w:tcW w:w="13757" w:type="dxa"/>
            <w:gridSpan w:val="3"/>
            <w:tcBorders>
              <w:top w:val="nil"/>
              <w:left w:val="nil"/>
              <w:right w:val="nil"/>
            </w:tcBorders>
          </w:tcPr>
          <w:p w14:paraId="604F7662"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41AE2186" w14:textId="77777777">
        <w:trPr>
          <w:trHeight w:val="2622"/>
        </w:trPr>
        <w:tc>
          <w:tcPr>
            <w:tcW w:w="3985" w:type="dxa"/>
            <w:tcBorders>
              <w:left w:val="single" w:sz="12" w:space="0" w:color="000000"/>
            </w:tcBorders>
          </w:tcPr>
          <w:p w14:paraId="5D7A65C6" w14:textId="77777777" w:rsidR="00C94B04" w:rsidRDefault="00F45814">
            <w:pPr>
              <w:pStyle w:val="TableParagraph"/>
              <w:spacing w:before="7" w:line="266" w:lineRule="auto"/>
              <w:ind w:left="28"/>
              <w:rPr>
                <w:rFonts w:ascii="Calibri"/>
                <w:sz w:val="15"/>
              </w:rPr>
            </w:pPr>
            <w:r>
              <w:rPr>
                <w:rFonts w:ascii="Calibri"/>
                <w:b/>
                <w:i/>
                <w:w w:val="105"/>
                <w:sz w:val="15"/>
              </w:rPr>
              <w:t>Pre-Configured Reports</w:t>
            </w:r>
            <w:r>
              <w:rPr>
                <w:rFonts w:ascii="Calibri"/>
                <w:b/>
                <w:i/>
                <w:spacing w:val="40"/>
                <w:w w:val="105"/>
                <w:sz w:val="15"/>
              </w:rPr>
              <w:t xml:space="preserve"> </w:t>
            </w:r>
            <w:r>
              <w:rPr>
                <w:rFonts w:ascii="Calibri"/>
                <w:w w:val="105"/>
                <w:sz w:val="15"/>
              </w:rPr>
              <w:t>-</w:t>
            </w:r>
            <w:r>
              <w:rPr>
                <w:rFonts w:ascii="Calibri"/>
                <w:spacing w:val="40"/>
                <w:w w:val="105"/>
                <w:sz w:val="15"/>
              </w:rPr>
              <w:t xml:space="preserve"> </w:t>
            </w:r>
            <w:r>
              <w:rPr>
                <w:rFonts w:ascii="Calibri"/>
                <w:w w:val="105"/>
                <w:sz w:val="15"/>
              </w:rPr>
              <w:t>The solution should have pre-</w:t>
            </w:r>
            <w:r>
              <w:rPr>
                <w:rFonts w:ascii="Calibri"/>
                <w:spacing w:val="40"/>
                <w:w w:val="105"/>
                <w:sz w:val="15"/>
              </w:rPr>
              <w:t xml:space="preserve"> </w:t>
            </w:r>
            <w:r>
              <w:rPr>
                <w:rFonts w:ascii="Calibri"/>
                <w:w w:val="105"/>
                <w:sz w:val="15"/>
              </w:rPr>
              <w:t>configured statistical reports for commonly requested</w:t>
            </w:r>
            <w:r>
              <w:rPr>
                <w:rFonts w:ascii="Calibri"/>
                <w:spacing w:val="40"/>
                <w:w w:val="105"/>
                <w:sz w:val="15"/>
              </w:rPr>
              <w:t xml:space="preserve"> </w:t>
            </w:r>
            <w:r>
              <w:rPr>
                <w:rFonts w:ascii="Calibri"/>
                <w:w w:val="105"/>
                <w:sz w:val="15"/>
              </w:rPr>
              <w:t>information</w:t>
            </w:r>
            <w:r>
              <w:rPr>
                <w:rFonts w:ascii="Calibri"/>
                <w:spacing w:val="-9"/>
                <w:w w:val="105"/>
                <w:sz w:val="15"/>
              </w:rPr>
              <w:t xml:space="preserve"> </w:t>
            </w:r>
            <w:r>
              <w:rPr>
                <w:rFonts w:ascii="Calibri"/>
                <w:w w:val="105"/>
                <w:sz w:val="15"/>
              </w:rPr>
              <w:t>which</w:t>
            </w:r>
            <w:r>
              <w:rPr>
                <w:rFonts w:ascii="Calibri"/>
                <w:spacing w:val="-9"/>
                <w:w w:val="105"/>
                <w:sz w:val="15"/>
              </w:rPr>
              <w:t xml:space="preserve"> </w:t>
            </w:r>
            <w:r>
              <w:rPr>
                <w:rFonts w:ascii="Calibri"/>
                <w:w w:val="105"/>
                <w:sz w:val="15"/>
              </w:rPr>
              <w:t>allow</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customization</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date</w:t>
            </w:r>
            <w:r>
              <w:rPr>
                <w:rFonts w:ascii="Calibri"/>
                <w:spacing w:val="-9"/>
                <w:w w:val="105"/>
                <w:sz w:val="15"/>
              </w:rPr>
              <w:t xml:space="preserve"> </w:t>
            </w:r>
            <w:r>
              <w:rPr>
                <w:rFonts w:ascii="Calibri"/>
                <w:w w:val="105"/>
                <w:sz w:val="15"/>
              </w:rPr>
              <w:t>range,</w:t>
            </w:r>
            <w:r>
              <w:rPr>
                <w:rFonts w:ascii="Calibri"/>
                <w:spacing w:val="40"/>
                <w:w w:val="105"/>
                <w:sz w:val="15"/>
              </w:rPr>
              <w:t xml:space="preserve"> </w:t>
            </w:r>
            <w:r>
              <w:rPr>
                <w:rFonts w:ascii="Calibri"/>
                <w:w w:val="105"/>
                <w:sz w:val="15"/>
              </w:rPr>
              <w:t>shift, position, users, and the ability to run ad-hoc queries.</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Pr>
          <w:p w14:paraId="3B9F3891" w14:textId="77777777" w:rsidR="00C94B04" w:rsidRDefault="00C94B04">
            <w:pPr>
              <w:pStyle w:val="TableParagraph"/>
              <w:rPr>
                <w:rFonts w:ascii="Times New Roman"/>
              </w:rPr>
            </w:pPr>
          </w:p>
          <w:p w14:paraId="6649F222" w14:textId="77777777" w:rsidR="00C94B04" w:rsidRDefault="00C94B04">
            <w:pPr>
              <w:pStyle w:val="TableParagraph"/>
              <w:rPr>
                <w:rFonts w:ascii="Times New Roman"/>
              </w:rPr>
            </w:pPr>
          </w:p>
          <w:p w14:paraId="3DDAEBED" w14:textId="77777777" w:rsidR="00C94B04" w:rsidRDefault="00C94B04">
            <w:pPr>
              <w:pStyle w:val="TableParagraph"/>
              <w:rPr>
                <w:rFonts w:ascii="Times New Roman"/>
              </w:rPr>
            </w:pPr>
          </w:p>
          <w:p w14:paraId="1299BA51" w14:textId="77777777" w:rsidR="00C94B04" w:rsidRDefault="00C94B04">
            <w:pPr>
              <w:pStyle w:val="TableParagraph"/>
              <w:rPr>
                <w:rFonts w:ascii="Times New Roman"/>
              </w:rPr>
            </w:pPr>
          </w:p>
          <w:p w14:paraId="2E8D7963" w14:textId="77777777" w:rsidR="00C94B04" w:rsidRDefault="00F45814">
            <w:pPr>
              <w:pStyle w:val="TableParagraph"/>
              <w:spacing w:before="189"/>
              <w:ind w:left="320"/>
              <w:rPr>
                <w:rFonts w:ascii="Arial Black"/>
                <w:sz w:val="15"/>
              </w:rPr>
            </w:pPr>
            <w:r>
              <w:rPr>
                <w:rFonts w:ascii="Arial Black"/>
                <w:w w:val="104"/>
                <w:sz w:val="15"/>
              </w:rPr>
              <w:t>Y</w:t>
            </w:r>
          </w:p>
        </w:tc>
        <w:tc>
          <w:tcPr>
            <w:tcW w:w="9023" w:type="dxa"/>
            <w:tcBorders>
              <w:right w:val="single" w:sz="12" w:space="0" w:color="000000"/>
            </w:tcBorders>
          </w:tcPr>
          <w:p w14:paraId="04769B24" w14:textId="77777777" w:rsidR="00C94B04" w:rsidRDefault="00F45814">
            <w:pPr>
              <w:pStyle w:val="TableParagraph"/>
              <w:spacing w:before="4"/>
              <w:ind w:left="34"/>
              <w:rPr>
                <w:sz w:val="15"/>
              </w:rPr>
            </w:pPr>
            <w:r>
              <w:rPr>
                <w:color w:val="006FC0"/>
                <w:w w:val="105"/>
                <w:sz w:val="15"/>
              </w:rPr>
              <w:t>A</w:t>
            </w:r>
            <w:r>
              <w:rPr>
                <w:color w:val="006FC0"/>
                <w:spacing w:val="-9"/>
                <w:w w:val="105"/>
                <w:sz w:val="15"/>
              </w:rPr>
              <w:t xml:space="preserve"> </w:t>
            </w:r>
            <w:r>
              <w:rPr>
                <w:color w:val="006FC0"/>
                <w:w w:val="105"/>
                <w:sz w:val="15"/>
              </w:rPr>
              <w:t>large</w:t>
            </w:r>
            <w:r>
              <w:rPr>
                <w:color w:val="006FC0"/>
                <w:spacing w:val="-7"/>
                <w:w w:val="105"/>
                <w:sz w:val="15"/>
              </w:rPr>
              <w:t xml:space="preserve"> </w:t>
            </w:r>
            <w:r>
              <w:rPr>
                <w:color w:val="006FC0"/>
                <w:w w:val="105"/>
                <w:sz w:val="15"/>
              </w:rPr>
              <w:t>number</w:t>
            </w:r>
            <w:r>
              <w:rPr>
                <w:color w:val="006FC0"/>
                <w:spacing w:val="-7"/>
                <w:w w:val="105"/>
                <w:sz w:val="15"/>
              </w:rPr>
              <w:t xml:space="preserve"> </w:t>
            </w:r>
            <w:r>
              <w:rPr>
                <w:color w:val="006FC0"/>
                <w:w w:val="105"/>
                <w:sz w:val="15"/>
              </w:rPr>
              <w:t>of</w:t>
            </w:r>
            <w:r>
              <w:rPr>
                <w:color w:val="006FC0"/>
                <w:spacing w:val="-7"/>
                <w:w w:val="105"/>
                <w:sz w:val="15"/>
              </w:rPr>
              <w:t xml:space="preserve"> </w:t>
            </w:r>
            <w:r>
              <w:rPr>
                <w:color w:val="006FC0"/>
                <w:w w:val="105"/>
                <w:sz w:val="15"/>
              </w:rPr>
              <w:t>call-taker</w:t>
            </w:r>
            <w:r>
              <w:rPr>
                <w:color w:val="006FC0"/>
                <w:spacing w:val="-7"/>
                <w:w w:val="105"/>
                <w:sz w:val="15"/>
              </w:rPr>
              <w:t xml:space="preserve"> </w:t>
            </w:r>
            <w:r>
              <w:rPr>
                <w:color w:val="006FC0"/>
                <w:w w:val="105"/>
                <w:sz w:val="15"/>
              </w:rPr>
              <w:t>/</w:t>
            </w:r>
            <w:r>
              <w:rPr>
                <w:color w:val="006FC0"/>
                <w:spacing w:val="-7"/>
                <w:w w:val="105"/>
                <w:sz w:val="15"/>
              </w:rPr>
              <w:t xml:space="preserve"> </w:t>
            </w:r>
            <w:r>
              <w:rPr>
                <w:color w:val="006FC0"/>
                <w:w w:val="105"/>
                <w:sz w:val="15"/>
              </w:rPr>
              <w:t>agent</w:t>
            </w:r>
            <w:r>
              <w:rPr>
                <w:color w:val="006FC0"/>
                <w:spacing w:val="-8"/>
                <w:w w:val="105"/>
                <w:sz w:val="15"/>
              </w:rPr>
              <w:t xml:space="preserve"> </w:t>
            </w:r>
            <w:r>
              <w:rPr>
                <w:color w:val="006FC0"/>
                <w:w w:val="105"/>
                <w:sz w:val="15"/>
              </w:rPr>
              <w:t>reports</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available</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w w:val="105"/>
                <w:sz w:val="15"/>
              </w:rPr>
              <w:t>administrator</w:t>
            </w:r>
            <w:r>
              <w:rPr>
                <w:color w:val="006FC0"/>
                <w:spacing w:val="-7"/>
                <w:w w:val="105"/>
                <w:sz w:val="15"/>
              </w:rPr>
              <w:t xml:space="preserve"> </w:t>
            </w:r>
            <w:r>
              <w:rPr>
                <w:color w:val="006FC0"/>
                <w:w w:val="105"/>
                <w:sz w:val="15"/>
              </w:rPr>
              <w:t>such</w:t>
            </w:r>
            <w:r>
              <w:rPr>
                <w:color w:val="006FC0"/>
                <w:spacing w:val="-8"/>
                <w:w w:val="105"/>
                <w:sz w:val="15"/>
              </w:rPr>
              <w:t xml:space="preserve"> </w:t>
            </w:r>
            <w:r>
              <w:rPr>
                <w:color w:val="006FC0"/>
                <w:spacing w:val="-5"/>
                <w:w w:val="105"/>
                <w:sz w:val="15"/>
              </w:rPr>
              <w:t>as:</w:t>
            </w:r>
          </w:p>
          <w:p w14:paraId="552A7531" w14:textId="77777777" w:rsidR="00C94B04" w:rsidRDefault="00C94B04">
            <w:pPr>
              <w:pStyle w:val="TableParagraph"/>
              <w:spacing w:before="4"/>
              <w:rPr>
                <w:rFonts w:ascii="Times New Roman"/>
                <w:sz w:val="18"/>
              </w:rPr>
            </w:pPr>
          </w:p>
          <w:p w14:paraId="58DEACB8" w14:textId="77777777" w:rsidR="00C94B04" w:rsidRDefault="00F45814">
            <w:pPr>
              <w:pStyle w:val="TableParagraph"/>
              <w:ind w:left="34"/>
              <w:rPr>
                <w:sz w:val="15"/>
              </w:rPr>
            </w:pPr>
            <w:r>
              <w:rPr>
                <w:color w:val="006FC0"/>
                <w:spacing w:val="-2"/>
                <w:w w:val="105"/>
                <w:sz w:val="15"/>
              </w:rPr>
              <w:t>Agent</w:t>
            </w:r>
            <w:r>
              <w:rPr>
                <w:color w:val="006FC0"/>
                <w:spacing w:val="5"/>
                <w:w w:val="105"/>
                <w:sz w:val="15"/>
              </w:rPr>
              <w:t xml:space="preserve"> </w:t>
            </w:r>
            <w:r>
              <w:rPr>
                <w:color w:val="006FC0"/>
                <w:spacing w:val="-2"/>
                <w:w w:val="105"/>
                <w:sz w:val="15"/>
              </w:rPr>
              <w:t>Perspective</w:t>
            </w:r>
            <w:r>
              <w:rPr>
                <w:color w:val="006FC0"/>
                <w:spacing w:val="5"/>
                <w:w w:val="105"/>
                <w:sz w:val="15"/>
              </w:rPr>
              <w:t xml:space="preserve"> </w:t>
            </w:r>
            <w:r>
              <w:rPr>
                <w:color w:val="006FC0"/>
                <w:spacing w:val="-2"/>
                <w:w w:val="105"/>
                <w:sz w:val="15"/>
              </w:rPr>
              <w:t>Reports:</w:t>
            </w:r>
          </w:p>
          <w:p w14:paraId="7194F977" w14:textId="77777777" w:rsidR="00C94B04" w:rsidRDefault="00F45814">
            <w:pPr>
              <w:pStyle w:val="TableParagraph"/>
              <w:numPr>
                <w:ilvl w:val="0"/>
                <w:numId w:val="7"/>
              </w:numPr>
              <w:tabs>
                <w:tab w:val="left" w:pos="131"/>
              </w:tabs>
              <w:spacing w:before="20"/>
              <w:rPr>
                <w:sz w:val="15"/>
              </w:rPr>
            </w:pPr>
            <w:r>
              <w:rPr>
                <w:color w:val="006FC0"/>
                <w:w w:val="105"/>
                <w:sz w:val="15"/>
              </w:rPr>
              <w:t>Agent</w:t>
            </w:r>
            <w:r>
              <w:rPr>
                <w:color w:val="006FC0"/>
                <w:spacing w:val="-7"/>
                <w:w w:val="105"/>
                <w:sz w:val="15"/>
              </w:rPr>
              <w:t xml:space="preserve"> </w:t>
            </w:r>
            <w:r>
              <w:rPr>
                <w:color w:val="006FC0"/>
                <w:w w:val="105"/>
                <w:sz w:val="15"/>
              </w:rPr>
              <w:t>Ring</w:t>
            </w:r>
            <w:r>
              <w:rPr>
                <w:color w:val="006FC0"/>
                <w:spacing w:val="-7"/>
                <w:w w:val="105"/>
                <w:sz w:val="15"/>
              </w:rPr>
              <w:t xml:space="preserve"> </w:t>
            </w:r>
            <w:r>
              <w:rPr>
                <w:color w:val="006FC0"/>
                <w:w w:val="105"/>
                <w:sz w:val="15"/>
              </w:rPr>
              <w:t>Count</w:t>
            </w:r>
            <w:r>
              <w:rPr>
                <w:color w:val="006FC0"/>
                <w:spacing w:val="-7"/>
                <w:w w:val="105"/>
                <w:sz w:val="15"/>
              </w:rPr>
              <w:t xml:space="preserve"> </w:t>
            </w:r>
            <w:r>
              <w:rPr>
                <w:color w:val="006FC0"/>
                <w:w w:val="105"/>
                <w:sz w:val="15"/>
              </w:rPr>
              <w:t>by</w:t>
            </w:r>
            <w:r>
              <w:rPr>
                <w:color w:val="006FC0"/>
                <w:spacing w:val="-10"/>
                <w:w w:val="105"/>
                <w:sz w:val="15"/>
              </w:rPr>
              <w:t xml:space="preserve"> </w:t>
            </w:r>
            <w:r>
              <w:rPr>
                <w:color w:val="006FC0"/>
                <w:w w:val="105"/>
                <w:sz w:val="15"/>
              </w:rPr>
              <w:t>Ring</w:t>
            </w:r>
            <w:r>
              <w:rPr>
                <w:color w:val="006FC0"/>
                <w:spacing w:val="-6"/>
                <w:w w:val="105"/>
                <w:sz w:val="15"/>
              </w:rPr>
              <w:t xml:space="preserve"> </w:t>
            </w:r>
            <w:r>
              <w:rPr>
                <w:color w:val="006FC0"/>
                <w:w w:val="105"/>
                <w:sz w:val="15"/>
              </w:rPr>
              <w:t>Time</w:t>
            </w:r>
            <w:r>
              <w:rPr>
                <w:color w:val="006FC0"/>
                <w:spacing w:val="-7"/>
                <w:w w:val="105"/>
                <w:sz w:val="15"/>
              </w:rPr>
              <w:t xml:space="preserve"> </w:t>
            </w:r>
            <w:r>
              <w:rPr>
                <w:color w:val="006FC0"/>
                <w:spacing w:val="-2"/>
                <w:w w:val="105"/>
                <w:sz w:val="15"/>
              </w:rPr>
              <w:t>Range</w:t>
            </w:r>
          </w:p>
          <w:p w14:paraId="7B333646" w14:textId="77777777" w:rsidR="00C94B04" w:rsidRDefault="00F45814">
            <w:pPr>
              <w:pStyle w:val="TableParagraph"/>
              <w:numPr>
                <w:ilvl w:val="0"/>
                <w:numId w:val="7"/>
              </w:numPr>
              <w:tabs>
                <w:tab w:val="left" w:pos="131"/>
              </w:tabs>
              <w:spacing w:before="20"/>
              <w:rPr>
                <w:sz w:val="15"/>
              </w:rPr>
            </w:pPr>
            <w:r>
              <w:rPr>
                <w:color w:val="006FC0"/>
                <w:w w:val="105"/>
                <w:sz w:val="15"/>
              </w:rPr>
              <w:t>Agent</w:t>
            </w:r>
            <w:r>
              <w:rPr>
                <w:color w:val="006FC0"/>
                <w:spacing w:val="-9"/>
                <w:w w:val="105"/>
                <w:sz w:val="15"/>
              </w:rPr>
              <w:t xml:space="preserve"> </w:t>
            </w:r>
            <w:r>
              <w:rPr>
                <w:color w:val="006FC0"/>
                <w:w w:val="105"/>
                <w:sz w:val="15"/>
              </w:rPr>
              <w:t>Transfer</w:t>
            </w:r>
            <w:r>
              <w:rPr>
                <w:color w:val="006FC0"/>
                <w:spacing w:val="-7"/>
                <w:w w:val="105"/>
                <w:sz w:val="15"/>
              </w:rPr>
              <w:t xml:space="preserve"> </w:t>
            </w:r>
            <w:r>
              <w:rPr>
                <w:color w:val="006FC0"/>
                <w:w w:val="105"/>
                <w:sz w:val="15"/>
              </w:rPr>
              <w:t>Average</w:t>
            </w:r>
            <w:r>
              <w:rPr>
                <w:color w:val="006FC0"/>
                <w:spacing w:val="-9"/>
                <w:w w:val="105"/>
                <w:sz w:val="15"/>
              </w:rPr>
              <w:t xml:space="preserve"> </w:t>
            </w:r>
            <w:r>
              <w:rPr>
                <w:color w:val="006FC0"/>
                <w:w w:val="105"/>
                <w:sz w:val="15"/>
              </w:rPr>
              <w:t>by</w:t>
            </w:r>
            <w:r>
              <w:rPr>
                <w:color w:val="006FC0"/>
                <w:spacing w:val="-11"/>
                <w:w w:val="105"/>
                <w:sz w:val="15"/>
              </w:rPr>
              <w:t xml:space="preserve"> </w:t>
            </w:r>
            <w:r>
              <w:rPr>
                <w:color w:val="006FC0"/>
                <w:spacing w:val="-4"/>
                <w:w w:val="105"/>
                <w:sz w:val="15"/>
              </w:rPr>
              <w:t>Month</w:t>
            </w:r>
          </w:p>
          <w:p w14:paraId="76B618EE" w14:textId="77777777" w:rsidR="00C94B04" w:rsidRDefault="00F45814">
            <w:pPr>
              <w:pStyle w:val="TableParagraph"/>
              <w:numPr>
                <w:ilvl w:val="0"/>
                <w:numId w:val="7"/>
              </w:numPr>
              <w:tabs>
                <w:tab w:val="left" w:pos="131"/>
              </w:tabs>
              <w:spacing w:before="19"/>
              <w:rPr>
                <w:sz w:val="15"/>
              </w:rPr>
            </w:pPr>
            <w:r>
              <w:rPr>
                <w:color w:val="006FC0"/>
                <w:spacing w:val="-2"/>
                <w:w w:val="105"/>
                <w:sz w:val="15"/>
              </w:rPr>
              <w:t>Agent</w:t>
            </w:r>
            <w:r>
              <w:rPr>
                <w:color w:val="006FC0"/>
                <w:spacing w:val="3"/>
                <w:w w:val="105"/>
                <w:sz w:val="15"/>
              </w:rPr>
              <w:t xml:space="preserve"> </w:t>
            </w:r>
            <w:r>
              <w:rPr>
                <w:color w:val="006FC0"/>
                <w:spacing w:val="-2"/>
                <w:w w:val="105"/>
                <w:sz w:val="15"/>
              </w:rPr>
              <w:t>Efficiency</w:t>
            </w:r>
            <w:r>
              <w:rPr>
                <w:color w:val="006FC0"/>
                <w:spacing w:val="-1"/>
                <w:w w:val="105"/>
                <w:sz w:val="15"/>
              </w:rPr>
              <w:t xml:space="preserve"> </w:t>
            </w:r>
            <w:r>
              <w:rPr>
                <w:color w:val="006FC0"/>
                <w:spacing w:val="-2"/>
                <w:w w:val="105"/>
                <w:sz w:val="15"/>
              </w:rPr>
              <w:t>Ranking</w:t>
            </w:r>
            <w:r>
              <w:rPr>
                <w:color w:val="006FC0"/>
                <w:spacing w:val="3"/>
                <w:w w:val="105"/>
                <w:sz w:val="15"/>
              </w:rPr>
              <w:t xml:space="preserve"> </w:t>
            </w:r>
            <w:r>
              <w:rPr>
                <w:color w:val="006FC0"/>
                <w:spacing w:val="-2"/>
                <w:w w:val="105"/>
                <w:sz w:val="15"/>
              </w:rPr>
              <w:t>Report</w:t>
            </w:r>
          </w:p>
          <w:p w14:paraId="42E76C41" w14:textId="77777777" w:rsidR="00C94B04" w:rsidRDefault="00F45814">
            <w:pPr>
              <w:pStyle w:val="TableParagraph"/>
              <w:numPr>
                <w:ilvl w:val="0"/>
                <w:numId w:val="7"/>
              </w:numPr>
              <w:tabs>
                <w:tab w:val="left" w:pos="131"/>
              </w:tabs>
              <w:spacing w:before="20"/>
              <w:rPr>
                <w:sz w:val="15"/>
              </w:rPr>
            </w:pPr>
            <w:r>
              <w:rPr>
                <w:color w:val="006FC0"/>
                <w:w w:val="105"/>
                <w:sz w:val="15"/>
              </w:rPr>
              <w:t>Agent</w:t>
            </w:r>
            <w:r>
              <w:rPr>
                <w:color w:val="006FC0"/>
                <w:spacing w:val="-9"/>
                <w:w w:val="105"/>
                <w:sz w:val="15"/>
              </w:rPr>
              <w:t xml:space="preserve"> </w:t>
            </w:r>
            <w:r>
              <w:rPr>
                <w:color w:val="006FC0"/>
                <w:w w:val="105"/>
                <w:sz w:val="15"/>
              </w:rPr>
              <w:t>Offline</w:t>
            </w:r>
            <w:r>
              <w:rPr>
                <w:color w:val="006FC0"/>
                <w:spacing w:val="-8"/>
                <w:w w:val="105"/>
                <w:sz w:val="15"/>
              </w:rPr>
              <w:t xml:space="preserve"> </w:t>
            </w:r>
            <w:r>
              <w:rPr>
                <w:color w:val="006FC0"/>
                <w:w w:val="105"/>
                <w:sz w:val="15"/>
              </w:rPr>
              <w:t>Count</w:t>
            </w:r>
            <w:r>
              <w:rPr>
                <w:color w:val="006FC0"/>
                <w:spacing w:val="-8"/>
                <w:w w:val="105"/>
                <w:sz w:val="15"/>
              </w:rPr>
              <w:t xml:space="preserve"> </w:t>
            </w:r>
            <w:r>
              <w:rPr>
                <w:color w:val="006FC0"/>
                <w:w w:val="105"/>
                <w:sz w:val="15"/>
              </w:rPr>
              <w:t>by</w:t>
            </w:r>
            <w:r>
              <w:rPr>
                <w:color w:val="006FC0"/>
                <w:spacing w:val="-11"/>
                <w:w w:val="105"/>
                <w:sz w:val="15"/>
              </w:rPr>
              <w:t xml:space="preserve"> </w:t>
            </w:r>
            <w:r>
              <w:rPr>
                <w:color w:val="006FC0"/>
                <w:w w:val="105"/>
                <w:sz w:val="15"/>
              </w:rPr>
              <w:t>Offline</w:t>
            </w:r>
            <w:r>
              <w:rPr>
                <w:color w:val="006FC0"/>
                <w:spacing w:val="-8"/>
                <w:w w:val="105"/>
                <w:sz w:val="15"/>
              </w:rPr>
              <w:t xml:space="preserve"> </w:t>
            </w:r>
            <w:r>
              <w:rPr>
                <w:color w:val="006FC0"/>
                <w:w w:val="105"/>
                <w:sz w:val="15"/>
              </w:rPr>
              <w:t>Time</w:t>
            </w:r>
            <w:r>
              <w:rPr>
                <w:color w:val="006FC0"/>
                <w:spacing w:val="-9"/>
                <w:w w:val="105"/>
                <w:sz w:val="15"/>
              </w:rPr>
              <w:t xml:space="preserve"> </w:t>
            </w:r>
            <w:r>
              <w:rPr>
                <w:color w:val="006FC0"/>
                <w:spacing w:val="-2"/>
                <w:w w:val="105"/>
                <w:sz w:val="15"/>
              </w:rPr>
              <w:t>Range</w:t>
            </w:r>
          </w:p>
          <w:p w14:paraId="4330D4F3" w14:textId="77777777" w:rsidR="00C94B04" w:rsidRDefault="00F45814">
            <w:pPr>
              <w:pStyle w:val="TableParagraph"/>
              <w:numPr>
                <w:ilvl w:val="0"/>
                <w:numId w:val="7"/>
              </w:numPr>
              <w:tabs>
                <w:tab w:val="left" w:pos="131"/>
              </w:tabs>
              <w:spacing w:before="19"/>
              <w:rPr>
                <w:sz w:val="15"/>
              </w:rPr>
            </w:pPr>
            <w:r>
              <w:rPr>
                <w:color w:val="006FC0"/>
                <w:spacing w:val="-2"/>
                <w:w w:val="105"/>
                <w:sz w:val="15"/>
              </w:rPr>
              <w:t>Agent</w:t>
            </w:r>
            <w:r>
              <w:rPr>
                <w:color w:val="006FC0"/>
                <w:spacing w:val="3"/>
                <w:w w:val="105"/>
                <w:sz w:val="15"/>
              </w:rPr>
              <w:t xml:space="preserve"> </w:t>
            </w:r>
            <w:r>
              <w:rPr>
                <w:color w:val="006FC0"/>
                <w:spacing w:val="-2"/>
                <w:w w:val="105"/>
                <w:sz w:val="15"/>
              </w:rPr>
              <w:t>Statistics</w:t>
            </w:r>
            <w:r>
              <w:rPr>
                <w:color w:val="006FC0"/>
                <w:spacing w:val="4"/>
                <w:w w:val="105"/>
                <w:sz w:val="15"/>
              </w:rPr>
              <w:t xml:space="preserve"> </w:t>
            </w:r>
            <w:r>
              <w:rPr>
                <w:color w:val="006FC0"/>
                <w:spacing w:val="-2"/>
                <w:w w:val="105"/>
                <w:sz w:val="15"/>
              </w:rPr>
              <w:t>Comparison</w:t>
            </w:r>
          </w:p>
          <w:p w14:paraId="4366583A" w14:textId="77777777" w:rsidR="00C94B04" w:rsidRDefault="00F45814">
            <w:pPr>
              <w:pStyle w:val="TableParagraph"/>
              <w:numPr>
                <w:ilvl w:val="0"/>
                <w:numId w:val="7"/>
              </w:numPr>
              <w:tabs>
                <w:tab w:val="left" w:pos="131"/>
              </w:tabs>
              <w:spacing w:before="20"/>
              <w:rPr>
                <w:sz w:val="15"/>
              </w:rPr>
            </w:pPr>
            <w:r>
              <w:rPr>
                <w:color w:val="006FC0"/>
                <w:spacing w:val="-2"/>
                <w:w w:val="105"/>
                <w:sz w:val="15"/>
              </w:rPr>
              <w:t>Agent</w:t>
            </w:r>
            <w:r>
              <w:rPr>
                <w:color w:val="006FC0"/>
                <w:spacing w:val="5"/>
                <w:w w:val="105"/>
                <w:sz w:val="15"/>
              </w:rPr>
              <w:t xml:space="preserve"> </w:t>
            </w:r>
            <w:r>
              <w:rPr>
                <w:color w:val="006FC0"/>
                <w:spacing w:val="-2"/>
                <w:w w:val="105"/>
                <w:sz w:val="15"/>
              </w:rPr>
              <w:t>Perspective</w:t>
            </w:r>
            <w:r>
              <w:rPr>
                <w:color w:val="006FC0"/>
                <w:spacing w:val="5"/>
                <w:w w:val="105"/>
                <w:sz w:val="15"/>
              </w:rPr>
              <w:t xml:space="preserve"> </w:t>
            </w:r>
            <w:r>
              <w:rPr>
                <w:color w:val="006FC0"/>
                <w:spacing w:val="-2"/>
                <w:w w:val="105"/>
                <w:sz w:val="15"/>
              </w:rPr>
              <w:t>Grouping</w:t>
            </w:r>
          </w:p>
          <w:p w14:paraId="48537CC4" w14:textId="77777777" w:rsidR="00C94B04" w:rsidRDefault="00F45814">
            <w:pPr>
              <w:pStyle w:val="TableParagraph"/>
              <w:numPr>
                <w:ilvl w:val="0"/>
                <w:numId w:val="7"/>
              </w:numPr>
              <w:tabs>
                <w:tab w:val="left" w:pos="131"/>
              </w:tabs>
              <w:spacing w:before="19"/>
              <w:rPr>
                <w:sz w:val="15"/>
              </w:rPr>
            </w:pPr>
            <w:r>
              <w:rPr>
                <w:color w:val="006FC0"/>
                <w:spacing w:val="-2"/>
                <w:w w:val="105"/>
                <w:sz w:val="15"/>
              </w:rPr>
              <w:t>Agent</w:t>
            </w:r>
            <w:r>
              <w:rPr>
                <w:color w:val="006FC0"/>
                <w:spacing w:val="5"/>
                <w:w w:val="105"/>
                <w:sz w:val="15"/>
              </w:rPr>
              <w:t xml:space="preserve"> </w:t>
            </w:r>
            <w:r>
              <w:rPr>
                <w:color w:val="006FC0"/>
                <w:spacing w:val="-2"/>
                <w:w w:val="105"/>
                <w:sz w:val="15"/>
              </w:rPr>
              <w:t>Perspective</w:t>
            </w:r>
            <w:r>
              <w:rPr>
                <w:color w:val="006FC0"/>
                <w:spacing w:val="5"/>
                <w:w w:val="105"/>
                <w:sz w:val="15"/>
              </w:rPr>
              <w:t xml:space="preserve"> </w:t>
            </w:r>
            <w:r>
              <w:rPr>
                <w:color w:val="006FC0"/>
                <w:spacing w:val="-2"/>
                <w:w w:val="105"/>
                <w:sz w:val="15"/>
              </w:rPr>
              <w:t>Filtering</w:t>
            </w:r>
          </w:p>
          <w:p w14:paraId="45E640EC" w14:textId="77777777" w:rsidR="00C94B04" w:rsidRDefault="00C94B04">
            <w:pPr>
              <w:pStyle w:val="TableParagraph"/>
              <w:spacing w:before="5"/>
              <w:rPr>
                <w:rFonts w:ascii="Times New Roman"/>
                <w:sz w:val="18"/>
              </w:rPr>
            </w:pPr>
          </w:p>
          <w:p w14:paraId="2D556FC8" w14:textId="77777777" w:rsidR="00C94B04" w:rsidRDefault="00F45814">
            <w:pPr>
              <w:pStyle w:val="TableParagraph"/>
              <w:ind w:left="34"/>
              <w:rPr>
                <w:sz w:val="15"/>
              </w:rPr>
            </w:pPr>
            <w:r>
              <w:rPr>
                <w:color w:val="006FC0"/>
                <w:w w:val="105"/>
                <w:sz w:val="15"/>
              </w:rPr>
              <w:t>For</w:t>
            </w:r>
            <w:r>
              <w:rPr>
                <w:color w:val="006FC0"/>
                <w:spacing w:val="-7"/>
                <w:w w:val="105"/>
                <w:sz w:val="15"/>
              </w:rPr>
              <w:t xml:space="preserve"> </w:t>
            </w:r>
            <w:r>
              <w:rPr>
                <w:color w:val="006FC0"/>
                <w:w w:val="105"/>
                <w:sz w:val="15"/>
              </w:rPr>
              <w:t>Ad</w:t>
            </w:r>
            <w:r>
              <w:rPr>
                <w:color w:val="006FC0"/>
                <w:spacing w:val="-8"/>
                <w:w w:val="105"/>
                <w:sz w:val="15"/>
              </w:rPr>
              <w:t xml:space="preserve"> </w:t>
            </w:r>
            <w:r>
              <w:rPr>
                <w:color w:val="006FC0"/>
                <w:w w:val="105"/>
                <w:sz w:val="15"/>
              </w:rPr>
              <w:t>hoc</w:t>
            </w:r>
            <w:r>
              <w:rPr>
                <w:color w:val="006FC0"/>
                <w:spacing w:val="-6"/>
                <w:w w:val="105"/>
                <w:sz w:val="15"/>
              </w:rPr>
              <w:t xml:space="preserve"> </w:t>
            </w:r>
            <w:r>
              <w:rPr>
                <w:color w:val="006FC0"/>
                <w:w w:val="105"/>
                <w:sz w:val="15"/>
              </w:rPr>
              <w:t>queries</w:t>
            </w:r>
            <w:r>
              <w:rPr>
                <w:color w:val="006FC0"/>
                <w:spacing w:val="-7"/>
                <w:w w:val="105"/>
                <w:sz w:val="15"/>
              </w:rPr>
              <w:t xml:space="preserve"> </w:t>
            </w:r>
            <w:r>
              <w:rPr>
                <w:color w:val="006FC0"/>
                <w:w w:val="105"/>
                <w:sz w:val="15"/>
              </w:rPr>
              <w:t>please</w:t>
            </w:r>
            <w:r>
              <w:rPr>
                <w:color w:val="006FC0"/>
                <w:spacing w:val="-8"/>
                <w:w w:val="105"/>
                <w:sz w:val="15"/>
              </w:rPr>
              <w:t xml:space="preserve"> </w:t>
            </w:r>
            <w:r>
              <w:rPr>
                <w:color w:val="006FC0"/>
                <w:w w:val="105"/>
                <w:sz w:val="15"/>
              </w:rPr>
              <w:t>refer</w:t>
            </w:r>
            <w:r>
              <w:rPr>
                <w:color w:val="006FC0"/>
                <w:spacing w:val="-6"/>
                <w:w w:val="105"/>
                <w:sz w:val="15"/>
              </w:rPr>
              <w:t xml:space="preserve"> </w:t>
            </w:r>
            <w:r>
              <w:rPr>
                <w:color w:val="006FC0"/>
                <w:w w:val="105"/>
                <w:sz w:val="15"/>
              </w:rPr>
              <w:t>to</w:t>
            </w:r>
            <w:r>
              <w:rPr>
                <w:color w:val="006FC0"/>
                <w:spacing w:val="-8"/>
                <w:w w:val="105"/>
                <w:sz w:val="15"/>
              </w:rPr>
              <w:t xml:space="preserve"> </w:t>
            </w:r>
            <w:r>
              <w:rPr>
                <w:color w:val="006FC0"/>
                <w:w w:val="105"/>
                <w:sz w:val="15"/>
              </w:rPr>
              <w:t>previous</w:t>
            </w:r>
            <w:r>
              <w:rPr>
                <w:color w:val="006FC0"/>
                <w:spacing w:val="-6"/>
                <w:w w:val="105"/>
                <w:sz w:val="15"/>
              </w:rPr>
              <w:t xml:space="preserve"> </w:t>
            </w:r>
            <w:r>
              <w:rPr>
                <w:color w:val="006FC0"/>
                <w:w w:val="105"/>
                <w:sz w:val="15"/>
              </w:rPr>
              <w:t>responses</w:t>
            </w:r>
            <w:r>
              <w:rPr>
                <w:color w:val="006FC0"/>
                <w:spacing w:val="-7"/>
                <w:w w:val="105"/>
                <w:sz w:val="15"/>
              </w:rPr>
              <w:t xml:space="preserve"> </w:t>
            </w:r>
            <w:r>
              <w:rPr>
                <w:color w:val="006FC0"/>
                <w:spacing w:val="-2"/>
                <w:w w:val="105"/>
                <w:sz w:val="15"/>
              </w:rPr>
              <w:t>above.</w:t>
            </w:r>
          </w:p>
        </w:tc>
      </w:tr>
      <w:tr w:rsidR="00C94B04" w14:paraId="4D441589" w14:textId="77777777">
        <w:trPr>
          <w:trHeight w:val="594"/>
        </w:trPr>
        <w:tc>
          <w:tcPr>
            <w:tcW w:w="3985" w:type="dxa"/>
            <w:tcBorders>
              <w:left w:val="single" w:sz="12" w:space="0" w:color="000000"/>
            </w:tcBorders>
          </w:tcPr>
          <w:p w14:paraId="5048F1AA" w14:textId="77777777" w:rsidR="00C94B04" w:rsidRDefault="00F45814">
            <w:pPr>
              <w:pStyle w:val="TableParagraph"/>
              <w:spacing w:before="7"/>
              <w:ind w:left="28"/>
              <w:rPr>
                <w:rFonts w:ascii="Calibri"/>
                <w:sz w:val="15"/>
              </w:rPr>
            </w:pPr>
            <w:r>
              <w:rPr>
                <w:rFonts w:ascii="Calibri"/>
                <w:w w:val="105"/>
                <w:sz w:val="15"/>
              </w:rPr>
              <w:t>The</w:t>
            </w:r>
            <w:r>
              <w:rPr>
                <w:rFonts w:ascii="Calibri"/>
                <w:spacing w:val="-6"/>
                <w:w w:val="105"/>
                <w:sz w:val="15"/>
              </w:rPr>
              <w:t xml:space="preserve"> </w:t>
            </w:r>
            <w:r>
              <w:rPr>
                <w:rFonts w:ascii="Calibri"/>
                <w:w w:val="105"/>
                <w:sz w:val="15"/>
              </w:rPr>
              <w:t>solution</w:t>
            </w:r>
            <w:r>
              <w:rPr>
                <w:rFonts w:ascii="Calibri"/>
                <w:spacing w:val="-6"/>
                <w:w w:val="105"/>
                <w:sz w:val="15"/>
              </w:rPr>
              <w:t xml:space="preserve"> </w:t>
            </w:r>
            <w:r>
              <w:rPr>
                <w:rFonts w:ascii="Calibri"/>
                <w:w w:val="105"/>
                <w:sz w:val="15"/>
              </w:rPr>
              <w:t>should</w:t>
            </w:r>
            <w:r>
              <w:rPr>
                <w:rFonts w:ascii="Calibri"/>
                <w:spacing w:val="-6"/>
                <w:w w:val="105"/>
                <w:sz w:val="15"/>
              </w:rPr>
              <w:t xml:space="preserve"> </w:t>
            </w:r>
            <w:r>
              <w:rPr>
                <w:rFonts w:ascii="Calibri"/>
                <w:w w:val="105"/>
                <w:sz w:val="15"/>
              </w:rPr>
              <w:t>have</w:t>
            </w:r>
            <w:r>
              <w:rPr>
                <w:rFonts w:ascii="Calibri"/>
                <w:spacing w:val="-6"/>
                <w:w w:val="105"/>
                <w:sz w:val="15"/>
              </w:rPr>
              <w:t xml:space="preserve"> </w:t>
            </w:r>
            <w:r>
              <w:rPr>
                <w:rFonts w:ascii="Calibri"/>
                <w:w w:val="105"/>
                <w:sz w:val="15"/>
              </w:rPr>
              <w:t>the</w:t>
            </w:r>
            <w:r>
              <w:rPr>
                <w:rFonts w:ascii="Calibri"/>
                <w:spacing w:val="-6"/>
                <w:w w:val="105"/>
                <w:sz w:val="15"/>
              </w:rPr>
              <w:t xml:space="preserve"> </w:t>
            </w:r>
            <w:r>
              <w:rPr>
                <w:rFonts w:ascii="Calibri"/>
                <w:w w:val="105"/>
                <w:sz w:val="15"/>
              </w:rPr>
              <w:t>ability</w:t>
            </w:r>
            <w:r>
              <w:rPr>
                <w:rFonts w:ascii="Calibri"/>
                <w:spacing w:val="-6"/>
                <w:w w:val="105"/>
                <w:sz w:val="15"/>
              </w:rPr>
              <w:t xml:space="preserve"> </w:t>
            </w:r>
            <w:r>
              <w:rPr>
                <w:rFonts w:ascii="Calibri"/>
                <w:w w:val="105"/>
                <w:sz w:val="15"/>
              </w:rPr>
              <w:t>to</w:t>
            </w:r>
            <w:r>
              <w:rPr>
                <w:rFonts w:ascii="Calibri"/>
                <w:spacing w:val="-5"/>
                <w:w w:val="105"/>
                <w:sz w:val="15"/>
              </w:rPr>
              <w:t xml:space="preserve"> </w:t>
            </w:r>
            <w:r>
              <w:rPr>
                <w:rFonts w:ascii="Calibri"/>
                <w:w w:val="105"/>
                <w:sz w:val="15"/>
              </w:rPr>
              <w:t>track</w:t>
            </w:r>
            <w:r>
              <w:rPr>
                <w:rFonts w:ascii="Calibri"/>
                <w:spacing w:val="-5"/>
                <w:w w:val="105"/>
                <w:sz w:val="15"/>
              </w:rPr>
              <w:t xml:space="preserve"> </w:t>
            </w:r>
            <w:r>
              <w:rPr>
                <w:rFonts w:ascii="Calibri"/>
                <w:w w:val="105"/>
                <w:sz w:val="15"/>
              </w:rPr>
              <w:t>and</w:t>
            </w:r>
            <w:r>
              <w:rPr>
                <w:rFonts w:ascii="Calibri"/>
                <w:spacing w:val="-5"/>
                <w:w w:val="105"/>
                <w:sz w:val="15"/>
              </w:rPr>
              <w:t xml:space="preserve"> </w:t>
            </w:r>
            <w:r>
              <w:rPr>
                <w:rFonts w:ascii="Calibri"/>
                <w:spacing w:val="-2"/>
                <w:w w:val="105"/>
                <w:sz w:val="15"/>
              </w:rPr>
              <w:t>generate</w:t>
            </w:r>
          </w:p>
          <w:p w14:paraId="196BD463" w14:textId="77777777" w:rsidR="00C94B04" w:rsidRDefault="00F45814">
            <w:pPr>
              <w:pStyle w:val="TableParagraph"/>
              <w:spacing w:line="200" w:lineRule="atLeast"/>
              <w:ind w:left="28"/>
              <w:rPr>
                <w:rFonts w:ascii="Calibri"/>
                <w:sz w:val="15"/>
              </w:rPr>
            </w:pPr>
            <w:r>
              <w:rPr>
                <w:rFonts w:ascii="Calibri"/>
                <w:w w:val="105"/>
                <w:sz w:val="15"/>
              </w:rPr>
              <w:t>reports</w:t>
            </w:r>
            <w:r>
              <w:rPr>
                <w:rFonts w:ascii="Calibri"/>
                <w:spacing w:val="-9"/>
                <w:w w:val="105"/>
                <w:sz w:val="15"/>
              </w:rPr>
              <w:t xml:space="preserve"> </w:t>
            </w:r>
            <w:r>
              <w:rPr>
                <w:rFonts w:ascii="Calibri"/>
                <w:w w:val="105"/>
                <w:sz w:val="15"/>
              </w:rPr>
              <w:t>on</w:t>
            </w:r>
            <w:r>
              <w:rPr>
                <w:rFonts w:ascii="Calibri"/>
                <w:spacing w:val="-9"/>
                <w:w w:val="105"/>
                <w:sz w:val="15"/>
              </w:rPr>
              <w:t xml:space="preserve"> </w:t>
            </w:r>
            <w:r>
              <w:rPr>
                <w:rFonts w:ascii="Calibri"/>
                <w:w w:val="105"/>
                <w:sz w:val="15"/>
              </w:rPr>
              <w:t>wireless,</w:t>
            </w:r>
            <w:r>
              <w:rPr>
                <w:rFonts w:ascii="Calibri"/>
                <w:spacing w:val="-9"/>
                <w:w w:val="105"/>
                <w:sz w:val="15"/>
              </w:rPr>
              <w:t xml:space="preserve"> </w:t>
            </w:r>
            <w:r>
              <w:rPr>
                <w:rFonts w:ascii="Calibri"/>
                <w:w w:val="105"/>
                <w:sz w:val="15"/>
              </w:rPr>
              <w:t>VoIP,</w:t>
            </w:r>
            <w:r>
              <w:rPr>
                <w:rFonts w:ascii="Calibri"/>
                <w:spacing w:val="-9"/>
                <w:w w:val="105"/>
                <w:sz w:val="15"/>
              </w:rPr>
              <w:t xml:space="preserve"> </w:t>
            </w:r>
            <w:r>
              <w:rPr>
                <w:rFonts w:ascii="Calibri"/>
                <w:w w:val="105"/>
                <w:sz w:val="15"/>
              </w:rPr>
              <w:t>wire</w:t>
            </w:r>
            <w:r>
              <w:rPr>
                <w:rFonts w:ascii="Calibri"/>
                <w:spacing w:val="-9"/>
                <w:w w:val="105"/>
                <w:sz w:val="15"/>
              </w:rPr>
              <w:t xml:space="preserve"> </w:t>
            </w:r>
            <w:r>
              <w:rPr>
                <w:rFonts w:ascii="Calibri"/>
                <w:w w:val="105"/>
                <w:sz w:val="15"/>
              </w:rPr>
              <w:t>line,</w:t>
            </w:r>
            <w:r>
              <w:rPr>
                <w:rFonts w:ascii="Calibri"/>
                <w:spacing w:val="-9"/>
                <w:w w:val="105"/>
                <w:sz w:val="15"/>
              </w:rPr>
              <w:t xml:space="preserve"> </w:t>
            </w:r>
            <w:r>
              <w:rPr>
                <w:rFonts w:ascii="Calibri"/>
                <w:w w:val="105"/>
                <w:sz w:val="15"/>
              </w:rPr>
              <w:t>TTY/TDD</w:t>
            </w:r>
            <w:r>
              <w:rPr>
                <w:rFonts w:ascii="Calibri"/>
                <w:spacing w:val="-8"/>
                <w:w w:val="105"/>
                <w:sz w:val="15"/>
              </w:rPr>
              <w:t xml:space="preserve"> </w:t>
            </w:r>
            <w:r>
              <w:rPr>
                <w:rFonts w:ascii="Calibri"/>
                <w:w w:val="105"/>
                <w:sz w:val="15"/>
              </w:rPr>
              <w:t>and</w:t>
            </w:r>
            <w:r>
              <w:rPr>
                <w:rFonts w:ascii="Calibri"/>
                <w:spacing w:val="-9"/>
                <w:w w:val="105"/>
                <w:sz w:val="15"/>
              </w:rPr>
              <w:t xml:space="preserve"> </w:t>
            </w:r>
            <w:r>
              <w:rPr>
                <w:rFonts w:ascii="Calibri"/>
                <w:w w:val="105"/>
                <w:sz w:val="15"/>
              </w:rPr>
              <w:t>any</w:t>
            </w:r>
            <w:r>
              <w:rPr>
                <w:rFonts w:ascii="Calibri"/>
                <w:spacing w:val="-9"/>
                <w:w w:val="105"/>
                <w:sz w:val="15"/>
              </w:rPr>
              <w:t xml:space="preserve"> </w:t>
            </w:r>
            <w:r>
              <w:rPr>
                <w:rFonts w:ascii="Calibri"/>
                <w:w w:val="105"/>
                <w:sz w:val="15"/>
              </w:rPr>
              <w:t>other</w:t>
            </w:r>
            <w:r>
              <w:rPr>
                <w:rFonts w:ascii="Calibri"/>
                <w:spacing w:val="40"/>
                <w:w w:val="105"/>
                <w:sz w:val="15"/>
              </w:rPr>
              <w:t xml:space="preserve"> </w:t>
            </w:r>
            <w:r>
              <w:rPr>
                <w:rFonts w:ascii="Calibri"/>
                <w:w w:val="105"/>
                <w:sz w:val="15"/>
              </w:rPr>
              <w:t>standardized emergency message types. Please describe.</w:t>
            </w:r>
          </w:p>
        </w:tc>
        <w:tc>
          <w:tcPr>
            <w:tcW w:w="749" w:type="dxa"/>
          </w:tcPr>
          <w:p w14:paraId="58BF9455"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right w:val="single" w:sz="12" w:space="0" w:color="000000"/>
            </w:tcBorders>
          </w:tcPr>
          <w:p w14:paraId="48AA6DD3" w14:textId="77777777" w:rsidR="00C94B04" w:rsidRDefault="00F45814">
            <w:pPr>
              <w:pStyle w:val="TableParagraph"/>
              <w:spacing w:before="4"/>
              <w:ind w:left="34"/>
              <w:rPr>
                <w:sz w:val="15"/>
              </w:rPr>
            </w:pPr>
            <w:r>
              <w:rPr>
                <w:color w:val="006FC0"/>
                <w:w w:val="105"/>
                <w:sz w:val="15"/>
              </w:rPr>
              <w:t>This</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provided</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Call</w:t>
            </w:r>
            <w:r>
              <w:rPr>
                <w:color w:val="006FC0"/>
                <w:spacing w:val="-8"/>
                <w:w w:val="105"/>
                <w:sz w:val="15"/>
              </w:rPr>
              <w:t xml:space="preserve"> </w:t>
            </w:r>
            <w:r>
              <w:rPr>
                <w:color w:val="006FC0"/>
                <w:w w:val="105"/>
                <w:sz w:val="15"/>
              </w:rPr>
              <w:t>Count</w:t>
            </w:r>
            <w:r>
              <w:rPr>
                <w:color w:val="006FC0"/>
                <w:spacing w:val="-7"/>
                <w:w w:val="105"/>
                <w:sz w:val="15"/>
              </w:rPr>
              <w:t xml:space="preserve"> </w:t>
            </w:r>
            <w:r>
              <w:rPr>
                <w:color w:val="006FC0"/>
                <w:w w:val="105"/>
                <w:sz w:val="15"/>
              </w:rPr>
              <w:t>by</w:t>
            </w:r>
            <w:r>
              <w:rPr>
                <w:color w:val="006FC0"/>
                <w:spacing w:val="-11"/>
                <w:w w:val="105"/>
                <w:sz w:val="15"/>
              </w:rPr>
              <w:t xml:space="preserve"> </w:t>
            </w:r>
            <w:r>
              <w:rPr>
                <w:color w:val="006FC0"/>
                <w:w w:val="105"/>
                <w:sz w:val="15"/>
              </w:rPr>
              <w:t>Call</w:t>
            </w:r>
            <w:r>
              <w:rPr>
                <w:color w:val="006FC0"/>
                <w:spacing w:val="-8"/>
                <w:w w:val="105"/>
                <w:sz w:val="15"/>
              </w:rPr>
              <w:t xml:space="preserve"> </w:t>
            </w:r>
            <w:r>
              <w:rPr>
                <w:color w:val="006FC0"/>
                <w:w w:val="105"/>
                <w:sz w:val="15"/>
              </w:rPr>
              <w:t>Category</w:t>
            </w:r>
            <w:r>
              <w:rPr>
                <w:color w:val="006FC0"/>
                <w:spacing w:val="-10"/>
                <w:w w:val="105"/>
                <w:sz w:val="15"/>
              </w:rPr>
              <w:t xml:space="preserve"> </w:t>
            </w:r>
            <w:r>
              <w:rPr>
                <w:color w:val="006FC0"/>
                <w:spacing w:val="-2"/>
                <w:w w:val="105"/>
                <w:sz w:val="15"/>
              </w:rPr>
              <w:t>Report.</w:t>
            </w:r>
          </w:p>
        </w:tc>
      </w:tr>
      <w:tr w:rsidR="00C94B04" w14:paraId="096ECB9B" w14:textId="77777777">
        <w:trPr>
          <w:trHeight w:val="390"/>
        </w:trPr>
        <w:tc>
          <w:tcPr>
            <w:tcW w:w="3985" w:type="dxa"/>
            <w:tcBorders>
              <w:left w:val="single" w:sz="12" w:space="0" w:color="000000"/>
            </w:tcBorders>
          </w:tcPr>
          <w:p w14:paraId="47FB1976" w14:textId="77777777" w:rsidR="00C94B04" w:rsidRDefault="00F45814">
            <w:pPr>
              <w:pStyle w:val="TableParagraph"/>
              <w:spacing w:before="7"/>
              <w:ind w:left="28"/>
              <w:rPr>
                <w:rFonts w:ascii="Calibri"/>
                <w:sz w:val="15"/>
              </w:rPr>
            </w:pPr>
            <w:r>
              <w:rPr>
                <w:rFonts w:ascii="Calibri"/>
                <w:spacing w:val="-2"/>
                <w:w w:val="105"/>
                <w:sz w:val="15"/>
              </w:rPr>
              <w:t>The</w:t>
            </w:r>
            <w:r>
              <w:rPr>
                <w:rFonts w:ascii="Calibri"/>
                <w:spacing w:val="5"/>
                <w:w w:val="105"/>
                <w:sz w:val="15"/>
              </w:rPr>
              <w:t xml:space="preserve"> </w:t>
            </w:r>
            <w:r>
              <w:rPr>
                <w:rFonts w:ascii="Calibri"/>
                <w:spacing w:val="-2"/>
                <w:w w:val="105"/>
                <w:sz w:val="15"/>
              </w:rPr>
              <w:t>solution</w:t>
            </w:r>
            <w:r>
              <w:rPr>
                <w:rFonts w:ascii="Calibri"/>
                <w:spacing w:val="6"/>
                <w:w w:val="105"/>
                <w:sz w:val="15"/>
              </w:rPr>
              <w:t xml:space="preserve"> </w:t>
            </w:r>
            <w:r>
              <w:rPr>
                <w:rFonts w:ascii="Calibri"/>
                <w:spacing w:val="-2"/>
                <w:w w:val="105"/>
                <w:sz w:val="15"/>
              </w:rPr>
              <w:t>should</w:t>
            </w:r>
            <w:r>
              <w:rPr>
                <w:rFonts w:ascii="Calibri"/>
                <w:spacing w:val="6"/>
                <w:w w:val="105"/>
                <w:sz w:val="15"/>
              </w:rPr>
              <w:t xml:space="preserve"> </w:t>
            </w:r>
            <w:r>
              <w:rPr>
                <w:rFonts w:ascii="Calibri"/>
                <w:spacing w:val="-2"/>
                <w:w w:val="105"/>
                <w:sz w:val="15"/>
              </w:rPr>
              <w:t>provide</w:t>
            </w:r>
            <w:r>
              <w:rPr>
                <w:rFonts w:ascii="Calibri"/>
                <w:spacing w:val="5"/>
                <w:w w:val="105"/>
                <w:sz w:val="15"/>
              </w:rPr>
              <w:t xml:space="preserve"> </w:t>
            </w:r>
            <w:r>
              <w:rPr>
                <w:rFonts w:ascii="Calibri"/>
                <w:spacing w:val="-2"/>
                <w:w w:val="105"/>
                <w:sz w:val="15"/>
              </w:rPr>
              <w:t>automatically</w:t>
            </w:r>
            <w:r>
              <w:rPr>
                <w:rFonts w:ascii="Calibri"/>
                <w:spacing w:val="6"/>
                <w:w w:val="105"/>
                <w:sz w:val="15"/>
              </w:rPr>
              <w:t xml:space="preserve"> </w:t>
            </w:r>
            <w:r>
              <w:rPr>
                <w:rFonts w:ascii="Calibri"/>
                <w:spacing w:val="-2"/>
                <w:w w:val="105"/>
                <w:sz w:val="15"/>
              </w:rPr>
              <w:t>formatted</w:t>
            </w:r>
            <w:r>
              <w:rPr>
                <w:rFonts w:ascii="Calibri"/>
                <w:spacing w:val="6"/>
                <w:w w:val="105"/>
                <w:sz w:val="15"/>
              </w:rPr>
              <w:t xml:space="preserve"> </w:t>
            </w:r>
            <w:r>
              <w:rPr>
                <w:rFonts w:ascii="Calibri"/>
                <w:spacing w:val="-2"/>
                <w:w w:val="105"/>
                <w:sz w:val="15"/>
              </w:rPr>
              <w:t>reports</w:t>
            </w:r>
          </w:p>
          <w:p w14:paraId="070CA4E7" w14:textId="77777777" w:rsidR="00C94B04" w:rsidRDefault="00F45814">
            <w:pPr>
              <w:pStyle w:val="TableParagraph"/>
              <w:spacing w:before="21" w:line="160" w:lineRule="exact"/>
              <w:ind w:left="28"/>
              <w:rPr>
                <w:rFonts w:ascii="Calibri"/>
                <w:sz w:val="15"/>
              </w:rPr>
            </w:pPr>
            <w:r>
              <w:rPr>
                <w:rFonts w:ascii="Calibri"/>
                <w:w w:val="105"/>
                <w:sz w:val="15"/>
              </w:rPr>
              <w:t>for</w:t>
            </w:r>
            <w:r>
              <w:rPr>
                <w:rFonts w:ascii="Calibri"/>
                <w:spacing w:val="-4"/>
                <w:w w:val="105"/>
                <w:sz w:val="15"/>
              </w:rPr>
              <w:t xml:space="preserve"> </w:t>
            </w:r>
            <w:r>
              <w:rPr>
                <w:rFonts w:ascii="Calibri"/>
                <w:w w:val="105"/>
                <w:sz w:val="15"/>
              </w:rPr>
              <w:t>printing?</w:t>
            </w:r>
            <w:r>
              <w:rPr>
                <w:rFonts w:ascii="Calibri"/>
                <w:spacing w:val="60"/>
                <w:w w:val="105"/>
                <w:sz w:val="15"/>
              </w:rPr>
              <w:t xml:space="preserve"> </w:t>
            </w:r>
            <w:r>
              <w:rPr>
                <w:rFonts w:ascii="Calibri"/>
                <w:w w:val="105"/>
                <w:sz w:val="15"/>
              </w:rPr>
              <w:t>Please</w:t>
            </w:r>
            <w:r>
              <w:rPr>
                <w:rFonts w:ascii="Calibri"/>
                <w:spacing w:val="-4"/>
                <w:w w:val="105"/>
                <w:sz w:val="15"/>
              </w:rPr>
              <w:t xml:space="preserve"> </w:t>
            </w:r>
            <w:r>
              <w:rPr>
                <w:rFonts w:ascii="Calibri"/>
                <w:spacing w:val="-2"/>
                <w:w w:val="105"/>
                <w:sz w:val="15"/>
              </w:rPr>
              <w:t>describe.</w:t>
            </w:r>
          </w:p>
        </w:tc>
        <w:tc>
          <w:tcPr>
            <w:tcW w:w="749" w:type="dxa"/>
          </w:tcPr>
          <w:p w14:paraId="0B1EEE04"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right w:val="single" w:sz="12" w:space="0" w:color="000000"/>
            </w:tcBorders>
          </w:tcPr>
          <w:p w14:paraId="3C9DB67E" w14:textId="77777777" w:rsidR="00C94B04" w:rsidRDefault="00F45814">
            <w:pPr>
              <w:pStyle w:val="TableParagraph"/>
              <w:spacing w:before="4"/>
              <w:ind w:left="34"/>
              <w:rPr>
                <w:sz w:val="15"/>
              </w:rPr>
            </w:pPr>
            <w:r>
              <w:rPr>
                <w:color w:val="006FC0"/>
                <w:w w:val="105"/>
                <w:sz w:val="15"/>
              </w:rPr>
              <w:t>When</w:t>
            </w:r>
            <w:r>
              <w:rPr>
                <w:color w:val="006FC0"/>
                <w:spacing w:val="-7"/>
                <w:w w:val="105"/>
                <w:sz w:val="15"/>
              </w:rPr>
              <w:t xml:space="preserve"> </w:t>
            </w:r>
            <w:r>
              <w:rPr>
                <w:color w:val="006FC0"/>
                <w:w w:val="105"/>
                <w:sz w:val="15"/>
              </w:rPr>
              <w:t>a</w:t>
            </w:r>
            <w:r>
              <w:rPr>
                <w:color w:val="006FC0"/>
                <w:spacing w:val="-6"/>
                <w:w w:val="105"/>
                <w:sz w:val="15"/>
              </w:rPr>
              <w:t xml:space="preserve"> </w:t>
            </w:r>
            <w:r>
              <w:rPr>
                <w:color w:val="006FC0"/>
                <w:w w:val="105"/>
                <w:sz w:val="15"/>
              </w:rPr>
              <w:t>user</w:t>
            </w:r>
            <w:r>
              <w:rPr>
                <w:color w:val="006FC0"/>
                <w:spacing w:val="-6"/>
                <w:w w:val="105"/>
                <w:sz w:val="15"/>
              </w:rPr>
              <w:t xml:space="preserve"> </w:t>
            </w:r>
            <w:r>
              <w:rPr>
                <w:color w:val="006FC0"/>
                <w:w w:val="105"/>
                <w:sz w:val="15"/>
              </w:rPr>
              <w:t>produces</w:t>
            </w:r>
            <w:r>
              <w:rPr>
                <w:color w:val="006FC0"/>
                <w:spacing w:val="-5"/>
                <w:w w:val="105"/>
                <w:sz w:val="15"/>
              </w:rPr>
              <w:t xml:space="preserve"> </w:t>
            </w:r>
            <w:r>
              <w:rPr>
                <w:color w:val="006FC0"/>
                <w:w w:val="105"/>
                <w:sz w:val="15"/>
              </w:rPr>
              <w:t>a</w:t>
            </w:r>
            <w:r>
              <w:rPr>
                <w:color w:val="006FC0"/>
                <w:spacing w:val="-7"/>
                <w:w w:val="105"/>
                <w:sz w:val="15"/>
              </w:rPr>
              <w:t xml:space="preserve"> </w:t>
            </w:r>
            <w:r>
              <w:rPr>
                <w:color w:val="006FC0"/>
                <w:w w:val="105"/>
                <w:sz w:val="15"/>
              </w:rPr>
              <w:t>report,</w:t>
            </w:r>
            <w:r>
              <w:rPr>
                <w:color w:val="006FC0"/>
                <w:spacing w:val="-6"/>
                <w:w w:val="105"/>
                <w:sz w:val="15"/>
              </w:rPr>
              <w:t xml:space="preserve"> </w:t>
            </w:r>
            <w:r>
              <w:rPr>
                <w:color w:val="006FC0"/>
                <w:w w:val="105"/>
                <w:sz w:val="15"/>
              </w:rPr>
              <w:t>they</w:t>
            </w:r>
            <w:r>
              <w:rPr>
                <w:color w:val="006FC0"/>
                <w:spacing w:val="-10"/>
                <w:w w:val="105"/>
                <w:sz w:val="15"/>
              </w:rPr>
              <w:t xml:space="preserve"> </w:t>
            </w:r>
            <w:r>
              <w:rPr>
                <w:color w:val="006FC0"/>
                <w:w w:val="105"/>
                <w:sz w:val="15"/>
              </w:rPr>
              <w:t>can</w:t>
            </w:r>
            <w:r>
              <w:rPr>
                <w:color w:val="006FC0"/>
                <w:spacing w:val="-6"/>
                <w:w w:val="105"/>
                <w:sz w:val="15"/>
              </w:rPr>
              <w:t xml:space="preserve"> </w:t>
            </w:r>
            <w:r>
              <w:rPr>
                <w:color w:val="006FC0"/>
                <w:w w:val="105"/>
                <w:sz w:val="15"/>
              </w:rPr>
              <w:t>print</w:t>
            </w:r>
            <w:r>
              <w:rPr>
                <w:color w:val="006FC0"/>
                <w:spacing w:val="-7"/>
                <w:w w:val="105"/>
                <w:sz w:val="15"/>
              </w:rPr>
              <w:t xml:space="preserve"> </w:t>
            </w:r>
            <w:r>
              <w:rPr>
                <w:color w:val="006FC0"/>
                <w:w w:val="105"/>
                <w:sz w:val="15"/>
              </w:rPr>
              <w:t>the</w:t>
            </w:r>
            <w:r>
              <w:rPr>
                <w:color w:val="006FC0"/>
                <w:spacing w:val="-6"/>
                <w:w w:val="105"/>
                <w:sz w:val="15"/>
              </w:rPr>
              <w:t xml:space="preserve"> </w:t>
            </w:r>
            <w:r>
              <w:rPr>
                <w:color w:val="006FC0"/>
                <w:w w:val="105"/>
                <w:sz w:val="15"/>
              </w:rPr>
              <w:t>report</w:t>
            </w:r>
            <w:r>
              <w:rPr>
                <w:color w:val="006FC0"/>
                <w:spacing w:val="-7"/>
                <w:w w:val="105"/>
                <w:sz w:val="15"/>
              </w:rPr>
              <w:t xml:space="preserve"> </w:t>
            </w:r>
            <w:r>
              <w:rPr>
                <w:color w:val="006FC0"/>
                <w:w w:val="105"/>
                <w:sz w:val="15"/>
              </w:rPr>
              <w:t>using</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Print</w:t>
            </w:r>
            <w:r>
              <w:rPr>
                <w:color w:val="006FC0"/>
                <w:spacing w:val="-7"/>
                <w:w w:val="105"/>
                <w:sz w:val="15"/>
              </w:rPr>
              <w:t xml:space="preserve"> </w:t>
            </w:r>
            <w:r>
              <w:rPr>
                <w:color w:val="006FC0"/>
                <w:w w:val="105"/>
                <w:sz w:val="15"/>
              </w:rPr>
              <w:t>button</w:t>
            </w:r>
            <w:r>
              <w:rPr>
                <w:color w:val="006FC0"/>
                <w:spacing w:val="-6"/>
                <w:w w:val="105"/>
                <w:sz w:val="15"/>
              </w:rPr>
              <w:t xml:space="preserve"> </w:t>
            </w:r>
            <w:r>
              <w:rPr>
                <w:color w:val="006FC0"/>
                <w:w w:val="105"/>
                <w:sz w:val="15"/>
              </w:rPr>
              <w:t>on</w:t>
            </w:r>
            <w:r>
              <w:rPr>
                <w:color w:val="006FC0"/>
                <w:spacing w:val="-7"/>
                <w:w w:val="105"/>
                <w:sz w:val="15"/>
              </w:rPr>
              <w:t xml:space="preserve"> </w:t>
            </w:r>
            <w:r>
              <w:rPr>
                <w:color w:val="006FC0"/>
                <w:w w:val="105"/>
                <w:sz w:val="15"/>
              </w:rPr>
              <w:t>the</w:t>
            </w:r>
            <w:r>
              <w:rPr>
                <w:color w:val="006FC0"/>
                <w:spacing w:val="-6"/>
                <w:w w:val="105"/>
                <w:sz w:val="15"/>
              </w:rPr>
              <w:t xml:space="preserve"> </w:t>
            </w:r>
            <w:r>
              <w:rPr>
                <w:color w:val="006FC0"/>
                <w:w w:val="105"/>
                <w:sz w:val="15"/>
              </w:rPr>
              <w:t>Report</w:t>
            </w:r>
            <w:r>
              <w:rPr>
                <w:color w:val="006FC0"/>
                <w:spacing w:val="-7"/>
                <w:w w:val="105"/>
                <w:sz w:val="15"/>
              </w:rPr>
              <w:t xml:space="preserve"> </w:t>
            </w:r>
            <w:r>
              <w:rPr>
                <w:color w:val="006FC0"/>
                <w:w w:val="105"/>
                <w:sz w:val="15"/>
              </w:rPr>
              <w:t>Viewer</w:t>
            </w:r>
            <w:r>
              <w:rPr>
                <w:color w:val="006FC0"/>
                <w:spacing w:val="-5"/>
                <w:w w:val="105"/>
                <w:sz w:val="15"/>
              </w:rPr>
              <w:t xml:space="preserve"> </w:t>
            </w:r>
            <w:r>
              <w:rPr>
                <w:color w:val="006FC0"/>
                <w:spacing w:val="-2"/>
                <w:w w:val="105"/>
                <w:sz w:val="15"/>
              </w:rPr>
              <w:t>toolbar.</w:t>
            </w:r>
          </w:p>
        </w:tc>
      </w:tr>
      <w:tr w:rsidR="00C94B04" w14:paraId="5FC065DC" w14:textId="77777777">
        <w:trPr>
          <w:trHeight w:val="1201"/>
        </w:trPr>
        <w:tc>
          <w:tcPr>
            <w:tcW w:w="3985" w:type="dxa"/>
            <w:tcBorders>
              <w:left w:val="single" w:sz="12" w:space="0" w:color="000000"/>
            </w:tcBorders>
          </w:tcPr>
          <w:p w14:paraId="7A85A5E3" w14:textId="77777777" w:rsidR="00C94B04" w:rsidRDefault="00F45814">
            <w:pPr>
              <w:pStyle w:val="TableParagraph"/>
              <w:spacing w:before="7" w:line="266" w:lineRule="auto"/>
              <w:ind w:left="28"/>
              <w:rPr>
                <w:rFonts w:ascii="Calibri"/>
                <w:sz w:val="15"/>
              </w:rPr>
            </w:pPr>
            <w:r>
              <w:rPr>
                <w:rFonts w:ascii="Calibri"/>
                <w:w w:val="105"/>
                <w:sz w:val="15"/>
              </w:rPr>
              <w:t>Please</w:t>
            </w:r>
            <w:r>
              <w:rPr>
                <w:rFonts w:ascii="Calibri"/>
                <w:spacing w:val="-9"/>
                <w:w w:val="105"/>
                <w:sz w:val="15"/>
              </w:rPr>
              <w:t xml:space="preserve"> </w:t>
            </w:r>
            <w:r>
              <w:rPr>
                <w:rFonts w:ascii="Calibri"/>
                <w:w w:val="105"/>
                <w:sz w:val="15"/>
              </w:rPr>
              <w:t>describe</w:t>
            </w:r>
            <w:r>
              <w:rPr>
                <w:rFonts w:ascii="Calibri"/>
                <w:spacing w:val="-9"/>
                <w:w w:val="105"/>
                <w:sz w:val="15"/>
              </w:rPr>
              <w:t xml:space="preserve"> </w:t>
            </w:r>
            <w:r>
              <w:rPr>
                <w:rFonts w:ascii="Calibri"/>
                <w:w w:val="105"/>
                <w:sz w:val="15"/>
              </w:rPr>
              <w:t>how</w:t>
            </w:r>
            <w:r>
              <w:rPr>
                <w:rFonts w:ascii="Calibri"/>
                <w:spacing w:val="-9"/>
                <w:w w:val="105"/>
                <w:sz w:val="15"/>
              </w:rPr>
              <w:t xml:space="preserve"> </w:t>
            </w:r>
            <w:r>
              <w:rPr>
                <w:rFonts w:ascii="Calibri"/>
                <w:w w:val="105"/>
                <w:sz w:val="15"/>
              </w:rPr>
              <w:t>your</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will</w:t>
            </w:r>
            <w:r>
              <w:rPr>
                <w:rFonts w:ascii="Calibri"/>
                <w:spacing w:val="-9"/>
                <w:w w:val="105"/>
                <w:sz w:val="15"/>
              </w:rPr>
              <w:t xml:space="preserve"> </w:t>
            </w:r>
            <w:r>
              <w:rPr>
                <w:rFonts w:ascii="Calibri"/>
                <w:w w:val="105"/>
                <w:sz w:val="15"/>
              </w:rPr>
              <w:t>accomplish</w:t>
            </w:r>
            <w:r>
              <w:rPr>
                <w:rFonts w:ascii="Calibri"/>
                <w:spacing w:val="-9"/>
                <w:w w:val="105"/>
                <w:sz w:val="15"/>
              </w:rPr>
              <w:t xml:space="preserve"> </w:t>
            </w:r>
            <w:r>
              <w:rPr>
                <w:rFonts w:ascii="Calibri"/>
                <w:w w:val="105"/>
                <w:sz w:val="15"/>
              </w:rPr>
              <w:t>this</w:t>
            </w:r>
            <w:r>
              <w:rPr>
                <w:rFonts w:ascii="Calibri"/>
                <w:spacing w:val="-9"/>
                <w:w w:val="105"/>
                <w:sz w:val="15"/>
              </w:rPr>
              <w:t xml:space="preserve"> </w:t>
            </w:r>
            <w:r>
              <w:rPr>
                <w:rFonts w:ascii="Calibri"/>
                <w:w w:val="105"/>
                <w:sz w:val="15"/>
              </w:rPr>
              <w:t>and</w:t>
            </w:r>
            <w:r>
              <w:rPr>
                <w:rFonts w:ascii="Calibri"/>
                <w:spacing w:val="40"/>
                <w:w w:val="105"/>
                <w:sz w:val="15"/>
              </w:rPr>
              <w:t xml:space="preserve"> </w:t>
            </w:r>
            <w:r>
              <w:rPr>
                <w:rFonts w:ascii="Calibri"/>
                <w:w w:val="105"/>
                <w:sz w:val="15"/>
              </w:rPr>
              <w:t>describe all other preconfigured reporting specifications,</w:t>
            </w:r>
            <w:r>
              <w:rPr>
                <w:rFonts w:ascii="Calibri"/>
                <w:spacing w:val="40"/>
                <w:w w:val="105"/>
                <w:sz w:val="15"/>
              </w:rPr>
              <w:t xml:space="preserve"> </w:t>
            </w:r>
            <w:r>
              <w:rPr>
                <w:rFonts w:ascii="Calibri"/>
                <w:w w:val="105"/>
                <w:sz w:val="15"/>
              </w:rPr>
              <w:t>including any specific data fields excluded from ad-hoc</w:t>
            </w:r>
            <w:r>
              <w:rPr>
                <w:rFonts w:ascii="Calibri"/>
                <w:spacing w:val="40"/>
                <w:w w:val="105"/>
                <w:sz w:val="15"/>
              </w:rPr>
              <w:t xml:space="preserve"> </w:t>
            </w:r>
            <w:r>
              <w:rPr>
                <w:rFonts w:ascii="Calibri"/>
                <w:spacing w:val="-2"/>
                <w:w w:val="105"/>
                <w:sz w:val="15"/>
              </w:rPr>
              <w:t>reporting.</w:t>
            </w:r>
          </w:p>
        </w:tc>
        <w:tc>
          <w:tcPr>
            <w:tcW w:w="749" w:type="dxa"/>
          </w:tcPr>
          <w:p w14:paraId="7439F896" w14:textId="77777777" w:rsidR="00C94B04" w:rsidRDefault="00C94B04">
            <w:pPr>
              <w:pStyle w:val="TableParagraph"/>
              <w:rPr>
                <w:rFonts w:ascii="Times New Roman"/>
              </w:rPr>
            </w:pPr>
          </w:p>
          <w:p w14:paraId="6F028DE6" w14:textId="77777777" w:rsidR="00C94B04" w:rsidRDefault="00C94B04">
            <w:pPr>
              <w:pStyle w:val="TableParagraph"/>
              <w:spacing w:before="8"/>
              <w:rPr>
                <w:rFonts w:ascii="Times New Roman"/>
                <w:sz w:val="20"/>
              </w:rPr>
            </w:pPr>
          </w:p>
          <w:p w14:paraId="500A90B0"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405D8B93" w14:textId="77777777" w:rsidR="00C94B04" w:rsidRDefault="00F45814">
            <w:pPr>
              <w:pStyle w:val="TableParagraph"/>
              <w:spacing w:before="4" w:line="266" w:lineRule="auto"/>
              <w:ind w:left="34"/>
              <w:rPr>
                <w:sz w:val="15"/>
              </w:rPr>
            </w:pPr>
            <w:r>
              <w:rPr>
                <w:color w:val="006FC0"/>
                <w:w w:val="105"/>
                <w:sz w:val="15"/>
              </w:rPr>
              <w:t>Please</w:t>
            </w:r>
            <w:r>
              <w:rPr>
                <w:color w:val="006FC0"/>
                <w:spacing w:val="-2"/>
                <w:w w:val="105"/>
                <w:sz w:val="15"/>
              </w:rPr>
              <w:t xml:space="preserve"> </w:t>
            </w:r>
            <w:r>
              <w:rPr>
                <w:color w:val="006FC0"/>
                <w:w w:val="105"/>
                <w:sz w:val="15"/>
              </w:rPr>
              <w:t>note</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MIS</w:t>
            </w:r>
            <w:r>
              <w:rPr>
                <w:color w:val="006FC0"/>
                <w:spacing w:val="-3"/>
                <w:w w:val="105"/>
                <w:sz w:val="15"/>
              </w:rPr>
              <w:t xml:space="preserve"> </w:t>
            </w:r>
            <w:r>
              <w:rPr>
                <w:color w:val="006FC0"/>
                <w:w w:val="105"/>
                <w:sz w:val="15"/>
              </w:rPr>
              <w:t>solution</w:t>
            </w:r>
            <w:r>
              <w:rPr>
                <w:color w:val="006FC0"/>
                <w:spacing w:val="-2"/>
                <w:w w:val="105"/>
                <w:sz w:val="15"/>
              </w:rPr>
              <w:t xml:space="preserve"> </w:t>
            </w:r>
            <w:r>
              <w:rPr>
                <w:color w:val="006FC0"/>
                <w:w w:val="105"/>
                <w:sz w:val="15"/>
              </w:rPr>
              <w:t>comes</w:t>
            </w:r>
            <w:r>
              <w:rPr>
                <w:color w:val="006FC0"/>
                <w:spacing w:val="-1"/>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robust</w:t>
            </w:r>
            <w:r>
              <w:rPr>
                <w:color w:val="006FC0"/>
                <w:spacing w:val="-2"/>
                <w:w w:val="105"/>
                <w:sz w:val="15"/>
              </w:rPr>
              <w:t xml:space="preserve"> </w:t>
            </w:r>
            <w:r>
              <w:rPr>
                <w:color w:val="006FC0"/>
                <w:w w:val="105"/>
                <w:sz w:val="15"/>
              </w:rPr>
              <w:t>set</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reports</w:t>
            </w:r>
            <w:r>
              <w:rPr>
                <w:color w:val="006FC0"/>
                <w:spacing w:val="-1"/>
                <w:w w:val="105"/>
                <w:sz w:val="15"/>
              </w:rPr>
              <w:t xml:space="preserve"> </w:t>
            </w:r>
            <w:r>
              <w:rPr>
                <w:color w:val="006FC0"/>
                <w:w w:val="105"/>
                <w:sz w:val="15"/>
              </w:rPr>
              <w:t>that</w:t>
            </w:r>
            <w:r>
              <w:rPr>
                <w:color w:val="006FC0"/>
                <w:spacing w:val="-2"/>
                <w:w w:val="105"/>
                <w:sz w:val="15"/>
              </w:rPr>
              <w:t xml:space="preserve"> </w:t>
            </w:r>
            <w:r>
              <w:rPr>
                <w:color w:val="006FC0"/>
                <w:w w:val="105"/>
                <w:sz w:val="15"/>
              </w:rPr>
              <w:t>do</w:t>
            </w:r>
            <w:r>
              <w:rPr>
                <w:color w:val="006FC0"/>
                <w:spacing w:val="-2"/>
                <w:w w:val="105"/>
                <w:sz w:val="15"/>
              </w:rPr>
              <w:t xml:space="preserve"> </w:t>
            </w:r>
            <w:r>
              <w:rPr>
                <w:color w:val="006FC0"/>
                <w:w w:val="105"/>
                <w:sz w:val="15"/>
              </w:rPr>
              <w:t>not</w:t>
            </w:r>
            <w:r>
              <w:rPr>
                <w:color w:val="006FC0"/>
                <w:spacing w:val="-2"/>
                <w:w w:val="105"/>
                <w:sz w:val="15"/>
              </w:rPr>
              <w:t xml:space="preserve"> </w:t>
            </w:r>
            <w:r>
              <w:rPr>
                <w:color w:val="006FC0"/>
                <w:w w:val="105"/>
                <w:sz w:val="15"/>
              </w:rPr>
              <w:t>require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user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use</w:t>
            </w:r>
            <w:r>
              <w:rPr>
                <w:color w:val="006FC0"/>
                <w:spacing w:val="-2"/>
                <w:w w:val="105"/>
                <w:sz w:val="15"/>
              </w:rPr>
              <w:t xml:space="preserve"> </w:t>
            </w:r>
            <w:r>
              <w:rPr>
                <w:color w:val="006FC0"/>
                <w:w w:val="105"/>
                <w:sz w:val="15"/>
              </w:rPr>
              <w:t>SQL syntax</w:t>
            </w:r>
            <w:r>
              <w:rPr>
                <w:color w:val="006FC0"/>
                <w:spacing w:val="-3"/>
                <w:w w:val="105"/>
                <w:sz w:val="15"/>
              </w:rPr>
              <w:t xml:space="preserve"> </w:t>
            </w:r>
            <w:r>
              <w:rPr>
                <w:color w:val="006FC0"/>
                <w:w w:val="105"/>
                <w:sz w:val="15"/>
              </w:rPr>
              <w:t>to</w:t>
            </w:r>
            <w:r>
              <w:rPr>
                <w:color w:val="006FC0"/>
                <w:spacing w:val="-2"/>
                <w:w w:val="105"/>
                <w:sz w:val="15"/>
              </w:rPr>
              <w:t xml:space="preserve"> </w:t>
            </w:r>
            <w:r>
              <w:rPr>
                <w:color w:val="006FC0"/>
                <w:w w:val="105"/>
                <w:sz w:val="15"/>
              </w:rPr>
              <w:t>run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reports.</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provides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simpler</w:t>
            </w:r>
            <w:r>
              <w:rPr>
                <w:color w:val="006FC0"/>
                <w:spacing w:val="-1"/>
                <w:w w:val="105"/>
                <w:sz w:val="15"/>
              </w:rPr>
              <w:t xml:space="preserve"> </w:t>
            </w:r>
            <w:r>
              <w:rPr>
                <w:color w:val="006FC0"/>
                <w:w w:val="105"/>
                <w:sz w:val="15"/>
              </w:rPr>
              <w:t>training</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ease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use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MIS</w:t>
            </w:r>
            <w:r>
              <w:rPr>
                <w:color w:val="006FC0"/>
                <w:spacing w:val="-3"/>
                <w:w w:val="105"/>
                <w:sz w:val="15"/>
              </w:rPr>
              <w:t xml:space="preserve"> </w:t>
            </w:r>
            <w:r>
              <w:rPr>
                <w:color w:val="006FC0"/>
                <w:w w:val="105"/>
                <w:sz w:val="15"/>
              </w:rPr>
              <w:t>package.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includes</w:t>
            </w:r>
            <w:r>
              <w:rPr>
                <w:color w:val="006FC0"/>
                <w:spacing w:val="-1"/>
                <w:w w:val="105"/>
                <w:sz w:val="15"/>
              </w:rPr>
              <w:t xml:space="preserve"> </w:t>
            </w:r>
            <w:r>
              <w:rPr>
                <w:color w:val="006FC0"/>
                <w:w w:val="105"/>
                <w:sz w:val="15"/>
              </w:rPr>
              <w:t>a powerful</w:t>
            </w:r>
            <w:r>
              <w:rPr>
                <w:color w:val="006FC0"/>
                <w:spacing w:val="-3"/>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reporting</w:t>
            </w:r>
            <w:r>
              <w:rPr>
                <w:color w:val="006FC0"/>
                <w:spacing w:val="-2"/>
                <w:w w:val="105"/>
                <w:sz w:val="15"/>
              </w:rPr>
              <w:t xml:space="preserve"> </w:t>
            </w:r>
            <w:r>
              <w:rPr>
                <w:color w:val="006FC0"/>
                <w:w w:val="105"/>
                <w:sz w:val="15"/>
              </w:rPr>
              <w:t>engine</w:t>
            </w:r>
            <w:r>
              <w:rPr>
                <w:color w:val="006FC0"/>
                <w:spacing w:val="-2"/>
                <w:w w:val="105"/>
                <w:sz w:val="15"/>
              </w:rPr>
              <w:t xml:space="preserve"> </w:t>
            </w:r>
            <w:r>
              <w:rPr>
                <w:color w:val="006FC0"/>
                <w:w w:val="105"/>
                <w:sz w:val="15"/>
              </w:rPr>
              <w:t>built</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SQL</w:t>
            </w:r>
            <w:r>
              <w:rPr>
                <w:color w:val="006FC0"/>
                <w:spacing w:val="-2"/>
                <w:w w:val="105"/>
                <w:sz w:val="15"/>
              </w:rPr>
              <w:t xml:space="preserve"> </w:t>
            </w:r>
            <w:r>
              <w:rPr>
                <w:color w:val="006FC0"/>
                <w:w w:val="105"/>
                <w:sz w:val="15"/>
              </w:rPr>
              <w:t>Reporting</w:t>
            </w:r>
            <w:r>
              <w:rPr>
                <w:color w:val="006FC0"/>
                <w:spacing w:val="-2"/>
                <w:w w:val="105"/>
                <w:sz w:val="15"/>
              </w:rPr>
              <w:t xml:space="preserve"> </w:t>
            </w:r>
            <w:r>
              <w:rPr>
                <w:color w:val="006FC0"/>
                <w:w w:val="105"/>
                <w:sz w:val="15"/>
              </w:rPr>
              <w:t>Services.</w:t>
            </w:r>
            <w:r>
              <w:rPr>
                <w:color w:val="006FC0"/>
                <w:spacing w:val="-2"/>
                <w:w w:val="105"/>
                <w:sz w:val="15"/>
              </w:rPr>
              <w:t xml:space="preserve"> </w:t>
            </w:r>
            <w:r>
              <w:rPr>
                <w:color w:val="006FC0"/>
                <w:w w:val="105"/>
                <w:sz w:val="15"/>
              </w:rPr>
              <w:t>Because</w:t>
            </w:r>
            <w:r>
              <w:rPr>
                <w:color w:val="006FC0"/>
                <w:spacing w:val="-2"/>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reporting</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specific</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needs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site, Motorola</w:t>
            </w:r>
            <w:r>
              <w:rPr>
                <w:color w:val="006FC0"/>
                <w:spacing w:val="-2"/>
                <w:w w:val="105"/>
                <w:sz w:val="15"/>
              </w:rPr>
              <w:t xml:space="preserve"> </w:t>
            </w:r>
            <w:r>
              <w:rPr>
                <w:color w:val="006FC0"/>
                <w:w w:val="105"/>
                <w:sz w:val="15"/>
              </w:rPr>
              <w:t>does</w:t>
            </w:r>
            <w:r>
              <w:rPr>
                <w:color w:val="006FC0"/>
                <w:spacing w:val="-1"/>
                <w:w w:val="105"/>
                <w:sz w:val="15"/>
              </w:rPr>
              <w:t xml:space="preserve"> </w:t>
            </w:r>
            <w:r>
              <w:rPr>
                <w:color w:val="006FC0"/>
                <w:w w:val="105"/>
                <w:sz w:val="15"/>
              </w:rPr>
              <w:t>not</w:t>
            </w:r>
            <w:r>
              <w:rPr>
                <w:color w:val="006FC0"/>
                <w:spacing w:val="-2"/>
                <w:w w:val="105"/>
                <w:sz w:val="15"/>
              </w:rPr>
              <w:t xml:space="preserve"> </w:t>
            </w:r>
            <w:r>
              <w:rPr>
                <w:color w:val="006FC0"/>
                <w:w w:val="105"/>
                <w:sz w:val="15"/>
              </w:rPr>
              <w:t>provide</w:t>
            </w:r>
            <w:r>
              <w:rPr>
                <w:color w:val="006FC0"/>
                <w:spacing w:val="-2"/>
                <w:w w:val="105"/>
                <w:sz w:val="15"/>
              </w:rPr>
              <w:t xml:space="preserve"> </w:t>
            </w:r>
            <w:r>
              <w:rPr>
                <w:color w:val="006FC0"/>
                <w:w w:val="105"/>
                <w:sz w:val="15"/>
              </w:rPr>
              <w:t>technical</w:t>
            </w:r>
            <w:r>
              <w:rPr>
                <w:color w:val="006FC0"/>
                <w:spacing w:val="-3"/>
                <w:w w:val="105"/>
                <w:sz w:val="15"/>
              </w:rPr>
              <w:t xml:space="preserve"> </w:t>
            </w:r>
            <w:r>
              <w:rPr>
                <w:color w:val="006FC0"/>
                <w:w w:val="105"/>
                <w:sz w:val="15"/>
              </w:rPr>
              <w:t>support</w:t>
            </w:r>
            <w:r>
              <w:rPr>
                <w:color w:val="006FC0"/>
                <w:spacing w:val="-2"/>
                <w:w w:val="105"/>
                <w:sz w:val="15"/>
              </w:rPr>
              <w:t xml:space="preserve"> </w:t>
            </w:r>
            <w:r>
              <w:rPr>
                <w:color w:val="006FC0"/>
                <w:w w:val="105"/>
                <w:sz w:val="15"/>
              </w:rPr>
              <w:t>for</w:t>
            </w:r>
            <w:r>
              <w:rPr>
                <w:color w:val="006FC0"/>
                <w:spacing w:val="-1"/>
                <w:w w:val="105"/>
                <w:sz w:val="15"/>
              </w:rPr>
              <w:t xml:space="preserve"> </w:t>
            </w:r>
            <w:r>
              <w:rPr>
                <w:color w:val="006FC0"/>
                <w:w w:val="105"/>
                <w:sz w:val="15"/>
              </w:rPr>
              <w:t>customized</w:t>
            </w:r>
            <w:r>
              <w:rPr>
                <w:color w:val="006FC0"/>
                <w:spacing w:val="-2"/>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reports.</w:t>
            </w:r>
            <w:r>
              <w:rPr>
                <w:color w:val="006FC0"/>
                <w:spacing w:val="-2"/>
                <w:w w:val="105"/>
                <w:sz w:val="15"/>
              </w:rPr>
              <w:t xml:space="preserve"> </w:t>
            </w:r>
            <w:r>
              <w:rPr>
                <w:color w:val="006FC0"/>
                <w:w w:val="105"/>
                <w:sz w:val="15"/>
              </w:rPr>
              <w:t>If</w:t>
            </w:r>
            <w:r>
              <w:rPr>
                <w:color w:val="006FC0"/>
                <w:spacing w:val="-2"/>
                <w:w w:val="105"/>
                <w:sz w:val="15"/>
              </w:rPr>
              <w:t xml:space="preserve"> </w:t>
            </w:r>
            <w:r>
              <w:rPr>
                <w:color w:val="006FC0"/>
                <w:w w:val="105"/>
                <w:sz w:val="15"/>
              </w:rPr>
              <w:t>you</w:t>
            </w:r>
            <w:r>
              <w:rPr>
                <w:color w:val="006FC0"/>
                <w:spacing w:val="-2"/>
                <w:w w:val="105"/>
                <w:sz w:val="15"/>
              </w:rPr>
              <w:t xml:space="preserve"> </w:t>
            </w:r>
            <w:r>
              <w:rPr>
                <w:color w:val="006FC0"/>
                <w:w w:val="105"/>
                <w:sz w:val="15"/>
              </w:rPr>
              <w:t>are</w:t>
            </w:r>
            <w:r>
              <w:rPr>
                <w:color w:val="006FC0"/>
                <w:spacing w:val="-2"/>
                <w:w w:val="105"/>
                <w:sz w:val="15"/>
              </w:rPr>
              <w:t xml:space="preserve"> </w:t>
            </w:r>
            <w:r>
              <w:rPr>
                <w:color w:val="006FC0"/>
                <w:w w:val="105"/>
                <w:sz w:val="15"/>
              </w:rPr>
              <w:t>interested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using</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reporting engine,</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important</w:t>
            </w:r>
            <w:r>
              <w:rPr>
                <w:color w:val="006FC0"/>
                <w:spacing w:val="-7"/>
                <w:w w:val="105"/>
                <w:sz w:val="15"/>
              </w:rPr>
              <w:t xml:space="preserve"> </w:t>
            </w:r>
            <w:r>
              <w:rPr>
                <w:color w:val="006FC0"/>
                <w:w w:val="105"/>
                <w:sz w:val="15"/>
              </w:rPr>
              <w:t>to</w:t>
            </w:r>
            <w:r>
              <w:rPr>
                <w:color w:val="006FC0"/>
                <w:spacing w:val="-7"/>
                <w:w w:val="105"/>
                <w:sz w:val="15"/>
              </w:rPr>
              <w:t xml:space="preserve"> </w:t>
            </w:r>
            <w:r>
              <w:rPr>
                <w:color w:val="006FC0"/>
                <w:w w:val="105"/>
                <w:sz w:val="15"/>
              </w:rPr>
              <w:t>obtain</w:t>
            </w:r>
            <w:r>
              <w:rPr>
                <w:color w:val="006FC0"/>
                <w:spacing w:val="-7"/>
                <w:w w:val="105"/>
                <w:sz w:val="15"/>
              </w:rPr>
              <w:t xml:space="preserve"> </w:t>
            </w:r>
            <w:r>
              <w:rPr>
                <w:color w:val="006FC0"/>
                <w:w w:val="105"/>
                <w:sz w:val="15"/>
              </w:rPr>
              <w:t>advanced</w:t>
            </w:r>
            <w:r>
              <w:rPr>
                <w:color w:val="006FC0"/>
                <w:spacing w:val="-7"/>
                <w:w w:val="105"/>
                <w:sz w:val="15"/>
              </w:rPr>
              <w:t xml:space="preserve"> </w:t>
            </w:r>
            <w:r>
              <w:rPr>
                <w:color w:val="006FC0"/>
                <w:w w:val="105"/>
                <w:sz w:val="15"/>
              </w:rPr>
              <w:t>training</w:t>
            </w:r>
            <w:r>
              <w:rPr>
                <w:color w:val="006FC0"/>
                <w:spacing w:val="-7"/>
                <w:w w:val="105"/>
                <w:sz w:val="15"/>
              </w:rPr>
              <w:t xml:space="preserve"> </w:t>
            </w:r>
            <w:r>
              <w:rPr>
                <w:color w:val="006FC0"/>
                <w:w w:val="105"/>
                <w:sz w:val="15"/>
              </w:rPr>
              <w:t>on</w:t>
            </w:r>
            <w:r>
              <w:rPr>
                <w:color w:val="006FC0"/>
                <w:spacing w:val="-7"/>
                <w:w w:val="105"/>
                <w:sz w:val="15"/>
              </w:rPr>
              <w:t xml:space="preserve"> </w:t>
            </w:r>
            <w:r>
              <w:rPr>
                <w:color w:val="006FC0"/>
                <w:w w:val="105"/>
                <w:sz w:val="15"/>
              </w:rPr>
              <w:t>SQL</w:t>
            </w:r>
            <w:r>
              <w:rPr>
                <w:color w:val="006FC0"/>
                <w:spacing w:val="-7"/>
                <w:w w:val="105"/>
                <w:sz w:val="15"/>
              </w:rPr>
              <w:t xml:space="preserve"> </w:t>
            </w:r>
            <w:r>
              <w:rPr>
                <w:color w:val="006FC0"/>
                <w:w w:val="105"/>
                <w:sz w:val="15"/>
              </w:rPr>
              <w:t>reporting</w:t>
            </w:r>
            <w:r>
              <w:rPr>
                <w:color w:val="006FC0"/>
                <w:spacing w:val="-7"/>
                <w:w w:val="105"/>
                <w:sz w:val="15"/>
              </w:rPr>
              <w:t xml:space="preserve"> </w:t>
            </w:r>
            <w:r>
              <w:rPr>
                <w:color w:val="006FC0"/>
                <w:w w:val="105"/>
                <w:sz w:val="15"/>
              </w:rPr>
              <w:t>services</w:t>
            </w:r>
            <w:r>
              <w:rPr>
                <w:color w:val="006FC0"/>
                <w:spacing w:val="-6"/>
                <w:w w:val="105"/>
                <w:sz w:val="15"/>
              </w:rPr>
              <w:t xml:space="preserve"> </w:t>
            </w:r>
            <w:r>
              <w:rPr>
                <w:color w:val="006FC0"/>
                <w:w w:val="105"/>
                <w:sz w:val="15"/>
              </w:rPr>
              <w:t>or</w:t>
            </w:r>
            <w:r>
              <w:rPr>
                <w:color w:val="006FC0"/>
                <w:spacing w:val="-6"/>
                <w:w w:val="105"/>
                <w:sz w:val="15"/>
              </w:rPr>
              <w:t xml:space="preserve"> </w:t>
            </w:r>
            <w:r>
              <w:rPr>
                <w:color w:val="006FC0"/>
                <w:w w:val="105"/>
                <w:sz w:val="15"/>
              </w:rPr>
              <w:t>work</w:t>
            </w:r>
            <w:r>
              <w:rPr>
                <w:color w:val="006FC0"/>
                <w:spacing w:val="-6"/>
                <w:w w:val="105"/>
                <w:sz w:val="15"/>
              </w:rPr>
              <w:t xml:space="preserve"> </w:t>
            </w:r>
            <w:r>
              <w:rPr>
                <w:color w:val="006FC0"/>
                <w:w w:val="105"/>
                <w:sz w:val="15"/>
              </w:rPr>
              <w:t>with</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firm</w:t>
            </w:r>
            <w:r>
              <w:rPr>
                <w:color w:val="006FC0"/>
                <w:spacing w:val="-6"/>
                <w:w w:val="105"/>
                <w:sz w:val="15"/>
              </w:rPr>
              <w:t xml:space="preserve"> </w:t>
            </w:r>
            <w:r>
              <w:rPr>
                <w:color w:val="006FC0"/>
                <w:w w:val="105"/>
                <w:sz w:val="15"/>
              </w:rPr>
              <w:t>that</w:t>
            </w:r>
            <w:r>
              <w:rPr>
                <w:color w:val="006FC0"/>
                <w:spacing w:val="-7"/>
                <w:w w:val="105"/>
                <w:sz w:val="15"/>
              </w:rPr>
              <w:t xml:space="preserve"> </w:t>
            </w:r>
            <w:r>
              <w:rPr>
                <w:color w:val="006FC0"/>
                <w:w w:val="105"/>
                <w:sz w:val="15"/>
              </w:rPr>
              <w:t>has</w:t>
            </w:r>
            <w:r>
              <w:rPr>
                <w:color w:val="006FC0"/>
                <w:spacing w:val="-6"/>
                <w:w w:val="105"/>
                <w:sz w:val="15"/>
              </w:rPr>
              <w:t xml:space="preserve"> </w:t>
            </w:r>
            <w:r>
              <w:rPr>
                <w:color w:val="006FC0"/>
                <w:w w:val="105"/>
                <w:sz w:val="15"/>
              </w:rPr>
              <w:t>developed</w:t>
            </w:r>
            <w:r>
              <w:rPr>
                <w:color w:val="006FC0"/>
                <w:spacing w:val="-7"/>
                <w:w w:val="105"/>
                <w:sz w:val="15"/>
              </w:rPr>
              <w:t xml:space="preserve"> </w:t>
            </w:r>
            <w:r>
              <w:rPr>
                <w:color w:val="006FC0"/>
                <w:w w:val="105"/>
                <w:sz w:val="15"/>
              </w:rPr>
              <w:t>this</w:t>
            </w:r>
            <w:r>
              <w:rPr>
                <w:color w:val="006FC0"/>
                <w:spacing w:val="-6"/>
                <w:w w:val="105"/>
                <w:sz w:val="15"/>
              </w:rPr>
              <w:t xml:space="preserve"> </w:t>
            </w:r>
            <w:r>
              <w:rPr>
                <w:color w:val="006FC0"/>
                <w:w w:val="105"/>
                <w:sz w:val="15"/>
              </w:rPr>
              <w:t>expertise.</w:t>
            </w:r>
          </w:p>
        </w:tc>
      </w:tr>
      <w:tr w:rsidR="00C94B04" w14:paraId="4B1919E2" w14:textId="77777777">
        <w:trPr>
          <w:trHeight w:val="796"/>
        </w:trPr>
        <w:tc>
          <w:tcPr>
            <w:tcW w:w="3985" w:type="dxa"/>
            <w:tcBorders>
              <w:left w:val="single" w:sz="12" w:space="0" w:color="000000"/>
            </w:tcBorders>
          </w:tcPr>
          <w:p w14:paraId="7310927E" w14:textId="77777777" w:rsidR="00C94B04" w:rsidRDefault="00F45814">
            <w:pPr>
              <w:pStyle w:val="TableParagraph"/>
              <w:spacing w:before="7" w:line="266" w:lineRule="auto"/>
              <w:ind w:left="28"/>
              <w:rPr>
                <w:rFonts w:ascii="Calibri"/>
                <w:sz w:val="15"/>
              </w:rPr>
            </w:pPr>
            <w:r>
              <w:rPr>
                <w:rFonts w:ascii="Calibri"/>
                <w:w w:val="105"/>
                <w:sz w:val="15"/>
              </w:rPr>
              <w:t>The solution should provide reports and/or a record with</w:t>
            </w:r>
            <w:r>
              <w:rPr>
                <w:rFonts w:ascii="Calibri"/>
                <w:spacing w:val="40"/>
                <w:w w:val="105"/>
                <w:sz w:val="15"/>
              </w:rPr>
              <w:t xml:space="preserve"> </w:t>
            </w:r>
            <w:r>
              <w:rPr>
                <w:rFonts w:ascii="Calibri"/>
                <w:w w:val="105"/>
                <w:sz w:val="15"/>
              </w:rPr>
              <w:t>detailed conversational history for text-to-9-1-1 or similar</w:t>
            </w:r>
            <w:r>
              <w:rPr>
                <w:rFonts w:ascii="Calibri"/>
                <w:spacing w:val="40"/>
                <w:w w:val="105"/>
                <w:sz w:val="15"/>
              </w:rPr>
              <w:t xml:space="preserve"> </w:t>
            </w:r>
            <w:r>
              <w:rPr>
                <w:rFonts w:ascii="Calibri"/>
                <w:w w:val="105"/>
                <w:sz w:val="15"/>
              </w:rPr>
              <w:t>calls</w:t>
            </w:r>
            <w:r>
              <w:rPr>
                <w:rFonts w:ascii="Calibri"/>
                <w:spacing w:val="-8"/>
                <w:w w:val="105"/>
                <w:sz w:val="15"/>
              </w:rPr>
              <w:t xml:space="preserve"> </w:t>
            </w:r>
            <w:r>
              <w:rPr>
                <w:rFonts w:ascii="Calibri"/>
                <w:w w:val="105"/>
                <w:sz w:val="15"/>
              </w:rPr>
              <w:t>available,</w:t>
            </w:r>
            <w:r>
              <w:rPr>
                <w:rFonts w:ascii="Calibri"/>
                <w:spacing w:val="-8"/>
                <w:w w:val="105"/>
                <w:sz w:val="15"/>
              </w:rPr>
              <w:t xml:space="preserve"> </w:t>
            </w:r>
            <w:r>
              <w:rPr>
                <w:rFonts w:ascii="Calibri"/>
                <w:w w:val="105"/>
                <w:sz w:val="15"/>
              </w:rPr>
              <w:t>on</w:t>
            </w:r>
            <w:r>
              <w:rPr>
                <w:rFonts w:ascii="Calibri"/>
                <w:spacing w:val="-8"/>
                <w:w w:val="105"/>
                <w:sz w:val="15"/>
              </w:rPr>
              <w:t xml:space="preserve"> </w:t>
            </w:r>
            <w:r>
              <w:rPr>
                <w:rFonts w:ascii="Calibri"/>
                <w:w w:val="105"/>
                <w:sz w:val="15"/>
              </w:rPr>
              <w:t>demand,</w:t>
            </w:r>
            <w:r>
              <w:rPr>
                <w:rFonts w:ascii="Calibri"/>
                <w:spacing w:val="-8"/>
                <w:w w:val="105"/>
                <w:sz w:val="15"/>
              </w:rPr>
              <w:t xml:space="preserve"> </w:t>
            </w:r>
            <w:r>
              <w:rPr>
                <w:rFonts w:ascii="Calibri"/>
                <w:w w:val="105"/>
                <w:sz w:val="15"/>
              </w:rPr>
              <w:t>by</w:t>
            </w:r>
            <w:r>
              <w:rPr>
                <w:rFonts w:ascii="Calibri"/>
                <w:spacing w:val="-8"/>
                <w:w w:val="105"/>
                <w:sz w:val="15"/>
              </w:rPr>
              <w:t xml:space="preserve"> </w:t>
            </w:r>
            <w:r>
              <w:rPr>
                <w:rFonts w:ascii="Calibri"/>
                <w:w w:val="105"/>
                <w:sz w:val="15"/>
              </w:rPr>
              <w:t>any</w:t>
            </w:r>
            <w:r>
              <w:rPr>
                <w:rFonts w:ascii="Calibri"/>
                <w:spacing w:val="-8"/>
                <w:w w:val="105"/>
                <w:sz w:val="15"/>
              </w:rPr>
              <w:t xml:space="preserve"> </w:t>
            </w:r>
            <w:r>
              <w:rPr>
                <w:rFonts w:ascii="Calibri"/>
                <w:w w:val="105"/>
                <w:sz w:val="15"/>
              </w:rPr>
              <w:t>user</w:t>
            </w:r>
            <w:r>
              <w:rPr>
                <w:rFonts w:ascii="Calibri"/>
                <w:spacing w:val="-8"/>
                <w:w w:val="105"/>
                <w:sz w:val="15"/>
              </w:rPr>
              <w:t xml:space="preserve"> </w:t>
            </w:r>
            <w:r>
              <w:rPr>
                <w:rFonts w:ascii="Calibri"/>
                <w:w w:val="105"/>
                <w:sz w:val="15"/>
              </w:rPr>
              <w:t>on</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system.</w:t>
            </w:r>
            <w:r>
              <w:rPr>
                <w:rFonts w:ascii="Calibri"/>
                <w:spacing w:val="19"/>
                <w:w w:val="105"/>
                <w:sz w:val="15"/>
              </w:rPr>
              <w:t xml:space="preserve"> </w:t>
            </w:r>
            <w:r>
              <w:rPr>
                <w:rFonts w:ascii="Calibri"/>
                <w:w w:val="105"/>
                <w:sz w:val="15"/>
              </w:rPr>
              <w:t>Please</w:t>
            </w:r>
          </w:p>
          <w:p w14:paraId="5DD0E95A" w14:textId="77777777" w:rsidR="00C94B04" w:rsidRDefault="00F45814">
            <w:pPr>
              <w:pStyle w:val="TableParagraph"/>
              <w:spacing w:before="2" w:line="157" w:lineRule="exact"/>
              <w:ind w:left="28"/>
              <w:rPr>
                <w:rFonts w:ascii="Calibri"/>
                <w:sz w:val="15"/>
              </w:rPr>
            </w:pPr>
            <w:r>
              <w:rPr>
                <w:rFonts w:ascii="Calibri"/>
                <w:spacing w:val="-2"/>
                <w:w w:val="105"/>
                <w:sz w:val="15"/>
              </w:rPr>
              <w:t>describe.</w:t>
            </w:r>
          </w:p>
        </w:tc>
        <w:tc>
          <w:tcPr>
            <w:tcW w:w="749" w:type="dxa"/>
          </w:tcPr>
          <w:p w14:paraId="32950C05" w14:textId="77777777" w:rsidR="00C94B04" w:rsidRDefault="00C94B04">
            <w:pPr>
              <w:pStyle w:val="TableParagraph"/>
              <w:spacing w:before="11"/>
              <w:rPr>
                <w:rFonts w:ascii="Times New Roman"/>
                <w:sz w:val="24"/>
              </w:rPr>
            </w:pPr>
          </w:p>
          <w:p w14:paraId="1AFAEBFE"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273C3063"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8"/>
                <w:w w:val="105"/>
                <w:sz w:val="15"/>
              </w:rPr>
              <w:t xml:space="preserve"> </w:t>
            </w:r>
            <w:r>
              <w:rPr>
                <w:color w:val="006FC0"/>
                <w:w w:val="105"/>
                <w:sz w:val="15"/>
              </w:rPr>
              <w:t>Event</w:t>
            </w:r>
            <w:r>
              <w:rPr>
                <w:color w:val="006FC0"/>
                <w:spacing w:val="-8"/>
                <w:w w:val="105"/>
                <w:sz w:val="15"/>
              </w:rPr>
              <w:t xml:space="preserve"> </w:t>
            </w:r>
            <w:r>
              <w:rPr>
                <w:color w:val="006FC0"/>
                <w:w w:val="105"/>
                <w:sz w:val="15"/>
              </w:rPr>
              <w:t>Details</w:t>
            </w:r>
            <w:r>
              <w:rPr>
                <w:color w:val="006FC0"/>
                <w:spacing w:val="-7"/>
                <w:w w:val="105"/>
                <w:sz w:val="15"/>
              </w:rPr>
              <w:t xml:space="preserve"> </w:t>
            </w:r>
            <w:r>
              <w:rPr>
                <w:color w:val="006FC0"/>
                <w:w w:val="105"/>
                <w:sz w:val="15"/>
              </w:rPr>
              <w:t>Report</w:t>
            </w:r>
            <w:r>
              <w:rPr>
                <w:color w:val="006FC0"/>
                <w:spacing w:val="-8"/>
                <w:w w:val="105"/>
                <w:sz w:val="15"/>
              </w:rPr>
              <w:t xml:space="preserve"> </w:t>
            </w:r>
            <w:r>
              <w:rPr>
                <w:color w:val="006FC0"/>
                <w:w w:val="105"/>
                <w:sz w:val="15"/>
              </w:rPr>
              <w:t>(EDR)</w:t>
            </w:r>
            <w:r>
              <w:rPr>
                <w:color w:val="006FC0"/>
                <w:spacing w:val="-7"/>
                <w:w w:val="105"/>
                <w:sz w:val="15"/>
              </w:rPr>
              <w:t xml:space="preserve"> </w:t>
            </w:r>
            <w:r>
              <w:rPr>
                <w:color w:val="006FC0"/>
                <w:w w:val="105"/>
                <w:sz w:val="15"/>
              </w:rPr>
              <w:t>contains</w:t>
            </w:r>
            <w:r>
              <w:rPr>
                <w:color w:val="006FC0"/>
                <w:spacing w:val="-7"/>
                <w:w w:val="105"/>
                <w:sz w:val="15"/>
              </w:rPr>
              <w:t xml:space="preserve"> </w:t>
            </w:r>
            <w:r>
              <w:rPr>
                <w:color w:val="006FC0"/>
                <w:w w:val="105"/>
                <w:sz w:val="15"/>
              </w:rPr>
              <w:t>summary</w:t>
            </w:r>
            <w:r>
              <w:rPr>
                <w:color w:val="006FC0"/>
                <w:spacing w:val="-11"/>
                <w:w w:val="105"/>
                <w:sz w:val="15"/>
              </w:rPr>
              <w:t xml:space="preserve"> </w:t>
            </w:r>
            <w:r>
              <w:rPr>
                <w:color w:val="006FC0"/>
                <w:w w:val="105"/>
                <w:sz w:val="15"/>
              </w:rPr>
              <w:t>and</w:t>
            </w:r>
            <w:r>
              <w:rPr>
                <w:color w:val="006FC0"/>
                <w:spacing w:val="-8"/>
                <w:w w:val="105"/>
                <w:sz w:val="15"/>
              </w:rPr>
              <w:t xml:space="preserve"> </w:t>
            </w:r>
            <w:r>
              <w:rPr>
                <w:color w:val="006FC0"/>
                <w:w w:val="105"/>
                <w:sz w:val="15"/>
              </w:rPr>
              <w:t>detail</w:t>
            </w:r>
            <w:r>
              <w:rPr>
                <w:color w:val="006FC0"/>
                <w:spacing w:val="-9"/>
                <w:w w:val="105"/>
                <w:sz w:val="15"/>
              </w:rPr>
              <w:t xml:space="preserve"> </w:t>
            </w:r>
            <w:r>
              <w:rPr>
                <w:color w:val="006FC0"/>
                <w:w w:val="105"/>
                <w:sz w:val="15"/>
              </w:rPr>
              <w:t>information,</w:t>
            </w:r>
            <w:r>
              <w:rPr>
                <w:color w:val="006FC0"/>
                <w:spacing w:val="-8"/>
                <w:w w:val="105"/>
                <w:sz w:val="15"/>
              </w:rPr>
              <w:t xml:space="preserve"> </w:t>
            </w:r>
            <w:r>
              <w:rPr>
                <w:color w:val="006FC0"/>
                <w:w w:val="105"/>
                <w:sz w:val="15"/>
              </w:rPr>
              <w:t>such</w:t>
            </w:r>
            <w:r>
              <w:rPr>
                <w:color w:val="006FC0"/>
                <w:spacing w:val="-8"/>
                <w:w w:val="105"/>
                <w:sz w:val="15"/>
              </w:rPr>
              <w:t xml:space="preserve"> </w:t>
            </w:r>
            <w:r>
              <w:rPr>
                <w:color w:val="006FC0"/>
                <w:w w:val="105"/>
                <w:sz w:val="15"/>
              </w:rPr>
              <w:t>as</w:t>
            </w:r>
            <w:r>
              <w:rPr>
                <w:color w:val="006FC0"/>
                <w:spacing w:val="-7"/>
                <w:w w:val="105"/>
                <w:sz w:val="15"/>
              </w:rPr>
              <w:t xml:space="preserve"> </w:t>
            </w:r>
            <w:r>
              <w:rPr>
                <w:color w:val="006FC0"/>
                <w:w w:val="105"/>
                <w:sz w:val="15"/>
              </w:rPr>
              <w:t>caller</w:t>
            </w:r>
            <w:r>
              <w:rPr>
                <w:color w:val="006FC0"/>
                <w:spacing w:val="-7"/>
                <w:w w:val="105"/>
                <w:sz w:val="15"/>
              </w:rPr>
              <w:t xml:space="preserve"> </w:t>
            </w:r>
            <w:r>
              <w:rPr>
                <w:color w:val="006FC0"/>
                <w:w w:val="105"/>
                <w:sz w:val="15"/>
              </w:rPr>
              <w:t>location</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response</w:t>
            </w:r>
            <w:r>
              <w:rPr>
                <w:color w:val="006FC0"/>
                <w:spacing w:val="-8"/>
                <w:w w:val="105"/>
                <w:sz w:val="15"/>
              </w:rPr>
              <w:t xml:space="preserve"> </w:t>
            </w:r>
            <w:r>
              <w:rPr>
                <w:color w:val="006FC0"/>
                <w:w w:val="105"/>
                <w:sz w:val="15"/>
              </w:rPr>
              <w:t>time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include SMS calls for the selected call in the Event List or the Scenario List.</w:t>
            </w:r>
          </w:p>
        </w:tc>
      </w:tr>
      <w:tr w:rsidR="00C94B04" w14:paraId="1DBD372A" w14:textId="77777777">
        <w:trPr>
          <w:trHeight w:val="1405"/>
        </w:trPr>
        <w:tc>
          <w:tcPr>
            <w:tcW w:w="3985" w:type="dxa"/>
            <w:tcBorders>
              <w:left w:val="single" w:sz="12" w:space="0" w:color="000000"/>
            </w:tcBorders>
          </w:tcPr>
          <w:p w14:paraId="1D02DDBA" w14:textId="77777777" w:rsidR="00C94B04" w:rsidRDefault="00F45814">
            <w:pPr>
              <w:pStyle w:val="TableParagraph"/>
              <w:spacing w:before="7" w:line="266" w:lineRule="auto"/>
              <w:ind w:left="28"/>
              <w:rPr>
                <w:rFonts w:ascii="Calibri"/>
                <w:sz w:val="15"/>
              </w:rPr>
            </w:pPr>
            <w:r>
              <w:rPr>
                <w:rFonts w:ascii="Calibri"/>
                <w:b/>
                <w:i/>
                <w:w w:val="105"/>
                <w:sz w:val="15"/>
              </w:rPr>
              <w:t>Custom /Ad Hoc Reporting</w:t>
            </w:r>
            <w:r>
              <w:rPr>
                <w:rFonts w:ascii="Calibri"/>
                <w:b/>
                <w:i/>
                <w:spacing w:val="40"/>
                <w:w w:val="105"/>
                <w:sz w:val="15"/>
              </w:rPr>
              <w:t xml:space="preserve"> </w:t>
            </w:r>
            <w:r>
              <w:rPr>
                <w:rFonts w:ascii="Calibri"/>
                <w:b/>
                <w:w w:val="105"/>
                <w:sz w:val="15"/>
              </w:rPr>
              <w:t xml:space="preserve">- </w:t>
            </w:r>
            <w:r>
              <w:rPr>
                <w:rFonts w:ascii="Calibri"/>
                <w:w w:val="105"/>
                <w:sz w:val="15"/>
              </w:rPr>
              <w:t>The solution should provide</w:t>
            </w:r>
            <w:r>
              <w:rPr>
                <w:rFonts w:ascii="Calibri"/>
                <w:spacing w:val="40"/>
                <w:w w:val="105"/>
                <w:sz w:val="15"/>
              </w:rPr>
              <w:t xml:space="preserve"> </w:t>
            </w:r>
            <w:r>
              <w:rPr>
                <w:rFonts w:ascii="Calibri"/>
                <w:w w:val="105"/>
                <w:sz w:val="15"/>
              </w:rPr>
              <w:t>agents and supervisors with the capability to query the MIS</w:t>
            </w:r>
            <w:r>
              <w:rPr>
                <w:rFonts w:ascii="Calibri"/>
                <w:spacing w:val="40"/>
                <w:w w:val="105"/>
                <w:sz w:val="15"/>
              </w:rPr>
              <w:t xml:space="preserve"> </w:t>
            </w:r>
            <w:r>
              <w:rPr>
                <w:rFonts w:ascii="Calibri"/>
                <w:w w:val="105"/>
                <w:sz w:val="15"/>
              </w:rPr>
              <w:t>database,</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create/</w:t>
            </w:r>
            <w:r>
              <w:rPr>
                <w:rFonts w:ascii="Calibri"/>
                <w:spacing w:val="-9"/>
                <w:w w:val="105"/>
                <w:sz w:val="15"/>
              </w:rPr>
              <w:t xml:space="preserve"> </w:t>
            </w:r>
            <w:r>
              <w:rPr>
                <w:rFonts w:ascii="Calibri"/>
                <w:w w:val="105"/>
                <w:sz w:val="15"/>
              </w:rPr>
              <w:t>print</w:t>
            </w:r>
            <w:r>
              <w:rPr>
                <w:rFonts w:ascii="Calibri"/>
                <w:spacing w:val="-9"/>
                <w:w w:val="105"/>
                <w:sz w:val="15"/>
              </w:rPr>
              <w:t xml:space="preserve"> </w:t>
            </w:r>
            <w:r>
              <w:rPr>
                <w:rFonts w:ascii="Calibri"/>
                <w:w w:val="105"/>
                <w:sz w:val="15"/>
              </w:rPr>
              <w:t>reports</w:t>
            </w:r>
            <w:r>
              <w:rPr>
                <w:rFonts w:ascii="Calibri"/>
                <w:spacing w:val="-9"/>
                <w:w w:val="105"/>
                <w:sz w:val="15"/>
              </w:rPr>
              <w:t xml:space="preserve"> </w:t>
            </w:r>
            <w:r>
              <w:rPr>
                <w:rFonts w:ascii="Calibri"/>
                <w:w w:val="105"/>
                <w:sz w:val="15"/>
              </w:rPr>
              <w:t>in</w:t>
            </w:r>
            <w:r>
              <w:rPr>
                <w:rFonts w:ascii="Calibri"/>
                <w:spacing w:val="-8"/>
                <w:w w:val="105"/>
                <w:sz w:val="15"/>
              </w:rPr>
              <w:t xml:space="preserve"> </w:t>
            </w:r>
            <w:r>
              <w:rPr>
                <w:rFonts w:ascii="Calibri"/>
                <w:w w:val="105"/>
                <w:sz w:val="15"/>
              </w:rPr>
              <w:t>an</w:t>
            </w:r>
            <w:r>
              <w:rPr>
                <w:rFonts w:ascii="Calibri"/>
                <w:spacing w:val="-9"/>
                <w:w w:val="105"/>
                <w:sz w:val="15"/>
              </w:rPr>
              <w:t xml:space="preserve"> </w:t>
            </w:r>
            <w:r>
              <w:rPr>
                <w:rFonts w:ascii="Calibri"/>
                <w:w w:val="105"/>
                <w:sz w:val="15"/>
              </w:rPr>
              <w:t>ad-hoc</w:t>
            </w:r>
            <w:r>
              <w:rPr>
                <w:rFonts w:ascii="Calibri"/>
                <w:spacing w:val="-9"/>
                <w:w w:val="105"/>
                <w:sz w:val="15"/>
              </w:rPr>
              <w:t xml:space="preserve"> </w:t>
            </w:r>
            <w:r>
              <w:rPr>
                <w:rFonts w:ascii="Calibri"/>
                <w:w w:val="105"/>
                <w:sz w:val="15"/>
              </w:rPr>
              <w:t>fashion</w:t>
            </w:r>
            <w:r>
              <w:rPr>
                <w:rFonts w:ascii="Calibri"/>
                <w:spacing w:val="-9"/>
                <w:w w:val="105"/>
                <w:sz w:val="15"/>
              </w:rPr>
              <w:t xml:space="preserve"> </w:t>
            </w:r>
            <w:r>
              <w:rPr>
                <w:rFonts w:ascii="Calibri"/>
                <w:w w:val="105"/>
                <w:sz w:val="15"/>
              </w:rPr>
              <w:t>from</w:t>
            </w:r>
            <w:r>
              <w:rPr>
                <w:rFonts w:ascii="Calibri"/>
                <w:spacing w:val="40"/>
                <w:w w:val="105"/>
                <w:sz w:val="15"/>
              </w:rPr>
              <w:t xml:space="preserve"> </w:t>
            </w:r>
            <w:r>
              <w:rPr>
                <w:rFonts w:ascii="Calibri"/>
                <w:w w:val="105"/>
                <w:sz w:val="15"/>
              </w:rPr>
              <w:t>historical or real time data.</w:t>
            </w:r>
            <w:r>
              <w:rPr>
                <w:rFonts w:ascii="Calibri"/>
                <w:spacing w:val="40"/>
                <w:w w:val="105"/>
                <w:sz w:val="15"/>
              </w:rPr>
              <w:t xml:space="preserve"> </w:t>
            </w:r>
            <w:r>
              <w:rPr>
                <w:rFonts w:ascii="Calibri"/>
                <w:w w:val="105"/>
                <w:sz w:val="15"/>
              </w:rPr>
              <w:t>Please describe.</w:t>
            </w:r>
          </w:p>
        </w:tc>
        <w:tc>
          <w:tcPr>
            <w:tcW w:w="749" w:type="dxa"/>
          </w:tcPr>
          <w:p w14:paraId="1200EE42" w14:textId="77777777" w:rsidR="00C94B04" w:rsidRDefault="00C94B04">
            <w:pPr>
              <w:pStyle w:val="TableParagraph"/>
              <w:rPr>
                <w:rFonts w:ascii="Times New Roman"/>
              </w:rPr>
            </w:pPr>
          </w:p>
          <w:p w14:paraId="48C10A9B" w14:textId="77777777" w:rsidR="00C94B04" w:rsidRDefault="00C94B04">
            <w:pPr>
              <w:pStyle w:val="TableParagraph"/>
              <w:spacing w:before="5"/>
              <w:rPr>
                <w:rFonts w:ascii="Times New Roman"/>
                <w:sz w:val="29"/>
              </w:rPr>
            </w:pPr>
          </w:p>
          <w:p w14:paraId="30C0B1BA" w14:textId="77777777" w:rsidR="00C94B04" w:rsidRDefault="00F45814">
            <w:pPr>
              <w:pStyle w:val="TableParagraph"/>
              <w:ind w:left="320"/>
              <w:rPr>
                <w:rFonts w:ascii="Arial Black"/>
                <w:sz w:val="15"/>
              </w:rPr>
            </w:pPr>
            <w:r>
              <w:rPr>
                <w:rFonts w:ascii="Arial Black"/>
                <w:w w:val="104"/>
                <w:sz w:val="15"/>
              </w:rPr>
              <w:t>Y</w:t>
            </w:r>
          </w:p>
        </w:tc>
        <w:tc>
          <w:tcPr>
            <w:tcW w:w="9023" w:type="dxa"/>
            <w:tcBorders>
              <w:right w:val="single" w:sz="12" w:space="0" w:color="000000"/>
            </w:tcBorders>
          </w:tcPr>
          <w:p w14:paraId="6B6F091B" w14:textId="77777777" w:rsidR="00C94B04" w:rsidRDefault="00F45814">
            <w:pPr>
              <w:pStyle w:val="TableParagraph"/>
              <w:spacing w:before="4" w:line="266" w:lineRule="auto"/>
              <w:ind w:left="34"/>
              <w:rPr>
                <w:sz w:val="15"/>
              </w:rPr>
            </w:pPr>
            <w:r>
              <w:rPr>
                <w:color w:val="006FC0"/>
                <w:w w:val="105"/>
                <w:sz w:val="15"/>
              </w:rPr>
              <w:t>Only</w:t>
            </w:r>
            <w:r>
              <w:rPr>
                <w:color w:val="006FC0"/>
                <w:spacing w:val="-8"/>
                <w:w w:val="105"/>
                <w:sz w:val="15"/>
              </w:rPr>
              <w:t xml:space="preserve"> </w:t>
            </w:r>
            <w:r>
              <w:rPr>
                <w:color w:val="006FC0"/>
                <w:w w:val="105"/>
                <w:sz w:val="15"/>
              </w:rPr>
              <w:t>authorized</w:t>
            </w:r>
            <w:r>
              <w:rPr>
                <w:color w:val="006FC0"/>
                <w:spacing w:val="-5"/>
                <w:w w:val="105"/>
                <w:sz w:val="15"/>
              </w:rPr>
              <w:t xml:space="preserve"> </w:t>
            </w:r>
            <w:r>
              <w:rPr>
                <w:color w:val="006FC0"/>
                <w:w w:val="105"/>
                <w:sz w:val="15"/>
              </w:rPr>
              <w:t>users</w:t>
            </w:r>
            <w:r>
              <w:rPr>
                <w:color w:val="006FC0"/>
                <w:spacing w:val="-4"/>
                <w:w w:val="105"/>
                <w:sz w:val="15"/>
              </w:rPr>
              <w:t xml:space="preserve"> </w:t>
            </w:r>
            <w:r>
              <w:rPr>
                <w:color w:val="006FC0"/>
                <w:w w:val="105"/>
                <w:sz w:val="15"/>
              </w:rPr>
              <w:t>may</w:t>
            </w:r>
            <w:r>
              <w:rPr>
                <w:color w:val="006FC0"/>
                <w:spacing w:val="-8"/>
                <w:w w:val="105"/>
                <w:sz w:val="15"/>
              </w:rPr>
              <w:t xml:space="preserve"> </w:t>
            </w:r>
            <w:r>
              <w:rPr>
                <w:color w:val="006FC0"/>
                <w:w w:val="105"/>
                <w:sz w:val="15"/>
              </w:rPr>
              <w:t>access</w:t>
            </w:r>
            <w:r>
              <w:rPr>
                <w:color w:val="006FC0"/>
                <w:spacing w:val="-4"/>
                <w:w w:val="105"/>
                <w:sz w:val="15"/>
              </w:rPr>
              <w:t xml:space="preserve"> </w:t>
            </w:r>
            <w:r>
              <w:rPr>
                <w:color w:val="006FC0"/>
                <w:w w:val="105"/>
                <w:sz w:val="15"/>
              </w:rPr>
              <w:t>the</w:t>
            </w:r>
            <w:r>
              <w:rPr>
                <w:color w:val="006FC0"/>
                <w:spacing w:val="-5"/>
                <w:w w:val="105"/>
                <w:sz w:val="15"/>
              </w:rPr>
              <w:t xml:space="preserve"> </w:t>
            </w:r>
            <w:r>
              <w:rPr>
                <w:color w:val="006FC0"/>
                <w:w w:val="105"/>
                <w:sz w:val="15"/>
              </w:rPr>
              <w:t>MIS</w:t>
            </w:r>
            <w:r>
              <w:rPr>
                <w:color w:val="006FC0"/>
                <w:spacing w:val="-5"/>
                <w:w w:val="105"/>
                <w:sz w:val="15"/>
              </w:rPr>
              <w:t xml:space="preserve"> </w:t>
            </w:r>
            <w:r>
              <w:rPr>
                <w:color w:val="006FC0"/>
                <w:w w:val="105"/>
                <w:sz w:val="15"/>
              </w:rPr>
              <w:t>solution.</w:t>
            </w:r>
            <w:r>
              <w:rPr>
                <w:color w:val="006FC0"/>
                <w:spacing w:val="-5"/>
                <w:w w:val="105"/>
                <w:sz w:val="15"/>
              </w:rPr>
              <w:t xml:space="preserve"> </w:t>
            </w:r>
            <w:r>
              <w:rPr>
                <w:color w:val="006FC0"/>
                <w:w w:val="105"/>
                <w:sz w:val="15"/>
              </w:rPr>
              <w:t>The</w:t>
            </w:r>
            <w:r>
              <w:rPr>
                <w:color w:val="006FC0"/>
                <w:spacing w:val="-5"/>
                <w:w w:val="105"/>
                <w:sz w:val="15"/>
              </w:rPr>
              <w:t xml:space="preserve"> </w:t>
            </w:r>
            <w:r>
              <w:rPr>
                <w:color w:val="006FC0"/>
                <w:w w:val="105"/>
                <w:sz w:val="15"/>
              </w:rPr>
              <w:t>VESTA</w:t>
            </w:r>
            <w:r>
              <w:rPr>
                <w:color w:val="006FC0"/>
                <w:spacing w:val="-5"/>
                <w:w w:val="105"/>
                <w:sz w:val="15"/>
              </w:rPr>
              <w:t xml:space="preserve"> </w:t>
            </w:r>
            <w:r>
              <w:rPr>
                <w:color w:val="006FC0"/>
                <w:w w:val="105"/>
                <w:sz w:val="15"/>
              </w:rPr>
              <w:t>Analytics</w:t>
            </w:r>
            <w:r>
              <w:rPr>
                <w:color w:val="006FC0"/>
                <w:spacing w:val="-4"/>
                <w:w w:val="105"/>
                <w:sz w:val="15"/>
              </w:rPr>
              <w:t xml:space="preserve"> </w:t>
            </w:r>
            <w:r>
              <w:rPr>
                <w:color w:val="006FC0"/>
                <w:w w:val="105"/>
                <w:sz w:val="15"/>
              </w:rPr>
              <w:t>MIS</w:t>
            </w:r>
            <w:r>
              <w:rPr>
                <w:color w:val="006FC0"/>
                <w:spacing w:val="-5"/>
                <w:w w:val="105"/>
                <w:sz w:val="15"/>
              </w:rPr>
              <w:t xml:space="preserve"> </w:t>
            </w:r>
            <w:r>
              <w:rPr>
                <w:color w:val="006FC0"/>
                <w:w w:val="105"/>
                <w:sz w:val="15"/>
              </w:rPr>
              <w:t>solution</w:t>
            </w:r>
            <w:r>
              <w:rPr>
                <w:color w:val="006FC0"/>
                <w:spacing w:val="-5"/>
                <w:w w:val="105"/>
                <w:sz w:val="15"/>
              </w:rPr>
              <w:t xml:space="preserve"> </w:t>
            </w:r>
            <w:r>
              <w:rPr>
                <w:color w:val="006FC0"/>
                <w:w w:val="105"/>
                <w:sz w:val="15"/>
              </w:rPr>
              <w:t>comes</w:t>
            </w:r>
            <w:r>
              <w:rPr>
                <w:color w:val="006FC0"/>
                <w:spacing w:val="-4"/>
                <w:w w:val="105"/>
                <w:sz w:val="15"/>
              </w:rPr>
              <w:t xml:space="preserve"> </w:t>
            </w:r>
            <w:r>
              <w:rPr>
                <w:color w:val="006FC0"/>
                <w:w w:val="105"/>
                <w:sz w:val="15"/>
              </w:rPr>
              <w:t>with</w:t>
            </w:r>
            <w:r>
              <w:rPr>
                <w:color w:val="006FC0"/>
                <w:spacing w:val="-5"/>
                <w:w w:val="105"/>
                <w:sz w:val="15"/>
              </w:rPr>
              <w:t xml:space="preserve"> </w:t>
            </w:r>
            <w:r>
              <w:rPr>
                <w:color w:val="006FC0"/>
                <w:w w:val="105"/>
                <w:sz w:val="15"/>
              </w:rPr>
              <w:t>a</w:t>
            </w:r>
            <w:r>
              <w:rPr>
                <w:color w:val="006FC0"/>
                <w:spacing w:val="-5"/>
                <w:w w:val="105"/>
                <w:sz w:val="15"/>
              </w:rPr>
              <w:t xml:space="preserve"> </w:t>
            </w:r>
            <w:r>
              <w:rPr>
                <w:color w:val="006FC0"/>
                <w:w w:val="105"/>
                <w:sz w:val="15"/>
              </w:rPr>
              <w:t>robust</w:t>
            </w:r>
            <w:r>
              <w:rPr>
                <w:color w:val="006FC0"/>
                <w:spacing w:val="-5"/>
                <w:w w:val="105"/>
                <w:sz w:val="15"/>
              </w:rPr>
              <w:t xml:space="preserve"> </w:t>
            </w:r>
            <w:r>
              <w:rPr>
                <w:color w:val="006FC0"/>
                <w:w w:val="105"/>
                <w:sz w:val="15"/>
              </w:rPr>
              <w:t>set</w:t>
            </w:r>
            <w:r>
              <w:rPr>
                <w:color w:val="006FC0"/>
                <w:spacing w:val="-5"/>
                <w:w w:val="105"/>
                <w:sz w:val="15"/>
              </w:rPr>
              <w:t xml:space="preserve"> </w:t>
            </w:r>
            <w:r>
              <w:rPr>
                <w:color w:val="006FC0"/>
                <w:w w:val="105"/>
                <w:sz w:val="15"/>
              </w:rPr>
              <w:t>of</w:t>
            </w:r>
            <w:r>
              <w:rPr>
                <w:color w:val="006FC0"/>
                <w:spacing w:val="-5"/>
                <w:w w:val="105"/>
                <w:sz w:val="15"/>
              </w:rPr>
              <w:t xml:space="preserve"> </w:t>
            </w:r>
            <w:r>
              <w:rPr>
                <w:color w:val="006FC0"/>
                <w:w w:val="105"/>
                <w:sz w:val="15"/>
              </w:rPr>
              <w:t>reports</w:t>
            </w:r>
            <w:r>
              <w:rPr>
                <w:color w:val="006FC0"/>
                <w:spacing w:val="-4"/>
                <w:w w:val="105"/>
                <w:sz w:val="15"/>
              </w:rPr>
              <w:t xml:space="preserve"> </w:t>
            </w:r>
            <w:r>
              <w:rPr>
                <w:color w:val="006FC0"/>
                <w:w w:val="105"/>
                <w:sz w:val="15"/>
              </w:rPr>
              <w:t>that</w:t>
            </w:r>
            <w:r>
              <w:rPr>
                <w:color w:val="006FC0"/>
                <w:spacing w:val="-5"/>
                <w:w w:val="105"/>
                <w:sz w:val="15"/>
              </w:rPr>
              <w:t xml:space="preserve"> </w:t>
            </w:r>
            <w:r>
              <w:rPr>
                <w:color w:val="006FC0"/>
                <w:w w:val="105"/>
                <w:sz w:val="15"/>
              </w:rPr>
              <w:t>do not</w:t>
            </w:r>
            <w:r>
              <w:rPr>
                <w:color w:val="006FC0"/>
                <w:spacing w:val="-2"/>
                <w:w w:val="105"/>
                <w:sz w:val="15"/>
              </w:rPr>
              <w:t xml:space="preserve"> </w:t>
            </w:r>
            <w:r>
              <w:rPr>
                <w:color w:val="006FC0"/>
                <w:w w:val="105"/>
                <w:sz w:val="15"/>
              </w:rPr>
              <w:t>require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user</w:t>
            </w:r>
            <w:r>
              <w:rPr>
                <w:color w:val="006FC0"/>
                <w:spacing w:val="-1"/>
                <w:w w:val="105"/>
                <w:sz w:val="15"/>
              </w:rPr>
              <w:t xml:space="preserve"> </w:t>
            </w:r>
            <w:r>
              <w:rPr>
                <w:color w:val="006FC0"/>
                <w:w w:val="105"/>
                <w:sz w:val="15"/>
              </w:rPr>
              <w:t>to</w:t>
            </w:r>
            <w:r>
              <w:rPr>
                <w:color w:val="006FC0"/>
                <w:spacing w:val="-2"/>
                <w:w w:val="105"/>
                <w:sz w:val="15"/>
              </w:rPr>
              <w:t xml:space="preserve"> </w:t>
            </w:r>
            <w:r>
              <w:rPr>
                <w:color w:val="006FC0"/>
                <w:w w:val="105"/>
                <w:sz w:val="15"/>
              </w:rPr>
              <w:t>use</w:t>
            </w:r>
            <w:r>
              <w:rPr>
                <w:color w:val="006FC0"/>
                <w:spacing w:val="-2"/>
                <w:w w:val="105"/>
                <w:sz w:val="15"/>
              </w:rPr>
              <w:t xml:space="preserve"> </w:t>
            </w:r>
            <w:r>
              <w:rPr>
                <w:color w:val="006FC0"/>
                <w:w w:val="105"/>
                <w:sz w:val="15"/>
              </w:rPr>
              <w:t>SQL</w:t>
            </w:r>
            <w:r>
              <w:rPr>
                <w:color w:val="006FC0"/>
                <w:spacing w:val="-2"/>
                <w:w w:val="105"/>
                <w:sz w:val="15"/>
              </w:rPr>
              <w:t xml:space="preserve"> </w:t>
            </w:r>
            <w:r>
              <w:rPr>
                <w:color w:val="006FC0"/>
                <w:w w:val="105"/>
                <w:sz w:val="15"/>
              </w:rPr>
              <w:t>syntax</w:t>
            </w:r>
            <w:r>
              <w:rPr>
                <w:color w:val="006FC0"/>
                <w:spacing w:val="-3"/>
                <w:w w:val="105"/>
                <w:sz w:val="15"/>
              </w:rPr>
              <w:t xml:space="preserve"> </w:t>
            </w:r>
            <w:r>
              <w:rPr>
                <w:color w:val="006FC0"/>
                <w:w w:val="105"/>
                <w:sz w:val="15"/>
              </w:rPr>
              <w:t>to</w:t>
            </w:r>
            <w:r>
              <w:rPr>
                <w:color w:val="006FC0"/>
                <w:spacing w:val="-2"/>
                <w:w w:val="105"/>
                <w:sz w:val="15"/>
              </w:rPr>
              <w:t xml:space="preserve"> </w:t>
            </w:r>
            <w:r>
              <w:rPr>
                <w:color w:val="006FC0"/>
                <w:w w:val="105"/>
                <w:sz w:val="15"/>
              </w:rPr>
              <w:t>run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reports.</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provides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simpler</w:t>
            </w:r>
            <w:r>
              <w:rPr>
                <w:color w:val="006FC0"/>
                <w:spacing w:val="-1"/>
                <w:w w:val="105"/>
                <w:sz w:val="15"/>
              </w:rPr>
              <w:t xml:space="preserve"> </w:t>
            </w:r>
            <w:r>
              <w:rPr>
                <w:color w:val="006FC0"/>
                <w:w w:val="105"/>
                <w:sz w:val="15"/>
              </w:rPr>
              <w:t>training</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ease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use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MIS</w:t>
            </w:r>
            <w:r>
              <w:rPr>
                <w:color w:val="006FC0"/>
                <w:spacing w:val="-3"/>
                <w:w w:val="105"/>
                <w:sz w:val="15"/>
              </w:rPr>
              <w:t xml:space="preserve"> </w:t>
            </w:r>
            <w:r>
              <w:rPr>
                <w:color w:val="006FC0"/>
                <w:w w:val="105"/>
                <w:sz w:val="15"/>
              </w:rPr>
              <w:t>package. VESTA</w:t>
            </w:r>
            <w:r>
              <w:rPr>
                <w:color w:val="006FC0"/>
                <w:spacing w:val="-3"/>
                <w:w w:val="105"/>
                <w:sz w:val="15"/>
              </w:rPr>
              <w:t xml:space="preserve"> </w:t>
            </w:r>
            <w:r>
              <w:rPr>
                <w:color w:val="006FC0"/>
                <w:w w:val="105"/>
                <w:sz w:val="15"/>
              </w:rPr>
              <w:t>Analytics</w:t>
            </w:r>
            <w:r>
              <w:rPr>
                <w:color w:val="006FC0"/>
                <w:spacing w:val="-1"/>
                <w:w w:val="105"/>
                <w:sz w:val="15"/>
              </w:rPr>
              <w:t xml:space="preserve"> </w:t>
            </w:r>
            <w:r>
              <w:rPr>
                <w:color w:val="006FC0"/>
                <w:w w:val="105"/>
                <w:sz w:val="15"/>
              </w:rPr>
              <w:t>includes</w:t>
            </w:r>
            <w:r>
              <w:rPr>
                <w:color w:val="006FC0"/>
                <w:spacing w:val="-1"/>
                <w:w w:val="105"/>
                <w:sz w:val="15"/>
              </w:rPr>
              <w:t xml:space="preserve"> </w:t>
            </w:r>
            <w:r>
              <w:rPr>
                <w:color w:val="006FC0"/>
                <w:w w:val="105"/>
                <w:sz w:val="15"/>
              </w:rPr>
              <w:t>a</w:t>
            </w:r>
            <w:r>
              <w:rPr>
                <w:color w:val="006FC0"/>
                <w:spacing w:val="-2"/>
                <w:w w:val="105"/>
                <w:sz w:val="15"/>
              </w:rPr>
              <w:t xml:space="preserve"> </w:t>
            </w:r>
            <w:r>
              <w:rPr>
                <w:color w:val="006FC0"/>
                <w:w w:val="105"/>
                <w:sz w:val="15"/>
              </w:rPr>
              <w:t>powerful</w:t>
            </w:r>
            <w:r>
              <w:rPr>
                <w:color w:val="006FC0"/>
                <w:spacing w:val="-3"/>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reporting</w:t>
            </w:r>
            <w:r>
              <w:rPr>
                <w:color w:val="006FC0"/>
                <w:spacing w:val="-2"/>
                <w:w w:val="105"/>
                <w:sz w:val="15"/>
              </w:rPr>
              <w:t xml:space="preserve"> </w:t>
            </w:r>
            <w:r>
              <w:rPr>
                <w:color w:val="006FC0"/>
                <w:w w:val="105"/>
                <w:sz w:val="15"/>
              </w:rPr>
              <w:t>engine</w:t>
            </w:r>
            <w:r>
              <w:rPr>
                <w:color w:val="006FC0"/>
                <w:spacing w:val="-2"/>
                <w:w w:val="105"/>
                <w:sz w:val="15"/>
              </w:rPr>
              <w:t xml:space="preserve"> </w:t>
            </w:r>
            <w:r>
              <w:rPr>
                <w:color w:val="006FC0"/>
                <w:w w:val="105"/>
                <w:sz w:val="15"/>
              </w:rPr>
              <w:t>built</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SQL</w:t>
            </w:r>
            <w:r>
              <w:rPr>
                <w:color w:val="006FC0"/>
                <w:spacing w:val="-2"/>
                <w:w w:val="105"/>
                <w:sz w:val="15"/>
              </w:rPr>
              <w:t xml:space="preserve"> </w:t>
            </w:r>
            <w:r>
              <w:rPr>
                <w:color w:val="006FC0"/>
                <w:w w:val="105"/>
                <w:sz w:val="15"/>
              </w:rPr>
              <w:t>Reporting</w:t>
            </w:r>
            <w:r>
              <w:rPr>
                <w:color w:val="006FC0"/>
                <w:spacing w:val="-2"/>
                <w:w w:val="105"/>
                <w:sz w:val="15"/>
              </w:rPr>
              <w:t xml:space="preserve"> </w:t>
            </w:r>
            <w:r>
              <w:rPr>
                <w:color w:val="006FC0"/>
                <w:w w:val="105"/>
                <w:sz w:val="15"/>
              </w:rPr>
              <w:t>Services.</w:t>
            </w:r>
            <w:r>
              <w:rPr>
                <w:color w:val="006FC0"/>
                <w:spacing w:val="-2"/>
                <w:w w:val="105"/>
                <w:sz w:val="15"/>
              </w:rPr>
              <w:t xml:space="preserve"> </w:t>
            </w:r>
            <w:r>
              <w:rPr>
                <w:color w:val="006FC0"/>
                <w:w w:val="105"/>
                <w:sz w:val="15"/>
              </w:rPr>
              <w:t>Because</w:t>
            </w:r>
            <w:r>
              <w:rPr>
                <w:color w:val="006FC0"/>
                <w:spacing w:val="-2"/>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reporting</w:t>
            </w:r>
            <w:r>
              <w:rPr>
                <w:color w:val="006FC0"/>
                <w:spacing w:val="-2"/>
                <w:w w:val="105"/>
                <w:sz w:val="15"/>
              </w:rPr>
              <w:t xml:space="preserve"> </w:t>
            </w:r>
            <w:r>
              <w:rPr>
                <w:color w:val="006FC0"/>
                <w:w w:val="105"/>
                <w:sz w:val="15"/>
              </w:rPr>
              <w:t>is specific</w:t>
            </w:r>
            <w:r>
              <w:rPr>
                <w:color w:val="006FC0"/>
                <w:spacing w:val="-6"/>
                <w:w w:val="105"/>
                <w:sz w:val="15"/>
              </w:rPr>
              <w:t xml:space="preserve"> </w:t>
            </w:r>
            <w:r>
              <w:rPr>
                <w:color w:val="006FC0"/>
                <w:w w:val="105"/>
                <w:sz w:val="15"/>
              </w:rPr>
              <w:t>to</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needs</w:t>
            </w:r>
            <w:r>
              <w:rPr>
                <w:color w:val="006FC0"/>
                <w:spacing w:val="-6"/>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site,</w:t>
            </w:r>
            <w:r>
              <w:rPr>
                <w:color w:val="006FC0"/>
                <w:spacing w:val="-7"/>
                <w:w w:val="105"/>
                <w:sz w:val="15"/>
              </w:rPr>
              <w:t xml:space="preserve"> </w:t>
            </w:r>
            <w:r>
              <w:rPr>
                <w:color w:val="006FC0"/>
                <w:w w:val="105"/>
                <w:sz w:val="15"/>
              </w:rPr>
              <w:t>Motorola</w:t>
            </w:r>
            <w:r>
              <w:rPr>
                <w:color w:val="006FC0"/>
                <w:spacing w:val="-7"/>
                <w:w w:val="105"/>
                <w:sz w:val="15"/>
              </w:rPr>
              <w:t xml:space="preserve"> </w:t>
            </w:r>
            <w:r>
              <w:rPr>
                <w:color w:val="006FC0"/>
                <w:w w:val="105"/>
                <w:sz w:val="15"/>
              </w:rPr>
              <w:t>does</w:t>
            </w:r>
            <w:r>
              <w:rPr>
                <w:color w:val="006FC0"/>
                <w:spacing w:val="-6"/>
                <w:w w:val="105"/>
                <w:sz w:val="15"/>
              </w:rPr>
              <w:t xml:space="preserve"> </w:t>
            </w:r>
            <w:r>
              <w:rPr>
                <w:color w:val="006FC0"/>
                <w:w w:val="105"/>
                <w:sz w:val="15"/>
              </w:rPr>
              <w:t>not</w:t>
            </w:r>
            <w:r>
              <w:rPr>
                <w:color w:val="006FC0"/>
                <w:spacing w:val="-7"/>
                <w:w w:val="105"/>
                <w:sz w:val="15"/>
              </w:rPr>
              <w:t xml:space="preserve"> </w:t>
            </w:r>
            <w:r>
              <w:rPr>
                <w:color w:val="006FC0"/>
                <w:w w:val="105"/>
                <w:sz w:val="15"/>
              </w:rPr>
              <w:t>provide</w:t>
            </w:r>
            <w:r>
              <w:rPr>
                <w:color w:val="006FC0"/>
                <w:spacing w:val="-7"/>
                <w:w w:val="105"/>
                <w:sz w:val="15"/>
              </w:rPr>
              <w:t xml:space="preserve"> </w:t>
            </w:r>
            <w:r>
              <w:rPr>
                <w:color w:val="006FC0"/>
                <w:w w:val="105"/>
                <w:sz w:val="15"/>
              </w:rPr>
              <w:t>technical</w:t>
            </w:r>
            <w:r>
              <w:rPr>
                <w:color w:val="006FC0"/>
                <w:spacing w:val="-8"/>
                <w:w w:val="105"/>
                <w:sz w:val="15"/>
              </w:rPr>
              <w:t xml:space="preserve"> </w:t>
            </w:r>
            <w:r>
              <w:rPr>
                <w:color w:val="006FC0"/>
                <w:w w:val="105"/>
                <w:sz w:val="15"/>
              </w:rPr>
              <w:t>support</w:t>
            </w:r>
            <w:r>
              <w:rPr>
                <w:color w:val="006FC0"/>
                <w:spacing w:val="-7"/>
                <w:w w:val="105"/>
                <w:sz w:val="15"/>
              </w:rPr>
              <w:t xml:space="preserve"> </w:t>
            </w:r>
            <w:r>
              <w:rPr>
                <w:color w:val="006FC0"/>
                <w:w w:val="105"/>
                <w:sz w:val="15"/>
              </w:rPr>
              <w:t>for</w:t>
            </w:r>
            <w:r>
              <w:rPr>
                <w:color w:val="006FC0"/>
                <w:spacing w:val="-6"/>
                <w:w w:val="105"/>
                <w:sz w:val="15"/>
              </w:rPr>
              <w:t xml:space="preserve"> </w:t>
            </w:r>
            <w:r>
              <w:rPr>
                <w:color w:val="006FC0"/>
                <w:w w:val="105"/>
                <w:sz w:val="15"/>
              </w:rPr>
              <w:t>customized</w:t>
            </w:r>
            <w:r>
              <w:rPr>
                <w:color w:val="006FC0"/>
                <w:spacing w:val="-7"/>
                <w:w w:val="105"/>
                <w:sz w:val="15"/>
              </w:rPr>
              <w:t xml:space="preserve"> </w:t>
            </w:r>
            <w:r>
              <w:rPr>
                <w:color w:val="006FC0"/>
                <w:w w:val="105"/>
                <w:sz w:val="15"/>
              </w:rPr>
              <w:t>ad</w:t>
            </w:r>
            <w:r>
              <w:rPr>
                <w:color w:val="006FC0"/>
                <w:spacing w:val="-7"/>
                <w:w w:val="105"/>
                <w:sz w:val="15"/>
              </w:rPr>
              <w:t xml:space="preserve"> </w:t>
            </w:r>
            <w:r>
              <w:rPr>
                <w:color w:val="006FC0"/>
                <w:w w:val="105"/>
                <w:sz w:val="15"/>
              </w:rPr>
              <w:t>hoc</w:t>
            </w:r>
            <w:r>
              <w:rPr>
                <w:color w:val="006FC0"/>
                <w:spacing w:val="-6"/>
                <w:w w:val="105"/>
                <w:sz w:val="15"/>
              </w:rPr>
              <w:t xml:space="preserve"> </w:t>
            </w:r>
            <w:r>
              <w:rPr>
                <w:color w:val="006FC0"/>
                <w:w w:val="105"/>
                <w:sz w:val="15"/>
              </w:rPr>
              <w:t>reports.</w:t>
            </w:r>
            <w:r>
              <w:rPr>
                <w:color w:val="006FC0"/>
                <w:spacing w:val="-7"/>
                <w:w w:val="105"/>
                <w:sz w:val="15"/>
              </w:rPr>
              <w:t xml:space="preserve"> </w:t>
            </w:r>
            <w:r>
              <w:rPr>
                <w:color w:val="006FC0"/>
                <w:w w:val="105"/>
                <w:sz w:val="15"/>
              </w:rPr>
              <w:t>If</w:t>
            </w:r>
            <w:r>
              <w:rPr>
                <w:color w:val="006FC0"/>
                <w:spacing w:val="-7"/>
                <w:w w:val="105"/>
                <w:sz w:val="15"/>
              </w:rPr>
              <w:t xml:space="preserve"> </w:t>
            </w:r>
            <w:r>
              <w:rPr>
                <w:color w:val="006FC0"/>
                <w:w w:val="105"/>
                <w:sz w:val="15"/>
              </w:rPr>
              <w:t>you</w:t>
            </w:r>
            <w:r>
              <w:rPr>
                <w:color w:val="006FC0"/>
                <w:spacing w:val="-7"/>
                <w:w w:val="105"/>
                <w:sz w:val="15"/>
              </w:rPr>
              <w:t xml:space="preserve"> </w:t>
            </w:r>
            <w:r>
              <w:rPr>
                <w:color w:val="006FC0"/>
                <w:w w:val="105"/>
                <w:sz w:val="15"/>
              </w:rPr>
              <w:t>are</w:t>
            </w:r>
            <w:r>
              <w:rPr>
                <w:color w:val="006FC0"/>
                <w:spacing w:val="-7"/>
                <w:w w:val="105"/>
                <w:sz w:val="15"/>
              </w:rPr>
              <w:t xml:space="preserve"> </w:t>
            </w:r>
            <w:r>
              <w:rPr>
                <w:color w:val="006FC0"/>
                <w:w w:val="105"/>
                <w:sz w:val="15"/>
              </w:rPr>
              <w:t>interested</w:t>
            </w:r>
            <w:r>
              <w:rPr>
                <w:color w:val="006FC0"/>
                <w:spacing w:val="-7"/>
                <w:w w:val="105"/>
                <w:sz w:val="15"/>
              </w:rPr>
              <w:t xml:space="preserve"> </w:t>
            </w:r>
            <w:r>
              <w:rPr>
                <w:color w:val="006FC0"/>
                <w:w w:val="105"/>
                <w:sz w:val="15"/>
              </w:rPr>
              <w:t>in using</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Ad</w:t>
            </w:r>
            <w:r>
              <w:rPr>
                <w:color w:val="006FC0"/>
                <w:spacing w:val="-2"/>
                <w:w w:val="105"/>
                <w:sz w:val="15"/>
              </w:rPr>
              <w:t xml:space="preserve"> </w:t>
            </w:r>
            <w:r>
              <w:rPr>
                <w:color w:val="006FC0"/>
                <w:w w:val="105"/>
                <w:sz w:val="15"/>
              </w:rPr>
              <w:t>Hoc</w:t>
            </w:r>
            <w:r>
              <w:rPr>
                <w:color w:val="006FC0"/>
                <w:spacing w:val="-1"/>
                <w:w w:val="105"/>
                <w:sz w:val="15"/>
              </w:rPr>
              <w:t xml:space="preserve"> </w:t>
            </w:r>
            <w:r>
              <w:rPr>
                <w:color w:val="006FC0"/>
                <w:w w:val="105"/>
                <w:sz w:val="15"/>
              </w:rPr>
              <w:t>reporting</w:t>
            </w:r>
            <w:r>
              <w:rPr>
                <w:color w:val="006FC0"/>
                <w:spacing w:val="-2"/>
                <w:w w:val="105"/>
                <w:sz w:val="15"/>
              </w:rPr>
              <w:t xml:space="preserve"> </w:t>
            </w:r>
            <w:r>
              <w:rPr>
                <w:color w:val="006FC0"/>
                <w:w w:val="105"/>
                <w:sz w:val="15"/>
              </w:rPr>
              <w:t>engine,</w:t>
            </w:r>
            <w:r>
              <w:rPr>
                <w:color w:val="006FC0"/>
                <w:spacing w:val="-2"/>
                <w:w w:val="105"/>
                <w:sz w:val="15"/>
              </w:rPr>
              <w:t xml:space="preserve"> </w:t>
            </w:r>
            <w:r>
              <w:rPr>
                <w:color w:val="006FC0"/>
                <w:w w:val="105"/>
                <w:sz w:val="15"/>
              </w:rPr>
              <w:t>it</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important</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obtain</w:t>
            </w:r>
            <w:r>
              <w:rPr>
                <w:color w:val="006FC0"/>
                <w:spacing w:val="-2"/>
                <w:w w:val="105"/>
                <w:sz w:val="15"/>
              </w:rPr>
              <w:t xml:space="preserve"> </w:t>
            </w:r>
            <w:r>
              <w:rPr>
                <w:color w:val="006FC0"/>
                <w:w w:val="105"/>
                <w:sz w:val="15"/>
              </w:rPr>
              <w:t>advanced</w:t>
            </w:r>
            <w:r>
              <w:rPr>
                <w:color w:val="006FC0"/>
                <w:spacing w:val="-2"/>
                <w:w w:val="105"/>
                <w:sz w:val="15"/>
              </w:rPr>
              <w:t xml:space="preserve"> </w:t>
            </w:r>
            <w:r>
              <w:rPr>
                <w:color w:val="006FC0"/>
                <w:w w:val="105"/>
                <w:sz w:val="15"/>
              </w:rPr>
              <w:t>training</w:t>
            </w:r>
            <w:r>
              <w:rPr>
                <w:color w:val="006FC0"/>
                <w:spacing w:val="-2"/>
                <w:w w:val="105"/>
                <w:sz w:val="15"/>
              </w:rPr>
              <w:t xml:space="preserve"> </w:t>
            </w:r>
            <w:r>
              <w:rPr>
                <w:color w:val="006FC0"/>
                <w:w w:val="105"/>
                <w:sz w:val="15"/>
              </w:rPr>
              <w:t>on</w:t>
            </w:r>
            <w:r>
              <w:rPr>
                <w:color w:val="006FC0"/>
                <w:spacing w:val="-2"/>
                <w:w w:val="105"/>
                <w:sz w:val="15"/>
              </w:rPr>
              <w:t xml:space="preserve"> </w:t>
            </w:r>
            <w:r>
              <w:rPr>
                <w:color w:val="006FC0"/>
                <w:w w:val="105"/>
                <w:sz w:val="15"/>
              </w:rPr>
              <w:t>SQL</w:t>
            </w:r>
            <w:r>
              <w:rPr>
                <w:color w:val="006FC0"/>
                <w:spacing w:val="-2"/>
                <w:w w:val="105"/>
                <w:sz w:val="15"/>
              </w:rPr>
              <w:t xml:space="preserve"> </w:t>
            </w:r>
            <w:r>
              <w:rPr>
                <w:color w:val="006FC0"/>
                <w:w w:val="105"/>
                <w:sz w:val="15"/>
              </w:rPr>
              <w:t>reporting</w:t>
            </w:r>
            <w:r>
              <w:rPr>
                <w:color w:val="006FC0"/>
                <w:spacing w:val="-2"/>
                <w:w w:val="105"/>
                <w:sz w:val="15"/>
              </w:rPr>
              <w:t xml:space="preserve"> </w:t>
            </w:r>
            <w:r>
              <w:rPr>
                <w:color w:val="006FC0"/>
                <w:w w:val="105"/>
                <w:sz w:val="15"/>
              </w:rPr>
              <w:t>services</w:t>
            </w:r>
            <w:r>
              <w:rPr>
                <w:color w:val="006FC0"/>
                <w:spacing w:val="-1"/>
                <w:w w:val="105"/>
                <w:sz w:val="15"/>
              </w:rPr>
              <w:t xml:space="preserve"> </w:t>
            </w:r>
            <w:r>
              <w:rPr>
                <w:color w:val="006FC0"/>
                <w:w w:val="105"/>
                <w:sz w:val="15"/>
              </w:rPr>
              <w:t>or</w:t>
            </w:r>
            <w:r>
              <w:rPr>
                <w:color w:val="006FC0"/>
                <w:spacing w:val="-1"/>
                <w:w w:val="105"/>
                <w:sz w:val="15"/>
              </w:rPr>
              <w:t xml:space="preserve"> </w:t>
            </w:r>
            <w:r>
              <w:rPr>
                <w:color w:val="006FC0"/>
                <w:w w:val="105"/>
                <w:sz w:val="15"/>
              </w:rPr>
              <w:t>work</w:t>
            </w:r>
            <w:r>
              <w:rPr>
                <w:color w:val="006FC0"/>
                <w:spacing w:val="-1"/>
                <w:w w:val="105"/>
                <w:sz w:val="15"/>
              </w:rPr>
              <w:t xml:space="preserve"> </w:t>
            </w:r>
            <w:r>
              <w:rPr>
                <w:color w:val="006FC0"/>
                <w:w w:val="105"/>
                <w:sz w:val="15"/>
              </w:rPr>
              <w:t>with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firm that has developed this expertise.</w:t>
            </w:r>
          </w:p>
        </w:tc>
      </w:tr>
      <w:tr w:rsidR="00C94B04" w14:paraId="18268095" w14:textId="77777777">
        <w:trPr>
          <w:trHeight w:val="390"/>
        </w:trPr>
        <w:tc>
          <w:tcPr>
            <w:tcW w:w="3985" w:type="dxa"/>
            <w:tcBorders>
              <w:left w:val="single" w:sz="12" w:space="0" w:color="000000"/>
            </w:tcBorders>
          </w:tcPr>
          <w:p w14:paraId="7EF9FE87"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generate</w:t>
            </w:r>
            <w:r>
              <w:rPr>
                <w:rFonts w:ascii="Calibri"/>
                <w:spacing w:val="-8"/>
                <w:w w:val="105"/>
                <w:sz w:val="15"/>
              </w:rPr>
              <w:t xml:space="preserve"> </w:t>
            </w:r>
            <w:r>
              <w:rPr>
                <w:rFonts w:ascii="Calibri"/>
                <w:w w:val="105"/>
                <w:sz w:val="15"/>
              </w:rPr>
              <w:t>reports</w:t>
            </w:r>
            <w:r>
              <w:rPr>
                <w:rFonts w:ascii="Calibri"/>
                <w:spacing w:val="-7"/>
                <w:w w:val="105"/>
                <w:sz w:val="15"/>
              </w:rPr>
              <w:t xml:space="preserve"> </w:t>
            </w:r>
            <w:r>
              <w:rPr>
                <w:rFonts w:ascii="Calibri"/>
                <w:w w:val="105"/>
                <w:sz w:val="15"/>
              </w:rPr>
              <w:t>based</w:t>
            </w:r>
            <w:r>
              <w:rPr>
                <w:rFonts w:ascii="Calibri"/>
                <w:spacing w:val="-7"/>
                <w:w w:val="105"/>
                <w:sz w:val="15"/>
              </w:rPr>
              <w:t xml:space="preserve"> </w:t>
            </w:r>
            <w:r>
              <w:rPr>
                <w:rFonts w:ascii="Calibri"/>
                <w:w w:val="105"/>
                <w:sz w:val="15"/>
              </w:rPr>
              <w:t>on</w:t>
            </w:r>
            <w:r>
              <w:rPr>
                <w:rFonts w:ascii="Calibri"/>
                <w:spacing w:val="-7"/>
                <w:w w:val="105"/>
                <w:sz w:val="15"/>
              </w:rPr>
              <w:t xml:space="preserve"> </w:t>
            </w:r>
            <w:r>
              <w:rPr>
                <w:rFonts w:ascii="Calibri"/>
                <w:w w:val="105"/>
                <w:sz w:val="15"/>
              </w:rPr>
              <w:t>any</w:t>
            </w:r>
            <w:r>
              <w:rPr>
                <w:rFonts w:ascii="Calibri"/>
                <w:spacing w:val="-8"/>
                <w:w w:val="105"/>
                <w:sz w:val="15"/>
              </w:rPr>
              <w:t xml:space="preserve"> </w:t>
            </w:r>
            <w:r>
              <w:rPr>
                <w:rFonts w:ascii="Calibri"/>
                <w:spacing w:val="-4"/>
                <w:w w:val="105"/>
                <w:sz w:val="15"/>
              </w:rPr>
              <w:t>data</w:t>
            </w:r>
          </w:p>
          <w:p w14:paraId="57A66AB1" w14:textId="77777777" w:rsidR="00C94B04" w:rsidRDefault="00F45814">
            <w:pPr>
              <w:pStyle w:val="TableParagraph"/>
              <w:spacing w:before="21" w:line="160" w:lineRule="exact"/>
              <w:ind w:left="28"/>
              <w:rPr>
                <w:rFonts w:ascii="Calibri"/>
                <w:sz w:val="15"/>
              </w:rPr>
            </w:pPr>
            <w:r>
              <w:rPr>
                <w:rFonts w:ascii="Calibri"/>
                <w:w w:val="105"/>
                <w:sz w:val="15"/>
              </w:rPr>
              <w:t>element.</w:t>
            </w:r>
            <w:r>
              <w:rPr>
                <w:rFonts w:ascii="Calibri"/>
                <w:spacing w:val="-9"/>
                <w:w w:val="105"/>
                <w:sz w:val="15"/>
              </w:rPr>
              <w:t xml:space="preserve"> </w:t>
            </w:r>
            <w:r>
              <w:rPr>
                <w:rFonts w:ascii="Calibri"/>
                <w:w w:val="105"/>
                <w:sz w:val="15"/>
              </w:rPr>
              <w:t>Please</w:t>
            </w:r>
            <w:r>
              <w:rPr>
                <w:rFonts w:ascii="Calibri"/>
                <w:spacing w:val="-9"/>
                <w:w w:val="105"/>
                <w:sz w:val="15"/>
              </w:rPr>
              <w:t xml:space="preserve"> </w:t>
            </w:r>
            <w:r>
              <w:rPr>
                <w:rFonts w:ascii="Calibri"/>
                <w:spacing w:val="-2"/>
                <w:w w:val="105"/>
                <w:sz w:val="15"/>
              </w:rPr>
              <w:t>describe.</w:t>
            </w:r>
          </w:p>
        </w:tc>
        <w:tc>
          <w:tcPr>
            <w:tcW w:w="749" w:type="dxa"/>
          </w:tcPr>
          <w:p w14:paraId="2657E6A3" w14:textId="77777777" w:rsidR="00C94B04" w:rsidRDefault="00F45814">
            <w:pPr>
              <w:pStyle w:val="TableParagraph"/>
              <w:spacing w:before="85"/>
              <w:ind w:left="320"/>
              <w:rPr>
                <w:rFonts w:ascii="Arial Black"/>
                <w:sz w:val="15"/>
              </w:rPr>
            </w:pPr>
            <w:r>
              <w:rPr>
                <w:rFonts w:ascii="Arial Black"/>
                <w:w w:val="104"/>
                <w:sz w:val="15"/>
              </w:rPr>
              <w:t>Y</w:t>
            </w:r>
          </w:p>
        </w:tc>
        <w:tc>
          <w:tcPr>
            <w:tcW w:w="9023" w:type="dxa"/>
            <w:tcBorders>
              <w:right w:val="single" w:sz="12" w:space="0" w:color="000000"/>
            </w:tcBorders>
          </w:tcPr>
          <w:p w14:paraId="1537C8FE" w14:textId="77777777" w:rsidR="00C94B04" w:rsidRDefault="00F45814">
            <w:pPr>
              <w:pStyle w:val="TableParagraph"/>
              <w:spacing w:before="4"/>
              <w:ind w:left="34"/>
              <w:rPr>
                <w:sz w:val="15"/>
              </w:rPr>
            </w:pPr>
            <w:r>
              <w:rPr>
                <w:color w:val="006FC0"/>
                <w:w w:val="105"/>
                <w:sz w:val="15"/>
              </w:rPr>
              <w:t>Using</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Raw</w:t>
            </w:r>
            <w:r>
              <w:rPr>
                <w:color w:val="006FC0"/>
                <w:spacing w:val="-6"/>
                <w:w w:val="105"/>
                <w:sz w:val="15"/>
              </w:rPr>
              <w:t xml:space="preserve"> </w:t>
            </w:r>
            <w:r>
              <w:rPr>
                <w:color w:val="006FC0"/>
                <w:w w:val="105"/>
                <w:sz w:val="15"/>
              </w:rPr>
              <w:t>Data</w:t>
            </w:r>
            <w:r>
              <w:rPr>
                <w:color w:val="006FC0"/>
                <w:spacing w:val="-7"/>
                <w:w w:val="105"/>
                <w:sz w:val="15"/>
              </w:rPr>
              <w:t xml:space="preserve"> </w:t>
            </w:r>
            <w:r>
              <w:rPr>
                <w:color w:val="006FC0"/>
                <w:w w:val="105"/>
                <w:sz w:val="15"/>
              </w:rPr>
              <w:t>model</w:t>
            </w:r>
            <w:r>
              <w:rPr>
                <w:color w:val="006FC0"/>
                <w:spacing w:val="-7"/>
                <w:w w:val="105"/>
                <w:sz w:val="15"/>
              </w:rPr>
              <w:t xml:space="preserve"> </w:t>
            </w:r>
            <w:r>
              <w:rPr>
                <w:color w:val="006FC0"/>
                <w:w w:val="105"/>
                <w:sz w:val="15"/>
              </w:rPr>
              <w:t>reports</w:t>
            </w:r>
            <w:r>
              <w:rPr>
                <w:color w:val="006FC0"/>
                <w:spacing w:val="-6"/>
                <w:w w:val="105"/>
                <w:sz w:val="15"/>
              </w:rPr>
              <w:t xml:space="preserve"> </w:t>
            </w:r>
            <w:r>
              <w:rPr>
                <w:color w:val="006FC0"/>
                <w:w w:val="105"/>
                <w:sz w:val="15"/>
              </w:rPr>
              <w:t>can</w:t>
            </w:r>
            <w:r>
              <w:rPr>
                <w:color w:val="006FC0"/>
                <w:spacing w:val="-6"/>
                <w:w w:val="105"/>
                <w:sz w:val="15"/>
              </w:rPr>
              <w:t xml:space="preserve"> </w:t>
            </w:r>
            <w:r>
              <w:rPr>
                <w:color w:val="006FC0"/>
                <w:w w:val="105"/>
                <w:sz w:val="15"/>
              </w:rPr>
              <w:t>be</w:t>
            </w:r>
            <w:r>
              <w:rPr>
                <w:color w:val="006FC0"/>
                <w:spacing w:val="-7"/>
                <w:w w:val="105"/>
                <w:sz w:val="15"/>
              </w:rPr>
              <w:t xml:space="preserve"> </w:t>
            </w:r>
            <w:r>
              <w:rPr>
                <w:color w:val="006FC0"/>
                <w:w w:val="105"/>
                <w:sz w:val="15"/>
              </w:rPr>
              <w:t>generated</w:t>
            </w:r>
            <w:r>
              <w:rPr>
                <w:color w:val="006FC0"/>
                <w:spacing w:val="-6"/>
                <w:w w:val="105"/>
                <w:sz w:val="15"/>
              </w:rPr>
              <w:t xml:space="preserve"> </w:t>
            </w:r>
            <w:r>
              <w:rPr>
                <w:color w:val="006FC0"/>
                <w:w w:val="105"/>
                <w:sz w:val="15"/>
              </w:rPr>
              <w:t>based</w:t>
            </w:r>
            <w:r>
              <w:rPr>
                <w:color w:val="006FC0"/>
                <w:spacing w:val="-7"/>
                <w:w w:val="105"/>
                <w:sz w:val="15"/>
              </w:rPr>
              <w:t xml:space="preserve"> </w:t>
            </w:r>
            <w:r>
              <w:rPr>
                <w:color w:val="006FC0"/>
                <w:w w:val="105"/>
                <w:sz w:val="15"/>
              </w:rPr>
              <w:t>on</w:t>
            </w:r>
            <w:r>
              <w:rPr>
                <w:color w:val="006FC0"/>
                <w:spacing w:val="-6"/>
                <w:w w:val="105"/>
                <w:sz w:val="15"/>
              </w:rPr>
              <w:t xml:space="preserve"> </w:t>
            </w:r>
            <w:r>
              <w:rPr>
                <w:color w:val="006FC0"/>
                <w:w w:val="105"/>
                <w:sz w:val="15"/>
              </w:rPr>
              <w:t>any</w:t>
            </w:r>
            <w:r>
              <w:rPr>
                <w:color w:val="006FC0"/>
                <w:spacing w:val="-10"/>
                <w:w w:val="105"/>
                <w:sz w:val="15"/>
              </w:rPr>
              <w:t xml:space="preserve"> </w:t>
            </w:r>
            <w:r>
              <w:rPr>
                <w:color w:val="006FC0"/>
                <w:spacing w:val="-2"/>
                <w:w w:val="105"/>
                <w:sz w:val="15"/>
              </w:rPr>
              <w:t>data.</w:t>
            </w:r>
          </w:p>
        </w:tc>
      </w:tr>
      <w:tr w:rsidR="00C94B04" w14:paraId="0B9B5DC0" w14:textId="77777777">
        <w:trPr>
          <w:trHeight w:val="594"/>
        </w:trPr>
        <w:tc>
          <w:tcPr>
            <w:tcW w:w="3985" w:type="dxa"/>
            <w:tcBorders>
              <w:left w:val="single" w:sz="12" w:space="0" w:color="000000"/>
            </w:tcBorders>
          </w:tcPr>
          <w:p w14:paraId="181F9279" w14:textId="77777777" w:rsidR="00C94B04" w:rsidRDefault="00F45814">
            <w:pPr>
              <w:pStyle w:val="TableParagraph"/>
              <w:spacing w:before="7" w:line="266" w:lineRule="auto"/>
              <w:ind w:left="28" w:right="-27"/>
              <w:rPr>
                <w:rFonts w:ascii="Calibri"/>
                <w:sz w:val="15"/>
              </w:rPr>
            </w:pPr>
            <w:r>
              <w:rPr>
                <w:rFonts w:ascii="Calibri"/>
                <w:w w:val="105"/>
                <w:sz w:val="15"/>
              </w:rPr>
              <w:t>Please</w:t>
            </w:r>
            <w:r>
              <w:rPr>
                <w:rFonts w:ascii="Calibri"/>
                <w:spacing w:val="-9"/>
                <w:w w:val="105"/>
                <w:sz w:val="15"/>
              </w:rPr>
              <w:t xml:space="preserve"> </w:t>
            </w:r>
            <w:r>
              <w:rPr>
                <w:rFonts w:ascii="Calibri"/>
                <w:w w:val="105"/>
                <w:sz w:val="15"/>
              </w:rPr>
              <w:t>describe</w:t>
            </w:r>
            <w:r>
              <w:rPr>
                <w:rFonts w:ascii="Calibri"/>
                <w:spacing w:val="-9"/>
                <w:w w:val="105"/>
                <w:sz w:val="15"/>
              </w:rPr>
              <w:t xml:space="preserve"> </w:t>
            </w:r>
            <w:r>
              <w:rPr>
                <w:rFonts w:ascii="Calibri"/>
                <w:w w:val="105"/>
                <w:sz w:val="15"/>
              </w:rPr>
              <w:t>in</w:t>
            </w:r>
            <w:r>
              <w:rPr>
                <w:rFonts w:ascii="Calibri"/>
                <w:spacing w:val="-9"/>
                <w:w w:val="105"/>
                <w:sz w:val="15"/>
              </w:rPr>
              <w:t xml:space="preserve"> </w:t>
            </w:r>
            <w:r>
              <w:rPr>
                <w:rFonts w:ascii="Calibri"/>
                <w:w w:val="105"/>
                <w:sz w:val="15"/>
              </w:rPr>
              <w:t>detail</w:t>
            </w:r>
            <w:r>
              <w:rPr>
                <w:rFonts w:ascii="Calibri"/>
                <w:spacing w:val="-8"/>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capabilities</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limitations</w:t>
            </w:r>
            <w:r>
              <w:rPr>
                <w:rFonts w:ascii="Calibri"/>
                <w:spacing w:val="-9"/>
                <w:w w:val="105"/>
                <w:sz w:val="15"/>
              </w:rPr>
              <w:t xml:space="preserve"> </w:t>
            </w:r>
            <w:r>
              <w:rPr>
                <w:rFonts w:ascii="Calibri"/>
                <w:w w:val="105"/>
                <w:sz w:val="15"/>
              </w:rPr>
              <w:t>for</w:t>
            </w:r>
            <w:r>
              <w:rPr>
                <w:rFonts w:ascii="Calibri"/>
                <w:spacing w:val="-8"/>
                <w:w w:val="105"/>
                <w:sz w:val="15"/>
              </w:rPr>
              <w:t xml:space="preserve"> </w:t>
            </w:r>
            <w:r>
              <w:rPr>
                <w:rFonts w:ascii="Calibri"/>
                <w:w w:val="105"/>
                <w:sz w:val="15"/>
              </w:rPr>
              <w:t>ad-</w:t>
            </w:r>
            <w:r>
              <w:rPr>
                <w:rFonts w:ascii="Calibri"/>
                <w:spacing w:val="40"/>
                <w:w w:val="105"/>
                <w:sz w:val="15"/>
              </w:rPr>
              <w:t xml:space="preserve"> </w:t>
            </w:r>
            <w:r>
              <w:rPr>
                <w:rFonts w:ascii="Calibri"/>
                <w:w w:val="105"/>
                <w:sz w:val="15"/>
              </w:rPr>
              <w:t>hoc</w:t>
            </w:r>
            <w:r>
              <w:rPr>
                <w:rFonts w:ascii="Calibri"/>
                <w:spacing w:val="-8"/>
                <w:w w:val="105"/>
                <w:sz w:val="15"/>
              </w:rPr>
              <w:t xml:space="preserve"> </w:t>
            </w:r>
            <w:r>
              <w:rPr>
                <w:rFonts w:ascii="Calibri"/>
                <w:w w:val="105"/>
                <w:sz w:val="15"/>
              </w:rPr>
              <w:t>reporting,</w:t>
            </w:r>
          </w:p>
        </w:tc>
        <w:tc>
          <w:tcPr>
            <w:tcW w:w="749" w:type="dxa"/>
          </w:tcPr>
          <w:p w14:paraId="0E42E43B"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right w:val="single" w:sz="12" w:space="0" w:color="000000"/>
            </w:tcBorders>
          </w:tcPr>
          <w:p w14:paraId="373A6EB8" w14:textId="77777777" w:rsidR="00C94B04" w:rsidRDefault="00F45814">
            <w:pPr>
              <w:pStyle w:val="TableParagraph"/>
              <w:spacing w:before="4"/>
              <w:ind w:left="34"/>
              <w:rPr>
                <w:sz w:val="15"/>
              </w:rPr>
            </w:pPr>
            <w:r>
              <w:rPr>
                <w:color w:val="006FC0"/>
                <w:w w:val="105"/>
                <w:sz w:val="15"/>
              </w:rPr>
              <w:t>For</w:t>
            </w:r>
            <w:r>
              <w:rPr>
                <w:color w:val="006FC0"/>
                <w:spacing w:val="-7"/>
                <w:w w:val="105"/>
                <w:sz w:val="15"/>
              </w:rPr>
              <w:t xml:space="preserve"> </w:t>
            </w:r>
            <w:r>
              <w:rPr>
                <w:color w:val="006FC0"/>
                <w:w w:val="105"/>
                <w:sz w:val="15"/>
              </w:rPr>
              <w:t>more</w:t>
            </w:r>
            <w:r>
              <w:rPr>
                <w:color w:val="006FC0"/>
                <w:spacing w:val="-8"/>
                <w:w w:val="105"/>
                <w:sz w:val="15"/>
              </w:rPr>
              <w:t xml:space="preserve"> </w:t>
            </w:r>
            <w:r>
              <w:rPr>
                <w:color w:val="006FC0"/>
                <w:w w:val="105"/>
                <w:sz w:val="15"/>
              </w:rPr>
              <w:t>complex</w:t>
            </w:r>
            <w:r>
              <w:rPr>
                <w:color w:val="006FC0"/>
                <w:spacing w:val="-9"/>
                <w:w w:val="105"/>
                <w:sz w:val="15"/>
              </w:rPr>
              <w:t xml:space="preserve"> </w:t>
            </w:r>
            <w:r>
              <w:rPr>
                <w:color w:val="006FC0"/>
                <w:w w:val="105"/>
                <w:sz w:val="15"/>
              </w:rPr>
              <w:t>report</w:t>
            </w:r>
            <w:r>
              <w:rPr>
                <w:color w:val="006FC0"/>
                <w:spacing w:val="-7"/>
                <w:w w:val="105"/>
                <w:sz w:val="15"/>
              </w:rPr>
              <w:t xml:space="preserve"> </w:t>
            </w:r>
            <w:r>
              <w:rPr>
                <w:color w:val="006FC0"/>
                <w:w w:val="105"/>
                <w:sz w:val="15"/>
              </w:rPr>
              <w:t>building,</w:t>
            </w:r>
            <w:r>
              <w:rPr>
                <w:color w:val="006FC0"/>
                <w:spacing w:val="-8"/>
                <w:w w:val="105"/>
                <w:sz w:val="15"/>
              </w:rPr>
              <w:t xml:space="preserve"> </w:t>
            </w:r>
            <w:r>
              <w:rPr>
                <w:color w:val="006FC0"/>
                <w:w w:val="105"/>
                <w:sz w:val="15"/>
              </w:rPr>
              <w:t>it</w:t>
            </w:r>
            <w:r>
              <w:rPr>
                <w:color w:val="006FC0"/>
                <w:spacing w:val="-8"/>
                <w:w w:val="105"/>
                <w:sz w:val="15"/>
              </w:rPr>
              <w:t xml:space="preserve"> </w:t>
            </w:r>
            <w:r>
              <w:rPr>
                <w:color w:val="006FC0"/>
                <w:w w:val="105"/>
                <w:sz w:val="15"/>
              </w:rPr>
              <w:t>would</w:t>
            </w:r>
            <w:r>
              <w:rPr>
                <w:color w:val="006FC0"/>
                <w:spacing w:val="-7"/>
                <w:w w:val="105"/>
                <w:sz w:val="15"/>
              </w:rPr>
              <w:t xml:space="preserve"> </w:t>
            </w:r>
            <w:r>
              <w:rPr>
                <w:color w:val="006FC0"/>
                <w:w w:val="105"/>
                <w:sz w:val="15"/>
              </w:rPr>
              <w:t>be</w:t>
            </w:r>
            <w:r>
              <w:rPr>
                <w:color w:val="006FC0"/>
                <w:spacing w:val="-8"/>
                <w:w w:val="105"/>
                <w:sz w:val="15"/>
              </w:rPr>
              <w:t xml:space="preserve"> </w:t>
            </w:r>
            <w:r>
              <w:rPr>
                <w:color w:val="006FC0"/>
                <w:w w:val="105"/>
                <w:sz w:val="15"/>
              </w:rPr>
              <w:t>useful</w:t>
            </w:r>
            <w:r>
              <w:rPr>
                <w:color w:val="006FC0"/>
                <w:spacing w:val="-9"/>
                <w:w w:val="105"/>
                <w:sz w:val="15"/>
              </w:rPr>
              <w:t xml:space="preserve"> </w:t>
            </w:r>
            <w:r>
              <w:rPr>
                <w:color w:val="006FC0"/>
                <w:w w:val="105"/>
                <w:sz w:val="15"/>
              </w:rPr>
              <w:t>to</w:t>
            </w:r>
            <w:r>
              <w:rPr>
                <w:color w:val="006FC0"/>
                <w:spacing w:val="-7"/>
                <w:w w:val="105"/>
                <w:sz w:val="15"/>
              </w:rPr>
              <w:t xml:space="preserve"> </w:t>
            </w:r>
            <w:r>
              <w:rPr>
                <w:color w:val="006FC0"/>
                <w:w w:val="105"/>
                <w:sz w:val="15"/>
              </w:rPr>
              <w:t>obtain</w:t>
            </w:r>
            <w:r>
              <w:rPr>
                <w:color w:val="006FC0"/>
                <w:spacing w:val="-8"/>
                <w:w w:val="105"/>
                <w:sz w:val="15"/>
              </w:rPr>
              <w:t xml:space="preserve"> </w:t>
            </w:r>
            <w:r>
              <w:rPr>
                <w:color w:val="006FC0"/>
                <w:w w:val="105"/>
                <w:sz w:val="15"/>
              </w:rPr>
              <w:t>advanced</w:t>
            </w:r>
            <w:r>
              <w:rPr>
                <w:color w:val="006FC0"/>
                <w:spacing w:val="-8"/>
                <w:w w:val="105"/>
                <w:sz w:val="15"/>
              </w:rPr>
              <w:t xml:space="preserve"> </w:t>
            </w:r>
            <w:r>
              <w:rPr>
                <w:color w:val="006FC0"/>
                <w:w w:val="105"/>
                <w:sz w:val="15"/>
              </w:rPr>
              <w:t>training</w:t>
            </w:r>
            <w:r>
              <w:rPr>
                <w:color w:val="006FC0"/>
                <w:spacing w:val="-7"/>
                <w:w w:val="105"/>
                <w:sz w:val="15"/>
              </w:rPr>
              <w:t xml:space="preserve"> </w:t>
            </w:r>
            <w:r>
              <w:rPr>
                <w:color w:val="006FC0"/>
                <w:w w:val="105"/>
                <w:sz w:val="15"/>
              </w:rPr>
              <w:t>on</w:t>
            </w:r>
            <w:r>
              <w:rPr>
                <w:color w:val="006FC0"/>
                <w:spacing w:val="-8"/>
                <w:w w:val="105"/>
                <w:sz w:val="15"/>
              </w:rPr>
              <w:t xml:space="preserve"> </w:t>
            </w:r>
            <w:r>
              <w:rPr>
                <w:color w:val="006FC0"/>
                <w:w w:val="105"/>
                <w:sz w:val="15"/>
              </w:rPr>
              <w:t>SSRS.</w:t>
            </w:r>
            <w:r>
              <w:rPr>
                <w:color w:val="006FC0"/>
                <w:spacing w:val="-9"/>
                <w:w w:val="105"/>
                <w:sz w:val="15"/>
              </w:rPr>
              <w:t xml:space="preserve"> </w:t>
            </w:r>
            <w:r>
              <w:rPr>
                <w:color w:val="006FC0"/>
                <w:w w:val="105"/>
                <w:sz w:val="15"/>
              </w:rPr>
              <w:t>As</w:t>
            </w:r>
            <w:r>
              <w:rPr>
                <w:color w:val="006FC0"/>
                <w:spacing w:val="-7"/>
                <w:w w:val="105"/>
                <w:sz w:val="15"/>
              </w:rPr>
              <w:t xml:space="preserve"> </w:t>
            </w:r>
            <w:r>
              <w:rPr>
                <w:color w:val="006FC0"/>
                <w:w w:val="105"/>
                <w:sz w:val="15"/>
              </w:rPr>
              <w:t>an</w:t>
            </w:r>
            <w:r>
              <w:rPr>
                <w:color w:val="006FC0"/>
                <w:spacing w:val="-7"/>
                <w:w w:val="105"/>
                <w:sz w:val="15"/>
              </w:rPr>
              <w:t xml:space="preserve"> </w:t>
            </w:r>
            <w:r>
              <w:rPr>
                <w:color w:val="006FC0"/>
                <w:w w:val="105"/>
                <w:sz w:val="15"/>
              </w:rPr>
              <w:t>alternative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spacing w:val="-2"/>
                <w:w w:val="105"/>
                <w:sz w:val="15"/>
              </w:rPr>
              <w:t>obtaining</w:t>
            </w:r>
          </w:p>
          <w:p w14:paraId="57B66707" w14:textId="77777777" w:rsidR="00C94B04" w:rsidRDefault="00F45814">
            <w:pPr>
              <w:pStyle w:val="TableParagraph"/>
              <w:spacing w:before="2" w:line="190" w:lineRule="atLeast"/>
              <w:ind w:left="34" w:right="81"/>
              <w:rPr>
                <w:sz w:val="15"/>
              </w:rPr>
            </w:pPr>
            <w:r>
              <w:rPr>
                <w:color w:val="006FC0"/>
                <w:w w:val="105"/>
                <w:sz w:val="15"/>
              </w:rPr>
              <w:t>advanced</w:t>
            </w:r>
            <w:r>
              <w:rPr>
                <w:color w:val="006FC0"/>
                <w:spacing w:val="-10"/>
                <w:w w:val="105"/>
                <w:sz w:val="15"/>
              </w:rPr>
              <w:t xml:space="preserve"> </w:t>
            </w:r>
            <w:r>
              <w:rPr>
                <w:color w:val="006FC0"/>
                <w:w w:val="105"/>
                <w:sz w:val="15"/>
              </w:rPr>
              <w:t>training,</w:t>
            </w:r>
            <w:r>
              <w:rPr>
                <w:color w:val="006FC0"/>
                <w:spacing w:val="-10"/>
                <w:w w:val="105"/>
                <w:sz w:val="15"/>
              </w:rPr>
              <w:t xml:space="preserve"> </w:t>
            </w:r>
            <w:r>
              <w:rPr>
                <w:color w:val="006FC0"/>
                <w:w w:val="105"/>
                <w:sz w:val="15"/>
              </w:rPr>
              <w:t>Motorola</w:t>
            </w:r>
            <w:r>
              <w:rPr>
                <w:color w:val="006FC0"/>
                <w:spacing w:val="-10"/>
                <w:w w:val="105"/>
                <w:sz w:val="15"/>
              </w:rPr>
              <w:t xml:space="preserve"> </w:t>
            </w:r>
            <w:r>
              <w:rPr>
                <w:color w:val="006FC0"/>
                <w:w w:val="105"/>
                <w:sz w:val="15"/>
              </w:rPr>
              <w:t>Solutions</w:t>
            </w:r>
            <w:r>
              <w:rPr>
                <w:color w:val="006FC0"/>
                <w:spacing w:val="-9"/>
                <w:w w:val="105"/>
                <w:sz w:val="15"/>
              </w:rPr>
              <w:t xml:space="preserve"> </w:t>
            </w:r>
            <w:r>
              <w:rPr>
                <w:color w:val="006FC0"/>
                <w:w w:val="105"/>
                <w:sz w:val="15"/>
              </w:rPr>
              <w:t>can</w:t>
            </w:r>
            <w:r>
              <w:rPr>
                <w:color w:val="006FC0"/>
                <w:spacing w:val="-10"/>
                <w:w w:val="105"/>
                <w:sz w:val="15"/>
              </w:rPr>
              <w:t xml:space="preserve"> </w:t>
            </w:r>
            <w:r>
              <w:rPr>
                <w:color w:val="006FC0"/>
                <w:w w:val="105"/>
                <w:sz w:val="15"/>
              </w:rPr>
              <w:t>create</w:t>
            </w:r>
            <w:r>
              <w:rPr>
                <w:color w:val="006FC0"/>
                <w:spacing w:val="-10"/>
                <w:w w:val="105"/>
                <w:sz w:val="15"/>
              </w:rPr>
              <w:t xml:space="preserve"> </w:t>
            </w:r>
            <w:r>
              <w:rPr>
                <w:color w:val="006FC0"/>
                <w:w w:val="105"/>
                <w:sz w:val="15"/>
              </w:rPr>
              <w:t>customized</w:t>
            </w:r>
            <w:r>
              <w:rPr>
                <w:color w:val="006FC0"/>
                <w:spacing w:val="-10"/>
                <w:w w:val="105"/>
                <w:sz w:val="15"/>
              </w:rPr>
              <w:t xml:space="preserve"> </w:t>
            </w:r>
            <w:r>
              <w:rPr>
                <w:color w:val="006FC0"/>
                <w:w w:val="105"/>
                <w:sz w:val="15"/>
              </w:rPr>
              <w:t>reports</w:t>
            </w:r>
            <w:r>
              <w:rPr>
                <w:color w:val="006FC0"/>
                <w:spacing w:val="-9"/>
                <w:w w:val="105"/>
                <w:sz w:val="15"/>
              </w:rPr>
              <w:t xml:space="preserve"> </w:t>
            </w:r>
            <w:r>
              <w:rPr>
                <w:color w:val="006FC0"/>
                <w:w w:val="105"/>
                <w:sz w:val="15"/>
              </w:rPr>
              <w:t>for</w:t>
            </w:r>
            <w:r>
              <w:rPr>
                <w:color w:val="006FC0"/>
                <w:spacing w:val="-9"/>
                <w:w w:val="105"/>
                <w:sz w:val="15"/>
              </w:rPr>
              <w:t xml:space="preserve"> </w:t>
            </w:r>
            <w:r>
              <w:rPr>
                <w:color w:val="006FC0"/>
                <w:w w:val="105"/>
                <w:sz w:val="15"/>
              </w:rPr>
              <w:t>you</w:t>
            </w:r>
            <w:r>
              <w:rPr>
                <w:color w:val="006FC0"/>
                <w:spacing w:val="-10"/>
                <w:w w:val="105"/>
                <w:sz w:val="15"/>
              </w:rPr>
              <w:t xml:space="preserve"> </w:t>
            </w:r>
            <w:r>
              <w:rPr>
                <w:color w:val="006FC0"/>
                <w:w w:val="105"/>
                <w:sz w:val="15"/>
              </w:rPr>
              <w:t>based</w:t>
            </w:r>
            <w:r>
              <w:rPr>
                <w:color w:val="006FC0"/>
                <w:spacing w:val="-10"/>
                <w:w w:val="105"/>
                <w:sz w:val="15"/>
              </w:rPr>
              <w:t xml:space="preserve"> </w:t>
            </w:r>
            <w:r>
              <w:rPr>
                <w:color w:val="006FC0"/>
                <w:w w:val="105"/>
                <w:sz w:val="15"/>
              </w:rPr>
              <w:t>on</w:t>
            </w:r>
            <w:r>
              <w:rPr>
                <w:color w:val="006FC0"/>
                <w:spacing w:val="-10"/>
                <w:w w:val="105"/>
                <w:sz w:val="15"/>
              </w:rPr>
              <w:t xml:space="preserve"> </w:t>
            </w:r>
            <w:r>
              <w:rPr>
                <w:color w:val="006FC0"/>
                <w:w w:val="105"/>
                <w:sz w:val="15"/>
              </w:rPr>
              <w:t>your</w:t>
            </w:r>
            <w:r>
              <w:rPr>
                <w:color w:val="006FC0"/>
                <w:spacing w:val="-9"/>
                <w:w w:val="105"/>
                <w:sz w:val="15"/>
              </w:rPr>
              <w:t xml:space="preserve"> </w:t>
            </w:r>
            <w:r>
              <w:rPr>
                <w:color w:val="006FC0"/>
                <w:w w:val="105"/>
                <w:sz w:val="15"/>
              </w:rPr>
              <w:t>site's</w:t>
            </w:r>
            <w:r>
              <w:rPr>
                <w:color w:val="006FC0"/>
                <w:spacing w:val="-9"/>
                <w:w w:val="105"/>
                <w:sz w:val="15"/>
              </w:rPr>
              <w:t xml:space="preserve"> </w:t>
            </w:r>
            <w:r>
              <w:rPr>
                <w:color w:val="006FC0"/>
                <w:w w:val="105"/>
                <w:sz w:val="15"/>
              </w:rPr>
              <w:t>needs.</w:t>
            </w:r>
            <w:r>
              <w:rPr>
                <w:color w:val="006FC0"/>
                <w:spacing w:val="-10"/>
                <w:w w:val="105"/>
                <w:sz w:val="15"/>
              </w:rPr>
              <w:t xml:space="preserve"> </w:t>
            </w:r>
            <w:r>
              <w:rPr>
                <w:color w:val="006FC0"/>
                <w:w w:val="105"/>
                <w:sz w:val="15"/>
              </w:rPr>
              <w:t>Contact</w:t>
            </w:r>
            <w:r>
              <w:rPr>
                <w:color w:val="006FC0"/>
                <w:spacing w:val="-10"/>
                <w:w w:val="105"/>
                <w:sz w:val="15"/>
              </w:rPr>
              <w:t xml:space="preserve"> </w:t>
            </w:r>
            <w:r>
              <w:rPr>
                <w:color w:val="006FC0"/>
                <w:w w:val="105"/>
                <w:sz w:val="15"/>
              </w:rPr>
              <w:t>your</w:t>
            </w:r>
            <w:r>
              <w:rPr>
                <w:color w:val="006FC0"/>
                <w:spacing w:val="-9"/>
                <w:w w:val="105"/>
                <w:sz w:val="15"/>
              </w:rPr>
              <w:t xml:space="preserve"> </w:t>
            </w:r>
            <w:r>
              <w:rPr>
                <w:color w:val="006FC0"/>
                <w:w w:val="105"/>
                <w:sz w:val="15"/>
              </w:rPr>
              <w:t>Motorola Solutions representative if you would like more information regarding this fee-based service.</w:t>
            </w:r>
          </w:p>
        </w:tc>
      </w:tr>
      <w:tr w:rsidR="00C94B04" w14:paraId="34677461" w14:textId="77777777">
        <w:trPr>
          <w:trHeight w:val="799"/>
        </w:trPr>
        <w:tc>
          <w:tcPr>
            <w:tcW w:w="3985" w:type="dxa"/>
            <w:tcBorders>
              <w:left w:val="single" w:sz="12" w:space="0" w:color="000000"/>
            </w:tcBorders>
          </w:tcPr>
          <w:p w14:paraId="626838EF" w14:textId="77777777" w:rsidR="00C94B04" w:rsidRDefault="00F45814">
            <w:pPr>
              <w:pStyle w:val="TableParagraph"/>
              <w:spacing w:before="7" w:line="266" w:lineRule="auto"/>
              <w:ind w:left="28"/>
              <w:rPr>
                <w:rFonts w:ascii="Calibri"/>
                <w:sz w:val="15"/>
              </w:rPr>
            </w:pPr>
            <w:r>
              <w:rPr>
                <w:rFonts w:ascii="Calibri"/>
                <w:b/>
                <w:i/>
                <w:w w:val="105"/>
                <w:sz w:val="15"/>
              </w:rPr>
              <w:t>Alarms</w:t>
            </w:r>
            <w:r>
              <w:rPr>
                <w:rFonts w:ascii="Calibri"/>
                <w:b/>
                <w:i/>
                <w:spacing w:val="40"/>
                <w:w w:val="105"/>
                <w:sz w:val="15"/>
              </w:rPr>
              <w:t xml:space="preserve"> </w:t>
            </w:r>
            <w:r>
              <w:rPr>
                <w:rFonts w:ascii="Calibri"/>
                <w:w w:val="105"/>
                <w:sz w:val="15"/>
              </w:rPr>
              <w:t>-</w:t>
            </w:r>
            <w:r>
              <w:rPr>
                <w:rFonts w:ascii="Calibri"/>
                <w:spacing w:val="40"/>
                <w:w w:val="105"/>
                <w:sz w:val="15"/>
              </w:rPr>
              <w:t xml:space="preserve"> </w:t>
            </w:r>
            <w:r>
              <w:rPr>
                <w:rFonts w:ascii="Calibri"/>
                <w:w w:val="105"/>
                <w:sz w:val="15"/>
              </w:rPr>
              <w:t>The system should provide alarms to notify the</w:t>
            </w:r>
            <w:r>
              <w:rPr>
                <w:rFonts w:ascii="Calibri"/>
                <w:spacing w:val="40"/>
                <w:w w:val="105"/>
                <w:sz w:val="15"/>
              </w:rPr>
              <w:t xml:space="preserve"> </w:t>
            </w:r>
            <w:r>
              <w:rPr>
                <w:rFonts w:ascii="Calibri"/>
                <w:w w:val="105"/>
                <w:sz w:val="15"/>
              </w:rPr>
              <w:t>system administrators when the MIS system is not</w:t>
            </w:r>
            <w:r>
              <w:rPr>
                <w:rFonts w:ascii="Calibri"/>
                <w:spacing w:val="40"/>
                <w:w w:val="105"/>
                <w:sz w:val="15"/>
              </w:rPr>
              <w:t xml:space="preserve"> </w:t>
            </w:r>
            <w:r>
              <w:rPr>
                <w:rFonts w:ascii="Calibri"/>
                <w:w w:val="105"/>
                <w:sz w:val="15"/>
              </w:rPr>
              <w:t>operational</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what</w:t>
            </w:r>
            <w:r>
              <w:rPr>
                <w:rFonts w:ascii="Calibri"/>
                <w:spacing w:val="-9"/>
                <w:w w:val="105"/>
                <w:sz w:val="15"/>
              </w:rPr>
              <w:t xml:space="preserve"> </w:t>
            </w:r>
            <w:r>
              <w:rPr>
                <w:rFonts w:ascii="Calibri"/>
                <w:w w:val="105"/>
                <w:sz w:val="15"/>
              </w:rPr>
              <w:t>affect</w:t>
            </w:r>
            <w:r>
              <w:rPr>
                <w:rFonts w:ascii="Calibri"/>
                <w:spacing w:val="-9"/>
                <w:w w:val="105"/>
                <w:sz w:val="15"/>
              </w:rPr>
              <w:t xml:space="preserve"> </w:t>
            </w:r>
            <w:r>
              <w:rPr>
                <w:rFonts w:ascii="Calibri"/>
                <w:w w:val="105"/>
                <w:sz w:val="15"/>
              </w:rPr>
              <w:t>the</w:t>
            </w:r>
            <w:r>
              <w:rPr>
                <w:rFonts w:ascii="Calibri"/>
                <w:spacing w:val="-9"/>
                <w:w w:val="105"/>
                <w:sz w:val="15"/>
              </w:rPr>
              <w:t xml:space="preserve"> </w:t>
            </w:r>
            <w:r>
              <w:rPr>
                <w:rFonts w:ascii="Calibri"/>
                <w:w w:val="105"/>
                <w:sz w:val="15"/>
              </w:rPr>
              <w:t>conditions</w:t>
            </w:r>
            <w:r>
              <w:rPr>
                <w:rFonts w:ascii="Calibri"/>
                <w:spacing w:val="-9"/>
                <w:w w:val="105"/>
                <w:sz w:val="15"/>
              </w:rPr>
              <w:t xml:space="preserve"> </w:t>
            </w:r>
            <w:r>
              <w:rPr>
                <w:rFonts w:ascii="Calibri"/>
                <w:w w:val="105"/>
                <w:sz w:val="15"/>
              </w:rPr>
              <w:t>may</w:t>
            </w:r>
            <w:r>
              <w:rPr>
                <w:rFonts w:ascii="Calibri"/>
                <w:spacing w:val="-9"/>
                <w:w w:val="105"/>
                <w:sz w:val="15"/>
              </w:rPr>
              <w:t xml:space="preserve"> </w:t>
            </w:r>
            <w:r>
              <w:rPr>
                <w:rFonts w:ascii="Calibri"/>
                <w:w w:val="105"/>
                <w:sz w:val="15"/>
              </w:rPr>
              <w:t>have</w:t>
            </w:r>
            <w:r>
              <w:rPr>
                <w:rFonts w:ascii="Calibri"/>
                <w:spacing w:val="-9"/>
                <w:w w:val="105"/>
                <w:sz w:val="15"/>
              </w:rPr>
              <w:t xml:space="preserve"> </w:t>
            </w:r>
            <w:r>
              <w:rPr>
                <w:rFonts w:ascii="Calibri"/>
                <w:w w:val="105"/>
                <w:sz w:val="15"/>
              </w:rPr>
              <w:t>on</w:t>
            </w:r>
            <w:r>
              <w:rPr>
                <w:rFonts w:ascii="Calibri"/>
                <w:spacing w:val="-9"/>
                <w:w w:val="105"/>
                <w:sz w:val="15"/>
              </w:rPr>
              <w:t xml:space="preserve"> </w:t>
            </w:r>
            <w:r>
              <w:rPr>
                <w:rFonts w:ascii="Calibri"/>
                <w:w w:val="105"/>
                <w:sz w:val="15"/>
              </w:rPr>
              <w:t>the</w:t>
            </w:r>
          </w:p>
          <w:p w14:paraId="535D0CC7" w14:textId="77777777" w:rsidR="00C94B04" w:rsidRDefault="00F45814">
            <w:pPr>
              <w:pStyle w:val="TableParagraph"/>
              <w:spacing w:before="2" w:line="157" w:lineRule="exact"/>
              <w:ind w:left="28"/>
              <w:rPr>
                <w:rFonts w:ascii="Calibri"/>
                <w:sz w:val="15"/>
              </w:rPr>
            </w:pPr>
            <w:r>
              <w:rPr>
                <w:rFonts w:ascii="Calibri"/>
                <w:w w:val="105"/>
                <w:sz w:val="15"/>
              </w:rPr>
              <w:t>overall</w:t>
            </w:r>
            <w:r>
              <w:rPr>
                <w:rFonts w:ascii="Calibri"/>
                <w:spacing w:val="-8"/>
                <w:w w:val="105"/>
                <w:sz w:val="15"/>
              </w:rPr>
              <w:t xml:space="preserve"> </w:t>
            </w:r>
            <w:r>
              <w:rPr>
                <w:rFonts w:ascii="Calibri"/>
                <w:w w:val="105"/>
                <w:sz w:val="15"/>
              </w:rPr>
              <w:t>system.</w:t>
            </w:r>
            <w:r>
              <w:rPr>
                <w:rFonts w:ascii="Calibri"/>
                <w:spacing w:val="-9"/>
                <w:w w:val="105"/>
                <w:sz w:val="15"/>
              </w:rPr>
              <w:t xml:space="preserve"> </w:t>
            </w:r>
            <w:r>
              <w:rPr>
                <w:rFonts w:ascii="Calibri"/>
                <w:w w:val="105"/>
                <w:sz w:val="15"/>
              </w:rPr>
              <w:t>Please</w:t>
            </w:r>
            <w:r>
              <w:rPr>
                <w:rFonts w:ascii="Calibri"/>
                <w:spacing w:val="-8"/>
                <w:w w:val="105"/>
                <w:sz w:val="15"/>
              </w:rPr>
              <w:t xml:space="preserve"> </w:t>
            </w:r>
            <w:r>
              <w:rPr>
                <w:rFonts w:ascii="Calibri"/>
                <w:spacing w:val="-2"/>
                <w:w w:val="105"/>
                <w:sz w:val="15"/>
              </w:rPr>
              <w:t>describe.</w:t>
            </w:r>
          </w:p>
        </w:tc>
        <w:tc>
          <w:tcPr>
            <w:tcW w:w="749" w:type="dxa"/>
          </w:tcPr>
          <w:p w14:paraId="33C013F9" w14:textId="77777777" w:rsidR="00C94B04" w:rsidRDefault="00C94B04">
            <w:pPr>
              <w:pStyle w:val="TableParagraph"/>
              <w:spacing w:before="11"/>
              <w:rPr>
                <w:rFonts w:ascii="Times New Roman"/>
                <w:sz w:val="24"/>
              </w:rPr>
            </w:pPr>
          </w:p>
          <w:p w14:paraId="6ACAFD96" w14:textId="77777777" w:rsidR="00C94B04" w:rsidRDefault="00F45814">
            <w:pPr>
              <w:pStyle w:val="TableParagraph"/>
              <w:ind w:left="317"/>
              <w:rPr>
                <w:rFonts w:ascii="Arial Black"/>
                <w:sz w:val="15"/>
              </w:rPr>
            </w:pPr>
            <w:r>
              <w:rPr>
                <w:rFonts w:ascii="Arial Black"/>
                <w:w w:val="104"/>
                <w:sz w:val="15"/>
              </w:rPr>
              <w:t>N</w:t>
            </w:r>
          </w:p>
        </w:tc>
        <w:tc>
          <w:tcPr>
            <w:tcW w:w="9023" w:type="dxa"/>
            <w:tcBorders>
              <w:right w:val="single" w:sz="12" w:space="0" w:color="000000"/>
            </w:tcBorders>
          </w:tcPr>
          <w:p w14:paraId="086F644C" w14:textId="77777777" w:rsidR="00C94B04" w:rsidRDefault="00F45814">
            <w:pPr>
              <w:pStyle w:val="TableParagraph"/>
              <w:spacing w:before="4" w:line="266" w:lineRule="auto"/>
              <w:ind w:left="34" w:right="81"/>
              <w:rPr>
                <w:sz w:val="15"/>
              </w:rPr>
            </w:pPr>
            <w:r>
              <w:rPr>
                <w:color w:val="006FC0"/>
                <w:w w:val="105"/>
                <w:sz w:val="15"/>
              </w:rPr>
              <w:t>There</w:t>
            </w:r>
            <w:r>
              <w:rPr>
                <w:color w:val="006FC0"/>
                <w:spacing w:val="-6"/>
                <w:w w:val="105"/>
                <w:sz w:val="15"/>
              </w:rPr>
              <w:t xml:space="preserve"> </w:t>
            </w:r>
            <w:r>
              <w:rPr>
                <w:color w:val="006FC0"/>
                <w:w w:val="105"/>
                <w:sz w:val="15"/>
              </w:rPr>
              <w:t>are</w:t>
            </w:r>
            <w:r>
              <w:rPr>
                <w:color w:val="006FC0"/>
                <w:spacing w:val="-6"/>
                <w:w w:val="105"/>
                <w:sz w:val="15"/>
              </w:rPr>
              <w:t xml:space="preserve"> </w:t>
            </w:r>
            <w:r>
              <w:rPr>
                <w:color w:val="006FC0"/>
                <w:w w:val="105"/>
                <w:sz w:val="15"/>
              </w:rPr>
              <w:t>no</w:t>
            </w:r>
            <w:r>
              <w:rPr>
                <w:color w:val="006FC0"/>
                <w:spacing w:val="-6"/>
                <w:w w:val="105"/>
                <w:sz w:val="15"/>
              </w:rPr>
              <w:t xml:space="preserve"> </w:t>
            </w:r>
            <w:r>
              <w:rPr>
                <w:color w:val="006FC0"/>
                <w:w w:val="105"/>
                <w:sz w:val="15"/>
              </w:rPr>
              <w:t>alarms</w:t>
            </w:r>
            <w:r>
              <w:rPr>
                <w:color w:val="006FC0"/>
                <w:spacing w:val="-6"/>
                <w:w w:val="105"/>
                <w:sz w:val="15"/>
              </w:rPr>
              <w:t xml:space="preserve"> </w:t>
            </w:r>
            <w:r>
              <w:rPr>
                <w:color w:val="006FC0"/>
                <w:w w:val="105"/>
                <w:sz w:val="15"/>
              </w:rPr>
              <w:t>to</w:t>
            </w:r>
            <w:r>
              <w:rPr>
                <w:color w:val="006FC0"/>
                <w:spacing w:val="-6"/>
                <w:w w:val="105"/>
                <w:sz w:val="15"/>
              </w:rPr>
              <w:t xml:space="preserve"> </w:t>
            </w:r>
            <w:r>
              <w:rPr>
                <w:color w:val="006FC0"/>
                <w:w w:val="105"/>
                <w:sz w:val="15"/>
              </w:rPr>
              <w:t>indicate</w:t>
            </w:r>
            <w:r>
              <w:rPr>
                <w:color w:val="006FC0"/>
                <w:spacing w:val="-6"/>
                <w:w w:val="105"/>
                <w:sz w:val="15"/>
              </w:rPr>
              <w:t xml:space="preserve"> </w:t>
            </w:r>
            <w:r>
              <w:rPr>
                <w:color w:val="006FC0"/>
                <w:w w:val="105"/>
                <w:sz w:val="15"/>
              </w:rPr>
              <w:t>if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MIS</w:t>
            </w:r>
            <w:r>
              <w:rPr>
                <w:color w:val="006FC0"/>
                <w:spacing w:val="-7"/>
                <w:w w:val="105"/>
                <w:sz w:val="15"/>
              </w:rPr>
              <w:t xml:space="preserve"> </w:t>
            </w:r>
            <w:r>
              <w:rPr>
                <w:color w:val="006FC0"/>
                <w:w w:val="105"/>
                <w:sz w:val="15"/>
              </w:rPr>
              <w:t>solution</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not</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line.</w:t>
            </w:r>
            <w:r>
              <w:rPr>
                <w:color w:val="006FC0"/>
                <w:spacing w:val="-6"/>
                <w:w w:val="105"/>
                <w:sz w:val="15"/>
              </w:rPr>
              <w:t xml:space="preserve"> </w:t>
            </w:r>
            <w:r>
              <w:rPr>
                <w:color w:val="006FC0"/>
                <w:w w:val="105"/>
                <w:sz w:val="15"/>
              </w:rPr>
              <w:t>There</w:t>
            </w:r>
            <w:r>
              <w:rPr>
                <w:color w:val="006FC0"/>
                <w:spacing w:val="-6"/>
                <w:w w:val="105"/>
                <w:sz w:val="15"/>
              </w:rPr>
              <w:t xml:space="preserve"> </w:t>
            </w:r>
            <w:r>
              <w:rPr>
                <w:color w:val="006FC0"/>
                <w:w w:val="105"/>
                <w:sz w:val="15"/>
              </w:rPr>
              <w:t>is</w:t>
            </w:r>
            <w:r>
              <w:rPr>
                <w:color w:val="006FC0"/>
                <w:spacing w:val="-6"/>
                <w:w w:val="105"/>
                <w:sz w:val="15"/>
              </w:rPr>
              <w:t xml:space="preserve"> </w:t>
            </w:r>
            <w:r>
              <w:rPr>
                <w:color w:val="006FC0"/>
                <w:w w:val="105"/>
                <w:sz w:val="15"/>
              </w:rPr>
              <w:t>no</w:t>
            </w:r>
            <w:r>
              <w:rPr>
                <w:color w:val="006FC0"/>
                <w:spacing w:val="-6"/>
                <w:w w:val="105"/>
                <w:sz w:val="15"/>
              </w:rPr>
              <w:t xml:space="preserve"> </w:t>
            </w:r>
            <w:r>
              <w:rPr>
                <w:color w:val="006FC0"/>
                <w:w w:val="105"/>
                <w:sz w:val="15"/>
              </w:rPr>
              <w:t>effect</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VESTA</w:t>
            </w:r>
            <w:r>
              <w:rPr>
                <w:color w:val="006FC0"/>
                <w:spacing w:val="-7"/>
                <w:w w:val="105"/>
                <w:sz w:val="15"/>
              </w:rPr>
              <w:t xml:space="preserve"> </w:t>
            </w:r>
            <w:r>
              <w:rPr>
                <w:color w:val="006FC0"/>
                <w:w w:val="105"/>
                <w:sz w:val="15"/>
              </w:rPr>
              <w:t>9-1-1</w:t>
            </w:r>
            <w:r>
              <w:rPr>
                <w:color w:val="006FC0"/>
                <w:spacing w:val="-6"/>
                <w:w w:val="105"/>
                <w:sz w:val="15"/>
              </w:rPr>
              <w:t xml:space="preserve"> </w:t>
            </w:r>
            <w:r>
              <w:rPr>
                <w:color w:val="006FC0"/>
                <w:w w:val="105"/>
                <w:sz w:val="15"/>
              </w:rPr>
              <w:t>call</w:t>
            </w:r>
            <w:r>
              <w:rPr>
                <w:color w:val="006FC0"/>
                <w:spacing w:val="-7"/>
                <w:w w:val="105"/>
                <w:sz w:val="15"/>
              </w:rPr>
              <w:t xml:space="preserve"> </w:t>
            </w:r>
            <w:r>
              <w:rPr>
                <w:color w:val="006FC0"/>
                <w:w w:val="105"/>
                <w:sz w:val="15"/>
              </w:rPr>
              <w:t>taking</w:t>
            </w:r>
            <w:r>
              <w:rPr>
                <w:color w:val="006FC0"/>
                <w:spacing w:val="-6"/>
                <w:w w:val="105"/>
                <w:sz w:val="15"/>
              </w:rPr>
              <w:t xml:space="preserve"> </w:t>
            </w:r>
            <w:r>
              <w:rPr>
                <w:color w:val="006FC0"/>
                <w:w w:val="105"/>
                <w:sz w:val="15"/>
              </w:rPr>
              <w:t>capabilities</w:t>
            </w:r>
            <w:r>
              <w:rPr>
                <w:color w:val="006FC0"/>
                <w:spacing w:val="-6"/>
                <w:w w:val="105"/>
                <w:sz w:val="15"/>
              </w:rPr>
              <w:t xml:space="preserve"> </w:t>
            </w:r>
            <w:r>
              <w:rPr>
                <w:color w:val="006FC0"/>
                <w:w w:val="105"/>
                <w:sz w:val="15"/>
              </w:rPr>
              <w:t>of the system if the MIS solution is not functioning.</w:t>
            </w:r>
          </w:p>
        </w:tc>
      </w:tr>
    </w:tbl>
    <w:p w14:paraId="7FE86CA0" w14:textId="6A44B795" w:rsidR="00C94B04" w:rsidRDefault="00F45814">
      <w:pPr>
        <w:rPr>
          <w:sz w:val="2"/>
          <w:szCs w:val="2"/>
        </w:rPr>
      </w:pPr>
      <w:r>
        <w:rPr>
          <w:noProof/>
        </w:rPr>
        <mc:AlternateContent>
          <mc:Choice Requires="wps">
            <w:drawing>
              <wp:anchor distT="0" distB="0" distL="114300" distR="114300" simplePos="0" relativeHeight="484660736" behindDoc="1" locked="0" layoutInCell="1" allowOverlap="1" wp14:anchorId="302C4498" wp14:editId="5318676E">
                <wp:simplePos x="0" y="0"/>
                <wp:positionH relativeFrom="page">
                  <wp:posOffset>1721485</wp:posOffset>
                </wp:positionH>
                <wp:positionV relativeFrom="page">
                  <wp:posOffset>921385</wp:posOffset>
                </wp:positionV>
                <wp:extent cx="22225" cy="6350"/>
                <wp:effectExtent l="0" t="0" r="0" b="0"/>
                <wp:wrapNone/>
                <wp:docPr id="18"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6228EC8" id="docshape2" o:spid="_x0000_s1026" style="position:absolute;margin-left:135.55pt;margin-top:72.55pt;width:1.75pt;height:.5pt;z-index:-1865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" fillcolor="black" stroked="f">
                <w10:wrap anchorx="page" anchory="page"/>
              </v:rect>
            </w:pict>
          </mc:Fallback>
        </mc:AlternateContent>
      </w:r>
    </w:p>
    <w:p w14:paraId="129C2998" w14:textId="77777777" w:rsidR="00C94B04" w:rsidRDefault="00C94B04">
      <w:pPr>
        <w:rPr>
          <w:sz w:val="2"/>
          <w:szCs w:val="2"/>
        </w:rPr>
        <w:sectPr w:rsidR="00C94B04">
          <w:pgSz w:w="15840" w:h="12240" w:orient="landscape"/>
          <w:pgMar w:top="1100" w:right="940" w:bottom="280"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3883C749" w14:textId="77777777">
        <w:trPr>
          <w:trHeight w:val="185"/>
        </w:trPr>
        <w:tc>
          <w:tcPr>
            <w:tcW w:w="13757" w:type="dxa"/>
            <w:gridSpan w:val="3"/>
            <w:tcBorders>
              <w:top w:val="nil"/>
              <w:left w:val="nil"/>
              <w:right w:val="nil"/>
            </w:tcBorders>
          </w:tcPr>
          <w:p w14:paraId="0BF45C40" w14:textId="77777777" w:rsidR="00C94B04" w:rsidRDefault="00F45814">
            <w:pPr>
              <w:pStyle w:val="TableParagraph"/>
              <w:spacing w:line="166" w:lineRule="exact"/>
              <w:ind w:left="45"/>
              <w:rPr>
                <w:rFonts w:ascii="Calibri"/>
                <w:b/>
                <w:sz w:val="18"/>
              </w:rPr>
            </w:pPr>
            <w:r>
              <w:rPr>
                <w:rFonts w:ascii="Calibri"/>
                <w:b/>
                <w:sz w:val="18"/>
              </w:rPr>
              <w:lastRenderedPageBreak/>
              <w:t>E-911</w:t>
            </w:r>
            <w:r>
              <w:rPr>
                <w:rFonts w:ascii="Calibri"/>
                <w:b/>
                <w:spacing w:val="5"/>
                <w:sz w:val="18"/>
              </w:rPr>
              <w:t xml:space="preserve"> </w:t>
            </w:r>
            <w:r>
              <w:rPr>
                <w:rFonts w:ascii="Calibri"/>
                <w:b/>
                <w:spacing w:val="-2"/>
                <w:sz w:val="18"/>
              </w:rPr>
              <w:t>SYSTEMS</w:t>
            </w:r>
          </w:p>
        </w:tc>
      </w:tr>
      <w:tr w:rsidR="00C94B04" w14:paraId="56307986" w14:textId="77777777">
        <w:trPr>
          <w:trHeight w:val="1000"/>
        </w:trPr>
        <w:tc>
          <w:tcPr>
            <w:tcW w:w="3985" w:type="dxa"/>
            <w:tcBorders>
              <w:left w:val="single" w:sz="12" w:space="0" w:color="000000"/>
            </w:tcBorders>
          </w:tcPr>
          <w:p w14:paraId="328112AA" w14:textId="77777777" w:rsidR="00C94B04" w:rsidRDefault="00F45814">
            <w:pPr>
              <w:pStyle w:val="TableParagraph"/>
              <w:spacing w:before="7" w:line="266" w:lineRule="auto"/>
              <w:ind w:left="28"/>
              <w:rPr>
                <w:rFonts w:ascii="Calibri"/>
                <w:sz w:val="15"/>
              </w:rPr>
            </w:pPr>
            <w:r>
              <w:rPr>
                <w:rFonts w:ascii="Calibri"/>
                <w:b/>
                <w:i/>
                <w:w w:val="105"/>
                <w:sz w:val="15"/>
              </w:rPr>
              <w:t>Backup</w:t>
            </w:r>
            <w:r>
              <w:rPr>
                <w:rFonts w:ascii="Calibri"/>
                <w:b/>
                <w:i/>
                <w:spacing w:val="-2"/>
                <w:w w:val="105"/>
                <w:sz w:val="15"/>
              </w:rPr>
              <w:t xml:space="preserve"> </w:t>
            </w:r>
            <w:r>
              <w:rPr>
                <w:rFonts w:ascii="Calibri"/>
                <w:b/>
                <w:i/>
                <w:w w:val="105"/>
                <w:sz w:val="15"/>
              </w:rPr>
              <w:t>Center</w:t>
            </w:r>
            <w:r>
              <w:rPr>
                <w:rFonts w:ascii="Calibri"/>
                <w:b/>
                <w:i/>
                <w:spacing w:val="-1"/>
                <w:w w:val="105"/>
                <w:sz w:val="15"/>
              </w:rPr>
              <w:t xml:space="preserve"> </w:t>
            </w:r>
            <w:r>
              <w:rPr>
                <w:rFonts w:ascii="Calibri"/>
                <w:b/>
                <w:i/>
                <w:w w:val="105"/>
                <w:sz w:val="15"/>
              </w:rPr>
              <w:t>(BUC)/Geodiversity</w:t>
            </w:r>
            <w:r>
              <w:rPr>
                <w:rFonts w:ascii="Calibri"/>
                <w:b/>
                <w:i/>
                <w:spacing w:val="27"/>
                <w:w w:val="105"/>
                <w:sz w:val="15"/>
              </w:rPr>
              <w:t xml:space="preserve"> </w:t>
            </w:r>
            <w:r>
              <w:rPr>
                <w:rFonts w:ascii="Calibri"/>
                <w:w w:val="105"/>
                <w:sz w:val="15"/>
              </w:rPr>
              <w:t>-</w:t>
            </w:r>
            <w:r>
              <w:rPr>
                <w:rFonts w:ascii="Calibri"/>
                <w:spacing w:val="-1"/>
                <w:w w:val="105"/>
                <w:sz w:val="15"/>
              </w:rPr>
              <w:t xml:space="preserve"> </w:t>
            </w:r>
            <w:r>
              <w:rPr>
                <w:rFonts w:ascii="Calibri"/>
                <w:w w:val="105"/>
                <w:sz w:val="15"/>
              </w:rPr>
              <w:t>The</w:t>
            </w:r>
            <w:r>
              <w:rPr>
                <w:rFonts w:ascii="Calibri"/>
                <w:spacing w:val="-2"/>
                <w:w w:val="105"/>
                <w:sz w:val="15"/>
              </w:rPr>
              <w:t xml:space="preserve"> </w:t>
            </w:r>
            <w:r>
              <w:rPr>
                <w:rFonts w:ascii="Calibri"/>
                <w:w w:val="105"/>
                <w:sz w:val="15"/>
              </w:rPr>
              <w:t>solution</w:t>
            </w:r>
            <w:r>
              <w:rPr>
                <w:rFonts w:ascii="Calibri"/>
                <w:spacing w:val="-2"/>
                <w:w w:val="105"/>
                <w:sz w:val="15"/>
              </w:rPr>
              <w:t xml:space="preserve"> </w:t>
            </w:r>
            <w:r>
              <w:rPr>
                <w:rFonts w:ascii="Calibri"/>
                <w:w w:val="105"/>
                <w:sz w:val="15"/>
              </w:rPr>
              <w:t>should</w:t>
            </w:r>
            <w:r>
              <w:rPr>
                <w:rFonts w:ascii="Calibri"/>
                <w:spacing w:val="40"/>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a</w:t>
            </w:r>
            <w:r>
              <w:rPr>
                <w:rFonts w:ascii="Calibri"/>
                <w:spacing w:val="-9"/>
                <w:w w:val="105"/>
                <w:sz w:val="15"/>
              </w:rPr>
              <w:t xml:space="preserve"> </w:t>
            </w:r>
            <w:r>
              <w:rPr>
                <w:rFonts w:ascii="Calibri"/>
                <w:w w:val="105"/>
                <w:sz w:val="15"/>
              </w:rPr>
              <w:t>secondary</w:t>
            </w:r>
            <w:r>
              <w:rPr>
                <w:rFonts w:ascii="Calibri"/>
                <w:spacing w:val="-9"/>
                <w:w w:val="105"/>
                <w:sz w:val="15"/>
              </w:rPr>
              <w:t xml:space="preserve"> </w:t>
            </w:r>
            <w:r>
              <w:rPr>
                <w:rFonts w:ascii="Calibri"/>
                <w:w w:val="105"/>
                <w:sz w:val="15"/>
              </w:rPr>
              <w:t>center</w:t>
            </w:r>
            <w:r>
              <w:rPr>
                <w:rFonts w:ascii="Calibri"/>
                <w:spacing w:val="-9"/>
                <w:w w:val="105"/>
                <w:sz w:val="15"/>
              </w:rPr>
              <w:t xml:space="preserve"> </w:t>
            </w:r>
            <w:r>
              <w:rPr>
                <w:rFonts w:ascii="Calibri"/>
                <w:w w:val="105"/>
                <w:sz w:val="15"/>
              </w:rPr>
              <w:t>and</w:t>
            </w:r>
            <w:r>
              <w:rPr>
                <w:rFonts w:ascii="Calibri"/>
                <w:spacing w:val="-9"/>
                <w:w w:val="105"/>
                <w:sz w:val="15"/>
              </w:rPr>
              <w:t xml:space="preserve"> </w:t>
            </w:r>
            <w:proofErr w:type="spellStart"/>
            <w:r>
              <w:rPr>
                <w:rFonts w:ascii="Calibri"/>
                <w:w w:val="105"/>
                <w:sz w:val="15"/>
              </w:rPr>
              <w:t>geodiverse</w:t>
            </w:r>
            <w:proofErr w:type="spellEnd"/>
            <w:r>
              <w:rPr>
                <w:rFonts w:ascii="Calibri"/>
                <w:spacing w:val="-9"/>
                <w:w w:val="105"/>
                <w:sz w:val="15"/>
              </w:rPr>
              <w:t xml:space="preserve"> </w:t>
            </w:r>
            <w:r>
              <w:rPr>
                <w:rFonts w:ascii="Calibri"/>
                <w:w w:val="105"/>
                <w:sz w:val="15"/>
              </w:rPr>
              <w:t>options</w:t>
            </w:r>
            <w:r>
              <w:rPr>
                <w:rFonts w:ascii="Calibri"/>
                <w:spacing w:val="-9"/>
                <w:w w:val="105"/>
                <w:sz w:val="15"/>
              </w:rPr>
              <w:t xml:space="preserve"> </w:t>
            </w:r>
            <w:r>
              <w:rPr>
                <w:rFonts w:ascii="Calibri"/>
                <w:w w:val="105"/>
                <w:sz w:val="15"/>
              </w:rPr>
              <w:t>for</w:t>
            </w:r>
            <w:r>
              <w:rPr>
                <w:rFonts w:ascii="Calibri"/>
                <w:spacing w:val="-9"/>
                <w:w w:val="105"/>
                <w:sz w:val="15"/>
              </w:rPr>
              <w:t xml:space="preserve"> </w:t>
            </w:r>
            <w:r>
              <w:rPr>
                <w:rFonts w:ascii="Calibri"/>
                <w:w w:val="105"/>
                <w:sz w:val="15"/>
              </w:rPr>
              <w:t>the</w:t>
            </w:r>
            <w:r>
              <w:rPr>
                <w:rFonts w:ascii="Calibri"/>
                <w:spacing w:val="40"/>
                <w:w w:val="105"/>
                <w:sz w:val="15"/>
              </w:rPr>
              <w:t xml:space="preserve"> </w:t>
            </w:r>
            <w:r>
              <w:rPr>
                <w:rFonts w:ascii="Calibri"/>
                <w:w w:val="105"/>
                <w:sz w:val="15"/>
              </w:rPr>
              <w:t>PSAP. Please describe.</w:t>
            </w:r>
          </w:p>
        </w:tc>
        <w:tc>
          <w:tcPr>
            <w:tcW w:w="749" w:type="dxa"/>
          </w:tcPr>
          <w:p w14:paraId="1CB5C0C0" w14:textId="77777777" w:rsidR="00C94B04" w:rsidRDefault="00C94B04">
            <w:pPr>
              <w:pStyle w:val="TableParagraph"/>
              <w:rPr>
                <w:rFonts w:ascii="Times New Roman"/>
              </w:rPr>
            </w:pPr>
          </w:p>
          <w:p w14:paraId="03B05A0C"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1F7B3F1A" w14:textId="77777777" w:rsidR="00C94B04" w:rsidRDefault="00F45814">
            <w:pPr>
              <w:pStyle w:val="TableParagraph"/>
              <w:spacing w:before="4" w:line="266" w:lineRule="auto"/>
              <w:ind w:left="34" w:right="81"/>
              <w:rPr>
                <w:sz w:val="15"/>
              </w:rPr>
            </w:pPr>
            <w:r>
              <w:rPr>
                <w:color w:val="006FC0"/>
                <w:w w:val="105"/>
                <w:sz w:val="15"/>
              </w:rPr>
              <w:t>The</w:t>
            </w:r>
            <w:r>
              <w:rPr>
                <w:color w:val="006FC0"/>
                <w:spacing w:val="-2"/>
                <w:w w:val="105"/>
                <w:sz w:val="15"/>
              </w:rPr>
              <w:t xml:space="preserve"> </w:t>
            </w: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system no</w:t>
            </w:r>
            <w:r>
              <w:rPr>
                <w:color w:val="006FC0"/>
                <w:spacing w:val="-2"/>
                <w:w w:val="105"/>
                <w:sz w:val="15"/>
              </w:rPr>
              <w:t xml:space="preserve"> </w:t>
            </w:r>
            <w:r>
              <w:rPr>
                <w:color w:val="006FC0"/>
                <w:w w:val="105"/>
                <w:sz w:val="15"/>
              </w:rPr>
              <w:t>fault</w:t>
            </w:r>
            <w:r>
              <w:rPr>
                <w:color w:val="006FC0"/>
                <w:spacing w:val="-2"/>
                <w:w w:val="105"/>
                <w:sz w:val="15"/>
              </w:rPr>
              <w:t xml:space="preserve"> </w:t>
            </w:r>
            <w:r>
              <w:rPr>
                <w:color w:val="006FC0"/>
                <w:w w:val="105"/>
                <w:sz w:val="15"/>
              </w:rPr>
              <w:t>design</w:t>
            </w:r>
            <w:r>
              <w:rPr>
                <w:color w:val="006FC0"/>
                <w:spacing w:val="-2"/>
                <w:w w:val="105"/>
                <w:sz w:val="15"/>
              </w:rPr>
              <w:t xml:space="preserve"> </w:t>
            </w:r>
            <w:r>
              <w:rPr>
                <w:color w:val="006FC0"/>
                <w:w w:val="105"/>
                <w:sz w:val="15"/>
              </w:rPr>
              <w:t>offers</w:t>
            </w:r>
            <w:r>
              <w:rPr>
                <w:color w:val="006FC0"/>
                <w:spacing w:val="-1"/>
                <w:w w:val="105"/>
                <w:sz w:val="15"/>
              </w:rPr>
              <w:t xml:space="preserve"> </w:t>
            </w:r>
            <w:r>
              <w:rPr>
                <w:color w:val="006FC0"/>
                <w:w w:val="105"/>
                <w:sz w:val="15"/>
              </w:rPr>
              <w:t>further</w:t>
            </w:r>
            <w:r>
              <w:rPr>
                <w:color w:val="006FC0"/>
                <w:spacing w:val="-1"/>
                <w:w w:val="105"/>
                <w:sz w:val="15"/>
              </w:rPr>
              <w:t xml:space="preserve"> </w:t>
            </w:r>
            <w:r>
              <w:rPr>
                <w:color w:val="006FC0"/>
                <w:w w:val="105"/>
                <w:sz w:val="15"/>
              </w:rPr>
              <w:t>resiliency</w:t>
            </w:r>
            <w:r>
              <w:rPr>
                <w:color w:val="006FC0"/>
                <w:spacing w:val="-6"/>
                <w:w w:val="105"/>
                <w:sz w:val="15"/>
              </w:rPr>
              <w:t xml:space="preserve"> </w:t>
            </w:r>
            <w:r>
              <w:rPr>
                <w:color w:val="006FC0"/>
                <w:w w:val="105"/>
                <w:sz w:val="15"/>
              </w:rPr>
              <w:t>through</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Geo-Diverse</w:t>
            </w:r>
            <w:r>
              <w:rPr>
                <w:color w:val="006FC0"/>
                <w:spacing w:val="-2"/>
                <w:w w:val="105"/>
                <w:sz w:val="15"/>
              </w:rPr>
              <w:t xml:space="preserve"> </w:t>
            </w:r>
            <w:r>
              <w:rPr>
                <w:color w:val="006FC0"/>
                <w:w w:val="105"/>
                <w:sz w:val="15"/>
              </w:rPr>
              <w:t>option</w:t>
            </w:r>
            <w:r>
              <w:rPr>
                <w:color w:val="006FC0"/>
                <w:spacing w:val="-2"/>
                <w:w w:val="105"/>
                <w:sz w:val="15"/>
              </w:rPr>
              <w:t xml:space="preserve"> </w:t>
            </w:r>
            <w:r>
              <w:rPr>
                <w:color w:val="006FC0"/>
                <w:w w:val="105"/>
                <w:sz w:val="15"/>
              </w:rPr>
              <w:t>where</w:t>
            </w:r>
            <w:r>
              <w:rPr>
                <w:color w:val="006FC0"/>
                <w:spacing w:val="-2"/>
                <w:w w:val="105"/>
                <w:sz w:val="15"/>
              </w:rPr>
              <w:t xml:space="preserve"> </w:t>
            </w:r>
            <w:r>
              <w:rPr>
                <w:color w:val="006FC0"/>
                <w:w w:val="105"/>
                <w:sz w:val="15"/>
              </w:rPr>
              <w:t>Site</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and</w:t>
            </w:r>
            <w:r>
              <w:rPr>
                <w:color w:val="006FC0"/>
                <w:spacing w:val="-2"/>
                <w:w w:val="105"/>
                <w:sz w:val="15"/>
              </w:rPr>
              <w:t xml:space="preserve"> </w:t>
            </w:r>
            <w:r>
              <w:rPr>
                <w:color w:val="006FC0"/>
                <w:w w:val="105"/>
                <w:sz w:val="15"/>
              </w:rPr>
              <w:t>Site</w:t>
            </w:r>
            <w:r>
              <w:rPr>
                <w:color w:val="006FC0"/>
                <w:spacing w:val="-2"/>
                <w:w w:val="105"/>
                <w:sz w:val="15"/>
              </w:rPr>
              <w:t xml:space="preserve"> </w:t>
            </w:r>
            <w:r>
              <w:rPr>
                <w:color w:val="006FC0"/>
                <w:w w:val="105"/>
                <w:sz w:val="15"/>
              </w:rPr>
              <w:t>B backrooms</w:t>
            </w:r>
            <w:r>
              <w:rPr>
                <w:color w:val="006FC0"/>
                <w:spacing w:val="-2"/>
                <w:w w:val="105"/>
                <w:sz w:val="15"/>
              </w:rPr>
              <w:t xml:space="preserve"> </w:t>
            </w:r>
            <w:r>
              <w:rPr>
                <w:color w:val="006FC0"/>
                <w:w w:val="105"/>
                <w:sz w:val="15"/>
              </w:rPr>
              <w:t>are</w:t>
            </w:r>
            <w:r>
              <w:rPr>
                <w:color w:val="006FC0"/>
                <w:spacing w:val="-3"/>
                <w:w w:val="105"/>
                <w:sz w:val="15"/>
              </w:rPr>
              <w:t xml:space="preserve"> </w:t>
            </w:r>
            <w:r>
              <w:rPr>
                <w:color w:val="006FC0"/>
                <w:w w:val="105"/>
                <w:sz w:val="15"/>
              </w:rPr>
              <w:t>located</w:t>
            </w:r>
            <w:r>
              <w:rPr>
                <w:color w:val="006FC0"/>
                <w:spacing w:val="-3"/>
                <w:w w:val="105"/>
                <w:sz w:val="15"/>
              </w:rPr>
              <w:t xml:space="preserve"> </w:t>
            </w:r>
            <w:r>
              <w:rPr>
                <w:color w:val="006FC0"/>
                <w:w w:val="105"/>
                <w:sz w:val="15"/>
              </w:rPr>
              <w:t>in</w:t>
            </w:r>
            <w:r>
              <w:rPr>
                <w:color w:val="006FC0"/>
                <w:spacing w:val="-3"/>
                <w:w w:val="105"/>
                <w:sz w:val="15"/>
              </w:rPr>
              <w:t xml:space="preserve"> </w:t>
            </w:r>
            <w:r>
              <w:rPr>
                <w:color w:val="006FC0"/>
                <w:w w:val="105"/>
                <w:sz w:val="15"/>
              </w:rPr>
              <w:t>geographically</w:t>
            </w:r>
            <w:r>
              <w:rPr>
                <w:color w:val="006FC0"/>
                <w:spacing w:val="-6"/>
                <w:w w:val="105"/>
                <w:sz w:val="15"/>
              </w:rPr>
              <w:t xml:space="preserve"> </w:t>
            </w:r>
            <w:r>
              <w:rPr>
                <w:color w:val="006FC0"/>
                <w:w w:val="105"/>
                <w:sz w:val="15"/>
              </w:rPr>
              <w:t>different</w:t>
            </w:r>
            <w:r>
              <w:rPr>
                <w:color w:val="006FC0"/>
                <w:spacing w:val="-3"/>
                <w:w w:val="105"/>
                <w:sz w:val="15"/>
              </w:rPr>
              <w:t xml:space="preserve"> </w:t>
            </w:r>
            <w:r>
              <w:rPr>
                <w:color w:val="006FC0"/>
                <w:w w:val="105"/>
                <w:sz w:val="15"/>
              </w:rPr>
              <w:t>backrooms.</w:t>
            </w:r>
            <w:r>
              <w:rPr>
                <w:color w:val="006FC0"/>
                <w:spacing w:val="-3"/>
                <w:w w:val="105"/>
                <w:sz w:val="15"/>
              </w:rPr>
              <w:t xml:space="preserve"> </w:t>
            </w:r>
            <w:r>
              <w:rPr>
                <w:color w:val="006FC0"/>
                <w:w w:val="105"/>
                <w:sz w:val="15"/>
              </w:rPr>
              <w:t>Allowing</w:t>
            </w:r>
            <w:r>
              <w:rPr>
                <w:color w:val="006FC0"/>
                <w:spacing w:val="-3"/>
                <w:w w:val="105"/>
                <w:sz w:val="15"/>
              </w:rPr>
              <w:t xml:space="preserve"> </w:t>
            </w:r>
            <w:r>
              <w:rPr>
                <w:color w:val="006FC0"/>
                <w:w w:val="105"/>
                <w:sz w:val="15"/>
              </w:rPr>
              <w:t>PSAP</w:t>
            </w:r>
            <w:r>
              <w:rPr>
                <w:color w:val="006FC0"/>
                <w:spacing w:val="-4"/>
                <w:w w:val="105"/>
                <w:sz w:val="15"/>
              </w:rPr>
              <w:t xml:space="preserve"> </w:t>
            </w:r>
            <w:r>
              <w:rPr>
                <w:color w:val="006FC0"/>
                <w:w w:val="105"/>
                <w:sz w:val="15"/>
              </w:rPr>
              <w:t>call</w:t>
            </w:r>
            <w:r>
              <w:rPr>
                <w:color w:val="006FC0"/>
                <w:spacing w:val="-4"/>
                <w:w w:val="105"/>
                <w:sz w:val="15"/>
              </w:rPr>
              <w:t xml:space="preserve"> </w:t>
            </w:r>
            <w:r>
              <w:rPr>
                <w:color w:val="006FC0"/>
                <w:w w:val="105"/>
                <w:sz w:val="15"/>
              </w:rPr>
              <w:t>taking</w:t>
            </w:r>
            <w:r>
              <w:rPr>
                <w:color w:val="006FC0"/>
                <w:spacing w:val="-3"/>
                <w:w w:val="105"/>
                <w:sz w:val="15"/>
              </w:rPr>
              <w:t xml:space="preserve"> </w:t>
            </w:r>
            <w:r>
              <w:rPr>
                <w:color w:val="006FC0"/>
                <w:w w:val="105"/>
                <w:sz w:val="15"/>
              </w:rPr>
              <w:t>operations</w:t>
            </w:r>
            <w:r>
              <w:rPr>
                <w:color w:val="006FC0"/>
                <w:spacing w:val="-2"/>
                <w:w w:val="105"/>
                <w:sz w:val="15"/>
              </w:rPr>
              <w:t xml:space="preserve"> </w:t>
            </w:r>
            <w:r>
              <w:rPr>
                <w:color w:val="006FC0"/>
                <w:w w:val="105"/>
                <w:sz w:val="15"/>
              </w:rPr>
              <w:t>to</w:t>
            </w:r>
            <w:r>
              <w:rPr>
                <w:color w:val="006FC0"/>
                <w:spacing w:val="-3"/>
                <w:w w:val="105"/>
                <w:sz w:val="15"/>
              </w:rPr>
              <w:t xml:space="preserve"> </w:t>
            </w:r>
            <w:r>
              <w:rPr>
                <w:color w:val="006FC0"/>
                <w:w w:val="105"/>
                <w:sz w:val="15"/>
              </w:rPr>
              <w:t>continue</w:t>
            </w:r>
            <w:r>
              <w:rPr>
                <w:color w:val="006FC0"/>
                <w:spacing w:val="-3"/>
                <w:w w:val="105"/>
                <w:sz w:val="15"/>
              </w:rPr>
              <w:t xml:space="preserve"> </w:t>
            </w:r>
            <w:r>
              <w:rPr>
                <w:color w:val="006FC0"/>
                <w:w w:val="105"/>
                <w:sz w:val="15"/>
              </w:rPr>
              <w:t>at</w:t>
            </w:r>
            <w:r>
              <w:rPr>
                <w:color w:val="006FC0"/>
                <w:spacing w:val="-3"/>
                <w:w w:val="105"/>
                <w:sz w:val="15"/>
              </w:rPr>
              <w:t xml:space="preserve"> </w:t>
            </w:r>
            <w:r>
              <w:rPr>
                <w:color w:val="006FC0"/>
                <w:w w:val="105"/>
                <w:sz w:val="15"/>
              </w:rPr>
              <w:t>full</w:t>
            </w:r>
            <w:r>
              <w:rPr>
                <w:color w:val="006FC0"/>
                <w:spacing w:val="-4"/>
                <w:w w:val="105"/>
                <w:sz w:val="15"/>
              </w:rPr>
              <w:t xml:space="preserve"> </w:t>
            </w:r>
            <w:r>
              <w:rPr>
                <w:color w:val="006FC0"/>
                <w:w w:val="105"/>
                <w:sz w:val="15"/>
              </w:rPr>
              <w:t>capacity despite</w:t>
            </w:r>
            <w:r>
              <w:rPr>
                <w:color w:val="006FC0"/>
                <w:spacing w:val="-10"/>
                <w:w w:val="105"/>
                <w:sz w:val="15"/>
              </w:rPr>
              <w:t xml:space="preserve"> </w:t>
            </w:r>
            <w:r>
              <w:rPr>
                <w:color w:val="006FC0"/>
                <w:w w:val="105"/>
                <w:sz w:val="15"/>
              </w:rPr>
              <w:t>a</w:t>
            </w:r>
            <w:r>
              <w:rPr>
                <w:color w:val="006FC0"/>
                <w:spacing w:val="-9"/>
                <w:w w:val="105"/>
                <w:sz w:val="15"/>
              </w:rPr>
              <w:t xml:space="preserve"> </w:t>
            </w:r>
            <w:r>
              <w:rPr>
                <w:color w:val="006FC0"/>
                <w:w w:val="105"/>
                <w:sz w:val="15"/>
              </w:rPr>
              <w:t>location</w:t>
            </w:r>
            <w:r>
              <w:rPr>
                <w:color w:val="006FC0"/>
                <w:spacing w:val="-9"/>
                <w:w w:val="105"/>
                <w:sz w:val="15"/>
              </w:rPr>
              <w:t xml:space="preserve"> </w:t>
            </w:r>
            <w:r>
              <w:rPr>
                <w:color w:val="006FC0"/>
                <w:w w:val="105"/>
                <w:sz w:val="15"/>
              </w:rPr>
              <w:t>based</w:t>
            </w:r>
            <w:r>
              <w:rPr>
                <w:color w:val="006FC0"/>
                <w:spacing w:val="-9"/>
                <w:w w:val="105"/>
                <w:sz w:val="15"/>
              </w:rPr>
              <w:t xml:space="preserve"> </w:t>
            </w:r>
            <w:r>
              <w:rPr>
                <w:color w:val="006FC0"/>
                <w:w w:val="105"/>
                <w:sz w:val="15"/>
              </w:rPr>
              <w:t>failure</w:t>
            </w:r>
            <w:r>
              <w:rPr>
                <w:color w:val="006FC0"/>
                <w:spacing w:val="-9"/>
                <w:w w:val="105"/>
                <w:sz w:val="15"/>
              </w:rPr>
              <w:t xml:space="preserve"> </w:t>
            </w:r>
            <w:r>
              <w:rPr>
                <w:color w:val="006FC0"/>
                <w:w w:val="105"/>
                <w:sz w:val="15"/>
              </w:rPr>
              <w:t>or</w:t>
            </w:r>
            <w:r>
              <w:rPr>
                <w:color w:val="006FC0"/>
                <w:spacing w:val="-8"/>
                <w:w w:val="105"/>
                <w:sz w:val="15"/>
              </w:rPr>
              <w:t xml:space="preserve"> </w:t>
            </w:r>
            <w:r>
              <w:rPr>
                <w:color w:val="006FC0"/>
                <w:w w:val="105"/>
                <w:sz w:val="15"/>
              </w:rPr>
              <w:t>location</w:t>
            </w:r>
            <w:r>
              <w:rPr>
                <w:color w:val="006FC0"/>
                <w:spacing w:val="-9"/>
                <w:w w:val="105"/>
                <w:sz w:val="15"/>
              </w:rPr>
              <w:t xml:space="preserve"> </w:t>
            </w:r>
            <w:r>
              <w:rPr>
                <w:color w:val="006FC0"/>
                <w:w w:val="105"/>
                <w:sz w:val="15"/>
              </w:rPr>
              <w:t>disaster.</w:t>
            </w:r>
            <w:r>
              <w:rPr>
                <w:color w:val="006FC0"/>
                <w:spacing w:val="-9"/>
                <w:w w:val="105"/>
                <w:sz w:val="15"/>
              </w:rPr>
              <w:t xml:space="preserve"> </w:t>
            </w:r>
            <w:r>
              <w:rPr>
                <w:color w:val="006FC0"/>
                <w:w w:val="105"/>
                <w:sz w:val="15"/>
              </w:rPr>
              <w:t>High</w:t>
            </w:r>
            <w:r>
              <w:rPr>
                <w:color w:val="006FC0"/>
                <w:spacing w:val="-9"/>
                <w:w w:val="105"/>
                <w:sz w:val="15"/>
              </w:rPr>
              <w:t xml:space="preserve"> </w:t>
            </w:r>
            <w:r>
              <w:rPr>
                <w:color w:val="006FC0"/>
                <w:w w:val="105"/>
                <w:sz w:val="15"/>
              </w:rPr>
              <w:t>availability</w:t>
            </w:r>
            <w:r>
              <w:rPr>
                <w:color w:val="006FC0"/>
                <w:spacing w:val="-11"/>
                <w:w w:val="105"/>
                <w:sz w:val="15"/>
              </w:rPr>
              <w:t xml:space="preserve"> </w:t>
            </w:r>
            <w:r>
              <w:rPr>
                <w:color w:val="006FC0"/>
                <w:w w:val="105"/>
                <w:sz w:val="15"/>
              </w:rPr>
              <w:t>and</w:t>
            </w:r>
            <w:r>
              <w:rPr>
                <w:color w:val="006FC0"/>
                <w:spacing w:val="-9"/>
                <w:w w:val="105"/>
                <w:sz w:val="15"/>
              </w:rPr>
              <w:t xml:space="preserve"> </w:t>
            </w:r>
            <w:r>
              <w:rPr>
                <w:color w:val="006FC0"/>
                <w:w w:val="105"/>
                <w:sz w:val="15"/>
              </w:rPr>
              <w:t>full</w:t>
            </w:r>
            <w:r>
              <w:rPr>
                <w:color w:val="006FC0"/>
                <w:spacing w:val="-9"/>
                <w:w w:val="105"/>
                <w:sz w:val="15"/>
              </w:rPr>
              <w:t xml:space="preserve"> </w:t>
            </w:r>
            <w:r>
              <w:rPr>
                <w:color w:val="006FC0"/>
                <w:w w:val="105"/>
                <w:sz w:val="15"/>
              </w:rPr>
              <w:t>redundancy</w:t>
            </w:r>
            <w:r>
              <w:rPr>
                <w:color w:val="006FC0"/>
                <w:spacing w:val="-11"/>
                <w:w w:val="105"/>
                <w:sz w:val="15"/>
              </w:rPr>
              <w:t xml:space="preserve"> </w:t>
            </w:r>
            <w:r>
              <w:rPr>
                <w:color w:val="006FC0"/>
                <w:w w:val="105"/>
                <w:sz w:val="15"/>
              </w:rPr>
              <w:t>open</w:t>
            </w:r>
            <w:r>
              <w:rPr>
                <w:color w:val="006FC0"/>
                <w:spacing w:val="-9"/>
                <w:w w:val="105"/>
                <w:sz w:val="15"/>
              </w:rPr>
              <w:t xml:space="preserve"> </w:t>
            </w:r>
            <w:r>
              <w:rPr>
                <w:color w:val="006FC0"/>
                <w:w w:val="105"/>
                <w:sz w:val="15"/>
              </w:rPr>
              <w:t>other</w:t>
            </w:r>
            <w:r>
              <w:rPr>
                <w:color w:val="006FC0"/>
                <w:spacing w:val="-8"/>
                <w:w w:val="105"/>
                <w:sz w:val="15"/>
              </w:rPr>
              <w:t xml:space="preserve"> </w:t>
            </w:r>
            <w:r>
              <w:rPr>
                <w:color w:val="006FC0"/>
                <w:w w:val="105"/>
                <w:sz w:val="15"/>
              </w:rPr>
              <w:t>exciting</w:t>
            </w:r>
            <w:r>
              <w:rPr>
                <w:color w:val="006FC0"/>
                <w:spacing w:val="-9"/>
                <w:w w:val="105"/>
                <w:sz w:val="15"/>
              </w:rPr>
              <w:t xml:space="preserve"> </w:t>
            </w:r>
            <w:r>
              <w:rPr>
                <w:color w:val="006FC0"/>
                <w:w w:val="105"/>
                <w:sz w:val="15"/>
              </w:rPr>
              <w:t>options</w:t>
            </w:r>
            <w:r>
              <w:rPr>
                <w:color w:val="006FC0"/>
                <w:spacing w:val="-8"/>
                <w:w w:val="105"/>
                <w:sz w:val="15"/>
              </w:rPr>
              <w:t xml:space="preserve"> </w:t>
            </w:r>
            <w:r>
              <w:rPr>
                <w:color w:val="006FC0"/>
                <w:w w:val="105"/>
                <w:sz w:val="15"/>
              </w:rPr>
              <w:t>as</w:t>
            </w:r>
            <w:r>
              <w:rPr>
                <w:color w:val="006FC0"/>
                <w:spacing w:val="-8"/>
                <w:w w:val="105"/>
                <w:sz w:val="15"/>
              </w:rPr>
              <w:t xml:space="preserve"> </w:t>
            </w:r>
            <w:r>
              <w:rPr>
                <w:color w:val="006FC0"/>
                <w:w w:val="105"/>
                <w:sz w:val="15"/>
              </w:rPr>
              <w:t>well.</w:t>
            </w:r>
            <w:r>
              <w:rPr>
                <w:color w:val="006FC0"/>
                <w:spacing w:val="-9"/>
                <w:w w:val="105"/>
                <w:sz w:val="15"/>
              </w:rPr>
              <w:t xml:space="preserve"> </w:t>
            </w:r>
            <w:r>
              <w:rPr>
                <w:color w:val="006FC0"/>
                <w:w w:val="105"/>
                <w:sz w:val="15"/>
              </w:rPr>
              <w:t>The VESTA</w:t>
            </w:r>
            <w:r>
              <w:rPr>
                <w:color w:val="006FC0"/>
                <w:spacing w:val="-5"/>
                <w:w w:val="105"/>
                <w:sz w:val="15"/>
              </w:rPr>
              <w:t xml:space="preserve"> </w:t>
            </w:r>
            <w:r>
              <w:rPr>
                <w:color w:val="006FC0"/>
                <w:w w:val="105"/>
                <w:sz w:val="15"/>
              </w:rPr>
              <w:t>9-1-1</w:t>
            </w:r>
            <w:r>
              <w:rPr>
                <w:color w:val="006FC0"/>
                <w:spacing w:val="-4"/>
                <w:w w:val="105"/>
                <w:sz w:val="15"/>
              </w:rPr>
              <w:t xml:space="preserve"> </w:t>
            </w:r>
            <w:r>
              <w:rPr>
                <w:color w:val="006FC0"/>
                <w:w w:val="105"/>
                <w:sz w:val="15"/>
              </w:rPr>
              <w:t>solution</w:t>
            </w:r>
            <w:r>
              <w:rPr>
                <w:color w:val="006FC0"/>
                <w:spacing w:val="-4"/>
                <w:w w:val="105"/>
                <w:sz w:val="15"/>
              </w:rPr>
              <w:t xml:space="preserve"> </w:t>
            </w:r>
            <w:r>
              <w:rPr>
                <w:color w:val="006FC0"/>
                <w:w w:val="105"/>
                <w:sz w:val="15"/>
              </w:rPr>
              <w:t>can</w:t>
            </w:r>
            <w:r>
              <w:rPr>
                <w:color w:val="006FC0"/>
                <w:spacing w:val="-4"/>
                <w:w w:val="105"/>
                <w:sz w:val="15"/>
              </w:rPr>
              <w:t xml:space="preserve"> </w:t>
            </w:r>
            <w:r>
              <w:rPr>
                <w:color w:val="006FC0"/>
                <w:w w:val="105"/>
                <w:sz w:val="15"/>
              </w:rPr>
              <w:t>be</w:t>
            </w:r>
            <w:r>
              <w:rPr>
                <w:color w:val="006FC0"/>
                <w:spacing w:val="-4"/>
                <w:w w:val="105"/>
                <w:sz w:val="15"/>
              </w:rPr>
              <w:t xml:space="preserve"> </w:t>
            </w:r>
            <w:r>
              <w:rPr>
                <w:color w:val="006FC0"/>
                <w:w w:val="105"/>
                <w:sz w:val="15"/>
              </w:rPr>
              <w:t>cost-effectively</w:t>
            </w:r>
            <w:r>
              <w:rPr>
                <w:color w:val="006FC0"/>
                <w:spacing w:val="-8"/>
                <w:w w:val="105"/>
                <w:sz w:val="15"/>
              </w:rPr>
              <w:t xml:space="preserve"> </w:t>
            </w:r>
            <w:r>
              <w:rPr>
                <w:color w:val="006FC0"/>
                <w:w w:val="105"/>
                <w:sz w:val="15"/>
              </w:rPr>
              <w:t>deployed</w:t>
            </w:r>
            <w:r>
              <w:rPr>
                <w:color w:val="006FC0"/>
                <w:spacing w:val="-4"/>
                <w:w w:val="105"/>
                <w:sz w:val="15"/>
              </w:rPr>
              <w:t xml:space="preserve"> </w:t>
            </w:r>
            <w:r>
              <w:rPr>
                <w:color w:val="006FC0"/>
                <w:w w:val="105"/>
                <w:sz w:val="15"/>
              </w:rPr>
              <w:t>in</w:t>
            </w:r>
            <w:r>
              <w:rPr>
                <w:color w:val="006FC0"/>
                <w:spacing w:val="-4"/>
                <w:w w:val="105"/>
                <w:sz w:val="15"/>
              </w:rPr>
              <w:t xml:space="preserve"> </w:t>
            </w:r>
            <w:r>
              <w:rPr>
                <w:color w:val="006FC0"/>
                <w:w w:val="105"/>
                <w:sz w:val="15"/>
              </w:rPr>
              <w:t>multi-agency</w:t>
            </w:r>
            <w:r>
              <w:rPr>
                <w:color w:val="006FC0"/>
                <w:spacing w:val="-8"/>
                <w:w w:val="105"/>
                <w:sz w:val="15"/>
              </w:rPr>
              <w:t xml:space="preserve"> </w:t>
            </w:r>
            <w:r>
              <w:rPr>
                <w:color w:val="006FC0"/>
                <w:w w:val="105"/>
                <w:sz w:val="15"/>
              </w:rPr>
              <w:t>or</w:t>
            </w:r>
            <w:r>
              <w:rPr>
                <w:color w:val="006FC0"/>
                <w:spacing w:val="-3"/>
                <w:w w:val="105"/>
                <w:sz w:val="15"/>
              </w:rPr>
              <w:t xml:space="preserve"> </w:t>
            </w:r>
            <w:r>
              <w:rPr>
                <w:color w:val="006FC0"/>
                <w:w w:val="105"/>
                <w:sz w:val="15"/>
              </w:rPr>
              <w:t>ring</w:t>
            </w:r>
            <w:r>
              <w:rPr>
                <w:color w:val="006FC0"/>
                <w:spacing w:val="-4"/>
                <w:w w:val="105"/>
                <w:sz w:val="15"/>
              </w:rPr>
              <w:t xml:space="preserve"> </w:t>
            </w:r>
            <w:r>
              <w:rPr>
                <w:color w:val="006FC0"/>
                <w:w w:val="105"/>
                <w:sz w:val="15"/>
              </w:rPr>
              <w:t>configurations</w:t>
            </w:r>
            <w:r>
              <w:rPr>
                <w:color w:val="006FC0"/>
                <w:spacing w:val="-3"/>
                <w:w w:val="105"/>
                <w:sz w:val="15"/>
              </w:rPr>
              <w:t xml:space="preserve"> </w:t>
            </w:r>
            <w:r>
              <w:rPr>
                <w:color w:val="006FC0"/>
                <w:w w:val="105"/>
                <w:sz w:val="15"/>
              </w:rPr>
              <w:t>where</w:t>
            </w:r>
            <w:r>
              <w:rPr>
                <w:color w:val="006FC0"/>
                <w:spacing w:val="-4"/>
                <w:w w:val="105"/>
                <w:sz w:val="15"/>
              </w:rPr>
              <w:t xml:space="preserve"> </w:t>
            </w:r>
            <w:r>
              <w:rPr>
                <w:color w:val="006FC0"/>
                <w:w w:val="105"/>
                <w:sz w:val="15"/>
              </w:rPr>
              <w:t>a</w:t>
            </w:r>
            <w:r>
              <w:rPr>
                <w:color w:val="006FC0"/>
                <w:spacing w:val="-4"/>
                <w:w w:val="105"/>
                <w:sz w:val="15"/>
              </w:rPr>
              <w:t xml:space="preserve"> </w:t>
            </w:r>
            <w:r>
              <w:rPr>
                <w:color w:val="006FC0"/>
                <w:w w:val="105"/>
                <w:sz w:val="15"/>
              </w:rPr>
              <w:t>single</w:t>
            </w:r>
            <w:r>
              <w:rPr>
                <w:color w:val="006FC0"/>
                <w:spacing w:val="-4"/>
                <w:w w:val="105"/>
                <w:sz w:val="15"/>
              </w:rPr>
              <w:t xml:space="preserve"> </w:t>
            </w:r>
            <w:r>
              <w:rPr>
                <w:color w:val="006FC0"/>
                <w:w w:val="105"/>
                <w:sz w:val="15"/>
              </w:rPr>
              <w:t>agency</w:t>
            </w:r>
            <w:r>
              <w:rPr>
                <w:color w:val="006FC0"/>
                <w:spacing w:val="-8"/>
                <w:w w:val="105"/>
                <w:sz w:val="15"/>
              </w:rPr>
              <w:t xml:space="preserve"> </w:t>
            </w:r>
            <w:r>
              <w:rPr>
                <w:color w:val="006FC0"/>
                <w:w w:val="105"/>
                <w:sz w:val="15"/>
              </w:rPr>
              <w:t>or</w:t>
            </w:r>
            <w:r>
              <w:rPr>
                <w:color w:val="006FC0"/>
                <w:spacing w:val="-3"/>
                <w:w w:val="105"/>
                <w:sz w:val="15"/>
              </w:rPr>
              <w:t xml:space="preserve"> </w:t>
            </w:r>
            <w:r>
              <w:rPr>
                <w:color w:val="006FC0"/>
                <w:w w:val="105"/>
                <w:sz w:val="15"/>
              </w:rPr>
              <w:t>carrier</w:t>
            </w:r>
            <w:r>
              <w:rPr>
                <w:color w:val="006FC0"/>
                <w:spacing w:val="-3"/>
                <w:w w:val="105"/>
                <w:sz w:val="15"/>
              </w:rPr>
              <w:t xml:space="preserve"> </w:t>
            </w:r>
            <w:r>
              <w:rPr>
                <w:color w:val="006FC0"/>
                <w:w w:val="105"/>
                <w:sz w:val="15"/>
              </w:rPr>
              <w:t>is the host.</w:t>
            </w:r>
          </w:p>
        </w:tc>
      </w:tr>
      <w:tr w:rsidR="00C94B04" w14:paraId="0A42DD5A" w14:textId="77777777">
        <w:trPr>
          <w:trHeight w:val="1201"/>
        </w:trPr>
        <w:tc>
          <w:tcPr>
            <w:tcW w:w="3985" w:type="dxa"/>
            <w:tcBorders>
              <w:left w:val="single" w:sz="12" w:space="0" w:color="000000"/>
            </w:tcBorders>
          </w:tcPr>
          <w:p w14:paraId="1CB2E28C" w14:textId="77777777" w:rsidR="00C94B04" w:rsidRDefault="00F45814">
            <w:pPr>
              <w:pStyle w:val="TableParagraph"/>
              <w:spacing w:before="7" w:line="266" w:lineRule="auto"/>
              <w:ind w:left="28" w:right="209"/>
              <w:jc w:val="both"/>
              <w:rPr>
                <w:rFonts w:ascii="Calibri" w:hAnsi="Calibri"/>
                <w:sz w:val="15"/>
              </w:rPr>
            </w:pPr>
            <w:r>
              <w:rPr>
                <w:rFonts w:ascii="Calibri" w:hAnsi="Calibri"/>
                <w:w w:val="105"/>
                <w:sz w:val="15"/>
              </w:rPr>
              <w:t>The</w:t>
            </w:r>
            <w:r>
              <w:rPr>
                <w:rFonts w:ascii="Calibri" w:hAnsi="Calibri"/>
                <w:spacing w:val="-9"/>
                <w:w w:val="105"/>
                <w:sz w:val="15"/>
              </w:rPr>
              <w:t xml:space="preserve"> </w:t>
            </w:r>
            <w:r>
              <w:rPr>
                <w:rFonts w:ascii="Calibri" w:hAnsi="Calibri"/>
                <w:w w:val="105"/>
                <w:sz w:val="15"/>
              </w:rPr>
              <w:t>solution</w:t>
            </w:r>
            <w:r>
              <w:rPr>
                <w:rFonts w:ascii="Calibri" w:hAnsi="Calibri"/>
                <w:spacing w:val="-9"/>
                <w:w w:val="105"/>
                <w:sz w:val="15"/>
              </w:rPr>
              <w:t xml:space="preserve"> </w:t>
            </w:r>
            <w:r>
              <w:rPr>
                <w:rFonts w:ascii="Calibri" w:hAnsi="Calibri"/>
                <w:w w:val="105"/>
                <w:sz w:val="15"/>
              </w:rPr>
              <w:t>should</w:t>
            </w:r>
            <w:r>
              <w:rPr>
                <w:rFonts w:ascii="Calibri" w:hAnsi="Calibri"/>
                <w:spacing w:val="-9"/>
                <w:w w:val="105"/>
                <w:sz w:val="15"/>
              </w:rPr>
              <w:t xml:space="preserve"> </w:t>
            </w:r>
            <w:r>
              <w:rPr>
                <w:rFonts w:ascii="Calibri" w:hAnsi="Calibri"/>
                <w:w w:val="105"/>
                <w:sz w:val="15"/>
              </w:rPr>
              <w:t>include</w:t>
            </w:r>
            <w:r>
              <w:rPr>
                <w:rFonts w:ascii="Calibri" w:hAnsi="Calibri"/>
                <w:spacing w:val="-9"/>
                <w:w w:val="105"/>
                <w:sz w:val="15"/>
              </w:rPr>
              <w:t xml:space="preserve"> </w:t>
            </w:r>
            <w:r>
              <w:rPr>
                <w:rFonts w:ascii="Calibri" w:hAnsi="Calibri"/>
                <w:w w:val="105"/>
                <w:sz w:val="15"/>
              </w:rPr>
              <w:t>primary</w:t>
            </w:r>
            <w:r>
              <w:rPr>
                <w:rFonts w:ascii="Calibri" w:hAnsi="Calibri"/>
                <w:spacing w:val="-9"/>
                <w:w w:val="105"/>
                <w:sz w:val="15"/>
              </w:rPr>
              <w:t xml:space="preserve"> </w:t>
            </w:r>
            <w:r>
              <w:rPr>
                <w:rFonts w:ascii="Calibri" w:hAnsi="Calibri"/>
                <w:w w:val="105"/>
                <w:sz w:val="15"/>
              </w:rPr>
              <w:t>systems</w:t>
            </w:r>
            <w:r>
              <w:rPr>
                <w:rFonts w:ascii="Calibri" w:hAnsi="Calibri"/>
                <w:spacing w:val="-9"/>
                <w:w w:val="105"/>
                <w:sz w:val="15"/>
              </w:rPr>
              <w:t xml:space="preserve"> </w:t>
            </w:r>
            <w:r>
              <w:rPr>
                <w:rFonts w:ascii="Calibri" w:hAnsi="Calibri"/>
                <w:w w:val="105"/>
                <w:sz w:val="15"/>
              </w:rPr>
              <w:t>located</w:t>
            </w:r>
            <w:r>
              <w:rPr>
                <w:rFonts w:ascii="Calibri" w:hAnsi="Calibri"/>
                <w:spacing w:val="-9"/>
                <w:w w:val="105"/>
                <w:sz w:val="15"/>
              </w:rPr>
              <w:t xml:space="preserve"> </w:t>
            </w:r>
            <w:r>
              <w:rPr>
                <w:rFonts w:ascii="Calibri" w:hAnsi="Calibri"/>
                <w:w w:val="105"/>
                <w:sz w:val="15"/>
              </w:rPr>
              <w:t>at</w:t>
            </w:r>
            <w:r>
              <w:rPr>
                <w:rFonts w:ascii="Calibri" w:hAnsi="Calibri"/>
                <w:spacing w:val="-9"/>
                <w:w w:val="105"/>
                <w:sz w:val="15"/>
              </w:rPr>
              <w:t xml:space="preserve"> </w:t>
            </w:r>
            <w:r>
              <w:rPr>
                <w:rFonts w:ascii="Calibri" w:hAnsi="Calibri"/>
                <w:w w:val="105"/>
                <w:sz w:val="15"/>
              </w:rPr>
              <w:t>the</w:t>
            </w:r>
            <w:r>
              <w:rPr>
                <w:rFonts w:ascii="Calibri" w:hAnsi="Calibri"/>
                <w:spacing w:val="40"/>
                <w:w w:val="105"/>
                <w:sz w:val="15"/>
              </w:rPr>
              <w:t xml:space="preserve"> </w:t>
            </w:r>
            <w:r>
              <w:rPr>
                <w:rFonts w:ascii="Calibri" w:hAnsi="Calibri"/>
                <w:w w:val="105"/>
                <w:sz w:val="15"/>
              </w:rPr>
              <w:t>PSAP’s</w:t>
            </w:r>
            <w:r>
              <w:rPr>
                <w:rFonts w:ascii="Calibri" w:hAnsi="Calibri"/>
                <w:spacing w:val="-9"/>
                <w:w w:val="105"/>
                <w:sz w:val="15"/>
              </w:rPr>
              <w:t xml:space="preserve"> </w:t>
            </w:r>
            <w:r>
              <w:rPr>
                <w:rFonts w:ascii="Calibri" w:hAnsi="Calibri"/>
                <w:w w:val="105"/>
                <w:sz w:val="15"/>
              </w:rPr>
              <w:t>Emergency</w:t>
            </w:r>
            <w:r>
              <w:rPr>
                <w:rFonts w:ascii="Calibri" w:hAnsi="Calibri"/>
                <w:spacing w:val="-9"/>
                <w:w w:val="105"/>
                <w:sz w:val="15"/>
              </w:rPr>
              <w:t xml:space="preserve"> </w:t>
            </w:r>
            <w:r>
              <w:rPr>
                <w:rFonts w:ascii="Calibri" w:hAnsi="Calibri"/>
                <w:w w:val="105"/>
                <w:sz w:val="15"/>
              </w:rPr>
              <w:t>Communications</w:t>
            </w:r>
            <w:r>
              <w:rPr>
                <w:rFonts w:ascii="Calibri" w:hAnsi="Calibri"/>
                <w:spacing w:val="-9"/>
                <w:w w:val="105"/>
                <w:sz w:val="15"/>
              </w:rPr>
              <w:t xml:space="preserve"> </w:t>
            </w:r>
            <w:r>
              <w:rPr>
                <w:rFonts w:ascii="Calibri" w:hAnsi="Calibri"/>
                <w:w w:val="105"/>
                <w:sz w:val="15"/>
              </w:rPr>
              <w:t>Center</w:t>
            </w:r>
            <w:r>
              <w:rPr>
                <w:rFonts w:ascii="Calibri" w:hAnsi="Calibri"/>
                <w:spacing w:val="-9"/>
                <w:w w:val="105"/>
                <w:sz w:val="15"/>
              </w:rPr>
              <w:t xml:space="preserve"> </w:t>
            </w:r>
            <w:r>
              <w:rPr>
                <w:rFonts w:ascii="Calibri" w:hAnsi="Calibri"/>
                <w:w w:val="105"/>
                <w:sz w:val="15"/>
              </w:rPr>
              <w:t>in</w:t>
            </w:r>
            <w:r>
              <w:rPr>
                <w:rFonts w:ascii="Calibri" w:hAnsi="Calibri"/>
                <w:spacing w:val="-9"/>
                <w:w w:val="105"/>
                <w:sz w:val="15"/>
              </w:rPr>
              <w:t xml:space="preserve"> </w:t>
            </w:r>
            <w:r>
              <w:rPr>
                <w:rFonts w:ascii="Calibri" w:hAnsi="Calibri"/>
                <w:w w:val="105"/>
                <w:sz w:val="15"/>
              </w:rPr>
              <w:t>a</w:t>
            </w:r>
            <w:r>
              <w:rPr>
                <w:rFonts w:ascii="Calibri" w:hAnsi="Calibri"/>
                <w:spacing w:val="-9"/>
                <w:w w:val="105"/>
                <w:sz w:val="15"/>
              </w:rPr>
              <w:t xml:space="preserve"> </w:t>
            </w:r>
            <w:r>
              <w:rPr>
                <w:rFonts w:ascii="Calibri" w:hAnsi="Calibri"/>
                <w:w w:val="105"/>
                <w:sz w:val="15"/>
              </w:rPr>
              <w:t>designated</w:t>
            </w:r>
            <w:r>
              <w:rPr>
                <w:rFonts w:ascii="Calibri" w:hAnsi="Calibri"/>
                <w:spacing w:val="40"/>
                <w:w w:val="105"/>
                <w:sz w:val="15"/>
              </w:rPr>
              <w:t xml:space="preserve"> </w:t>
            </w:r>
            <w:r>
              <w:rPr>
                <w:rFonts w:ascii="Calibri" w:hAnsi="Calibri"/>
                <w:w w:val="105"/>
                <w:sz w:val="15"/>
              </w:rPr>
              <w:t>location (e.g., equipment room).</w:t>
            </w:r>
            <w:r>
              <w:rPr>
                <w:rFonts w:ascii="Calibri" w:hAnsi="Calibri"/>
                <w:spacing w:val="40"/>
                <w:w w:val="105"/>
                <w:sz w:val="15"/>
              </w:rPr>
              <w:t xml:space="preserve"> </w:t>
            </w:r>
            <w:r>
              <w:rPr>
                <w:rFonts w:ascii="Calibri" w:hAnsi="Calibri"/>
                <w:w w:val="105"/>
                <w:sz w:val="15"/>
              </w:rPr>
              <w:t>Please describe.</w:t>
            </w:r>
          </w:p>
        </w:tc>
        <w:tc>
          <w:tcPr>
            <w:tcW w:w="749" w:type="dxa"/>
          </w:tcPr>
          <w:p w14:paraId="15A9D8AC" w14:textId="77777777" w:rsidR="00C94B04" w:rsidRDefault="00C94B04">
            <w:pPr>
              <w:pStyle w:val="TableParagraph"/>
              <w:rPr>
                <w:rFonts w:ascii="Times New Roman"/>
              </w:rPr>
            </w:pPr>
          </w:p>
          <w:p w14:paraId="2FEA00B9" w14:textId="77777777" w:rsidR="00C94B04" w:rsidRDefault="00C94B04">
            <w:pPr>
              <w:pStyle w:val="TableParagraph"/>
              <w:spacing w:before="8"/>
              <w:rPr>
                <w:rFonts w:ascii="Times New Roman"/>
                <w:sz w:val="20"/>
              </w:rPr>
            </w:pPr>
          </w:p>
          <w:p w14:paraId="3F2A8290"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5CDFA17B" w14:textId="77777777" w:rsidR="00C94B04" w:rsidRDefault="00F45814">
            <w:pPr>
              <w:pStyle w:val="TableParagraph"/>
              <w:spacing w:before="4" w:line="266" w:lineRule="auto"/>
              <w:ind w:left="34" w:right="81"/>
              <w:rPr>
                <w:sz w:val="15"/>
              </w:rPr>
            </w:pPr>
            <w:r>
              <w:rPr>
                <w:color w:val="006FC0"/>
                <w:w w:val="105"/>
                <w:sz w:val="15"/>
              </w:rPr>
              <w:t>Location</w:t>
            </w:r>
            <w:r>
              <w:rPr>
                <w:color w:val="006FC0"/>
                <w:spacing w:val="-6"/>
                <w:w w:val="105"/>
                <w:sz w:val="15"/>
              </w:rPr>
              <w:t xml:space="preserve"> </w:t>
            </w:r>
            <w:r>
              <w:rPr>
                <w:color w:val="006FC0"/>
                <w:w w:val="105"/>
                <w:sz w:val="15"/>
              </w:rPr>
              <w:t>of</w:t>
            </w:r>
            <w:r>
              <w:rPr>
                <w:color w:val="006FC0"/>
                <w:spacing w:val="-6"/>
                <w:w w:val="105"/>
                <w:sz w:val="15"/>
              </w:rPr>
              <w:t xml:space="preserve"> </w:t>
            </w:r>
            <w:r>
              <w:rPr>
                <w:color w:val="006FC0"/>
                <w:w w:val="105"/>
                <w:sz w:val="15"/>
              </w:rPr>
              <w:t>redundant</w:t>
            </w:r>
            <w:r>
              <w:rPr>
                <w:color w:val="006FC0"/>
                <w:spacing w:val="-6"/>
                <w:w w:val="105"/>
                <w:sz w:val="15"/>
              </w:rPr>
              <w:t xml:space="preserve"> </w:t>
            </w:r>
            <w:r>
              <w:rPr>
                <w:color w:val="006FC0"/>
                <w:w w:val="105"/>
                <w:sz w:val="15"/>
              </w:rPr>
              <w:t>equipment</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dependent</w:t>
            </w:r>
            <w:r>
              <w:rPr>
                <w:color w:val="006FC0"/>
                <w:spacing w:val="-6"/>
                <w:w w:val="105"/>
                <w:sz w:val="15"/>
              </w:rPr>
              <w:t xml:space="preserve"> </w:t>
            </w:r>
            <w:r>
              <w:rPr>
                <w:color w:val="006FC0"/>
                <w:w w:val="105"/>
                <w:sz w:val="15"/>
              </w:rPr>
              <w:t>on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PSAP</w:t>
            </w:r>
            <w:r>
              <w:rPr>
                <w:color w:val="006FC0"/>
                <w:spacing w:val="-7"/>
                <w:w w:val="105"/>
                <w:sz w:val="15"/>
              </w:rPr>
              <w:t xml:space="preserve"> </w:t>
            </w:r>
            <w:r>
              <w:rPr>
                <w:color w:val="006FC0"/>
                <w:w w:val="105"/>
                <w:sz w:val="15"/>
              </w:rPr>
              <w:t>configuration</w:t>
            </w:r>
            <w:r>
              <w:rPr>
                <w:color w:val="006FC0"/>
                <w:spacing w:val="-6"/>
                <w:w w:val="105"/>
                <w:sz w:val="15"/>
              </w:rPr>
              <w:t xml:space="preserve"> </w:t>
            </w:r>
            <w:r>
              <w:rPr>
                <w:color w:val="006FC0"/>
                <w:w w:val="105"/>
                <w:sz w:val="15"/>
              </w:rPr>
              <w:t>such</w:t>
            </w:r>
            <w:r>
              <w:rPr>
                <w:color w:val="006FC0"/>
                <w:spacing w:val="-6"/>
                <w:w w:val="105"/>
                <w:sz w:val="15"/>
              </w:rPr>
              <w:t xml:space="preserve"> </w:t>
            </w:r>
            <w:r>
              <w:rPr>
                <w:color w:val="006FC0"/>
                <w:w w:val="105"/>
                <w:sz w:val="15"/>
              </w:rPr>
              <w:t>as</w:t>
            </w:r>
            <w:r>
              <w:rPr>
                <w:color w:val="006FC0"/>
                <w:spacing w:val="-5"/>
                <w:w w:val="105"/>
                <w:sz w:val="15"/>
              </w:rPr>
              <w:t xml:space="preserve"> </w:t>
            </w:r>
            <w:r>
              <w:rPr>
                <w:color w:val="006FC0"/>
                <w:w w:val="105"/>
                <w:sz w:val="15"/>
              </w:rPr>
              <w:t>is</w:t>
            </w:r>
            <w:r>
              <w:rPr>
                <w:color w:val="006FC0"/>
                <w:spacing w:val="-5"/>
                <w:w w:val="105"/>
                <w:sz w:val="15"/>
              </w:rPr>
              <w:t xml:space="preserve"> </w:t>
            </w:r>
            <w:r>
              <w:rPr>
                <w:color w:val="006FC0"/>
                <w:w w:val="105"/>
                <w:sz w:val="15"/>
              </w:rPr>
              <w:t>the</w:t>
            </w:r>
            <w:r>
              <w:rPr>
                <w:color w:val="006FC0"/>
                <w:spacing w:val="-6"/>
                <w:w w:val="105"/>
                <w:sz w:val="15"/>
              </w:rPr>
              <w:t xml:space="preserve"> </w:t>
            </w:r>
            <w:r>
              <w:rPr>
                <w:color w:val="006FC0"/>
                <w:w w:val="105"/>
                <w:sz w:val="15"/>
              </w:rPr>
              <w:t>site</w:t>
            </w:r>
            <w:r>
              <w:rPr>
                <w:color w:val="006FC0"/>
                <w:spacing w:val="-6"/>
                <w:w w:val="105"/>
                <w:sz w:val="15"/>
              </w:rPr>
              <w:t xml:space="preserve"> </w:t>
            </w:r>
            <w:r>
              <w:rPr>
                <w:color w:val="006FC0"/>
                <w:w w:val="105"/>
                <w:sz w:val="15"/>
              </w:rPr>
              <w:t>only</w:t>
            </w:r>
            <w:r>
              <w:rPr>
                <w:color w:val="006FC0"/>
                <w:spacing w:val="-9"/>
                <w:w w:val="105"/>
                <w:sz w:val="15"/>
              </w:rPr>
              <w:t xml:space="preserve"> </w:t>
            </w:r>
            <w:r>
              <w:rPr>
                <w:color w:val="006FC0"/>
                <w:w w:val="105"/>
                <w:sz w:val="15"/>
              </w:rPr>
              <w:t>a</w:t>
            </w:r>
            <w:r>
              <w:rPr>
                <w:color w:val="006FC0"/>
                <w:spacing w:val="-6"/>
                <w:w w:val="105"/>
                <w:sz w:val="15"/>
              </w:rPr>
              <w:t xml:space="preserve"> </w:t>
            </w:r>
            <w:r>
              <w:rPr>
                <w:color w:val="006FC0"/>
                <w:w w:val="105"/>
                <w:sz w:val="15"/>
              </w:rPr>
              <w:t>single</w:t>
            </w:r>
            <w:r>
              <w:rPr>
                <w:color w:val="006FC0"/>
                <w:spacing w:val="-6"/>
                <w:w w:val="105"/>
                <w:sz w:val="15"/>
              </w:rPr>
              <w:t xml:space="preserve"> </w:t>
            </w:r>
            <w:r>
              <w:rPr>
                <w:color w:val="006FC0"/>
                <w:w w:val="105"/>
                <w:sz w:val="15"/>
              </w:rPr>
              <w:t>site</w:t>
            </w:r>
            <w:r>
              <w:rPr>
                <w:color w:val="006FC0"/>
                <w:spacing w:val="-6"/>
                <w:w w:val="105"/>
                <w:sz w:val="15"/>
              </w:rPr>
              <w:t xml:space="preserve"> </w:t>
            </w:r>
            <w:r>
              <w:rPr>
                <w:color w:val="006FC0"/>
                <w:w w:val="105"/>
                <w:sz w:val="15"/>
              </w:rPr>
              <w:t>PSAP</w:t>
            </w:r>
            <w:r>
              <w:rPr>
                <w:color w:val="006FC0"/>
                <w:spacing w:val="-7"/>
                <w:w w:val="105"/>
                <w:sz w:val="15"/>
              </w:rPr>
              <w:t xml:space="preserve"> </w:t>
            </w:r>
            <w:r>
              <w:rPr>
                <w:color w:val="006FC0"/>
                <w:w w:val="105"/>
                <w:sz w:val="15"/>
              </w:rPr>
              <w:t>or</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multi- PSAP</w:t>
            </w:r>
            <w:r>
              <w:rPr>
                <w:color w:val="006FC0"/>
                <w:spacing w:val="-4"/>
                <w:w w:val="105"/>
                <w:sz w:val="15"/>
              </w:rPr>
              <w:t xml:space="preserve"> </w:t>
            </w:r>
            <w:r>
              <w:rPr>
                <w:color w:val="006FC0"/>
                <w:w w:val="105"/>
                <w:sz w:val="15"/>
              </w:rPr>
              <w:t>site</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two</w:t>
            </w:r>
            <w:r>
              <w:rPr>
                <w:color w:val="006FC0"/>
                <w:spacing w:val="-3"/>
                <w:w w:val="105"/>
                <w:sz w:val="15"/>
              </w:rPr>
              <w:t xml:space="preserve"> </w:t>
            </w:r>
            <w:r>
              <w:rPr>
                <w:color w:val="006FC0"/>
                <w:w w:val="105"/>
                <w:sz w:val="15"/>
              </w:rPr>
              <w:t>physical</w:t>
            </w:r>
            <w:r>
              <w:rPr>
                <w:color w:val="006FC0"/>
                <w:spacing w:val="-4"/>
                <w:w w:val="105"/>
                <w:sz w:val="15"/>
              </w:rPr>
              <w:t xml:space="preserve"> </w:t>
            </w:r>
            <w:r>
              <w:rPr>
                <w:color w:val="006FC0"/>
                <w:w w:val="105"/>
                <w:sz w:val="15"/>
              </w:rPr>
              <w:t>locations.</w:t>
            </w:r>
            <w:r>
              <w:rPr>
                <w:color w:val="006FC0"/>
                <w:spacing w:val="-3"/>
                <w:w w:val="105"/>
                <w:sz w:val="15"/>
              </w:rPr>
              <w:t xml:space="preserve"> </w:t>
            </w:r>
            <w:r>
              <w:rPr>
                <w:color w:val="006FC0"/>
                <w:w w:val="105"/>
                <w:sz w:val="15"/>
              </w:rPr>
              <w:t>In</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single</w:t>
            </w:r>
            <w:r>
              <w:rPr>
                <w:color w:val="006FC0"/>
                <w:spacing w:val="-3"/>
                <w:w w:val="105"/>
                <w:sz w:val="15"/>
              </w:rPr>
              <w:t xml:space="preserve"> </w:t>
            </w:r>
            <w:r>
              <w:rPr>
                <w:color w:val="006FC0"/>
                <w:w w:val="105"/>
                <w:sz w:val="15"/>
              </w:rPr>
              <w:t>site</w:t>
            </w:r>
            <w:r>
              <w:rPr>
                <w:color w:val="006FC0"/>
                <w:spacing w:val="-3"/>
                <w:w w:val="105"/>
                <w:sz w:val="15"/>
              </w:rPr>
              <w:t xml:space="preserve"> </w:t>
            </w:r>
            <w:r>
              <w:rPr>
                <w:color w:val="006FC0"/>
                <w:w w:val="105"/>
                <w:sz w:val="15"/>
              </w:rPr>
              <w:t>location</w:t>
            </w:r>
            <w:r>
              <w:rPr>
                <w:color w:val="006FC0"/>
                <w:spacing w:val="-3"/>
                <w:w w:val="105"/>
                <w:sz w:val="15"/>
              </w:rPr>
              <w:t xml:space="preserve"> </w:t>
            </w:r>
            <w:r>
              <w:rPr>
                <w:color w:val="006FC0"/>
                <w:w w:val="105"/>
                <w:sz w:val="15"/>
              </w:rPr>
              <w:t>all</w:t>
            </w:r>
            <w:r>
              <w:rPr>
                <w:color w:val="006FC0"/>
                <w:spacing w:val="-4"/>
                <w:w w:val="105"/>
                <w:sz w:val="15"/>
              </w:rPr>
              <w:t xml:space="preserve"> </w:t>
            </w:r>
            <w:r>
              <w:rPr>
                <w:color w:val="006FC0"/>
                <w:w w:val="105"/>
                <w:sz w:val="15"/>
              </w:rPr>
              <w:t>redundant</w:t>
            </w:r>
            <w:r>
              <w:rPr>
                <w:color w:val="006FC0"/>
                <w:spacing w:val="-3"/>
                <w:w w:val="105"/>
                <w:sz w:val="15"/>
              </w:rPr>
              <w:t xml:space="preserve"> </w:t>
            </w:r>
            <w:r>
              <w:rPr>
                <w:color w:val="006FC0"/>
                <w:w w:val="105"/>
                <w:sz w:val="15"/>
              </w:rPr>
              <w:t>equipment</w:t>
            </w:r>
            <w:r>
              <w:rPr>
                <w:color w:val="006FC0"/>
                <w:spacing w:val="-3"/>
                <w:w w:val="105"/>
                <w:sz w:val="15"/>
              </w:rPr>
              <w:t xml:space="preserve"> </w:t>
            </w:r>
            <w:r>
              <w:rPr>
                <w:color w:val="006FC0"/>
                <w:w w:val="105"/>
                <w:sz w:val="15"/>
              </w:rPr>
              <w:t>will</w:t>
            </w:r>
            <w:r>
              <w:rPr>
                <w:color w:val="006FC0"/>
                <w:spacing w:val="-4"/>
                <w:w w:val="105"/>
                <w:sz w:val="15"/>
              </w:rPr>
              <w:t xml:space="preserve"> </w:t>
            </w:r>
            <w:r>
              <w:rPr>
                <w:color w:val="006FC0"/>
                <w:w w:val="105"/>
                <w:sz w:val="15"/>
              </w:rPr>
              <w:t>be</w:t>
            </w:r>
            <w:r>
              <w:rPr>
                <w:color w:val="006FC0"/>
                <w:spacing w:val="-3"/>
                <w:w w:val="105"/>
                <w:sz w:val="15"/>
              </w:rPr>
              <w:t xml:space="preserve"> </w:t>
            </w:r>
            <w:r>
              <w:rPr>
                <w:color w:val="006FC0"/>
                <w:w w:val="105"/>
                <w:sz w:val="15"/>
              </w:rPr>
              <w:t>located</w:t>
            </w:r>
            <w:r>
              <w:rPr>
                <w:color w:val="006FC0"/>
                <w:spacing w:val="-3"/>
                <w:w w:val="105"/>
                <w:sz w:val="15"/>
              </w:rPr>
              <w:t xml:space="preserve"> </w:t>
            </w:r>
            <w:r>
              <w:rPr>
                <w:color w:val="006FC0"/>
                <w:w w:val="105"/>
                <w:sz w:val="15"/>
              </w:rPr>
              <w:t>within</w:t>
            </w:r>
            <w:r>
              <w:rPr>
                <w:color w:val="006FC0"/>
                <w:spacing w:val="-3"/>
                <w:w w:val="105"/>
                <w:sz w:val="15"/>
              </w:rPr>
              <w:t xml:space="preserve"> </w:t>
            </w:r>
            <w:r>
              <w:rPr>
                <w:color w:val="006FC0"/>
                <w:w w:val="105"/>
                <w:sz w:val="15"/>
              </w:rPr>
              <w:t>one</w:t>
            </w:r>
            <w:r>
              <w:rPr>
                <w:color w:val="006FC0"/>
                <w:spacing w:val="-3"/>
                <w:w w:val="105"/>
                <w:sz w:val="15"/>
              </w:rPr>
              <w:t xml:space="preserve"> </w:t>
            </w:r>
            <w:r>
              <w:rPr>
                <w:color w:val="006FC0"/>
                <w:w w:val="105"/>
                <w:sz w:val="15"/>
              </w:rPr>
              <w:t>physical backroom.</w:t>
            </w:r>
            <w:r>
              <w:rPr>
                <w:color w:val="006FC0"/>
                <w:spacing w:val="-6"/>
                <w:w w:val="105"/>
                <w:sz w:val="15"/>
              </w:rPr>
              <w:t xml:space="preserve"> </w:t>
            </w:r>
            <w:r>
              <w:rPr>
                <w:color w:val="006FC0"/>
                <w:w w:val="105"/>
                <w:sz w:val="15"/>
              </w:rPr>
              <w:t>This</w:t>
            </w:r>
            <w:r>
              <w:rPr>
                <w:color w:val="006FC0"/>
                <w:spacing w:val="-5"/>
                <w:w w:val="105"/>
                <w:sz w:val="15"/>
              </w:rPr>
              <w:t xml:space="preserve"> </w:t>
            </w:r>
            <w:r>
              <w:rPr>
                <w:color w:val="006FC0"/>
                <w:w w:val="105"/>
                <w:sz w:val="15"/>
              </w:rPr>
              <w:t>still</w:t>
            </w:r>
            <w:r>
              <w:rPr>
                <w:color w:val="006FC0"/>
                <w:spacing w:val="-7"/>
                <w:w w:val="105"/>
                <w:sz w:val="15"/>
              </w:rPr>
              <w:t xml:space="preserve"> </w:t>
            </w:r>
            <w:r>
              <w:rPr>
                <w:color w:val="006FC0"/>
                <w:w w:val="105"/>
                <w:sz w:val="15"/>
              </w:rPr>
              <w:t>provides</w:t>
            </w:r>
            <w:r>
              <w:rPr>
                <w:color w:val="006FC0"/>
                <w:spacing w:val="-5"/>
                <w:w w:val="105"/>
                <w:sz w:val="15"/>
              </w:rPr>
              <w:t xml:space="preserve"> </w:t>
            </w:r>
            <w:r>
              <w:rPr>
                <w:color w:val="006FC0"/>
                <w:w w:val="105"/>
                <w:sz w:val="15"/>
              </w:rPr>
              <w:t>for</w:t>
            </w:r>
            <w:r>
              <w:rPr>
                <w:color w:val="006FC0"/>
                <w:spacing w:val="-5"/>
                <w:w w:val="105"/>
                <w:sz w:val="15"/>
              </w:rPr>
              <w:t xml:space="preserve"> </w:t>
            </w:r>
            <w:r>
              <w:rPr>
                <w:color w:val="006FC0"/>
                <w:w w:val="105"/>
                <w:sz w:val="15"/>
              </w:rPr>
              <w:t>full</w:t>
            </w:r>
            <w:r>
              <w:rPr>
                <w:color w:val="006FC0"/>
                <w:spacing w:val="-7"/>
                <w:w w:val="105"/>
                <w:sz w:val="15"/>
              </w:rPr>
              <w:t xml:space="preserve"> </w:t>
            </w:r>
            <w:r>
              <w:rPr>
                <w:color w:val="006FC0"/>
                <w:w w:val="105"/>
                <w:sz w:val="15"/>
              </w:rPr>
              <w:t>system</w:t>
            </w:r>
            <w:r>
              <w:rPr>
                <w:color w:val="006FC0"/>
                <w:spacing w:val="-4"/>
                <w:w w:val="105"/>
                <w:sz w:val="15"/>
              </w:rPr>
              <w:t xml:space="preserve"> </w:t>
            </w:r>
            <w:r>
              <w:rPr>
                <w:color w:val="006FC0"/>
                <w:w w:val="105"/>
                <w:sz w:val="15"/>
              </w:rPr>
              <w:t>redundancy.</w:t>
            </w:r>
            <w:r>
              <w:rPr>
                <w:color w:val="006FC0"/>
                <w:spacing w:val="-6"/>
                <w:w w:val="105"/>
                <w:sz w:val="15"/>
              </w:rPr>
              <w:t xml:space="preserve"> </w:t>
            </w:r>
            <w:r>
              <w:rPr>
                <w:color w:val="006FC0"/>
                <w:w w:val="105"/>
                <w:sz w:val="15"/>
              </w:rPr>
              <w:t>With</w:t>
            </w:r>
            <w:r>
              <w:rPr>
                <w:color w:val="006FC0"/>
                <w:spacing w:val="-6"/>
                <w:w w:val="105"/>
                <w:sz w:val="15"/>
              </w:rPr>
              <w:t xml:space="preserve"> </w:t>
            </w:r>
            <w:r>
              <w:rPr>
                <w:color w:val="006FC0"/>
                <w:w w:val="105"/>
                <w:sz w:val="15"/>
              </w:rPr>
              <w:t>a</w:t>
            </w:r>
            <w:r>
              <w:rPr>
                <w:color w:val="006FC0"/>
                <w:spacing w:val="-6"/>
                <w:w w:val="105"/>
                <w:sz w:val="15"/>
              </w:rPr>
              <w:t xml:space="preserve"> </w:t>
            </w:r>
            <w:r>
              <w:rPr>
                <w:color w:val="006FC0"/>
                <w:w w:val="105"/>
                <w:sz w:val="15"/>
              </w:rPr>
              <w:t>multi-site</w:t>
            </w:r>
            <w:r>
              <w:rPr>
                <w:color w:val="006FC0"/>
                <w:spacing w:val="-6"/>
                <w:w w:val="105"/>
                <w:sz w:val="15"/>
              </w:rPr>
              <w:t xml:space="preserve"> </w:t>
            </w:r>
            <w:r>
              <w:rPr>
                <w:color w:val="006FC0"/>
                <w:w w:val="105"/>
                <w:sz w:val="15"/>
              </w:rPr>
              <w:t>solution</w:t>
            </w:r>
            <w:r>
              <w:rPr>
                <w:color w:val="006FC0"/>
                <w:spacing w:val="-6"/>
                <w:w w:val="105"/>
                <w:sz w:val="15"/>
              </w:rPr>
              <w:t xml:space="preserve"> </w:t>
            </w:r>
            <w:r>
              <w:rPr>
                <w:color w:val="006FC0"/>
                <w:w w:val="105"/>
                <w:sz w:val="15"/>
              </w:rPr>
              <w:t>two</w:t>
            </w:r>
            <w:r>
              <w:rPr>
                <w:color w:val="006FC0"/>
                <w:spacing w:val="-6"/>
                <w:w w:val="105"/>
                <w:sz w:val="15"/>
              </w:rPr>
              <w:t xml:space="preserve"> </w:t>
            </w:r>
            <w:r>
              <w:rPr>
                <w:color w:val="006FC0"/>
                <w:w w:val="105"/>
                <w:sz w:val="15"/>
              </w:rPr>
              <w:t>sites</w:t>
            </w:r>
            <w:r>
              <w:rPr>
                <w:color w:val="006FC0"/>
                <w:spacing w:val="-5"/>
                <w:w w:val="105"/>
                <w:sz w:val="15"/>
              </w:rPr>
              <w:t xml:space="preserve"> </w:t>
            </w:r>
            <w:r>
              <w:rPr>
                <w:color w:val="006FC0"/>
                <w:w w:val="105"/>
                <w:sz w:val="15"/>
              </w:rPr>
              <w:t>can</w:t>
            </w:r>
            <w:r>
              <w:rPr>
                <w:color w:val="006FC0"/>
                <w:spacing w:val="-6"/>
                <w:w w:val="105"/>
                <w:sz w:val="15"/>
              </w:rPr>
              <w:t xml:space="preserve"> </w:t>
            </w:r>
            <w:r>
              <w:rPr>
                <w:color w:val="006FC0"/>
                <w:w w:val="105"/>
                <w:sz w:val="15"/>
              </w:rPr>
              <w:t>provide</w:t>
            </w:r>
            <w:r>
              <w:rPr>
                <w:color w:val="006FC0"/>
                <w:spacing w:val="-6"/>
                <w:w w:val="105"/>
                <w:sz w:val="15"/>
              </w:rPr>
              <w:t xml:space="preserve"> </w:t>
            </w:r>
            <w:r>
              <w:rPr>
                <w:color w:val="006FC0"/>
                <w:w w:val="105"/>
                <w:sz w:val="15"/>
              </w:rPr>
              <w:t>geo-diversity</w:t>
            </w:r>
            <w:r>
              <w:rPr>
                <w:color w:val="006FC0"/>
                <w:spacing w:val="-9"/>
                <w:w w:val="105"/>
                <w:sz w:val="15"/>
              </w:rPr>
              <w:t xml:space="preserve"> </w:t>
            </w:r>
            <w:r>
              <w:rPr>
                <w:color w:val="006FC0"/>
                <w:w w:val="105"/>
                <w:sz w:val="15"/>
              </w:rPr>
              <w:t>by</w:t>
            </w:r>
            <w:r>
              <w:rPr>
                <w:color w:val="006FC0"/>
                <w:spacing w:val="-9"/>
                <w:w w:val="105"/>
                <w:sz w:val="15"/>
              </w:rPr>
              <w:t xml:space="preserve"> </w:t>
            </w:r>
            <w:r>
              <w:rPr>
                <w:color w:val="006FC0"/>
                <w:w w:val="105"/>
                <w:sz w:val="15"/>
              </w:rPr>
              <w:t>having the</w:t>
            </w:r>
            <w:r>
              <w:rPr>
                <w:color w:val="006FC0"/>
                <w:spacing w:val="-8"/>
                <w:w w:val="105"/>
                <w:sz w:val="15"/>
              </w:rPr>
              <w:t xml:space="preserve"> </w:t>
            </w:r>
            <w:r>
              <w:rPr>
                <w:color w:val="006FC0"/>
                <w:w w:val="105"/>
                <w:sz w:val="15"/>
              </w:rPr>
              <w:t>redundant</w:t>
            </w:r>
            <w:r>
              <w:rPr>
                <w:color w:val="006FC0"/>
                <w:spacing w:val="-8"/>
                <w:w w:val="105"/>
                <w:sz w:val="15"/>
              </w:rPr>
              <w:t xml:space="preserve"> </w:t>
            </w:r>
            <w:r>
              <w:rPr>
                <w:color w:val="006FC0"/>
                <w:w w:val="105"/>
                <w:sz w:val="15"/>
              </w:rPr>
              <w:t>components</w:t>
            </w:r>
            <w:r>
              <w:rPr>
                <w:color w:val="006FC0"/>
                <w:spacing w:val="-7"/>
                <w:w w:val="105"/>
                <w:sz w:val="15"/>
              </w:rPr>
              <w:t xml:space="preserve"> </w:t>
            </w:r>
            <w:r>
              <w:rPr>
                <w:color w:val="006FC0"/>
                <w:w w:val="105"/>
                <w:sz w:val="15"/>
              </w:rPr>
              <w:t>physically</w:t>
            </w:r>
            <w:r>
              <w:rPr>
                <w:color w:val="006FC0"/>
                <w:spacing w:val="-11"/>
                <w:w w:val="105"/>
                <w:sz w:val="15"/>
              </w:rPr>
              <w:t xml:space="preserve"> </w:t>
            </w:r>
            <w:r>
              <w:rPr>
                <w:color w:val="006FC0"/>
                <w:w w:val="105"/>
                <w:sz w:val="15"/>
              </w:rPr>
              <w:t>located</w:t>
            </w:r>
            <w:r>
              <w:rPr>
                <w:color w:val="006FC0"/>
                <w:spacing w:val="-8"/>
                <w:w w:val="105"/>
                <w:sz w:val="15"/>
              </w:rPr>
              <w:t xml:space="preserve"> </w:t>
            </w:r>
            <w:r>
              <w:rPr>
                <w:color w:val="006FC0"/>
                <w:w w:val="105"/>
                <w:sz w:val="15"/>
              </w:rPr>
              <w:t>at</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two</w:t>
            </w:r>
            <w:r>
              <w:rPr>
                <w:color w:val="006FC0"/>
                <w:spacing w:val="-8"/>
                <w:w w:val="105"/>
                <w:sz w:val="15"/>
              </w:rPr>
              <w:t xml:space="preserve"> </w:t>
            </w:r>
            <w:r>
              <w:rPr>
                <w:color w:val="006FC0"/>
                <w:w w:val="105"/>
                <w:sz w:val="15"/>
              </w:rPr>
              <w:t>locations</w:t>
            </w:r>
            <w:r>
              <w:rPr>
                <w:color w:val="006FC0"/>
                <w:spacing w:val="-7"/>
                <w:w w:val="105"/>
                <w:sz w:val="15"/>
              </w:rPr>
              <w:t xml:space="preserve"> </w:t>
            </w:r>
            <w:r>
              <w:rPr>
                <w:color w:val="006FC0"/>
                <w:w w:val="105"/>
                <w:sz w:val="15"/>
              </w:rPr>
              <w:t>so</w:t>
            </w:r>
            <w:r>
              <w:rPr>
                <w:color w:val="006FC0"/>
                <w:spacing w:val="-8"/>
                <w:w w:val="105"/>
                <w:sz w:val="15"/>
              </w:rPr>
              <w:t xml:space="preserve"> </w:t>
            </w:r>
            <w:r>
              <w:rPr>
                <w:color w:val="006FC0"/>
                <w:w w:val="105"/>
                <w:sz w:val="15"/>
              </w:rPr>
              <w:t>that</w:t>
            </w:r>
            <w:r>
              <w:rPr>
                <w:color w:val="006FC0"/>
                <w:spacing w:val="-8"/>
                <w:w w:val="105"/>
                <w:sz w:val="15"/>
              </w:rPr>
              <w:t xml:space="preserve"> </w:t>
            </w:r>
            <w:r>
              <w:rPr>
                <w:color w:val="006FC0"/>
                <w:w w:val="105"/>
                <w:sz w:val="15"/>
              </w:rPr>
              <w:t>should</w:t>
            </w:r>
            <w:r>
              <w:rPr>
                <w:color w:val="006FC0"/>
                <w:spacing w:val="-8"/>
                <w:w w:val="105"/>
                <w:sz w:val="15"/>
              </w:rPr>
              <w:t xml:space="preserve"> </w:t>
            </w:r>
            <w:r>
              <w:rPr>
                <w:color w:val="006FC0"/>
                <w:w w:val="105"/>
                <w:sz w:val="15"/>
              </w:rPr>
              <w:t>one</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sites</w:t>
            </w:r>
            <w:r>
              <w:rPr>
                <w:color w:val="006FC0"/>
                <w:spacing w:val="-7"/>
                <w:w w:val="105"/>
                <w:sz w:val="15"/>
              </w:rPr>
              <w:t xml:space="preserve"> </w:t>
            </w:r>
            <w:r>
              <w:rPr>
                <w:color w:val="006FC0"/>
                <w:w w:val="105"/>
                <w:sz w:val="15"/>
              </w:rPr>
              <w:t>experience</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geographic</w:t>
            </w:r>
            <w:r>
              <w:rPr>
                <w:color w:val="006FC0"/>
                <w:spacing w:val="-7"/>
                <w:w w:val="105"/>
                <w:sz w:val="15"/>
              </w:rPr>
              <w:t xml:space="preserve"> </w:t>
            </w:r>
            <w:r>
              <w:rPr>
                <w:color w:val="006FC0"/>
                <w:w w:val="105"/>
                <w:sz w:val="15"/>
              </w:rPr>
              <w:t>event that</w:t>
            </w:r>
            <w:r>
              <w:rPr>
                <w:color w:val="006FC0"/>
                <w:spacing w:val="-3"/>
                <w:w w:val="105"/>
                <w:sz w:val="15"/>
              </w:rPr>
              <w:t xml:space="preserve"> </w:t>
            </w:r>
            <w:r>
              <w:rPr>
                <w:color w:val="006FC0"/>
                <w:w w:val="105"/>
                <w:sz w:val="15"/>
              </w:rPr>
              <w:t>affected</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PSAP</w:t>
            </w:r>
            <w:r>
              <w:rPr>
                <w:color w:val="006FC0"/>
                <w:spacing w:val="-4"/>
                <w:w w:val="105"/>
                <w:sz w:val="15"/>
              </w:rPr>
              <w:t xml:space="preserve"> </w:t>
            </w:r>
            <w:r>
              <w:rPr>
                <w:color w:val="006FC0"/>
                <w:w w:val="105"/>
                <w:sz w:val="15"/>
              </w:rPr>
              <w:t>call</w:t>
            </w:r>
            <w:r>
              <w:rPr>
                <w:color w:val="006FC0"/>
                <w:spacing w:val="-4"/>
                <w:w w:val="105"/>
                <w:sz w:val="15"/>
              </w:rPr>
              <w:t xml:space="preserve"> </w:t>
            </w:r>
            <w:r>
              <w:rPr>
                <w:color w:val="006FC0"/>
                <w:w w:val="105"/>
                <w:sz w:val="15"/>
              </w:rPr>
              <w:t>taking</w:t>
            </w:r>
            <w:r>
              <w:rPr>
                <w:color w:val="006FC0"/>
                <w:spacing w:val="-3"/>
                <w:w w:val="105"/>
                <w:sz w:val="15"/>
              </w:rPr>
              <w:t xml:space="preserve"> </w:t>
            </w:r>
            <w:r>
              <w:rPr>
                <w:color w:val="006FC0"/>
                <w:w w:val="105"/>
                <w:sz w:val="15"/>
              </w:rPr>
              <w:t>capabilities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other</w:t>
            </w:r>
            <w:r>
              <w:rPr>
                <w:color w:val="006FC0"/>
                <w:spacing w:val="-2"/>
                <w:w w:val="105"/>
                <w:sz w:val="15"/>
              </w:rPr>
              <w:t xml:space="preserve"> </w:t>
            </w:r>
            <w:r>
              <w:rPr>
                <w:color w:val="006FC0"/>
                <w:w w:val="105"/>
                <w:sz w:val="15"/>
              </w:rPr>
              <w:t>sites</w:t>
            </w:r>
            <w:r>
              <w:rPr>
                <w:color w:val="006FC0"/>
                <w:spacing w:val="-2"/>
                <w:w w:val="105"/>
                <w:sz w:val="15"/>
              </w:rPr>
              <w:t xml:space="preserve"> </w:t>
            </w:r>
            <w:r>
              <w:rPr>
                <w:color w:val="006FC0"/>
                <w:w w:val="105"/>
                <w:sz w:val="15"/>
              </w:rPr>
              <w:t>redundant</w:t>
            </w:r>
            <w:r>
              <w:rPr>
                <w:color w:val="006FC0"/>
                <w:spacing w:val="-3"/>
                <w:w w:val="105"/>
                <w:sz w:val="15"/>
              </w:rPr>
              <w:t xml:space="preserve"> </w:t>
            </w:r>
            <w:r>
              <w:rPr>
                <w:color w:val="006FC0"/>
                <w:w w:val="105"/>
                <w:sz w:val="15"/>
              </w:rPr>
              <w:t>system</w:t>
            </w:r>
            <w:r>
              <w:rPr>
                <w:color w:val="006FC0"/>
                <w:spacing w:val="-1"/>
                <w:w w:val="105"/>
                <w:sz w:val="15"/>
              </w:rPr>
              <w:t xml:space="preserve"> </w:t>
            </w:r>
            <w:r>
              <w:rPr>
                <w:color w:val="006FC0"/>
                <w:w w:val="105"/>
                <w:sz w:val="15"/>
              </w:rPr>
              <w:t>would</w:t>
            </w:r>
            <w:r>
              <w:rPr>
                <w:color w:val="006FC0"/>
                <w:spacing w:val="-3"/>
                <w:w w:val="105"/>
                <w:sz w:val="15"/>
              </w:rPr>
              <w:t xml:space="preserve"> </w:t>
            </w:r>
            <w:r>
              <w:rPr>
                <w:color w:val="006FC0"/>
                <w:w w:val="105"/>
                <w:sz w:val="15"/>
              </w:rPr>
              <w:t>continue</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provide</w:t>
            </w:r>
            <w:r>
              <w:rPr>
                <w:color w:val="006FC0"/>
                <w:spacing w:val="-3"/>
                <w:w w:val="105"/>
                <w:sz w:val="15"/>
              </w:rPr>
              <w:t xml:space="preserve"> </w:t>
            </w:r>
            <w:r>
              <w:rPr>
                <w:color w:val="006FC0"/>
                <w:w w:val="105"/>
                <w:sz w:val="15"/>
              </w:rPr>
              <w:t>9-1-1</w:t>
            </w:r>
            <w:r>
              <w:rPr>
                <w:color w:val="006FC0"/>
                <w:spacing w:val="-3"/>
                <w:w w:val="105"/>
                <w:sz w:val="15"/>
              </w:rPr>
              <w:t xml:space="preserve"> </w:t>
            </w:r>
            <w:r>
              <w:rPr>
                <w:color w:val="006FC0"/>
                <w:w w:val="105"/>
                <w:sz w:val="15"/>
              </w:rPr>
              <w:t>call</w:t>
            </w:r>
            <w:r>
              <w:rPr>
                <w:color w:val="006FC0"/>
                <w:spacing w:val="-4"/>
                <w:w w:val="105"/>
                <w:sz w:val="15"/>
              </w:rPr>
              <w:t xml:space="preserve"> </w:t>
            </w:r>
            <w:r>
              <w:rPr>
                <w:color w:val="006FC0"/>
                <w:w w:val="105"/>
                <w:sz w:val="15"/>
              </w:rPr>
              <w:t>capacity.</w:t>
            </w:r>
          </w:p>
        </w:tc>
      </w:tr>
      <w:tr w:rsidR="00C94B04" w14:paraId="1C56564F" w14:textId="77777777">
        <w:trPr>
          <w:trHeight w:val="390"/>
        </w:trPr>
        <w:tc>
          <w:tcPr>
            <w:tcW w:w="3985" w:type="dxa"/>
            <w:tcBorders>
              <w:left w:val="single" w:sz="12" w:space="0" w:color="000000"/>
            </w:tcBorders>
          </w:tcPr>
          <w:p w14:paraId="42328E3A" w14:textId="77777777" w:rsidR="00C94B04" w:rsidRDefault="00F45814">
            <w:pPr>
              <w:pStyle w:val="TableParagraph"/>
              <w:spacing w:before="7"/>
              <w:ind w:left="28"/>
              <w:rPr>
                <w:rFonts w:ascii="Calibri"/>
                <w:sz w:val="15"/>
              </w:rPr>
            </w:pPr>
            <w:r>
              <w:rPr>
                <w:rFonts w:ascii="Calibri"/>
                <w:spacing w:val="-2"/>
                <w:w w:val="105"/>
                <w:sz w:val="15"/>
              </w:rPr>
              <w:t>The</w:t>
            </w:r>
            <w:r>
              <w:rPr>
                <w:rFonts w:ascii="Calibri"/>
                <w:spacing w:val="3"/>
                <w:w w:val="105"/>
                <w:sz w:val="15"/>
              </w:rPr>
              <w:t xml:space="preserve"> </w:t>
            </w:r>
            <w:r>
              <w:rPr>
                <w:rFonts w:ascii="Calibri"/>
                <w:spacing w:val="-2"/>
                <w:w w:val="105"/>
                <w:sz w:val="15"/>
              </w:rPr>
              <w:t>solution</w:t>
            </w:r>
            <w:r>
              <w:rPr>
                <w:rFonts w:ascii="Calibri"/>
                <w:spacing w:val="3"/>
                <w:w w:val="105"/>
                <w:sz w:val="15"/>
              </w:rPr>
              <w:t xml:space="preserve"> </w:t>
            </w:r>
            <w:r>
              <w:rPr>
                <w:rFonts w:ascii="Calibri"/>
                <w:spacing w:val="-2"/>
                <w:w w:val="105"/>
                <w:sz w:val="15"/>
              </w:rPr>
              <w:t>should</w:t>
            </w:r>
            <w:r>
              <w:rPr>
                <w:rFonts w:ascii="Calibri"/>
                <w:spacing w:val="3"/>
                <w:w w:val="105"/>
                <w:sz w:val="15"/>
              </w:rPr>
              <w:t xml:space="preserve"> </w:t>
            </w:r>
            <w:r>
              <w:rPr>
                <w:rFonts w:ascii="Calibri"/>
                <w:spacing w:val="-2"/>
                <w:w w:val="105"/>
                <w:sz w:val="15"/>
              </w:rPr>
              <w:t>include</w:t>
            </w:r>
            <w:r>
              <w:rPr>
                <w:rFonts w:ascii="Calibri"/>
                <w:spacing w:val="3"/>
                <w:w w:val="105"/>
                <w:sz w:val="15"/>
              </w:rPr>
              <w:t xml:space="preserve"> </w:t>
            </w:r>
            <w:r>
              <w:rPr>
                <w:rFonts w:ascii="Calibri"/>
                <w:spacing w:val="-2"/>
                <w:w w:val="105"/>
                <w:sz w:val="15"/>
              </w:rPr>
              <w:t>secondary</w:t>
            </w:r>
            <w:r>
              <w:rPr>
                <w:rFonts w:ascii="Calibri"/>
                <w:spacing w:val="3"/>
                <w:w w:val="105"/>
                <w:sz w:val="15"/>
              </w:rPr>
              <w:t xml:space="preserve"> </w:t>
            </w:r>
            <w:r>
              <w:rPr>
                <w:rFonts w:ascii="Calibri"/>
                <w:spacing w:val="-2"/>
                <w:w w:val="105"/>
                <w:sz w:val="15"/>
              </w:rPr>
              <w:t>systems</w:t>
            </w:r>
            <w:r>
              <w:rPr>
                <w:rFonts w:ascii="Calibri"/>
                <w:spacing w:val="3"/>
                <w:w w:val="105"/>
                <w:sz w:val="15"/>
              </w:rPr>
              <w:t xml:space="preserve"> </w:t>
            </w:r>
            <w:r>
              <w:rPr>
                <w:rFonts w:ascii="Calibri"/>
                <w:spacing w:val="-2"/>
                <w:w w:val="105"/>
                <w:sz w:val="15"/>
              </w:rPr>
              <w:t>located</w:t>
            </w:r>
            <w:r>
              <w:rPr>
                <w:rFonts w:ascii="Calibri"/>
                <w:spacing w:val="3"/>
                <w:w w:val="105"/>
                <w:sz w:val="15"/>
              </w:rPr>
              <w:t xml:space="preserve"> </w:t>
            </w:r>
            <w:r>
              <w:rPr>
                <w:rFonts w:ascii="Calibri"/>
                <w:spacing w:val="-2"/>
                <w:w w:val="105"/>
                <w:sz w:val="15"/>
              </w:rPr>
              <w:t>at</w:t>
            </w:r>
            <w:r>
              <w:rPr>
                <w:rFonts w:ascii="Calibri"/>
                <w:spacing w:val="4"/>
                <w:w w:val="105"/>
                <w:sz w:val="15"/>
              </w:rPr>
              <w:t xml:space="preserve"> </w:t>
            </w:r>
            <w:r>
              <w:rPr>
                <w:rFonts w:ascii="Calibri"/>
                <w:spacing w:val="-5"/>
                <w:w w:val="105"/>
                <w:sz w:val="15"/>
              </w:rPr>
              <w:t>the</w:t>
            </w:r>
          </w:p>
          <w:p w14:paraId="28871A51" w14:textId="77777777" w:rsidR="00C94B04" w:rsidRDefault="00F45814">
            <w:pPr>
              <w:pStyle w:val="TableParagraph"/>
              <w:spacing w:before="21" w:line="160" w:lineRule="exact"/>
              <w:ind w:left="28"/>
              <w:rPr>
                <w:rFonts w:ascii="Calibri" w:hAnsi="Calibri"/>
                <w:sz w:val="15"/>
              </w:rPr>
            </w:pPr>
            <w:r>
              <w:rPr>
                <w:rFonts w:ascii="Calibri" w:hAnsi="Calibri"/>
                <w:w w:val="105"/>
                <w:sz w:val="15"/>
              </w:rPr>
              <w:t>PSAP’s</w:t>
            </w:r>
            <w:r>
              <w:rPr>
                <w:rFonts w:ascii="Calibri" w:hAnsi="Calibri"/>
                <w:spacing w:val="-8"/>
                <w:w w:val="105"/>
                <w:sz w:val="15"/>
              </w:rPr>
              <w:t xml:space="preserve"> </w:t>
            </w:r>
            <w:r>
              <w:rPr>
                <w:rFonts w:ascii="Calibri" w:hAnsi="Calibri"/>
                <w:w w:val="105"/>
                <w:sz w:val="15"/>
              </w:rPr>
              <w:t>designated</w:t>
            </w:r>
            <w:r>
              <w:rPr>
                <w:rFonts w:ascii="Calibri" w:hAnsi="Calibri"/>
                <w:spacing w:val="-7"/>
                <w:w w:val="105"/>
                <w:sz w:val="15"/>
              </w:rPr>
              <w:t xml:space="preserve"> </w:t>
            </w:r>
            <w:r>
              <w:rPr>
                <w:rFonts w:ascii="Calibri" w:hAnsi="Calibri"/>
                <w:w w:val="105"/>
                <w:sz w:val="15"/>
              </w:rPr>
              <w:t>location.</w:t>
            </w:r>
            <w:r>
              <w:rPr>
                <w:rFonts w:ascii="Calibri" w:hAnsi="Calibri"/>
                <w:spacing w:val="20"/>
                <w:w w:val="105"/>
                <w:sz w:val="15"/>
              </w:rPr>
              <w:t xml:space="preserve"> </w:t>
            </w:r>
            <w:r>
              <w:rPr>
                <w:rFonts w:ascii="Calibri" w:hAnsi="Calibri"/>
                <w:w w:val="105"/>
                <w:sz w:val="15"/>
              </w:rPr>
              <w:t>Please</w:t>
            </w:r>
            <w:r>
              <w:rPr>
                <w:rFonts w:ascii="Calibri" w:hAnsi="Calibri"/>
                <w:spacing w:val="-7"/>
                <w:w w:val="105"/>
                <w:sz w:val="15"/>
              </w:rPr>
              <w:t xml:space="preserve"> </w:t>
            </w:r>
            <w:r>
              <w:rPr>
                <w:rFonts w:ascii="Calibri" w:hAnsi="Calibri"/>
                <w:spacing w:val="-2"/>
                <w:w w:val="105"/>
                <w:sz w:val="15"/>
              </w:rPr>
              <w:t>describe.</w:t>
            </w:r>
          </w:p>
        </w:tc>
        <w:tc>
          <w:tcPr>
            <w:tcW w:w="749" w:type="dxa"/>
          </w:tcPr>
          <w:p w14:paraId="620967B2" w14:textId="77777777" w:rsidR="00C94B04" w:rsidRDefault="00F45814">
            <w:pPr>
              <w:pStyle w:val="TableParagraph"/>
              <w:spacing w:before="85"/>
              <w:ind w:left="27"/>
              <w:jc w:val="center"/>
              <w:rPr>
                <w:rFonts w:ascii="Arial Black"/>
                <w:sz w:val="15"/>
              </w:rPr>
            </w:pPr>
            <w:r>
              <w:rPr>
                <w:rFonts w:ascii="Arial Black"/>
                <w:w w:val="104"/>
                <w:sz w:val="15"/>
              </w:rPr>
              <w:t>Y</w:t>
            </w:r>
          </w:p>
        </w:tc>
        <w:tc>
          <w:tcPr>
            <w:tcW w:w="9023" w:type="dxa"/>
            <w:tcBorders>
              <w:right w:val="single" w:sz="12" w:space="0" w:color="000000"/>
            </w:tcBorders>
          </w:tcPr>
          <w:p w14:paraId="1DDC0270" w14:textId="77777777" w:rsidR="00C94B04" w:rsidRDefault="00F45814">
            <w:pPr>
              <w:pStyle w:val="TableParagraph"/>
              <w:spacing w:before="4"/>
              <w:ind w:left="34"/>
              <w:rPr>
                <w:sz w:val="15"/>
              </w:rPr>
            </w:pPr>
            <w:r>
              <w:rPr>
                <w:color w:val="006FC0"/>
                <w:w w:val="105"/>
                <w:sz w:val="15"/>
              </w:rPr>
              <w:t>Please</w:t>
            </w:r>
            <w:r>
              <w:rPr>
                <w:color w:val="006FC0"/>
                <w:spacing w:val="-10"/>
                <w:w w:val="105"/>
                <w:sz w:val="15"/>
              </w:rPr>
              <w:t xml:space="preserve"> </w:t>
            </w:r>
            <w:r>
              <w:rPr>
                <w:color w:val="006FC0"/>
                <w:w w:val="105"/>
                <w:sz w:val="15"/>
              </w:rPr>
              <w:t>refer</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the</w:t>
            </w:r>
            <w:r>
              <w:rPr>
                <w:color w:val="006FC0"/>
                <w:spacing w:val="-9"/>
                <w:w w:val="105"/>
                <w:sz w:val="15"/>
              </w:rPr>
              <w:t xml:space="preserve"> </w:t>
            </w:r>
            <w:r>
              <w:rPr>
                <w:color w:val="006FC0"/>
                <w:w w:val="105"/>
                <w:sz w:val="15"/>
              </w:rPr>
              <w:t>description</w:t>
            </w:r>
            <w:r>
              <w:rPr>
                <w:color w:val="006FC0"/>
                <w:spacing w:val="-9"/>
                <w:w w:val="105"/>
                <w:sz w:val="15"/>
              </w:rPr>
              <w:t xml:space="preserve"> </w:t>
            </w:r>
            <w:r>
              <w:rPr>
                <w:color w:val="006FC0"/>
                <w:w w:val="105"/>
                <w:sz w:val="15"/>
              </w:rPr>
              <w:t>above.</w:t>
            </w:r>
            <w:r>
              <w:rPr>
                <w:color w:val="006FC0"/>
                <w:spacing w:val="-8"/>
                <w:w w:val="105"/>
                <w:sz w:val="15"/>
              </w:rPr>
              <w:t xml:space="preserve"> </w:t>
            </w:r>
            <w:r>
              <w:rPr>
                <w:color w:val="006FC0"/>
                <w:w w:val="105"/>
                <w:sz w:val="15"/>
              </w:rPr>
              <w:t>Yes,</w:t>
            </w:r>
            <w:r>
              <w:rPr>
                <w:color w:val="006FC0"/>
                <w:spacing w:val="-9"/>
                <w:w w:val="105"/>
                <w:sz w:val="15"/>
              </w:rPr>
              <w:t xml:space="preserve"> </w:t>
            </w:r>
            <w:r>
              <w:rPr>
                <w:color w:val="006FC0"/>
                <w:w w:val="105"/>
                <w:sz w:val="15"/>
              </w:rPr>
              <w:t>depending</w:t>
            </w:r>
            <w:r>
              <w:rPr>
                <w:color w:val="006FC0"/>
                <w:spacing w:val="-8"/>
                <w:w w:val="105"/>
                <w:sz w:val="15"/>
              </w:rPr>
              <w:t xml:space="preserve"> </w:t>
            </w:r>
            <w:r>
              <w:rPr>
                <w:color w:val="006FC0"/>
                <w:w w:val="105"/>
                <w:sz w:val="15"/>
              </w:rPr>
              <w:t>on</w:t>
            </w:r>
            <w:r>
              <w:rPr>
                <w:color w:val="006FC0"/>
                <w:spacing w:val="-9"/>
                <w:w w:val="105"/>
                <w:sz w:val="15"/>
              </w:rPr>
              <w:t xml:space="preserve"> </w:t>
            </w:r>
            <w:r>
              <w:rPr>
                <w:color w:val="006FC0"/>
                <w:w w:val="105"/>
                <w:sz w:val="15"/>
              </w:rPr>
              <w:t>the</w:t>
            </w:r>
            <w:r>
              <w:rPr>
                <w:color w:val="006FC0"/>
                <w:spacing w:val="-8"/>
                <w:w w:val="105"/>
                <w:sz w:val="15"/>
              </w:rPr>
              <w:t xml:space="preserve"> </w:t>
            </w:r>
            <w:r>
              <w:rPr>
                <w:color w:val="006FC0"/>
                <w:w w:val="105"/>
                <w:sz w:val="15"/>
              </w:rPr>
              <w:t>final</w:t>
            </w:r>
            <w:r>
              <w:rPr>
                <w:color w:val="006FC0"/>
                <w:spacing w:val="-10"/>
                <w:w w:val="105"/>
                <w:sz w:val="15"/>
              </w:rPr>
              <w:t xml:space="preserve"> </w:t>
            </w:r>
            <w:r>
              <w:rPr>
                <w:color w:val="006FC0"/>
                <w:w w:val="105"/>
                <w:sz w:val="15"/>
              </w:rPr>
              <w:t>site</w:t>
            </w:r>
            <w:r>
              <w:rPr>
                <w:color w:val="006FC0"/>
                <w:spacing w:val="-8"/>
                <w:w w:val="105"/>
                <w:sz w:val="15"/>
              </w:rPr>
              <w:t xml:space="preserve"> </w:t>
            </w:r>
            <w:r>
              <w:rPr>
                <w:color w:val="006FC0"/>
                <w:w w:val="105"/>
                <w:sz w:val="15"/>
              </w:rPr>
              <w:t>configuration</w:t>
            </w:r>
            <w:r>
              <w:rPr>
                <w:color w:val="006FC0"/>
                <w:spacing w:val="-9"/>
                <w:w w:val="105"/>
                <w:sz w:val="15"/>
              </w:rPr>
              <w:t xml:space="preserve"> </w:t>
            </w:r>
            <w:r>
              <w:rPr>
                <w:color w:val="006FC0"/>
                <w:w w:val="105"/>
                <w:sz w:val="15"/>
              </w:rPr>
              <w:t>requested</w:t>
            </w:r>
            <w:r>
              <w:rPr>
                <w:color w:val="006FC0"/>
                <w:spacing w:val="-9"/>
                <w:w w:val="105"/>
                <w:sz w:val="15"/>
              </w:rPr>
              <w:t xml:space="preserve"> </w:t>
            </w:r>
            <w:r>
              <w:rPr>
                <w:color w:val="006FC0"/>
                <w:w w:val="105"/>
                <w:sz w:val="15"/>
              </w:rPr>
              <w:t>by</w:t>
            </w:r>
            <w:r>
              <w:rPr>
                <w:color w:val="006FC0"/>
                <w:spacing w:val="-11"/>
                <w:w w:val="105"/>
                <w:sz w:val="15"/>
              </w:rPr>
              <w:t xml:space="preserve"> </w:t>
            </w:r>
            <w:r>
              <w:rPr>
                <w:color w:val="006FC0"/>
                <w:w w:val="105"/>
                <w:sz w:val="15"/>
              </w:rPr>
              <w:t>a</w:t>
            </w:r>
            <w:r>
              <w:rPr>
                <w:color w:val="006FC0"/>
                <w:spacing w:val="-8"/>
                <w:w w:val="105"/>
                <w:sz w:val="15"/>
              </w:rPr>
              <w:t xml:space="preserve"> </w:t>
            </w:r>
            <w:r>
              <w:rPr>
                <w:color w:val="006FC0"/>
                <w:spacing w:val="-2"/>
                <w:w w:val="105"/>
                <w:sz w:val="15"/>
              </w:rPr>
              <w:t>PSAP.</w:t>
            </w:r>
          </w:p>
        </w:tc>
      </w:tr>
      <w:tr w:rsidR="00C94B04" w14:paraId="36DD10C0" w14:textId="77777777">
        <w:trPr>
          <w:trHeight w:val="594"/>
        </w:trPr>
        <w:tc>
          <w:tcPr>
            <w:tcW w:w="3985" w:type="dxa"/>
            <w:tcBorders>
              <w:left w:val="single" w:sz="12" w:space="0" w:color="000000"/>
            </w:tcBorders>
          </w:tcPr>
          <w:p w14:paraId="3739E373" w14:textId="77777777" w:rsidR="00C94B04" w:rsidRDefault="00F45814">
            <w:pPr>
              <w:pStyle w:val="TableParagraph"/>
              <w:spacing w:before="7"/>
              <w:ind w:left="28"/>
              <w:rPr>
                <w:rFonts w:ascii="Calibri"/>
                <w:sz w:val="15"/>
              </w:rPr>
            </w:pPr>
            <w:r>
              <w:rPr>
                <w:rFonts w:ascii="Calibri"/>
                <w:w w:val="105"/>
                <w:sz w:val="15"/>
              </w:rPr>
              <w:t>The</w:t>
            </w:r>
            <w:r>
              <w:rPr>
                <w:rFonts w:ascii="Calibri"/>
                <w:spacing w:val="-9"/>
                <w:w w:val="105"/>
                <w:sz w:val="15"/>
              </w:rPr>
              <w:t xml:space="preserve"> </w:t>
            </w:r>
            <w:r>
              <w:rPr>
                <w:rFonts w:ascii="Calibri"/>
                <w:w w:val="105"/>
                <w:sz w:val="15"/>
              </w:rPr>
              <w:t>primary</w:t>
            </w:r>
            <w:r>
              <w:rPr>
                <w:rFonts w:ascii="Calibri"/>
                <w:spacing w:val="-8"/>
                <w:w w:val="105"/>
                <w:sz w:val="15"/>
              </w:rPr>
              <w:t xml:space="preserve"> </w:t>
            </w:r>
            <w:r>
              <w:rPr>
                <w:rFonts w:ascii="Calibri"/>
                <w:w w:val="105"/>
                <w:sz w:val="15"/>
              </w:rPr>
              <w:t>and</w:t>
            </w:r>
            <w:r>
              <w:rPr>
                <w:rFonts w:ascii="Calibri"/>
                <w:spacing w:val="-8"/>
                <w:w w:val="105"/>
                <w:sz w:val="15"/>
              </w:rPr>
              <w:t xml:space="preserve"> </w:t>
            </w:r>
            <w:r>
              <w:rPr>
                <w:rFonts w:ascii="Calibri"/>
                <w:w w:val="105"/>
                <w:sz w:val="15"/>
              </w:rPr>
              <w:t>secondary</w:t>
            </w:r>
            <w:r>
              <w:rPr>
                <w:rFonts w:ascii="Calibri"/>
                <w:spacing w:val="-8"/>
                <w:w w:val="105"/>
                <w:sz w:val="15"/>
              </w:rPr>
              <w:t xml:space="preserve"> </w:t>
            </w:r>
            <w:r>
              <w:rPr>
                <w:rFonts w:ascii="Calibri"/>
                <w:w w:val="105"/>
                <w:sz w:val="15"/>
              </w:rPr>
              <w:t>system</w:t>
            </w:r>
            <w:r>
              <w:rPr>
                <w:rFonts w:ascii="Calibri"/>
                <w:spacing w:val="-7"/>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operate</w:t>
            </w:r>
            <w:r>
              <w:rPr>
                <w:rFonts w:ascii="Calibri"/>
                <w:spacing w:val="-8"/>
                <w:w w:val="105"/>
                <w:sz w:val="15"/>
              </w:rPr>
              <w:t xml:space="preserve"> </w:t>
            </w:r>
            <w:r>
              <w:rPr>
                <w:rFonts w:ascii="Calibri"/>
                <w:w w:val="105"/>
                <w:sz w:val="15"/>
              </w:rPr>
              <w:t>in</w:t>
            </w:r>
            <w:r>
              <w:rPr>
                <w:rFonts w:ascii="Calibri"/>
                <w:spacing w:val="-8"/>
                <w:w w:val="105"/>
                <w:sz w:val="15"/>
              </w:rPr>
              <w:t xml:space="preserve"> </w:t>
            </w:r>
            <w:r>
              <w:rPr>
                <w:rFonts w:ascii="Calibri"/>
                <w:spacing w:val="-2"/>
                <w:w w:val="105"/>
                <w:sz w:val="15"/>
              </w:rPr>
              <w:t>tandem</w:t>
            </w:r>
          </w:p>
          <w:p w14:paraId="42D788F2" w14:textId="77777777" w:rsidR="00C94B04" w:rsidRDefault="00F45814">
            <w:pPr>
              <w:pStyle w:val="TableParagraph"/>
              <w:spacing w:line="200" w:lineRule="atLeast"/>
              <w:ind w:left="28"/>
              <w:rPr>
                <w:rFonts w:ascii="Calibri"/>
                <w:sz w:val="15"/>
              </w:rPr>
            </w:pPr>
            <w:r>
              <w:rPr>
                <w:rFonts w:ascii="Calibri"/>
                <w:w w:val="105"/>
                <w:sz w:val="15"/>
              </w:rPr>
              <w:t>with</w:t>
            </w:r>
            <w:r>
              <w:rPr>
                <w:rFonts w:ascii="Calibri"/>
                <w:spacing w:val="-9"/>
                <w:w w:val="105"/>
                <w:sz w:val="15"/>
              </w:rPr>
              <w:t xml:space="preserve"> </w:t>
            </w:r>
            <w:r>
              <w:rPr>
                <w:rFonts w:ascii="Calibri"/>
                <w:w w:val="105"/>
                <w:sz w:val="15"/>
              </w:rPr>
              <w:t>no</w:t>
            </w:r>
            <w:r>
              <w:rPr>
                <w:rFonts w:ascii="Calibri"/>
                <w:spacing w:val="-9"/>
                <w:w w:val="105"/>
                <w:sz w:val="15"/>
              </w:rPr>
              <w:t xml:space="preserve"> </w:t>
            </w:r>
            <w:r>
              <w:rPr>
                <w:rFonts w:ascii="Calibri"/>
                <w:w w:val="105"/>
                <w:sz w:val="15"/>
              </w:rPr>
              <w:t>loss</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functionality</w:t>
            </w:r>
            <w:r>
              <w:rPr>
                <w:rFonts w:ascii="Calibri"/>
                <w:spacing w:val="-9"/>
                <w:w w:val="105"/>
                <w:sz w:val="15"/>
              </w:rPr>
              <w:t xml:space="preserve"> </w:t>
            </w:r>
            <w:r>
              <w:rPr>
                <w:rFonts w:ascii="Calibri"/>
                <w:w w:val="105"/>
                <w:sz w:val="15"/>
              </w:rPr>
              <w:t>or</w:t>
            </w:r>
            <w:r>
              <w:rPr>
                <w:rFonts w:ascii="Calibri"/>
                <w:spacing w:val="-9"/>
                <w:w w:val="105"/>
                <w:sz w:val="15"/>
              </w:rPr>
              <w:t xml:space="preserve"> </w:t>
            </w:r>
            <w:r>
              <w:rPr>
                <w:rFonts w:ascii="Calibri"/>
                <w:w w:val="105"/>
                <w:sz w:val="15"/>
              </w:rPr>
              <w:t>degradation</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performance.</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Pr>
          <w:p w14:paraId="61AD8168" w14:textId="77777777" w:rsidR="00C94B04" w:rsidRDefault="00F45814">
            <w:pPr>
              <w:pStyle w:val="TableParagraph"/>
              <w:spacing w:before="186"/>
              <w:ind w:left="27"/>
              <w:jc w:val="center"/>
              <w:rPr>
                <w:rFonts w:ascii="Arial Black"/>
                <w:sz w:val="15"/>
              </w:rPr>
            </w:pPr>
            <w:r>
              <w:rPr>
                <w:rFonts w:ascii="Arial Black"/>
                <w:w w:val="104"/>
                <w:sz w:val="15"/>
              </w:rPr>
              <w:t>Y</w:t>
            </w:r>
          </w:p>
        </w:tc>
        <w:tc>
          <w:tcPr>
            <w:tcW w:w="9023" w:type="dxa"/>
            <w:tcBorders>
              <w:right w:val="single" w:sz="12" w:space="0" w:color="000000"/>
            </w:tcBorders>
          </w:tcPr>
          <w:p w14:paraId="584A5649" w14:textId="77777777" w:rsidR="00C94B04" w:rsidRDefault="00F45814">
            <w:pPr>
              <w:pStyle w:val="TableParagraph"/>
              <w:spacing w:before="4"/>
              <w:ind w:left="34"/>
              <w:rPr>
                <w:sz w:val="15"/>
              </w:rPr>
            </w:pPr>
            <w:r>
              <w:rPr>
                <w:color w:val="006FC0"/>
                <w:w w:val="105"/>
                <w:sz w:val="15"/>
              </w:rPr>
              <w:t>If</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link</w:t>
            </w:r>
            <w:r>
              <w:rPr>
                <w:color w:val="006FC0"/>
                <w:spacing w:val="-7"/>
                <w:w w:val="105"/>
                <w:sz w:val="15"/>
              </w:rPr>
              <w:t xml:space="preserve"> </w:t>
            </w:r>
            <w:r>
              <w:rPr>
                <w:color w:val="006FC0"/>
                <w:w w:val="105"/>
                <w:sz w:val="15"/>
              </w:rPr>
              <w:t>failures</w:t>
            </w:r>
            <w:r>
              <w:rPr>
                <w:color w:val="006FC0"/>
                <w:spacing w:val="-6"/>
                <w:w w:val="105"/>
                <w:sz w:val="15"/>
              </w:rPr>
              <w:t xml:space="preserve"> </w:t>
            </w:r>
            <w:r>
              <w:rPr>
                <w:color w:val="006FC0"/>
                <w:w w:val="105"/>
                <w:sz w:val="15"/>
              </w:rPr>
              <w:t>were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occur</w:t>
            </w:r>
            <w:r>
              <w:rPr>
                <w:color w:val="006FC0"/>
                <w:spacing w:val="-6"/>
                <w:w w:val="105"/>
                <w:sz w:val="15"/>
              </w:rPr>
              <w:t xml:space="preserve"> </w:t>
            </w:r>
            <w:r>
              <w:rPr>
                <w:color w:val="006FC0"/>
                <w:w w:val="105"/>
                <w:sz w:val="15"/>
              </w:rPr>
              <w:t>between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two</w:t>
            </w:r>
            <w:r>
              <w:rPr>
                <w:color w:val="006FC0"/>
                <w:spacing w:val="-7"/>
                <w:w w:val="105"/>
                <w:sz w:val="15"/>
              </w:rPr>
              <w:t xml:space="preserve"> </w:t>
            </w:r>
            <w:r>
              <w:rPr>
                <w:color w:val="006FC0"/>
                <w:w w:val="105"/>
                <w:sz w:val="15"/>
              </w:rPr>
              <w:t>sites</w:t>
            </w:r>
            <w:r>
              <w:rPr>
                <w:color w:val="006FC0"/>
                <w:spacing w:val="-7"/>
                <w:w w:val="105"/>
                <w:sz w:val="15"/>
              </w:rPr>
              <w:t xml:space="preserve"> </w:t>
            </w:r>
            <w:r>
              <w:rPr>
                <w:color w:val="006FC0"/>
                <w:w w:val="105"/>
                <w:sz w:val="15"/>
              </w:rPr>
              <w:t>both</w:t>
            </w:r>
            <w:r>
              <w:rPr>
                <w:color w:val="006FC0"/>
                <w:spacing w:val="-8"/>
                <w:w w:val="105"/>
                <w:sz w:val="15"/>
              </w:rPr>
              <w:t xml:space="preserve"> </w:t>
            </w:r>
            <w:r>
              <w:rPr>
                <w:color w:val="006FC0"/>
                <w:w w:val="105"/>
                <w:sz w:val="15"/>
              </w:rPr>
              <w:t>sites</w:t>
            </w:r>
            <w:r>
              <w:rPr>
                <w:color w:val="006FC0"/>
                <w:spacing w:val="-6"/>
                <w:w w:val="105"/>
                <w:sz w:val="15"/>
              </w:rPr>
              <w:t xml:space="preserve"> </w:t>
            </w:r>
            <w:r>
              <w:rPr>
                <w:color w:val="006FC0"/>
                <w:w w:val="105"/>
                <w:sz w:val="15"/>
              </w:rPr>
              <w:t>would</w:t>
            </w:r>
            <w:r>
              <w:rPr>
                <w:color w:val="006FC0"/>
                <w:spacing w:val="-8"/>
                <w:w w:val="105"/>
                <w:sz w:val="15"/>
              </w:rPr>
              <w:t xml:space="preserve"> </w:t>
            </w:r>
            <w:r>
              <w:rPr>
                <w:color w:val="006FC0"/>
                <w:w w:val="105"/>
                <w:sz w:val="15"/>
              </w:rPr>
              <w:t>continue</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operate</w:t>
            </w:r>
            <w:r>
              <w:rPr>
                <w:color w:val="006FC0"/>
                <w:spacing w:val="-8"/>
                <w:w w:val="105"/>
                <w:sz w:val="15"/>
              </w:rPr>
              <w:t xml:space="preserve"> </w:t>
            </w:r>
            <w:r>
              <w:rPr>
                <w:color w:val="006FC0"/>
                <w:w w:val="105"/>
                <w:sz w:val="15"/>
              </w:rPr>
              <w:t>independently</w:t>
            </w:r>
            <w:r>
              <w:rPr>
                <w:color w:val="006FC0"/>
                <w:spacing w:val="-11"/>
                <w:w w:val="105"/>
                <w:sz w:val="15"/>
              </w:rPr>
              <w:t xml:space="preserve"> </w:t>
            </w:r>
            <w:r>
              <w:rPr>
                <w:color w:val="006FC0"/>
                <w:w w:val="105"/>
                <w:sz w:val="15"/>
              </w:rPr>
              <w:t>of</w:t>
            </w:r>
            <w:r>
              <w:rPr>
                <w:color w:val="006FC0"/>
                <w:spacing w:val="-7"/>
                <w:w w:val="105"/>
                <w:sz w:val="15"/>
              </w:rPr>
              <w:t xml:space="preserve"> </w:t>
            </w:r>
            <w:r>
              <w:rPr>
                <w:color w:val="006FC0"/>
                <w:w w:val="105"/>
                <w:sz w:val="15"/>
              </w:rPr>
              <w:t>each</w:t>
            </w:r>
            <w:r>
              <w:rPr>
                <w:color w:val="006FC0"/>
                <w:spacing w:val="-8"/>
                <w:w w:val="105"/>
                <w:sz w:val="15"/>
              </w:rPr>
              <w:t xml:space="preserve"> </w:t>
            </w:r>
            <w:r>
              <w:rPr>
                <w:color w:val="006FC0"/>
                <w:spacing w:val="-2"/>
                <w:w w:val="105"/>
                <w:sz w:val="15"/>
              </w:rPr>
              <w:t>other.</w:t>
            </w:r>
          </w:p>
        </w:tc>
      </w:tr>
      <w:tr w:rsidR="00C94B04" w14:paraId="316587B3" w14:textId="77777777">
        <w:trPr>
          <w:trHeight w:val="1000"/>
        </w:trPr>
        <w:tc>
          <w:tcPr>
            <w:tcW w:w="3985" w:type="dxa"/>
            <w:tcBorders>
              <w:left w:val="single" w:sz="12" w:space="0" w:color="000000"/>
            </w:tcBorders>
          </w:tcPr>
          <w:p w14:paraId="59D8749C" w14:textId="77777777" w:rsidR="00C94B04" w:rsidRDefault="00F45814">
            <w:pPr>
              <w:pStyle w:val="TableParagraph"/>
              <w:spacing w:before="7" w:line="266" w:lineRule="auto"/>
              <w:ind w:left="28" w:right="79"/>
              <w:rPr>
                <w:rFonts w:ascii="Calibri" w:hAnsi="Calibri"/>
                <w:sz w:val="15"/>
              </w:rPr>
            </w:pPr>
            <w:r>
              <w:rPr>
                <w:rFonts w:ascii="Calibri" w:hAnsi="Calibri"/>
                <w:w w:val="105"/>
                <w:sz w:val="15"/>
              </w:rPr>
              <w:t>The</w:t>
            </w:r>
            <w:r>
              <w:rPr>
                <w:rFonts w:ascii="Calibri" w:hAnsi="Calibri"/>
                <w:spacing w:val="-7"/>
                <w:w w:val="105"/>
                <w:sz w:val="15"/>
              </w:rPr>
              <w:t xml:space="preserve"> </w:t>
            </w:r>
            <w:r>
              <w:rPr>
                <w:rFonts w:ascii="Calibri" w:hAnsi="Calibri"/>
                <w:w w:val="105"/>
                <w:sz w:val="15"/>
              </w:rPr>
              <w:t>solution</w:t>
            </w:r>
            <w:r>
              <w:rPr>
                <w:rFonts w:ascii="Calibri" w:hAnsi="Calibri"/>
                <w:spacing w:val="-7"/>
                <w:w w:val="105"/>
                <w:sz w:val="15"/>
              </w:rPr>
              <w:t xml:space="preserve"> </w:t>
            </w:r>
            <w:r>
              <w:rPr>
                <w:rFonts w:ascii="Calibri" w:hAnsi="Calibri"/>
                <w:w w:val="105"/>
                <w:sz w:val="15"/>
              </w:rPr>
              <w:t>should</w:t>
            </w:r>
            <w:r>
              <w:rPr>
                <w:rFonts w:ascii="Calibri" w:hAnsi="Calibri"/>
                <w:spacing w:val="-7"/>
                <w:w w:val="105"/>
                <w:sz w:val="15"/>
              </w:rPr>
              <w:t xml:space="preserve"> </w:t>
            </w:r>
            <w:r>
              <w:rPr>
                <w:rFonts w:ascii="Calibri" w:hAnsi="Calibri"/>
                <w:w w:val="105"/>
                <w:sz w:val="15"/>
              </w:rPr>
              <w:t>understand</w:t>
            </w:r>
            <w:r>
              <w:rPr>
                <w:rFonts w:ascii="Calibri" w:hAnsi="Calibri"/>
                <w:spacing w:val="-7"/>
                <w:w w:val="105"/>
                <w:sz w:val="15"/>
              </w:rPr>
              <w:t xml:space="preserve"> </w:t>
            </w:r>
            <w:r>
              <w:rPr>
                <w:rFonts w:ascii="Calibri" w:hAnsi="Calibri"/>
                <w:w w:val="105"/>
                <w:sz w:val="15"/>
              </w:rPr>
              <w:t>that</w:t>
            </w:r>
            <w:r>
              <w:rPr>
                <w:rFonts w:ascii="Calibri" w:hAnsi="Calibri"/>
                <w:spacing w:val="-6"/>
                <w:w w:val="105"/>
                <w:sz w:val="15"/>
              </w:rPr>
              <w:t xml:space="preserve"> </w:t>
            </w:r>
            <w:r>
              <w:rPr>
                <w:rFonts w:ascii="Calibri" w:hAnsi="Calibri"/>
                <w:w w:val="105"/>
                <w:sz w:val="15"/>
              </w:rPr>
              <w:t>the</w:t>
            </w:r>
            <w:r>
              <w:rPr>
                <w:rFonts w:ascii="Calibri" w:hAnsi="Calibri"/>
                <w:spacing w:val="-7"/>
                <w:w w:val="105"/>
                <w:sz w:val="15"/>
              </w:rPr>
              <w:t xml:space="preserve"> </w:t>
            </w:r>
            <w:r>
              <w:rPr>
                <w:rFonts w:ascii="Calibri" w:hAnsi="Calibri"/>
                <w:w w:val="105"/>
                <w:sz w:val="15"/>
              </w:rPr>
              <w:t>PSAP’s</w:t>
            </w:r>
            <w:r>
              <w:rPr>
                <w:rFonts w:ascii="Calibri" w:hAnsi="Calibri"/>
                <w:spacing w:val="-7"/>
                <w:w w:val="105"/>
                <w:sz w:val="15"/>
              </w:rPr>
              <w:t xml:space="preserve"> </w:t>
            </w:r>
            <w:r>
              <w:rPr>
                <w:rFonts w:ascii="Calibri" w:hAnsi="Calibri"/>
                <w:w w:val="105"/>
                <w:sz w:val="15"/>
              </w:rPr>
              <w:t>IT</w:t>
            </w:r>
            <w:r>
              <w:rPr>
                <w:rFonts w:ascii="Calibri" w:hAnsi="Calibri"/>
                <w:spacing w:val="-6"/>
                <w:w w:val="105"/>
                <w:sz w:val="15"/>
              </w:rPr>
              <w:t xml:space="preserve"> </w:t>
            </w:r>
            <w:r>
              <w:rPr>
                <w:rFonts w:ascii="Calibri" w:hAnsi="Calibri"/>
                <w:w w:val="105"/>
                <w:sz w:val="15"/>
              </w:rPr>
              <w:t>group</w:t>
            </w:r>
            <w:r>
              <w:rPr>
                <w:rFonts w:ascii="Calibri" w:hAnsi="Calibri"/>
                <w:spacing w:val="-7"/>
                <w:w w:val="105"/>
                <w:sz w:val="15"/>
              </w:rPr>
              <w:t xml:space="preserve"> </w:t>
            </w:r>
            <w:r>
              <w:rPr>
                <w:rFonts w:ascii="Calibri" w:hAnsi="Calibri"/>
                <w:w w:val="105"/>
                <w:sz w:val="15"/>
              </w:rPr>
              <w:t>will</w:t>
            </w:r>
            <w:r>
              <w:rPr>
                <w:rFonts w:ascii="Calibri" w:hAnsi="Calibri"/>
                <w:spacing w:val="40"/>
                <w:w w:val="105"/>
                <w:sz w:val="15"/>
              </w:rPr>
              <w:t xml:space="preserve"> </w:t>
            </w:r>
            <w:r>
              <w:rPr>
                <w:rFonts w:ascii="Calibri" w:hAnsi="Calibri"/>
                <w:w w:val="105"/>
                <w:sz w:val="15"/>
              </w:rPr>
              <w:t>provide</w:t>
            </w:r>
            <w:r>
              <w:rPr>
                <w:rFonts w:ascii="Calibri" w:hAnsi="Calibri"/>
                <w:spacing w:val="-9"/>
                <w:w w:val="105"/>
                <w:sz w:val="15"/>
              </w:rPr>
              <w:t xml:space="preserve"> </w:t>
            </w:r>
            <w:r>
              <w:rPr>
                <w:rFonts w:ascii="Calibri" w:hAnsi="Calibri"/>
                <w:w w:val="105"/>
                <w:sz w:val="15"/>
              </w:rPr>
              <w:t>connectivity</w:t>
            </w:r>
            <w:r>
              <w:rPr>
                <w:rFonts w:ascii="Calibri" w:hAnsi="Calibri"/>
                <w:spacing w:val="-9"/>
                <w:w w:val="105"/>
                <w:sz w:val="15"/>
              </w:rPr>
              <w:t xml:space="preserve"> </w:t>
            </w:r>
            <w:r>
              <w:rPr>
                <w:rFonts w:ascii="Calibri" w:hAnsi="Calibri"/>
                <w:w w:val="105"/>
                <w:sz w:val="15"/>
              </w:rPr>
              <w:t>between</w:t>
            </w:r>
            <w:r>
              <w:rPr>
                <w:rFonts w:ascii="Calibri" w:hAnsi="Calibri"/>
                <w:spacing w:val="-9"/>
                <w:w w:val="105"/>
                <w:sz w:val="15"/>
              </w:rPr>
              <w:t xml:space="preserve"> </w:t>
            </w:r>
            <w:r>
              <w:rPr>
                <w:rFonts w:ascii="Calibri" w:hAnsi="Calibri"/>
                <w:w w:val="105"/>
                <w:sz w:val="15"/>
              </w:rPr>
              <w:t>the</w:t>
            </w:r>
            <w:r>
              <w:rPr>
                <w:rFonts w:ascii="Calibri" w:hAnsi="Calibri"/>
                <w:spacing w:val="-9"/>
                <w:w w:val="105"/>
                <w:sz w:val="15"/>
              </w:rPr>
              <w:t xml:space="preserve"> </w:t>
            </w:r>
            <w:r>
              <w:rPr>
                <w:rFonts w:ascii="Calibri" w:hAnsi="Calibri"/>
                <w:w w:val="105"/>
                <w:sz w:val="15"/>
              </w:rPr>
              <w:t>two</w:t>
            </w:r>
            <w:r>
              <w:rPr>
                <w:rFonts w:ascii="Calibri" w:hAnsi="Calibri"/>
                <w:spacing w:val="-9"/>
                <w:w w:val="105"/>
                <w:sz w:val="15"/>
              </w:rPr>
              <w:t xml:space="preserve"> </w:t>
            </w:r>
            <w:r>
              <w:rPr>
                <w:rFonts w:ascii="Calibri" w:hAnsi="Calibri"/>
                <w:w w:val="105"/>
                <w:sz w:val="15"/>
              </w:rPr>
              <w:t>systems,</w:t>
            </w:r>
            <w:r>
              <w:rPr>
                <w:rFonts w:ascii="Calibri" w:hAnsi="Calibri"/>
                <w:spacing w:val="-9"/>
                <w:w w:val="105"/>
                <w:sz w:val="15"/>
              </w:rPr>
              <w:t xml:space="preserve"> </w:t>
            </w:r>
            <w:r>
              <w:rPr>
                <w:rFonts w:ascii="Calibri" w:hAnsi="Calibri"/>
                <w:w w:val="105"/>
                <w:sz w:val="15"/>
              </w:rPr>
              <w:t>including</w:t>
            </w:r>
            <w:r>
              <w:rPr>
                <w:rFonts w:ascii="Calibri" w:hAnsi="Calibri"/>
                <w:spacing w:val="-9"/>
                <w:w w:val="105"/>
                <w:sz w:val="15"/>
              </w:rPr>
              <w:t xml:space="preserve"> </w:t>
            </w:r>
            <w:r>
              <w:rPr>
                <w:rFonts w:ascii="Calibri" w:hAnsi="Calibri"/>
                <w:w w:val="105"/>
                <w:sz w:val="15"/>
              </w:rPr>
              <w:t>but</w:t>
            </w:r>
            <w:r>
              <w:rPr>
                <w:rFonts w:ascii="Calibri" w:hAnsi="Calibri"/>
                <w:spacing w:val="40"/>
                <w:w w:val="105"/>
                <w:sz w:val="15"/>
              </w:rPr>
              <w:t xml:space="preserve"> </w:t>
            </w:r>
            <w:r>
              <w:rPr>
                <w:rFonts w:ascii="Calibri" w:hAnsi="Calibri"/>
                <w:w w:val="105"/>
                <w:sz w:val="15"/>
              </w:rPr>
              <w:t>not limited to switches and routers, fiber backbone, and/or</w:t>
            </w:r>
            <w:r>
              <w:rPr>
                <w:rFonts w:ascii="Calibri" w:hAnsi="Calibri"/>
                <w:spacing w:val="40"/>
                <w:w w:val="105"/>
                <w:sz w:val="15"/>
              </w:rPr>
              <w:t xml:space="preserve"> </w:t>
            </w:r>
            <w:r>
              <w:rPr>
                <w:rFonts w:ascii="Calibri" w:hAnsi="Calibri"/>
                <w:w w:val="105"/>
                <w:sz w:val="15"/>
              </w:rPr>
              <w:t>additional service to the Supplier.</w:t>
            </w:r>
            <w:r>
              <w:rPr>
                <w:rFonts w:ascii="Calibri" w:hAnsi="Calibri"/>
                <w:spacing w:val="40"/>
                <w:w w:val="105"/>
                <w:sz w:val="15"/>
              </w:rPr>
              <w:t xml:space="preserve"> </w:t>
            </w:r>
            <w:r>
              <w:rPr>
                <w:rFonts w:ascii="Calibri" w:hAnsi="Calibri"/>
                <w:w w:val="105"/>
                <w:sz w:val="15"/>
              </w:rPr>
              <w:t>Please describe.</w:t>
            </w:r>
          </w:p>
        </w:tc>
        <w:tc>
          <w:tcPr>
            <w:tcW w:w="749" w:type="dxa"/>
          </w:tcPr>
          <w:p w14:paraId="5FFE5CDC" w14:textId="77777777" w:rsidR="00C94B04" w:rsidRDefault="00C94B04">
            <w:pPr>
              <w:pStyle w:val="TableParagraph"/>
              <w:rPr>
                <w:rFonts w:ascii="Times New Roman"/>
              </w:rPr>
            </w:pPr>
          </w:p>
          <w:p w14:paraId="3C3D5C1B" w14:textId="77777777" w:rsidR="00C94B04" w:rsidRDefault="00F45814">
            <w:pPr>
              <w:pStyle w:val="TableParagraph"/>
              <w:spacing w:before="137"/>
              <w:ind w:left="27"/>
              <w:jc w:val="center"/>
              <w:rPr>
                <w:rFonts w:ascii="Arial Black"/>
                <w:sz w:val="15"/>
              </w:rPr>
            </w:pPr>
            <w:r>
              <w:rPr>
                <w:rFonts w:ascii="Arial Black"/>
                <w:w w:val="104"/>
                <w:sz w:val="15"/>
              </w:rPr>
              <w:t>Y</w:t>
            </w:r>
          </w:p>
        </w:tc>
        <w:tc>
          <w:tcPr>
            <w:tcW w:w="9023" w:type="dxa"/>
            <w:tcBorders>
              <w:right w:val="single" w:sz="12" w:space="0" w:color="000000"/>
            </w:tcBorders>
          </w:tcPr>
          <w:p w14:paraId="19035F23" w14:textId="77777777" w:rsidR="00C94B04" w:rsidRDefault="00F45814">
            <w:pPr>
              <w:pStyle w:val="TableParagraph"/>
              <w:spacing w:before="4" w:line="266" w:lineRule="auto"/>
              <w:ind w:left="34"/>
              <w:rPr>
                <w:sz w:val="15"/>
              </w:rPr>
            </w:pPr>
            <w:r>
              <w:rPr>
                <w:color w:val="006FC0"/>
                <w:w w:val="105"/>
                <w:sz w:val="15"/>
              </w:rPr>
              <w:t>As</w:t>
            </w:r>
            <w:r>
              <w:rPr>
                <w:color w:val="006FC0"/>
                <w:spacing w:val="-8"/>
                <w:w w:val="105"/>
                <w:sz w:val="15"/>
              </w:rPr>
              <w:t xml:space="preserve"> </w:t>
            </w:r>
            <w:r>
              <w:rPr>
                <w:color w:val="006FC0"/>
                <w:w w:val="105"/>
                <w:sz w:val="15"/>
              </w:rPr>
              <w:t>part</w:t>
            </w:r>
            <w:r>
              <w:rPr>
                <w:color w:val="006FC0"/>
                <w:spacing w:val="-9"/>
                <w:w w:val="105"/>
                <w:sz w:val="15"/>
              </w:rPr>
              <w:t xml:space="preserve"> </w:t>
            </w:r>
            <w:r>
              <w:rPr>
                <w:color w:val="006FC0"/>
                <w:w w:val="105"/>
                <w:sz w:val="15"/>
              </w:rPr>
              <w:t>of</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deliverables</w:t>
            </w:r>
            <w:r>
              <w:rPr>
                <w:color w:val="006FC0"/>
                <w:spacing w:val="-8"/>
                <w:w w:val="105"/>
                <w:sz w:val="15"/>
              </w:rPr>
              <w:t xml:space="preserve"> </w:t>
            </w:r>
            <w:r>
              <w:rPr>
                <w:color w:val="006FC0"/>
                <w:w w:val="105"/>
                <w:sz w:val="15"/>
              </w:rPr>
              <w:t>VESTA</w:t>
            </w:r>
            <w:r>
              <w:rPr>
                <w:color w:val="006FC0"/>
                <w:spacing w:val="-10"/>
                <w:w w:val="105"/>
                <w:sz w:val="15"/>
              </w:rPr>
              <w:t xml:space="preserve"> </w:t>
            </w:r>
            <w:r>
              <w:rPr>
                <w:color w:val="006FC0"/>
                <w:w w:val="105"/>
                <w:sz w:val="15"/>
              </w:rPr>
              <w:t>9-1-1</w:t>
            </w:r>
            <w:r>
              <w:rPr>
                <w:color w:val="006FC0"/>
                <w:spacing w:val="-9"/>
                <w:w w:val="105"/>
                <w:sz w:val="15"/>
              </w:rPr>
              <w:t xml:space="preserve"> </w:t>
            </w:r>
            <w:r>
              <w:rPr>
                <w:color w:val="006FC0"/>
                <w:w w:val="105"/>
                <w:sz w:val="15"/>
              </w:rPr>
              <w:t>provides</w:t>
            </w:r>
            <w:r>
              <w:rPr>
                <w:color w:val="006FC0"/>
                <w:spacing w:val="-8"/>
                <w:w w:val="105"/>
                <w:sz w:val="15"/>
              </w:rPr>
              <w:t xml:space="preserve"> </w:t>
            </w:r>
            <w:r>
              <w:rPr>
                <w:color w:val="006FC0"/>
                <w:w w:val="105"/>
                <w:sz w:val="15"/>
              </w:rPr>
              <w:t>solution</w:t>
            </w:r>
            <w:r>
              <w:rPr>
                <w:color w:val="006FC0"/>
                <w:spacing w:val="-9"/>
                <w:w w:val="105"/>
                <w:sz w:val="15"/>
              </w:rPr>
              <w:t xml:space="preserve"> </w:t>
            </w:r>
            <w:r>
              <w:rPr>
                <w:color w:val="006FC0"/>
                <w:w w:val="105"/>
                <w:sz w:val="15"/>
              </w:rPr>
              <w:t>bandwidth</w:t>
            </w:r>
            <w:r>
              <w:rPr>
                <w:color w:val="006FC0"/>
                <w:spacing w:val="-9"/>
                <w:w w:val="105"/>
                <w:sz w:val="15"/>
              </w:rPr>
              <w:t xml:space="preserve"> </w:t>
            </w:r>
            <w:r>
              <w:rPr>
                <w:color w:val="006FC0"/>
                <w:w w:val="105"/>
                <w:sz w:val="15"/>
              </w:rPr>
              <w:t>estimates</w:t>
            </w:r>
            <w:r>
              <w:rPr>
                <w:color w:val="006FC0"/>
                <w:spacing w:val="-8"/>
                <w:w w:val="105"/>
                <w:sz w:val="15"/>
              </w:rPr>
              <w:t xml:space="preserve"> </w:t>
            </w:r>
            <w:r>
              <w:rPr>
                <w:color w:val="006FC0"/>
                <w:w w:val="105"/>
                <w:sz w:val="15"/>
              </w:rPr>
              <w:t>that</w:t>
            </w:r>
            <w:r>
              <w:rPr>
                <w:color w:val="006FC0"/>
                <w:spacing w:val="-9"/>
                <w:w w:val="105"/>
                <w:sz w:val="15"/>
              </w:rPr>
              <w:t xml:space="preserve"> </w:t>
            </w:r>
            <w:r>
              <w:rPr>
                <w:color w:val="006FC0"/>
                <w:w w:val="105"/>
                <w:sz w:val="15"/>
              </w:rPr>
              <w:t>assist</w:t>
            </w:r>
            <w:r>
              <w:rPr>
                <w:color w:val="006FC0"/>
                <w:spacing w:val="-9"/>
                <w:w w:val="105"/>
                <w:sz w:val="15"/>
              </w:rPr>
              <w:t xml:space="preserve"> </w:t>
            </w:r>
            <w:r>
              <w:rPr>
                <w:color w:val="006FC0"/>
                <w:w w:val="105"/>
                <w:sz w:val="15"/>
              </w:rPr>
              <w:t>in</w:t>
            </w:r>
            <w:r>
              <w:rPr>
                <w:color w:val="006FC0"/>
                <w:spacing w:val="-9"/>
                <w:w w:val="105"/>
                <w:sz w:val="15"/>
              </w:rPr>
              <w:t xml:space="preserve"> </w:t>
            </w:r>
            <w:r>
              <w:rPr>
                <w:color w:val="006FC0"/>
                <w:w w:val="105"/>
                <w:sz w:val="15"/>
              </w:rPr>
              <w:t>determining</w:t>
            </w:r>
            <w:r>
              <w:rPr>
                <w:color w:val="006FC0"/>
                <w:spacing w:val="-9"/>
                <w:w w:val="105"/>
                <w:sz w:val="15"/>
              </w:rPr>
              <w:t xml:space="preserve"> </w:t>
            </w:r>
            <w:r>
              <w:rPr>
                <w:color w:val="006FC0"/>
                <w:w w:val="105"/>
                <w:sz w:val="15"/>
              </w:rPr>
              <w:t>equipment</w:t>
            </w:r>
            <w:r>
              <w:rPr>
                <w:color w:val="006FC0"/>
                <w:spacing w:val="-9"/>
                <w:w w:val="105"/>
                <w:sz w:val="15"/>
              </w:rPr>
              <w:t xml:space="preserve"> </w:t>
            </w:r>
            <w:r>
              <w:rPr>
                <w:color w:val="006FC0"/>
                <w:w w:val="105"/>
                <w:sz w:val="15"/>
              </w:rPr>
              <w:t>requirements as</w:t>
            </w:r>
            <w:r>
              <w:rPr>
                <w:color w:val="006FC0"/>
                <w:spacing w:val="-1"/>
                <w:w w:val="105"/>
                <w:sz w:val="15"/>
              </w:rPr>
              <w:t xml:space="preserve"> </w:t>
            </w:r>
            <w:r>
              <w:rPr>
                <w:color w:val="006FC0"/>
                <w:w w:val="105"/>
                <w:sz w:val="15"/>
              </w:rPr>
              <w:t>well</w:t>
            </w:r>
            <w:r>
              <w:rPr>
                <w:color w:val="006FC0"/>
                <w:spacing w:val="-3"/>
                <w:w w:val="105"/>
                <w:sz w:val="15"/>
              </w:rPr>
              <w:t xml:space="preserve"> </w:t>
            </w:r>
            <w:r>
              <w:rPr>
                <w:color w:val="006FC0"/>
                <w:w w:val="105"/>
                <w:sz w:val="15"/>
              </w:rPr>
              <w:t>as</w:t>
            </w:r>
            <w:r>
              <w:rPr>
                <w:color w:val="006FC0"/>
                <w:spacing w:val="-1"/>
                <w:w w:val="105"/>
                <w:sz w:val="15"/>
              </w:rPr>
              <w:t xml:space="preserve"> </w:t>
            </w:r>
            <w:r>
              <w:rPr>
                <w:color w:val="006FC0"/>
                <w:w w:val="105"/>
                <w:sz w:val="15"/>
              </w:rPr>
              <w:t>solution</w:t>
            </w:r>
            <w:r>
              <w:rPr>
                <w:color w:val="006FC0"/>
                <w:spacing w:val="-2"/>
                <w:w w:val="105"/>
                <w:sz w:val="15"/>
              </w:rPr>
              <w:t xml:space="preserve"> </w:t>
            </w:r>
            <w:r>
              <w:rPr>
                <w:color w:val="006FC0"/>
                <w:w w:val="105"/>
                <w:sz w:val="15"/>
              </w:rPr>
              <w:t>drawings</w:t>
            </w:r>
            <w:r>
              <w:rPr>
                <w:color w:val="006FC0"/>
                <w:spacing w:val="-1"/>
                <w:w w:val="105"/>
                <w:sz w:val="15"/>
              </w:rPr>
              <w:t xml:space="preserve"> </w:t>
            </w:r>
            <w:r>
              <w:rPr>
                <w:color w:val="006FC0"/>
                <w:w w:val="105"/>
                <w:sz w:val="15"/>
              </w:rPr>
              <w:t>that</w:t>
            </w:r>
            <w:r>
              <w:rPr>
                <w:color w:val="006FC0"/>
                <w:spacing w:val="-2"/>
                <w:w w:val="105"/>
                <w:sz w:val="15"/>
              </w:rPr>
              <w:t xml:space="preserve"> </w:t>
            </w:r>
            <w:r>
              <w:rPr>
                <w:color w:val="006FC0"/>
                <w:w w:val="105"/>
                <w:sz w:val="15"/>
              </w:rPr>
              <w:t>define</w:t>
            </w:r>
            <w:r>
              <w:rPr>
                <w:color w:val="006FC0"/>
                <w:spacing w:val="-2"/>
                <w:w w:val="105"/>
                <w:sz w:val="15"/>
              </w:rPr>
              <w:t xml:space="preserve"> </w:t>
            </w:r>
            <w:r>
              <w:rPr>
                <w:color w:val="006FC0"/>
                <w:w w:val="105"/>
                <w:sz w:val="15"/>
              </w:rPr>
              <w:t>demarcation</w:t>
            </w:r>
            <w:r>
              <w:rPr>
                <w:color w:val="006FC0"/>
                <w:spacing w:val="-2"/>
                <w:w w:val="105"/>
                <w:sz w:val="15"/>
              </w:rPr>
              <w:t xml:space="preserve"> </w:t>
            </w:r>
            <w:r>
              <w:rPr>
                <w:color w:val="006FC0"/>
                <w:w w:val="105"/>
                <w:sz w:val="15"/>
              </w:rPr>
              <w:t>points</w:t>
            </w:r>
            <w:r>
              <w:rPr>
                <w:color w:val="006FC0"/>
                <w:spacing w:val="-1"/>
                <w:w w:val="105"/>
                <w:sz w:val="15"/>
              </w:rPr>
              <w:t xml:space="preserve"> </w:t>
            </w:r>
            <w:r>
              <w:rPr>
                <w:color w:val="006FC0"/>
                <w:w w:val="105"/>
                <w:sz w:val="15"/>
              </w:rPr>
              <w:t>for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system that</w:t>
            </w:r>
            <w:r>
              <w:rPr>
                <w:color w:val="006FC0"/>
                <w:spacing w:val="-2"/>
                <w:w w:val="105"/>
                <w:sz w:val="15"/>
              </w:rPr>
              <w:t xml:space="preserve"> </w:t>
            </w:r>
            <w:r>
              <w:rPr>
                <w:color w:val="006FC0"/>
                <w:w w:val="105"/>
                <w:sz w:val="15"/>
              </w:rPr>
              <w:t>will</w:t>
            </w:r>
            <w:r>
              <w:rPr>
                <w:color w:val="006FC0"/>
                <w:spacing w:val="-3"/>
                <w:w w:val="105"/>
                <w:sz w:val="15"/>
              </w:rPr>
              <w:t xml:space="preserve"> </w:t>
            </w:r>
            <w:r>
              <w:rPr>
                <w:color w:val="006FC0"/>
                <w:w w:val="105"/>
                <w:sz w:val="15"/>
              </w:rPr>
              <w:t>be</w:t>
            </w:r>
            <w:r>
              <w:rPr>
                <w:color w:val="006FC0"/>
                <w:spacing w:val="-2"/>
                <w:w w:val="105"/>
                <w:sz w:val="15"/>
              </w:rPr>
              <w:t xml:space="preserve"> </w:t>
            </w:r>
            <w:r>
              <w:rPr>
                <w:color w:val="006FC0"/>
                <w:w w:val="105"/>
                <w:sz w:val="15"/>
              </w:rPr>
              <w:t>provided.</w:t>
            </w:r>
            <w:r>
              <w:rPr>
                <w:color w:val="006FC0"/>
                <w:spacing w:val="-2"/>
                <w:w w:val="105"/>
                <w:sz w:val="15"/>
              </w:rPr>
              <w:t xml:space="preserve"> </w:t>
            </w:r>
            <w:r>
              <w:rPr>
                <w:color w:val="006FC0"/>
                <w:w w:val="105"/>
                <w:sz w:val="15"/>
              </w:rPr>
              <w:t>This</w:t>
            </w:r>
            <w:r>
              <w:rPr>
                <w:color w:val="006FC0"/>
                <w:spacing w:val="-1"/>
                <w:w w:val="105"/>
                <w:sz w:val="15"/>
              </w:rPr>
              <w:t xml:space="preserve"> </w:t>
            </w:r>
            <w:r>
              <w:rPr>
                <w:color w:val="006FC0"/>
                <w:w w:val="105"/>
                <w:sz w:val="15"/>
              </w:rPr>
              <w:t>will</w:t>
            </w:r>
            <w:r>
              <w:rPr>
                <w:color w:val="006FC0"/>
                <w:spacing w:val="-3"/>
                <w:w w:val="105"/>
                <w:sz w:val="15"/>
              </w:rPr>
              <w:t xml:space="preserve"> </w:t>
            </w:r>
            <w:r>
              <w:rPr>
                <w:color w:val="006FC0"/>
                <w:w w:val="105"/>
                <w:sz w:val="15"/>
              </w:rPr>
              <w:t>assist</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IT</w:t>
            </w:r>
            <w:r>
              <w:rPr>
                <w:color w:val="006FC0"/>
                <w:spacing w:val="-1"/>
                <w:w w:val="105"/>
                <w:sz w:val="15"/>
              </w:rPr>
              <w:t xml:space="preserve"> </w:t>
            </w:r>
            <w:r>
              <w:rPr>
                <w:color w:val="006FC0"/>
                <w:w w:val="105"/>
                <w:sz w:val="15"/>
              </w:rPr>
              <w:t>group</w:t>
            </w:r>
            <w:r>
              <w:rPr>
                <w:color w:val="006FC0"/>
                <w:spacing w:val="-2"/>
                <w:w w:val="105"/>
                <w:sz w:val="15"/>
              </w:rPr>
              <w:t xml:space="preserve"> </w:t>
            </w:r>
            <w:r>
              <w:rPr>
                <w:color w:val="006FC0"/>
                <w:w w:val="105"/>
                <w:sz w:val="15"/>
              </w:rPr>
              <w:t>with determining WAN requirements for a geo-diverse or remote PSAP solution.</w:t>
            </w:r>
          </w:p>
        </w:tc>
      </w:tr>
      <w:tr w:rsidR="00C94B04" w14:paraId="1D6DB030" w14:textId="77777777">
        <w:trPr>
          <w:trHeight w:val="796"/>
        </w:trPr>
        <w:tc>
          <w:tcPr>
            <w:tcW w:w="3985" w:type="dxa"/>
            <w:tcBorders>
              <w:left w:val="single" w:sz="12" w:space="0" w:color="000000"/>
            </w:tcBorders>
          </w:tcPr>
          <w:p w14:paraId="1F13AA88" w14:textId="77777777" w:rsidR="00C94B04" w:rsidRDefault="00F45814">
            <w:pPr>
              <w:pStyle w:val="TableParagraph"/>
              <w:spacing w:before="7" w:line="266" w:lineRule="auto"/>
              <w:ind w:left="28" w:right="401"/>
              <w:jc w:val="both"/>
              <w:rPr>
                <w:rFonts w:ascii="Calibri"/>
                <w:sz w:val="15"/>
              </w:rPr>
            </w:pPr>
            <w:r>
              <w:rPr>
                <w:rFonts w:ascii="Calibri"/>
                <w:w w:val="105"/>
                <w:sz w:val="15"/>
              </w:rPr>
              <w:t>The</w:t>
            </w:r>
            <w:r>
              <w:rPr>
                <w:rFonts w:ascii="Calibri"/>
                <w:spacing w:val="-4"/>
                <w:w w:val="105"/>
                <w:sz w:val="15"/>
              </w:rPr>
              <w:t xml:space="preserve"> </w:t>
            </w:r>
            <w:r>
              <w:rPr>
                <w:rFonts w:ascii="Calibri"/>
                <w:w w:val="105"/>
                <w:sz w:val="15"/>
              </w:rPr>
              <w:t>solution</w:t>
            </w:r>
            <w:r>
              <w:rPr>
                <w:rFonts w:ascii="Calibri"/>
                <w:spacing w:val="-4"/>
                <w:w w:val="105"/>
                <w:sz w:val="15"/>
              </w:rPr>
              <w:t xml:space="preserve"> </w:t>
            </w:r>
            <w:r>
              <w:rPr>
                <w:rFonts w:ascii="Calibri"/>
                <w:w w:val="105"/>
                <w:sz w:val="15"/>
              </w:rPr>
              <w:t>should</w:t>
            </w:r>
            <w:r>
              <w:rPr>
                <w:rFonts w:ascii="Calibri"/>
                <w:spacing w:val="-4"/>
                <w:w w:val="105"/>
                <w:sz w:val="15"/>
              </w:rPr>
              <w:t xml:space="preserve"> </w:t>
            </w:r>
            <w:r>
              <w:rPr>
                <w:rFonts w:ascii="Calibri"/>
                <w:w w:val="105"/>
                <w:sz w:val="15"/>
              </w:rPr>
              <w:t>allow</w:t>
            </w:r>
            <w:r>
              <w:rPr>
                <w:rFonts w:ascii="Calibri"/>
                <w:spacing w:val="-4"/>
                <w:w w:val="105"/>
                <w:sz w:val="15"/>
              </w:rPr>
              <w:t xml:space="preserve"> </w:t>
            </w:r>
            <w:r>
              <w:rPr>
                <w:rFonts w:ascii="Calibri"/>
                <w:w w:val="105"/>
                <w:sz w:val="15"/>
              </w:rPr>
              <w:t>for</w:t>
            </w:r>
            <w:r>
              <w:rPr>
                <w:rFonts w:ascii="Calibri"/>
                <w:spacing w:val="-4"/>
                <w:w w:val="105"/>
                <w:sz w:val="15"/>
              </w:rPr>
              <w:t xml:space="preserve"> </w:t>
            </w:r>
            <w:r>
              <w:rPr>
                <w:rFonts w:ascii="Calibri"/>
                <w:w w:val="105"/>
                <w:sz w:val="15"/>
              </w:rPr>
              <w:t>half</w:t>
            </w:r>
            <w:r>
              <w:rPr>
                <w:rFonts w:ascii="Calibri"/>
                <w:spacing w:val="-4"/>
                <w:w w:val="105"/>
                <w:sz w:val="15"/>
              </w:rPr>
              <w:t xml:space="preserve"> </w:t>
            </w:r>
            <w:r>
              <w:rPr>
                <w:rFonts w:ascii="Calibri"/>
                <w:w w:val="105"/>
                <w:sz w:val="15"/>
              </w:rPr>
              <w:t>of</w:t>
            </w:r>
            <w:r>
              <w:rPr>
                <w:rFonts w:ascii="Calibri"/>
                <w:spacing w:val="-4"/>
                <w:w w:val="105"/>
                <w:sz w:val="15"/>
              </w:rPr>
              <w:t xml:space="preserve"> </w:t>
            </w:r>
            <w:r>
              <w:rPr>
                <w:rFonts w:ascii="Calibri"/>
                <w:w w:val="105"/>
                <w:sz w:val="15"/>
              </w:rPr>
              <w:t>the</w:t>
            </w:r>
            <w:r>
              <w:rPr>
                <w:rFonts w:ascii="Calibri"/>
                <w:spacing w:val="-4"/>
                <w:w w:val="105"/>
                <w:sz w:val="15"/>
              </w:rPr>
              <w:t xml:space="preserve"> </w:t>
            </w:r>
            <w:r>
              <w:rPr>
                <w:rFonts w:ascii="Calibri"/>
                <w:w w:val="105"/>
                <w:sz w:val="15"/>
              </w:rPr>
              <w:t>existing</w:t>
            </w:r>
            <w:r>
              <w:rPr>
                <w:rFonts w:ascii="Calibri"/>
                <w:spacing w:val="-4"/>
                <w:w w:val="105"/>
                <w:sz w:val="15"/>
              </w:rPr>
              <w:t xml:space="preserve"> </w:t>
            </w:r>
            <w:r>
              <w:rPr>
                <w:rFonts w:ascii="Calibri"/>
                <w:w w:val="105"/>
                <w:sz w:val="15"/>
              </w:rPr>
              <w:t>E9-1-1</w:t>
            </w:r>
            <w:r>
              <w:rPr>
                <w:rFonts w:ascii="Calibri"/>
                <w:spacing w:val="40"/>
                <w:w w:val="105"/>
                <w:sz w:val="15"/>
              </w:rPr>
              <w:t xml:space="preserve"> </w:t>
            </w:r>
            <w:r>
              <w:rPr>
                <w:rFonts w:ascii="Calibri"/>
                <w:spacing w:val="-2"/>
                <w:w w:val="105"/>
                <w:sz w:val="15"/>
              </w:rPr>
              <w:t>trunks, 10-digit emergency and non-emergency circuits,</w:t>
            </w:r>
            <w:r>
              <w:rPr>
                <w:rFonts w:ascii="Calibri"/>
                <w:spacing w:val="40"/>
                <w:w w:val="105"/>
                <w:sz w:val="15"/>
              </w:rPr>
              <w:t xml:space="preserve"> </w:t>
            </w:r>
            <w:r>
              <w:rPr>
                <w:rFonts w:ascii="Calibri"/>
                <w:w w:val="105"/>
                <w:sz w:val="15"/>
              </w:rPr>
              <w:t>moved</w:t>
            </w:r>
            <w:r>
              <w:rPr>
                <w:rFonts w:ascii="Calibri"/>
                <w:spacing w:val="-8"/>
                <w:w w:val="105"/>
                <w:sz w:val="15"/>
              </w:rPr>
              <w:t xml:space="preserve"> </w:t>
            </w:r>
            <w:r>
              <w:rPr>
                <w:rFonts w:ascii="Calibri"/>
                <w:w w:val="105"/>
                <w:sz w:val="15"/>
              </w:rPr>
              <w:t>from</w:t>
            </w:r>
            <w:r>
              <w:rPr>
                <w:rFonts w:ascii="Calibri"/>
                <w:spacing w:val="-7"/>
                <w:w w:val="105"/>
                <w:sz w:val="15"/>
              </w:rPr>
              <w:t xml:space="preserve"> </w:t>
            </w:r>
            <w:r>
              <w:rPr>
                <w:rFonts w:ascii="Calibri"/>
                <w:w w:val="105"/>
                <w:sz w:val="15"/>
              </w:rPr>
              <w:t>the</w:t>
            </w:r>
            <w:r>
              <w:rPr>
                <w:rFonts w:ascii="Calibri"/>
                <w:spacing w:val="-8"/>
                <w:w w:val="105"/>
                <w:sz w:val="15"/>
              </w:rPr>
              <w:t xml:space="preserve"> </w:t>
            </w:r>
            <w:r>
              <w:rPr>
                <w:rFonts w:ascii="Calibri"/>
                <w:w w:val="105"/>
                <w:sz w:val="15"/>
              </w:rPr>
              <w:t>PSAP</w:t>
            </w:r>
            <w:r>
              <w:rPr>
                <w:rFonts w:ascii="Calibri"/>
                <w:spacing w:val="-6"/>
                <w:w w:val="105"/>
                <w:sz w:val="15"/>
              </w:rPr>
              <w:t xml:space="preserve"> </w:t>
            </w:r>
            <w:r>
              <w:rPr>
                <w:rFonts w:ascii="Calibri"/>
                <w:w w:val="105"/>
                <w:sz w:val="15"/>
              </w:rPr>
              <w:t>to</w:t>
            </w:r>
            <w:r>
              <w:rPr>
                <w:rFonts w:ascii="Calibri"/>
                <w:spacing w:val="-8"/>
                <w:w w:val="105"/>
                <w:sz w:val="15"/>
              </w:rPr>
              <w:t xml:space="preserve"> </w:t>
            </w:r>
            <w:r>
              <w:rPr>
                <w:rFonts w:ascii="Calibri"/>
                <w:w w:val="105"/>
                <w:sz w:val="15"/>
              </w:rPr>
              <w:t>the</w:t>
            </w:r>
            <w:r>
              <w:rPr>
                <w:rFonts w:ascii="Calibri"/>
                <w:spacing w:val="-8"/>
                <w:w w:val="105"/>
                <w:sz w:val="15"/>
              </w:rPr>
              <w:t xml:space="preserve"> </w:t>
            </w:r>
            <w:r>
              <w:rPr>
                <w:rFonts w:ascii="Calibri"/>
                <w:w w:val="105"/>
                <w:sz w:val="15"/>
              </w:rPr>
              <w:t>secondary</w:t>
            </w:r>
            <w:r>
              <w:rPr>
                <w:rFonts w:ascii="Calibri"/>
                <w:spacing w:val="-8"/>
                <w:w w:val="105"/>
                <w:sz w:val="15"/>
              </w:rPr>
              <w:t xml:space="preserve"> </w:t>
            </w:r>
            <w:r>
              <w:rPr>
                <w:rFonts w:ascii="Calibri"/>
                <w:w w:val="105"/>
                <w:sz w:val="15"/>
              </w:rPr>
              <w:t>systems.</w:t>
            </w:r>
            <w:r>
              <w:rPr>
                <w:rFonts w:ascii="Calibri"/>
                <w:spacing w:val="-8"/>
                <w:w w:val="105"/>
                <w:sz w:val="15"/>
              </w:rPr>
              <w:t xml:space="preserve"> </w:t>
            </w:r>
            <w:r>
              <w:rPr>
                <w:rFonts w:ascii="Calibri"/>
                <w:w w:val="105"/>
                <w:sz w:val="15"/>
              </w:rPr>
              <w:t>Please</w:t>
            </w:r>
          </w:p>
          <w:p w14:paraId="5081E857" w14:textId="77777777" w:rsidR="00C94B04" w:rsidRDefault="00F45814">
            <w:pPr>
              <w:pStyle w:val="TableParagraph"/>
              <w:spacing w:before="2" w:line="157" w:lineRule="exact"/>
              <w:ind w:left="28"/>
              <w:rPr>
                <w:rFonts w:ascii="Calibri"/>
                <w:sz w:val="15"/>
              </w:rPr>
            </w:pPr>
            <w:r>
              <w:rPr>
                <w:rFonts w:ascii="Calibri"/>
                <w:spacing w:val="-2"/>
                <w:w w:val="105"/>
                <w:sz w:val="15"/>
              </w:rPr>
              <w:t>describe.</w:t>
            </w:r>
          </w:p>
        </w:tc>
        <w:tc>
          <w:tcPr>
            <w:tcW w:w="749" w:type="dxa"/>
          </w:tcPr>
          <w:p w14:paraId="22BB2FA5" w14:textId="77777777" w:rsidR="00C94B04" w:rsidRDefault="00C94B04">
            <w:pPr>
              <w:pStyle w:val="TableParagraph"/>
              <w:spacing w:before="11"/>
              <w:rPr>
                <w:rFonts w:ascii="Times New Roman"/>
                <w:sz w:val="24"/>
              </w:rPr>
            </w:pPr>
          </w:p>
          <w:p w14:paraId="021F7ED9"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0D51FD43" w14:textId="77777777" w:rsidR="00C94B04" w:rsidRDefault="00F45814">
            <w:pPr>
              <w:pStyle w:val="TableParagraph"/>
              <w:spacing w:before="4" w:line="266" w:lineRule="auto"/>
              <w:ind w:left="34" w:right="81"/>
              <w:rPr>
                <w:sz w:val="15"/>
              </w:rPr>
            </w:pPr>
            <w:r>
              <w:rPr>
                <w:color w:val="006FC0"/>
                <w:w w:val="105"/>
                <w:sz w:val="15"/>
              </w:rPr>
              <w:t>In</w:t>
            </w:r>
            <w:r>
              <w:rPr>
                <w:color w:val="006FC0"/>
                <w:spacing w:val="-9"/>
                <w:w w:val="105"/>
                <w:sz w:val="15"/>
              </w:rPr>
              <w:t xml:space="preserve"> </w:t>
            </w:r>
            <w:r>
              <w:rPr>
                <w:color w:val="006FC0"/>
                <w:w w:val="105"/>
                <w:sz w:val="15"/>
              </w:rPr>
              <w:t>a</w:t>
            </w:r>
            <w:r>
              <w:rPr>
                <w:color w:val="006FC0"/>
                <w:spacing w:val="-8"/>
                <w:w w:val="105"/>
                <w:sz w:val="15"/>
              </w:rPr>
              <w:t xml:space="preserve"> </w:t>
            </w:r>
            <w:r>
              <w:rPr>
                <w:color w:val="006FC0"/>
                <w:w w:val="105"/>
                <w:sz w:val="15"/>
              </w:rPr>
              <w:t>Geo-diverse</w:t>
            </w:r>
            <w:r>
              <w:rPr>
                <w:color w:val="006FC0"/>
                <w:spacing w:val="-8"/>
                <w:w w:val="105"/>
                <w:sz w:val="15"/>
              </w:rPr>
              <w:t xml:space="preserve"> </w:t>
            </w:r>
            <w:r>
              <w:rPr>
                <w:color w:val="006FC0"/>
                <w:w w:val="105"/>
                <w:sz w:val="15"/>
              </w:rPr>
              <w:t>configuration</w:t>
            </w:r>
            <w:r>
              <w:rPr>
                <w:color w:val="006FC0"/>
                <w:spacing w:val="-8"/>
                <w:w w:val="105"/>
                <w:sz w:val="15"/>
              </w:rPr>
              <w:t xml:space="preserve"> </w:t>
            </w:r>
            <w:r>
              <w:rPr>
                <w:color w:val="006FC0"/>
                <w:w w:val="105"/>
                <w:sz w:val="15"/>
              </w:rPr>
              <w:t>typically</w:t>
            </w:r>
            <w:r>
              <w:rPr>
                <w:color w:val="006FC0"/>
                <w:spacing w:val="-11"/>
                <w:w w:val="105"/>
                <w:sz w:val="15"/>
              </w:rPr>
              <w:t xml:space="preserve"> </w:t>
            </w:r>
            <w:r>
              <w:rPr>
                <w:color w:val="006FC0"/>
                <w:w w:val="105"/>
                <w:sz w:val="15"/>
              </w:rPr>
              <w:t>the</w:t>
            </w:r>
            <w:r>
              <w:rPr>
                <w:color w:val="006FC0"/>
                <w:spacing w:val="-8"/>
                <w:w w:val="105"/>
                <w:sz w:val="15"/>
              </w:rPr>
              <w:t xml:space="preserve"> </w:t>
            </w:r>
            <w:r>
              <w:rPr>
                <w:color w:val="006FC0"/>
                <w:w w:val="105"/>
                <w:sz w:val="15"/>
              </w:rPr>
              <w:t>trunks</w:t>
            </w:r>
            <w:r>
              <w:rPr>
                <w:color w:val="006FC0"/>
                <w:spacing w:val="-7"/>
                <w:w w:val="105"/>
                <w:sz w:val="15"/>
              </w:rPr>
              <w:t xml:space="preserve"> </w:t>
            </w:r>
            <w:r>
              <w:rPr>
                <w:color w:val="006FC0"/>
                <w:w w:val="105"/>
                <w:sz w:val="15"/>
              </w:rPr>
              <w:t>and</w:t>
            </w:r>
            <w:r>
              <w:rPr>
                <w:color w:val="006FC0"/>
                <w:spacing w:val="-8"/>
                <w:w w:val="105"/>
                <w:sz w:val="15"/>
              </w:rPr>
              <w:t xml:space="preserve"> </w:t>
            </w:r>
            <w:r>
              <w:rPr>
                <w:color w:val="006FC0"/>
                <w:w w:val="105"/>
                <w:sz w:val="15"/>
              </w:rPr>
              <w:t>admin</w:t>
            </w:r>
            <w:r>
              <w:rPr>
                <w:color w:val="006FC0"/>
                <w:spacing w:val="-8"/>
                <w:w w:val="105"/>
                <w:sz w:val="15"/>
              </w:rPr>
              <w:t xml:space="preserve"> </w:t>
            </w:r>
            <w:r>
              <w:rPr>
                <w:color w:val="006FC0"/>
                <w:w w:val="105"/>
                <w:sz w:val="15"/>
              </w:rPr>
              <w:t>lines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split</w:t>
            </w:r>
            <w:r>
              <w:rPr>
                <w:color w:val="006FC0"/>
                <w:spacing w:val="-8"/>
                <w:w w:val="105"/>
                <w:sz w:val="15"/>
              </w:rPr>
              <w:t xml:space="preserve"> </w:t>
            </w:r>
            <w:r>
              <w:rPr>
                <w:color w:val="006FC0"/>
                <w:w w:val="105"/>
                <w:sz w:val="15"/>
              </w:rPr>
              <w:t>amongst</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two</w:t>
            </w:r>
            <w:r>
              <w:rPr>
                <w:color w:val="006FC0"/>
                <w:spacing w:val="-8"/>
                <w:w w:val="105"/>
                <w:sz w:val="15"/>
              </w:rPr>
              <w:t xml:space="preserve"> </w:t>
            </w:r>
            <w:r>
              <w:rPr>
                <w:color w:val="006FC0"/>
                <w:w w:val="105"/>
                <w:sz w:val="15"/>
              </w:rPr>
              <w:t>sites</w:t>
            </w:r>
            <w:r>
              <w:rPr>
                <w:color w:val="006FC0"/>
                <w:spacing w:val="-7"/>
                <w:w w:val="105"/>
                <w:sz w:val="15"/>
              </w:rPr>
              <w:t xml:space="preserve"> </w:t>
            </w:r>
            <w:r>
              <w:rPr>
                <w:color w:val="006FC0"/>
                <w:w w:val="105"/>
                <w:sz w:val="15"/>
              </w:rPr>
              <w:t>to</w:t>
            </w:r>
            <w:r>
              <w:rPr>
                <w:color w:val="006FC0"/>
                <w:spacing w:val="-8"/>
                <w:w w:val="105"/>
                <w:sz w:val="15"/>
              </w:rPr>
              <w:t xml:space="preserve"> </w:t>
            </w:r>
            <w:r>
              <w:rPr>
                <w:color w:val="006FC0"/>
                <w:w w:val="105"/>
                <w:sz w:val="15"/>
              </w:rPr>
              <w:t>maintain</w:t>
            </w:r>
            <w:r>
              <w:rPr>
                <w:color w:val="006FC0"/>
                <w:spacing w:val="-8"/>
                <w:w w:val="105"/>
                <w:sz w:val="15"/>
              </w:rPr>
              <w:t xml:space="preserve"> </w:t>
            </w:r>
            <w:r>
              <w:rPr>
                <w:color w:val="006FC0"/>
                <w:w w:val="105"/>
                <w:sz w:val="15"/>
              </w:rPr>
              <w:t>geo-diversification. However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configuration</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number</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trunks</w:t>
            </w:r>
            <w:r>
              <w:rPr>
                <w:color w:val="006FC0"/>
                <w:spacing w:val="-1"/>
                <w:w w:val="105"/>
                <w:sz w:val="15"/>
              </w:rPr>
              <w:t xml:space="preserve"> </w:t>
            </w:r>
            <w:r>
              <w:rPr>
                <w:color w:val="006FC0"/>
                <w:w w:val="105"/>
                <w:sz w:val="15"/>
              </w:rPr>
              <w:t>at</w:t>
            </w:r>
            <w:r>
              <w:rPr>
                <w:color w:val="006FC0"/>
                <w:spacing w:val="-2"/>
                <w:w w:val="105"/>
                <w:sz w:val="15"/>
              </w:rPr>
              <w:t xml:space="preserve"> </w:t>
            </w:r>
            <w:r>
              <w:rPr>
                <w:color w:val="006FC0"/>
                <w:w w:val="105"/>
                <w:sz w:val="15"/>
              </w:rPr>
              <w:t>each</w:t>
            </w:r>
            <w:r>
              <w:rPr>
                <w:color w:val="006FC0"/>
                <w:spacing w:val="-2"/>
                <w:w w:val="105"/>
                <w:sz w:val="15"/>
              </w:rPr>
              <w:t xml:space="preserve"> </w:t>
            </w:r>
            <w:r>
              <w:rPr>
                <w:color w:val="006FC0"/>
                <w:w w:val="105"/>
                <w:sz w:val="15"/>
              </w:rPr>
              <w:t>location</w:t>
            </w:r>
            <w:r>
              <w:rPr>
                <w:color w:val="006FC0"/>
                <w:spacing w:val="-2"/>
                <w:w w:val="105"/>
                <w:sz w:val="15"/>
              </w:rPr>
              <w:t xml:space="preserve"> </w:t>
            </w:r>
            <w:r>
              <w:rPr>
                <w:color w:val="006FC0"/>
                <w:w w:val="105"/>
                <w:sz w:val="15"/>
              </w:rPr>
              <w:t>can</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determined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the</w:t>
            </w:r>
            <w:r>
              <w:rPr>
                <w:color w:val="006FC0"/>
                <w:spacing w:val="-2"/>
                <w:w w:val="105"/>
                <w:sz w:val="15"/>
              </w:rPr>
              <w:t xml:space="preserve"> </w:t>
            </w:r>
            <w:r>
              <w:rPr>
                <w:color w:val="006FC0"/>
                <w:w w:val="105"/>
                <w:sz w:val="15"/>
              </w:rPr>
              <w:t>agency</w:t>
            </w:r>
            <w:r>
              <w:rPr>
                <w:color w:val="006FC0"/>
                <w:spacing w:val="-6"/>
                <w:w w:val="105"/>
                <w:sz w:val="15"/>
              </w:rPr>
              <w:t xml:space="preserve"> </w:t>
            </w:r>
            <w:r>
              <w:rPr>
                <w:color w:val="006FC0"/>
                <w:w w:val="105"/>
                <w:sz w:val="15"/>
              </w:rPr>
              <w:t>during</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planning</w:t>
            </w:r>
            <w:r>
              <w:rPr>
                <w:color w:val="006FC0"/>
                <w:spacing w:val="-2"/>
                <w:w w:val="105"/>
                <w:sz w:val="15"/>
              </w:rPr>
              <w:t xml:space="preserve"> </w:t>
            </w:r>
            <w:r>
              <w:rPr>
                <w:color w:val="006FC0"/>
                <w:w w:val="105"/>
                <w:sz w:val="15"/>
              </w:rPr>
              <w:t>stages.</w:t>
            </w:r>
          </w:p>
        </w:tc>
      </w:tr>
      <w:tr w:rsidR="00C94B04" w14:paraId="3455B9BF" w14:textId="77777777">
        <w:trPr>
          <w:trHeight w:val="1201"/>
        </w:trPr>
        <w:tc>
          <w:tcPr>
            <w:tcW w:w="3985" w:type="dxa"/>
            <w:tcBorders>
              <w:left w:val="single" w:sz="12" w:space="0" w:color="000000"/>
            </w:tcBorders>
          </w:tcPr>
          <w:p w14:paraId="140CD86E" w14:textId="77777777" w:rsidR="00C94B04" w:rsidRDefault="00F45814">
            <w:pPr>
              <w:pStyle w:val="TableParagraph"/>
              <w:spacing w:before="7" w:line="266" w:lineRule="auto"/>
              <w:ind w:left="28"/>
              <w:rPr>
                <w:rFonts w:ascii="Calibri"/>
                <w:sz w:val="15"/>
              </w:rPr>
            </w:pPr>
            <w:r>
              <w:rPr>
                <w:rFonts w:ascii="Calibri"/>
                <w:w w:val="105"/>
                <w:sz w:val="15"/>
              </w:rPr>
              <w:t>Please</w:t>
            </w:r>
            <w:r>
              <w:rPr>
                <w:rFonts w:ascii="Calibri"/>
                <w:spacing w:val="-7"/>
                <w:w w:val="105"/>
                <w:sz w:val="15"/>
              </w:rPr>
              <w:t xml:space="preserve"> </w:t>
            </w:r>
            <w:r>
              <w:rPr>
                <w:rFonts w:ascii="Calibri"/>
                <w:w w:val="105"/>
                <w:sz w:val="15"/>
              </w:rPr>
              <w:t>describe</w:t>
            </w:r>
            <w:r>
              <w:rPr>
                <w:rFonts w:ascii="Calibri"/>
                <w:spacing w:val="-7"/>
                <w:w w:val="105"/>
                <w:sz w:val="15"/>
              </w:rPr>
              <w:t xml:space="preserve"> </w:t>
            </w:r>
            <w:r>
              <w:rPr>
                <w:rFonts w:ascii="Calibri"/>
                <w:w w:val="105"/>
                <w:sz w:val="15"/>
              </w:rPr>
              <w:t>in</w:t>
            </w:r>
            <w:r>
              <w:rPr>
                <w:rFonts w:ascii="Calibri"/>
                <w:spacing w:val="-7"/>
                <w:w w:val="105"/>
                <w:sz w:val="15"/>
              </w:rPr>
              <w:t xml:space="preserve"> </w:t>
            </w:r>
            <w:r>
              <w:rPr>
                <w:rFonts w:ascii="Calibri"/>
                <w:w w:val="105"/>
                <w:sz w:val="15"/>
              </w:rPr>
              <w:t>detail</w:t>
            </w:r>
            <w:r>
              <w:rPr>
                <w:rFonts w:ascii="Calibri"/>
                <w:spacing w:val="-6"/>
                <w:w w:val="105"/>
                <w:sz w:val="15"/>
              </w:rPr>
              <w:t xml:space="preserve"> </w:t>
            </w:r>
            <w:r>
              <w:rPr>
                <w:rFonts w:ascii="Calibri"/>
                <w:w w:val="105"/>
                <w:sz w:val="15"/>
              </w:rPr>
              <w:t>the</w:t>
            </w:r>
            <w:r>
              <w:rPr>
                <w:rFonts w:ascii="Calibri"/>
                <w:spacing w:val="-7"/>
                <w:w w:val="105"/>
                <w:sz w:val="15"/>
              </w:rPr>
              <w:t xml:space="preserve"> </w:t>
            </w:r>
            <w:r>
              <w:rPr>
                <w:rFonts w:ascii="Calibri"/>
                <w:w w:val="105"/>
                <w:sz w:val="15"/>
              </w:rPr>
              <w:t>call</w:t>
            </w:r>
            <w:r>
              <w:rPr>
                <w:rFonts w:ascii="Calibri"/>
                <w:spacing w:val="-6"/>
                <w:w w:val="105"/>
                <w:sz w:val="15"/>
              </w:rPr>
              <w:t xml:space="preserve"> </w:t>
            </w:r>
            <w:r>
              <w:rPr>
                <w:rFonts w:ascii="Calibri"/>
                <w:w w:val="105"/>
                <w:sz w:val="15"/>
              </w:rPr>
              <w:t>flow</w:t>
            </w:r>
            <w:r>
              <w:rPr>
                <w:rFonts w:ascii="Calibri"/>
                <w:spacing w:val="-7"/>
                <w:w w:val="105"/>
                <w:sz w:val="15"/>
              </w:rPr>
              <w:t xml:space="preserve"> </w:t>
            </w:r>
            <w:r>
              <w:rPr>
                <w:rFonts w:ascii="Calibri"/>
                <w:w w:val="105"/>
                <w:sz w:val="15"/>
              </w:rPr>
              <w:t>in</w:t>
            </w:r>
            <w:r>
              <w:rPr>
                <w:rFonts w:ascii="Calibri"/>
                <w:spacing w:val="-7"/>
                <w:w w:val="105"/>
                <w:sz w:val="15"/>
              </w:rPr>
              <w:t xml:space="preserve"> </w:t>
            </w:r>
            <w:r>
              <w:rPr>
                <w:rFonts w:ascii="Calibri"/>
                <w:w w:val="105"/>
                <w:sz w:val="15"/>
              </w:rPr>
              <w:t>the</w:t>
            </w:r>
            <w:r>
              <w:rPr>
                <w:rFonts w:ascii="Calibri"/>
                <w:spacing w:val="-7"/>
                <w:w w:val="105"/>
                <w:sz w:val="15"/>
              </w:rPr>
              <w:t xml:space="preserve"> </w:t>
            </w:r>
            <w:r>
              <w:rPr>
                <w:rFonts w:ascii="Calibri"/>
                <w:w w:val="105"/>
                <w:sz w:val="15"/>
              </w:rPr>
              <w:t>event</w:t>
            </w:r>
            <w:r>
              <w:rPr>
                <w:rFonts w:ascii="Calibri"/>
                <w:spacing w:val="-6"/>
                <w:w w:val="105"/>
                <w:sz w:val="15"/>
              </w:rPr>
              <w:t xml:space="preserve"> </w:t>
            </w:r>
            <w:r>
              <w:rPr>
                <w:rFonts w:ascii="Calibri"/>
                <w:w w:val="105"/>
                <w:sz w:val="15"/>
              </w:rPr>
              <w:t>there</w:t>
            </w:r>
            <w:r>
              <w:rPr>
                <w:rFonts w:ascii="Calibri"/>
                <w:spacing w:val="-7"/>
                <w:w w:val="105"/>
                <w:sz w:val="15"/>
              </w:rPr>
              <w:t xml:space="preserve"> </w:t>
            </w:r>
            <w:r>
              <w:rPr>
                <w:rFonts w:ascii="Calibri"/>
                <w:w w:val="105"/>
                <w:sz w:val="15"/>
              </w:rPr>
              <w:t>is</w:t>
            </w:r>
            <w:r>
              <w:rPr>
                <w:rFonts w:ascii="Calibri"/>
                <w:spacing w:val="-7"/>
                <w:w w:val="105"/>
                <w:sz w:val="15"/>
              </w:rPr>
              <w:t xml:space="preserve"> </w:t>
            </w:r>
            <w:r>
              <w:rPr>
                <w:rFonts w:ascii="Calibri"/>
                <w:w w:val="105"/>
                <w:sz w:val="15"/>
              </w:rPr>
              <w:t>a</w:t>
            </w:r>
            <w:r>
              <w:rPr>
                <w:rFonts w:ascii="Calibri"/>
                <w:spacing w:val="40"/>
                <w:w w:val="105"/>
                <w:sz w:val="15"/>
              </w:rPr>
              <w:t xml:space="preserve"> </w:t>
            </w:r>
            <w:r>
              <w:rPr>
                <w:rFonts w:ascii="Calibri"/>
                <w:w w:val="105"/>
                <w:sz w:val="15"/>
              </w:rPr>
              <w:t>failure at the Primary PSAP.</w:t>
            </w:r>
          </w:p>
        </w:tc>
        <w:tc>
          <w:tcPr>
            <w:tcW w:w="749" w:type="dxa"/>
          </w:tcPr>
          <w:p w14:paraId="4BD7A4A0" w14:textId="77777777" w:rsidR="00C94B04" w:rsidRDefault="00C94B04">
            <w:pPr>
              <w:pStyle w:val="TableParagraph"/>
              <w:rPr>
                <w:rFonts w:ascii="Times New Roman"/>
              </w:rPr>
            </w:pPr>
          </w:p>
          <w:p w14:paraId="2AD37A36" w14:textId="77777777" w:rsidR="00C94B04" w:rsidRDefault="00C94B04">
            <w:pPr>
              <w:pStyle w:val="TableParagraph"/>
              <w:spacing w:before="8"/>
              <w:rPr>
                <w:rFonts w:ascii="Times New Roman"/>
                <w:sz w:val="20"/>
              </w:rPr>
            </w:pPr>
          </w:p>
          <w:p w14:paraId="0E0430F4" w14:textId="77777777" w:rsidR="00C94B04" w:rsidRDefault="00F45814">
            <w:pPr>
              <w:pStyle w:val="TableParagraph"/>
              <w:ind w:left="27"/>
              <w:jc w:val="center"/>
              <w:rPr>
                <w:rFonts w:ascii="Arial Black"/>
                <w:sz w:val="15"/>
              </w:rPr>
            </w:pPr>
            <w:r>
              <w:rPr>
                <w:rFonts w:ascii="Arial Black"/>
                <w:w w:val="104"/>
                <w:sz w:val="15"/>
              </w:rPr>
              <w:t>Y</w:t>
            </w:r>
          </w:p>
        </w:tc>
        <w:tc>
          <w:tcPr>
            <w:tcW w:w="9023" w:type="dxa"/>
            <w:tcBorders>
              <w:right w:val="single" w:sz="12" w:space="0" w:color="000000"/>
            </w:tcBorders>
          </w:tcPr>
          <w:p w14:paraId="51D6B11E" w14:textId="77777777" w:rsidR="00C94B04" w:rsidRDefault="00F45814">
            <w:pPr>
              <w:pStyle w:val="TableParagraph"/>
              <w:spacing w:before="4" w:line="266" w:lineRule="auto"/>
              <w:ind w:left="34"/>
              <w:rPr>
                <w:sz w:val="15"/>
              </w:rPr>
            </w:pPr>
            <w:r>
              <w:rPr>
                <w:color w:val="006FC0"/>
                <w:w w:val="105"/>
                <w:sz w:val="15"/>
              </w:rPr>
              <w:t>The</w:t>
            </w:r>
            <w:r>
              <w:rPr>
                <w:color w:val="006FC0"/>
                <w:spacing w:val="-3"/>
                <w:w w:val="105"/>
                <w:sz w:val="15"/>
              </w:rPr>
              <w:t xml:space="preserve"> </w:t>
            </w:r>
            <w:r>
              <w:rPr>
                <w:color w:val="006FC0"/>
                <w:w w:val="105"/>
                <w:sz w:val="15"/>
              </w:rPr>
              <w:t>system</w:t>
            </w:r>
            <w:r>
              <w:rPr>
                <w:color w:val="006FC0"/>
                <w:spacing w:val="-1"/>
                <w:w w:val="105"/>
                <w:sz w:val="15"/>
              </w:rPr>
              <w:t xml:space="preserve"> </w:t>
            </w:r>
            <w:r>
              <w:rPr>
                <w:color w:val="006FC0"/>
                <w:w w:val="105"/>
                <w:sz w:val="15"/>
              </w:rPr>
              <w:t>will</w:t>
            </w:r>
            <w:r>
              <w:rPr>
                <w:color w:val="006FC0"/>
                <w:spacing w:val="-4"/>
                <w:w w:val="105"/>
                <w:sz w:val="15"/>
              </w:rPr>
              <w:t xml:space="preserve"> </w:t>
            </w:r>
            <w:r>
              <w:rPr>
                <w:color w:val="006FC0"/>
                <w:w w:val="105"/>
                <w:sz w:val="15"/>
              </w:rPr>
              <w:t>be</w:t>
            </w:r>
            <w:r>
              <w:rPr>
                <w:color w:val="006FC0"/>
                <w:spacing w:val="-3"/>
                <w:w w:val="105"/>
                <w:sz w:val="15"/>
              </w:rPr>
              <w:t xml:space="preserve"> </w:t>
            </w:r>
            <w:r>
              <w:rPr>
                <w:color w:val="006FC0"/>
                <w:w w:val="105"/>
                <w:sz w:val="15"/>
              </w:rPr>
              <w:t>deployed</w:t>
            </w:r>
            <w:r>
              <w:rPr>
                <w:color w:val="006FC0"/>
                <w:spacing w:val="-3"/>
                <w:w w:val="105"/>
                <w:sz w:val="15"/>
              </w:rPr>
              <w:t xml:space="preserve"> </w:t>
            </w:r>
            <w:r>
              <w:rPr>
                <w:color w:val="006FC0"/>
                <w:w w:val="105"/>
                <w:sz w:val="15"/>
              </w:rPr>
              <w:t>on</w:t>
            </w:r>
            <w:r>
              <w:rPr>
                <w:color w:val="006FC0"/>
                <w:spacing w:val="-3"/>
                <w:w w:val="105"/>
                <w:sz w:val="15"/>
              </w:rPr>
              <w:t xml:space="preserve"> </w:t>
            </w:r>
            <w:r>
              <w:rPr>
                <w:color w:val="006FC0"/>
                <w:w w:val="105"/>
                <w:sz w:val="15"/>
              </w:rPr>
              <w:t>distributed</w:t>
            </w:r>
            <w:r>
              <w:rPr>
                <w:color w:val="006FC0"/>
                <w:spacing w:val="-3"/>
                <w:w w:val="105"/>
                <w:sz w:val="15"/>
              </w:rPr>
              <w:t xml:space="preserve"> </w:t>
            </w:r>
            <w:r>
              <w:rPr>
                <w:color w:val="006FC0"/>
                <w:w w:val="105"/>
                <w:sz w:val="15"/>
              </w:rPr>
              <w:t>architecture</w:t>
            </w:r>
            <w:r>
              <w:rPr>
                <w:color w:val="006FC0"/>
                <w:spacing w:val="-3"/>
                <w:w w:val="105"/>
                <w:sz w:val="15"/>
              </w:rPr>
              <w:t xml:space="preserve"> </w:t>
            </w:r>
            <w:r>
              <w:rPr>
                <w:color w:val="006FC0"/>
                <w:w w:val="105"/>
                <w:sz w:val="15"/>
              </w:rPr>
              <w:t>if</w:t>
            </w:r>
            <w:r>
              <w:rPr>
                <w:color w:val="006FC0"/>
                <w:spacing w:val="-3"/>
                <w:w w:val="105"/>
                <w:sz w:val="15"/>
              </w:rPr>
              <w:t xml:space="preserve"> </w:t>
            </w:r>
            <w:r>
              <w:rPr>
                <w:color w:val="006FC0"/>
                <w:w w:val="105"/>
                <w:sz w:val="15"/>
              </w:rPr>
              <w:t>required,</w:t>
            </w:r>
            <w:r>
              <w:rPr>
                <w:color w:val="006FC0"/>
                <w:spacing w:val="-3"/>
                <w:w w:val="105"/>
                <w:sz w:val="15"/>
              </w:rPr>
              <w:t xml:space="preserve"> </w:t>
            </w:r>
            <w:r>
              <w:rPr>
                <w:color w:val="006FC0"/>
                <w:w w:val="105"/>
                <w:sz w:val="15"/>
              </w:rPr>
              <w:t>with</w:t>
            </w:r>
            <w:r>
              <w:rPr>
                <w:color w:val="006FC0"/>
                <w:spacing w:val="-3"/>
                <w:w w:val="105"/>
                <w:sz w:val="15"/>
              </w:rPr>
              <w:t xml:space="preserve"> </w:t>
            </w:r>
            <w:r>
              <w:rPr>
                <w:color w:val="006FC0"/>
                <w:w w:val="105"/>
                <w:sz w:val="15"/>
              </w:rPr>
              <w:t>multiple</w:t>
            </w:r>
            <w:r>
              <w:rPr>
                <w:color w:val="006FC0"/>
                <w:spacing w:val="-3"/>
                <w:w w:val="105"/>
                <w:sz w:val="15"/>
              </w:rPr>
              <w:t xml:space="preserve"> </w:t>
            </w:r>
            <w:r>
              <w:rPr>
                <w:color w:val="006FC0"/>
                <w:w w:val="105"/>
                <w:sz w:val="15"/>
              </w:rPr>
              <w:t>instances</w:t>
            </w:r>
            <w:r>
              <w:rPr>
                <w:color w:val="006FC0"/>
                <w:spacing w:val="-2"/>
                <w:w w:val="105"/>
                <w:sz w:val="15"/>
              </w:rPr>
              <w:t xml:space="preserve"> </w:t>
            </w:r>
            <w:r>
              <w:rPr>
                <w:color w:val="006FC0"/>
                <w:w w:val="105"/>
                <w:sz w:val="15"/>
              </w:rPr>
              <w:t>of</w:t>
            </w:r>
            <w:r>
              <w:rPr>
                <w:color w:val="006FC0"/>
                <w:spacing w:val="-3"/>
                <w:w w:val="105"/>
                <w:sz w:val="15"/>
              </w:rPr>
              <w:t xml:space="preserve"> </w:t>
            </w:r>
            <w:r>
              <w:rPr>
                <w:color w:val="006FC0"/>
                <w:w w:val="105"/>
                <w:sz w:val="15"/>
              </w:rPr>
              <w:t>the</w:t>
            </w:r>
            <w:r>
              <w:rPr>
                <w:color w:val="006FC0"/>
                <w:spacing w:val="-3"/>
                <w:w w:val="105"/>
                <w:sz w:val="15"/>
              </w:rPr>
              <w:t xml:space="preserve"> </w:t>
            </w:r>
            <w:r>
              <w:rPr>
                <w:color w:val="006FC0"/>
                <w:w w:val="105"/>
                <w:sz w:val="15"/>
              </w:rPr>
              <w:t>core</w:t>
            </w:r>
            <w:r>
              <w:rPr>
                <w:color w:val="006FC0"/>
                <w:spacing w:val="-3"/>
                <w:w w:val="105"/>
                <w:sz w:val="15"/>
              </w:rPr>
              <w:t xml:space="preserve"> </w:t>
            </w:r>
            <w:r>
              <w:rPr>
                <w:color w:val="006FC0"/>
                <w:w w:val="105"/>
                <w:sz w:val="15"/>
              </w:rPr>
              <w:t>functional</w:t>
            </w:r>
            <w:r>
              <w:rPr>
                <w:color w:val="006FC0"/>
                <w:spacing w:val="-4"/>
                <w:w w:val="105"/>
                <w:sz w:val="15"/>
              </w:rPr>
              <w:t xml:space="preserve"> </w:t>
            </w:r>
            <w:r>
              <w:rPr>
                <w:color w:val="006FC0"/>
                <w:w w:val="105"/>
                <w:sz w:val="15"/>
              </w:rPr>
              <w:t>elements</w:t>
            </w:r>
            <w:r>
              <w:rPr>
                <w:color w:val="006FC0"/>
                <w:spacing w:val="-2"/>
                <w:w w:val="105"/>
                <w:sz w:val="15"/>
              </w:rPr>
              <w:t xml:space="preserve"> </w:t>
            </w:r>
            <w:r>
              <w:rPr>
                <w:color w:val="006FC0"/>
                <w:w w:val="105"/>
                <w:sz w:val="15"/>
              </w:rPr>
              <w:t>(FEs) and</w:t>
            </w:r>
            <w:r>
              <w:rPr>
                <w:color w:val="006FC0"/>
                <w:spacing w:val="-8"/>
                <w:w w:val="105"/>
                <w:sz w:val="15"/>
              </w:rPr>
              <w:t xml:space="preserve"> </w:t>
            </w:r>
            <w:r>
              <w:rPr>
                <w:color w:val="006FC0"/>
                <w:w w:val="105"/>
                <w:sz w:val="15"/>
              </w:rPr>
              <w:t>Network</w:t>
            </w:r>
            <w:r>
              <w:rPr>
                <w:color w:val="006FC0"/>
                <w:spacing w:val="-7"/>
                <w:w w:val="105"/>
                <w:sz w:val="15"/>
              </w:rPr>
              <w:t xml:space="preserve"> </w:t>
            </w:r>
            <w:r>
              <w:rPr>
                <w:color w:val="006FC0"/>
                <w:w w:val="105"/>
                <w:sz w:val="15"/>
              </w:rPr>
              <w:t>Element</w:t>
            </w:r>
            <w:r>
              <w:rPr>
                <w:color w:val="006FC0"/>
                <w:spacing w:val="-8"/>
                <w:w w:val="105"/>
                <w:sz w:val="15"/>
              </w:rPr>
              <w:t xml:space="preserve"> </w:t>
            </w:r>
            <w:r>
              <w:rPr>
                <w:color w:val="006FC0"/>
                <w:w w:val="105"/>
                <w:sz w:val="15"/>
              </w:rPr>
              <w:t>(NEs)</w:t>
            </w:r>
            <w:r>
              <w:rPr>
                <w:color w:val="006FC0"/>
                <w:spacing w:val="-7"/>
                <w:w w:val="105"/>
                <w:sz w:val="15"/>
              </w:rPr>
              <w:t xml:space="preserve"> </w:t>
            </w:r>
            <w:r>
              <w:rPr>
                <w:color w:val="006FC0"/>
                <w:w w:val="105"/>
                <w:sz w:val="15"/>
              </w:rPr>
              <w:t>deployed</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'active-active'</w:t>
            </w:r>
            <w:r>
              <w:rPr>
                <w:color w:val="006FC0"/>
                <w:spacing w:val="-9"/>
                <w:w w:val="105"/>
                <w:sz w:val="15"/>
              </w:rPr>
              <w:t xml:space="preserve"> </w:t>
            </w:r>
            <w:r>
              <w:rPr>
                <w:color w:val="006FC0"/>
                <w:w w:val="105"/>
                <w:sz w:val="15"/>
              </w:rPr>
              <w:t>configurations</w:t>
            </w:r>
            <w:r>
              <w:rPr>
                <w:color w:val="006FC0"/>
                <w:spacing w:val="-7"/>
                <w:w w:val="105"/>
                <w:sz w:val="15"/>
              </w:rPr>
              <w:t xml:space="preserve"> </w:t>
            </w:r>
            <w:r>
              <w:rPr>
                <w:color w:val="006FC0"/>
                <w:w w:val="105"/>
                <w:sz w:val="15"/>
              </w:rPr>
              <w:t>so</w:t>
            </w:r>
            <w:r>
              <w:rPr>
                <w:color w:val="006FC0"/>
                <w:spacing w:val="-8"/>
                <w:w w:val="105"/>
                <w:sz w:val="15"/>
              </w:rPr>
              <w:t xml:space="preserve"> </w:t>
            </w:r>
            <w:r>
              <w:rPr>
                <w:color w:val="006FC0"/>
                <w:w w:val="105"/>
                <w:sz w:val="15"/>
              </w:rPr>
              <w:t>there</w:t>
            </w:r>
            <w:r>
              <w:rPr>
                <w:color w:val="006FC0"/>
                <w:spacing w:val="-8"/>
                <w:w w:val="105"/>
                <w:sz w:val="15"/>
              </w:rPr>
              <w:t xml:space="preserve"> </w:t>
            </w:r>
            <w:r>
              <w:rPr>
                <w:color w:val="006FC0"/>
                <w:w w:val="105"/>
                <w:sz w:val="15"/>
              </w:rPr>
              <w:t>are</w:t>
            </w:r>
            <w:r>
              <w:rPr>
                <w:color w:val="006FC0"/>
                <w:spacing w:val="-8"/>
                <w:w w:val="105"/>
                <w:sz w:val="15"/>
              </w:rPr>
              <w:t xml:space="preserve"> </w:t>
            </w:r>
            <w:r>
              <w:rPr>
                <w:color w:val="006FC0"/>
                <w:w w:val="105"/>
                <w:sz w:val="15"/>
              </w:rPr>
              <w:t>not</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common</w:t>
            </w:r>
            <w:r>
              <w:rPr>
                <w:color w:val="006FC0"/>
                <w:spacing w:val="-8"/>
                <w:w w:val="105"/>
                <w:sz w:val="15"/>
              </w:rPr>
              <w:t xml:space="preserve"> </w:t>
            </w:r>
            <w:r>
              <w:rPr>
                <w:color w:val="006FC0"/>
                <w:w w:val="105"/>
                <w:sz w:val="15"/>
              </w:rPr>
              <w:t>support</w:t>
            </w:r>
            <w:r>
              <w:rPr>
                <w:color w:val="006FC0"/>
                <w:spacing w:val="-8"/>
                <w:w w:val="105"/>
                <w:sz w:val="15"/>
              </w:rPr>
              <w:t xml:space="preserve"> </w:t>
            </w:r>
            <w:r>
              <w:rPr>
                <w:color w:val="006FC0"/>
                <w:w w:val="105"/>
                <w:sz w:val="15"/>
              </w:rPr>
              <w:t>issues</w:t>
            </w:r>
            <w:r>
              <w:rPr>
                <w:color w:val="006FC0"/>
                <w:spacing w:val="-7"/>
                <w:w w:val="105"/>
                <w:sz w:val="15"/>
              </w:rPr>
              <w:t xml:space="preserve"> </w:t>
            </w:r>
            <w:r>
              <w:rPr>
                <w:color w:val="006FC0"/>
                <w:w w:val="105"/>
                <w:sz w:val="15"/>
              </w:rPr>
              <w:t>associated</w:t>
            </w:r>
            <w:r>
              <w:rPr>
                <w:color w:val="006FC0"/>
                <w:spacing w:val="-8"/>
                <w:w w:val="105"/>
                <w:sz w:val="15"/>
              </w:rPr>
              <w:t xml:space="preserve"> </w:t>
            </w:r>
            <w:r>
              <w:rPr>
                <w:color w:val="006FC0"/>
                <w:w w:val="105"/>
                <w:sz w:val="15"/>
              </w:rPr>
              <w:t>with a</w:t>
            </w:r>
            <w:r>
              <w:rPr>
                <w:color w:val="006FC0"/>
                <w:spacing w:val="-2"/>
                <w:w w:val="105"/>
                <w:sz w:val="15"/>
              </w:rPr>
              <w:t xml:space="preserve"> </w:t>
            </w:r>
            <w:r>
              <w:rPr>
                <w:color w:val="006FC0"/>
                <w:w w:val="105"/>
                <w:sz w:val="15"/>
              </w:rPr>
              <w:t>'primary-backup'</w:t>
            </w:r>
            <w:r>
              <w:rPr>
                <w:color w:val="006FC0"/>
                <w:spacing w:val="-3"/>
                <w:w w:val="105"/>
                <w:sz w:val="15"/>
              </w:rPr>
              <w:t xml:space="preserve"> </w:t>
            </w:r>
            <w:r>
              <w:rPr>
                <w:color w:val="006FC0"/>
                <w:w w:val="105"/>
                <w:sz w:val="15"/>
              </w:rPr>
              <w:t>failover</w:t>
            </w:r>
            <w:r>
              <w:rPr>
                <w:color w:val="006FC0"/>
                <w:spacing w:val="-1"/>
                <w:w w:val="105"/>
                <w:sz w:val="15"/>
              </w:rPr>
              <w:t xml:space="preserve"> </w:t>
            </w:r>
            <w:r>
              <w:rPr>
                <w:color w:val="006FC0"/>
                <w:w w:val="105"/>
                <w:sz w:val="15"/>
              </w:rPr>
              <w:t>strategy.</w:t>
            </w:r>
            <w:r>
              <w:rPr>
                <w:color w:val="006FC0"/>
                <w:spacing w:val="-2"/>
                <w:w w:val="105"/>
                <w:sz w:val="15"/>
              </w:rPr>
              <w:t xml:space="preserve"> </w:t>
            </w:r>
            <w:r>
              <w:rPr>
                <w:color w:val="006FC0"/>
                <w:w w:val="105"/>
                <w:sz w:val="15"/>
              </w:rPr>
              <w:t>Two</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more</w:t>
            </w:r>
            <w:r>
              <w:rPr>
                <w:color w:val="006FC0"/>
                <w:spacing w:val="-2"/>
                <w:w w:val="105"/>
                <w:sz w:val="15"/>
              </w:rPr>
              <w:t xml:space="preserve"> </w:t>
            </w:r>
            <w:r>
              <w:rPr>
                <w:color w:val="006FC0"/>
                <w:w w:val="105"/>
                <w:sz w:val="15"/>
              </w:rPr>
              <w:t>FE</w:t>
            </w:r>
            <w:r>
              <w:rPr>
                <w:color w:val="006FC0"/>
                <w:spacing w:val="-3"/>
                <w:w w:val="105"/>
                <w:sz w:val="15"/>
              </w:rPr>
              <w:t xml:space="preserve"> </w:t>
            </w:r>
            <w:r>
              <w:rPr>
                <w:color w:val="006FC0"/>
                <w:w w:val="105"/>
                <w:sz w:val="15"/>
              </w:rPr>
              <w:t>and</w:t>
            </w:r>
            <w:r>
              <w:rPr>
                <w:color w:val="006FC0"/>
                <w:spacing w:val="-2"/>
                <w:w w:val="105"/>
                <w:sz w:val="15"/>
              </w:rPr>
              <w:t xml:space="preserve"> </w:t>
            </w:r>
            <w:r>
              <w:rPr>
                <w:color w:val="006FC0"/>
                <w:w w:val="105"/>
                <w:sz w:val="15"/>
              </w:rPr>
              <w:t>NE</w:t>
            </w:r>
            <w:r>
              <w:rPr>
                <w:color w:val="006FC0"/>
                <w:spacing w:val="-3"/>
                <w:w w:val="105"/>
                <w:sz w:val="15"/>
              </w:rPr>
              <w:t xml:space="preserve"> </w:t>
            </w:r>
            <w:r>
              <w:rPr>
                <w:color w:val="006FC0"/>
                <w:w w:val="105"/>
                <w:sz w:val="15"/>
              </w:rPr>
              <w:t>instances</w:t>
            </w:r>
            <w:r>
              <w:rPr>
                <w:color w:val="006FC0"/>
                <w:spacing w:val="-1"/>
                <w:w w:val="105"/>
                <w:sz w:val="15"/>
              </w:rPr>
              <w:t xml:space="preserve"> </w:t>
            </w:r>
            <w:r>
              <w:rPr>
                <w:color w:val="006FC0"/>
                <w:w w:val="105"/>
                <w:sz w:val="15"/>
              </w:rPr>
              <w:t>within</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given</w:t>
            </w:r>
            <w:r>
              <w:rPr>
                <w:color w:val="006FC0"/>
                <w:spacing w:val="-2"/>
                <w:w w:val="105"/>
                <w:sz w:val="15"/>
              </w:rPr>
              <w:t xml:space="preserve"> </w:t>
            </w:r>
            <w:r>
              <w:rPr>
                <w:color w:val="006FC0"/>
                <w:w w:val="105"/>
                <w:sz w:val="15"/>
              </w:rPr>
              <w:t>facility</w:t>
            </w:r>
            <w:r>
              <w:rPr>
                <w:color w:val="006FC0"/>
                <w:spacing w:val="-6"/>
                <w:w w:val="105"/>
                <w:sz w:val="15"/>
              </w:rPr>
              <w:t xml:space="preserve"> </w:t>
            </w:r>
            <w:r>
              <w:rPr>
                <w:color w:val="006FC0"/>
                <w:w w:val="105"/>
                <w:sz w:val="15"/>
              </w:rPr>
              <w:t>are</w:t>
            </w:r>
            <w:r>
              <w:rPr>
                <w:color w:val="006FC0"/>
                <w:spacing w:val="-2"/>
                <w:w w:val="105"/>
                <w:sz w:val="15"/>
              </w:rPr>
              <w:t xml:space="preserve"> </w:t>
            </w:r>
            <w:r>
              <w:rPr>
                <w:color w:val="006FC0"/>
                <w:w w:val="105"/>
                <w:sz w:val="15"/>
              </w:rPr>
              <w:t>actively</w:t>
            </w:r>
            <w:r>
              <w:rPr>
                <w:color w:val="006FC0"/>
                <w:spacing w:val="-6"/>
                <w:w w:val="105"/>
                <w:sz w:val="15"/>
              </w:rPr>
              <w:t xml:space="preserve"> </w:t>
            </w:r>
            <w:r>
              <w:rPr>
                <w:color w:val="006FC0"/>
                <w:w w:val="105"/>
                <w:sz w:val="15"/>
              </w:rPr>
              <w:t>engaged</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load- balanced</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routing</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processing,</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there</w:t>
            </w:r>
            <w:r>
              <w:rPr>
                <w:color w:val="006FC0"/>
                <w:spacing w:val="-2"/>
                <w:w w:val="105"/>
                <w:sz w:val="15"/>
              </w:rPr>
              <w:t xml:space="preserve"> </w:t>
            </w:r>
            <w:r>
              <w:rPr>
                <w:color w:val="006FC0"/>
                <w:w w:val="105"/>
                <w:sz w:val="15"/>
              </w:rPr>
              <w:t>are</w:t>
            </w:r>
            <w:r>
              <w:rPr>
                <w:color w:val="006FC0"/>
                <w:spacing w:val="-2"/>
                <w:w w:val="105"/>
                <w:sz w:val="15"/>
              </w:rPr>
              <w:t xml:space="preserve"> </w:t>
            </w:r>
            <w:r>
              <w:rPr>
                <w:color w:val="006FC0"/>
                <w:w w:val="105"/>
                <w:sz w:val="15"/>
              </w:rPr>
              <w:t>multiple</w:t>
            </w:r>
            <w:r>
              <w:rPr>
                <w:color w:val="006FC0"/>
                <w:spacing w:val="-3"/>
                <w:w w:val="105"/>
                <w:sz w:val="15"/>
              </w:rPr>
              <w:t xml:space="preserve"> </w:t>
            </w:r>
            <w:r>
              <w:rPr>
                <w:color w:val="006FC0"/>
                <w:w w:val="105"/>
                <w:sz w:val="15"/>
              </w:rPr>
              <w:t>load-balanced</w:t>
            </w:r>
            <w:r>
              <w:rPr>
                <w:color w:val="006FC0"/>
                <w:spacing w:val="-2"/>
                <w:w w:val="105"/>
                <w:sz w:val="15"/>
              </w:rPr>
              <w:t xml:space="preserve"> </w:t>
            </w:r>
            <w:r>
              <w:rPr>
                <w:color w:val="006FC0"/>
                <w:w w:val="105"/>
                <w:sz w:val="15"/>
              </w:rPr>
              <w:t>routing</w:t>
            </w:r>
            <w:r>
              <w:rPr>
                <w:color w:val="006FC0"/>
                <w:spacing w:val="-2"/>
                <w:w w:val="105"/>
                <w:sz w:val="15"/>
              </w:rPr>
              <w:t xml:space="preserve"> </w:t>
            </w:r>
            <w:r>
              <w:rPr>
                <w:color w:val="006FC0"/>
                <w:w w:val="105"/>
                <w:sz w:val="15"/>
              </w:rPr>
              <w:t>centers</w:t>
            </w:r>
            <w:r>
              <w:rPr>
                <w:color w:val="006FC0"/>
                <w:spacing w:val="-2"/>
                <w:w w:val="105"/>
                <w:sz w:val="15"/>
              </w:rPr>
              <w:t xml:space="preserve"> </w:t>
            </w:r>
            <w:r>
              <w:rPr>
                <w:color w:val="006FC0"/>
                <w:w w:val="105"/>
                <w:sz w:val="15"/>
              </w:rPr>
              <w:t>simultaneously</w:t>
            </w:r>
            <w:r>
              <w:rPr>
                <w:color w:val="006FC0"/>
                <w:spacing w:val="-6"/>
                <w:w w:val="105"/>
                <w:sz w:val="15"/>
              </w:rPr>
              <w:t xml:space="preserve"> </w:t>
            </w:r>
            <w:r>
              <w:rPr>
                <w:color w:val="006FC0"/>
                <w:w w:val="105"/>
                <w:sz w:val="15"/>
              </w:rPr>
              <w:t>performing</w:t>
            </w:r>
            <w:r>
              <w:rPr>
                <w:color w:val="006FC0"/>
                <w:spacing w:val="-2"/>
                <w:w w:val="105"/>
                <w:sz w:val="15"/>
              </w:rPr>
              <w:t xml:space="preserve"> </w:t>
            </w:r>
            <w:r>
              <w:rPr>
                <w:color w:val="006FC0"/>
                <w:w w:val="105"/>
                <w:sz w:val="15"/>
              </w:rPr>
              <w:t>these transactions,</w:t>
            </w:r>
            <w:r>
              <w:rPr>
                <w:color w:val="006FC0"/>
                <w:spacing w:val="-2"/>
                <w:w w:val="105"/>
                <w:sz w:val="15"/>
              </w:rPr>
              <w:t xml:space="preserve"> </w:t>
            </w:r>
            <w:r>
              <w:rPr>
                <w:color w:val="006FC0"/>
                <w:w w:val="105"/>
                <w:sz w:val="15"/>
              </w:rPr>
              <w:t>so</w:t>
            </w:r>
            <w:r>
              <w:rPr>
                <w:color w:val="006FC0"/>
                <w:spacing w:val="-2"/>
                <w:w w:val="105"/>
                <w:sz w:val="15"/>
              </w:rPr>
              <w:t xml:space="preserve"> </w:t>
            </w:r>
            <w:r>
              <w:rPr>
                <w:color w:val="006FC0"/>
                <w:w w:val="105"/>
                <w:sz w:val="15"/>
              </w:rPr>
              <w:t>failure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FE/NE</w:t>
            </w:r>
            <w:r>
              <w:rPr>
                <w:color w:val="006FC0"/>
                <w:spacing w:val="-3"/>
                <w:w w:val="105"/>
                <w:sz w:val="15"/>
              </w:rPr>
              <w:t xml:space="preserve"> </w:t>
            </w:r>
            <w:r>
              <w:rPr>
                <w:color w:val="006FC0"/>
                <w:w w:val="105"/>
                <w:sz w:val="15"/>
              </w:rPr>
              <w:t>component</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facility)</w:t>
            </w:r>
            <w:r>
              <w:rPr>
                <w:color w:val="006FC0"/>
                <w:spacing w:val="-1"/>
                <w:w w:val="105"/>
                <w:sz w:val="15"/>
              </w:rPr>
              <w:t xml:space="preserve"> </w:t>
            </w:r>
            <w:r>
              <w:rPr>
                <w:color w:val="006FC0"/>
                <w:w w:val="105"/>
                <w:sz w:val="15"/>
              </w:rPr>
              <w:t>will</w:t>
            </w:r>
            <w:r>
              <w:rPr>
                <w:color w:val="006FC0"/>
                <w:spacing w:val="-3"/>
                <w:w w:val="105"/>
                <w:sz w:val="15"/>
              </w:rPr>
              <w:t xml:space="preserve"> </w:t>
            </w:r>
            <w:r>
              <w:rPr>
                <w:color w:val="006FC0"/>
                <w:w w:val="105"/>
                <w:sz w:val="15"/>
              </w:rPr>
              <w:t>not</w:t>
            </w:r>
            <w:r>
              <w:rPr>
                <w:color w:val="006FC0"/>
                <w:spacing w:val="-2"/>
                <w:w w:val="105"/>
                <w:sz w:val="15"/>
              </w:rPr>
              <w:t xml:space="preserve"> </w:t>
            </w:r>
            <w:r>
              <w:rPr>
                <w:color w:val="006FC0"/>
                <w:w w:val="105"/>
                <w:sz w:val="15"/>
              </w:rPr>
              <w:t>be</w:t>
            </w:r>
            <w:r>
              <w:rPr>
                <w:color w:val="006FC0"/>
                <w:spacing w:val="-2"/>
                <w:w w:val="105"/>
                <w:sz w:val="15"/>
              </w:rPr>
              <w:t xml:space="preserve"> </w:t>
            </w:r>
            <w:r>
              <w:rPr>
                <w:color w:val="006FC0"/>
                <w:w w:val="105"/>
                <w:sz w:val="15"/>
              </w:rPr>
              <w:t>service</w:t>
            </w:r>
            <w:r>
              <w:rPr>
                <w:color w:val="006FC0"/>
                <w:spacing w:val="-2"/>
                <w:w w:val="105"/>
                <w:sz w:val="15"/>
              </w:rPr>
              <w:t xml:space="preserve"> </w:t>
            </w:r>
            <w:r>
              <w:rPr>
                <w:color w:val="006FC0"/>
                <w:w w:val="105"/>
                <w:sz w:val="15"/>
              </w:rPr>
              <w:t>affecting</w:t>
            </w:r>
            <w:r>
              <w:rPr>
                <w:color w:val="006FC0"/>
                <w:spacing w:val="-2"/>
                <w:w w:val="105"/>
                <w:sz w:val="15"/>
              </w:rPr>
              <w:t xml:space="preserve"> </w:t>
            </w:r>
            <w:r>
              <w:rPr>
                <w:color w:val="006FC0"/>
                <w:w w:val="105"/>
                <w:sz w:val="15"/>
              </w:rPr>
              <w:t>or</w:t>
            </w:r>
            <w:r>
              <w:rPr>
                <w:color w:val="006FC0"/>
                <w:spacing w:val="-1"/>
                <w:w w:val="105"/>
                <w:sz w:val="15"/>
              </w:rPr>
              <w:t xml:space="preserve"> </w:t>
            </w:r>
            <w:r>
              <w:rPr>
                <w:color w:val="006FC0"/>
                <w:w w:val="105"/>
                <w:sz w:val="15"/>
              </w:rPr>
              <w:t>will</w:t>
            </w:r>
            <w:r>
              <w:rPr>
                <w:color w:val="006FC0"/>
                <w:spacing w:val="-3"/>
                <w:w w:val="105"/>
                <w:sz w:val="15"/>
              </w:rPr>
              <w:t xml:space="preserve"> </w:t>
            </w:r>
            <w:r>
              <w:rPr>
                <w:color w:val="006FC0"/>
                <w:w w:val="105"/>
                <w:sz w:val="15"/>
              </w:rPr>
              <w:t>not</w:t>
            </w:r>
            <w:r>
              <w:rPr>
                <w:color w:val="006FC0"/>
                <w:spacing w:val="-2"/>
                <w:w w:val="105"/>
                <w:sz w:val="15"/>
              </w:rPr>
              <w:t xml:space="preserve"> </w:t>
            </w:r>
            <w:r>
              <w:rPr>
                <w:color w:val="006FC0"/>
                <w:w w:val="105"/>
                <w:sz w:val="15"/>
              </w:rPr>
              <w:t>degrade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performance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 xml:space="preserve">the </w:t>
            </w:r>
            <w:r>
              <w:rPr>
                <w:color w:val="006FC0"/>
                <w:spacing w:val="-2"/>
                <w:w w:val="105"/>
                <w:sz w:val="15"/>
              </w:rPr>
              <w:t>Service.</w:t>
            </w:r>
          </w:p>
        </w:tc>
      </w:tr>
      <w:tr w:rsidR="00C94B04" w14:paraId="5C7AF8FF" w14:textId="77777777">
        <w:trPr>
          <w:trHeight w:val="590"/>
        </w:trPr>
        <w:tc>
          <w:tcPr>
            <w:tcW w:w="3985" w:type="dxa"/>
            <w:tcBorders>
              <w:left w:val="single" w:sz="12" w:space="0" w:color="000000"/>
              <w:bottom w:val="single" w:sz="12" w:space="0" w:color="000000"/>
            </w:tcBorders>
          </w:tcPr>
          <w:p w14:paraId="57C392CD" w14:textId="77777777" w:rsidR="00C94B04" w:rsidRDefault="00F45814">
            <w:pPr>
              <w:pStyle w:val="TableParagraph"/>
              <w:spacing w:before="7"/>
              <w:ind w:left="28"/>
              <w:rPr>
                <w:rFonts w:ascii="Calibri"/>
                <w:sz w:val="15"/>
              </w:rPr>
            </w:pPr>
            <w:r>
              <w:rPr>
                <w:rFonts w:ascii="Calibri"/>
                <w:w w:val="105"/>
                <w:sz w:val="15"/>
              </w:rPr>
              <w:t>The</w:t>
            </w:r>
            <w:r>
              <w:rPr>
                <w:rFonts w:ascii="Calibri"/>
                <w:spacing w:val="-7"/>
                <w:w w:val="105"/>
                <w:sz w:val="15"/>
              </w:rPr>
              <w:t xml:space="preserve"> </w:t>
            </w:r>
            <w:proofErr w:type="spellStart"/>
            <w:r>
              <w:rPr>
                <w:rFonts w:ascii="Calibri"/>
                <w:w w:val="105"/>
                <w:sz w:val="15"/>
              </w:rPr>
              <w:t>soltuion</w:t>
            </w:r>
            <w:proofErr w:type="spellEnd"/>
            <w:r>
              <w:rPr>
                <w:rFonts w:ascii="Calibri"/>
                <w:spacing w:val="-6"/>
                <w:w w:val="105"/>
                <w:sz w:val="15"/>
              </w:rPr>
              <w:t xml:space="preserve"> </w:t>
            </w:r>
            <w:r>
              <w:rPr>
                <w:rFonts w:ascii="Calibri"/>
                <w:w w:val="105"/>
                <w:sz w:val="15"/>
              </w:rPr>
              <w:t>should</w:t>
            </w:r>
            <w:r>
              <w:rPr>
                <w:rFonts w:ascii="Calibri"/>
                <w:spacing w:val="-6"/>
                <w:w w:val="105"/>
                <w:sz w:val="15"/>
              </w:rPr>
              <w:t xml:space="preserve"> </w:t>
            </w:r>
            <w:r>
              <w:rPr>
                <w:rFonts w:ascii="Calibri"/>
                <w:w w:val="105"/>
                <w:sz w:val="15"/>
              </w:rPr>
              <w:t>include</w:t>
            </w:r>
            <w:r>
              <w:rPr>
                <w:rFonts w:ascii="Calibri"/>
                <w:spacing w:val="-6"/>
                <w:w w:val="105"/>
                <w:sz w:val="15"/>
              </w:rPr>
              <w:t xml:space="preserve"> </w:t>
            </w:r>
            <w:r>
              <w:rPr>
                <w:rFonts w:ascii="Calibri"/>
                <w:w w:val="105"/>
                <w:sz w:val="15"/>
              </w:rPr>
              <w:t>call</w:t>
            </w:r>
            <w:r>
              <w:rPr>
                <w:rFonts w:ascii="Calibri"/>
                <w:spacing w:val="-6"/>
                <w:w w:val="105"/>
                <w:sz w:val="15"/>
              </w:rPr>
              <w:t xml:space="preserve"> </w:t>
            </w:r>
            <w:r>
              <w:rPr>
                <w:rFonts w:ascii="Calibri"/>
                <w:w w:val="105"/>
                <w:sz w:val="15"/>
              </w:rPr>
              <w:t>takers</w:t>
            </w:r>
            <w:r>
              <w:rPr>
                <w:rFonts w:ascii="Calibri"/>
                <w:spacing w:val="-6"/>
                <w:w w:val="105"/>
                <w:sz w:val="15"/>
              </w:rPr>
              <w:t xml:space="preserve"> </w:t>
            </w:r>
            <w:r>
              <w:rPr>
                <w:rFonts w:ascii="Calibri"/>
                <w:w w:val="105"/>
                <w:sz w:val="15"/>
              </w:rPr>
              <w:t>at</w:t>
            </w:r>
            <w:r>
              <w:rPr>
                <w:rFonts w:ascii="Calibri"/>
                <w:spacing w:val="-5"/>
                <w:w w:val="105"/>
                <w:sz w:val="15"/>
              </w:rPr>
              <w:t xml:space="preserve"> </w:t>
            </w:r>
            <w:r>
              <w:rPr>
                <w:rFonts w:ascii="Calibri"/>
                <w:w w:val="105"/>
                <w:sz w:val="15"/>
              </w:rPr>
              <w:t>the</w:t>
            </w:r>
            <w:r>
              <w:rPr>
                <w:rFonts w:ascii="Calibri"/>
                <w:spacing w:val="-7"/>
                <w:w w:val="105"/>
                <w:sz w:val="15"/>
              </w:rPr>
              <w:t xml:space="preserve"> </w:t>
            </w:r>
            <w:r>
              <w:rPr>
                <w:rFonts w:ascii="Calibri"/>
                <w:w w:val="105"/>
                <w:sz w:val="15"/>
              </w:rPr>
              <w:t>failed</w:t>
            </w:r>
            <w:r>
              <w:rPr>
                <w:rFonts w:ascii="Calibri"/>
                <w:spacing w:val="-6"/>
                <w:w w:val="105"/>
                <w:sz w:val="15"/>
              </w:rPr>
              <w:t xml:space="preserve"> </w:t>
            </w:r>
            <w:r>
              <w:rPr>
                <w:rFonts w:ascii="Calibri"/>
                <w:spacing w:val="-4"/>
                <w:w w:val="105"/>
                <w:sz w:val="15"/>
              </w:rPr>
              <w:t>site</w:t>
            </w:r>
          </w:p>
          <w:p w14:paraId="04E3A814" w14:textId="77777777" w:rsidR="00C94B04" w:rsidRDefault="00F45814">
            <w:pPr>
              <w:pStyle w:val="TableParagraph"/>
              <w:spacing w:line="200" w:lineRule="atLeast"/>
              <w:ind w:left="28" w:right="127"/>
              <w:rPr>
                <w:rFonts w:ascii="Calibri"/>
                <w:sz w:val="15"/>
              </w:rPr>
            </w:pPr>
            <w:r>
              <w:rPr>
                <w:rFonts w:ascii="Calibri"/>
                <w:w w:val="105"/>
                <w:sz w:val="15"/>
              </w:rPr>
              <w:t>functionality</w:t>
            </w:r>
            <w:r>
              <w:rPr>
                <w:rFonts w:ascii="Calibri"/>
                <w:spacing w:val="-9"/>
                <w:w w:val="105"/>
                <w:sz w:val="15"/>
              </w:rPr>
              <w:t xml:space="preserve"> </w:t>
            </w:r>
            <w:r>
              <w:rPr>
                <w:rFonts w:ascii="Calibri"/>
                <w:w w:val="105"/>
                <w:sz w:val="15"/>
              </w:rPr>
              <w:t>and</w:t>
            </w:r>
            <w:r>
              <w:rPr>
                <w:rFonts w:ascii="Calibri"/>
                <w:spacing w:val="-9"/>
                <w:w w:val="105"/>
                <w:sz w:val="15"/>
              </w:rPr>
              <w:t xml:space="preserve"> </w:t>
            </w:r>
            <w:r>
              <w:rPr>
                <w:rFonts w:ascii="Calibri"/>
                <w:w w:val="105"/>
                <w:sz w:val="15"/>
              </w:rPr>
              <w:t>will</w:t>
            </w:r>
            <w:r>
              <w:rPr>
                <w:rFonts w:ascii="Calibri"/>
                <w:spacing w:val="-9"/>
                <w:w w:val="105"/>
                <w:sz w:val="15"/>
              </w:rPr>
              <w:t xml:space="preserve"> </w:t>
            </w:r>
            <w:r>
              <w:rPr>
                <w:rFonts w:ascii="Calibri"/>
                <w:w w:val="105"/>
                <w:sz w:val="15"/>
              </w:rPr>
              <w:t>any</w:t>
            </w:r>
            <w:r>
              <w:rPr>
                <w:rFonts w:ascii="Calibri"/>
                <w:spacing w:val="-9"/>
                <w:w w:val="105"/>
                <w:sz w:val="15"/>
              </w:rPr>
              <w:t xml:space="preserve"> </w:t>
            </w:r>
            <w:r>
              <w:rPr>
                <w:rFonts w:ascii="Calibri"/>
                <w:w w:val="105"/>
                <w:sz w:val="15"/>
              </w:rPr>
              <w:t>re-registering</w:t>
            </w:r>
            <w:r>
              <w:rPr>
                <w:rFonts w:ascii="Calibri"/>
                <w:spacing w:val="-9"/>
                <w:w w:val="105"/>
                <w:sz w:val="15"/>
              </w:rPr>
              <w:t xml:space="preserve"> </w:t>
            </w:r>
            <w:r>
              <w:rPr>
                <w:rFonts w:ascii="Calibri"/>
                <w:w w:val="105"/>
                <w:sz w:val="15"/>
              </w:rPr>
              <w:t>occur</w:t>
            </w:r>
            <w:r>
              <w:rPr>
                <w:rFonts w:ascii="Calibri"/>
                <w:spacing w:val="-9"/>
                <w:w w:val="105"/>
                <w:sz w:val="15"/>
              </w:rPr>
              <w:t xml:space="preserve"> </w:t>
            </w:r>
            <w:r>
              <w:rPr>
                <w:rFonts w:ascii="Calibri"/>
                <w:w w:val="105"/>
                <w:sz w:val="15"/>
              </w:rPr>
              <w:t>automatically.</w:t>
            </w:r>
            <w:r>
              <w:rPr>
                <w:rFonts w:ascii="Calibri"/>
                <w:spacing w:val="40"/>
                <w:w w:val="105"/>
                <w:sz w:val="15"/>
              </w:rPr>
              <w:t xml:space="preserve"> </w:t>
            </w:r>
            <w:r>
              <w:rPr>
                <w:rFonts w:ascii="Calibri"/>
                <w:w w:val="105"/>
                <w:sz w:val="15"/>
              </w:rPr>
              <w:t>Please</w:t>
            </w:r>
            <w:r>
              <w:rPr>
                <w:rFonts w:ascii="Calibri"/>
                <w:spacing w:val="-6"/>
                <w:w w:val="105"/>
                <w:sz w:val="15"/>
              </w:rPr>
              <w:t xml:space="preserve"> </w:t>
            </w:r>
            <w:r>
              <w:rPr>
                <w:rFonts w:ascii="Calibri"/>
                <w:w w:val="105"/>
                <w:sz w:val="15"/>
              </w:rPr>
              <w:t>describe.</w:t>
            </w:r>
          </w:p>
        </w:tc>
        <w:tc>
          <w:tcPr>
            <w:tcW w:w="749" w:type="dxa"/>
            <w:tcBorders>
              <w:bottom w:val="single" w:sz="12" w:space="0" w:color="000000"/>
            </w:tcBorders>
          </w:tcPr>
          <w:p w14:paraId="2CB3C66F" w14:textId="77777777" w:rsidR="00C94B04" w:rsidRDefault="00F45814">
            <w:pPr>
              <w:pStyle w:val="TableParagraph"/>
              <w:spacing w:before="188"/>
              <w:ind w:left="27"/>
              <w:jc w:val="center"/>
              <w:rPr>
                <w:rFonts w:ascii="Arial Black"/>
                <w:sz w:val="15"/>
              </w:rPr>
            </w:pPr>
            <w:r>
              <w:rPr>
                <w:rFonts w:ascii="Arial Black"/>
                <w:w w:val="104"/>
                <w:sz w:val="15"/>
              </w:rPr>
              <w:t>Y</w:t>
            </w:r>
          </w:p>
        </w:tc>
        <w:tc>
          <w:tcPr>
            <w:tcW w:w="9023" w:type="dxa"/>
            <w:tcBorders>
              <w:bottom w:val="single" w:sz="12" w:space="0" w:color="000000"/>
              <w:right w:val="single" w:sz="12" w:space="0" w:color="000000"/>
            </w:tcBorders>
          </w:tcPr>
          <w:p w14:paraId="07D04886" w14:textId="77777777" w:rsidR="00C94B04" w:rsidRDefault="00F45814">
            <w:pPr>
              <w:pStyle w:val="TableParagraph"/>
              <w:spacing w:before="4" w:line="266" w:lineRule="auto"/>
              <w:ind w:left="34" w:right="81"/>
              <w:rPr>
                <w:sz w:val="15"/>
              </w:rPr>
            </w:pPr>
            <w:r>
              <w:rPr>
                <w:color w:val="006FC0"/>
                <w:w w:val="105"/>
                <w:sz w:val="15"/>
              </w:rPr>
              <w:t>If</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failure</w:t>
            </w:r>
            <w:r>
              <w:rPr>
                <w:color w:val="006FC0"/>
                <w:spacing w:val="-6"/>
                <w:w w:val="105"/>
                <w:sz w:val="15"/>
              </w:rPr>
              <w:t xml:space="preserve"> </w:t>
            </w:r>
            <w:r>
              <w:rPr>
                <w:color w:val="006FC0"/>
                <w:w w:val="105"/>
                <w:sz w:val="15"/>
              </w:rPr>
              <w:t>is</w:t>
            </w:r>
            <w:r>
              <w:rPr>
                <w:color w:val="006FC0"/>
                <w:spacing w:val="-5"/>
                <w:w w:val="105"/>
                <w:sz w:val="15"/>
              </w:rPr>
              <w:t xml:space="preserve"> </w:t>
            </w:r>
            <w:r>
              <w:rPr>
                <w:color w:val="006FC0"/>
                <w:w w:val="105"/>
                <w:sz w:val="15"/>
              </w:rPr>
              <w:t>a</w:t>
            </w:r>
            <w:r>
              <w:rPr>
                <w:color w:val="006FC0"/>
                <w:spacing w:val="-6"/>
                <w:w w:val="105"/>
                <w:sz w:val="15"/>
              </w:rPr>
              <w:t xml:space="preserve"> </w:t>
            </w:r>
            <w:r>
              <w:rPr>
                <w:color w:val="006FC0"/>
                <w:w w:val="105"/>
                <w:sz w:val="15"/>
              </w:rPr>
              <w:t>server</w:t>
            </w:r>
            <w:r>
              <w:rPr>
                <w:color w:val="006FC0"/>
                <w:spacing w:val="-5"/>
                <w:w w:val="105"/>
                <w:sz w:val="15"/>
              </w:rPr>
              <w:t xml:space="preserve"> </w:t>
            </w:r>
            <w:r>
              <w:rPr>
                <w:color w:val="006FC0"/>
                <w:w w:val="105"/>
                <w:sz w:val="15"/>
              </w:rPr>
              <w:t>failure</w:t>
            </w:r>
            <w:r>
              <w:rPr>
                <w:color w:val="006FC0"/>
                <w:spacing w:val="-6"/>
                <w:w w:val="105"/>
                <w:sz w:val="15"/>
              </w:rPr>
              <w:t xml:space="preserve"> </w:t>
            </w:r>
            <w:r>
              <w:rPr>
                <w:color w:val="006FC0"/>
                <w:w w:val="105"/>
                <w:sz w:val="15"/>
              </w:rPr>
              <w:t>and</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link</w:t>
            </w:r>
            <w:r>
              <w:rPr>
                <w:color w:val="006FC0"/>
                <w:spacing w:val="-5"/>
                <w:w w:val="105"/>
                <w:sz w:val="15"/>
              </w:rPr>
              <w:t xml:space="preserve"> </w:t>
            </w:r>
            <w:r>
              <w:rPr>
                <w:color w:val="006FC0"/>
                <w:w w:val="105"/>
                <w:sz w:val="15"/>
              </w:rPr>
              <w:t>remains</w:t>
            </w:r>
            <w:r>
              <w:rPr>
                <w:color w:val="006FC0"/>
                <w:spacing w:val="-5"/>
                <w:w w:val="105"/>
                <w:sz w:val="15"/>
              </w:rPr>
              <w:t xml:space="preserve"> </w:t>
            </w:r>
            <w:r>
              <w:rPr>
                <w:color w:val="006FC0"/>
                <w:w w:val="105"/>
                <w:sz w:val="15"/>
              </w:rPr>
              <w:t>established</w:t>
            </w:r>
            <w:r>
              <w:rPr>
                <w:color w:val="006FC0"/>
                <w:spacing w:val="-6"/>
                <w:w w:val="105"/>
                <w:sz w:val="15"/>
              </w:rPr>
              <w:t xml:space="preserve"> </w:t>
            </w:r>
            <w:r>
              <w:rPr>
                <w:color w:val="006FC0"/>
                <w:w w:val="105"/>
                <w:sz w:val="15"/>
              </w:rPr>
              <w:t>between</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two</w:t>
            </w:r>
            <w:r>
              <w:rPr>
                <w:color w:val="006FC0"/>
                <w:spacing w:val="-6"/>
                <w:w w:val="105"/>
                <w:sz w:val="15"/>
              </w:rPr>
              <w:t xml:space="preserve"> </w:t>
            </w:r>
            <w:r>
              <w:rPr>
                <w:color w:val="006FC0"/>
                <w:w w:val="105"/>
                <w:sz w:val="15"/>
              </w:rPr>
              <w:t>sites</w:t>
            </w:r>
            <w:r>
              <w:rPr>
                <w:color w:val="006FC0"/>
                <w:spacing w:val="-5"/>
                <w:w w:val="105"/>
                <w:sz w:val="15"/>
              </w:rPr>
              <w:t xml:space="preserve"> </w:t>
            </w:r>
            <w:r>
              <w:rPr>
                <w:color w:val="006FC0"/>
                <w:w w:val="105"/>
                <w:sz w:val="15"/>
              </w:rPr>
              <w:t>all</w:t>
            </w:r>
            <w:r>
              <w:rPr>
                <w:color w:val="006FC0"/>
                <w:spacing w:val="-7"/>
                <w:w w:val="105"/>
                <w:sz w:val="15"/>
              </w:rPr>
              <w:t xml:space="preserve"> </w:t>
            </w:r>
            <w:r>
              <w:rPr>
                <w:color w:val="006FC0"/>
                <w:w w:val="105"/>
                <w:sz w:val="15"/>
              </w:rPr>
              <w:t>the</w:t>
            </w:r>
            <w:r>
              <w:rPr>
                <w:color w:val="006FC0"/>
                <w:spacing w:val="-6"/>
                <w:w w:val="105"/>
                <w:sz w:val="15"/>
              </w:rPr>
              <w:t xml:space="preserve"> </w:t>
            </w:r>
            <w:r>
              <w:rPr>
                <w:color w:val="006FC0"/>
                <w:w w:val="105"/>
                <w:sz w:val="15"/>
              </w:rPr>
              <w:t>call-takers</w:t>
            </w:r>
            <w:r>
              <w:rPr>
                <w:color w:val="006FC0"/>
                <w:spacing w:val="-5"/>
                <w:w w:val="105"/>
                <w:sz w:val="15"/>
              </w:rPr>
              <w:t xml:space="preserve"> </w:t>
            </w:r>
            <w:r>
              <w:rPr>
                <w:color w:val="006FC0"/>
                <w:w w:val="105"/>
                <w:sz w:val="15"/>
              </w:rPr>
              <w:t>at</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site</w:t>
            </w:r>
            <w:r>
              <w:rPr>
                <w:color w:val="006FC0"/>
                <w:spacing w:val="-6"/>
                <w:w w:val="105"/>
                <w:sz w:val="15"/>
              </w:rPr>
              <w:t xml:space="preserve"> </w:t>
            </w:r>
            <w:r>
              <w:rPr>
                <w:color w:val="006FC0"/>
                <w:w w:val="105"/>
                <w:sz w:val="15"/>
              </w:rPr>
              <w:t>with</w:t>
            </w:r>
            <w:r>
              <w:rPr>
                <w:color w:val="006FC0"/>
                <w:spacing w:val="-6"/>
                <w:w w:val="105"/>
                <w:sz w:val="15"/>
              </w:rPr>
              <w:t xml:space="preserve"> </w:t>
            </w:r>
            <w:r>
              <w:rPr>
                <w:color w:val="006FC0"/>
                <w:w w:val="105"/>
                <w:sz w:val="15"/>
              </w:rPr>
              <w:t>the</w:t>
            </w:r>
            <w:r>
              <w:rPr>
                <w:color w:val="006FC0"/>
                <w:spacing w:val="-6"/>
                <w:w w:val="105"/>
                <w:sz w:val="15"/>
              </w:rPr>
              <w:t xml:space="preserve"> </w:t>
            </w:r>
            <w:r>
              <w:rPr>
                <w:color w:val="006FC0"/>
                <w:w w:val="105"/>
                <w:sz w:val="15"/>
              </w:rPr>
              <w:t>server failure will continue to process calls and no re-registration take place.</w:t>
            </w:r>
          </w:p>
        </w:tc>
      </w:tr>
      <w:tr w:rsidR="00C94B04" w14:paraId="7FF57360" w14:textId="77777777">
        <w:trPr>
          <w:trHeight w:val="229"/>
        </w:trPr>
        <w:tc>
          <w:tcPr>
            <w:tcW w:w="13757" w:type="dxa"/>
            <w:gridSpan w:val="3"/>
            <w:tcBorders>
              <w:top w:val="single" w:sz="12" w:space="0" w:color="000000"/>
              <w:left w:val="single" w:sz="12" w:space="0" w:color="000000"/>
              <w:bottom w:val="nil"/>
              <w:right w:val="single" w:sz="12" w:space="0" w:color="000000"/>
            </w:tcBorders>
            <w:shd w:val="clear" w:color="auto" w:fill="D9D9D9"/>
          </w:tcPr>
          <w:p w14:paraId="74AF30F1" w14:textId="77777777" w:rsidR="00C94B04" w:rsidRDefault="00F45814">
            <w:pPr>
              <w:pStyle w:val="TableParagraph"/>
              <w:spacing w:before="19"/>
              <w:ind w:left="28"/>
              <w:rPr>
                <w:rFonts w:ascii="Calibri"/>
                <w:b/>
                <w:i/>
                <w:sz w:val="15"/>
              </w:rPr>
            </w:pPr>
            <w:r>
              <w:rPr>
                <w:rFonts w:ascii="Calibri"/>
                <w:b/>
                <w:i/>
                <w:spacing w:val="-2"/>
                <w:w w:val="105"/>
                <w:sz w:val="15"/>
              </w:rPr>
              <w:t>Geodiversity</w:t>
            </w:r>
          </w:p>
        </w:tc>
      </w:tr>
    </w:tbl>
    <w:p w14:paraId="06582463" w14:textId="77777777" w:rsidR="00C94B04" w:rsidRDefault="00C94B04">
      <w:pPr>
        <w:rPr>
          <w:rFonts w:ascii="Calibri"/>
          <w:sz w:val="15"/>
        </w:rPr>
        <w:sectPr w:rsidR="00C94B04">
          <w:pgSz w:w="15840" w:h="12240" w:orient="landscape"/>
          <w:pgMar w:top="1100" w:right="940" w:bottom="280" w:left="900" w:header="720" w:footer="720" w:gutter="0"/>
          <w:cols w:space="720"/>
        </w:sectPr>
      </w:pPr>
    </w:p>
    <w:p w14:paraId="7E789CD6" w14:textId="77777777" w:rsidR="00C94B04" w:rsidRDefault="00C94B04">
      <w:pPr>
        <w:pStyle w:val="BodyText"/>
        <w:rPr>
          <w:rFonts w:ascii="Times New Roman"/>
          <w:sz w:val="2"/>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85"/>
        <w:gridCol w:w="749"/>
        <w:gridCol w:w="9023"/>
      </w:tblGrid>
      <w:tr w:rsidR="00C94B04" w14:paraId="68E0489E" w14:textId="77777777">
        <w:trPr>
          <w:trHeight w:val="176"/>
        </w:trPr>
        <w:tc>
          <w:tcPr>
            <w:tcW w:w="13757" w:type="dxa"/>
            <w:gridSpan w:val="3"/>
            <w:tcBorders>
              <w:top w:val="nil"/>
              <w:left w:val="nil"/>
              <w:right w:val="nil"/>
            </w:tcBorders>
          </w:tcPr>
          <w:p w14:paraId="7425CAC1" w14:textId="77777777" w:rsidR="00C94B04" w:rsidRDefault="00F45814">
            <w:pPr>
              <w:pStyle w:val="TableParagraph"/>
              <w:spacing w:line="157" w:lineRule="exact"/>
              <w:ind w:left="45"/>
              <w:rPr>
                <w:rFonts w:ascii="Calibri"/>
                <w:b/>
                <w:sz w:val="18"/>
              </w:rPr>
            </w:pPr>
            <w:r>
              <w:rPr>
                <w:rFonts w:ascii="Calibri"/>
                <w:b/>
                <w:sz w:val="18"/>
              </w:rPr>
              <w:t>E-911</w:t>
            </w:r>
            <w:r>
              <w:rPr>
                <w:rFonts w:ascii="Calibri"/>
                <w:b/>
                <w:spacing w:val="5"/>
                <w:sz w:val="18"/>
              </w:rPr>
              <w:t xml:space="preserve"> </w:t>
            </w:r>
            <w:r>
              <w:rPr>
                <w:rFonts w:ascii="Calibri"/>
                <w:b/>
                <w:spacing w:val="-2"/>
                <w:sz w:val="18"/>
              </w:rPr>
              <w:t>SYSTEMS</w:t>
            </w:r>
          </w:p>
        </w:tc>
      </w:tr>
      <w:tr w:rsidR="00C94B04" w14:paraId="46FAF662" w14:textId="77777777">
        <w:trPr>
          <w:trHeight w:val="4845"/>
        </w:trPr>
        <w:tc>
          <w:tcPr>
            <w:tcW w:w="3985" w:type="dxa"/>
            <w:tcBorders>
              <w:bottom w:val="single" w:sz="6" w:space="0" w:color="000000"/>
              <w:right w:val="single" w:sz="6" w:space="0" w:color="000000"/>
            </w:tcBorders>
          </w:tcPr>
          <w:p w14:paraId="7F4ED4FF" w14:textId="77777777" w:rsidR="00C94B04" w:rsidRDefault="00F45814">
            <w:pPr>
              <w:pStyle w:val="TableParagraph"/>
              <w:spacing w:line="266" w:lineRule="auto"/>
              <w:ind w:left="28"/>
              <w:rPr>
                <w:rFonts w:ascii="Calibri"/>
                <w:sz w:val="15"/>
              </w:rPr>
            </w:pPr>
            <w:r>
              <w:rPr>
                <w:rFonts w:ascii="Calibri"/>
                <w:w w:val="105"/>
                <w:sz w:val="15"/>
              </w:rPr>
              <w:t>The solution should support Geographic Diversification</w:t>
            </w:r>
            <w:r>
              <w:rPr>
                <w:rFonts w:ascii="Calibri"/>
                <w:spacing w:val="40"/>
                <w:w w:val="105"/>
                <w:sz w:val="15"/>
              </w:rPr>
              <w:t xml:space="preserve"> </w:t>
            </w:r>
            <w:r>
              <w:rPr>
                <w:rFonts w:ascii="Calibri"/>
                <w:w w:val="105"/>
                <w:sz w:val="15"/>
              </w:rPr>
              <w:t>(Geodiversity)</w:t>
            </w:r>
            <w:r>
              <w:rPr>
                <w:rFonts w:ascii="Calibri"/>
                <w:spacing w:val="-9"/>
                <w:w w:val="105"/>
                <w:sz w:val="15"/>
              </w:rPr>
              <w:t xml:space="preserve"> </w:t>
            </w:r>
            <w:r>
              <w:rPr>
                <w:rFonts w:ascii="Calibri"/>
                <w:w w:val="105"/>
                <w:sz w:val="15"/>
              </w:rPr>
              <w:t>of</w:t>
            </w:r>
            <w:r>
              <w:rPr>
                <w:rFonts w:ascii="Calibri"/>
                <w:spacing w:val="-9"/>
                <w:w w:val="105"/>
                <w:sz w:val="15"/>
              </w:rPr>
              <w:t xml:space="preserve"> </w:t>
            </w:r>
            <w:r>
              <w:rPr>
                <w:rFonts w:ascii="Calibri"/>
                <w:w w:val="105"/>
                <w:sz w:val="15"/>
              </w:rPr>
              <w:t>ingress</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paths</w:t>
            </w:r>
            <w:r>
              <w:rPr>
                <w:rFonts w:ascii="Calibri"/>
                <w:spacing w:val="-9"/>
                <w:w w:val="105"/>
                <w:sz w:val="15"/>
              </w:rPr>
              <w:t xml:space="preserve"> </w:t>
            </w:r>
            <w:r>
              <w:rPr>
                <w:rFonts w:ascii="Calibri"/>
                <w:w w:val="105"/>
                <w:sz w:val="15"/>
              </w:rPr>
              <w:t>via</w:t>
            </w:r>
            <w:r>
              <w:rPr>
                <w:rFonts w:ascii="Calibri"/>
                <w:spacing w:val="-9"/>
                <w:w w:val="105"/>
                <w:sz w:val="15"/>
              </w:rPr>
              <w:t xml:space="preserve"> </w:t>
            </w:r>
            <w:r>
              <w:rPr>
                <w:rFonts w:ascii="Calibri"/>
                <w:w w:val="105"/>
                <w:sz w:val="15"/>
              </w:rPr>
              <w:t>common</w:t>
            </w:r>
            <w:r>
              <w:rPr>
                <w:rFonts w:ascii="Calibri"/>
                <w:spacing w:val="-9"/>
                <w:w w:val="105"/>
                <w:sz w:val="15"/>
              </w:rPr>
              <w:t xml:space="preserve"> </w:t>
            </w:r>
            <w:r>
              <w:rPr>
                <w:rFonts w:ascii="Calibri"/>
                <w:w w:val="105"/>
                <w:sz w:val="15"/>
              </w:rPr>
              <w:t>equipment</w:t>
            </w:r>
            <w:r>
              <w:rPr>
                <w:rFonts w:ascii="Calibri"/>
                <w:spacing w:val="-9"/>
                <w:w w:val="105"/>
                <w:sz w:val="15"/>
              </w:rPr>
              <w:t xml:space="preserve"> </w:t>
            </w:r>
            <w:r>
              <w:rPr>
                <w:rFonts w:ascii="Calibri"/>
                <w:w w:val="105"/>
                <w:sz w:val="15"/>
              </w:rPr>
              <w:t>at</w:t>
            </w:r>
            <w:r>
              <w:rPr>
                <w:rFonts w:ascii="Calibri"/>
                <w:spacing w:val="40"/>
                <w:w w:val="105"/>
                <w:sz w:val="15"/>
              </w:rPr>
              <w:t xml:space="preserve"> </w:t>
            </w:r>
            <w:r>
              <w:rPr>
                <w:rFonts w:ascii="Calibri"/>
                <w:w w:val="105"/>
                <w:sz w:val="15"/>
              </w:rPr>
              <w:t>two distinct sites. Please describe.</w:t>
            </w:r>
          </w:p>
        </w:tc>
        <w:tc>
          <w:tcPr>
            <w:tcW w:w="749" w:type="dxa"/>
            <w:tcBorders>
              <w:left w:val="single" w:sz="6" w:space="0" w:color="000000"/>
              <w:bottom w:val="single" w:sz="6" w:space="0" w:color="000000"/>
              <w:right w:val="single" w:sz="6" w:space="0" w:color="000000"/>
            </w:tcBorders>
          </w:tcPr>
          <w:p w14:paraId="0E4E47A8" w14:textId="77777777" w:rsidR="00C94B04" w:rsidRDefault="00C94B04">
            <w:pPr>
              <w:pStyle w:val="TableParagraph"/>
              <w:rPr>
                <w:rFonts w:ascii="Times New Roman"/>
              </w:rPr>
            </w:pPr>
          </w:p>
          <w:p w14:paraId="6C1FA5CF" w14:textId="77777777" w:rsidR="00C94B04" w:rsidRDefault="00C94B04">
            <w:pPr>
              <w:pStyle w:val="TableParagraph"/>
              <w:rPr>
                <w:rFonts w:ascii="Times New Roman"/>
              </w:rPr>
            </w:pPr>
          </w:p>
          <w:p w14:paraId="1528F5BB" w14:textId="77777777" w:rsidR="00C94B04" w:rsidRDefault="00C94B04">
            <w:pPr>
              <w:pStyle w:val="TableParagraph"/>
              <w:rPr>
                <w:rFonts w:ascii="Times New Roman"/>
              </w:rPr>
            </w:pPr>
          </w:p>
          <w:p w14:paraId="5F67C067" w14:textId="77777777" w:rsidR="00C94B04" w:rsidRDefault="00C94B04">
            <w:pPr>
              <w:pStyle w:val="TableParagraph"/>
              <w:rPr>
                <w:rFonts w:ascii="Times New Roman"/>
              </w:rPr>
            </w:pPr>
          </w:p>
          <w:p w14:paraId="2A4D1579" w14:textId="77777777" w:rsidR="00C94B04" w:rsidRDefault="00C94B04">
            <w:pPr>
              <w:pStyle w:val="TableParagraph"/>
              <w:rPr>
                <w:rFonts w:ascii="Times New Roman"/>
              </w:rPr>
            </w:pPr>
          </w:p>
          <w:p w14:paraId="6A3D8591" w14:textId="77777777" w:rsidR="00C94B04" w:rsidRDefault="00C94B04">
            <w:pPr>
              <w:pStyle w:val="TableParagraph"/>
              <w:rPr>
                <w:rFonts w:ascii="Times New Roman"/>
              </w:rPr>
            </w:pPr>
          </w:p>
          <w:p w14:paraId="5539F7DF" w14:textId="77777777" w:rsidR="00C94B04" w:rsidRDefault="00C94B04">
            <w:pPr>
              <w:pStyle w:val="TableParagraph"/>
              <w:rPr>
                <w:rFonts w:ascii="Times New Roman"/>
              </w:rPr>
            </w:pPr>
          </w:p>
          <w:p w14:paraId="2BE70AF1" w14:textId="77777777" w:rsidR="00C94B04" w:rsidRDefault="00C94B04">
            <w:pPr>
              <w:pStyle w:val="TableParagraph"/>
              <w:rPr>
                <w:rFonts w:ascii="Times New Roman"/>
              </w:rPr>
            </w:pPr>
          </w:p>
          <w:p w14:paraId="599B8CBA" w14:textId="77777777" w:rsidR="00C94B04" w:rsidRDefault="00C94B04">
            <w:pPr>
              <w:pStyle w:val="TableParagraph"/>
              <w:spacing w:before="8"/>
              <w:rPr>
                <w:rFonts w:ascii="Times New Roman"/>
                <w:sz w:val="24"/>
              </w:rPr>
            </w:pPr>
          </w:p>
          <w:p w14:paraId="3F7298DB" w14:textId="77777777" w:rsidR="00C94B04" w:rsidRDefault="00F45814">
            <w:pPr>
              <w:pStyle w:val="TableParagraph"/>
              <w:spacing w:before="1"/>
              <w:ind w:left="320"/>
              <w:rPr>
                <w:rFonts w:ascii="Arial Black"/>
                <w:sz w:val="15"/>
              </w:rPr>
            </w:pPr>
            <w:r>
              <w:rPr>
                <w:rFonts w:ascii="Arial Black"/>
                <w:w w:val="104"/>
                <w:sz w:val="15"/>
              </w:rPr>
              <w:t>Y</w:t>
            </w:r>
          </w:p>
        </w:tc>
        <w:tc>
          <w:tcPr>
            <w:tcW w:w="9023" w:type="dxa"/>
            <w:tcBorders>
              <w:left w:val="single" w:sz="6" w:space="0" w:color="000000"/>
              <w:bottom w:val="single" w:sz="6" w:space="0" w:color="000000"/>
            </w:tcBorders>
          </w:tcPr>
          <w:p w14:paraId="2A5EE8DE" w14:textId="77777777" w:rsidR="00C94B04" w:rsidRDefault="00F45814">
            <w:pPr>
              <w:pStyle w:val="TableParagraph"/>
              <w:spacing w:line="266" w:lineRule="auto"/>
              <w:ind w:left="34"/>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architecture</w:t>
            </w:r>
            <w:r>
              <w:rPr>
                <w:color w:val="006FC0"/>
                <w:spacing w:val="-8"/>
                <w:w w:val="105"/>
                <w:sz w:val="15"/>
              </w:rPr>
              <w:t xml:space="preserve"> </w:t>
            </w:r>
            <w:r>
              <w:rPr>
                <w:color w:val="006FC0"/>
                <w:w w:val="105"/>
                <w:sz w:val="15"/>
              </w:rPr>
              <w:t>features</w:t>
            </w:r>
            <w:r>
              <w:rPr>
                <w:color w:val="006FC0"/>
                <w:spacing w:val="-7"/>
                <w:w w:val="105"/>
                <w:sz w:val="15"/>
              </w:rPr>
              <w:t xml:space="preserve"> </w:t>
            </w:r>
            <w:r>
              <w:rPr>
                <w:color w:val="006FC0"/>
                <w:w w:val="105"/>
                <w:sz w:val="15"/>
              </w:rPr>
              <w:t>no</w:t>
            </w:r>
            <w:r>
              <w:rPr>
                <w:color w:val="006FC0"/>
                <w:spacing w:val="-8"/>
                <w:w w:val="105"/>
                <w:sz w:val="15"/>
              </w:rPr>
              <w:t xml:space="preserve"> </w:t>
            </w:r>
            <w:r>
              <w:rPr>
                <w:color w:val="006FC0"/>
                <w:w w:val="105"/>
                <w:sz w:val="15"/>
              </w:rPr>
              <w:t>single</w:t>
            </w:r>
            <w:r>
              <w:rPr>
                <w:color w:val="006FC0"/>
                <w:spacing w:val="-8"/>
                <w:w w:val="105"/>
                <w:sz w:val="15"/>
              </w:rPr>
              <w:t xml:space="preserve"> </w:t>
            </w:r>
            <w:r>
              <w:rPr>
                <w:color w:val="006FC0"/>
                <w:w w:val="105"/>
                <w:sz w:val="15"/>
              </w:rPr>
              <w:t>point</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failure.</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redundant</w:t>
            </w:r>
            <w:r>
              <w:rPr>
                <w:color w:val="006FC0"/>
                <w:spacing w:val="-8"/>
                <w:w w:val="105"/>
                <w:sz w:val="15"/>
              </w:rPr>
              <w:t xml:space="preserve"> </w:t>
            </w:r>
            <w:r>
              <w:rPr>
                <w:color w:val="006FC0"/>
                <w:w w:val="105"/>
                <w:sz w:val="15"/>
              </w:rPr>
              <w:t>server</w:t>
            </w:r>
            <w:r>
              <w:rPr>
                <w:color w:val="006FC0"/>
                <w:spacing w:val="-7"/>
                <w:w w:val="105"/>
                <w:sz w:val="15"/>
              </w:rPr>
              <w:t xml:space="preserve"> </w:t>
            </w:r>
            <w:r>
              <w:rPr>
                <w:color w:val="006FC0"/>
                <w:w w:val="105"/>
                <w:sz w:val="15"/>
              </w:rPr>
              <w:t>delivers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MDS,</w:t>
            </w:r>
            <w:r>
              <w:rPr>
                <w:color w:val="006FC0"/>
                <w:spacing w:val="-8"/>
                <w:w w:val="105"/>
                <w:sz w:val="15"/>
              </w:rPr>
              <w:t xml:space="preserve"> </w:t>
            </w:r>
            <w:r>
              <w:rPr>
                <w:color w:val="006FC0"/>
                <w:w w:val="105"/>
                <w:sz w:val="15"/>
              </w:rPr>
              <w:t>DDS,</w:t>
            </w:r>
            <w:r>
              <w:rPr>
                <w:color w:val="006FC0"/>
                <w:spacing w:val="-8"/>
                <w:w w:val="105"/>
                <w:sz w:val="15"/>
              </w:rPr>
              <w:t xml:space="preserve"> </w:t>
            </w:r>
            <w:r>
              <w:rPr>
                <w:color w:val="006FC0"/>
                <w:w w:val="105"/>
                <w:sz w:val="15"/>
              </w:rPr>
              <w:t>EIM, CFS,</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ASN</w:t>
            </w:r>
            <w:r>
              <w:rPr>
                <w:color w:val="006FC0"/>
                <w:spacing w:val="-2"/>
                <w:w w:val="105"/>
                <w:sz w:val="15"/>
              </w:rPr>
              <w:t xml:space="preserve"> </w:t>
            </w:r>
            <w:r>
              <w:rPr>
                <w:color w:val="006FC0"/>
                <w:w w:val="105"/>
                <w:sz w:val="15"/>
              </w:rPr>
              <w:t>applications</w:t>
            </w:r>
            <w:r>
              <w:rPr>
                <w:color w:val="006FC0"/>
                <w:spacing w:val="-1"/>
                <w:w w:val="105"/>
                <w:sz w:val="15"/>
              </w:rPr>
              <w:t xml:space="preserve"> </w:t>
            </w:r>
            <w:r>
              <w:rPr>
                <w:color w:val="006FC0"/>
                <w:w w:val="105"/>
                <w:sz w:val="15"/>
              </w:rPr>
              <w:t>on</w:t>
            </w:r>
            <w:r>
              <w:rPr>
                <w:color w:val="006FC0"/>
                <w:spacing w:val="-2"/>
                <w:w w:val="105"/>
                <w:sz w:val="15"/>
              </w:rPr>
              <w:t xml:space="preserve"> </w:t>
            </w:r>
            <w:r>
              <w:rPr>
                <w:color w:val="006FC0"/>
                <w:w w:val="105"/>
                <w:sz w:val="15"/>
              </w:rPr>
              <w:t>two</w:t>
            </w:r>
            <w:r>
              <w:rPr>
                <w:color w:val="006FC0"/>
                <w:spacing w:val="-2"/>
                <w:w w:val="105"/>
                <w:sz w:val="15"/>
              </w:rPr>
              <w:t xml:space="preserve"> </w:t>
            </w:r>
            <w:r>
              <w:rPr>
                <w:color w:val="006FC0"/>
                <w:w w:val="105"/>
                <w:sz w:val="15"/>
              </w:rPr>
              <w:t>redundant</w:t>
            </w:r>
            <w:r>
              <w:rPr>
                <w:color w:val="006FC0"/>
                <w:spacing w:val="-2"/>
                <w:w w:val="105"/>
                <w:sz w:val="15"/>
              </w:rPr>
              <w:t xml:space="preserve"> </w:t>
            </w:r>
            <w:r>
              <w:rPr>
                <w:color w:val="006FC0"/>
                <w:w w:val="105"/>
                <w:sz w:val="15"/>
              </w:rPr>
              <w:t>physical</w:t>
            </w:r>
            <w:r>
              <w:rPr>
                <w:color w:val="006FC0"/>
                <w:spacing w:val="-3"/>
                <w:w w:val="105"/>
                <w:sz w:val="15"/>
              </w:rPr>
              <w:t xml:space="preserve"> </w:t>
            </w:r>
            <w:r>
              <w:rPr>
                <w:color w:val="006FC0"/>
                <w:w w:val="105"/>
                <w:sz w:val="15"/>
              </w:rPr>
              <w:t>servers,</w:t>
            </w:r>
            <w:r>
              <w:rPr>
                <w:color w:val="006FC0"/>
                <w:spacing w:val="-2"/>
                <w:w w:val="105"/>
                <w:sz w:val="15"/>
              </w:rPr>
              <w:t xml:space="preserve"> </w:t>
            </w:r>
            <w:r>
              <w:rPr>
                <w:color w:val="006FC0"/>
                <w:w w:val="105"/>
                <w:sz w:val="15"/>
              </w:rPr>
              <w:t>in</w:t>
            </w:r>
            <w:r>
              <w:rPr>
                <w:color w:val="006FC0"/>
                <w:spacing w:val="-2"/>
                <w:w w:val="105"/>
                <w:sz w:val="15"/>
              </w:rPr>
              <w:t xml:space="preserve"> </w:t>
            </w:r>
            <w:r>
              <w:rPr>
                <w:color w:val="006FC0"/>
                <w:w w:val="105"/>
                <w:sz w:val="15"/>
              </w:rPr>
              <w:t>which</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call</w:t>
            </w:r>
            <w:r>
              <w:rPr>
                <w:color w:val="006FC0"/>
                <w:spacing w:val="-3"/>
                <w:w w:val="105"/>
                <w:sz w:val="15"/>
              </w:rPr>
              <w:t xml:space="preserve"> </w:t>
            </w:r>
            <w:r>
              <w:rPr>
                <w:color w:val="006FC0"/>
                <w:w w:val="105"/>
                <w:sz w:val="15"/>
              </w:rPr>
              <w:t>center</w:t>
            </w:r>
            <w:r>
              <w:rPr>
                <w:color w:val="006FC0"/>
                <w:spacing w:val="-1"/>
                <w:w w:val="105"/>
                <w:sz w:val="15"/>
              </w:rPr>
              <w:t xml:space="preserve"> </w:t>
            </w:r>
            <w:r>
              <w:rPr>
                <w:color w:val="006FC0"/>
                <w:w w:val="105"/>
                <w:sz w:val="15"/>
              </w:rPr>
              <w:t>remains</w:t>
            </w:r>
            <w:r>
              <w:rPr>
                <w:color w:val="006FC0"/>
                <w:spacing w:val="-1"/>
                <w:w w:val="105"/>
                <w:sz w:val="15"/>
              </w:rPr>
              <w:t xml:space="preserve"> </w:t>
            </w:r>
            <w:r>
              <w:rPr>
                <w:color w:val="006FC0"/>
                <w:w w:val="105"/>
                <w:sz w:val="15"/>
              </w:rPr>
              <w:t>fully</w:t>
            </w:r>
            <w:r>
              <w:rPr>
                <w:color w:val="006FC0"/>
                <w:spacing w:val="-6"/>
                <w:w w:val="105"/>
                <w:sz w:val="15"/>
              </w:rPr>
              <w:t xml:space="preserve"> </w:t>
            </w:r>
            <w:r>
              <w:rPr>
                <w:color w:val="006FC0"/>
                <w:w w:val="105"/>
                <w:sz w:val="15"/>
              </w:rPr>
              <w:t>operable</w:t>
            </w:r>
            <w:r>
              <w:rPr>
                <w:color w:val="006FC0"/>
                <w:spacing w:val="-2"/>
                <w:w w:val="105"/>
                <w:sz w:val="15"/>
              </w:rPr>
              <w:t xml:space="preserve"> </w:t>
            </w:r>
            <w:r>
              <w:rPr>
                <w:color w:val="006FC0"/>
                <w:w w:val="105"/>
                <w:sz w:val="15"/>
              </w:rPr>
              <w:t>after</w:t>
            </w:r>
            <w:r>
              <w:rPr>
                <w:color w:val="006FC0"/>
                <w:spacing w:val="-1"/>
                <w:w w:val="105"/>
                <w:sz w:val="15"/>
              </w:rPr>
              <w:t xml:space="preserve"> </w:t>
            </w:r>
            <w:r>
              <w:rPr>
                <w:color w:val="006FC0"/>
                <w:w w:val="105"/>
                <w:sz w:val="15"/>
              </w:rPr>
              <w:t>the</w:t>
            </w:r>
            <w:r>
              <w:rPr>
                <w:color w:val="006FC0"/>
                <w:spacing w:val="-2"/>
                <w:w w:val="105"/>
                <w:sz w:val="15"/>
              </w:rPr>
              <w:t xml:space="preserve"> </w:t>
            </w:r>
            <w:r>
              <w:rPr>
                <w:color w:val="006FC0"/>
                <w:w w:val="105"/>
                <w:sz w:val="15"/>
              </w:rPr>
              <w:t>failure</w:t>
            </w:r>
            <w:r>
              <w:rPr>
                <w:color w:val="006FC0"/>
                <w:spacing w:val="-2"/>
                <w:w w:val="105"/>
                <w:sz w:val="15"/>
              </w:rPr>
              <w:t xml:space="preserve"> </w:t>
            </w:r>
            <w:r>
              <w:rPr>
                <w:color w:val="006FC0"/>
                <w:w w:val="105"/>
                <w:sz w:val="15"/>
              </w:rPr>
              <w:t>of one</w:t>
            </w:r>
            <w:r>
              <w:rPr>
                <w:color w:val="006FC0"/>
                <w:spacing w:val="-2"/>
                <w:w w:val="105"/>
                <w:sz w:val="15"/>
              </w:rPr>
              <w:t xml:space="preserve"> </w:t>
            </w:r>
            <w:r>
              <w:rPr>
                <w:color w:val="006FC0"/>
                <w:w w:val="105"/>
                <w:sz w:val="15"/>
              </w:rPr>
              <w:t>of</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servers.</w:t>
            </w:r>
            <w:r>
              <w:rPr>
                <w:color w:val="006FC0"/>
                <w:spacing w:val="-2"/>
                <w:w w:val="105"/>
                <w:sz w:val="15"/>
              </w:rPr>
              <w:t xml:space="preserve"> </w:t>
            </w:r>
            <w:r>
              <w:rPr>
                <w:color w:val="006FC0"/>
                <w:w w:val="105"/>
                <w:sz w:val="15"/>
              </w:rPr>
              <w:t>Server</w:t>
            </w:r>
            <w:r>
              <w:rPr>
                <w:color w:val="006FC0"/>
                <w:spacing w:val="-1"/>
                <w:w w:val="105"/>
                <w:sz w:val="15"/>
              </w:rPr>
              <w:t xml:space="preserve"> </w:t>
            </w:r>
            <w:r>
              <w:rPr>
                <w:color w:val="006FC0"/>
                <w:w w:val="105"/>
                <w:sz w:val="15"/>
              </w:rPr>
              <w:t>hardware</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automatically</w:t>
            </w:r>
            <w:r>
              <w:rPr>
                <w:color w:val="006FC0"/>
                <w:spacing w:val="-6"/>
                <w:w w:val="105"/>
                <w:sz w:val="15"/>
              </w:rPr>
              <w:t xml:space="preserve"> </w:t>
            </w:r>
            <w:r>
              <w:rPr>
                <w:color w:val="006FC0"/>
                <w:w w:val="105"/>
                <w:sz w:val="15"/>
              </w:rPr>
              <w:t>switched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means</w:t>
            </w:r>
            <w:r>
              <w:rPr>
                <w:color w:val="006FC0"/>
                <w:spacing w:val="-1"/>
                <w:w w:val="105"/>
                <w:sz w:val="15"/>
              </w:rPr>
              <w:t xml:space="preserve"> </w:t>
            </w:r>
            <w:r>
              <w:rPr>
                <w:color w:val="006FC0"/>
                <w:w w:val="105"/>
                <w:sz w:val="15"/>
              </w:rPr>
              <w:t>of</w:t>
            </w:r>
            <w:r>
              <w:rPr>
                <w:color w:val="006FC0"/>
                <w:spacing w:val="-2"/>
                <w:w w:val="105"/>
                <w:sz w:val="15"/>
              </w:rPr>
              <w:t xml:space="preserve"> </w:t>
            </w:r>
            <w:r>
              <w:rPr>
                <w:color w:val="006FC0"/>
                <w:w w:val="105"/>
                <w:sz w:val="15"/>
              </w:rPr>
              <w:t>fully</w:t>
            </w:r>
            <w:r>
              <w:rPr>
                <w:color w:val="006FC0"/>
                <w:spacing w:val="-6"/>
                <w:w w:val="105"/>
                <w:sz w:val="15"/>
              </w:rPr>
              <w:t xml:space="preserve"> </w:t>
            </w:r>
            <w:r>
              <w:rPr>
                <w:color w:val="006FC0"/>
                <w:w w:val="105"/>
                <w:sz w:val="15"/>
              </w:rPr>
              <w:t>integrated</w:t>
            </w:r>
            <w:r>
              <w:rPr>
                <w:color w:val="006FC0"/>
                <w:spacing w:val="-2"/>
                <w:w w:val="105"/>
                <w:sz w:val="15"/>
              </w:rPr>
              <w:t xml:space="preserve"> </w:t>
            </w:r>
            <w:r>
              <w:rPr>
                <w:color w:val="006FC0"/>
                <w:w w:val="105"/>
                <w:sz w:val="15"/>
              </w:rPr>
              <w:t>Internet</w:t>
            </w:r>
            <w:r>
              <w:rPr>
                <w:color w:val="006FC0"/>
                <w:spacing w:val="-2"/>
                <w:w w:val="105"/>
                <w:sz w:val="15"/>
              </w:rPr>
              <w:t xml:space="preserve"> </w:t>
            </w:r>
            <w:r>
              <w:rPr>
                <w:color w:val="006FC0"/>
                <w:w w:val="105"/>
                <w:sz w:val="15"/>
              </w:rPr>
              <w:t>Protocol</w:t>
            </w:r>
            <w:r>
              <w:rPr>
                <w:color w:val="006FC0"/>
                <w:spacing w:val="-3"/>
                <w:w w:val="105"/>
                <w:sz w:val="15"/>
              </w:rPr>
              <w:t xml:space="preserve"> </w:t>
            </w:r>
            <w:r>
              <w:rPr>
                <w:color w:val="006FC0"/>
                <w:w w:val="105"/>
                <w:sz w:val="15"/>
              </w:rPr>
              <w:t>soft-switch</w:t>
            </w:r>
            <w:r>
              <w:rPr>
                <w:color w:val="006FC0"/>
                <w:spacing w:val="-2"/>
                <w:w w:val="105"/>
                <w:sz w:val="15"/>
              </w:rPr>
              <w:t xml:space="preserve"> </w:t>
            </w:r>
            <w:r>
              <w:rPr>
                <w:color w:val="006FC0"/>
                <w:w w:val="105"/>
                <w:sz w:val="15"/>
              </w:rPr>
              <w:t>The system also has dual switches and gateways for additional failover capacity.</w:t>
            </w:r>
          </w:p>
          <w:p w14:paraId="1618684A" w14:textId="77777777" w:rsidR="00C94B04" w:rsidRDefault="00F45814">
            <w:pPr>
              <w:pStyle w:val="TableParagraph"/>
              <w:ind w:left="34"/>
              <w:rPr>
                <w:sz w:val="15"/>
              </w:rPr>
            </w:pPr>
            <w:r>
              <w:rPr>
                <w:color w:val="006FC0"/>
                <w:w w:val="105"/>
                <w:sz w:val="15"/>
              </w:rPr>
              <w:t>The</w:t>
            </w:r>
            <w:r>
              <w:rPr>
                <w:color w:val="006FC0"/>
                <w:spacing w:val="-10"/>
                <w:w w:val="105"/>
                <w:sz w:val="15"/>
              </w:rPr>
              <w:t xml:space="preserve"> </w:t>
            </w:r>
            <w:r>
              <w:rPr>
                <w:color w:val="006FC0"/>
                <w:w w:val="105"/>
                <w:sz w:val="15"/>
              </w:rPr>
              <w:t>VESTA</w:t>
            </w:r>
            <w:r>
              <w:rPr>
                <w:color w:val="006FC0"/>
                <w:spacing w:val="-11"/>
                <w:w w:val="105"/>
                <w:sz w:val="15"/>
              </w:rPr>
              <w:t xml:space="preserve"> </w:t>
            </w:r>
            <w:r>
              <w:rPr>
                <w:color w:val="006FC0"/>
                <w:w w:val="105"/>
                <w:sz w:val="15"/>
              </w:rPr>
              <w:t>9-1-1</w:t>
            </w:r>
            <w:r>
              <w:rPr>
                <w:color w:val="006FC0"/>
                <w:spacing w:val="-10"/>
                <w:w w:val="105"/>
                <w:sz w:val="15"/>
              </w:rPr>
              <w:t xml:space="preserve"> </w:t>
            </w:r>
            <w:r>
              <w:rPr>
                <w:color w:val="006FC0"/>
                <w:w w:val="105"/>
                <w:sz w:val="15"/>
              </w:rPr>
              <w:t>solution</w:t>
            </w:r>
            <w:r>
              <w:rPr>
                <w:color w:val="006FC0"/>
                <w:spacing w:val="-10"/>
                <w:w w:val="105"/>
                <w:sz w:val="15"/>
              </w:rPr>
              <w:t xml:space="preserve"> </w:t>
            </w:r>
            <w:r>
              <w:rPr>
                <w:color w:val="006FC0"/>
                <w:w w:val="105"/>
                <w:sz w:val="15"/>
              </w:rPr>
              <w:t>is</w:t>
            </w:r>
            <w:r>
              <w:rPr>
                <w:color w:val="006FC0"/>
                <w:spacing w:val="-9"/>
                <w:w w:val="105"/>
                <w:sz w:val="15"/>
              </w:rPr>
              <w:t xml:space="preserve"> </w:t>
            </w:r>
            <w:r>
              <w:rPr>
                <w:color w:val="006FC0"/>
                <w:w w:val="105"/>
                <w:sz w:val="15"/>
              </w:rPr>
              <w:t>offered</w:t>
            </w:r>
            <w:r>
              <w:rPr>
                <w:color w:val="006FC0"/>
                <w:spacing w:val="-9"/>
                <w:w w:val="105"/>
                <w:sz w:val="15"/>
              </w:rPr>
              <w:t xml:space="preserve"> </w:t>
            </w:r>
            <w:r>
              <w:rPr>
                <w:color w:val="006FC0"/>
                <w:w w:val="105"/>
                <w:sz w:val="15"/>
              </w:rPr>
              <w:t>on</w:t>
            </w:r>
            <w:r>
              <w:rPr>
                <w:color w:val="006FC0"/>
                <w:spacing w:val="-10"/>
                <w:w w:val="105"/>
                <w:sz w:val="15"/>
              </w:rPr>
              <w:t xml:space="preserve"> </w:t>
            </w:r>
            <w:r>
              <w:rPr>
                <w:color w:val="006FC0"/>
                <w:w w:val="105"/>
                <w:sz w:val="15"/>
              </w:rPr>
              <w:t>four</w:t>
            </w:r>
            <w:r>
              <w:rPr>
                <w:color w:val="006FC0"/>
                <w:spacing w:val="-9"/>
                <w:w w:val="105"/>
                <w:sz w:val="15"/>
              </w:rPr>
              <w:t xml:space="preserve"> </w:t>
            </w:r>
            <w:r>
              <w:rPr>
                <w:color w:val="006FC0"/>
                <w:w w:val="105"/>
                <w:sz w:val="15"/>
              </w:rPr>
              <w:t>different</w:t>
            </w:r>
            <w:r>
              <w:rPr>
                <w:color w:val="006FC0"/>
                <w:spacing w:val="-10"/>
                <w:w w:val="105"/>
                <w:sz w:val="15"/>
              </w:rPr>
              <w:t xml:space="preserve"> </w:t>
            </w:r>
            <w:r>
              <w:rPr>
                <w:color w:val="006FC0"/>
                <w:w w:val="105"/>
                <w:sz w:val="15"/>
              </w:rPr>
              <w:t>deployment</w:t>
            </w:r>
            <w:r>
              <w:rPr>
                <w:color w:val="006FC0"/>
                <w:spacing w:val="-10"/>
                <w:w w:val="105"/>
                <w:sz w:val="15"/>
              </w:rPr>
              <w:t xml:space="preserve"> </w:t>
            </w:r>
            <w:r>
              <w:rPr>
                <w:color w:val="006FC0"/>
                <w:w w:val="105"/>
                <w:sz w:val="15"/>
              </w:rPr>
              <w:t>configurations</w:t>
            </w:r>
            <w:r>
              <w:rPr>
                <w:color w:val="006FC0"/>
                <w:spacing w:val="-9"/>
                <w:w w:val="105"/>
                <w:sz w:val="15"/>
              </w:rPr>
              <w:t xml:space="preserve"> </w:t>
            </w:r>
            <w:r>
              <w:rPr>
                <w:color w:val="006FC0"/>
                <w:w w:val="105"/>
                <w:sz w:val="15"/>
              </w:rPr>
              <w:t>as</w:t>
            </w:r>
            <w:r>
              <w:rPr>
                <w:color w:val="006FC0"/>
                <w:spacing w:val="-9"/>
                <w:w w:val="105"/>
                <w:sz w:val="15"/>
              </w:rPr>
              <w:t xml:space="preserve"> </w:t>
            </w:r>
            <w:r>
              <w:rPr>
                <w:color w:val="006FC0"/>
                <w:spacing w:val="-2"/>
                <w:w w:val="105"/>
                <w:sz w:val="15"/>
              </w:rPr>
              <w:t>follow:</w:t>
            </w:r>
          </w:p>
          <w:p w14:paraId="416597FA" w14:textId="77777777" w:rsidR="00C94B04" w:rsidRDefault="00F45814">
            <w:pPr>
              <w:pStyle w:val="TableParagraph"/>
              <w:numPr>
                <w:ilvl w:val="0"/>
                <w:numId w:val="6"/>
              </w:numPr>
              <w:tabs>
                <w:tab w:val="left" w:pos="133"/>
              </w:tabs>
              <w:spacing w:before="19"/>
              <w:rPr>
                <w:sz w:val="15"/>
              </w:rPr>
            </w:pPr>
            <w:r>
              <w:rPr>
                <w:color w:val="006FC0"/>
                <w:spacing w:val="-2"/>
                <w:w w:val="105"/>
                <w:sz w:val="15"/>
              </w:rPr>
              <w:t>Single-site</w:t>
            </w:r>
            <w:r>
              <w:rPr>
                <w:color w:val="006FC0"/>
                <w:spacing w:val="2"/>
                <w:w w:val="105"/>
                <w:sz w:val="15"/>
              </w:rPr>
              <w:t xml:space="preserve"> </w:t>
            </w:r>
            <w:r>
              <w:rPr>
                <w:color w:val="006FC0"/>
                <w:spacing w:val="-2"/>
                <w:w w:val="105"/>
                <w:sz w:val="15"/>
              </w:rPr>
              <w:t>centralized</w:t>
            </w:r>
            <w:r>
              <w:rPr>
                <w:color w:val="006FC0"/>
                <w:spacing w:val="3"/>
                <w:w w:val="105"/>
                <w:sz w:val="15"/>
              </w:rPr>
              <w:t xml:space="preserve"> </w:t>
            </w:r>
            <w:r>
              <w:rPr>
                <w:color w:val="006FC0"/>
                <w:spacing w:val="-2"/>
                <w:w w:val="105"/>
                <w:sz w:val="15"/>
              </w:rPr>
              <w:t>architecture</w:t>
            </w:r>
          </w:p>
          <w:p w14:paraId="71843B64" w14:textId="77777777" w:rsidR="00C94B04" w:rsidRDefault="00F45814">
            <w:pPr>
              <w:pStyle w:val="TableParagraph"/>
              <w:numPr>
                <w:ilvl w:val="0"/>
                <w:numId w:val="6"/>
              </w:numPr>
              <w:tabs>
                <w:tab w:val="left" w:pos="133"/>
              </w:tabs>
              <w:spacing w:before="20"/>
              <w:rPr>
                <w:sz w:val="15"/>
              </w:rPr>
            </w:pPr>
            <w:r>
              <w:rPr>
                <w:color w:val="006FC0"/>
                <w:spacing w:val="-2"/>
                <w:w w:val="105"/>
                <w:sz w:val="15"/>
              </w:rPr>
              <w:t>Dual-site</w:t>
            </w:r>
            <w:r>
              <w:rPr>
                <w:color w:val="006FC0"/>
                <w:spacing w:val="3"/>
                <w:w w:val="105"/>
                <w:sz w:val="15"/>
              </w:rPr>
              <w:t xml:space="preserve"> </w:t>
            </w:r>
            <w:r>
              <w:rPr>
                <w:color w:val="006FC0"/>
                <w:spacing w:val="-2"/>
                <w:w w:val="105"/>
                <w:sz w:val="15"/>
              </w:rPr>
              <w:t>distributed</w:t>
            </w:r>
            <w:r>
              <w:rPr>
                <w:color w:val="006FC0"/>
                <w:spacing w:val="5"/>
                <w:w w:val="105"/>
                <w:sz w:val="15"/>
              </w:rPr>
              <w:t xml:space="preserve"> </w:t>
            </w:r>
            <w:r>
              <w:rPr>
                <w:color w:val="006FC0"/>
                <w:spacing w:val="-2"/>
                <w:w w:val="105"/>
                <w:sz w:val="15"/>
              </w:rPr>
              <w:t>architecture</w:t>
            </w:r>
          </w:p>
          <w:p w14:paraId="78E768E8" w14:textId="77777777" w:rsidR="00C94B04" w:rsidRDefault="00F45814">
            <w:pPr>
              <w:pStyle w:val="TableParagraph"/>
              <w:numPr>
                <w:ilvl w:val="0"/>
                <w:numId w:val="6"/>
              </w:numPr>
              <w:tabs>
                <w:tab w:val="left" w:pos="133"/>
              </w:tabs>
              <w:spacing w:before="20"/>
              <w:rPr>
                <w:sz w:val="15"/>
              </w:rPr>
            </w:pPr>
            <w:r>
              <w:rPr>
                <w:color w:val="006FC0"/>
                <w:spacing w:val="-2"/>
                <w:w w:val="105"/>
                <w:sz w:val="15"/>
              </w:rPr>
              <w:t>Multi-site</w:t>
            </w:r>
            <w:r>
              <w:rPr>
                <w:color w:val="006FC0"/>
                <w:spacing w:val="1"/>
                <w:w w:val="105"/>
                <w:sz w:val="15"/>
              </w:rPr>
              <w:t xml:space="preserve"> </w:t>
            </w:r>
            <w:r>
              <w:rPr>
                <w:color w:val="006FC0"/>
                <w:spacing w:val="-2"/>
                <w:w w:val="105"/>
                <w:sz w:val="15"/>
              </w:rPr>
              <w:t>centralized</w:t>
            </w:r>
            <w:r>
              <w:rPr>
                <w:color w:val="006FC0"/>
                <w:spacing w:val="2"/>
                <w:w w:val="105"/>
                <w:sz w:val="15"/>
              </w:rPr>
              <w:t xml:space="preserve"> </w:t>
            </w:r>
            <w:r>
              <w:rPr>
                <w:color w:val="006FC0"/>
                <w:spacing w:val="-2"/>
                <w:w w:val="105"/>
                <w:sz w:val="15"/>
              </w:rPr>
              <w:t>architecture</w:t>
            </w:r>
          </w:p>
          <w:p w14:paraId="60B0769A" w14:textId="77777777" w:rsidR="00C94B04" w:rsidRDefault="00F45814">
            <w:pPr>
              <w:pStyle w:val="TableParagraph"/>
              <w:numPr>
                <w:ilvl w:val="0"/>
                <w:numId w:val="6"/>
              </w:numPr>
              <w:tabs>
                <w:tab w:val="left" w:pos="133"/>
              </w:tabs>
              <w:spacing w:before="19"/>
              <w:rPr>
                <w:sz w:val="15"/>
              </w:rPr>
            </w:pPr>
            <w:r>
              <w:rPr>
                <w:color w:val="006FC0"/>
                <w:spacing w:val="-2"/>
                <w:w w:val="105"/>
                <w:sz w:val="15"/>
              </w:rPr>
              <w:t>Multi-site</w:t>
            </w:r>
            <w:r>
              <w:rPr>
                <w:color w:val="006FC0"/>
                <w:spacing w:val="3"/>
                <w:w w:val="105"/>
                <w:sz w:val="15"/>
              </w:rPr>
              <w:t xml:space="preserve"> </w:t>
            </w:r>
            <w:r>
              <w:rPr>
                <w:color w:val="006FC0"/>
                <w:spacing w:val="-2"/>
                <w:w w:val="105"/>
                <w:sz w:val="15"/>
              </w:rPr>
              <w:t>distributed</w:t>
            </w:r>
            <w:r>
              <w:rPr>
                <w:color w:val="006FC0"/>
                <w:spacing w:val="3"/>
                <w:w w:val="105"/>
                <w:sz w:val="15"/>
              </w:rPr>
              <w:t xml:space="preserve"> </w:t>
            </w:r>
            <w:r>
              <w:rPr>
                <w:color w:val="006FC0"/>
                <w:spacing w:val="-2"/>
                <w:w w:val="105"/>
                <w:sz w:val="15"/>
              </w:rPr>
              <w:t>architecture</w:t>
            </w:r>
          </w:p>
          <w:p w14:paraId="6CC2E88E" w14:textId="77777777" w:rsidR="00C94B04" w:rsidRDefault="00F45814">
            <w:pPr>
              <w:pStyle w:val="TableParagraph"/>
              <w:spacing w:before="24" w:line="266" w:lineRule="auto"/>
              <w:ind w:left="34" w:right="81"/>
              <w:rPr>
                <w:sz w:val="15"/>
              </w:rPr>
            </w:pPr>
            <w:r>
              <w:rPr>
                <w:b/>
                <w:color w:val="006FC0"/>
                <w:w w:val="105"/>
                <w:sz w:val="15"/>
              </w:rPr>
              <w:t>Single-site</w:t>
            </w:r>
            <w:r>
              <w:rPr>
                <w:b/>
                <w:color w:val="006FC0"/>
                <w:spacing w:val="-9"/>
                <w:w w:val="105"/>
                <w:sz w:val="15"/>
              </w:rPr>
              <w:t xml:space="preserve"> </w:t>
            </w:r>
            <w:r>
              <w:rPr>
                <w:b/>
                <w:color w:val="006FC0"/>
                <w:w w:val="105"/>
                <w:sz w:val="15"/>
              </w:rPr>
              <w:t>Centralized</w:t>
            </w:r>
            <w:r>
              <w:rPr>
                <w:b/>
                <w:color w:val="006FC0"/>
                <w:spacing w:val="-8"/>
                <w:w w:val="105"/>
                <w:sz w:val="15"/>
              </w:rPr>
              <w:t xml:space="preserve"> </w:t>
            </w:r>
            <w:r>
              <w:rPr>
                <w:b/>
                <w:color w:val="006FC0"/>
                <w:w w:val="105"/>
                <w:sz w:val="15"/>
              </w:rPr>
              <w:t>Architecture:</w:t>
            </w:r>
            <w:r>
              <w:rPr>
                <w:b/>
                <w:color w:val="006FC0"/>
                <w:spacing w:val="-9"/>
                <w:w w:val="105"/>
                <w:sz w:val="15"/>
              </w:rPr>
              <w:t xml:space="preserve"> </w:t>
            </w:r>
            <w:r>
              <w:rPr>
                <w:color w:val="006FC0"/>
                <w:w w:val="105"/>
                <w:sz w:val="15"/>
              </w:rPr>
              <w:t>All</w:t>
            </w:r>
            <w:r>
              <w:rPr>
                <w:color w:val="006FC0"/>
                <w:spacing w:val="-10"/>
                <w:w w:val="105"/>
                <w:sz w:val="15"/>
              </w:rPr>
              <w:t xml:space="preserve"> </w:t>
            </w:r>
            <w:r>
              <w:rPr>
                <w:color w:val="006FC0"/>
                <w:w w:val="105"/>
                <w:sz w:val="15"/>
              </w:rPr>
              <w:t>call</w:t>
            </w:r>
            <w:r>
              <w:rPr>
                <w:color w:val="006FC0"/>
                <w:spacing w:val="-9"/>
                <w:w w:val="105"/>
                <w:sz w:val="15"/>
              </w:rPr>
              <w:t xml:space="preserve"> </w:t>
            </w:r>
            <w:r>
              <w:rPr>
                <w:color w:val="006FC0"/>
                <w:w w:val="105"/>
                <w:sz w:val="15"/>
              </w:rPr>
              <w:t>processing</w:t>
            </w:r>
            <w:r>
              <w:rPr>
                <w:color w:val="006FC0"/>
                <w:spacing w:val="-9"/>
                <w:w w:val="105"/>
                <w:sz w:val="15"/>
              </w:rPr>
              <w:t xml:space="preserve"> </w:t>
            </w:r>
            <w:r>
              <w:rPr>
                <w:color w:val="006FC0"/>
                <w:w w:val="105"/>
                <w:sz w:val="15"/>
              </w:rPr>
              <w:t>and</w:t>
            </w:r>
            <w:r>
              <w:rPr>
                <w:color w:val="006FC0"/>
                <w:spacing w:val="-9"/>
                <w:w w:val="105"/>
                <w:sz w:val="15"/>
              </w:rPr>
              <w:t xml:space="preserve"> </w:t>
            </w:r>
            <w:r>
              <w:rPr>
                <w:color w:val="006FC0"/>
                <w:w w:val="105"/>
                <w:sz w:val="15"/>
              </w:rPr>
              <w:t>data</w:t>
            </w:r>
            <w:r>
              <w:rPr>
                <w:color w:val="006FC0"/>
                <w:spacing w:val="-9"/>
                <w:w w:val="105"/>
                <w:sz w:val="15"/>
              </w:rPr>
              <w:t xml:space="preserve"> </w:t>
            </w:r>
            <w:r>
              <w:rPr>
                <w:color w:val="006FC0"/>
                <w:w w:val="105"/>
                <w:sz w:val="15"/>
              </w:rPr>
              <w:t>management</w:t>
            </w:r>
            <w:r>
              <w:rPr>
                <w:color w:val="006FC0"/>
                <w:spacing w:val="-9"/>
                <w:w w:val="105"/>
                <w:sz w:val="15"/>
              </w:rPr>
              <w:t xml:space="preserve"> </w:t>
            </w:r>
            <w:r>
              <w:rPr>
                <w:color w:val="006FC0"/>
                <w:w w:val="105"/>
                <w:sz w:val="15"/>
              </w:rPr>
              <w:t>functions</w:t>
            </w:r>
            <w:r>
              <w:rPr>
                <w:color w:val="006FC0"/>
                <w:spacing w:val="-8"/>
                <w:w w:val="105"/>
                <w:sz w:val="15"/>
              </w:rPr>
              <w:t xml:space="preserve"> </w:t>
            </w:r>
            <w:r>
              <w:rPr>
                <w:color w:val="006FC0"/>
                <w:w w:val="105"/>
                <w:sz w:val="15"/>
              </w:rPr>
              <w:t>are</w:t>
            </w:r>
            <w:r>
              <w:rPr>
                <w:color w:val="006FC0"/>
                <w:spacing w:val="-9"/>
                <w:w w:val="105"/>
                <w:sz w:val="15"/>
              </w:rPr>
              <w:t xml:space="preserve"> </w:t>
            </w:r>
            <w:r>
              <w:rPr>
                <w:color w:val="006FC0"/>
                <w:w w:val="105"/>
                <w:sz w:val="15"/>
              </w:rPr>
              <w:t>located</w:t>
            </w:r>
            <w:r>
              <w:rPr>
                <w:color w:val="006FC0"/>
                <w:spacing w:val="-9"/>
                <w:w w:val="105"/>
                <w:sz w:val="15"/>
              </w:rPr>
              <w:t xml:space="preserve"> </w:t>
            </w:r>
            <w:r>
              <w:rPr>
                <w:color w:val="006FC0"/>
                <w:w w:val="105"/>
                <w:sz w:val="15"/>
              </w:rPr>
              <w:t>on</w:t>
            </w:r>
            <w:r>
              <w:rPr>
                <w:color w:val="006FC0"/>
                <w:spacing w:val="-9"/>
                <w:w w:val="105"/>
                <w:sz w:val="15"/>
              </w:rPr>
              <w:t xml:space="preserve"> </w:t>
            </w:r>
            <w:r>
              <w:rPr>
                <w:color w:val="006FC0"/>
                <w:w w:val="105"/>
                <w:sz w:val="15"/>
              </w:rPr>
              <w:t>the</w:t>
            </w:r>
            <w:r>
              <w:rPr>
                <w:color w:val="006FC0"/>
                <w:spacing w:val="-9"/>
                <w:w w:val="105"/>
                <w:sz w:val="15"/>
              </w:rPr>
              <w:t xml:space="preserve"> </w:t>
            </w:r>
            <w:r>
              <w:rPr>
                <w:color w:val="006FC0"/>
                <w:w w:val="105"/>
                <w:sz w:val="15"/>
              </w:rPr>
              <w:t>same</w:t>
            </w:r>
            <w:r>
              <w:rPr>
                <w:color w:val="006FC0"/>
                <w:spacing w:val="-9"/>
                <w:w w:val="105"/>
                <w:sz w:val="15"/>
              </w:rPr>
              <w:t xml:space="preserve"> </w:t>
            </w:r>
            <w:r>
              <w:rPr>
                <w:color w:val="006FC0"/>
                <w:w w:val="105"/>
                <w:sz w:val="15"/>
              </w:rPr>
              <w:t>Local</w:t>
            </w:r>
            <w:r>
              <w:rPr>
                <w:color w:val="006FC0"/>
                <w:spacing w:val="-9"/>
                <w:w w:val="105"/>
                <w:sz w:val="15"/>
              </w:rPr>
              <w:t xml:space="preserve"> </w:t>
            </w:r>
            <w:r>
              <w:rPr>
                <w:color w:val="006FC0"/>
                <w:w w:val="105"/>
                <w:sz w:val="15"/>
              </w:rPr>
              <w:t>Area Network</w:t>
            </w:r>
            <w:r>
              <w:rPr>
                <w:color w:val="006FC0"/>
                <w:spacing w:val="-2"/>
                <w:w w:val="105"/>
                <w:sz w:val="15"/>
              </w:rPr>
              <w:t xml:space="preserve"> </w:t>
            </w:r>
            <w:r>
              <w:rPr>
                <w:color w:val="006FC0"/>
                <w:w w:val="105"/>
                <w:sz w:val="15"/>
              </w:rPr>
              <w:t>(LAN)</w:t>
            </w:r>
            <w:r>
              <w:rPr>
                <w:color w:val="006FC0"/>
                <w:spacing w:val="-2"/>
                <w:w w:val="105"/>
                <w:sz w:val="15"/>
              </w:rPr>
              <w:t xml:space="preserve"> </w:t>
            </w:r>
            <w:r>
              <w:rPr>
                <w:color w:val="006FC0"/>
                <w:w w:val="105"/>
                <w:sz w:val="15"/>
              </w:rPr>
              <w:t>as</w:t>
            </w:r>
            <w:r>
              <w:rPr>
                <w:color w:val="006FC0"/>
                <w:spacing w:val="-2"/>
                <w:w w:val="105"/>
                <w:sz w:val="15"/>
              </w:rPr>
              <w:t xml:space="preserve"> </w:t>
            </w:r>
            <w:r>
              <w:rPr>
                <w:color w:val="006FC0"/>
                <w:w w:val="105"/>
                <w:sz w:val="15"/>
              </w:rPr>
              <w:t>the</w:t>
            </w:r>
            <w:r>
              <w:rPr>
                <w:color w:val="006FC0"/>
                <w:spacing w:val="-3"/>
                <w:w w:val="105"/>
                <w:sz w:val="15"/>
              </w:rPr>
              <w:t xml:space="preserve"> </w:t>
            </w:r>
            <w:r>
              <w:rPr>
                <w:color w:val="006FC0"/>
                <w:w w:val="105"/>
                <w:sz w:val="15"/>
              </w:rPr>
              <w:t>console</w:t>
            </w:r>
            <w:r>
              <w:rPr>
                <w:color w:val="006FC0"/>
                <w:spacing w:val="-3"/>
                <w:w w:val="105"/>
                <w:sz w:val="15"/>
              </w:rPr>
              <w:t xml:space="preserve"> </w:t>
            </w:r>
            <w:r>
              <w:rPr>
                <w:color w:val="006FC0"/>
                <w:w w:val="105"/>
                <w:sz w:val="15"/>
              </w:rPr>
              <w:t>user</w:t>
            </w:r>
            <w:r>
              <w:rPr>
                <w:color w:val="006FC0"/>
                <w:spacing w:val="-2"/>
                <w:w w:val="105"/>
                <w:sz w:val="15"/>
              </w:rPr>
              <w:t xml:space="preserve"> </w:t>
            </w:r>
            <w:r>
              <w:rPr>
                <w:color w:val="006FC0"/>
                <w:w w:val="105"/>
                <w:sz w:val="15"/>
              </w:rPr>
              <w:t>positions.</w:t>
            </w:r>
            <w:r>
              <w:rPr>
                <w:color w:val="006FC0"/>
                <w:spacing w:val="-3"/>
                <w:w w:val="105"/>
                <w:sz w:val="15"/>
              </w:rPr>
              <w:t xml:space="preserve"> </w:t>
            </w:r>
            <w:r>
              <w:rPr>
                <w:color w:val="006FC0"/>
                <w:w w:val="105"/>
                <w:sz w:val="15"/>
              </w:rPr>
              <w:t>Such</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single-site,</w:t>
            </w:r>
            <w:r>
              <w:rPr>
                <w:color w:val="006FC0"/>
                <w:spacing w:val="-3"/>
                <w:w w:val="105"/>
                <w:sz w:val="15"/>
              </w:rPr>
              <w:t xml:space="preserve"> </w:t>
            </w:r>
            <w:r>
              <w:rPr>
                <w:color w:val="006FC0"/>
                <w:w w:val="105"/>
                <w:sz w:val="15"/>
              </w:rPr>
              <w:t>centralized</w:t>
            </w:r>
            <w:r>
              <w:rPr>
                <w:color w:val="006FC0"/>
                <w:spacing w:val="-3"/>
                <w:w w:val="105"/>
                <w:sz w:val="15"/>
              </w:rPr>
              <w:t xml:space="preserve"> </w:t>
            </w:r>
            <w:r>
              <w:rPr>
                <w:color w:val="006FC0"/>
                <w:w w:val="105"/>
                <w:sz w:val="15"/>
              </w:rPr>
              <w:t>LAN</w:t>
            </w:r>
            <w:r>
              <w:rPr>
                <w:color w:val="006FC0"/>
                <w:spacing w:val="-3"/>
                <w:w w:val="105"/>
                <w:sz w:val="15"/>
              </w:rPr>
              <w:t xml:space="preserve"> </w:t>
            </w:r>
            <w:r>
              <w:rPr>
                <w:color w:val="006FC0"/>
                <w:w w:val="105"/>
                <w:sz w:val="15"/>
              </w:rPr>
              <w:t>is</w:t>
            </w:r>
            <w:r>
              <w:rPr>
                <w:color w:val="006FC0"/>
                <w:spacing w:val="-2"/>
                <w:w w:val="105"/>
                <w:sz w:val="15"/>
              </w:rPr>
              <w:t xml:space="preserve"> </w:t>
            </w:r>
            <w:r>
              <w:rPr>
                <w:color w:val="006FC0"/>
                <w:w w:val="105"/>
                <w:sz w:val="15"/>
              </w:rPr>
              <w:t>typically</w:t>
            </w:r>
            <w:r>
              <w:rPr>
                <w:color w:val="006FC0"/>
                <w:spacing w:val="-6"/>
                <w:w w:val="105"/>
                <w:sz w:val="15"/>
              </w:rPr>
              <w:t xml:space="preserve"> </w:t>
            </w:r>
            <w:r>
              <w:rPr>
                <w:color w:val="006FC0"/>
                <w:w w:val="105"/>
                <w:sz w:val="15"/>
              </w:rPr>
              <w:t>confined</w:t>
            </w:r>
            <w:r>
              <w:rPr>
                <w:color w:val="006FC0"/>
                <w:spacing w:val="-3"/>
                <w:w w:val="105"/>
                <w:sz w:val="15"/>
              </w:rPr>
              <w:t xml:space="preserve"> </w:t>
            </w:r>
            <w:r>
              <w:rPr>
                <w:color w:val="006FC0"/>
                <w:w w:val="105"/>
                <w:sz w:val="15"/>
              </w:rPr>
              <w:t>to</w:t>
            </w:r>
            <w:r>
              <w:rPr>
                <w:color w:val="006FC0"/>
                <w:spacing w:val="-3"/>
                <w:w w:val="105"/>
                <w:sz w:val="15"/>
              </w:rPr>
              <w:t xml:space="preserve"> </w:t>
            </w:r>
            <w:r>
              <w:rPr>
                <w:color w:val="006FC0"/>
                <w:w w:val="105"/>
                <w:sz w:val="15"/>
              </w:rPr>
              <w:t>a</w:t>
            </w:r>
            <w:r>
              <w:rPr>
                <w:color w:val="006FC0"/>
                <w:spacing w:val="-3"/>
                <w:w w:val="105"/>
                <w:sz w:val="15"/>
              </w:rPr>
              <w:t xml:space="preserve"> </w:t>
            </w:r>
            <w:r>
              <w:rPr>
                <w:color w:val="006FC0"/>
                <w:w w:val="105"/>
                <w:sz w:val="15"/>
              </w:rPr>
              <w:t>single</w:t>
            </w:r>
            <w:r>
              <w:rPr>
                <w:color w:val="006FC0"/>
                <w:spacing w:val="-3"/>
                <w:w w:val="105"/>
                <w:sz w:val="15"/>
              </w:rPr>
              <w:t xml:space="preserve"> </w:t>
            </w:r>
            <w:r>
              <w:rPr>
                <w:color w:val="006FC0"/>
                <w:w w:val="105"/>
                <w:sz w:val="15"/>
              </w:rPr>
              <w:t>building.</w:t>
            </w:r>
          </w:p>
          <w:p w14:paraId="0C607E09" w14:textId="77777777" w:rsidR="00C94B04" w:rsidRDefault="00F45814">
            <w:pPr>
              <w:pStyle w:val="TableParagraph"/>
              <w:spacing w:before="6" w:line="266" w:lineRule="auto"/>
              <w:ind w:left="34" w:right="81"/>
              <w:rPr>
                <w:sz w:val="15"/>
              </w:rPr>
            </w:pPr>
            <w:r>
              <w:rPr>
                <w:b/>
                <w:color w:val="006FC0"/>
                <w:w w:val="105"/>
                <w:sz w:val="15"/>
              </w:rPr>
              <w:t>Dual-site</w:t>
            </w:r>
            <w:r>
              <w:rPr>
                <w:b/>
                <w:color w:val="006FC0"/>
                <w:spacing w:val="-4"/>
                <w:w w:val="105"/>
                <w:sz w:val="15"/>
              </w:rPr>
              <w:t xml:space="preserve"> </w:t>
            </w:r>
            <w:r>
              <w:rPr>
                <w:b/>
                <w:color w:val="006FC0"/>
                <w:w w:val="105"/>
                <w:sz w:val="15"/>
              </w:rPr>
              <w:t>Distributed</w:t>
            </w:r>
            <w:r>
              <w:rPr>
                <w:b/>
                <w:color w:val="006FC0"/>
                <w:spacing w:val="-3"/>
                <w:w w:val="105"/>
                <w:sz w:val="15"/>
              </w:rPr>
              <w:t xml:space="preserve"> </w:t>
            </w:r>
            <w:r>
              <w:rPr>
                <w:b/>
                <w:color w:val="006FC0"/>
                <w:w w:val="105"/>
                <w:sz w:val="15"/>
              </w:rPr>
              <w:t>Architecture:</w:t>
            </w:r>
            <w:r>
              <w:rPr>
                <w:b/>
                <w:color w:val="006FC0"/>
                <w:spacing w:val="-5"/>
                <w:w w:val="105"/>
                <w:sz w:val="15"/>
              </w:rPr>
              <w:t xml:space="preserve"> </w:t>
            </w:r>
            <w:r>
              <w:rPr>
                <w:color w:val="006FC0"/>
                <w:w w:val="105"/>
                <w:sz w:val="15"/>
              </w:rPr>
              <w:t>The</w:t>
            </w:r>
            <w:r>
              <w:rPr>
                <w:color w:val="006FC0"/>
                <w:spacing w:val="-4"/>
                <w:w w:val="105"/>
                <w:sz w:val="15"/>
              </w:rPr>
              <w:t xml:space="preserve"> </w:t>
            </w:r>
            <w:r>
              <w:rPr>
                <w:color w:val="006FC0"/>
                <w:w w:val="105"/>
                <w:sz w:val="15"/>
              </w:rPr>
              <w:t>call</w:t>
            </w:r>
            <w:r>
              <w:rPr>
                <w:color w:val="006FC0"/>
                <w:spacing w:val="-5"/>
                <w:w w:val="105"/>
                <w:sz w:val="15"/>
              </w:rPr>
              <w:t xml:space="preserve"> </w:t>
            </w:r>
            <w:r>
              <w:rPr>
                <w:color w:val="006FC0"/>
                <w:w w:val="105"/>
                <w:sz w:val="15"/>
              </w:rPr>
              <w:t>processing</w:t>
            </w:r>
            <w:r>
              <w:rPr>
                <w:color w:val="006FC0"/>
                <w:spacing w:val="-4"/>
                <w:w w:val="105"/>
                <w:sz w:val="15"/>
              </w:rPr>
              <w:t xml:space="preserve"> </w:t>
            </w:r>
            <w:r>
              <w:rPr>
                <w:color w:val="006FC0"/>
                <w:w w:val="105"/>
                <w:sz w:val="15"/>
              </w:rPr>
              <w:t>and</w:t>
            </w:r>
            <w:r>
              <w:rPr>
                <w:color w:val="006FC0"/>
                <w:spacing w:val="-4"/>
                <w:w w:val="105"/>
                <w:sz w:val="15"/>
              </w:rPr>
              <w:t xml:space="preserve"> </w:t>
            </w:r>
            <w:r>
              <w:rPr>
                <w:color w:val="006FC0"/>
                <w:w w:val="105"/>
                <w:sz w:val="15"/>
              </w:rPr>
              <w:t>data</w:t>
            </w:r>
            <w:r>
              <w:rPr>
                <w:color w:val="006FC0"/>
                <w:spacing w:val="-4"/>
                <w:w w:val="105"/>
                <w:sz w:val="15"/>
              </w:rPr>
              <w:t xml:space="preserve"> </w:t>
            </w:r>
            <w:r>
              <w:rPr>
                <w:color w:val="006FC0"/>
                <w:w w:val="105"/>
                <w:sz w:val="15"/>
              </w:rPr>
              <w:t>management</w:t>
            </w:r>
            <w:r>
              <w:rPr>
                <w:color w:val="006FC0"/>
                <w:spacing w:val="-4"/>
                <w:w w:val="105"/>
                <w:sz w:val="15"/>
              </w:rPr>
              <w:t xml:space="preserve"> </w:t>
            </w:r>
            <w:r>
              <w:rPr>
                <w:color w:val="006FC0"/>
                <w:w w:val="105"/>
                <w:sz w:val="15"/>
              </w:rPr>
              <w:t>functions</w:t>
            </w:r>
            <w:r>
              <w:rPr>
                <w:color w:val="006FC0"/>
                <w:spacing w:val="-3"/>
                <w:w w:val="105"/>
                <w:sz w:val="15"/>
              </w:rPr>
              <w:t xml:space="preserve"> </w:t>
            </w:r>
            <w:r>
              <w:rPr>
                <w:color w:val="006FC0"/>
                <w:w w:val="105"/>
                <w:sz w:val="15"/>
              </w:rPr>
              <w:t>of</w:t>
            </w:r>
            <w:r>
              <w:rPr>
                <w:color w:val="006FC0"/>
                <w:spacing w:val="-4"/>
                <w:w w:val="105"/>
                <w:sz w:val="15"/>
              </w:rPr>
              <w:t xml:space="preserve"> </w:t>
            </w:r>
            <w:r>
              <w:rPr>
                <w:color w:val="006FC0"/>
                <w:w w:val="105"/>
                <w:sz w:val="15"/>
              </w:rPr>
              <w:t>the</w:t>
            </w:r>
            <w:r>
              <w:rPr>
                <w:color w:val="006FC0"/>
                <w:spacing w:val="-4"/>
                <w:w w:val="105"/>
                <w:sz w:val="15"/>
              </w:rPr>
              <w:t xml:space="preserve"> </w:t>
            </w:r>
            <w:r>
              <w:rPr>
                <w:color w:val="006FC0"/>
                <w:w w:val="105"/>
                <w:sz w:val="15"/>
              </w:rPr>
              <w:t>system</w:t>
            </w:r>
            <w:r>
              <w:rPr>
                <w:color w:val="006FC0"/>
                <w:spacing w:val="-2"/>
                <w:w w:val="105"/>
                <w:sz w:val="15"/>
              </w:rPr>
              <w:t xml:space="preserve"> </w:t>
            </w:r>
            <w:r>
              <w:rPr>
                <w:color w:val="006FC0"/>
                <w:w w:val="105"/>
                <w:sz w:val="15"/>
              </w:rPr>
              <w:t>are</w:t>
            </w:r>
            <w:r>
              <w:rPr>
                <w:color w:val="006FC0"/>
                <w:spacing w:val="-4"/>
                <w:w w:val="105"/>
                <w:sz w:val="15"/>
              </w:rPr>
              <w:t xml:space="preserve"> </w:t>
            </w:r>
            <w:r>
              <w:rPr>
                <w:color w:val="006FC0"/>
                <w:w w:val="105"/>
                <w:sz w:val="15"/>
              </w:rPr>
              <w:t>distributed</w:t>
            </w:r>
            <w:r>
              <w:rPr>
                <w:color w:val="006FC0"/>
                <w:spacing w:val="-4"/>
                <w:w w:val="105"/>
                <w:sz w:val="15"/>
              </w:rPr>
              <w:t xml:space="preserve"> </w:t>
            </w:r>
            <w:r>
              <w:rPr>
                <w:color w:val="006FC0"/>
                <w:w w:val="105"/>
                <w:sz w:val="15"/>
              </w:rPr>
              <w:t>across two</w:t>
            </w:r>
            <w:r>
              <w:rPr>
                <w:color w:val="006FC0"/>
                <w:spacing w:val="-5"/>
                <w:w w:val="105"/>
                <w:sz w:val="15"/>
              </w:rPr>
              <w:t xml:space="preserve"> </w:t>
            </w:r>
            <w:r>
              <w:rPr>
                <w:color w:val="006FC0"/>
                <w:w w:val="105"/>
                <w:sz w:val="15"/>
              </w:rPr>
              <w:t>geographically-dispersed</w:t>
            </w:r>
            <w:r>
              <w:rPr>
                <w:color w:val="006FC0"/>
                <w:spacing w:val="-5"/>
                <w:w w:val="105"/>
                <w:sz w:val="15"/>
              </w:rPr>
              <w:t xml:space="preserve"> </w:t>
            </w:r>
            <w:r>
              <w:rPr>
                <w:color w:val="006FC0"/>
                <w:w w:val="105"/>
                <w:sz w:val="15"/>
              </w:rPr>
              <w:t>sites.</w:t>
            </w:r>
            <w:r>
              <w:rPr>
                <w:color w:val="006FC0"/>
                <w:spacing w:val="-5"/>
                <w:w w:val="105"/>
                <w:sz w:val="15"/>
              </w:rPr>
              <w:t xml:space="preserve"> </w:t>
            </w:r>
            <w:r>
              <w:rPr>
                <w:color w:val="006FC0"/>
                <w:w w:val="105"/>
                <w:sz w:val="15"/>
              </w:rPr>
              <w:t>Console</w:t>
            </w:r>
            <w:r>
              <w:rPr>
                <w:color w:val="006FC0"/>
                <w:spacing w:val="-5"/>
                <w:w w:val="105"/>
                <w:sz w:val="15"/>
              </w:rPr>
              <w:t xml:space="preserve"> </w:t>
            </w:r>
            <w:r>
              <w:rPr>
                <w:color w:val="006FC0"/>
                <w:w w:val="105"/>
                <w:sz w:val="15"/>
              </w:rPr>
              <w:t>users</w:t>
            </w:r>
            <w:r>
              <w:rPr>
                <w:color w:val="006FC0"/>
                <w:spacing w:val="-4"/>
                <w:w w:val="105"/>
                <w:sz w:val="15"/>
              </w:rPr>
              <w:t xml:space="preserve"> </w:t>
            </w:r>
            <w:r>
              <w:rPr>
                <w:color w:val="006FC0"/>
                <w:w w:val="105"/>
                <w:sz w:val="15"/>
              </w:rPr>
              <w:t>at</w:t>
            </w:r>
            <w:r>
              <w:rPr>
                <w:color w:val="006FC0"/>
                <w:spacing w:val="-5"/>
                <w:w w:val="105"/>
                <w:sz w:val="15"/>
              </w:rPr>
              <w:t xml:space="preserve"> </w:t>
            </w:r>
            <w:r>
              <w:rPr>
                <w:color w:val="006FC0"/>
                <w:w w:val="105"/>
                <w:sz w:val="15"/>
              </w:rPr>
              <w:t>active</w:t>
            </w:r>
            <w:r>
              <w:rPr>
                <w:color w:val="006FC0"/>
                <w:spacing w:val="-5"/>
                <w:w w:val="105"/>
                <w:sz w:val="15"/>
              </w:rPr>
              <w:t xml:space="preserve"> </w:t>
            </w:r>
            <w:r>
              <w:rPr>
                <w:color w:val="006FC0"/>
                <w:w w:val="105"/>
                <w:sz w:val="15"/>
              </w:rPr>
              <w:t>positions</w:t>
            </w:r>
            <w:r>
              <w:rPr>
                <w:color w:val="006FC0"/>
                <w:spacing w:val="-4"/>
                <w:w w:val="105"/>
                <w:sz w:val="15"/>
              </w:rPr>
              <w:t xml:space="preserve"> </w:t>
            </w:r>
            <w:r>
              <w:rPr>
                <w:color w:val="006FC0"/>
                <w:w w:val="105"/>
                <w:sz w:val="15"/>
              </w:rPr>
              <w:t>can</w:t>
            </w:r>
            <w:r>
              <w:rPr>
                <w:color w:val="006FC0"/>
                <w:spacing w:val="-5"/>
                <w:w w:val="105"/>
                <w:sz w:val="15"/>
              </w:rPr>
              <w:t xml:space="preserve"> </w:t>
            </w:r>
            <w:r>
              <w:rPr>
                <w:color w:val="006FC0"/>
                <w:w w:val="105"/>
                <w:sz w:val="15"/>
              </w:rPr>
              <w:t>answer</w:t>
            </w:r>
            <w:r>
              <w:rPr>
                <w:color w:val="006FC0"/>
                <w:spacing w:val="-4"/>
                <w:w w:val="105"/>
                <w:sz w:val="15"/>
              </w:rPr>
              <w:t xml:space="preserve"> </w:t>
            </w:r>
            <w:r>
              <w:rPr>
                <w:color w:val="006FC0"/>
                <w:w w:val="105"/>
                <w:sz w:val="15"/>
              </w:rPr>
              <w:t>calls</w:t>
            </w:r>
            <w:r>
              <w:rPr>
                <w:color w:val="006FC0"/>
                <w:spacing w:val="-4"/>
                <w:w w:val="105"/>
                <w:sz w:val="15"/>
              </w:rPr>
              <w:t xml:space="preserve"> </w:t>
            </w:r>
            <w:r>
              <w:rPr>
                <w:color w:val="006FC0"/>
                <w:w w:val="105"/>
                <w:sz w:val="15"/>
              </w:rPr>
              <w:t>at</w:t>
            </w:r>
            <w:r>
              <w:rPr>
                <w:color w:val="006FC0"/>
                <w:spacing w:val="-5"/>
                <w:w w:val="105"/>
                <w:sz w:val="15"/>
              </w:rPr>
              <w:t xml:space="preserve"> </w:t>
            </w:r>
            <w:r>
              <w:rPr>
                <w:color w:val="006FC0"/>
                <w:w w:val="105"/>
                <w:sz w:val="15"/>
              </w:rPr>
              <w:t>Site</w:t>
            </w:r>
            <w:r>
              <w:rPr>
                <w:color w:val="006FC0"/>
                <w:spacing w:val="-5"/>
                <w:w w:val="105"/>
                <w:sz w:val="15"/>
              </w:rPr>
              <w:t xml:space="preserve"> </w:t>
            </w:r>
            <w:r>
              <w:rPr>
                <w:color w:val="006FC0"/>
                <w:w w:val="105"/>
                <w:sz w:val="15"/>
              </w:rPr>
              <w:t>A,</w:t>
            </w:r>
            <w:r>
              <w:rPr>
                <w:color w:val="006FC0"/>
                <w:spacing w:val="-5"/>
                <w:w w:val="105"/>
                <w:sz w:val="15"/>
              </w:rPr>
              <w:t xml:space="preserve"> </w:t>
            </w:r>
            <w:r>
              <w:rPr>
                <w:color w:val="006FC0"/>
                <w:w w:val="105"/>
                <w:sz w:val="15"/>
              </w:rPr>
              <w:t>while</w:t>
            </w:r>
            <w:r>
              <w:rPr>
                <w:color w:val="006FC0"/>
                <w:spacing w:val="-5"/>
                <w:w w:val="105"/>
                <w:sz w:val="15"/>
              </w:rPr>
              <w:t xml:space="preserve"> </w:t>
            </w:r>
            <w:r>
              <w:rPr>
                <w:color w:val="006FC0"/>
                <w:w w:val="105"/>
                <w:sz w:val="15"/>
              </w:rPr>
              <w:t>Site</w:t>
            </w:r>
            <w:r>
              <w:rPr>
                <w:color w:val="006FC0"/>
                <w:spacing w:val="-5"/>
                <w:w w:val="105"/>
                <w:sz w:val="15"/>
              </w:rPr>
              <w:t xml:space="preserve"> </w:t>
            </w:r>
            <w:r>
              <w:rPr>
                <w:color w:val="006FC0"/>
                <w:w w:val="105"/>
                <w:sz w:val="15"/>
              </w:rPr>
              <w:t>B</w:t>
            </w:r>
            <w:r>
              <w:rPr>
                <w:color w:val="006FC0"/>
                <w:spacing w:val="-6"/>
                <w:w w:val="105"/>
                <w:sz w:val="15"/>
              </w:rPr>
              <w:t xml:space="preserve"> </w:t>
            </w:r>
            <w:r>
              <w:rPr>
                <w:color w:val="006FC0"/>
                <w:w w:val="105"/>
                <w:sz w:val="15"/>
              </w:rPr>
              <w:t>is</w:t>
            </w:r>
            <w:r>
              <w:rPr>
                <w:color w:val="006FC0"/>
                <w:spacing w:val="-4"/>
                <w:w w:val="105"/>
                <w:sz w:val="15"/>
              </w:rPr>
              <w:t xml:space="preserve"> </w:t>
            </w:r>
            <w:r>
              <w:rPr>
                <w:color w:val="006FC0"/>
                <w:w w:val="105"/>
                <w:sz w:val="15"/>
              </w:rPr>
              <w:t>configured</w:t>
            </w:r>
            <w:r>
              <w:rPr>
                <w:color w:val="006FC0"/>
                <w:spacing w:val="-5"/>
                <w:w w:val="105"/>
                <w:sz w:val="15"/>
              </w:rPr>
              <w:t xml:space="preserve"> </w:t>
            </w:r>
            <w:r>
              <w:rPr>
                <w:color w:val="006FC0"/>
                <w:w w:val="105"/>
                <w:sz w:val="15"/>
              </w:rPr>
              <w:t>with backup</w:t>
            </w:r>
            <w:r>
              <w:rPr>
                <w:color w:val="006FC0"/>
                <w:spacing w:val="-7"/>
                <w:w w:val="105"/>
                <w:sz w:val="15"/>
              </w:rPr>
              <w:t xml:space="preserve"> </w:t>
            </w:r>
            <w:r>
              <w:rPr>
                <w:color w:val="006FC0"/>
                <w:w w:val="105"/>
                <w:sz w:val="15"/>
              </w:rPr>
              <w:t>positions</w:t>
            </w:r>
            <w:r>
              <w:rPr>
                <w:color w:val="006FC0"/>
                <w:spacing w:val="-6"/>
                <w:w w:val="105"/>
                <w:sz w:val="15"/>
              </w:rPr>
              <w:t xml:space="preserve"> </w:t>
            </w:r>
            <w:r>
              <w:rPr>
                <w:color w:val="006FC0"/>
                <w:w w:val="105"/>
                <w:sz w:val="15"/>
              </w:rPr>
              <w:t>that</w:t>
            </w:r>
            <w:r>
              <w:rPr>
                <w:color w:val="006FC0"/>
                <w:spacing w:val="-7"/>
                <w:w w:val="105"/>
                <w:sz w:val="15"/>
              </w:rPr>
              <w:t xml:space="preserve"> </w:t>
            </w:r>
            <w:r>
              <w:rPr>
                <w:color w:val="006FC0"/>
                <w:w w:val="105"/>
                <w:sz w:val="15"/>
              </w:rPr>
              <w:t>can</w:t>
            </w:r>
            <w:r>
              <w:rPr>
                <w:color w:val="006FC0"/>
                <w:spacing w:val="-7"/>
                <w:w w:val="105"/>
                <w:sz w:val="15"/>
              </w:rPr>
              <w:t xml:space="preserve"> </w:t>
            </w:r>
            <w:r>
              <w:rPr>
                <w:color w:val="006FC0"/>
                <w:w w:val="105"/>
                <w:sz w:val="15"/>
              </w:rPr>
              <w:t>be</w:t>
            </w:r>
            <w:r>
              <w:rPr>
                <w:color w:val="006FC0"/>
                <w:spacing w:val="-7"/>
                <w:w w:val="105"/>
                <w:sz w:val="15"/>
              </w:rPr>
              <w:t xml:space="preserve"> </w:t>
            </w:r>
            <w:r>
              <w:rPr>
                <w:color w:val="006FC0"/>
                <w:w w:val="105"/>
                <w:sz w:val="15"/>
              </w:rPr>
              <w:t>staffed</w:t>
            </w:r>
            <w:r>
              <w:rPr>
                <w:color w:val="006FC0"/>
                <w:spacing w:val="-7"/>
                <w:w w:val="105"/>
                <w:sz w:val="15"/>
              </w:rPr>
              <w:t xml:space="preserve"> </w:t>
            </w:r>
            <w:r>
              <w:rPr>
                <w:color w:val="006FC0"/>
                <w:w w:val="105"/>
                <w:sz w:val="15"/>
              </w:rPr>
              <w:t>as</w:t>
            </w:r>
            <w:r>
              <w:rPr>
                <w:color w:val="006FC0"/>
                <w:spacing w:val="-6"/>
                <w:w w:val="105"/>
                <w:sz w:val="15"/>
              </w:rPr>
              <w:t xml:space="preserve"> </w:t>
            </w:r>
            <w:r>
              <w:rPr>
                <w:color w:val="006FC0"/>
                <w:w w:val="105"/>
                <w:sz w:val="15"/>
              </w:rPr>
              <w:t>required.</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this</w:t>
            </w:r>
            <w:r>
              <w:rPr>
                <w:color w:val="006FC0"/>
                <w:spacing w:val="-6"/>
                <w:w w:val="105"/>
                <w:sz w:val="15"/>
              </w:rPr>
              <w:t xml:space="preserve"> </w:t>
            </w:r>
            <w:r>
              <w:rPr>
                <w:color w:val="006FC0"/>
                <w:w w:val="105"/>
                <w:sz w:val="15"/>
              </w:rPr>
              <w:t>configuration,</w:t>
            </w:r>
            <w:r>
              <w:rPr>
                <w:color w:val="006FC0"/>
                <w:spacing w:val="-7"/>
                <w:w w:val="105"/>
                <w:sz w:val="15"/>
              </w:rPr>
              <w:t xml:space="preserve"> </w:t>
            </w:r>
            <w:r>
              <w:rPr>
                <w:color w:val="006FC0"/>
                <w:w w:val="105"/>
                <w:sz w:val="15"/>
              </w:rPr>
              <w:t>however,</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does</w:t>
            </w:r>
            <w:r>
              <w:rPr>
                <w:color w:val="006FC0"/>
                <w:spacing w:val="-6"/>
                <w:w w:val="105"/>
                <w:sz w:val="15"/>
              </w:rPr>
              <w:t xml:space="preserve"> </w:t>
            </w:r>
            <w:r>
              <w:rPr>
                <w:color w:val="006FC0"/>
                <w:w w:val="105"/>
                <w:sz w:val="15"/>
              </w:rPr>
              <w:t>not</w:t>
            </w:r>
            <w:r>
              <w:rPr>
                <w:color w:val="006FC0"/>
                <w:spacing w:val="-7"/>
                <w:w w:val="105"/>
                <w:sz w:val="15"/>
              </w:rPr>
              <w:t xml:space="preserve"> </w:t>
            </w:r>
            <w:r>
              <w:rPr>
                <w:color w:val="006FC0"/>
                <w:w w:val="105"/>
                <w:sz w:val="15"/>
              </w:rPr>
              <w:t>host</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remote</w:t>
            </w:r>
            <w:r>
              <w:rPr>
                <w:color w:val="006FC0"/>
                <w:spacing w:val="-7"/>
                <w:w w:val="105"/>
                <w:sz w:val="15"/>
              </w:rPr>
              <w:t xml:space="preserve"> </w:t>
            </w:r>
            <w:r>
              <w:rPr>
                <w:color w:val="006FC0"/>
                <w:w w:val="105"/>
                <w:sz w:val="15"/>
              </w:rPr>
              <w:t>agency.</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is the simplest form of a distributed system architecture.</w:t>
            </w:r>
          </w:p>
          <w:p w14:paraId="6CCFC8DA" w14:textId="77777777" w:rsidR="00C94B04" w:rsidRDefault="00F45814">
            <w:pPr>
              <w:pStyle w:val="TableParagraph"/>
              <w:spacing w:before="8" w:line="266" w:lineRule="auto"/>
              <w:ind w:left="34"/>
              <w:rPr>
                <w:sz w:val="15"/>
              </w:rPr>
            </w:pPr>
            <w:r>
              <w:rPr>
                <w:b/>
                <w:color w:val="006FC0"/>
                <w:w w:val="105"/>
                <w:sz w:val="15"/>
              </w:rPr>
              <w:t>Multi-site</w:t>
            </w:r>
            <w:r>
              <w:rPr>
                <w:b/>
                <w:color w:val="006FC0"/>
                <w:spacing w:val="-8"/>
                <w:w w:val="105"/>
                <w:sz w:val="15"/>
              </w:rPr>
              <w:t xml:space="preserve"> </w:t>
            </w:r>
            <w:r>
              <w:rPr>
                <w:b/>
                <w:color w:val="006FC0"/>
                <w:w w:val="105"/>
                <w:sz w:val="15"/>
              </w:rPr>
              <w:t>Centralized</w:t>
            </w:r>
            <w:r>
              <w:rPr>
                <w:b/>
                <w:color w:val="006FC0"/>
                <w:spacing w:val="-7"/>
                <w:w w:val="105"/>
                <w:sz w:val="15"/>
              </w:rPr>
              <w:t xml:space="preserve"> </w:t>
            </w:r>
            <w:r>
              <w:rPr>
                <w:b/>
                <w:color w:val="006FC0"/>
                <w:w w:val="105"/>
                <w:sz w:val="15"/>
              </w:rPr>
              <w:t>Architecture:</w:t>
            </w:r>
            <w:r>
              <w:rPr>
                <w:b/>
                <w:color w:val="006FC0"/>
                <w:spacing w:val="-9"/>
                <w:w w:val="105"/>
                <w:sz w:val="15"/>
              </w:rPr>
              <w:t xml:space="preserve"> </w:t>
            </w:r>
            <w:r>
              <w:rPr>
                <w:color w:val="006FC0"/>
                <w:w w:val="105"/>
                <w:sz w:val="15"/>
              </w:rPr>
              <w:t>Call</w:t>
            </w:r>
            <w:r>
              <w:rPr>
                <w:color w:val="006FC0"/>
                <w:spacing w:val="-9"/>
                <w:w w:val="105"/>
                <w:sz w:val="15"/>
              </w:rPr>
              <w:t xml:space="preserve"> </w:t>
            </w:r>
            <w:r>
              <w:rPr>
                <w:color w:val="006FC0"/>
                <w:w w:val="105"/>
                <w:sz w:val="15"/>
              </w:rPr>
              <w:t>processing</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data</w:t>
            </w:r>
            <w:r>
              <w:rPr>
                <w:color w:val="006FC0"/>
                <w:spacing w:val="-8"/>
                <w:w w:val="105"/>
                <w:sz w:val="15"/>
              </w:rPr>
              <w:t xml:space="preserve"> </w:t>
            </w:r>
            <w:r>
              <w:rPr>
                <w:color w:val="006FC0"/>
                <w:w w:val="105"/>
                <w:sz w:val="15"/>
              </w:rPr>
              <w:t>management</w:t>
            </w:r>
            <w:r>
              <w:rPr>
                <w:color w:val="006FC0"/>
                <w:spacing w:val="-8"/>
                <w:w w:val="105"/>
                <w:sz w:val="15"/>
              </w:rPr>
              <w:t xml:space="preserve"> </w:t>
            </w:r>
            <w:r>
              <w:rPr>
                <w:color w:val="006FC0"/>
                <w:w w:val="105"/>
                <w:sz w:val="15"/>
              </w:rPr>
              <w:t>functions</w:t>
            </w:r>
            <w:r>
              <w:rPr>
                <w:color w:val="006FC0"/>
                <w:spacing w:val="-7"/>
                <w:w w:val="105"/>
                <w:sz w:val="15"/>
              </w:rPr>
              <w:t xml:space="preserve"> </w:t>
            </w:r>
            <w:r>
              <w:rPr>
                <w:color w:val="006FC0"/>
                <w:w w:val="105"/>
                <w:sz w:val="15"/>
              </w:rPr>
              <w:t>are</w:t>
            </w:r>
            <w:r>
              <w:rPr>
                <w:color w:val="006FC0"/>
                <w:spacing w:val="-8"/>
                <w:w w:val="105"/>
                <w:sz w:val="15"/>
              </w:rPr>
              <w:t xml:space="preserve"> </w:t>
            </w:r>
            <w:r>
              <w:rPr>
                <w:color w:val="006FC0"/>
                <w:w w:val="105"/>
                <w:sz w:val="15"/>
              </w:rPr>
              <w:t>either</w:t>
            </w:r>
            <w:r>
              <w:rPr>
                <w:color w:val="006FC0"/>
                <w:spacing w:val="-7"/>
                <w:w w:val="105"/>
                <w:sz w:val="15"/>
              </w:rPr>
              <w:t xml:space="preserve"> </w:t>
            </w:r>
            <w:r>
              <w:rPr>
                <w:color w:val="006FC0"/>
                <w:w w:val="105"/>
                <w:sz w:val="15"/>
              </w:rPr>
              <w:t>housed</w:t>
            </w:r>
            <w:r>
              <w:rPr>
                <w:color w:val="006FC0"/>
                <w:spacing w:val="-8"/>
                <w:w w:val="105"/>
                <w:sz w:val="15"/>
              </w:rPr>
              <w:t xml:space="preserve"> </w:t>
            </w:r>
            <w:r>
              <w:rPr>
                <w:color w:val="006FC0"/>
                <w:w w:val="105"/>
                <w:sz w:val="15"/>
              </w:rPr>
              <w:t>in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same</w:t>
            </w:r>
            <w:r>
              <w:rPr>
                <w:color w:val="006FC0"/>
                <w:spacing w:val="-8"/>
                <w:w w:val="105"/>
                <w:sz w:val="15"/>
              </w:rPr>
              <w:t xml:space="preserve"> </w:t>
            </w:r>
            <w:r>
              <w:rPr>
                <w:color w:val="006FC0"/>
                <w:w w:val="105"/>
                <w:sz w:val="15"/>
              </w:rPr>
              <w:t>room</w:t>
            </w:r>
            <w:r>
              <w:rPr>
                <w:color w:val="006FC0"/>
                <w:spacing w:val="-6"/>
                <w:w w:val="105"/>
                <w:sz w:val="15"/>
              </w:rPr>
              <w:t xml:space="preserve"> </w:t>
            </w:r>
            <w:r>
              <w:rPr>
                <w:color w:val="006FC0"/>
                <w:w w:val="105"/>
                <w:sz w:val="15"/>
              </w:rPr>
              <w:t>or</w:t>
            </w:r>
            <w:r>
              <w:rPr>
                <w:color w:val="006FC0"/>
                <w:spacing w:val="-7"/>
                <w:w w:val="105"/>
                <w:sz w:val="15"/>
              </w:rPr>
              <w:t xml:space="preserve"> </w:t>
            </w:r>
            <w:r>
              <w:rPr>
                <w:color w:val="006FC0"/>
                <w:w w:val="105"/>
                <w:sz w:val="15"/>
              </w:rPr>
              <w:t>in</w:t>
            </w:r>
            <w:r>
              <w:rPr>
                <w:color w:val="006FC0"/>
                <w:spacing w:val="-8"/>
                <w:w w:val="105"/>
                <w:sz w:val="15"/>
              </w:rPr>
              <w:t xml:space="preserve"> </w:t>
            </w:r>
            <w:r>
              <w:rPr>
                <w:color w:val="006FC0"/>
                <w:w w:val="105"/>
                <w:sz w:val="15"/>
              </w:rPr>
              <w:t>a different</w:t>
            </w:r>
            <w:r>
              <w:rPr>
                <w:color w:val="006FC0"/>
                <w:spacing w:val="-2"/>
                <w:w w:val="105"/>
                <w:sz w:val="15"/>
              </w:rPr>
              <w:t xml:space="preserve"> </w:t>
            </w:r>
            <w:r>
              <w:rPr>
                <w:color w:val="006FC0"/>
                <w:w w:val="105"/>
                <w:sz w:val="15"/>
              </w:rPr>
              <w:t>room within</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same</w:t>
            </w:r>
            <w:r>
              <w:rPr>
                <w:color w:val="006FC0"/>
                <w:spacing w:val="-2"/>
                <w:w w:val="105"/>
                <w:sz w:val="15"/>
              </w:rPr>
              <w:t xml:space="preserve"> </w:t>
            </w:r>
            <w:r>
              <w:rPr>
                <w:color w:val="006FC0"/>
                <w:w w:val="105"/>
                <w:sz w:val="15"/>
              </w:rPr>
              <w:t>building</w:t>
            </w:r>
            <w:r>
              <w:rPr>
                <w:color w:val="006FC0"/>
                <w:spacing w:val="-2"/>
                <w:w w:val="105"/>
                <w:sz w:val="15"/>
              </w:rPr>
              <w:t xml:space="preserve"> </w:t>
            </w:r>
            <w:r>
              <w:rPr>
                <w:color w:val="006FC0"/>
                <w:w w:val="105"/>
                <w:sz w:val="15"/>
              </w:rPr>
              <w:t>that</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connected</w:t>
            </w:r>
            <w:r>
              <w:rPr>
                <w:color w:val="006FC0"/>
                <w:spacing w:val="-2"/>
                <w:w w:val="105"/>
                <w:sz w:val="15"/>
              </w:rPr>
              <w:t xml:space="preserve"> </w:t>
            </w:r>
            <w:r>
              <w:rPr>
                <w:color w:val="006FC0"/>
                <w:w w:val="105"/>
                <w:sz w:val="15"/>
              </w:rPr>
              <w:t>by</w:t>
            </w:r>
            <w:r>
              <w:rPr>
                <w:color w:val="006FC0"/>
                <w:spacing w:val="-6"/>
                <w:w w:val="105"/>
                <w:sz w:val="15"/>
              </w:rPr>
              <w:t xml:space="preserve"> </w:t>
            </w:r>
            <w:r>
              <w:rPr>
                <w:color w:val="006FC0"/>
                <w:w w:val="105"/>
                <w:sz w:val="15"/>
              </w:rPr>
              <w:t>a</w:t>
            </w:r>
            <w:r>
              <w:rPr>
                <w:color w:val="006FC0"/>
                <w:spacing w:val="-2"/>
                <w:w w:val="105"/>
                <w:sz w:val="15"/>
              </w:rPr>
              <w:t xml:space="preserve"> </w:t>
            </w:r>
            <w:r>
              <w:rPr>
                <w:color w:val="006FC0"/>
                <w:w w:val="105"/>
                <w:sz w:val="15"/>
              </w:rPr>
              <w:t>LAN</w:t>
            </w:r>
            <w:r>
              <w:rPr>
                <w:color w:val="006FC0"/>
                <w:spacing w:val="-2"/>
                <w:w w:val="105"/>
                <w:sz w:val="15"/>
              </w:rPr>
              <w:t xml:space="preserve"> </w:t>
            </w:r>
            <w:r>
              <w:rPr>
                <w:color w:val="006FC0"/>
                <w:w w:val="105"/>
                <w:sz w:val="15"/>
              </w:rPr>
              <w:t>to</w:t>
            </w:r>
            <w:r>
              <w:rPr>
                <w:color w:val="006FC0"/>
                <w:spacing w:val="-2"/>
                <w:w w:val="105"/>
                <w:sz w:val="15"/>
              </w:rPr>
              <w:t xml:space="preserve"> </w:t>
            </w:r>
            <w:r>
              <w:rPr>
                <w:color w:val="006FC0"/>
                <w:w w:val="105"/>
                <w:sz w:val="15"/>
              </w:rPr>
              <w:t>a</w:t>
            </w:r>
            <w:r>
              <w:rPr>
                <w:color w:val="006FC0"/>
                <w:spacing w:val="-2"/>
                <w:w w:val="105"/>
                <w:sz w:val="15"/>
              </w:rPr>
              <w:t xml:space="preserve"> </w:t>
            </w:r>
            <w:r>
              <w:rPr>
                <w:color w:val="006FC0"/>
                <w:w w:val="105"/>
                <w:sz w:val="15"/>
              </w:rPr>
              <w:t>co-located</w:t>
            </w:r>
            <w:r>
              <w:rPr>
                <w:color w:val="006FC0"/>
                <w:spacing w:val="-2"/>
                <w:w w:val="105"/>
                <w:sz w:val="15"/>
              </w:rPr>
              <w:t xml:space="preserve"> </w:t>
            </w:r>
            <w:r>
              <w:rPr>
                <w:color w:val="006FC0"/>
                <w:w w:val="105"/>
                <w:sz w:val="15"/>
              </w:rPr>
              <w:t>agency.</w:t>
            </w:r>
            <w:r>
              <w:rPr>
                <w:color w:val="006FC0"/>
                <w:spacing w:val="-2"/>
                <w:w w:val="105"/>
                <w:sz w:val="15"/>
              </w:rPr>
              <w:t xml:space="preserve"> </w:t>
            </w:r>
            <w:r>
              <w:rPr>
                <w:color w:val="006FC0"/>
                <w:w w:val="105"/>
                <w:sz w:val="15"/>
              </w:rPr>
              <w:t>However,</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system can</w:t>
            </w:r>
            <w:r>
              <w:rPr>
                <w:color w:val="006FC0"/>
                <w:spacing w:val="-2"/>
                <w:w w:val="105"/>
                <w:sz w:val="15"/>
              </w:rPr>
              <w:t xml:space="preserve"> </w:t>
            </w:r>
            <w:r>
              <w:rPr>
                <w:color w:val="006FC0"/>
                <w:w w:val="105"/>
                <w:sz w:val="15"/>
              </w:rPr>
              <w:t>host</w:t>
            </w:r>
            <w:r>
              <w:rPr>
                <w:color w:val="006FC0"/>
                <w:spacing w:val="-2"/>
                <w:w w:val="105"/>
                <w:sz w:val="15"/>
              </w:rPr>
              <w:t xml:space="preserve"> </w:t>
            </w:r>
            <w:r>
              <w:rPr>
                <w:color w:val="006FC0"/>
                <w:w w:val="105"/>
                <w:sz w:val="15"/>
              </w:rPr>
              <w:t>one</w:t>
            </w:r>
            <w:r>
              <w:rPr>
                <w:color w:val="006FC0"/>
                <w:spacing w:val="-2"/>
                <w:w w:val="105"/>
                <w:sz w:val="15"/>
              </w:rPr>
              <w:t xml:space="preserve"> </w:t>
            </w:r>
            <w:r>
              <w:rPr>
                <w:color w:val="006FC0"/>
                <w:w w:val="105"/>
                <w:sz w:val="15"/>
              </w:rPr>
              <w:t xml:space="preserve">or more remote agencies and support </w:t>
            </w:r>
            <w:proofErr w:type="spellStart"/>
            <w:r>
              <w:rPr>
                <w:color w:val="006FC0"/>
                <w:w w:val="105"/>
                <w:sz w:val="15"/>
              </w:rPr>
              <w:t>CommandPOST</w:t>
            </w:r>
            <w:proofErr w:type="spellEnd"/>
            <w:r>
              <w:rPr>
                <w:color w:val="006FC0"/>
                <w:w w:val="105"/>
                <w:sz w:val="15"/>
              </w:rPr>
              <w:t>.</w:t>
            </w:r>
          </w:p>
          <w:p w14:paraId="7A594C20" w14:textId="77777777" w:rsidR="00C94B04" w:rsidRDefault="00F45814">
            <w:pPr>
              <w:pStyle w:val="TableParagraph"/>
              <w:spacing w:before="6" w:line="266" w:lineRule="auto"/>
              <w:ind w:left="34" w:right="71"/>
              <w:jc w:val="both"/>
              <w:rPr>
                <w:sz w:val="15"/>
              </w:rPr>
            </w:pPr>
            <w:r>
              <w:rPr>
                <w:b/>
                <w:color w:val="006FC0"/>
                <w:w w:val="105"/>
                <w:sz w:val="15"/>
              </w:rPr>
              <w:t>Multi-site</w:t>
            </w:r>
            <w:r>
              <w:rPr>
                <w:b/>
                <w:color w:val="006FC0"/>
                <w:spacing w:val="-8"/>
                <w:w w:val="105"/>
                <w:sz w:val="15"/>
              </w:rPr>
              <w:t xml:space="preserve"> </w:t>
            </w:r>
            <w:r>
              <w:rPr>
                <w:b/>
                <w:color w:val="006FC0"/>
                <w:w w:val="105"/>
                <w:sz w:val="15"/>
              </w:rPr>
              <w:t>Distributed</w:t>
            </w:r>
            <w:r>
              <w:rPr>
                <w:b/>
                <w:color w:val="006FC0"/>
                <w:spacing w:val="-7"/>
                <w:w w:val="105"/>
                <w:sz w:val="15"/>
              </w:rPr>
              <w:t xml:space="preserve"> </w:t>
            </w:r>
            <w:r>
              <w:rPr>
                <w:b/>
                <w:color w:val="006FC0"/>
                <w:w w:val="105"/>
                <w:sz w:val="15"/>
              </w:rPr>
              <w:t>Architecture:</w:t>
            </w:r>
            <w:r>
              <w:rPr>
                <w:b/>
                <w:color w:val="006FC0"/>
                <w:spacing w:val="-9"/>
                <w:w w:val="105"/>
                <w:sz w:val="15"/>
              </w:rPr>
              <w:t xml:space="preserve"> </w:t>
            </w:r>
            <w:r>
              <w:rPr>
                <w:color w:val="006FC0"/>
                <w:w w:val="105"/>
                <w:sz w:val="15"/>
              </w:rPr>
              <w:t>This</w:t>
            </w:r>
            <w:r>
              <w:rPr>
                <w:color w:val="006FC0"/>
                <w:spacing w:val="-7"/>
                <w:w w:val="105"/>
                <w:sz w:val="15"/>
              </w:rPr>
              <w:t xml:space="preserve"> </w:t>
            </w:r>
            <w:r>
              <w:rPr>
                <w:color w:val="006FC0"/>
                <w:w w:val="105"/>
                <w:sz w:val="15"/>
              </w:rPr>
              <w:t>full-fledged</w:t>
            </w:r>
            <w:r>
              <w:rPr>
                <w:color w:val="006FC0"/>
                <w:spacing w:val="-8"/>
                <w:w w:val="105"/>
                <w:sz w:val="15"/>
              </w:rPr>
              <w:t xml:space="preserve"> </w:t>
            </w:r>
            <w:r>
              <w:rPr>
                <w:color w:val="006FC0"/>
                <w:w w:val="105"/>
                <w:sz w:val="15"/>
              </w:rPr>
              <w:t>architecture</w:t>
            </w:r>
            <w:r>
              <w:rPr>
                <w:color w:val="006FC0"/>
                <w:spacing w:val="-8"/>
                <w:w w:val="105"/>
                <w:sz w:val="15"/>
              </w:rPr>
              <w:t xml:space="preserve"> </w:t>
            </w:r>
            <w:r>
              <w:rPr>
                <w:color w:val="006FC0"/>
                <w:w w:val="105"/>
                <w:sz w:val="15"/>
              </w:rPr>
              <w:t>represents</w:t>
            </w:r>
            <w:r>
              <w:rPr>
                <w:color w:val="006FC0"/>
                <w:spacing w:val="-7"/>
                <w:w w:val="105"/>
                <w:sz w:val="15"/>
              </w:rPr>
              <w:t xml:space="preserve"> </w:t>
            </w:r>
            <w:r>
              <w:rPr>
                <w:color w:val="006FC0"/>
                <w:w w:val="105"/>
                <w:sz w:val="15"/>
              </w:rPr>
              <w:t>the</w:t>
            </w:r>
            <w:r>
              <w:rPr>
                <w:color w:val="006FC0"/>
                <w:spacing w:val="-8"/>
                <w:w w:val="105"/>
                <w:sz w:val="15"/>
              </w:rPr>
              <w:t xml:space="preserve"> </w:t>
            </w:r>
            <w:r>
              <w:rPr>
                <w:color w:val="006FC0"/>
                <w:w w:val="105"/>
                <w:sz w:val="15"/>
              </w:rPr>
              <w:t>most</w:t>
            </w:r>
            <w:r>
              <w:rPr>
                <w:color w:val="006FC0"/>
                <w:spacing w:val="-8"/>
                <w:w w:val="105"/>
                <w:sz w:val="15"/>
              </w:rPr>
              <w:t xml:space="preserve"> </w:t>
            </w:r>
            <w:r>
              <w:rPr>
                <w:color w:val="006FC0"/>
                <w:w w:val="105"/>
                <w:sz w:val="15"/>
              </w:rPr>
              <w:t>complex</w:t>
            </w:r>
            <w:r>
              <w:rPr>
                <w:color w:val="006FC0"/>
                <w:spacing w:val="-8"/>
                <w:w w:val="105"/>
                <w:sz w:val="15"/>
              </w:rPr>
              <w:t xml:space="preserve"> </w:t>
            </w:r>
            <w:r>
              <w:rPr>
                <w:color w:val="006FC0"/>
                <w:w w:val="105"/>
                <w:sz w:val="15"/>
              </w:rPr>
              <w:t>type</w:t>
            </w:r>
            <w:r>
              <w:rPr>
                <w:color w:val="006FC0"/>
                <w:spacing w:val="-8"/>
                <w:w w:val="105"/>
                <w:sz w:val="15"/>
              </w:rPr>
              <w:t xml:space="preserve"> </w:t>
            </w:r>
            <w:r>
              <w:rPr>
                <w:color w:val="006FC0"/>
                <w:w w:val="105"/>
                <w:sz w:val="15"/>
              </w:rPr>
              <w:t>of</w:t>
            </w:r>
            <w:r>
              <w:rPr>
                <w:color w:val="006FC0"/>
                <w:spacing w:val="-8"/>
                <w:w w:val="105"/>
                <w:sz w:val="15"/>
              </w:rPr>
              <w:t xml:space="preserve"> </w:t>
            </w:r>
            <w:r>
              <w:rPr>
                <w:color w:val="006FC0"/>
                <w:w w:val="105"/>
                <w:sz w:val="15"/>
              </w:rPr>
              <w:t>deployment.</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system is</w:t>
            </w:r>
            <w:r>
              <w:rPr>
                <w:color w:val="006FC0"/>
                <w:spacing w:val="-6"/>
                <w:w w:val="105"/>
                <w:sz w:val="15"/>
              </w:rPr>
              <w:t xml:space="preserve"> </w:t>
            </w:r>
            <w:r>
              <w:rPr>
                <w:color w:val="006FC0"/>
                <w:w w:val="105"/>
                <w:sz w:val="15"/>
              </w:rPr>
              <w:t>geographically</w:t>
            </w:r>
            <w:r>
              <w:rPr>
                <w:color w:val="006FC0"/>
                <w:spacing w:val="-10"/>
                <w:w w:val="105"/>
                <w:sz w:val="15"/>
              </w:rPr>
              <w:t xml:space="preserve"> </w:t>
            </w:r>
            <w:r>
              <w:rPr>
                <w:color w:val="006FC0"/>
                <w:w w:val="105"/>
                <w:sz w:val="15"/>
              </w:rPr>
              <w:t>dispersed</w:t>
            </w:r>
            <w:r>
              <w:rPr>
                <w:color w:val="006FC0"/>
                <w:spacing w:val="-7"/>
                <w:w w:val="105"/>
                <w:sz w:val="15"/>
              </w:rPr>
              <w:t xml:space="preserve"> </w:t>
            </w:r>
            <w:r>
              <w:rPr>
                <w:color w:val="006FC0"/>
                <w:w w:val="105"/>
                <w:sz w:val="15"/>
              </w:rPr>
              <w:t>and,</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same</w:t>
            </w:r>
            <w:r>
              <w:rPr>
                <w:color w:val="006FC0"/>
                <w:spacing w:val="-7"/>
                <w:w w:val="105"/>
                <w:sz w:val="15"/>
              </w:rPr>
              <w:t xml:space="preserve"> </w:t>
            </w:r>
            <w:r>
              <w:rPr>
                <w:color w:val="006FC0"/>
                <w:w w:val="105"/>
                <w:sz w:val="15"/>
              </w:rPr>
              <w:t>time,</w:t>
            </w:r>
            <w:r>
              <w:rPr>
                <w:color w:val="006FC0"/>
                <w:spacing w:val="-7"/>
                <w:w w:val="105"/>
                <w:sz w:val="15"/>
              </w:rPr>
              <w:t xml:space="preserve"> </w:t>
            </w:r>
            <w:r>
              <w:rPr>
                <w:color w:val="006FC0"/>
                <w:w w:val="105"/>
                <w:sz w:val="15"/>
              </w:rPr>
              <w:t>hosts</w:t>
            </w:r>
            <w:r>
              <w:rPr>
                <w:color w:val="006FC0"/>
                <w:spacing w:val="-6"/>
                <w:w w:val="105"/>
                <w:sz w:val="15"/>
              </w:rPr>
              <w:t xml:space="preserve"> </w:t>
            </w:r>
            <w:r>
              <w:rPr>
                <w:color w:val="006FC0"/>
                <w:w w:val="105"/>
                <w:sz w:val="15"/>
              </w:rPr>
              <w:t>remote</w:t>
            </w:r>
            <w:r>
              <w:rPr>
                <w:color w:val="006FC0"/>
                <w:spacing w:val="-7"/>
                <w:w w:val="105"/>
                <w:sz w:val="15"/>
              </w:rPr>
              <w:t xml:space="preserve"> </w:t>
            </w:r>
            <w:r>
              <w:rPr>
                <w:color w:val="006FC0"/>
                <w:w w:val="105"/>
                <w:sz w:val="15"/>
              </w:rPr>
              <w:t>agencies.</w:t>
            </w:r>
            <w:r>
              <w:rPr>
                <w:color w:val="006FC0"/>
                <w:spacing w:val="-7"/>
                <w:w w:val="105"/>
                <w:sz w:val="15"/>
              </w:rPr>
              <w:t xml:space="preserve"> </w:t>
            </w:r>
            <w:r>
              <w:rPr>
                <w:color w:val="006FC0"/>
                <w:w w:val="105"/>
                <w:sz w:val="15"/>
              </w:rPr>
              <w:t>Site</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w w:val="105"/>
                <w:sz w:val="15"/>
              </w:rPr>
              <w:t>Main</w:t>
            </w:r>
            <w:r>
              <w:rPr>
                <w:color w:val="006FC0"/>
                <w:spacing w:val="-7"/>
                <w:w w:val="105"/>
                <w:sz w:val="15"/>
              </w:rPr>
              <w:t xml:space="preserve"> </w:t>
            </w:r>
            <w:r>
              <w:rPr>
                <w:color w:val="006FC0"/>
                <w:w w:val="105"/>
                <w:sz w:val="15"/>
              </w:rPr>
              <w:t>Site)</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Site</w:t>
            </w:r>
            <w:r>
              <w:rPr>
                <w:color w:val="006FC0"/>
                <w:spacing w:val="-7"/>
                <w:w w:val="105"/>
                <w:sz w:val="15"/>
              </w:rPr>
              <w:t xml:space="preserve"> </w:t>
            </w:r>
            <w:r>
              <w:rPr>
                <w:color w:val="006FC0"/>
                <w:w w:val="105"/>
                <w:sz w:val="15"/>
              </w:rPr>
              <w:t>B</w:t>
            </w:r>
            <w:r>
              <w:rPr>
                <w:color w:val="006FC0"/>
                <w:spacing w:val="-8"/>
                <w:w w:val="105"/>
                <w:sz w:val="15"/>
              </w:rPr>
              <w:t xml:space="preserve"> </w:t>
            </w:r>
            <w:r>
              <w:rPr>
                <w:color w:val="006FC0"/>
                <w:w w:val="105"/>
                <w:sz w:val="15"/>
              </w:rPr>
              <w:t>(the</w:t>
            </w:r>
            <w:r>
              <w:rPr>
                <w:color w:val="006FC0"/>
                <w:spacing w:val="-7"/>
                <w:w w:val="105"/>
                <w:sz w:val="15"/>
              </w:rPr>
              <w:t xml:space="preserve"> </w:t>
            </w:r>
            <w:r>
              <w:rPr>
                <w:color w:val="006FC0"/>
                <w:w w:val="105"/>
                <w:sz w:val="15"/>
              </w:rPr>
              <w:t>Backup</w:t>
            </w:r>
            <w:r>
              <w:rPr>
                <w:color w:val="006FC0"/>
                <w:spacing w:val="-7"/>
                <w:w w:val="105"/>
                <w:sz w:val="15"/>
              </w:rPr>
              <w:t xml:space="preserve"> </w:t>
            </w:r>
            <w:r>
              <w:rPr>
                <w:color w:val="006FC0"/>
                <w:w w:val="105"/>
                <w:sz w:val="15"/>
              </w:rPr>
              <w:t>Site)</w:t>
            </w:r>
            <w:r>
              <w:rPr>
                <w:color w:val="006FC0"/>
                <w:spacing w:val="-6"/>
                <w:w w:val="105"/>
                <w:sz w:val="15"/>
              </w:rPr>
              <w:t xml:space="preserve"> </w:t>
            </w:r>
            <w:r>
              <w:rPr>
                <w:color w:val="006FC0"/>
                <w:w w:val="105"/>
                <w:sz w:val="15"/>
              </w:rPr>
              <w:t>are located at two different agencies, in which each is staffed with active console user positions.</w:t>
            </w:r>
          </w:p>
          <w:p w14:paraId="4ECA6E6C" w14:textId="77777777" w:rsidR="00C94B04" w:rsidRDefault="00F45814">
            <w:pPr>
              <w:pStyle w:val="TableParagraph"/>
              <w:spacing w:before="1" w:line="266" w:lineRule="auto"/>
              <w:ind w:left="34" w:right="516" w:firstLine="43"/>
              <w:jc w:val="both"/>
              <w:rPr>
                <w:sz w:val="15"/>
              </w:rPr>
            </w:pPr>
            <w:r>
              <w:rPr>
                <w:color w:val="006FC0"/>
                <w:w w:val="105"/>
                <w:sz w:val="15"/>
              </w:rPr>
              <w:t>With</w:t>
            </w:r>
            <w:r>
              <w:rPr>
                <w:color w:val="006FC0"/>
                <w:spacing w:val="-8"/>
                <w:w w:val="105"/>
                <w:sz w:val="15"/>
              </w:rPr>
              <w:t xml:space="preserve"> </w:t>
            </w:r>
            <w:r>
              <w:rPr>
                <w:color w:val="006FC0"/>
                <w:w w:val="105"/>
                <w:sz w:val="15"/>
              </w:rPr>
              <w:t>redundancy</w:t>
            </w:r>
            <w:r>
              <w:rPr>
                <w:color w:val="006FC0"/>
                <w:spacing w:val="-11"/>
                <w:w w:val="105"/>
                <w:sz w:val="15"/>
              </w:rPr>
              <w:t xml:space="preserve"> </w:t>
            </w:r>
            <w:r>
              <w:rPr>
                <w:color w:val="006FC0"/>
                <w:w w:val="105"/>
                <w:sz w:val="15"/>
              </w:rPr>
              <w:t>at</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hardware</w:t>
            </w:r>
            <w:r>
              <w:rPr>
                <w:color w:val="006FC0"/>
                <w:spacing w:val="-8"/>
                <w:w w:val="105"/>
                <w:sz w:val="15"/>
              </w:rPr>
              <w:t xml:space="preserve"> </w:t>
            </w:r>
            <w:r>
              <w:rPr>
                <w:color w:val="006FC0"/>
                <w:w w:val="105"/>
                <w:sz w:val="15"/>
              </w:rPr>
              <w:t>and</w:t>
            </w:r>
            <w:r>
              <w:rPr>
                <w:color w:val="006FC0"/>
                <w:spacing w:val="-8"/>
                <w:w w:val="105"/>
                <w:sz w:val="15"/>
              </w:rPr>
              <w:t xml:space="preserve"> </w:t>
            </w:r>
            <w:r>
              <w:rPr>
                <w:color w:val="006FC0"/>
                <w:w w:val="105"/>
                <w:sz w:val="15"/>
              </w:rPr>
              <w:t>software</w:t>
            </w:r>
            <w:r>
              <w:rPr>
                <w:color w:val="006FC0"/>
                <w:spacing w:val="-8"/>
                <w:w w:val="105"/>
                <w:sz w:val="15"/>
              </w:rPr>
              <w:t xml:space="preserve"> </w:t>
            </w:r>
            <w:r>
              <w:rPr>
                <w:color w:val="006FC0"/>
                <w:w w:val="105"/>
                <w:sz w:val="15"/>
              </w:rPr>
              <w:t>level,</w:t>
            </w:r>
            <w:r>
              <w:rPr>
                <w:color w:val="006FC0"/>
                <w:spacing w:val="-8"/>
                <w:w w:val="105"/>
                <w:sz w:val="15"/>
              </w:rPr>
              <w:t xml:space="preserve"> </w:t>
            </w:r>
            <w:r>
              <w:rPr>
                <w:color w:val="006FC0"/>
                <w:w w:val="105"/>
                <w:sz w:val="15"/>
              </w:rPr>
              <w:t>VESTA</w:t>
            </w:r>
            <w:r>
              <w:rPr>
                <w:color w:val="006FC0"/>
                <w:spacing w:val="-8"/>
                <w:w w:val="105"/>
                <w:sz w:val="15"/>
              </w:rPr>
              <w:t xml:space="preserve"> </w:t>
            </w:r>
            <w:r>
              <w:rPr>
                <w:color w:val="006FC0"/>
                <w:w w:val="105"/>
                <w:sz w:val="15"/>
              </w:rPr>
              <w:t>9-1-1</w:t>
            </w:r>
            <w:r>
              <w:rPr>
                <w:color w:val="006FC0"/>
                <w:spacing w:val="-8"/>
                <w:w w:val="105"/>
                <w:sz w:val="15"/>
              </w:rPr>
              <w:t xml:space="preserve"> </w:t>
            </w:r>
            <w:r>
              <w:rPr>
                <w:color w:val="006FC0"/>
                <w:w w:val="105"/>
                <w:sz w:val="15"/>
              </w:rPr>
              <w:t>users</w:t>
            </w:r>
            <w:r>
              <w:rPr>
                <w:color w:val="006FC0"/>
                <w:spacing w:val="-7"/>
                <w:w w:val="105"/>
                <w:sz w:val="15"/>
              </w:rPr>
              <w:t xml:space="preserve"> </w:t>
            </w:r>
            <w:r>
              <w:rPr>
                <w:color w:val="006FC0"/>
                <w:w w:val="105"/>
                <w:sz w:val="15"/>
              </w:rPr>
              <w:t>can</w:t>
            </w:r>
            <w:r>
              <w:rPr>
                <w:color w:val="006FC0"/>
                <w:spacing w:val="-8"/>
                <w:w w:val="105"/>
                <w:sz w:val="15"/>
              </w:rPr>
              <w:t xml:space="preserve"> </w:t>
            </w:r>
            <w:r>
              <w:rPr>
                <w:color w:val="006FC0"/>
                <w:w w:val="105"/>
                <w:sz w:val="15"/>
              </w:rPr>
              <w:t>be</w:t>
            </w:r>
            <w:r>
              <w:rPr>
                <w:color w:val="006FC0"/>
                <w:spacing w:val="-8"/>
                <w:w w:val="105"/>
                <w:sz w:val="15"/>
              </w:rPr>
              <w:t xml:space="preserve"> </w:t>
            </w:r>
            <w:r>
              <w:rPr>
                <w:color w:val="006FC0"/>
                <w:w w:val="105"/>
                <w:sz w:val="15"/>
              </w:rPr>
              <w:t>confident</w:t>
            </w:r>
            <w:r>
              <w:rPr>
                <w:color w:val="006FC0"/>
                <w:spacing w:val="-8"/>
                <w:w w:val="105"/>
                <w:sz w:val="15"/>
              </w:rPr>
              <w:t xml:space="preserve"> </w:t>
            </w:r>
            <w:r>
              <w:rPr>
                <w:color w:val="006FC0"/>
                <w:w w:val="105"/>
                <w:sz w:val="15"/>
              </w:rPr>
              <w:t>9-1-1</w:t>
            </w:r>
            <w:r>
              <w:rPr>
                <w:color w:val="006FC0"/>
                <w:spacing w:val="-8"/>
                <w:w w:val="105"/>
                <w:sz w:val="15"/>
              </w:rPr>
              <w:t xml:space="preserve"> </w:t>
            </w:r>
            <w:r>
              <w:rPr>
                <w:color w:val="006FC0"/>
                <w:w w:val="105"/>
                <w:sz w:val="15"/>
              </w:rPr>
              <w:t>call</w:t>
            </w:r>
            <w:r>
              <w:rPr>
                <w:color w:val="006FC0"/>
                <w:spacing w:val="-8"/>
                <w:w w:val="105"/>
                <w:sz w:val="15"/>
              </w:rPr>
              <w:t xml:space="preserve"> </w:t>
            </w:r>
            <w:r>
              <w:rPr>
                <w:color w:val="006FC0"/>
                <w:w w:val="105"/>
                <w:sz w:val="15"/>
              </w:rPr>
              <w:t>processing</w:t>
            </w:r>
            <w:r>
              <w:rPr>
                <w:color w:val="006FC0"/>
                <w:spacing w:val="-8"/>
                <w:w w:val="105"/>
                <w:sz w:val="15"/>
              </w:rPr>
              <w:t xml:space="preserve"> </w:t>
            </w:r>
            <w:r>
              <w:rPr>
                <w:color w:val="006FC0"/>
                <w:w w:val="105"/>
                <w:sz w:val="15"/>
              </w:rPr>
              <w:t>continues uninterrupted in the event of failure, upgrade or servicing.</w:t>
            </w:r>
          </w:p>
        </w:tc>
      </w:tr>
      <w:tr w:rsidR="00C94B04" w14:paraId="6D102F0D" w14:textId="77777777">
        <w:trPr>
          <w:trHeight w:val="796"/>
        </w:trPr>
        <w:tc>
          <w:tcPr>
            <w:tcW w:w="3985" w:type="dxa"/>
            <w:tcBorders>
              <w:top w:val="single" w:sz="6" w:space="0" w:color="000000"/>
              <w:bottom w:val="single" w:sz="6" w:space="0" w:color="000000"/>
              <w:right w:val="single" w:sz="6" w:space="0" w:color="000000"/>
            </w:tcBorders>
          </w:tcPr>
          <w:p w14:paraId="24CADC94" w14:textId="77777777" w:rsidR="00C94B04" w:rsidRDefault="00F45814">
            <w:pPr>
              <w:pStyle w:val="TableParagraph"/>
              <w:spacing w:before="7" w:line="266" w:lineRule="auto"/>
              <w:ind w:left="28" w:right="148"/>
              <w:rPr>
                <w:rFonts w:ascii="Calibri"/>
                <w:sz w:val="15"/>
              </w:rPr>
            </w:pPr>
            <w:r>
              <w:rPr>
                <w:rFonts w:ascii="Calibri"/>
                <w:w w:val="105"/>
                <w:sz w:val="15"/>
              </w:rPr>
              <w:t>The</w:t>
            </w:r>
            <w:r>
              <w:rPr>
                <w:rFonts w:ascii="Calibri"/>
                <w:spacing w:val="-9"/>
                <w:w w:val="105"/>
                <w:sz w:val="15"/>
              </w:rPr>
              <w:t xml:space="preserve"> </w:t>
            </w:r>
            <w:r>
              <w:rPr>
                <w:rFonts w:ascii="Calibri"/>
                <w:w w:val="105"/>
                <w:sz w:val="15"/>
              </w:rPr>
              <w:t>solution</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include</w:t>
            </w:r>
            <w:r>
              <w:rPr>
                <w:rFonts w:ascii="Calibri"/>
                <w:spacing w:val="-9"/>
                <w:w w:val="105"/>
                <w:sz w:val="15"/>
              </w:rPr>
              <w:t xml:space="preserve"> </w:t>
            </w:r>
            <w:r>
              <w:rPr>
                <w:rFonts w:ascii="Calibri"/>
                <w:w w:val="105"/>
                <w:sz w:val="15"/>
              </w:rPr>
              <w:t>call</w:t>
            </w:r>
            <w:r>
              <w:rPr>
                <w:rFonts w:ascii="Calibri"/>
                <w:spacing w:val="-9"/>
                <w:w w:val="105"/>
                <w:sz w:val="15"/>
              </w:rPr>
              <w:t xml:space="preserve"> </w:t>
            </w:r>
            <w:r>
              <w:rPr>
                <w:rFonts w:ascii="Calibri"/>
                <w:w w:val="105"/>
                <w:sz w:val="15"/>
              </w:rPr>
              <w:t>handling</w:t>
            </w:r>
            <w:r>
              <w:rPr>
                <w:rFonts w:ascii="Calibri"/>
                <w:spacing w:val="-9"/>
                <w:w w:val="105"/>
                <w:sz w:val="15"/>
              </w:rPr>
              <w:t xml:space="preserve"> </w:t>
            </w:r>
            <w:r>
              <w:rPr>
                <w:rFonts w:ascii="Calibri"/>
                <w:w w:val="105"/>
                <w:sz w:val="15"/>
              </w:rPr>
              <w:t>positions,</w:t>
            </w:r>
            <w:r>
              <w:rPr>
                <w:rFonts w:ascii="Calibri"/>
                <w:spacing w:val="-9"/>
                <w:w w:val="105"/>
                <w:sz w:val="15"/>
              </w:rPr>
              <w:t xml:space="preserve"> </w:t>
            </w:r>
            <w:r>
              <w:rPr>
                <w:rFonts w:ascii="Calibri"/>
                <w:w w:val="105"/>
                <w:sz w:val="15"/>
              </w:rPr>
              <w:t>whether</w:t>
            </w:r>
            <w:r>
              <w:rPr>
                <w:rFonts w:ascii="Calibri"/>
                <w:spacing w:val="40"/>
                <w:w w:val="105"/>
                <w:sz w:val="15"/>
              </w:rPr>
              <w:t xml:space="preserve"> </w:t>
            </w:r>
            <w:r>
              <w:rPr>
                <w:rFonts w:ascii="Calibri"/>
                <w:w w:val="105"/>
                <w:sz w:val="15"/>
              </w:rPr>
              <w:t>located at these sites, or at one or more remotely located</w:t>
            </w:r>
            <w:r>
              <w:rPr>
                <w:rFonts w:ascii="Calibri"/>
                <w:spacing w:val="40"/>
                <w:w w:val="105"/>
                <w:sz w:val="15"/>
              </w:rPr>
              <w:t xml:space="preserve"> </w:t>
            </w:r>
            <w:r>
              <w:rPr>
                <w:rFonts w:ascii="Calibri"/>
                <w:w w:val="105"/>
                <w:sz w:val="15"/>
              </w:rPr>
              <w:t>PSAPs, receive calls from both common equipment sites</w:t>
            </w:r>
          </w:p>
          <w:p w14:paraId="157CDE7A" w14:textId="77777777" w:rsidR="00C94B04" w:rsidRDefault="00F45814">
            <w:pPr>
              <w:pStyle w:val="TableParagraph"/>
              <w:spacing w:before="2" w:line="157" w:lineRule="exact"/>
              <w:ind w:left="28"/>
              <w:rPr>
                <w:rFonts w:ascii="Calibri"/>
                <w:sz w:val="15"/>
              </w:rPr>
            </w:pPr>
            <w:r>
              <w:rPr>
                <w:rFonts w:ascii="Calibri"/>
                <w:spacing w:val="-2"/>
                <w:w w:val="105"/>
                <w:sz w:val="15"/>
              </w:rPr>
              <w:t>simultaneously.</w:t>
            </w:r>
            <w:r>
              <w:rPr>
                <w:rFonts w:ascii="Calibri"/>
                <w:spacing w:val="7"/>
                <w:w w:val="105"/>
                <w:sz w:val="15"/>
              </w:rPr>
              <w:t xml:space="preserve"> </w:t>
            </w:r>
            <w:r>
              <w:rPr>
                <w:rFonts w:ascii="Calibri"/>
                <w:spacing w:val="-2"/>
                <w:w w:val="105"/>
                <w:sz w:val="15"/>
              </w:rPr>
              <w:t>Please</w:t>
            </w:r>
            <w:r>
              <w:rPr>
                <w:rFonts w:ascii="Calibri"/>
                <w:spacing w:val="7"/>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726FB773" w14:textId="77777777" w:rsidR="00C94B04" w:rsidRDefault="00C94B04">
            <w:pPr>
              <w:pStyle w:val="TableParagraph"/>
              <w:spacing w:before="11"/>
              <w:rPr>
                <w:rFonts w:ascii="Times New Roman"/>
                <w:sz w:val="24"/>
              </w:rPr>
            </w:pPr>
          </w:p>
          <w:p w14:paraId="42DD9B68" w14:textId="77777777" w:rsidR="00C94B04" w:rsidRDefault="00F45814">
            <w:pPr>
              <w:pStyle w:val="TableParagraph"/>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4A9FBC86"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3"/>
                <w:w w:val="105"/>
                <w:sz w:val="15"/>
              </w:rPr>
              <w:t xml:space="preserve"> </w:t>
            </w:r>
            <w:r>
              <w:rPr>
                <w:color w:val="006FC0"/>
                <w:w w:val="105"/>
                <w:sz w:val="15"/>
              </w:rPr>
              <w:t>9-1-1</w:t>
            </w:r>
            <w:r>
              <w:rPr>
                <w:color w:val="006FC0"/>
                <w:spacing w:val="-2"/>
                <w:w w:val="105"/>
                <w:sz w:val="15"/>
              </w:rPr>
              <w:t xml:space="preserve"> </w:t>
            </w:r>
            <w:r>
              <w:rPr>
                <w:color w:val="006FC0"/>
                <w:w w:val="105"/>
                <w:sz w:val="15"/>
              </w:rPr>
              <w:t>is</w:t>
            </w:r>
            <w:r>
              <w:rPr>
                <w:color w:val="006FC0"/>
                <w:spacing w:val="-1"/>
                <w:w w:val="105"/>
                <w:sz w:val="15"/>
              </w:rPr>
              <w:t xml:space="preserve"> </w:t>
            </w:r>
            <w:r>
              <w:rPr>
                <w:color w:val="006FC0"/>
                <w:w w:val="105"/>
                <w:sz w:val="15"/>
              </w:rPr>
              <w:t>designed</w:t>
            </w:r>
            <w:r>
              <w:rPr>
                <w:color w:val="006FC0"/>
                <w:spacing w:val="-2"/>
                <w:w w:val="105"/>
                <w:sz w:val="15"/>
              </w:rPr>
              <w:t xml:space="preserve"> </w:t>
            </w:r>
            <w:r>
              <w:rPr>
                <w:color w:val="006FC0"/>
                <w:w w:val="105"/>
                <w:sz w:val="15"/>
              </w:rPr>
              <w:t>with</w:t>
            </w:r>
            <w:r>
              <w:rPr>
                <w:color w:val="006FC0"/>
                <w:spacing w:val="-2"/>
                <w:w w:val="105"/>
                <w:sz w:val="15"/>
              </w:rPr>
              <w:t xml:space="preserve"> </w:t>
            </w:r>
            <w:r>
              <w:rPr>
                <w:color w:val="006FC0"/>
                <w:w w:val="105"/>
                <w:sz w:val="15"/>
              </w:rPr>
              <w:t>full</w:t>
            </w:r>
            <w:r>
              <w:rPr>
                <w:color w:val="006FC0"/>
                <w:spacing w:val="-3"/>
                <w:w w:val="105"/>
                <w:sz w:val="15"/>
              </w:rPr>
              <w:t xml:space="preserve"> </w:t>
            </w:r>
            <w:r>
              <w:rPr>
                <w:color w:val="006FC0"/>
                <w:w w:val="105"/>
                <w:sz w:val="15"/>
              </w:rPr>
              <w:t>redundant</w:t>
            </w:r>
            <w:r>
              <w:rPr>
                <w:color w:val="006FC0"/>
                <w:spacing w:val="-2"/>
                <w:w w:val="105"/>
                <w:sz w:val="15"/>
              </w:rPr>
              <w:t xml:space="preserve"> </w:t>
            </w:r>
            <w:r>
              <w:rPr>
                <w:color w:val="006FC0"/>
                <w:w w:val="105"/>
                <w:sz w:val="15"/>
              </w:rPr>
              <w:t>side</w:t>
            </w:r>
            <w:r>
              <w:rPr>
                <w:color w:val="006FC0"/>
                <w:spacing w:val="-2"/>
                <w:w w:val="105"/>
                <w:sz w:val="15"/>
              </w:rPr>
              <w:t xml:space="preserve"> </w:t>
            </w:r>
            <w:r>
              <w:rPr>
                <w:color w:val="006FC0"/>
                <w:w w:val="105"/>
                <w:sz w:val="15"/>
              </w:rPr>
              <w:t>A</w:t>
            </w:r>
            <w:r>
              <w:rPr>
                <w:color w:val="006FC0"/>
                <w:spacing w:val="-3"/>
                <w:w w:val="105"/>
                <w:sz w:val="15"/>
              </w:rPr>
              <w:t xml:space="preserve"> </w:t>
            </w:r>
            <w:r>
              <w:rPr>
                <w:color w:val="006FC0"/>
                <w:w w:val="105"/>
                <w:sz w:val="15"/>
              </w:rPr>
              <w:t>and</w:t>
            </w:r>
            <w:r>
              <w:rPr>
                <w:color w:val="006FC0"/>
                <w:spacing w:val="-2"/>
                <w:w w:val="105"/>
                <w:sz w:val="15"/>
              </w:rPr>
              <w:t xml:space="preserve"> </w:t>
            </w:r>
            <w:r>
              <w:rPr>
                <w:color w:val="006FC0"/>
                <w:w w:val="105"/>
                <w:sz w:val="15"/>
              </w:rPr>
              <w:t>side</w:t>
            </w:r>
            <w:r>
              <w:rPr>
                <w:color w:val="006FC0"/>
                <w:spacing w:val="-2"/>
                <w:w w:val="105"/>
                <w:sz w:val="15"/>
              </w:rPr>
              <w:t xml:space="preserve"> </w:t>
            </w:r>
            <w:r>
              <w:rPr>
                <w:color w:val="006FC0"/>
                <w:w w:val="105"/>
                <w:sz w:val="15"/>
              </w:rPr>
              <w:t>B</w:t>
            </w:r>
            <w:r>
              <w:rPr>
                <w:color w:val="006FC0"/>
                <w:spacing w:val="-3"/>
                <w:w w:val="105"/>
                <w:sz w:val="15"/>
              </w:rPr>
              <w:t xml:space="preserve"> </w:t>
            </w:r>
            <w:r>
              <w:rPr>
                <w:color w:val="006FC0"/>
                <w:w w:val="105"/>
                <w:sz w:val="15"/>
              </w:rPr>
              <w:t>systems</w:t>
            </w:r>
            <w:r>
              <w:rPr>
                <w:color w:val="006FC0"/>
                <w:spacing w:val="-1"/>
                <w:w w:val="105"/>
                <w:sz w:val="15"/>
              </w:rPr>
              <w:t xml:space="preserve"> </w:t>
            </w:r>
            <w:r>
              <w:rPr>
                <w:color w:val="006FC0"/>
                <w:w w:val="105"/>
                <w:sz w:val="15"/>
              </w:rPr>
              <w:t>incorporating</w:t>
            </w:r>
            <w:r>
              <w:rPr>
                <w:color w:val="006FC0"/>
                <w:spacing w:val="-2"/>
                <w:w w:val="105"/>
                <w:sz w:val="15"/>
              </w:rPr>
              <w:t xml:space="preserve"> </w:t>
            </w:r>
            <w:r>
              <w:rPr>
                <w:color w:val="006FC0"/>
                <w:w w:val="105"/>
                <w:sz w:val="15"/>
              </w:rPr>
              <w:t>no</w:t>
            </w:r>
            <w:r>
              <w:rPr>
                <w:color w:val="006FC0"/>
                <w:spacing w:val="-2"/>
                <w:w w:val="105"/>
                <w:sz w:val="15"/>
              </w:rPr>
              <w:t xml:space="preserve"> </w:t>
            </w:r>
            <w:r>
              <w:rPr>
                <w:color w:val="006FC0"/>
                <w:w w:val="105"/>
                <w:sz w:val="15"/>
              </w:rPr>
              <w:t>shared</w:t>
            </w:r>
            <w:r>
              <w:rPr>
                <w:color w:val="006FC0"/>
                <w:spacing w:val="-2"/>
                <w:w w:val="105"/>
                <w:sz w:val="15"/>
              </w:rPr>
              <w:t xml:space="preserve"> </w:t>
            </w:r>
            <w:r>
              <w:rPr>
                <w:color w:val="006FC0"/>
                <w:w w:val="105"/>
                <w:sz w:val="15"/>
              </w:rPr>
              <w:t>components.</w:t>
            </w:r>
            <w:r>
              <w:rPr>
                <w:color w:val="006FC0"/>
                <w:spacing w:val="40"/>
                <w:w w:val="105"/>
                <w:sz w:val="15"/>
              </w:rPr>
              <w:t xml:space="preserve"> </w:t>
            </w:r>
            <w:r>
              <w:rPr>
                <w:color w:val="006FC0"/>
                <w:w w:val="105"/>
                <w:sz w:val="15"/>
              </w:rPr>
              <w:t>Call</w:t>
            </w:r>
            <w:r>
              <w:rPr>
                <w:color w:val="006FC0"/>
                <w:spacing w:val="-3"/>
                <w:w w:val="105"/>
                <w:sz w:val="15"/>
              </w:rPr>
              <w:t xml:space="preserve"> </w:t>
            </w:r>
            <w:r>
              <w:rPr>
                <w:color w:val="006FC0"/>
                <w:w w:val="105"/>
                <w:sz w:val="15"/>
              </w:rPr>
              <w:t>handling positions</w:t>
            </w:r>
            <w:r>
              <w:rPr>
                <w:color w:val="006FC0"/>
                <w:spacing w:val="-6"/>
                <w:w w:val="105"/>
                <w:sz w:val="15"/>
              </w:rPr>
              <w:t xml:space="preserve"> </w:t>
            </w:r>
            <w:r>
              <w:rPr>
                <w:color w:val="006FC0"/>
                <w:w w:val="105"/>
                <w:sz w:val="15"/>
              </w:rPr>
              <w:t>can</w:t>
            </w:r>
            <w:r>
              <w:rPr>
                <w:color w:val="006FC0"/>
                <w:spacing w:val="-7"/>
                <w:w w:val="105"/>
                <w:sz w:val="15"/>
              </w:rPr>
              <w:t xml:space="preserve"> </w:t>
            </w:r>
            <w:r>
              <w:rPr>
                <w:color w:val="006FC0"/>
                <w:w w:val="105"/>
                <w:sz w:val="15"/>
              </w:rPr>
              <w:t>receive</w:t>
            </w:r>
            <w:r>
              <w:rPr>
                <w:color w:val="006FC0"/>
                <w:spacing w:val="-7"/>
                <w:w w:val="105"/>
                <w:sz w:val="15"/>
              </w:rPr>
              <w:t xml:space="preserve"> </w:t>
            </w:r>
            <w:r>
              <w:rPr>
                <w:color w:val="006FC0"/>
                <w:w w:val="105"/>
                <w:sz w:val="15"/>
              </w:rPr>
              <w:t>calls</w:t>
            </w:r>
            <w:r>
              <w:rPr>
                <w:color w:val="006FC0"/>
                <w:spacing w:val="-6"/>
                <w:w w:val="105"/>
                <w:sz w:val="15"/>
              </w:rPr>
              <w:t xml:space="preserve"> </w:t>
            </w:r>
            <w:r>
              <w:rPr>
                <w:color w:val="006FC0"/>
                <w:w w:val="105"/>
                <w:sz w:val="15"/>
              </w:rPr>
              <w:t>from</w:t>
            </w:r>
            <w:r>
              <w:rPr>
                <w:color w:val="006FC0"/>
                <w:spacing w:val="-5"/>
                <w:w w:val="105"/>
                <w:sz w:val="15"/>
              </w:rPr>
              <w:t xml:space="preserve"> </w:t>
            </w:r>
            <w:r>
              <w:rPr>
                <w:color w:val="006FC0"/>
                <w:w w:val="105"/>
                <w:sz w:val="15"/>
              </w:rPr>
              <w:t>either</w:t>
            </w:r>
            <w:r>
              <w:rPr>
                <w:color w:val="006FC0"/>
                <w:spacing w:val="-6"/>
                <w:w w:val="105"/>
                <w:sz w:val="15"/>
              </w:rPr>
              <w:t xml:space="preserve"> </w:t>
            </w:r>
            <w:r>
              <w:rPr>
                <w:color w:val="006FC0"/>
                <w:w w:val="105"/>
                <w:sz w:val="15"/>
              </w:rPr>
              <w:t>side</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or</w:t>
            </w:r>
            <w:r>
              <w:rPr>
                <w:color w:val="006FC0"/>
                <w:spacing w:val="-6"/>
                <w:w w:val="105"/>
                <w:sz w:val="15"/>
              </w:rPr>
              <w:t xml:space="preserve"> </w:t>
            </w:r>
            <w:r>
              <w:rPr>
                <w:color w:val="006FC0"/>
                <w:w w:val="105"/>
                <w:sz w:val="15"/>
              </w:rPr>
              <w:t>side</w:t>
            </w:r>
            <w:r>
              <w:rPr>
                <w:color w:val="006FC0"/>
                <w:spacing w:val="-7"/>
                <w:w w:val="105"/>
                <w:sz w:val="15"/>
              </w:rPr>
              <w:t xml:space="preserve"> </w:t>
            </w:r>
            <w:r>
              <w:rPr>
                <w:color w:val="006FC0"/>
                <w:w w:val="105"/>
                <w:sz w:val="15"/>
              </w:rPr>
              <w:t>B.</w:t>
            </w:r>
            <w:r>
              <w:rPr>
                <w:color w:val="006FC0"/>
                <w:spacing w:val="-7"/>
                <w:w w:val="105"/>
                <w:sz w:val="15"/>
              </w:rPr>
              <w:t xml:space="preserve"> </w:t>
            </w:r>
            <w:r>
              <w:rPr>
                <w:color w:val="006FC0"/>
                <w:w w:val="105"/>
                <w:sz w:val="15"/>
              </w:rPr>
              <w:t>In</w:t>
            </w:r>
            <w:r>
              <w:rPr>
                <w:color w:val="006FC0"/>
                <w:spacing w:val="-7"/>
                <w:w w:val="105"/>
                <w:sz w:val="15"/>
              </w:rPr>
              <w:t xml:space="preserve"> </w:t>
            </w:r>
            <w:r>
              <w:rPr>
                <w:color w:val="006FC0"/>
                <w:w w:val="105"/>
                <w:sz w:val="15"/>
              </w:rPr>
              <w:t>addition,</w:t>
            </w:r>
            <w:r>
              <w:rPr>
                <w:color w:val="006FC0"/>
                <w:spacing w:val="-7"/>
                <w:w w:val="105"/>
                <w:sz w:val="15"/>
              </w:rPr>
              <w:t xml:space="preserve"> </w:t>
            </w:r>
            <w:r>
              <w:rPr>
                <w:color w:val="006FC0"/>
                <w:w w:val="105"/>
                <w:sz w:val="15"/>
              </w:rPr>
              <w:t>trunks</w:t>
            </w:r>
            <w:r>
              <w:rPr>
                <w:color w:val="006FC0"/>
                <w:spacing w:val="-6"/>
                <w:w w:val="105"/>
                <w:sz w:val="15"/>
              </w:rPr>
              <w:t xml:space="preserve"> </w:t>
            </w:r>
            <w:r>
              <w:rPr>
                <w:color w:val="006FC0"/>
                <w:w w:val="105"/>
                <w:sz w:val="15"/>
              </w:rPr>
              <w:t>and</w:t>
            </w:r>
            <w:r>
              <w:rPr>
                <w:color w:val="006FC0"/>
                <w:spacing w:val="-7"/>
                <w:w w:val="105"/>
                <w:sz w:val="15"/>
              </w:rPr>
              <w:t xml:space="preserve"> </w:t>
            </w:r>
            <w:r>
              <w:rPr>
                <w:color w:val="006FC0"/>
                <w:w w:val="105"/>
                <w:sz w:val="15"/>
              </w:rPr>
              <w:t>lines</w:t>
            </w:r>
            <w:r>
              <w:rPr>
                <w:color w:val="006FC0"/>
                <w:spacing w:val="-6"/>
                <w:w w:val="105"/>
                <w:sz w:val="15"/>
              </w:rPr>
              <w:t xml:space="preserve"> </w:t>
            </w:r>
            <w:r>
              <w:rPr>
                <w:color w:val="006FC0"/>
                <w:w w:val="105"/>
                <w:sz w:val="15"/>
              </w:rPr>
              <w:t>may</w:t>
            </w:r>
            <w:r>
              <w:rPr>
                <w:color w:val="006FC0"/>
                <w:spacing w:val="-10"/>
                <w:w w:val="105"/>
                <w:sz w:val="15"/>
              </w:rPr>
              <w:t xml:space="preserve"> </w:t>
            </w:r>
            <w:r>
              <w:rPr>
                <w:color w:val="006FC0"/>
                <w:w w:val="105"/>
                <w:sz w:val="15"/>
              </w:rPr>
              <w:t>also</w:t>
            </w:r>
            <w:r>
              <w:rPr>
                <w:color w:val="006FC0"/>
                <w:spacing w:val="-7"/>
                <w:w w:val="105"/>
                <w:sz w:val="15"/>
              </w:rPr>
              <w:t xml:space="preserve"> </w:t>
            </w:r>
            <w:r>
              <w:rPr>
                <w:color w:val="006FC0"/>
                <w:w w:val="105"/>
                <w:sz w:val="15"/>
              </w:rPr>
              <w:t>terminate</w:t>
            </w:r>
            <w:r>
              <w:rPr>
                <w:color w:val="006FC0"/>
                <w:spacing w:val="-7"/>
                <w:w w:val="105"/>
                <w:sz w:val="15"/>
              </w:rPr>
              <w:t xml:space="preserve"> </w:t>
            </w:r>
            <w:r>
              <w:rPr>
                <w:color w:val="006FC0"/>
                <w:w w:val="105"/>
                <w:sz w:val="15"/>
              </w:rPr>
              <w:t>at</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remote</w:t>
            </w:r>
            <w:r>
              <w:rPr>
                <w:color w:val="006FC0"/>
                <w:spacing w:val="-7"/>
                <w:w w:val="105"/>
                <w:sz w:val="15"/>
              </w:rPr>
              <w:t xml:space="preserve"> </w:t>
            </w:r>
            <w:r>
              <w:rPr>
                <w:color w:val="006FC0"/>
                <w:w w:val="105"/>
                <w:sz w:val="15"/>
              </w:rPr>
              <w:t>location</w:t>
            </w:r>
            <w:r>
              <w:rPr>
                <w:color w:val="006FC0"/>
                <w:spacing w:val="-7"/>
                <w:w w:val="105"/>
                <w:sz w:val="15"/>
              </w:rPr>
              <w:t xml:space="preserve"> </w:t>
            </w:r>
            <w:r>
              <w:rPr>
                <w:color w:val="006FC0"/>
                <w:w w:val="105"/>
                <w:sz w:val="15"/>
              </w:rPr>
              <w:t>on local</w:t>
            </w:r>
            <w:r>
              <w:rPr>
                <w:color w:val="006FC0"/>
                <w:spacing w:val="-2"/>
                <w:w w:val="105"/>
                <w:sz w:val="15"/>
              </w:rPr>
              <w:t xml:space="preserve"> </w:t>
            </w:r>
            <w:r>
              <w:rPr>
                <w:color w:val="006FC0"/>
                <w:w w:val="105"/>
                <w:sz w:val="15"/>
              </w:rPr>
              <w:t>gateways.</w:t>
            </w:r>
            <w:r>
              <w:rPr>
                <w:color w:val="006FC0"/>
                <w:spacing w:val="-1"/>
                <w:w w:val="105"/>
                <w:sz w:val="15"/>
              </w:rPr>
              <w:t xml:space="preserve"> </w:t>
            </w:r>
            <w:r>
              <w:rPr>
                <w:color w:val="006FC0"/>
                <w:w w:val="105"/>
                <w:sz w:val="15"/>
              </w:rPr>
              <w:t>Call</w:t>
            </w:r>
            <w:r>
              <w:rPr>
                <w:color w:val="006FC0"/>
                <w:spacing w:val="-2"/>
                <w:w w:val="105"/>
                <w:sz w:val="15"/>
              </w:rPr>
              <w:t xml:space="preserve"> </w:t>
            </w:r>
            <w:r>
              <w:rPr>
                <w:color w:val="006FC0"/>
                <w:w w:val="105"/>
                <w:sz w:val="15"/>
              </w:rPr>
              <w:t>taking</w:t>
            </w:r>
            <w:r>
              <w:rPr>
                <w:color w:val="006FC0"/>
                <w:spacing w:val="-1"/>
                <w:w w:val="105"/>
                <w:sz w:val="15"/>
              </w:rPr>
              <w:t xml:space="preserve"> </w:t>
            </w:r>
            <w:r>
              <w:rPr>
                <w:color w:val="006FC0"/>
                <w:w w:val="105"/>
                <w:sz w:val="15"/>
              </w:rPr>
              <w:t>positions can</w:t>
            </w:r>
            <w:r>
              <w:rPr>
                <w:color w:val="006FC0"/>
                <w:spacing w:val="-1"/>
                <w:w w:val="105"/>
                <w:sz w:val="15"/>
              </w:rPr>
              <w:t xml:space="preserve"> </w:t>
            </w:r>
            <w:r>
              <w:rPr>
                <w:color w:val="006FC0"/>
                <w:w w:val="105"/>
                <w:sz w:val="15"/>
              </w:rPr>
              <w:t>receive</w:t>
            </w:r>
            <w:r>
              <w:rPr>
                <w:color w:val="006FC0"/>
                <w:spacing w:val="-1"/>
                <w:w w:val="105"/>
                <w:sz w:val="15"/>
              </w:rPr>
              <w:t xml:space="preserve"> </w:t>
            </w:r>
            <w:r>
              <w:rPr>
                <w:color w:val="006FC0"/>
                <w:w w:val="105"/>
                <w:sz w:val="15"/>
              </w:rPr>
              <w:t>calls from any</w:t>
            </w:r>
            <w:r>
              <w:rPr>
                <w:color w:val="006FC0"/>
                <w:spacing w:val="-5"/>
                <w:w w:val="105"/>
                <w:sz w:val="15"/>
              </w:rPr>
              <w:t xml:space="preserve"> </w:t>
            </w:r>
            <w:r>
              <w:rPr>
                <w:color w:val="006FC0"/>
                <w:w w:val="105"/>
                <w:sz w:val="15"/>
              </w:rPr>
              <w:t>of</w:t>
            </w:r>
            <w:r>
              <w:rPr>
                <w:color w:val="006FC0"/>
                <w:spacing w:val="-1"/>
                <w:w w:val="105"/>
                <w:sz w:val="15"/>
              </w:rPr>
              <w:t xml:space="preserve"> </w:t>
            </w:r>
            <w:r>
              <w:rPr>
                <w:color w:val="006FC0"/>
                <w:w w:val="105"/>
                <w:sz w:val="15"/>
              </w:rPr>
              <w:t>these</w:t>
            </w:r>
            <w:r>
              <w:rPr>
                <w:color w:val="006FC0"/>
                <w:spacing w:val="-1"/>
                <w:w w:val="105"/>
                <w:sz w:val="15"/>
              </w:rPr>
              <w:t xml:space="preserve"> </w:t>
            </w:r>
            <w:r>
              <w:rPr>
                <w:color w:val="006FC0"/>
                <w:w w:val="105"/>
                <w:sz w:val="15"/>
              </w:rPr>
              <w:t>locations simultaneously.</w:t>
            </w:r>
          </w:p>
        </w:tc>
      </w:tr>
      <w:tr w:rsidR="00C94B04" w14:paraId="35654AB7" w14:textId="77777777">
        <w:trPr>
          <w:trHeight w:val="594"/>
        </w:trPr>
        <w:tc>
          <w:tcPr>
            <w:tcW w:w="3985" w:type="dxa"/>
            <w:tcBorders>
              <w:top w:val="single" w:sz="6" w:space="0" w:color="000000"/>
              <w:bottom w:val="single" w:sz="6" w:space="0" w:color="000000"/>
              <w:right w:val="single" w:sz="6" w:space="0" w:color="000000"/>
            </w:tcBorders>
          </w:tcPr>
          <w:p w14:paraId="20EA05C7" w14:textId="77777777" w:rsidR="00C94B04" w:rsidRDefault="00F45814">
            <w:pPr>
              <w:pStyle w:val="TableParagraph"/>
              <w:spacing w:before="7" w:line="266" w:lineRule="auto"/>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8"/>
                <w:w w:val="105"/>
                <w:sz w:val="15"/>
              </w:rPr>
              <w:t xml:space="preserve"> </w:t>
            </w:r>
            <w:r>
              <w:rPr>
                <w:rFonts w:ascii="Calibri"/>
                <w:w w:val="105"/>
                <w:sz w:val="15"/>
              </w:rPr>
              <w:t>allow</w:t>
            </w:r>
            <w:r>
              <w:rPr>
                <w:rFonts w:ascii="Calibri"/>
                <w:spacing w:val="-8"/>
                <w:w w:val="105"/>
                <w:sz w:val="15"/>
              </w:rPr>
              <w:t xml:space="preserve"> </w:t>
            </w:r>
            <w:r>
              <w:rPr>
                <w:rFonts w:ascii="Calibri"/>
                <w:w w:val="105"/>
                <w:sz w:val="15"/>
              </w:rPr>
              <w:t>both</w:t>
            </w:r>
            <w:r>
              <w:rPr>
                <w:rFonts w:ascii="Calibri"/>
                <w:spacing w:val="-8"/>
                <w:w w:val="105"/>
                <w:sz w:val="15"/>
              </w:rPr>
              <w:t xml:space="preserve"> </w:t>
            </w:r>
            <w:r>
              <w:rPr>
                <w:rFonts w:ascii="Calibri"/>
                <w:w w:val="105"/>
                <w:sz w:val="15"/>
              </w:rPr>
              <w:t>systems</w:t>
            </w:r>
            <w:r>
              <w:rPr>
                <w:rFonts w:ascii="Calibri"/>
                <w:spacing w:val="-8"/>
                <w:w w:val="105"/>
                <w:sz w:val="15"/>
              </w:rPr>
              <w:t xml:space="preserve"> </w:t>
            </w:r>
            <w:r>
              <w:rPr>
                <w:rFonts w:ascii="Calibri"/>
                <w:w w:val="105"/>
                <w:sz w:val="15"/>
              </w:rPr>
              <w:t>to</w:t>
            </w:r>
            <w:r>
              <w:rPr>
                <w:rFonts w:ascii="Calibri"/>
                <w:spacing w:val="-8"/>
                <w:w w:val="105"/>
                <w:sz w:val="15"/>
              </w:rPr>
              <w:t xml:space="preserve"> </w:t>
            </w:r>
            <w:r>
              <w:rPr>
                <w:rFonts w:ascii="Calibri"/>
                <w:w w:val="105"/>
                <w:sz w:val="15"/>
              </w:rPr>
              <w:t>operate</w:t>
            </w:r>
            <w:r>
              <w:rPr>
                <w:rFonts w:ascii="Calibri"/>
                <w:spacing w:val="-8"/>
                <w:w w:val="105"/>
                <w:sz w:val="15"/>
              </w:rPr>
              <w:t xml:space="preserve"> </w:t>
            </w:r>
            <w:r>
              <w:rPr>
                <w:rFonts w:ascii="Calibri"/>
                <w:w w:val="105"/>
                <w:sz w:val="15"/>
              </w:rPr>
              <w:t>in</w:t>
            </w:r>
            <w:r>
              <w:rPr>
                <w:rFonts w:ascii="Calibri"/>
                <w:spacing w:val="-8"/>
                <w:w w:val="105"/>
                <w:sz w:val="15"/>
              </w:rPr>
              <w:t xml:space="preserve"> </w:t>
            </w:r>
            <w:r>
              <w:rPr>
                <w:rFonts w:ascii="Calibri"/>
                <w:w w:val="105"/>
                <w:sz w:val="15"/>
              </w:rPr>
              <w:t>tandem</w:t>
            </w:r>
            <w:r>
              <w:rPr>
                <w:rFonts w:ascii="Calibri"/>
                <w:spacing w:val="40"/>
                <w:w w:val="105"/>
                <w:sz w:val="15"/>
              </w:rPr>
              <w:t xml:space="preserve"> </w:t>
            </w:r>
            <w:r>
              <w:rPr>
                <w:rFonts w:ascii="Calibri"/>
                <w:w w:val="105"/>
                <w:sz w:val="15"/>
              </w:rPr>
              <w:t>with</w:t>
            </w:r>
            <w:r>
              <w:rPr>
                <w:rFonts w:ascii="Calibri"/>
                <w:spacing w:val="-7"/>
                <w:w w:val="105"/>
                <w:sz w:val="15"/>
              </w:rPr>
              <w:t xml:space="preserve"> </w:t>
            </w:r>
            <w:r>
              <w:rPr>
                <w:rFonts w:ascii="Calibri"/>
                <w:w w:val="105"/>
                <w:sz w:val="15"/>
              </w:rPr>
              <w:t>no</w:t>
            </w:r>
            <w:r>
              <w:rPr>
                <w:rFonts w:ascii="Calibri"/>
                <w:spacing w:val="-7"/>
                <w:w w:val="105"/>
                <w:sz w:val="15"/>
              </w:rPr>
              <w:t xml:space="preserve"> </w:t>
            </w:r>
            <w:r>
              <w:rPr>
                <w:rFonts w:ascii="Calibri"/>
                <w:w w:val="105"/>
                <w:sz w:val="15"/>
              </w:rPr>
              <w:t>loss</w:t>
            </w:r>
            <w:r>
              <w:rPr>
                <w:rFonts w:ascii="Calibri"/>
                <w:spacing w:val="-6"/>
                <w:w w:val="105"/>
                <w:sz w:val="15"/>
              </w:rPr>
              <w:t xml:space="preserve"> </w:t>
            </w:r>
            <w:r>
              <w:rPr>
                <w:rFonts w:ascii="Calibri"/>
                <w:w w:val="105"/>
                <w:sz w:val="15"/>
              </w:rPr>
              <w:t>in</w:t>
            </w:r>
            <w:r>
              <w:rPr>
                <w:rFonts w:ascii="Calibri"/>
                <w:spacing w:val="-7"/>
                <w:w w:val="105"/>
                <w:sz w:val="15"/>
              </w:rPr>
              <w:t xml:space="preserve"> </w:t>
            </w:r>
            <w:r>
              <w:rPr>
                <w:rFonts w:ascii="Calibri"/>
                <w:w w:val="105"/>
                <w:sz w:val="15"/>
              </w:rPr>
              <w:t>functionality</w:t>
            </w:r>
            <w:r>
              <w:rPr>
                <w:rFonts w:ascii="Calibri"/>
                <w:spacing w:val="-6"/>
                <w:w w:val="105"/>
                <w:sz w:val="15"/>
              </w:rPr>
              <w:t xml:space="preserve"> </w:t>
            </w:r>
            <w:r>
              <w:rPr>
                <w:rFonts w:ascii="Calibri"/>
                <w:w w:val="105"/>
                <w:sz w:val="15"/>
              </w:rPr>
              <w:t>or</w:t>
            </w:r>
            <w:r>
              <w:rPr>
                <w:rFonts w:ascii="Calibri"/>
                <w:spacing w:val="-6"/>
                <w:w w:val="105"/>
                <w:sz w:val="15"/>
              </w:rPr>
              <w:t xml:space="preserve"> </w:t>
            </w:r>
            <w:r>
              <w:rPr>
                <w:rFonts w:ascii="Calibri"/>
                <w:w w:val="105"/>
                <w:sz w:val="15"/>
              </w:rPr>
              <w:t>performance.</w:t>
            </w:r>
            <w:r>
              <w:rPr>
                <w:rFonts w:ascii="Calibri"/>
                <w:spacing w:val="23"/>
                <w:w w:val="105"/>
                <w:sz w:val="15"/>
              </w:rPr>
              <w:t xml:space="preserve"> </w:t>
            </w:r>
            <w:r>
              <w:rPr>
                <w:rFonts w:ascii="Calibri"/>
                <w:w w:val="105"/>
                <w:sz w:val="15"/>
              </w:rPr>
              <w:t>Please</w:t>
            </w:r>
            <w:r>
              <w:rPr>
                <w:rFonts w:ascii="Calibri"/>
                <w:spacing w:val="-7"/>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4CEC671A"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243C390C" w14:textId="77777777" w:rsidR="00C94B04" w:rsidRDefault="00F45814">
            <w:pPr>
              <w:pStyle w:val="TableParagraph"/>
              <w:spacing w:before="4"/>
              <w:ind w:left="34"/>
              <w:rPr>
                <w:sz w:val="15"/>
              </w:rPr>
            </w:pPr>
            <w:r>
              <w:rPr>
                <w:color w:val="006FC0"/>
                <w:w w:val="105"/>
                <w:sz w:val="15"/>
              </w:rPr>
              <w:t>If</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link</w:t>
            </w:r>
            <w:r>
              <w:rPr>
                <w:color w:val="006FC0"/>
                <w:spacing w:val="-7"/>
                <w:w w:val="105"/>
                <w:sz w:val="15"/>
              </w:rPr>
              <w:t xml:space="preserve"> </w:t>
            </w:r>
            <w:r>
              <w:rPr>
                <w:color w:val="006FC0"/>
                <w:w w:val="105"/>
                <w:sz w:val="15"/>
              </w:rPr>
              <w:t>failures</w:t>
            </w:r>
            <w:r>
              <w:rPr>
                <w:color w:val="006FC0"/>
                <w:spacing w:val="-6"/>
                <w:w w:val="105"/>
                <w:sz w:val="15"/>
              </w:rPr>
              <w:t xml:space="preserve"> </w:t>
            </w:r>
            <w:r>
              <w:rPr>
                <w:color w:val="006FC0"/>
                <w:w w:val="105"/>
                <w:sz w:val="15"/>
              </w:rPr>
              <w:t>were</w:t>
            </w:r>
            <w:r>
              <w:rPr>
                <w:color w:val="006FC0"/>
                <w:spacing w:val="-8"/>
                <w:w w:val="105"/>
                <w:sz w:val="15"/>
              </w:rPr>
              <w:t xml:space="preserve"> </w:t>
            </w:r>
            <w:r>
              <w:rPr>
                <w:color w:val="006FC0"/>
                <w:w w:val="105"/>
                <w:sz w:val="15"/>
              </w:rPr>
              <w:t>to</w:t>
            </w:r>
            <w:r>
              <w:rPr>
                <w:color w:val="006FC0"/>
                <w:spacing w:val="-8"/>
                <w:w w:val="105"/>
                <w:sz w:val="15"/>
              </w:rPr>
              <w:t xml:space="preserve"> </w:t>
            </w:r>
            <w:r>
              <w:rPr>
                <w:color w:val="006FC0"/>
                <w:w w:val="105"/>
                <w:sz w:val="15"/>
              </w:rPr>
              <w:t>occur</w:t>
            </w:r>
            <w:r>
              <w:rPr>
                <w:color w:val="006FC0"/>
                <w:spacing w:val="-6"/>
                <w:w w:val="105"/>
                <w:sz w:val="15"/>
              </w:rPr>
              <w:t xml:space="preserve"> </w:t>
            </w:r>
            <w:r>
              <w:rPr>
                <w:color w:val="006FC0"/>
                <w:w w:val="105"/>
                <w:sz w:val="15"/>
              </w:rPr>
              <w:t>between</w:t>
            </w:r>
            <w:r>
              <w:rPr>
                <w:color w:val="006FC0"/>
                <w:spacing w:val="-8"/>
                <w:w w:val="105"/>
                <w:sz w:val="15"/>
              </w:rPr>
              <w:t xml:space="preserve"> </w:t>
            </w:r>
            <w:r>
              <w:rPr>
                <w:color w:val="006FC0"/>
                <w:w w:val="105"/>
                <w:sz w:val="15"/>
              </w:rPr>
              <w:t>the</w:t>
            </w:r>
            <w:r>
              <w:rPr>
                <w:color w:val="006FC0"/>
                <w:spacing w:val="-8"/>
                <w:w w:val="105"/>
                <w:sz w:val="15"/>
              </w:rPr>
              <w:t xml:space="preserve"> </w:t>
            </w:r>
            <w:r>
              <w:rPr>
                <w:color w:val="006FC0"/>
                <w:w w:val="105"/>
                <w:sz w:val="15"/>
              </w:rPr>
              <w:t>two</w:t>
            </w:r>
            <w:r>
              <w:rPr>
                <w:color w:val="006FC0"/>
                <w:spacing w:val="-7"/>
                <w:w w:val="105"/>
                <w:sz w:val="15"/>
              </w:rPr>
              <w:t xml:space="preserve"> </w:t>
            </w:r>
            <w:r>
              <w:rPr>
                <w:color w:val="006FC0"/>
                <w:w w:val="105"/>
                <w:sz w:val="15"/>
              </w:rPr>
              <w:t>sites</w:t>
            </w:r>
            <w:r>
              <w:rPr>
                <w:color w:val="006FC0"/>
                <w:spacing w:val="-7"/>
                <w:w w:val="105"/>
                <w:sz w:val="15"/>
              </w:rPr>
              <w:t xml:space="preserve"> </w:t>
            </w:r>
            <w:r>
              <w:rPr>
                <w:color w:val="006FC0"/>
                <w:w w:val="105"/>
                <w:sz w:val="15"/>
              </w:rPr>
              <w:t>both</w:t>
            </w:r>
            <w:r>
              <w:rPr>
                <w:color w:val="006FC0"/>
                <w:spacing w:val="-8"/>
                <w:w w:val="105"/>
                <w:sz w:val="15"/>
              </w:rPr>
              <w:t xml:space="preserve"> </w:t>
            </w:r>
            <w:r>
              <w:rPr>
                <w:color w:val="006FC0"/>
                <w:w w:val="105"/>
                <w:sz w:val="15"/>
              </w:rPr>
              <w:t>sites</w:t>
            </w:r>
            <w:r>
              <w:rPr>
                <w:color w:val="006FC0"/>
                <w:spacing w:val="-6"/>
                <w:w w:val="105"/>
                <w:sz w:val="15"/>
              </w:rPr>
              <w:t xml:space="preserve"> </w:t>
            </w:r>
            <w:r>
              <w:rPr>
                <w:color w:val="006FC0"/>
                <w:w w:val="105"/>
                <w:sz w:val="15"/>
              </w:rPr>
              <w:t>would</w:t>
            </w:r>
            <w:r>
              <w:rPr>
                <w:color w:val="006FC0"/>
                <w:spacing w:val="-8"/>
                <w:w w:val="105"/>
                <w:sz w:val="15"/>
              </w:rPr>
              <w:t xml:space="preserve"> </w:t>
            </w:r>
            <w:r>
              <w:rPr>
                <w:color w:val="006FC0"/>
                <w:w w:val="105"/>
                <w:sz w:val="15"/>
              </w:rPr>
              <w:t>continue</w:t>
            </w:r>
            <w:r>
              <w:rPr>
                <w:color w:val="006FC0"/>
                <w:spacing w:val="-8"/>
                <w:w w:val="105"/>
                <w:sz w:val="15"/>
              </w:rPr>
              <w:t xml:space="preserve"> </w:t>
            </w:r>
            <w:r>
              <w:rPr>
                <w:color w:val="006FC0"/>
                <w:w w:val="105"/>
                <w:sz w:val="15"/>
              </w:rPr>
              <w:t>to</w:t>
            </w:r>
            <w:r>
              <w:rPr>
                <w:color w:val="006FC0"/>
                <w:spacing w:val="-7"/>
                <w:w w:val="105"/>
                <w:sz w:val="15"/>
              </w:rPr>
              <w:t xml:space="preserve"> </w:t>
            </w:r>
            <w:r>
              <w:rPr>
                <w:color w:val="006FC0"/>
                <w:w w:val="105"/>
                <w:sz w:val="15"/>
              </w:rPr>
              <w:t>operate</w:t>
            </w:r>
            <w:r>
              <w:rPr>
                <w:color w:val="006FC0"/>
                <w:spacing w:val="-8"/>
                <w:w w:val="105"/>
                <w:sz w:val="15"/>
              </w:rPr>
              <w:t xml:space="preserve"> </w:t>
            </w:r>
            <w:r>
              <w:rPr>
                <w:color w:val="006FC0"/>
                <w:w w:val="105"/>
                <w:sz w:val="15"/>
              </w:rPr>
              <w:t>independently</w:t>
            </w:r>
            <w:r>
              <w:rPr>
                <w:color w:val="006FC0"/>
                <w:spacing w:val="-11"/>
                <w:w w:val="105"/>
                <w:sz w:val="15"/>
              </w:rPr>
              <w:t xml:space="preserve"> </w:t>
            </w:r>
            <w:r>
              <w:rPr>
                <w:color w:val="006FC0"/>
                <w:w w:val="105"/>
                <w:sz w:val="15"/>
              </w:rPr>
              <w:t>of</w:t>
            </w:r>
            <w:r>
              <w:rPr>
                <w:color w:val="006FC0"/>
                <w:spacing w:val="-7"/>
                <w:w w:val="105"/>
                <w:sz w:val="15"/>
              </w:rPr>
              <w:t xml:space="preserve"> </w:t>
            </w:r>
            <w:r>
              <w:rPr>
                <w:color w:val="006FC0"/>
                <w:w w:val="105"/>
                <w:sz w:val="15"/>
              </w:rPr>
              <w:t>each</w:t>
            </w:r>
            <w:r>
              <w:rPr>
                <w:color w:val="006FC0"/>
                <w:spacing w:val="-8"/>
                <w:w w:val="105"/>
                <w:sz w:val="15"/>
              </w:rPr>
              <w:t xml:space="preserve"> </w:t>
            </w:r>
            <w:r>
              <w:rPr>
                <w:color w:val="006FC0"/>
                <w:spacing w:val="-2"/>
                <w:w w:val="105"/>
                <w:sz w:val="15"/>
              </w:rPr>
              <w:t>other.</w:t>
            </w:r>
          </w:p>
        </w:tc>
      </w:tr>
      <w:tr w:rsidR="00C94B04" w14:paraId="7C7C3E3E" w14:textId="77777777">
        <w:trPr>
          <w:trHeight w:val="594"/>
        </w:trPr>
        <w:tc>
          <w:tcPr>
            <w:tcW w:w="3985" w:type="dxa"/>
            <w:tcBorders>
              <w:top w:val="single" w:sz="6" w:space="0" w:color="000000"/>
              <w:bottom w:val="single" w:sz="6" w:space="0" w:color="000000"/>
              <w:right w:val="single" w:sz="6" w:space="0" w:color="000000"/>
            </w:tcBorders>
          </w:tcPr>
          <w:p w14:paraId="09F021A8" w14:textId="77777777" w:rsidR="00C94B04" w:rsidRDefault="00F45814">
            <w:pPr>
              <w:pStyle w:val="TableParagraph"/>
              <w:spacing w:before="7" w:line="266" w:lineRule="auto"/>
              <w:ind w:left="28" w:right="12"/>
              <w:rPr>
                <w:rFonts w:ascii="Calibri"/>
                <w:sz w:val="15"/>
              </w:rPr>
            </w:pPr>
            <w:r>
              <w:rPr>
                <w:rFonts w:ascii="Calibri"/>
                <w:w w:val="105"/>
                <w:sz w:val="15"/>
              </w:rPr>
              <w:t>The</w:t>
            </w:r>
            <w:r>
              <w:rPr>
                <w:rFonts w:ascii="Calibri"/>
                <w:spacing w:val="-9"/>
                <w:w w:val="105"/>
                <w:sz w:val="15"/>
              </w:rPr>
              <w:t xml:space="preserve"> </w:t>
            </w:r>
            <w:r>
              <w:rPr>
                <w:rFonts w:ascii="Calibri"/>
                <w:w w:val="105"/>
                <w:sz w:val="15"/>
              </w:rPr>
              <w:t>common</w:t>
            </w:r>
            <w:r>
              <w:rPr>
                <w:rFonts w:ascii="Calibri"/>
                <w:spacing w:val="-9"/>
                <w:w w:val="105"/>
                <w:sz w:val="15"/>
              </w:rPr>
              <w:t xml:space="preserve"> </w:t>
            </w:r>
            <w:r>
              <w:rPr>
                <w:rFonts w:ascii="Calibri"/>
                <w:w w:val="105"/>
                <w:sz w:val="15"/>
              </w:rPr>
              <w:t>equipment</w:t>
            </w:r>
            <w:r>
              <w:rPr>
                <w:rFonts w:ascii="Calibri"/>
                <w:spacing w:val="-9"/>
                <w:w w:val="105"/>
                <w:sz w:val="15"/>
              </w:rPr>
              <w:t xml:space="preserve"> </w:t>
            </w:r>
            <w:r>
              <w:rPr>
                <w:rFonts w:ascii="Calibri"/>
                <w:w w:val="105"/>
                <w:sz w:val="15"/>
              </w:rPr>
              <w:t>site</w:t>
            </w:r>
            <w:r>
              <w:rPr>
                <w:rFonts w:ascii="Calibri"/>
                <w:spacing w:val="-9"/>
                <w:w w:val="105"/>
                <w:sz w:val="15"/>
              </w:rPr>
              <w:t xml:space="preserve"> </w:t>
            </w:r>
            <w:r>
              <w:rPr>
                <w:rFonts w:ascii="Calibri"/>
                <w:w w:val="105"/>
                <w:sz w:val="15"/>
              </w:rPr>
              <w:t>should</w:t>
            </w:r>
            <w:r>
              <w:rPr>
                <w:rFonts w:ascii="Calibri"/>
                <w:spacing w:val="-9"/>
                <w:w w:val="105"/>
                <w:sz w:val="15"/>
              </w:rPr>
              <w:t xml:space="preserve"> </w:t>
            </w:r>
            <w:r>
              <w:rPr>
                <w:rFonts w:ascii="Calibri"/>
                <w:w w:val="105"/>
                <w:sz w:val="15"/>
              </w:rPr>
              <w:t>be</w:t>
            </w:r>
            <w:r>
              <w:rPr>
                <w:rFonts w:ascii="Calibri"/>
                <w:spacing w:val="-9"/>
                <w:w w:val="105"/>
                <w:sz w:val="15"/>
              </w:rPr>
              <w:t xml:space="preserve"> </w:t>
            </w:r>
            <w:r>
              <w:rPr>
                <w:rFonts w:ascii="Calibri"/>
                <w:w w:val="105"/>
                <w:sz w:val="15"/>
              </w:rPr>
              <w:t>redundantly</w:t>
            </w:r>
            <w:r>
              <w:rPr>
                <w:rFonts w:ascii="Calibri"/>
                <w:spacing w:val="-9"/>
                <w:w w:val="105"/>
                <w:sz w:val="15"/>
              </w:rPr>
              <w:t xml:space="preserve"> </w:t>
            </w:r>
            <w:r>
              <w:rPr>
                <w:rFonts w:ascii="Calibri"/>
                <w:w w:val="105"/>
                <w:sz w:val="15"/>
              </w:rPr>
              <w:t>equipped</w:t>
            </w:r>
            <w:r>
              <w:rPr>
                <w:rFonts w:ascii="Calibri"/>
                <w:spacing w:val="40"/>
                <w:w w:val="105"/>
                <w:sz w:val="15"/>
              </w:rPr>
              <w:t xml:space="preserve"> </w:t>
            </w:r>
            <w:r>
              <w:rPr>
                <w:rFonts w:ascii="Calibri"/>
                <w:w w:val="105"/>
                <w:sz w:val="15"/>
              </w:rPr>
              <w:t>with both an active and a standby soft switch. Please</w:t>
            </w:r>
          </w:p>
          <w:p w14:paraId="5C47CEF8" w14:textId="77777777" w:rsidR="00C94B04" w:rsidRDefault="00F45814">
            <w:pPr>
              <w:pStyle w:val="TableParagraph"/>
              <w:spacing w:before="1" w:line="160" w:lineRule="exact"/>
              <w:ind w:left="28"/>
              <w:rPr>
                <w:rFonts w:ascii="Calibri"/>
                <w:sz w:val="15"/>
              </w:rPr>
            </w:pP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49DBEEFD" w14:textId="77777777" w:rsidR="00C94B04" w:rsidRDefault="00F45814">
            <w:pPr>
              <w:pStyle w:val="TableParagraph"/>
              <w:spacing w:before="186"/>
              <w:ind w:left="320"/>
              <w:rPr>
                <w:rFonts w:ascii="Arial Black"/>
                <w:sz w:val="15"/>
              </w:rPr>
            </w:pPr>
            <w:r>
              <w:rPr>
                <w:rFonts w:ascii="Arial Black"/>
                <w:w w:val="104"/>
                <w:sz w:val="15"/>
              </w:rPr>
              <w:t>Y</w:t>
            </w:r>
          </w:p>
        </w:tc>
        <w:tc>
          <w:tcPr>
            <w:tcW w:w="9023" w:type="dxa"/>
            <w:tcBorders>
              <w:top w:val="single" w:sz="6" w:space="0" w:color="000000"/>
              <w:left w:val="single" w:sz="6" w:space="0" w:color="000000"/>
              <w:bottom w:val="single" w:sz="6" w:space="0" w:color="000000"/>
            </w:tcBorders>
          </w:tcPr>
          <w:p w14:paraId="156C3329" w14:textId="77777777" w:rsidR="00C94B04" w:rsidRDefault="00F45814">
            <w:pPr>
              <w:pStyle w:val="TableParagraph"/>
              <w:spacing w:before="4" w:line="266" w:lineRule="auto"/>
              <w:ind w:left="34" w:right="81"/>
              <w:rPr>
                <w:sz w:val="15"/>
              </w:rPr>
            </w:pPr>
            <w:r>
              <w:rPr>
                <w:color w:val="006FC0"/>
                <w:w w:val="105"/>
                <w:sz w:val="15"/>
              </w:rPr>
              <w:t>VESTA</w:t>
            </w:r>
            <w:r>
              <w:rPr>
                <w:color w:val="006FC0"/>
                <w:spacing w:val="-8"/>
                <w:w w:val="105"/>
                <w:sz w:val="15"/>
              </w:rPr>
              <w:t xml:space="preserve"> </w:t>
            </w:r>
            <w:r>
              <w:rPr>
                <w:color w:val="006FC0"/>
                <w:w w:val="105"/>
                <w:sz w:val="15"/>
              </w:rPr>
              <w:t>9-1-1</w:t>
            </w:r>
            <w:r>
              <w:rPr>
                <w:color w:val="006FC0"/>
                <w:spacing w:val="-7"/>
                <w:w w:val="105"/>
                <w:sz w:val="15"/>
              </w:rPr>
              <w:t xml:space="preserve"> </w:t>
            </w:r>
            <w:r>
              <w:rPr>
                <w:color w:val="006FC0"/>
                <w:w w:val="105"/>
                <w:sz w:val="15"/>
              </w:rPr>
              <w:t>is</w:t>
            </w:r>
            <w:r>
              <w:rPr>
                <w:color w:val="006FC0"/>
                <w:spacing w:val="-6"/>
                <w:w w:val="105"/>
                <w:sz w:val="15"/>
              </w:rPr>
              <w:t xml:space="preserve"> </w:t>
            </w:r>
            <w:r>
              <w:rPr>
                <w:color w:val="006FC0"/>
                <w:w w:val="105"/>
                <w:sz w:val="15"/>
              </w:rPr>
              <w:t>designed</w:t>
            </w:r>
            <w:r>
              <w:rPr>
                <w:color w:val="006FC0"/>
                <w:spacing w:val="-7"/>
                <w:w w:val="105"/>
                <w:sz w:val="15"/>
              </w:rPr>
              <w:t xml:space="preserve"> </w:t>
            </w:r>
            <w:r>
              <w:rPr>
                <w:color w:val="006FC0"/>
                <w:w w:val="105"/>
                <w:sz w:val="15"/>
              </w:rPr>
              <w:t>with</w:t>
            </w:r>
            <w:r>
              <w:rPr>
                <w:color w:val="006FC0"/>
                <w:spacing w:val="-7"/>
                <w:w w:val="105"/>
                <w:sz w:val="15"/>
              </w:rPr>
              <w:t xml:space="preserve"> </w:t>
            </w:r>
            <w:r>
              <w:rPr>
                <w:color w:val="006FC0"/>
                <w:w w:val="105"/>
                <w:sz w:val="15"/>
              </w:rPr>
              <w:t>full</w:t>
            </w:r>
            <w:r>
              <w:rPr>
                <w:color w:val="006FC0"/>
                <w:spacing w:val="-8"/>
                <w:w w:val="105"/>
                <w:sz w:val="15"/>
              </w:rPr>
              <w:t xml:space="preserve"> </w:t>
            </w:r>
            <w:r>
              <w:rPr>
                <w:color w:val="006FC0"/>
                <w:w w:val="105"/>
                <w:sz w:val="15"/>
              </w:rPr>
              <w:t>redundant</w:t>
            </w:r>
            <w:r>
              <w:rPr>
                <w:color w:val="006FC0"/>
                <w:spacing w:val="-7"/>
                <w:w w:val="105"/>
                <w:sz w:val="15"/>
              </w:rPr>
              <w:t xml:space="preserve"> </w:t>
            </w:r>
            <w:r>
              <w:rPr>
                <w:color w:val="006FC0"/>
                <w:w w:val="105"/>
                <w:sz w:val="15"/>
              </w:rPr>
              <w:t>side</w:t>
            </w:r>
            <w:r>
              <w:rPr>
                <w:color w:val="006FC0"/>
                <w:spacing w:val="-7"/>
                <w:w w:val="105"/>
                <w:sz w:val="15"/>
              </w:rPr>
              <w:t xml:space="preserve"> </w:t>
            </w:r>
            <w:r>
              <w:rPr>
                <w:color w:val="006FC0"/>
                <w:w w:val="105"/>
                <w:sz w:val="15"/>
              </w:rPr>
              <w:t>A</w:t>
            </w:r>
            <w:r>
              <w:rPr>
                <w:color w:val="006FC0"/>
                <w:spacing w:val="-8"/>
                <w:w w:val="105"/>
                <w:sz w:val="15"/>
              </w:rPr>
              <w:t xml:space="preserve"> </w:t>
            </w:r>
            <w:r>
              <w:rPr>
                <w:color w:val="006FC0"/>
                <w:w w:val="105"/>
                <w:sz w:val="15"/>
              </w:rPr>
              <w:t>and</w:t>
            </w:r>
            <w:r>
              <w:rPr>
                <w:color w:val="006FC0"/>
                <w:spacing w:val="-7"/>
                <w:w w:val="105"/>
                <w:sz w:val="15"/>
              </w:rPr>
              <w:t xml:space="preserve"> </w:t>
            </w:r>
            <w:r>
              <w:rPr>
                <w:color w:val="006FC0"/>
                <w:w w:val="105"/>
                <w:sz w:val="15"/>
              </w:rPr>
              <w:t>side</w:t>
            </w:r>
            <w:r>
              <w:rPr>
                <w:color w:val="006FC0"/>
                <w:spacing w:val="-7"/>
                <w:w w:val="105"/>
                <w:sz w:val="15"/>
              </w:rPr>
              <w:t xml:space="preserve"> </w:t>
            </w:r>
            <w:r>
              <w:rPr>
                <w:color w:val="006FC0"/>
                <w:w w:val="105"/>
                <w:sz w:val="15"/>
              </w:rPr>
              <w:t>B</w:t>
            </w:r>
            <w:r>
              <w:rPr>
                <w:color w:val="006FC0"/>
                <w:spacing w:val="-8"/>
                <w:w w:val="105"/>
                <w:sz w:val="15"/>
              </w:rPr>
              <w:t xml:space="preserve"> </w:t>
            </w:r>
            <w:r>
              <w:rPr>
                <w:color w:val="006FC0"/>
                <w:w w:val="105"/>
                <w:sz w:val="15"/>
              </w:rPr>
              <w:t>systems</w:t>
            </w:r>
            <w:r>
              <w:rPr>
                <w:color w:val="006FC0"/>
                <w:spacing w:val="-6"/>
                <w:w w:val="105"/>
                <w:sz w:val="15"/>
              </w:rPr>
              <w:t xml:space="preserve"> </w:t>
            </w:r>
            <w:r>
              <w:rPr>
                <w:color w:val="006FC0"/>
                <w:w w:val="105"/>
                <w:sz w:val="15"/>
              </w:rPr>
              <w:t>incorporating</w:t>
            </w:r>
            <w:r>
              <w:rPr>
                <w:color w:val="006FC0"/>
                <w:spacing w:val="-7"/>
                <w:w w:val="105"/>
                <w:sz w:val="15"/>
              </w:rPr>
              <w:t xml:space="preserve"> </w:t>
            </w:r>
            <w:r>
              <w:rPr>
                <w:color w:val="006FC0"/>
                <w:w w:val="105"/>
                <w:sz w:val="15"/>
              </w:rPr>
              <w:t>no</w:t>
            </w:r>
            <w:r>
              <w:rPr>
                <w:color w:val="006FC0"/>
                <w:spacing w:val="-7"/>
                <w:w w:val="105"/>
                <w:sz w:val="15"/>
              </w:rPr>
              <w:t xml:space="preserve"> </w:t>
            </w:r>
            <w:r>
              <w:rPr>
                <w:color w:val="006FC0"/>
                <w:w w:val="105"/>
                <w:sz w:val="15"/>
              </w:rPr>
              <w:t>shared</w:t>
            </w:r>
            <w:r>
              <w:rPr>
                <w:color w:val="006FC0"/>
                <w:spacing w:val="-7"/>
                <w:w w:val="105"/>
                <w:sz w:val="15"/>
              </w:rPr>
              <w:t xml:space="preserve"> </w:t>
            </w:r>
            <w:r>
              <w:rPr>
                <w:color w:val="006FC0"/>
                <w:w w:val="105"/>
                <w:sz w:val="15"/>
              </w:rPr>
              <w:t>components.</w:t>
            </w:r>
            <w:r>
              <w:rPr>
                <w:color w:val="006FC0"/>
                <w:spacing w:val="29"/>
                <w:w w:val="105"/>
                <w:sz w:val="15"/>
              </w:rPr>
              <w:t xml:space="preserve"> </w:t>
            </w:r>
            <w:r>
              <w:rPr>
                <w:color w:val="006FC0"/>
                <w:w w:val="105"/>
                <w:sz w:val="15"/>
              </w:rPr>
              <w:t>The</w:t>
            </w:r>
            <w:r>
              <w:rPr>
                <w:color w:val="006FC0"/>
                <w:spacing w:val="-7"/>
                <w:w w:val="105"/>
                <w:sz w:val="15"/>
              </w:rPr>
              <w:t xml:space="preserve"> </w:t>
            </w:r>
            <w:r>
              <w:rPr>
                <w:color w:val="006FC0"/>
                <w:w w:val="105"/>
                <w:sz w:val="15"/>
              </w:rPr>
              <w:t>system</w:t>
            </w:r>
            <w:r>
              <w:rPr>
                <w:color w:val="006FC0"/>
                <w:spacing w:val="-5"/>
                <w:w w:val="105"/>
                <w:sz w:val="15"/>
              </w:rPr>
              <w:t xml:space="preserve"> </w:t>
            </w:r>
            <w:r>
              <w:rPr>
                <w:color w:val="006FC0"/>
                <w:w w:val="105"/>
                <w:sz w:val="15"/>
              </w:rPr>
              <w:t>works with</w:t>
            </w:r>
            <w:r>
              <w:rPr>
                <w:color w:val="006FC0"/>
                <w:spacing w:val="-2"/>
                <w:w w:val="105"/>
                <w:sz w:val="15"/>
              </w:rPr>
              <w:t xml:space="preserve"> </w:t>
            </w:r>
            <w:r>
              <w:rPr>
                <w:color w:val="006FC0"/>
                <w:w w:val="105"/>
                <w:sz w:val="15"/>
              </w:rPr>
              <w:t>one</w:t>
            </w:r>
            <w:r>
              <w:rPr>
                <w:color w:val="006FC0"/>
                <w:spacing w:val="-2"/>
                <w:w w:val="105"/>
                <w:sz w:val="15"/>
              </w:rPr>
              <w:t xml:space="preserve"> </w:t>
            </w:r>
            <w:r>
              <w:rPr>
                <w:color w:val="006FC0"/>
                <w:w w:val="105"/>
                <w:sz w:val="15"/>
              </w:rPr>
              <w:t>side</w:t>
            </w:r>
            <w:r>
              <w:rPr>
                <w:color w:val="006FC0"/>
                <w:spacing w:val="-2"/>
                <w:w w:val="105"/>
                <w:sz w:val="15"/>
              </w:rPr>
              <w:t xml:space="preserve"> </w:t>
            </w:r>
            <w:r>
              <w:rPr>
                <w:color w:val="006FC0"/>
                <w:w w:val="105"/>
                <w:sz w:val="15"/>
              </w:rPr>
              <w:t>active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other</w:t>
            </w:r>
            <w:r>
              <w:rPr>
                <w:color w:val="006FC0"/>
                <w:spacing w:val="-1"/>
                <w:w w:val="105"/>
                <w:sz w:val="15"/>
              </w:rPr>
              <w:t xml:space="preserve"> </w:t>
            </w:r>
            <w:r>
              <w:rPr>
                <w:color w:val="006FC0"/>
                <w:w w:val="105"/>
                <w:sz w:val="15"/>
              </w:rPr>
              <w:t>in</w:t>
            </w:r>
            <w:r>
              <w:rPr>
                <w:color w:val="006FC0"/>
                <w:spacing w:val="-2"/>
                <w:w w:val="105"/>
                <w:sz w:val="15"/>
              </w:rPr>
              <w:t xml:space="preserve"> </w:t>
            </w:r>
            <w:r>
              <w:rPr>
                <w:color w:val="006FC0"/>
                <w:w w:val="105"/>
                <w:sz w:val="15"/>
              </w:rPr>
              <w:t>hot</w:t>
            </w:r>
            <w:r>
              <w:rPr>
                <w:color w:val="006FC0"/>
                <w:spacing w:val="-2"/>
                <w:w w:val="105"/>
                <w:sz w:val="15"/>
              </w:rPr>
              <w:t xml:space="preserve"> </w:t>
            </w:r>
            <w:r>
              <w:rPr>
                <w:color w:val="006FC0"/>
                <w:w w:val="105"/>
                <w:sz w:val="15"/>
              </w:rPr>
              <w:t>stand-by</w:t>
            </w:r>
            <w:r>
              <w:rPr>
                <w:color w:val="006FC0"/>
                <w:spacing w:val="-6"/>
                <w:w w:val="105"/>
                <w:sz w:val="15"/>
              </w:rPr>
              <w:t xml:space="preserve"> </w:t>
            </w:r>
            <w:r>
              <w:rPr>
                <w:color w:val="006FC0"/>
                <w:w w:val="105"/>
                <w:sz w:val="15"/>
              </w:rPr>
              <w:t>mode.</w:t>
            </w:r>
            <w:r>
              <w:rPr>
                <w:color w:val="006FC0"/>
                <w:spacing w:val="-2"/>
                <w:w w:val="105"/>
                <w:sz w:val="15"/>
              </w:rPr>
              <w:t xml:space="preserve"> </w:t>
            </w:r>
            <w:r>
              <w:rPr>
                <w:color w:val="006FC0"/>
                <w:w w:val="105"/>
                <w:sz w:val="15"/>
              </w:rPr>
              <w:t>The</w:t>
            </w:r>
            <w:r>
              <w:rPr>
                <w:color w:val="006FC0"/>
                <w:spacing w:val="-2"/>
                <w:w w:val="105"/>
                <w:sz w:val="15"/>
              </w:rPr>
              <w:t xml:space="preserve"> </w:t>
            </w:r>
            <w:r>
              <w:rPr>
                <w:color w:val="006FC0"/>
                <w:w w:val="105"/>
                <w:sz w:val="15"/>
              </w:rPr>
              <w:t>redundancy</w:t>
            </w:r>
            <w:r>
              <w:rPr>
                <w:color w:val="006FC0"/>
                <w:spacing w:val="-6"/>
                <w:w w:val="105"/>
                <w:sz w:val="15"/>
              </w:rPr>
              <w:t xml:space="preserve"> </w:t>
            </w:r>
            <w:r>
              <w:rPr>
                <w:color w:val="006FC0"/>
                <w:w w:val="105"/>
                <w:sz w:val="15"/>
              </w:rPr>
              <w:t>is</w:t>
            </w:r>
            <w:r>
              <w:rPr>
                <w:color w:val="006FC0"/>
                <w:spacing w:val="-1"/>
                <w:w w:val="105"/>
                <w:sz w:val="15"/>
              </w:rPr>
              <w:t xml:space="preserve"> </w:t>
            </w:r>
            <w:r>
              <w:rPr>
                <w:color w:val="006FC0"/>
                <w:w w:val="105"/>
                <w:sz w:val="15"/>
              </w:rPr>
              <w:t>designed</w:t>
            </w:r>
            <w:r>
              <w:rPr>
                <w:color w:val="006FC0"/>
                <w:spacing w:val="-2"/>
                <w:w w:val="105"/>
                <w:sz w:val="15"/>
              </w:rPr>
              <w:t xml:space="preserve"> </w:t>
            </w:r>
            <w:r>
              <w:rPr>
                <w:color w:val="006FC0"/>
                <w:w w:val="105"/>
                <w:sz w:val="15"/>
              </w:rPr>
              <w:t>at</w:t>
            </w:r>
            <w:r>
              <w:rPr>
                <w:color w:val="006FC0"/>
                <w:spacing w:val="-2"/>
                <w:w w:val="105"/>
                <w:sz w:val="15"/>
              </w:rPr>
              <w:t xml:space="preserve"> </w:t>
            </w:r>
            <w:r>
              <w:rPr>
                <w:color w:val="006FC0"/>
                <w:w w:val="105"/>
                <w:sz w:val="15"/>
              </w:rPr>
              <w:t>both</w:t>
            </w:r>
            <w:r>
              <w:rPr>
                <w:color w:val="006FC0"/>
                <w:spacing w:val="-2"/>
                <w:w w:val="105"/>
                <w:sz w:val="15"/>
              </w:rPr>
              <w:t xml:space="preserve"> </w:t>
            </w:r>
            <w:r>
              <w:rPr>
                <w:color w:val="006FC0"/>
                <w:w w:val="105"/>
                <w:sz w:val="15"/>
              </w:rPr>
              <w:t>hardware</w:t>
            </w:r>
            <w:r>
              <w:rPr>
                <w:color w:val="006FC0"/>
                <w:spacing w:val="-2"/>
                <w:w w:val="105"/>
                <w:sz w:val="15"/>
              </w:rPr>
              <w:t xml:space="preserve"> </w:t>
            </w:r>
            <w:r>
              <w:rPr>
                <w:color w:val="006FC0"/>
                <w:w w:val="105"/>
                <w:sz w:val="15"/>
              </w:rPr>
              <w:t>and</w:t>
            </w:r>
            <w:r>
              <w:rPr>
                <w:color w:val="006FC0"/>
                <w:spacing w:val="-2"/>
                <w:w w:val="105"/>
                <w:sz w:val="15"/>
              </w:rPr>
              <w:t xml:space="preserve"> </w:t>
            </w:r>
            <w:r>
              <w:rPr>
                <w:color w:val="006FC0"/>
                <w:w w:val="105"/>
                <w:sz w:val="15"/>
              </w:rPr>
              <w:t>software</w:t>
            </w:r>
            <w:r>
              <w:rPr>
                <w:color w:val="006FC0"/>
                <w:spacing w:val="-2"/>
                <w:w w:val="105"/>
                <w:sz w:val="15"/>
              </w:rPr>
              <w:t xml:space="preserve"> </w:t>
            </w:r>
            <w:r>
              <w:rPr>
                <w:color w:val="006FC0"/>
                <w:w w:val="105"/>
                <w:sz w:val="15"/>
              </w:rPr>
              <w:t>element</w:t>
            </w:r>
          </w:p>
          <w:p w14:paraId="72F357CD" w14:textId="77777777" w:rsidR="00C94B04" w:rsidRDefault="00F45814">
            <w:pPr>
              <w:pStyle w:val="TableParagraph"/>
              <w:spacing w:before="1"/>
              <w:ind w:left="34"/>
              <w:rPr>
                <w:sz w:val="15"/>
              </w:rPr>
            </w:pPr>
            <w:r>
              <w:rPr>
                <w:color w:val="006FC0"/>
                <w:w w:val="105"/>
                <w:sz w:val="15"/>
              </w:rPr>
              <w:t>levels.</w:t>
            </w:r>
            <w:r>
              <w:rPr>
                <w:color w:val="006FC0"/>
                <w:spacing w:val="-11"/>
                <w:w w:val="105"/>
                <w:sz w:val="15"/>
              </w:rPr>
              <w:t xml:space="preserve"> </w:t>
            </w:r>
            <w:r>
              <w:rPr>
                <w:color w:val="006FC0"/>
                <w:w w:val="105"/>
                <w:sz w:val="15"/>
              </w:rPr>
              <w:t>Legacy</w:t>
            </w:r>
            <w:r>
              <w:rPr>
                <w:color w:val="006FC0"/>
                <w:spacing w:val="-11"/>
                <w:w w:val="105"/>
                <w:sz w:val="15"/>
              </w:rPr>
              <w:t xml:space="preserve"> </w:t>
            </w:r>
            <w:r>
              <w:rPr>
                <w:color w:val="006FC0"/>
                <w:w w:val="105"/>
                <w:sz w:val="15"/>
              </w:rPr>
              <w:t>circuits</w:t>
            </w:r>
            <w:r>
              <w:rPr>
                <w:color w:val="006FC0"/>
                <w:spacing w:val="-10"/>
                <w:w w:val="105"/>
                <w:sz w:val="15"/>
              </w:rPr>
              <w:t xml:space="preserve"> </w:t>
            </w:r>
            <w:r>
              <w:rPr>
                <w:color w:val="006FC0"/>
                <w:w w:val="105"/>
                <w:sz w:val="15"/>
              </w:rPr>
              <w:t>are</w:t>
            </w:r>
            <w:r>
              <w:rPr>
                <w:color w:val="006FC0"/>
                <w:spacing w:val="-10"/>
                <w:w w:val="105"/>
                <w:sz w:val="15"/>
              </w:rPr>
              <w:t xml:space="preserve"> </w:t>
            </w:r>
            <w:r>
              <w:rPr>
                <w:color w:val="006FC0"/>
                <w:w w:val="105"/>
                <w:sz w:val="15"/>
              </w:rPr>
              <w:t>distributed</w:t>
            </w:r>
            <w:r>
              <w:rPr>
                <w:color w:val="006FC0"/>
                <w:spacing w:val="-10"/>
                <w:w w:val="105"/>
                <w:sz w:val="15"/>
              </w:rPr>
              <w:t xml:space="preserve"> </w:t>
            </w:r>
            <w:r>
              <w:rPr>
                <w:color w:val="006FC0"/>
                <w:w w:val="105"/>
                <w:sz w:val="15"/>
              </w:rPr>
              <w:t>across</w:t>
            </w:r>
            <w:r>
              <w:rPr>
                <w:color w:val="006FC0"/>
                <w:spacing w:val="-9"/>
                <w:w w:val="105"/>
                <w:sz w:val="15"/>
              </w:rPr>
              <w:t xml:space="preserve"> </w:t>
            </w:r>
            <w:r>
              <w:rPr>
                <w:color w:val="006FC0"/>
                <w:w w:val="105"/>
                <w:sz w:val="15"/>
              </w:rPr>
              <w:t>multiple</w:t>
            </w:r>
            <w:r>
              <w:rPr>
                <w:color w:val="006FC0"/>
                <w:spacing w:val="-10"/>
                <w:w w:val="105"/>
                <w:sz w:val="15"/>
              </w:rPr>
              <w:t xml:space="preserve"> </w:t>
            </w:r>
            <w:r>
              <w:rPr>
                <w:color w:val="006FC0"/>
                <w:spacing w:val="-2"/>
                <w:w w:val="105"/>
                <w:sz w:val="15"/>
              </w:rPr>
              <w:t>gateways.</w:t>
            </w:r>
          </w:p>
        </w:tc>
      </w:tr>
      <w:tr w:rsidR="00C94B04" w14:paraId="5E2CE07E" w14:textId="77777777">
        <w:trPr>
          <w:trHeight w:val="390"/>
        </w:trPr>
        <w:tc>
          <w:tcPr>
            <w:tcW w:w="3985" w:type="dxa"/>
            <w:tcBorders>
              <w:top w:val="single" w:sz="6" w:space="0" w:color="000000"/>
              <w:bottom w:val="single" w:sz="6" w:space="0" w:color="000000"/>
              <w:right w:val="single" w:sz="6" w:space="0" w:color="000000"/>
            </w:tcBorders>
          </w:tcPr>
          <w:p w14:paraId="456CCA95" w14:textId="77777777" w:rsidR="00C94B04" w:rsidRDefault="00F45814">
            <w:pPr>
              <w:pStyle w:val="TableParagraph"/>
              <w:spacing w:before="7"/>
              <w:ind w:left="28"/>
              <w:rPr>
                <w:rFonts w:ascii="Calibri"/>
                <w:sz w:val="15"/>
              </w:rPr>
            </w:pPr>
            <w:r>
              <w:rPr>
                <w:rFonts w:ascii="Calibri"/>
                <w:w w:val="105"/>
                <w:sz w:val="15"/>
              </w:rPr>
              <w:t>The</w:t>
            </w:r>
            <w:r>
              <w:rPr>
                <w:rFonts w:ascii="Calibri"/>
                <w:spacing w:val="-7"/>
                <w:w w:val="105"/>
                <w:sz w:val="15"/>
              </w:rPr>
              <w:t xml:space="preserve"> </w:t>
            </w:r>
            <w:r>
              <w:rPr>
                <w:rFonts w:ascii="Calibri"/>
                <w:w w:val="105"/>
                <w:sz w:val="15"/>
              </w:rPr>
              <w:t>solution</w:t>
            </w:r>
            <w:r>
              <w:rPr>
                <w:rFonts w:ascii="Calibri"/>
                <w:spacing w:val="-7"/>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split</w:t>
            </w:r>
            <w:r>
              <w:rPr>
                <w:rFonts w:ascii="Calibri"/>
                <w:spacing w:val="-6"/>
                <w:w w:val="105"/>
                <w:sz w:val="15"/>
              </w:rPr>
              <w:t xml:space="preserve"> </w:t>
            </w:r>
            <w:r>
              <w:rPr>
                <w:rFonts w:ascii="Calibri"/>
                <w:w w:val="105"/>
                <w:sz w:val="15"/>
              </w:rPr>
              <w:t>a</w:t>
            </w:r>
            <w:r>
              <w:rPr>
                <w:rFonts w:ascii="Calibri"/>
                <w:spacing w:val="-7"/>
                <w:w w:val="105"/>
                <w:sz w:val="15"/>
              </w:rPr>
              <w:t xml:space="preserve"> </w:t>
            </w:r>
            <w:r>
              <w:rPr>
                <w:rFonts w:ascii="Calibri"/>
                <w:w w:val="105"/>
                <w:sz w:val="15"/>
              </w:rPr>
              <w:t>single</w:t>
            </w:r>
            <w:r>
              <w:rPr>
                <w:rFonts w:ascii="Calibri"/>
                <w:spacing w:val="-6"/>
                <w:w w:val="105"/>
                <w:sz w:val="15"/>
              </w:rPr>
              <w:t xml:space="preserve"> </w:t>
            </w:r>
            <w:r>
              <w:rPr>
                <w:rFonts w:ascii="Calibri"/>
                <w:w w:val="105"/>
                <w:sz w:val="15"/>
              </w:rPr>
              <w:t>soft</w:t>
            </w:r>
            <w:r>
              <w:rPr>
                <w:rFonts w:ascii="Calibri"/>
                <w:spacing w:val="-6"/>
                <w:w w:val="105"/>
                <w:sz w:val="15"/>
              </w:rPr>
              <w:t xml:space="preserve"> </w:t>
            </w:r>
            <w:r>
              <w:rPr>
                <w:rFonts w:ascii="Calibri"/>
                <w:w w:val="105"/>
                <w:sz w:val="15"/>
              </w:rPr>
              <w:t>switch</w:t>
            </w:r>
            <w:r>
              <w:rPr>
                <w:rFonts w:ascii="Calibri"/>
                <w:spacing w:val="-7"/>
                <w:w w:val="105"/>
                <w:sz w:val="15"/>
              </w:rPr>
              <w:t xml:space="preserve"> </w:t>
            </w:r>
            <w:r>
              <w:rPr>
                <w:rFonts w:ascii="Calibri"/>
                <w:w w:val="105"/>
                <w:sz w:val="15"/>
              </w:rPr>
              <w:t>pair</w:t>
            </w:r>
            <w:r>
              <w:rPr>
                <w:rFonts w:ascii="Calibri"/>
                <w:spacing w:val="-6"/>
                <w:w w:val="105"/>
                <w:sz w:val="15"/>
              </w:rPr>
              <w:t xml:space="preserve"> </w:t>
            </w:r>
            <w:r>
              <w:rPr>
                <w:rFonts w:ascii="Calibri"/>
                <w:w w:val="105"/>
                <w:sz w:val="15"/>
              </w:rPr>
              <w:t>across</w:t>
            </w:r>
            <w:r>
              <w:rPr>
                <w:rFonts w:ascii="Calibri"/>
                <w:spacing w:val="-7"/>
                <w:w w:val="105"/>
                <w:sz w:val="15"/>
              </w:rPr>
              <w:t xml:space="preserve"> </w:t>
            </w:r>
            <w:r>
              <w:rPr>
                <w:rFonts w:ascii="Calibri"/>
                <w:spacing w:val="-5"/>
                <w:w w:val="105"/>
                <w:sz w:val="15"/>
              </w:rPr>
              <w:t>the</w:t>
            </w:r>
          </w:p>
          <w:p w14:paraId="79A48BEB" w14:textId="77777777" w:rsidR="00C94B04" w:rsidRDefault="00F45814">
            <w:pPr>
              <w:pStyle w:val="TableParagraph"/>
              <w:spacing w:before="21" w:line="160" w:lineRule="exact"/>
              <w:ind w:left="28"/>
              <w:rPr>
                <w:rFonts w:ascii="Calibri"/>
                <w:sz w:val="15"/>
              </w:rPr>
            </w:pPr>
            <w:r>
              <w:rPr>
                <w:rFonts w:ascii="Calibri"/>
                <w:w w:val="105"/>
                <w:sz w:val="15"/>
              </w:rPr>
              <w:t>two</w:t>
            </w:r>
            <w:r>
              <w:rPr>
                <w:rFonts w:ascii="Calibri"/>
                <w:spacing w:val="-5"/>
                <w:w w:val="105"/>
                <w:sz w:val="15"/>
              </w:rPr>
              <w:t xml:space="preserve"> </w:t>
            </w:r>
            <w:r>
              <w:rPr>
                <w:rFonts w:ascii="Calibri"/>
                <w:w w:val="105"/>
                <w:sz w:val="15"/>
              </w:rPr>
              <w:t>sites.</w:t>
            </w:r>
            <w:r>
              <w:rPr>
                <w:rFonts w:ascii="Calibri"/>
                <w:spacing w:val="26"/>
                <w:w w:val="105"/>
                <w:sz w:val="15"/>
              </w:rPr>
              <w:t xml:space="preserve"> </w:t>
            </w:r>
            <w:r>
              <w:rPr>
                <w:rFonts w:ascii="Calibri"/>
                <w:w w:val="105"/>
                <w:sz w:val="15"/>
              </w:rPr>
              <w:t>Please</w:t>
            </w:r>
            <w:r>
              <w:rPr>
                <w:rFonts w:ascii="Calibri"/>
                <w:spacing w:val="-5"/>
                <w:w w:val="105"/>
                <w:sz w:val="15"/>
              </w:rPr>
              <w:t xml:space="preserve"> </w:t>
            </w:r>
            <w:r>
              <w:rPr>
                <w:rFonts w:ascii="Calibri"/>
                <w:spacing w:val="-2"/>
                <w:w w:val="105"/>
                <w:sz w:val="15"/>
              </w:rPr>
              <w:t>describe.</w:t>
            </w:r>
          </w:p>
        </w:tc>
        <w:tc>
          <w:tcPr>
            <w:tcW w:w="749" w:type="dxa"/>
            <w:tcBorders>
              <w:top w:val="single" w:sz="6" w:space="0" w:color="000000"/>
              <w:left w:val="single" w:sz="6" w:space="0" w:color="000000"/>
              <w:bottom w:val="single" w:sz="6" w:space="0" w:color="000000"/>
              <w:right w:val="single" w:sz="6" w:space="0" w:color="000000"/>
            </w:tcBorders>
          </w:tcPr>
          <w:p w14:paraId="3898B5C0" w14:textId="77777777" w:rsidR="00C94B04" w:rsidRDefault="00F45814">
            <w:pPr>
              <w:pStyle w:val="TableParagraph"/>
              <w:spacing w:before="85"/>
              <w:ind w:left="317"/>
              <w:rPr>
                <w:rFonts w:ascii="Arial Black"/>
                <w:sz w:val="15"/>
              </w:rPr>
            </w:pPr>
            <w:r>
              <w:rPr>
                <w:rFonts w:ascii="Arial Black"/>
                <w:w w:val="104"/>
                <w:sz w:val="15"/>
              </w:rPr>
              <w:t>N</w:t>
            </w:r>
          </w:p>
        </w:tc>
        <w:tc>
          <w:tcPr>
            <w:tcW w:w="9023" w:type="dxa"/>
            <w:tcBorders>
              <w:top w:val="single" w:sz="6" w:space="0" w:color="000000"/>
              <w:left w:val="single" w:sz="6" w:space="0" w:color="000000"/>
              <w:bottom w:val="single" w:sz="6" w:space="0" w:color="000000"/>
            </w:tcBorders>
          </w:tcPr>
          <w:p w14:paraId="5581587F"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8"/>
                <w:w w:val="105"/>
                <w:sz w:val="15"/>
              </w:rPr>
              <w:t xml:space="preserve"> </w:t>
            </w:r>
            <w:r>
              <w:rPr>
                <w:color w:val="006FC0"/>
                <w:w w:val="105"/>
                <w:sz w:val="15"/>
              </w:rPr>
              <w:t>solution</w:t>
            </w:r>
            <w:r>
              <w:rPr>
                <w:color w:val="006FC0"/>
                <w:spacing w:val="-7"/>
                <w:w w:val="105"/>
                <w:sz w:val="15"/>
              </w:rPr>
              <w:t xml:space="preserve"> </w:t>
            </w:r>
            <w:r>
              <w:rPr>
                <w:color w:val="006FC0"/>
                <w:w w:val="105"/>
                <w:sz w:val="15"/>
              </w:rPr>
              <w:t>is</w:t>
            </w:r>
            <w:r>
              <w:rPr>
                <w:color w:val="006FC0"/>
                <w:spacing w:val="-7"/>
                <w:w w:val="105"/>
                <w:sz w:val="15"/>
              </w:rPr>
              <w:t xml:space="preserve"> </w:t>
            </w:r>
            <w:r>
              <w:rPr>
                <w:color w:val="006FC0"/>
                <w:w w:val="105"/>
                <w:sz w:val="15"/>
              </w:rPr>
              <w:t>not</w:t>
            </w:r>
            <w:r>
              <w:rPr>
                <w:color w:val="006FC0"/>
                <w:spacing w:val="-8"/>
                <w:w w:val="105"/>
                <w:sz w:val="15"/>
              </w:rPr>
              <w:t xml:space="preserve"> </w:t>
            </w:r>
            <w:r>
              <w:rPr>
                <w:color w:val="006FC0"/>
                <w:w w:val="105"/>
                <w:sz w:val="15"/>
              </w:rPr>
              <w:t>a</w:t>
            </w:r>
            <w:r>
              <w:rPr>
                <w:color w:val="006FC0"/>
                <w:spacing w:val="-8"/>
                <w:w w:val="105"/>
                <w:sz w:val="15"/>
              </w:rPr>
              <w:t xml:space="preserve"> </w:t>
            </w:r>
            <w:r>
              <w:rPr>
                <w:color w:val="006FC0"/>
                <w:w w:val="105"/>
                <w:sz w:val="15"/>
              </w:rPr>
              <w:t>single</w:t>
            </w:r>
            <w:r>
              <w:rPr>
                <w:color w:val="006FC0"/>
                <w:spacing w:val="-7"/>
                <w:w w:val="105"/>
                <w:sz w:val="15"/>
              </w:rPr>
              <w:t xml:space="preserve"> </w:t>
            </w:r>
            <w:proofErr w:type="spellStart"/>
            <w:r>
              <w:rPr>
                <w:color w:val="006FC0"/>
                <w:w w:val="105"/>
                <w:sz w:val="15"/>
              </w:rPr>
              <w:t>softswitch</w:t>
            </w:r>
            <w:proofErr w:type="spellEnd"/>
            <w:r>
              <w:rPr>
                <w:color w:val="006FC0"/>
                <w:w w:val="105"/>
                <w:sz w:val="15"/>
              </w:rPr>
              <w:t>.</w:t>
            </w:r>
            <w:r>
              <w:rPr>
                <w:color w:val="006FC0"/>
                <w:spacing w:val="-8"/>
                <w:w w:val="105"/>
                <w:sz w:val="15"/>
              </w:rPr>
              <w:t xml:space="preserve"> </w:t>
            </w:r>
            <w:r>
              <w:rPr>
                <w:color w:val="006FC0"/>
                <w:w w:val="105"/>
                <w:sz w:val="15"/>
              </w:rPr>
              <w:t>It</w:t>
            </w:r>
            <w:r>
              <w:rPr>
                <w:color w:val="006FC0"/>
                <w:spacing w:val="-8"/>
                <w:w w:val="105"/>
                <w:sz w:val="15"/>
              </w:rPr>
              <w:t xml:space="preserve"> </w:t>
            </w:r>
            <w:r>
              <w:rPr>
                <w:color w:val="006FC0"/>
                <w:w w:val="105"/>
                <w:sz w:val="15"/>
              </w:rPr>
              <w:t>is</w:t>
            </w:r>
            <w:r>
              <w:rPr>
                <w:color w:val="006FC0"/>
                <w:spacing w:val="-7"/>
                <w:w w:val="105"/>
                <w:sz w:val="15"/>
              </w:rPr>
              <w:t xml:space="preserve"> </w:t>
            </w:r>
            <w:r>
              <w:rPr>
                <w:color w:val="006FC0"/>
                <w:w w:val="105"/>
                <w:sz w:val="15"/>
              </w:rPr>
              <w:t>a</w:t>
            </w:r>
            <w:r>
              <w:rPr>
                <w:color w:val="006FC0"/>
                <w:spacing w:val="-7"/>
                <w:w w:val="105"/>
                <w:sz w:val="15"/>
              </w:rPr>
              <w:t xml:space="preserve"> </w:t>
            </w:r>
            <w:r>
              <w:rPr>
                <w:color w:val="006FC0"/>
                <w:w w:val="105"/>
                <w:sz w:val="15"/>
              </w:rPr>
              <w:t>pair</w:t>
            </w:r>
            <w:r>
              <w:rPr>
                <w:color w:val="006FC0"/>
                <w:spacing w:val="-7"/>
                <w:w w:val="105"/>
                <w:sz w:val="15"/>
              </w:rPr>
              <w:t xml:space="preserve"> </w:t>
            </w:r>
            <w:r>
              <w:rPr>
                <w:color w:val="006FC0"/>
                <w:w w:val="105"/>
                <w:sz w:val="15"/>
              </w:rPr>
              <w:t>of</w:t>
            </w:r>
            <w:r>
              <w:rPr>
                <w:color w:val="006FC0"/>
                <w:spacing w:val="-8"/>
                <w:w w:val="105"/>
                <w:sz w:val="15"/>
              </w:rPr>
              <w:t xml:space="preserve"> </w:t>
            </w:r>
            <w:r>
              <w:rPr>
                <w:color w:val="006FC0"/>
                <w:w w:val="105"/>
                <w:sz w:val="15"/>
              </w:rPr>
              <w:t>redundant</w:t>
            </w:r>
            <w:r>
              <w:rPr>
                <w:color w:val="006FC0"/>
                <w:spacing w:val="-8"/>
                <w:w w:val="105"/>
                <w:sz w:val="15"/>
              </w:rPr>
              <w:t xml:space="preserve"> </w:t>
            </w:r>
            <w:r>
              <w:rPr>
                <w:color w:val="006FC0"/>
                <w:w w:val="105"/>
                <w:sz w:val="15"/>
              </w:rPr>
              <w:t>9-1-1</w:t>
            </w:r>
            <w:r>
              <w:rPr>
                <w:color w:val="006FC0"/>
                <w:spacing w:val="-8"/>
                <w:w w:val="105"/>
                <w:sz w:val="15"/>
              </w:rPr>
              <w:t xml:space="preserve"> </w:t>
            </w:r>
            <w:r>
              <w:rPr>
                <w:color w:val="006FC0"/>
                <w:w w:val="105"/>
                <w:sz w:val="15"/>
              </w:rPr>
              <w:t>specifically</w:t>
            </w:r>
            <w:r>
              <w:rPr>
                <w:color w:val="006FC0"/>
                <w:spacing w:val="-10"/>
                <w:w w:val="105"/>
                <w:sz w:val="15"/>
              </w:rPr>
              <w:t xml:space="preserve"> </w:t>
            </w:r>
            <w:r>
              <w:rPr>
                <w:color w:val="006FC0"/>
                <w:w w:val="105"/>
                <w:sz w:val="15"/>
              </w:rPr>
              <w:t>designed</w:t>
            </w:r>
            <w:r>
              <w:rPr>
                <w:color w:val="006FC0"/>
                <w:spacing w:val="-8"/>
                <w:w w:val="105"/>
                <w:sz w:val="15"/>
              </w:rPr>
              <w:t xml:space="preserve"> </w:t>
            </w:r>
            <w:r>
              <w:rPr>
                <w:color w:val="006FC0"/>
                <w:spacing w:val="-2"/>
                <w:w w:val="105"/>
                <w:sz w:val="15"/>
              </w:rPr>
              <w:t>switches.</w:t>
            </w:r>
          </w:p>
        </w:tc>
      </w:tr>
      <w:tr w:rsidR="00C94B04" w14:paraId="1A3EBF2D" w14:textId="77777777">
        <w:trPr>
          <w:trHeight w:val="395"/>
        </w:trPr>
        <w:tc>
          <w:tcPr>
            <w:tcW w:w="3985" w:type="dxa"/>
            <w:tcBorders>
              <w:top w:val="single" w:sz="6" w:space="0" w:color="000000"/>
              <w:right w:val="single" w:sz="6" w:space="0" w:color="000000"/>
            </w:tcBorders>
          </w:tcPr>
          <w:p w14:paraId="7AAD323D" w14:textId="77777777" w:rsidR="00C94B04" w:rsidRDefault="00F45814">
            <w:pPr>
              <w:pStyle w:val="TableParagraph"/>
              <w:spacing w:before="7"/>
              <w:ind w:left="28"/>
              <w:rPr>
                <w:rFonts w:ascii="Calibri"/>
                <w:sz w:val="15"/>
              </w:rPr>
            </w:pPr>
            <w:r>
              <w:rPr>
                <w:rFonts w:ascii="Calibri"/>
                <w:w w:val="105"/>
                <w:sz w:val="15"/>
              </w:rPr>
              <w:t>The</w:t>
            </w:r>
            <w:r>
              <w:rPr>
                <w:rFonts w:ascii="Calibri"/>
                <w:spacing w:val="-8"/>
                <w:w w:val="105"/>
                <w:sz w:val="15"/>
              </w:rPr>
              <w:t xml:space="preserve"> </w:t>
            </w:r>
            <w:r>
              <w:rPr>
                <w:rFonts w:ascii="Calibri"/>
                <w:w w:val="105"/>
                <w:sz w:val="15"/>
              </w:rPr>
              <w:t>solution</w:t>
            </w:r>
            <w:r>
              <w:rPr>
                <w:rFonts w:ascii="Calibri"/>
                <w:spacing w:val="-8"/>
                <w:w w:val="105"/>
                <w:sz w:val="15"/>
              </w:rPr>
              <w:t xml:space="preserve"> </w:t>
            </w:r>
            <w:r>
              <w:rPr>
                <w:rFonts w:ascii="Calibri"/>
                <w:w w:val="105"/>
                <w:sz w:val="15"/>
              </w:rPr>
              <w:t>should</w:t>
            </w:r>
            <w:r>
              <w:rPr>
                <w:rFonts w:ascii="Calibri"/>
                <w:spacing w:val="-7"/>
                <w:w w:val="105"/>
                <w:sz w:val="15"/>
              </w:rPr>
              <w:t xml:space="preserve"> </w:t>
            </w:r>
            <w:r>
              <w:rPr>
                <w:rFonts w:ascii="Calibri"/>
                <w:w w:val="105"/>
                <w:sz w:val="15"/>
              </w:rPr>
              <w:t>include</w:t>
            </w:r>
            <w:r>
              <w:rPr>
                <w:rFonts w:ascii="Calibri"/>
                <w:spacing w:val="-8"/>
                <w:w w:val="105"/>
                <w:sz w:val="15"/>
              </w:rPr>
              <w:t xml:space="preserve"> </w:t>
            </w:r>
            <w:r>
              <w:rPr>
                <w:rFonts w:ascii="Calibri"/>
                <w:w w:val="105"/>
                <w:sz w:val="15"/>
              </w:rPr>
              <w:t>a</w:t>
            </w:r>
            <w:r>
              <w:rPr>
                <w:rFonts w:ascii="Calibri"/>
                <w:spacing w:val="-8"/>
                <w:w w:val="105"/>
                <w:sz w:val="15"/>
              </w:rPr>
              <w:t xml:space="preserve"> </w:t>
            </w:r>
            <w:proofErr w:type="spellStart"/>
            <w:r>
              <w:rPr>
                <w:rFonts w:ascii="Calibri"/>
                <w:w w:val="105"/>
                <w:sz w:val="15"/>
              </w:rPr>
              <w:t>Geodiverse</w:t>
            </w:r>
            <w:proofErr w:type="spellEnd"/>
            <w:r>
              <w:rPr>
                <w:rFonts w:ascii="Calibri"/>
                <w:spacing w:val="-7"/>
                <w:w w:val="105"/>
                <w:sz w:val="15"/>
              </w:rPr>
              <w:t xml:space="preserve"> </w:t>
            </w:r>
            <w:r>
              <w:rPr>
                <w:rFonts w:ascii="Calibri"/>
                <w:w w:val="105"/>
                <w:sz w:val="15"/>
              </w:rPr>
              <w:t>system</w:t>
            </w:r>
            <w:r>
              <w:rPr>
                <w:rFonts w:ascii="Calibri"/>
                <w:spacing w:val="-7"/>
                <w:w w:val="105"/>
                <w:sz w:val="15"/>
              </w:rPr>
              <w:t xml:space="preserve"> </w:t>
            </w:r>
            <w:r>
              <w:rPr>
                <w:rFonts w:ascii="Calibri"/>
                <w:w w:val="105"/>
                <w:sz w:val="15"/>
              </w:rPr>
              <w:t>to</w:t>
            </w:r>
            <w:r>
              <w:rPr>
                <w:rFonts w:ascii="Calibri"/>
                <w:spacing w:val="-8"/>
                <w:w w:val="105"/>
                <w:sz w:val="15"/>
              </w:rPr>
              <w:t xml:space="preserve"> </w:t>
            </w:r>
            <w:r>
              <w:rPr>
                <w:rFonts w:ascii="Calibri"/>
                <w:spacing w:val="-2"/>
                <w:w w:val="105"/>
                <w:sz w:val="15"/>
              </w:rPr>
              <w:t>operate</w:t>
            </w:r>
          </w:p>
          <w:p w14:paraId="616D40A6" w14:textId="77777777" w:rsidR="00C94B04" w:rsidRDefault="00F45814">
            <w:pPr>
              <w:pStyle w:val="TableParagraph"/>
              <w:spacing w:before="21" w:line="158" w:lineRule="exact"/>
              <w:ind w:left="28"/>
              <w:rPr>
                <w:rFonts w:ascii="Calibri"/>
                <w:sz w:val="15"/>
              </w:rPr>
            </w:pPr>
            <w:r>
              <w:rPr>
                <w:rFonts w:ascii="Calibri"/>
                <w:w w:val="105"/>
                <w:sz w:val="15"/>
              </w:rPr>
              <w:t>as</w:t>
            </w:r>
            <w:r>
              <w:rPr>
                <w:rFonts w:ascii="Calibri"/>
                <w:spacing w:val="-6"/>
                <w:w w:val="105"/>
                <w:sz w:val="15"/>
              </w:rPr>
              <w:t xml:space="preserve"> </w:t>
            </w:r>
            <w:r>
              <w:rPr>
                <w:rFonts w:ascii="Calibri"/>
                <w:w w:val="105"/>
                <w:sz w:val="15"/>
              </w:rPr>
              <w:t>an</w:t>
            </w:r>
            <w:r>
              <w:rPr>
                <w:rFonts w:ascii="Calibri"/>
                <w:spacing w:val="-6"/>
                <w:w w:val="105"/>
                <w:sz w:val="15"/>
              </w:rPr>
              <w:t xml:space="preserve"> </w:t>
            </w:r>
            <w:r>
              <w:rPr>
                <w:rFonts w:ascii="Calibri"/>
                <w:w w:val="105"/>
                <w:sz w:val="15"/>
              </w:rPr>
              <w:t>independent</w:t>
            </w:r>
            <w:r>
              <w:rPr>
                <w:rFonts w:ascii="Calibri"/>
                <w:spacing w:val="-4"/>
                <w:w w:val="105"/>
                <w:sz w:val="15"/>
              </w:rPr>
              <w:t xml:space="preserve"> </w:t>
            </w:r>
            <w:r>
              <w:rPr>
                <w:rFonts w:ascii="Calibri"/>
                <w:w w:val="105"/>
                <w:sz w:val="15"/>
              </w:rPr>
              <w:t>PSAP.</w:t>
            </w:r>
            <w:r>
              <w:rPr>
                <w:rFonts w:ascii="Calibri"/>
                <w:spacing w:val="25"/>
                <w:w w:val="105"/>
                <w:sz w:val="15"/>
              </w:rPr>
              <w:t xml:space="preserve"> </w:t>
            </w:r>
            <w:r>
              <w:rPr>
                <w:rFonts w:ascii="Calibri"/>
                <w:w w:val="105"/>
                <w:sz w:val="15"/>
              </w:rPr>
              <w:t>Please</w:t>
            </w:r>
            <w:r>
              <w:rPr>
                <w:rFonts w:ascii="Calibri"/>
                <w:spacing w:val="-6"/>
                <w:w w:val="105"/>
                <w:sz w:val="15"/>
              </w:rPr>
              <w:t xml:space="preserve"> </w:t>
            </w:r>
            <w:r>
              <w:rPr>
                <w:rFonts w:ascii="Calibri"/>
                <w:spacing w:val="-2"/>
                <w:w w:val="105"/>
                <w:sz w:val="15"/>
              </w:rPr>
              <w:t>describe.</w:t>
            </w:r>
          </w:p>
        </w:tc>
        <w:tc>
          <w:tcPr>
            <w:tcW w:w="749" w:type="dxa"/>
            <w:tcBorders>
              <w:top w:val="single" w:sz="6" w:space="0" w:color="000000"/>
              <w:left w:val="single" w:sz="6" w:space="0" w:color="000000"/>
              <w:right w:val="single" w:sz="6" w:space="0" w:color="000000"/>
            </w:tcBorders>
          </w:tcPr>
          <w:p w14:paraId="37560F20" w14:textId="77777777" w:rsidR="00C94B04" w:rsidRDefault="00F45814">
            <w:pPr>
              <w:pStyle w:val="TableParagraph"/>
              <w:spacing w:before="88"/>
              <w:ind w:left="320"/>
              <w:rPr>
                <w:rFonts w:ascii="Arial Black"/>
                <w:sz w:val="15"/>
              </w:rPr>
            </w:pPr>
            <w:r>
              <w:rPr>
                <w:rFonts w:ascii="Arial Black"/>
                <w:w w:val="104"/>
                <w:sz w:val="15"/>
              </w:rPr>
              <w:t>Y</w:t>
            </w:r>
          </w:p>
        </w:tc>
        <w:tc>
          <w:tcPr>
            <w:tcW w:w="9023" w:type="dxa"/>
            <w:tcBorders>
              <w:top w:val="single" w:sz="6" w:space="0" w:color="000000"/>
              <w:left w:val="single" w:sz="6" w:space="0" w:color="000000"/>
            </w:tcBorders>
          </w:tcPr>
          <w:p w14:paraId="7B8F0AE6" w14:textId="77777777" w:rsidR="00C94B04" w:rsidRDefault="00F45814">
            <w:pPr>
              <w:pStyle w:val="TableParagraph"/>
              <w:spacing w:before="4"/>
              <w:ind w:left="34"/>
              <w:rPr>
                <w:sz w:val="15"/>
              </w:rPr>
            </w:pPr>
            <w:r>
              <w:rPr>
                <w:color w:val="006FC0"/>
                <w:w w:val="105"/>
                <w:sz w:val="15"/>
              </w:rPr>
              <w:t>The</w:t>
            </w:r>
            <w:r>
              <w:rPr>
                <w:color w:val="006FC0"/>
                <w:spacing w:val="-8"/>
                <w:w w:val="105"/>
                <w:sz w:val="15"/>
              </w:rPr>
              <w:t xml:space="preserve"> </w:t>
            </w:r>
            <w:r>
              <w:rPr>
                <w:color w:val="006FC0"/>
                <w:w w:val="105"/>
                <w:sz w:val="15"/>
              </w:rPr>
              <w:t>large</w:t>
            </w:r>
            <w:r>
              <w:rPr>
                <w:color w:val="006FC0"/>
                <w:spacing w:val="-7"/>
                <w:w w:val="105"/>
                <w:sz w:val="15"/>
              </w:rPr>
              <w:t xml:space="preserve"> </w:t>
            </w:r>
            <w:r>
              <w:rPr>
                <w:color w:val="006FC0"/>
                <w:w w:val="105"/>
                <w:sz w:val="15"/>
              </w:rPr>
              <w:t>capacity</w:t>
            </w:r>
            <w:r>
              <w:rPr>
                <w:color w:val="006FC0"/>
                <w:spacing w:val="-11"/>
                <w:w w:val="105"/>
                <w:sz w:val="15"/>
              </w:rPr>
              <w:t xml:space="preserve"> </w:t>
            </w:r>
            <w:r>
              <w:rPr>
                <w:color w:val="006FC0"/>
                <w:w w:val="105"/>
                <w:sz w:val="15"/>
              </w:rPr>
              <w:t>of</w:t>
            </w:r>
            <w:r>
              <w:rPr>
                <w:color w:val="006FC0"/>
                <w:spacing w:val="-7"/>
                <w:w w:val="105"/>
                <w:sz w:val="15"/>
              </w:rPr>
              <w:t xml:space="preserve"> </w:t>
            </w:r>
            <w:r>
              <w:rPr>
                <w:color w:val="006FC0"/>
                <w:w w:val="105"/>
                <w:sz w:val="15"/>
              </w:rPr>
              <w:t>the</w:t>
            </w:r>
            <w:r>
              <w:rPr>
                <w:color w:val="006FC0"/>
                <w:spacing w:val="-7"/>
                <w:w w:val="105"/>
                <w:sz w:val="15"/>
              </w:rPr>
              <w:t xml:space="preserve"> </w:t>
            </w:r>
            <w:r>
              <w:rPr>
                <w:color w:val="006FC0"/>
                <w:w w:val="105"/>
                <w:sz w:val="15"/>
              </w:rPr>
              <w:t>VESTA</w:t>
            </w:r>
            <w:r>
              <w:rPr>
                <w:color w:val="006FC0"/>
                <w:spacing w:val="-9"/>
                <w:w w:val="105"/>
                <w:sz w:val="15"/>
              </w:rPr>
              <w:t xml:space="preserve"> </w:t>
            </w:r>
            <w:r>
              <w:rPr>
                <w:color w:val="006FC0"/>
                <w:w w:val="105"/>
                <w:sz w:val="15"/>
              </w:rPr>
              <w:t>9-1-1</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makes</w:t>
            </w:r>
            <w:r>
              <w:rPr>
                <w:color w:val="006FC0"/>
                <w:spacing w:val="-7"/>
                <w:w w:val="105"/>
                <w:sz w:val="15"/>
              </w:rPr>
              <w:t xml:space="preserve"> </w:t>
            </w:r>
            <w:r>
              <w:rPr>
                <w:color w:val="006FC0"/>
                <w:w w:val="105"/>
                <w:sz w:val="15"/>
              </w:rPr>
              <w:t>it</w:t>
            </w:r>
            <w:r>
              <w:rPr>
                <w:color w:val="006FC0"/>
                <w:spacing w:val="-7"/>
                <w:w w:val="105"/>
                <w:sz w:val="15"/>
              </w:rPr>
              <w:t xml:space="preserve"> </w:t>
            </w:r>
            <w:r>
              <w:rPr>
                <w:color w:val="006FC0"/>
                <w:w w:val="105"/>
                <w:sz w:val="15"/>
              </w:rPr>
              <w:t>ideal</w:t>
            </w:r>
            <w:r>
              <w:rPr>
                <w:color w:val="006FC0"/>
                <w:spacing w:val="-8"/>
                <w:w w:val="105"/>
                <w:sz w:val="15"/>
              </w:rPr>
              <w:t xml:space="preserve"> </w:t>
            </w:r>
            <w:r>
              <w:rPr>
                <w:color w:val="006FC0"/>
                <w:w w:val="105"/>
                <w:sz w:val="15"/>
              </w:rPr>
              <w:t>for</w:t>
            </w:r>
            <w:r>
              <w:rPr>
                <w:color w:val="006FC0"/>
                <w:spacing w:val="-6"/>
                <w:w w:val="105"/>
                <w:sz w:val="15"/>
              </w:rPr>
              <w:t xml:space="preserve"> </w:t>
            </w:r>
            <w:r>
              <w:rPr>
                <w:color w:val="006FC0"/>
                <w:w w:val="105"/>
                <w:sz w:val="15"/>
              </w:rPr>
              <w:t>the</w:t>
            </w:r>
            <w:r>
              <w:rPr>
                <w:color w:val="006FC0"/>
                <w:spacing w:val="-8"/>
                <w:w w:val="105"/>
                <w:sz w:val="15"/>
              </w:rPr>
              <w:t xml:space="preserve"> </w:t>
            </w:r>
            <w:r>
              <w:rPr>
                <w:color w:val="006FC0"/>
                <w:w w:val="105"/>
                <w:sz w:val="15"/>
              </w:rPr>
              <w:t>largest</w:t>
            </w:r>
            <w:r>
              <w:rPr>
                <w:color w:val="006FC0"/>
                <w:spacing w:val="-7"/>
                <w:w w:val="105"/>
                <w:sz w:val="15"/>
              </w:rPr>
              <w:t xml:space="preserve"> </w:t>
            </w:r>
            <w:r>
              <w:rPr>
                <w:color w:val="006FC0"/>
                <w:w w:val="105"/>
                <w:sz w:val="15"/>
              </w:rPr>
              <w:t>PSAPs</w:t>
            </w:r>
            <w:r>
              <w:rPr>
                <w:color w:val="006FC0"/>
                <w:spacing w:val="-6"/>
                <w:w w:val="105"/>
                <w:sz w:val="15"/>
              </w:rPr>
              <w:t xml:space="preserve"> </w:t>
            </w:r>
            <w:r>
              <w:rPr>
                <w:color w:val="006FC0"/>
                <w:w w:val="105"/>
                <w:sz w:val="15"/>
              </w:rPr>
              <w:t>and</w:t>
            </w:r>
            <w:r>
              <w:rPr>
                <w:color w:val="006FC0"/>
                <w:spacing w:val="-8"/>
                <w:w w:val="105"/>
                <w:sz w:val="15"/>
              </w:rPr>
              <w:t xml:space="preserve"> </w:t>
            </w:r>
            <w:r>
              <w:rPr>
                <w:color w:val="006FC0"/>
                <w:w w:val="105"/>
                <w:sz w:val="15"/>
              </w:rPr>
              <w:t>a</w:t>
            </w:r>
            <w:r>
              <w:rPr>
                <w:color w:val="006FC0"/>
                <w:spacing w:val="-7"/>
                <w:w w:val="105"/>
                <w:sz w:val="15"/>
              </w:rPr>
              <w:t xml:space="preserve"> </w:t>
            </w:r>
            <w:r>
              <w:rPr>
                <w:color w:val="006FC0"/>
                <w:w w:val="105"/>
                <w:sz w:val="15"/>
              </w:rPr>
              <w:t>solution</w:t>
            </w:r>
            <w:r>
              <w:rPr>
                <w:color w:val="006FC0"/>
                <w:spacing w:val="-7"/>
                <w:w w:val="105"/>
                <w:sz w:val="15"/>
              </w:rPr>
              <w:t xml:space="preserve"> </w:t>
            </w:r>
            <w:r>
              <w:rPr>
                <w:color w:val="006FC0"/>
                <w:w w:val="105"/>
                <w:sz w:val="15"/>
              </w:rPr>
              <w:t>for</w:t>
            </w:r>
            <w:r>
              <w:rPr>
                <w:color w:val="006FC0"/>
                <w:spacing w:val="-7"/>
                <w:w w:val="105"/>
                <w:sz w:val="15"/>
              </w:rPr>
              <w:t xml:space="preserve"> </w:t>
            </w:r>
            <w:r>
              <w:rPr>
                <w:color w:val="006FC0"/>
                <w:w w:val="105"/>
                <w:sz w:val="15"/>
              </w:rPr>
              <w:t>multi-PSAP</w:t>
            </w:r>
            <w:r>
              <w:rPr>
                <w:color w:val="006FC0"/>
                <w:spacing w:val="-8"/>
                <w:w w:val="105"/>
                <w:sz w:val="15"/>
              </w:rPr>
              <w:t xml:space="preserve"> </w:t>
            </w:r>
            <w:r>
              <w:rPr>
                <w:color w:val="006FC0"/>
                <w:w w:val="105"/>
                <w:sz w:val="15"/>
              </w:rPr>
              <w:t>or</w:t>
            </w:r>
            <w:r>
              <w:rPr>
                <w:color w:val="006FC0"/>
                <w:spacing w:val="-6"/>
                <w:w w:val="105"/>
                <w:sz w:val="15"/>
              </w:rPr>
              <w:t xml:space="preserve"> </w:t>
            </w:r>
            <w:r>
              <w:rPr>
                <w:color w:val="006FC0"/>
                <w:spacing w:val="-2"/>
                <w:w w:val="105"/>
                <w:sz w:val="15"/>
              </w:rPr>
              <w:t>hosted</w:t>
            </w:r>
          </w:p>
          <w:p w14:paraId="39A21650" w14:textId="77777777" w:rsidR="00C94B04" w:rsidRDefault="00F45814">
            <w:pPr>
              <w:pStyle w:val="TableParagraph"/>
              <w:spacing w:before="19"/>
              <w:ind w:left="34"/>
              <w:rPr>
                <w:sz w:val="15"/>
              </w:rPr>
            </w:pPr>
            <w:r>
              <w:rPr>
                <w:color w:val="006FC0"/>
                <w:w w:val="105"/>
                <w:sz w:val="15"/>
              </w:rPr>
              <w:t>environments.</w:t>
            </w:r>
            <w:r>
              <w:rPr>
                <w:color w:val="006FC0"/>
                <w:spacing w:val="-11"/>
                <w:w w:val="105"/>
                <w:sz w:val="15"/>
              </w:rPr>
              <w:t xml:space="preserve"> </w:t>
            </w:r>
            <w:r>
              <w:rPr>
                <w:color w:val="006FC0"/>
                <w:w w:val="105"/>
                <w:sz w:val="15"/>
              </w:rPr>
              <w:t>The</w:t>
            </w:r>
            <w:r>
              <w:rPr>
                <w:color w:val="006FC0"/>
                <w:spacing w:val="-10"/>
                <w:w w:val="105"/>
                <w:sz w:val="15"/>
              </w:rPr>
              <w:t xml:space="preserve"> </w:t>
            </w:r>
            <w:r>
              <w:rPr>
                <w:color w:val="006FC0"/>
                <w:w w:val="105"/>
                <w:sz w:val="15"/>
              </w:rPr>
              <w:t>system</w:t>
            </w:r>
            <w:r>
              <w:rPr>
                <w:color w:val="006FC0"/>
                <w:spacing w:val="-7"/>
                <w:w w:val="105"/>
                <w:sz w:val="15"/>
              </w:rPr>
              <w:t xml:space="preserve"> </w:t>
            </w:r>
            <w:r>
              <w:rPr>
                <w:color w:val="006FC0"/>
                <w:w w:val="105"/>
                <w:sz w:val="15"/>
              </w:rPr>
              <w:t>can</w:t>
            </w:r>
            <w:r>
              <w:rPr>
                <w:color w:val="006FC0"/>
                <w:spacing w:val="-10"/>
                <w:w w:val="105"/>
                <w:sz w:val="15"/>
              </w:rPr>
              <w:t xml:space="preserve"> </w:t>
            </w:r>
            <w:r>
              <w:rPr>
                <w:color w:val="006FC0"/>
                <w:w w:val="105"/>
                <w:sz w:val="15"/>
              </w:rPr>
              <w:t>host</w:t>
            </w:r>
            <w:r>
              <w:rPr>
                <w:color w:val="006FC0"/>
                <w:spacing w:val="-9"/>
                <w:w w:val="105"/>
                <w:sz w:val="15"/>
              </w:rPr>
              <w:t xml:space="preserve"> </w:t>
            </w:r>
            <w:r>
              <w:rPr>
                <w:color w:val="006FC0"/>
                <w:w w:val="105"/>
                <w:sz w:val="15"/>
              </w:rPr>
              <w:t>regional</w:t>
            </w:r>
            <w:r>
              <w:rPr>
                <w:color w:val="006FC0"/>
                <w:spacing w:val="-10"/>
                <w:w w:val="105"/>
                <w:sz w:val="15"/>
              </w:rPr>
              <w:t xml:space="preserve"> </w:t>
            </w:r>
            <w:r>
              <w:rPr>
                <w:color w:val="006FC0"/>
                <w:w w:val="105"/>
                <w:sz w:val="15"/>
              </w:rPr>
              <w:t>and</w:t>
            </w:r>
            <w:r>
              <w:rPr>
                <w:color w:val="006FC0"/>
                <w:spacing w:val="-10"/>
                <w:w w:val="105"/>
                <w:sz w:val="15"/>
              </w:rPr>
              <w:t xml:space="preserve"> </w:t>
            </w:r>
            <w:r>
              <w:rPr>
                <w:color w:val="006FC0"/>
                <w:w w:val="105"/>
                <w:sz w:val="15"/>
              </w:rPr>
              <w:t>multi-agency</w:t>
            </w:r>
            <w:r>
              <w:rPr>
                <w:color w:val="006FC0"/>
                <w:spacing w:val="-11"/>
                <w:w w:val="105"/>
                <w:sz w:val="15"/>
              </w:rPr>
              <w:t xml:space="preserve"> </w:t>
            </w:r>
            <w:r>
              <w:rPr>
                <w:color w:val="006FC0"/>
                <w:spacing w:val="-2"/>
                <w:w w:val="105"/>
                <w:sz w:val="15"/>
              </w:rPr>
              <w:t>environments.</w:t>
            </w:r>
          </w:p>
        </w:tc>
      </w:tr>
    </w:tbl>
    <w:p w14:paraId="7438D917" w14:textId="77777777" w:rsidR="00C94B04" w:rsidRDefault="00C94B04">
      <w:pPr>
        <w:rPr>
          <w:sz w:val="15"/>
        </w:rPr>
        <w:sectPr w:rsidR="00C94B04">
          <w:pgSz w:w="15840" w:h="12240" w:orient="landscape"/>
          <w:pgMar w:top="1080" w:right="940" w:bottom="280" w:left="900" w:header="720" w:footer="720" w:gutter="0"/>
          <w:cols w:space="720"/>
        </w:sectPr>
      </w:pPr>
    </w:p>
    <w:p w14:paraId="43ED4CF4" w14:textId="77777777" w:rsidR="00C94B04" w:rsidRDefault="00F45814">
      <w:pPr>
        <w:spacing w:before="55"/>
        <w:ind w:left="150"/>
        <w:rPr>
          <w:rFonts w:ascii="Calibri"/>
          <w:b/>
          <w:sz w:val="16"/>
        </w:rPr>
      </w:pPr>
      <w:bookmarkStart w:id="2" w:name="SYSTEM_CONFIG_AND_SYSTEM_PERF"/>
      <w:bookmarkEnd w:id="2"/>
      <w:r>
        <w:rPr>
          <w:rFonts w:ascii="Calibri"/>
          <w:b/>
          <w:sz w:val="16"/>
        </w:rPr>
        <w:lastRenderedPageBreak/>
        <w:t>SYSTEM</w:t>
      </w:r>
      <w:r>
        <w:rPr>
          <w:rFonts w:ascii="Calibri"/>
          <w:b/>
          <w:spacing w:val="6"/>
          <w:sz w:val="16"/>
        </w:rPr>
        <w:t xml:space="preserve"> </w:t>
      </w:r>
      <w:r>
        <w:rPr>
          <w:rFonts w:ascii="Calibri"/>
          <w:b/>
          <w:sz w:val="16"/>
        </w:rPr>
        <w:t>CONFIGURATION</w:t>
      </w:r>
      <w:r>
        <w:rPr>
          <w:rFonts w:ascii="Calibri"/>
          <w:b/>
          <w:spacing w:val="9"/>
          <w:sz w:val="16"/>
        </w:rPr>
        <w:t xml:space="preserve"> </w:t>
      </w:r>
      <w:r>
        <w:rPr>
          <w:rFonts w:ascii="Calibri"/>
          <w:b/>
          <w:sz w:val="16"/>
        </w:rPr>
        <w:t>AND</w:t>
      </w:r>
      <w:r>
        <w:rPr>
          <w:rFonts w:ascii="Calibri"/>
          <w:b/>
          <w:spacing w:val="8"/>
          <w:sz w:val="16"/>
        </w:rPr>
        <w:t xml:space="preserve"> </w:t>
      </w:r>
      <w:r>
        <w:rPr>
          <w:rFonts w:ascii="Calibri"/>
          <w:b/>
          <w:sz w:val="16"/>
        </w:rPr>
        <w:t>SYSTEM</w:t>
      </w:r>
      <w:r>
        <w:rPr>
          <w:rFonts w:ascii="Calibri"/>
          <w:b/>
          <w:spacing w:val="7"/>
          <w:sz w:val="16"/>
        </w:rPr>
        <w:t xml:space="preserve"> </w:t>
      </w:r>
      <w:r>
        <w:rPr>
          <w:rFonts w:ascii="Calibri"/>
          <w:b/>
          <w:spacing w:val="-2"/>
          <w:sz w:val="16"/>
        </w:rPr>
        <w:t>PERFORMANCE</w:t>
      </w:r>
    </w:p>
    <w:p w14:paraId="01AE0163" w14:textId="77777777" w:rsidR="00C94B04" w:rsidRDefault="00C94B04">
      <w:pPr>
        <w:pStyle w:val="BodyText"/>
        <w:spacing w:before="0"/>
        <w:rPr>
          <w:b/>
          <w:sz w:val="20"/>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19"/>
        <w:gridCol w:w="914"/>
        <w:gridCol w:w="9605"/>
      </w:tblGrid>
      <w:tr w:rsidR="00C94B04" w14:paraId="599BFD58" w14:textId="77777777">
        <w:trPr>
          <w:trHeight w:val="204"/>
        </w:trPr>
        <w:tc>
          <w:tcPr>
            <w:tcW w:w="3219" w:type="dxa"/>
            <w:tcBorders>
              <w:top w:val="nil"/>
              <w:left w:val="nil"/>
              <w:right w:val="nil"/>
            </w:tcBorders>
            <w:shd w:val="clear" w:color="auto" w:fill="D9D9D9"/>
          </w:tcPr>
          <w:p w14:paraId="0B77F727" w14:textId="77777777" w:rsidR="00C94B04" w:rsidRDefault="00F45814">
            <w:pPr>
              <w:pStyle w:val="TableParagraph"/>
              <w:spacing w:line="180" w:lineRule="exact"/>
              <w:ind w:left="43"/>
              <w:rPr>
                <w:rFonts w:ascii="Calibri"/>
                <w:b/>
                <w:sz w:val="16"/>
              </w:rPr>
            </w:pPr>
            <w:r>
              <w:rPr>
                <w:rFonts w:ascii="Calibri"/>
                <w:b/>
                <w:sz w:val="16"/>
              </w:rPr>
              <w:t>System</w:t>
            </w:r>
            <w:r>
              <w:rPr>
                <w:rFonts w:ascii="Calibri"/>
                <w:b/>
                <w:spacing w:val="5"/>
                <w:sz w:val="16"/>
              </w:rPr>
              <w:t xml:space="preserve"> </w:t>
            </w:r>
            <w:r>
              <w:rPr>
                <w:rFonts w:ascii="Calibri"/>
                <w:b/>
                <w:spacing w:val="-2"/>
                <w:sz w:val="16"/>
              </w:rPr>
              <w:t>Configuration</w:t>
            </w:r>
          </w:p>
        </w:tc>
        <w:tc>
          <w:tcPr>
            <w:tcW w:w="914" w:type="dxa"/>
            <w:tcBorders>
              <w:top w:val="nil"/>
              <w:left w:val="nil"/>
              <w:bottom w:val="nil"/>
              <w:right w:val="nil"/>
            </w:tcBorders>
          </w:tcPr>
          <w:p w14:paraId="145151E3" w14:textId="77777777" w:rsidR="00C94B04" w:rsidRDefault="00F45814">
            <w:pPr>
              <w:pStyle w:val="TableParagraph"/>
              <w:spacing w:line="180" w:lineRule="exact"/>
              <w:ind w:left="331" w:right="299"/>
              <w:jc w:val="center"/>
              <w:rPr>
                <w:rFonts w:ascii="Calibri"/>
                <w:b/>
                <w:sz w:val="16"/>
              </w:rPr>
            </w:pPr>
            <w:r>
              <w:rPr>
                <w:rFonts w:ascii="Calibri"/>
                <w:b/>
                <w:spacing w:val="-5"/>
                <w:sz w:val="16"/>
              </w:rPr>
              <w:t>Y/N</w:t>
            </w:r>
          </w:p>
        </w:tc>
        <w:tc>
          <w:tcPr>
            <w:tcW w:w="9605" w:type="dxa"/>
            <w:tcBorders>
              <w:top w:val="nil"/>
              <w:left w:val="nil"/>
              <w:bottom w:val="nil"/>
              <w:right w:val="nil"/>
            </w:tcBorders>
          </w:tcPr>
          <w:p w14:paraId="0EBF3D36" w14:textId="77777777" w:rsidR="00C94B04" w:rsidRDefault="00F45814">
            <w:pPr>
              <w:pStyle w:val="TableParagraph"/>
              <w:spacing w:line="180" w:lineRule="exact"/>
              <w:ind w:left="4428" w:right="4397"/>
              <w:jc w:val="center"/>
              <w:rPr>
                <w:rFonts w:ascii="Calibri"/>
                <w:b/>
                <w:sz w:val="16"/>
              </w:rPr>
            </w:pPr>
            <w:r>
              <w:rPr>
                <w:rFonts w:ascii="Calibri"/>
                <w:b/>
                <w:spacing w:val="-2"/>
                <w:sz w:val="16"/>
              </w:rPr>
              <w:t>Description</w:t>
            </w:r>
          </w:p>
        </w:tc>
      </w:tr>
      <w:tr w:rsidR="00C94B04" w14:paraId="1403012E" w14:textId="77777777">
        <w:trPr>
          <w:trHeight w:val="222"/>
        </w:trPr>
        <w:tc>
          <w:tcPr>
            <w:tcW w:w="3219" w:type="dxa"/>
            <w:shd w:val="clear" w:color="auto" w:fill="D9D9D9"/>
          </w:tcPr>
          <w:p w14:paraId="50530E6B" w14:textId="77777777" w:rsidR="00C94B04" w:rsidRDefault="00F45814">
            <w:pPr>
              <w:pStyle w:val="TableParagraph"/>
              <w:spacing w:before="14" w:line="188" w:lineRule="exact"/>
              <w:ind w:left="28"/>
              <w:rPr>
                <w:rFonts w:ascii="Calibri"/>
                <w:b/>
                <w:i/>
                <w:sz w:val="16"/>
              </w:rPr>
            </w:pPr>
            <w:r>
              <w:rPr>
                <w:rFonts w:ascii="Calibri"/>
                <w:b/>
                <w:i/>
                <w:sz w:val="16"/>
              </w:rPr>
              <w:t>Operating</w:t>
            </w:r>
            <w:r>
              <w:rPr>
                <w:rFonts w:ascii="Calibri"/>
                <w:b/>
                <w:i/>
                <w:spacing w:val="11"/>
                <w:sz w:val="16"/>
              </w:rPr>
              <w:t xml:space="preserve"> </w:t>
            </w:r>
            <w:r>
              <w:rPr>
                <w:rFonts w:ascii="Calibri"/>
                <w:b/>
                <w:i/>
                <w:spacing w:val="-2"/>
                <w:sz w:val="16"/>
              </w:rPr>
              <w:t>System</w:t>
            </w:r>
          </w:p>
        </w:tc>
        <w:tc>
          <w:tcPr>
            <w:tcW w:w="10519" w:type="dxa"/>
            <w:gridSpan w:val="2"/>
            <w:tcBorders>
              <w:top w:val="nil"/>
              <w:right w:val="nil"/>
            </w:tcBorders>
            <w:shd w:val="clear" w:color="auto" w:fill="D9D9D9"/>
          </w:tcPr>
          <w:p w14:paraId="1D5D012E" w14:textId="77777777" w:rsidR="00C94B04" w:rsidRDefault="00C94B04">
            <w:pPr>
              <w:pStyle w:val="TableParagraph"/>
              <w:rPr>
                <w:rFonts w:ascii="Times New Roman"/>
                <w:sz w:val="14"/>
              </w:rPr>
            </w:pPr>
          </w:p>
        </w:tc>
      </w:tr>
      <w:tr w:rsidR="00C94B04" w14:paraId="163EF285" w14:textId="77777777">
        <w:trPr>
          <w:trHeight w:val="402"/>
        </w:trPr>
        <w:tc>
          <w:tcPr>
            <w:tcW w:w="3219" w:type="dxa"/>
            <w:tcBorders>
              <w:right w:val="single" w:sz="6" w:space="0" w:color="000000"/>
            </w:tcBorders>
          </w:tcPr>
          <w:p w14:paraId="5250EF6B" w14:textId="77777777" w:rsidR="00C94B04" w:rsidRDefault="00F45814">
            <w:pPr>
              <w:pStyle w:val="TableParagraph"/>
              <w:spacing w:line="190" w:lineRule="exact"/>
              <w:ind w:left="28"/>
              <w:rPr>
                <w:rFonts w:ascii="Calibri"/>
                <w:sz w:val="16"/>
              </w:rPr>
            </w:pPr>
            <w:r>
              <w:rPr>
                <w:rFonts w:ascii="Calibri"/>
                <w:sz w:val="16"/>
              </w:rPr>
              <w:t>The</w:t>
            </w:r>
            <w:r>
              <w:rPr>
                <w:rFonts w:ascii="Calibri"/>
                <w:spacing w:val="6"/>
                <w:sz w:val="16"/>
              </w:rPr>
              <w:t xml:space="preserve"> </w:t>
            </w:r>
            <w:r>
              <w:rPr>
                <w:rFonts w:ascii="Calibri"/>
                <w:sz w:val="16"/>
              </w:rPr>
              <w:t>solution</w:t>
            </w:r>
            <w:r>
              <w:rPr>
                <w:rFonts w:ascii="Calibri"/>
                <w:spacing w:val="7"/>
                <w:sz w:val="16"/>
              </w:rPr>
              <w:t xml:space="preserve"> </w:t>
            </w:r>
            <w:r>
              <w:rPr>
                <w:rFonts w:ascii="Calibri"/>
                <w:sz w:val="16"/>
              </w:rPr>
              <w:t>should</w:t>
            </w:r>
            <w:r>
              <w:rPr>
                <w:rFonts w:ascii="Calibri"/>
                <w:spacing w:val="6"/>
                <w:sz w:val="16"/>
              </w:rPr>
              <w:t xml:space="preserve"> </w:t>
            </w:r>
            <w:r>
              <w:rPr>
                <w:rFonts w:ascii="Calibri"/>
                <w:sz w:val="16"/>
              </w:rPr>
              <w:t>have</w:t>
            </w:r>
            <w:r>
              <w:rPr>
                <w:rFonts w:ascii="Calibri"/>
                <w:spacing w:val="7"/>
                <w:sz w:val="16"/>
              </w:rPr>
              <w:t xml:space="preserve"> </w:t>
            </w:r>
            <w:r>
              <w:rPr>
                <w:rFonts w:ascii="Calibri"/>
                <w:sz w:val="16"/>
              </w:rPr>
              <w:t>the</w:t>
            </w:r>
            <w:r>
              <w:rPr>
                <w:rFonts w:ascii="Calibri"/>
                <w:spacing w:val="6"/>
                <w:sz w:val="16"/>
              </w:rPr>
              <w:t xml:space="preserve"> </w:t>
            </w:r>
            <w:r>
              <w:rPr>
                <w:rFonts w:ascii="Calibri"/>
                <w:sz w:val="16"/>
              </w:rPr>
              <w:t>most</w:t>
            </w:r>
            <w:r>
              <w:rPr>
                <w:rFonts w:ascii="Calibri"/>
                <w:spacing w:val="7"/>
                <w:sz w:val="16"/>
              </w:rPr>
              <w:t xml:space="preserve"> </w:t>
            </w:r>
            <w:r>
              <w:rPr>
                <w:rFonts w:ascii="Calibri"/>
                <w:spacing w:val="-2"/>
                <w:sz w:val="16"/>
              </w:rPr>
              <w:t>recent</w:t>
            </w:r>
          </w:p>
          <w:p w14:paraId="05FDAE12" w14:textId="77777777" w:rsidR="00C94B04" w:rsidRDefault="00F45814">
            <w:pPr>
              <w:pStyle w:val="TableParagraph"/>
              <w:spacing w:before="16" w:line="176" w:lineRule="exact"/>
              <w:ind w:left="28"/>
              <w:rPr>
                <w:rFonts w:ascii="Calibri"/>
                <w:sz w:val="16"/>
              </w:rPr>
            </w:pPr>
            <w:r>
              <w:rPr>
                <w:rFonts w:ascii="Calibri"/>
                <w:sz w:val="16"/>
              </w:rPr>
              <w:t>Windows</w:t>
            </w:r>
            <w:r>
              <w:rPr>
                <w:rFonts w:ascii="Calibri"/>
                <w:spacing w:val="10"/>
                <w:sz w:val="16"/>
              </w:rPr>
              <w:t xml:space="preserve"> </w:t>
            </w:r>
            <w:r>
              <w:rPr>
                <w:rFonts w:ascii="Calibri"/>
                <w:sz w:val="16"/>
              </w:rPr>
              <w:t>operating</w:t>
            </w:r>
            <w:r>
              <w:rPr>
                <w:rFonts w:ascii="Calibri"/>
                <w:spacing w:val="10"/>
                <w:sz w:val="16"/>
              </w:rPr>
              <w:t xml:space="preserve"> </w:t>
            </w:r>
            <w:r>
              <w:rPr>
                <w:rFonts w:ascii="Calibri"/>
                <w:sz w:val="16"/>
              </w:rPr>
              <w:t>system.</w:t>
            </w:r>
            <w:r>
              <w:rPr>
                <w:rFonts w:ascii="Calibri"/>
                <w:spacing w:val="10"/>
                <w:sz w:val="16"/>
              </w:rPr>
              <w:t xml:space="preserve"> </w:t>
            </w:r>
            <w:r>
              <w:rPr>
                <w:rFonts w:ascii="Calibri"/>
                <w:sz w:val="16"/>
              </w:rPr>
              <w:t>Please</w:t>
            </w:r>
            <w:r>
              <w:rPr>
                <w:rFonts w:ascii="Calibri"/>
                <w:spacing w:val="11"/>
                <w:sz w:val="16"/>
              </w:rPr>
              <w:t xml:space="preserve"> </w:t>
            </w:r>
            <w:r>
              <w:rPr>
                <w:rFonts w:ascii="Calibri"/>
                <w:spacing w:val="-2"/>
                <w:sz w:val="16"/>
              </w:rPr>
              <w:t>describe.</w:t>
            </w:r>
          </w:p>
        </w:tc>
        <w:tc>
          <w:tcPr>
            <w:tcW w:w="914" w:type="dxa"/>
            <w:tcBorders>
              <w:left w:val="single" w:sz="6" w:space="0" w:color="000000"/>
              <w:right w:val="single" w:sz="6" w:space="0" w:color="000000"/>
            </w:tcBorders>
          </w:tcPr>
          <w:p w14:paraId="700BA5FA" w14:textId="77777777" w:rsidR="00C94B04" w:rsidRDefault="00F45814">
            <w:pPr>
              <w:pStyle w:val="TableParagraph"/>
              <w:spacing w:before="83"/>
              <w:ind w:left="32"/>
              <w:jc w:val="center"/>
              <w:rPr>
                <w:rFonts w:ascii="Arial Black"/>
                <w:sz w:val="16"/>
              </w:rPr>
            </w:pPr>
            <w:r>
              <w:rPr>
                <w:rFonts w:ascii="Arial Black"/>
                <w:w w:val="102"/>
                <w:sz w:val="16"/>
              </w:rPr>
              <w:t>Y</w:t>
            </w:r>
          </w:p>
        </w:tc>
        <w:tc>
          <w:tcPr>
            <w:tcW w:w="9605" w:type="dxa"/>
            <w:tcBorders>
              <w:left w:val="single" w:sz="6" w:space="0" w:color="000000"/>
            </w:tcBorders>
          </w:tcPr>
          <w:p w14:paraId="09EB65EE" w14:textId="77777777" w:rsidR="00C94B04" w:rsidRDefault="00F45814">
            <w:pPr>
              <w:pStyle w:val="TableParagraph"/>
              <w:spacing w:line="181" w:lineRule="exact"/>
              <w:ind w:left="37"/>
              <w:rPr>
                <w:sz w:val="16"/>
              </w:rPr>
            </w:pPr>
            <w:r>
              <w:rPr>
                <w:color w:val="006FC0"/>
                <w:sz w:val="16"/>
              </w:rPr>
              <w:t>Each</w:t>
            </w:r>
            <w:r>
              <w:rPr>
                <w:color w:val="006FC0"/>
                <w:spacing w:val="8"/>
                <w:sz w:val="16"/>
              </w:rPr>
              <w:t xml:space="preserve"> </w:t>
            </w:r>
            <w:r>
              <w:rPr>
                <w:color w:val="006FC0"/>
                <w:sz w:val="16"/>
              </w:rPr>
              <w:t>workstation</w:t>
            </w:r>
            <w:r>
              <w:rPr>
                <w:color w:val="006FC0"/>
                <w:spacing w:val="9"/>
                <w:sz w:val="16"/>
              </w:rPr>
              <w:t xml:space="preserve"> </w:t>
            </w:r>
            <w:r>
              <w:rPr>
                <w:color w:val="006FC0"/>
                <w:sz w:val="16"/>
              </w:rPr>
              <w:t>currently</w:t>
            </w:r>
            <w:r>
              <w:rPr>
                <w:color w:val="006FC0"/>
                <w:spacing w:val="5"/>
                <w:sz w:val="16"/>
              </w:rPr>
              <w:t xml:space="preserve"> </w:t>
            </w:r>
            <w:r>
              <w:rPr>
                <w:color w:val="006FC0"/>
                <w:sz w:val="16"/>
              </w:rPr>
              <w:t>runs</w:t>
            </w:r>
            <w:r>
              <w:rPr>
                <w:color w:val="006FC0"/>
                <w:spacing w:val="9"/>
                <w:sz w:val="16"/>
              </w:rPr>
              <w:t xml:space="preserve"> </w:t>
            </w:r>
            <w:r>
              <w:rPr>
                <w:color w:val="006FC0"/>
                <w:sz w:val="16"/>
              </w:rPr>
              <w:t>on</w:t>
            </w:r>
            <w:r>
              <w:rPr>
                <w:color w:val="006FC0"/>
                <w:spacing w:val="9"/>
                <w:sz w:val="16"/>
              </w:rPr>
              <w:t xml:space="preserve"> </w:t>
            </w:r>
            <w:r>
              <w:rPr>
                <w:color w:val="006FC0"/>
                <w:sz w:val="16"/>
              </w:rPr>
              <w:t>the</w:t>
            </w:r>
            <w:r>
              <w:rPr>
                <w:color w:val="006FC0"/>
                <w:spacing w:val="8"/>
                <w:sz w:val="16"/>
              </w:rPr>
              <w:t xml:space="preserve"> </w:t>
            </w:r>
            <w:r>
              <w:rPr>
                <w:color w:val="006FC0"/>
                <w:sz w:val="16"/>
              </w:rPr>
              <w:t>Microsoft</w:t>
            </w:r>
            <w:r>
              <w:rPr>
                <w:color w:val="006FC0"/>
                <w:spacing w:val="9"/>
                <w:sz w:val="16"/>
              </w:rPr>
              <w:t xml:space="preserve"> </w:t>
            </w:r>
            <w:r>
              <w:rPr>
                <w:color w:val="006FC0"/>
                <w:sz w:val="16"/>
              </w:rPr>
              <w:t>Windows</w:t>
            </w:r>
            <w:r>
              <w:rPr>
                <w:color w:val="006FC0"/>
                <w:spacing w:val="8"/>
                <w:sz w:val="16"/>
              </w:rPr>
              <w:t xml:space="preserve"> </w:t>
            </w:r>
            <w:r>
              <w:rPr>
                <w:color w:val="006FC0"/>
                <w:sz w:val="16"/>
              </w:rPr>
              <w:t>10</w:t>
            </w:r>
            <w:r>
              <w:rPr>
                <w:color w:val="006FC0"/>
                <w:spacing w:val="8"/>
                <w:sz w:val="16"/>
              </w:rPr>
              <w:t xml:space="preserve"> </w:t>
            </w:r>
            <w:r>
              <w:rPr>
                <w:color w:val="006FC0"/>
                <w:sz w:val="16"/>
              </w:rPr>
              <w:t>Professional</w:t>
            </w:r>
            <w:r>
              <w:rPr>
                <w:color w:val="006FC0"/>
                <w:spacing w:val="8"/>
                <w:sz w:val="16"/>
              </w:rPr>
              <w:t xml:space="preserve"> </w:t>
            </w:r>
            <w:r>
              <w:rPr>
                <w:color w:val="006FC0"/>
                <w:sz w:val="16"/>
              </w:rPr>
              <w:t>(64-bit)</w:t>
            </w:r>
            <w:r>
              <w:rPr>
                <w:color w:val="006FC0"/>
                <w:spacing w:val="9"/>
                <w:sz w:val="16"/>
              </w:rPr>
              <w:t xml:space="preserve"> </w:t>
            </w:r>
            <w:r>
              <w:rPr>
                <w:color w:val="006FC0"/>
                <w:sz w:val="16"/>
              </w:rPr>
              <w:t>operating</w:t>
            </w:r>
            <w:r>
              <w:rPr>
                <w:color w:val="006FC0"/>
                <w:spacing w:val="8"/>
                <w:sz w:val="16"/>
              </w:rPr>
              <w:t xml:space="preserve"> </w:t>
            </w:r>
            <w:r>
              <w:rPr>
                <w:color w:val="006FC0"/>
                <w:sz w:val="16"/>
              </w:rPr>
              <w:t>system</w:t>
            </w:r>
            <w:r>
              <w:rPr>
                <w:color w:val="006FC0"/>
                <w:spacing w:val="9"/>
                <w:sz w:val="16"/>
              </w:rPr>
              <w:t xml:space="preserve"> </w:t>
            </w:r>
            <w:r>
              <w:rPr>
                <w:color w:val="006FC0"/>
                <w:sz w:val="16"/>
              </w:rPr>
              <w:t>with</w:t>
            </w:r>
            <w:r>
              <w:rPr>
                <w:color w:val="006FC0"/>
                <w:spacing w:val="9"/>
                <w:sz w:val="16"/>
              </w:rPr>
              <w:t xml:space="preserve"> </w:t>
            </w:r>
            <w:r>
              <w:rPr>
                <w:color w:val="006FC0"/>
                <w:sz w:val="16"/>
              </w:rPr>
              <w:t>the</w:t>
            </w:r>
            <w:r>
              <w:rPr>
                <w:color w:val="006FC0"/>
                <w:spacing w:val="8"/>
                <w:sz w:val="16"/>
              </w:rPr>
              <w:t xml:space="preserve"> </w:t>
            </w:r>
            <w:r>
              <w:rPr>
                <w:color w:val="006FC0"/>
                <w:spacing w:val="-2"/>
                <w:sz w:val="16"/>
              </w:rPr>
              <w:t>latest</w:t>
            </w:r>
          </w:p>
          <w:p w14:paraId="26B2038D" w14:textId="77777777" w:rsidR="00C94B04" w:rsidRDefault="00F45814">
            <w:pPr>
              <w:pStyle w:val="TableParagraph"/>
              <w:spacing w:before="17" w:line="183" w:lineRule="exact"/>
              <w:ind w:left="37"/>
              <w:rPr>
                <w:sz w:val="16"/>
              </w:rPr>
            </w:pPr>
            <w:r>
              <w:rPr>
                <w:color w:val="006FC0"/>
                <w:sz w:val="16"/>
              </w:rPr>
              <w:t>approved</w:t>
            </w:r>
            <w:r>
              <w:rPr>
                <w:color w:val="006FC0"/>
                <w:spacing w:val="12"/>
                <w:sz w:val="16"/>
              </w:rPr>
              <w:t xml:space="preserve"> </w:t>
            </w:r>
            <w:r>
              <w:rPr>
                <w:color w:val="006FC0"/>
                <w:sz w:val="16"/>
              </w:rPr>
              <w:t>Windows</w:t>
            </w:r>
            <w:r>
              <w:rPr>
                <w:color w:val="006FC0"/>
                <w:spacing w:val="14"/>
                <w:sz w:val="16"/>
              </w:rPr>
              <w:t xml:space="preserve"> </w:t>
            </w:r>
            <w:r>
              <w:rPr>
                <w:color w:val="006FC0"/>
                <w:sz w:val="16"/>
              </w:rPr>
              <w:t>Service</w:t>
            </w:r>
            <w:r>
              <w:rPr>
                <w:color w:val="006FC0"/>
                <w:spacing w:val="15"/>
                <w:sz w:val="16"/>
              </w:rPr>
              <w:t xml:space="preserve"> </w:t>
            </w:r>
            <w:r>
              <w:rPr>
                <w:color w:val="006FC0"/>
                <w:spacing w:val="-2"/>
                <w:sz w:val="16"/>
              </w:rPr>
              <w:t>Packs.</w:t>
            </w:r>
          </w:p>
        </w:tc>
      </w:tr>
    </w:tbl>
    <w:p w14:paraId="07EA97EF" w14:textId="77777777" w:rsidR="00C94B04" w:rsidRDefault="00C94B04">
      <w:pPr>
        <w:pStyle w:val="BodyText"/>
        <w:rPr>
          <w:b/>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0D944F6B" w14:textId="77777777">
        <w:trPr>
          <w:trHeight w:val="222"/>
        </w:trPr>
        <w:tc>
          <w:tcPr>
            <w:tcW w:w="3218" w:type="dxa"/>
            <w:shd w:val="clear" w:color="auto" w:fill="D9D9D9"/>
          </w:tcPr>
          <w:p w14:paraId="4DD36777" w14:textId="77777777" w:rsidR="00C94B04" w:rsidRDefault="00F45814">
            <w:pPr>
              <w:pStyle w:val="TableParagraph"/>
              <w:spacing w:before="14" w:line="188" w:lineRule="exact"/>
              <w:ind w:left="28"/>
              <w:rPr>
                <w:rFonts w:ascii="Calibri"/>
                <w:b/>
                <w:i/>
                <w:sz w:val="16"/>
              </w:rPr>
            </w:pPr>
            <w:r>
              <w:rPr>
                <w:rFonts w:ascii="Calibri"/>
                <w:b/>
                <w:i/>
                <w:spacing w:val="-2"/>
                <w:sz w:val="16"/>
              </w:rPr>
              <w:t>Configuration</w:t>
            </w:r>
          </w:p>
        </w:tc>
        <w:tc>
          <w:tcPr>
            <w:tcW w:w="10518" w:type="dxa"/>
            <w:gridSpan w:val="2"/>
            <w:tcBorders>
              <w:top w:val="nil"/>
              <w:right w:val="nil"/>
            </w:tcBorders>
            <w:shd w:val="clear" w:color="auto" w:fill="D9D9D9"/>
          </w:tcPr>
          <w:p w14:paraId="4235308C" w14:textId="77777777" w:rsidR="00C94B04" w:rsidRDefault="00C94B04">
            <w:pPr>
              <w:pStyle w:val="TableParagraph"/>
              <w:rPr>
                <w:rFonts w:ascii="Times New Roman"/>
                <w:sz w:val="14"/>
              </w:rPr>
            </w:pPr>
          </w:p>
        </w:tc>
      </w:tr>
      <w:tr w:rsidR="00C94B04" w14:paraId="0CB583D1" w14:textId="77777777">
        <w:trPr>
          <w:trHeight w:val="613"/>
        </w:trPr>
        <w:tc>
          <w:tcPr>
            <w:tcW w:w="3218" w:type="dxa"/>
            <w:tcBorders>
              <w:bottom w:val="single" w:sz="6" w:space="0" w:color="000000"/>
              <w:right w:val="single" w:sz="6" w:space="0" w:color="000000"/>
            </w:tcBorders>
          </w:tcPr>
          <w:p w14:paraId="0DB76635" w14:textId="77777777" w:rsidR="00C94B04" w:rsidRDefault="00F45814">
            <w:pPr>
              <w:pStyle w:val="TableParagraph"/>
              <w:spacing w:line="259" w:lineRule="auto"/>
              <w:ind w:left="28"/>
              <w:rPr>
                <w:rFonts w:ascii="Calibri"/>
                <w:sz w:val="16"/>
              </w:rPr>
            </w:pPr>
            <w:r>
              <w:rPr>
                <w:rFonts w:ascii="Calibri"/>
                <w:sz w:val="16"/>
              </w:rPr>
              <w:t>The solution shall ensure that both stand alone</w:t>
            </w:r>
            <w:r>
              <w:rPr>
                <w:rFonts w:ascii="Calibri"/>
                <w:spacing w:val="40"/>
                <w:sz w:val="16"/>
              </w:rPr>
              <w:t xml:space="preserve"> </w:t>
            </w:r>
            <w:r>
              <w:rPr>
                <w:rFonts w:ascii="Calibri"/>
                <w:sz w:val="16"/>
              </w:rPr>
              <w:t>and host remote are available.</w:t>
            </w:r>
            <w:r>
              <w:rPr>
                <w:rFonts w:ascii="Calibri"/>
                <w:spacing w:val="40"/>
                <w:sz w:val="16"/>
              </w:rPr>
              <w:t xml:space="preserve"> </w:t>
            </w:r>
            <w:r>
              <w:rPr>
                <w:rFonts w:ascii="Calibri"/>
                <w:sz w:val="16"/>
              </w:rPr>
              <w:t>Please</w:t>
            </w:r>
          </w:p>
          <w:p w14:paraId="4FD8CAC8" w14:textId="77777777" w:rsidR="00C94B04" w:rsidRDefault="00F45814">
            <w:pPr>
              <w:pStyle w:val="TableParagraph"/>
              <w:spacing w:line="176" w:lineRule="exact"/>
              <w:ind w:left="28"/>
              <w:rPr>
                <w:rFonts w:ascii="Calibri"/>
                <w:sz w:val="16"/>
              </w:rPr>
            </w:pPr>
            <w:r>
              <w:rPr>
                <w:rFonts w:ascii="Calibri"/>
                <w:spacing w:val="-2"/>
                <w:sz w:val="16"/>
              </w:rPr>
              <w:t>describe.</w:t>
            </w:r>
          </w:p>
        </w:tc>
        <w:tc>
          <w:tcPr>
            <w:tcW w:w="914" w:type="dxa"/>
            <w:tcBorders>
              <w:left w:val="single" w:sz="6" w:space="0" w:color="000000"/>
              <w:bottom w:val="single" w:sz="6" w:space="0" w:color="000000"/>
              <w:right w:val="single" w:sz="6" w:space="0" w:color="000000"/>
            </w:tcBorders>
          </w:tcPr>
          <w:p w14:paraId="4AE83817" w14:textId="77777777" w:rsidR="00C94B04" w:rsidRDefault="00F45814">
            <w:pPr>
              <w:pStyle w:val="TableParagraph"/>
              <w:spacing w:before="184"/>
              <w:ind w:right="366"/>
              <w:jc w:val="right"/>
              <w:rPr>
                <w:rFonts w:ascii="Arial Black"/>
                <w:sz w:val="16"/>
              </w:rPr>
            </w:pPr>
            <w:r>
              <w:rPr>
                <w:rFonts w:ascii="Arial Black"/>
                <w:w w:val="102"/>
                <w:sz w:val="16"/>
              </w:rPr>
              <w:t>Y</w:t>
            </w:r>
          </w:p>
        </w:tc>
        <w:tc>
          <w:tcPr>
            <w:tcW w:w="9604" w:type="dxa"/>
            <w:tcBorders>
              <w:left w:val="single" w:sz="6" w:space="0" w:color="000000"/>
              <w:bottom w:val="single" w:sz="6" w:space="0" w:color="000000"/>
            </w:tcBorders>
          </w:tcPr>
          <w:p w14:paraId="49BCB79A" w14:textId="77777777" w:rsidR="00C94B04" w:rsidRDefault="00F45814">
            <w:pPr>
              <w:pStyle w:val="TableParagraph"/>
              <w:spacing w:line="181" w:lineRule="exact"/>
              <w:ind w:left="38"/>
              <w:rPr>
                <w:sz w:val="16"/>
              </w:rPr>
            </w:pPr>
            <w:r>
              <w:rPr>
                <w:color w:val="006FC0"/>
                <w:sz w:val="16"/>
              </w:rPr>
              <w:t>The</w:t>
            </w:r>
            <w:r>
              <w:rPr>
                <w:color w:val="006FC0"/>
                <w:spacing w:val="9"/>
                <w:sz w:val="16"/>
              </w:rPr>
              <w:t xml:space="preserve"> </w:t>
            </w:r>
            <w:r>
              <w:rPr>
                <w:color w:val="006FC0"/>
                <w:sz w:val="16"/>
              </w:rPr>
              <w:t>VESTA</w:t>
            </w:r>
            <w:r>
              <w:rPr>
                <w:color w:val="006FC0"/>
                <w:spacing w:val="8"/>
                <w:sz w:val="16"/>
              </w:rPr>
              <w:t xml:space="preserve"> </w:t>
            </w:r>
            <w:r>
              <w:rPr>
                <w:color w:val="006FC0"/>
                <w:sz w:val="16"/>
              </w:rPr>
              <w:t>9-1-1</w:t>
            </w:r>
            <w:r>
              <w:rPr>
                <w:color w:val="006FC0"/>
                <w:spacing w:val="10"/>
                <w:sz w:val="16"/>
              </w:rPr>
              <w:t xml:space="preserve"> </w:t>
            </w:r>
            <w:r>
              <w:rPr>
                <w:color w:val="006FC0"/>
                <w:sz w:val="16"/>
              </w:rPr>
              <w:t>The</w:t>
            </w:r>
            <w:r>
              <w:rPr>
                <w:color w:val="006FC0"/>
                <w:spacing w:val="10"/>
                <w:sz w:val="16"/>
              </w:rPr>
              <w:t xml:space="preserve"> </w:t>
            </w:r>
            <w:r>
              <w:rPr>
                <w:color w:val="006FC0"/>
                <w:sz w:val="16"/>
              </w:rPr>
              <w:t>VESTA</w:t>
            </w:r>
            <w:r>
              <w:rPr>
                <w:color w:val="006FC0"/>
                <w:spacing w:val="8"/>
                <w:sz w:val="16"/>
              </w:rPr>
              <w:t xml:space="preserve"> </w:t>
            </w:r>
            <w:r>
              <w:rPr>
                <w:color w:val="006FC0"/>
                <w:sz w:val="16"/>
              </w:rPr>
              <w:t>9-1-1</w:t>
            </w:r>
            <w:r>
              <w:rPr>
                <w:color w:val="006FC0"/>
                <w:spacing w:val="10"/>
                <w:sz w:val="16"/>
              </w:rPr>
              <w:t xml:space="preserve"> </w:t>
            </w:r>
            <w:r>
              <w:rPr>
                <w:color w:val="006FC0"/>
                <w:sz w:val="16"/>
              </w:rPr>
              <w:t>solution</w:t>
            </w:r>
            <w:r>
              <w:rPr>
                <w:color w:val="006FC0"/>
                <w:spacing w:val="9"/>
                <w:sz w:val="16"/>
              </w:rPr>
              <w:t xml:space="preserve"> </w:t>
            </w:r>
            <w:r>
              <w:rPr>
                <w:color w:val="006FC0"/>
                <w:sz w:val="16"/>
              </w:rPr>
              <w:t>and</w:t>
            </w:r>
            <w:r>
              <w:rPr>
                <w:color w:val="006FC0"/>
                <w:spacing w:val="10"/>
                <w:sz w:val="16"/>
              </w:rPr>
              <w:t xml:space="preserve"> </w:t>
            </w:r>
            <w:r>
              <w:rPr>
                <w:color w:val="006FC0"/>
                <w:sz w:val="16"/>
              </w:rPr>
              <w:t>its</w:t>
            </w:r>
            <w:r>
              <w:rPr>
                <w:color w:val="006FC0"/>
                <w:spacing w:val="9"/>
                <w:sz w:val="16"/>
              </w:rPr>
              <w:t xml:space="preserve"> </w:t>
            </w:r>
            <w:r>
              <w:rPr>
                <w:color w:val="006FC0"/>
                <w:sz w:val="16"/>
              </w:rPr>
              <w:t>supporting</w:t>
            </w:r>
            <w:r>
              <w:rPr>
                <w:color w:val="006FC0"/>
                <w:spacing w:val="10"/>
                <w:sz w:val="16"/>
              </w:rPr>
              <w:t xml:space="preserve"> </w:t>
            </w:r>
            <w:r>
              <w:rPr>
                <w:color w:val="006FC0"/>
                <w:sz w:val="16"/>
              </w:rPr>
              <w:t>applications</w:t>
            </w:r>
            <w:r>
              <w:rPr>
                <w:color w:val="006FC0"/>
                <w:spacing w:val="10"/>
                <w:sz w:val="16"/>
              </w:rPr>
              <w:t xml:space="preserve"> </w:t>
            </w:r>
            <w:r>
              <w:rPr>
                <w:color w:val="006FC0"/>
                <w:sz w:val="16"/>
              </w:rPr>
              <w:t>are</w:t>
            </w:r>
            <w:r>
              <w:rPr>
                <w:color w:val="006FC0"/>
                <w:spacing w:val="9"/>
                <w:sz w:val="16"/>
              </w:rPr>
              <w:t xml:space="preserve"> </w:t>
            </w:r>
            <w:r>
              <w:rPr>
                <w:color w:val="006FC0"/>
                <w:sz w:val="16"/>
              </w:rPr>
              <w:t>extremely</w:t>
            </w:r>
            <w:r>
              <w:rPr>
                <w:color w:val="006FC0"/>
                <w:spacing w:val="6"/>
                <w:sz w:val="16"/>
              </w:rPr>
              <w:t xml:space="preserve"> </w:t>
            </w:r>
            <w:r>
              <w:rPr>
                <w:color w:val="006FC0"/>
                <w:sz w:val="16"/>
              </w:rPr>
              <w:t>versatile</w:t>
            </w:r>
            <w:r>
              <w:rPr>
                <w:color w:val="006FC0"/>
                <w:spacing w:val="10"/>
                <w:sz w:val="16"/>
              </w:rPr>
              <w:t xml:space="preserve"> </w:t>
            </w:r>
            <w:r>
              <w:rPr>
                <w:color w:val="006FC0"/>
                <w:sz w:val="16"/>
              </w:rPr>
              <w:t>and</w:t>
            </w:r>
            <w:r>
              <w:rPr>
                <w:color w:val="006FC0"/>
                <w:spacing w:val="9"/>
                <w:sz w:val="16"/>
              </w:rPr>
              <w:t xml:space="preserve"> </w:t>
            </w:r>
            <w:r>
              <w:rPr>
                <w:color w:val="006FC0"/>
                <w:sz w:val="16"/>
              </w:rPr>
              <w:t>can</w:t>
            </w:r>
            <w:r>
              <w:rPr>
                <w:color w:val="006FC0"/>
                <w:spacing w:val="10"/>
                <w:sz w:val="16"/>
              </w:rPr>
              <w:t xml:space="preserve"> </w:t>
            </w:r>
            <w:r>
              <w:rPr>
                <w:color w:val="006FC0"/>
                <w:sz w:val="16"/>
              </w:rPr>
              <w:t>support</w:t>
            </w:r>
            <w:r>
              <w:rPr>
                <w:color w:val="006FC0"/>
                <w:spacing w:val="9"/>
                <w:sz w:val="16"/>
              </w:rPr>
              <w:t xml:space="preserve"> </w:t>
            </w:r>
            <w:r>
              <w:rPr>
                <w:color w:val="006FC0"/>
                <w:spacing w:val="-2"/>
                <w:sz w:val="16"/>
              </w:rPr>
              <w:t>being</w:t>
            </w:r>
          </w:p>
          <w:p w14:paraId="67DC6257" w14:textId="77777777" w:rsidR="00C94B04" w:rsidRDefault="00F45814">
            <w:pPr>
              <w:pStyle w:val="TableParagraph"/>
              <w:spacing w:before="1" w:line="200" w:lineRule="atLeast"/>
              <w:ind w:left="38" w:right="259"/>
              <w:rPr>
                <w:sz w:val="16"/>
              </w:rPr>
            </w:pPr>
            <w:r>
              <w:rPr>
                <w:color w:val="006FC0"/>
                <w:sz w:val="16"/>
              </w:rPr>
              <w:t>deployed as a stand-alone solution, geo-diverse solution and as a host remote solution. To that end, both stand alone and host remotes are considered during site needs analysis and design stage of a VESTA 9-1-1 solution.</w:t>
            </w:r>
          </w:p>
        </w:tc>
      </w:tr>
      <w:tr w:rsidR="00C94B04" w14:paraId="4196B582" w14:textId="77777777">
        <w:trPr>
          <w:trHeight w:val="620"/>
        </w:trPr>
        <w:tc>
          <w:tcPr>
            <w:tcW w:w="3218" w:type="dxa"/>
            <w:tcBorders>
              <w:top w:val="single" w:sz="6" w:space="0" w:color="000000"/>
              <w:bottom w:val="single" w:sz="6" w:space="0" w:color="000000"/>
              <w:right w:val="single" w:sz="6" w:space="0" w:color="000000"/>
            </w:tcBorders>
          </w:tcPr>
          <w:p w14:paraId="2A8EA518" w14:textId="77777777" w:rsidR="00C94B04" w:rsidRDefault="00F45814">
            <w:pPr>
              <w:pStyle w:val="TableParagraph"/>
              <w:spacing w:before="2" w:line="259" w:lineRule="auto"/>
              <w:ind w:left="28"/>
              <w:rPr>
                <w:rFonts w:ascii="Calibri"/>
                <w:sz w:val="16"/>
              </w:rPr>
            </w:pPr>
            <w:r>
              <w:rPr>
                <w:rFonts w:ascii="Calibri"/>
                <w:sz w:val="16"/>
              </w:rPr>
              <w:t>The solution shall provide intelligent</w:t>
            </w:r>
            <w:r>
              <w:rPr>
                <w:rFonts w:ascii="Calibri"/>
                <w:spacing w:val="40"/>
                <w:sz w:val="16"/>
              </w:rPr>
              <w:t xml:space="preserve"> </w:t>
            </w:r>
            <w:r>
              <w:rPr>
                <w:rFonts w:ascii="Calibri"/>
                <w:sz w:val="16"/>
              </w:rPr>
              <w:t>workstations</w:t>
            </w:r>
            <w:r>
              <w:rPr>
                <w:rFonts w:ascii="Calibri"/>
                <w:spacing w:val="8"/>
                <w:sz w:val="16"/>
              </w:rPr>
              <w:t xml:space="preserve"> </w:t>
            </w:r>
            <w:r>
              <w:rPr>
                <w:rFonts w:ascii="Calibri"/>
                <w:sz w:val="16"/>
              </w:rPr>
              <w:t>and</w:t>
            </w:r>
            <w:r>
              <w:rPr>
                <w:rFonts w:ascii="Calibri"/>
                <w:spacing w:val="8"/>
                <w:sz w:val="16"/>
              </w:rPr>
              <w:t xml:space="preserve"> </w:t>
            </w:r>
            <w:r>
              <w:rPr>
                <w:rFonts w:ascii="Calibri"/>
                <w:sz w:val="16"/>
              </w:rPr>
              <w:t>servers</w:t>
            </w:r>
            <w:r>
              <w:rPr>
                <w:rFonts w:ascii="Calibri"/>
                <w:spacing w:val="9"/>
                <w:sz w:val="16"/>
              </w:rPr>
              <w:t xml:space="preserve"> </w:t>
            </w:r>
            <w:r>
              <w:rPr>
                <w:rFonts w:ascii="Calibri"/>
                <w:sz w:val="16"/>
              </w:rPr>
              <w:t>that</w:t>
            </w:r>
            <w:r>
              <w:rPr>
                <w:rFonts w:ascii="Calibri"/>
                <w:spacing w:val="8"/>
                <w:sz w:val="16"/>
              </w:rPr>
              <w:t xml:space="preserve"> </w:t>
            </w:r>
            <w:r>
              <w:rPr>
                <w:rFonts w:ascii="Calibri"/>
                <w:sz w:val="16"/>
              </w:rPr>
              <w:t>are</w:t>
            </w:r>
            <w:r>
              <w:rPr>
                <w:rFonts w:ascii="Calibri"/>
                <w:spacing w:val="8"/>
                <w:sz w:val="16"/>
              </w:rPr>
              <w:t xml:space="preserve"> </w:t>
            </w:r>
            <w:r>
              <w:rPr>
                <w:rFonts w:ascii="Calibri"/>
                <w:spacing w:val="-2"/>
                <w:sz w:val="16"/>
              </w:rPr>
              <w:t>Graphical</w:t>
            </w:r>
          </w:p>
          <w:p w14:paraId="3D605E17" w14:textId="77777777" w:rsidR="00C94B04" w:rsidRDefault="00F45814">
            <w:pPr>
              <w:pStyle w:val="TableParagraph"/>
              <w:spacing w:line="176" w:lineRule="exact"/>
              <w:ind w:left="28"/>
              <w:rPr>
                <w:rFonts w:ascii="Calibri"/>
                <w:sz w:val="16"/>
              </w:rPr>
            </w:pPr>
            <w:r>
              <w:rPr>
                <w:rFonts w:ascii="Calibri"/>
                <w:sz w:val="16"/>
              </w:rPr>
              <w:t>User</w:t>
            </w:r>
            <w:r>
              <w:rPr>
                <w:rFonts w:ascii="Calibri"/>
                <w:spacing w:val="7"/>
                <w:sz w:val="16"/>
              </w:rPr>
              <w:t xml:space="preserve"> </w:t>
            </w:r>
            <w:r>
              <w:rPr>
                <w:rFonts w:ascii="Calibri"/>
                <w:sz w:val="16"/>
              </w:rPr>
              <w:t>Interface</w:t>
            </w:r>
            <w:r>
              <w:rPr>
                <w:rFonts w:ascii="Calibri"/>
                <w:spacing w:val="8"/>
                <w:sz w:val="16"/>
              </w:rPr>
              <w:t xml:space="preserve"> </w:t>
            </w:r>
            <w:r>
              <w:rPr>
                <w:rFonts w:ascii="Calibri"/>
                <w:sz w:val="16"/>
              </w:rPr>
              <w:t>(GUI)</w:t>
            </w:r>
            <w:r>
              <w:rPr>
                <w:rFonts w:ascii="Calibri"/>
                <w:spacing w:val="8"/>
                <w:sz w:val="16"/>
              </w:rPr>
              <w:t xml:space="preserve"> </w:t>
            </w:r>
            <w:r>
              <w:rPr>
                <w:rFonts w:ascii="Calibri"/>
                <w:sz w:val="16"/>
              </w:rPr>
              <w:t>based.</w:t>
            </w:r>
            <w:r>
              <w:rPr>
                <w:rFonts w:ascii="Calibri"/>
                <w:spacing w:val="6"/>
                <w:sz w:val="16"/>
              </w:rPr>
              <w:t xml:space="preserve"> </w:t>
            </w:r>
            <w:r>
              <w:rPr>
                <w:rFonts w:ascii="Calibri"/>
                <w:sz w:val="16"/>
              </w:rPr>
              <w:t>Please</w:t>
            </w:r>
            <w:r>
              <w:rPr>
                <w:rFonts w:ascii="Calibri"/>
                <w:spacing w:val="8"/>
                <w:sz w:val="16"/>
              </w:rPr>
              <w:t xml:space="preserve"> </w:t>
            </w:r>
            <w:r>
              <w:rPr>
                <w:rFonts w:ascii="Calibri"/>
                <w:spacing w:val="-2"/>
                <w:sz w:val="16"/>
              </w:rPr>
              <w:t>describe.</w:t>
            </w:r>
          </w:p>
        </w:tc>
        <w:tc>
          <w:tcPr>
            <w:tcW w:w="914" w:type="dxa"/>
            <w:tcBorders>
              <w:top w:val="single" w:sz="6" w:space="0" w:color="000000"/>
              <w:left w:val="single" w:sz="6" w:space="0" w:color="000000"/>
              <w:bottom w:val="single" w:sz="6" w:space="0" w:color="000000"/>
              <w:right w:val="single" w:sz="6" w:space="0" w:color="000000"/>
            </w:tcBorders>
          </w:tcPr>
          <w:p w14:paraId="35066010" w14:textId="77777777" w:rsidR="00C94B04" w:rsidRDefault="00F45814">
            <w:pPr>
              <w:pStyle w:val="TableParagraph"/>
              <w:spacing w:before="192"/>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50A01922" w14:textId="77777777" w:rsidR="00C94B04" w:rsidRDefault="00F45814">
            <w:pPr>
              <w:pStyle w:val="TableParagraph"/>
              <w:spacing w:before="4"/>
              <w:ind w:left="38"/>
              <w:rPr>
                <w:sz w:val="16"/>
              </w:rPr>
            </w:pPr>
            <w:r>
              <w:rPr>
                <w:color w:val="006FC0"/>
                <w:sz w:val="16"/>
              </w:rPr>
              <w:t>The</w:t>
            </w:r>
            <w:r>
              <w:rPr>
                <w:color w:val="006FC0"/>
                <w:spacing w:val="7"/>
                <w:sz w:val="16"/>
              </w:rPr>
              <w:t xml:space="preserve"> </w:t>
            </w:r>
            <w:r>
              <w:rPr>
                <w:color w:val="006FC0"/>
                <w:sz w:val="16"/>
              </w:rPr>
              <w:t>VESTA</w:t>
            </w:r>
            <w:r>
              <w:rPr>
                <w:color w:val="006FC0"/>
                <w:spacing w:val="6"/>
                <w:sz w:val="16"/>
              </w:rPr>
              <w:t xml:space="preserve"> </w:t>
            </w:r>
            <w:r>
              <w:rPr>
                <w:color w:val="006FC0"/>
                <w:sz w:val="16"/>
              </w:rPr>
              <w:t>9-1-1</w:t>
            </w:r>
            <w:r>
              <w:rPr>
                <w:color w:val="006FC0"/>
                <w:spacing w:val="8"/>
                <w:sz w:val="16"/>
              </w:rPr>
              <w:t xml:space="preserve"> </w:t>
            </w:r>
            <w:r>
              <w:rPr>
                <w:color w:val="006FC0"/>
                <w:sz w:val="16"/>
              </w:rPr>
              <w:t>Console</w:t>
            </w:r>
            <w:r>
              <w:rPr>
                <w:color w:val="006FC0"/>
                <w:spacing w:val="8"/>
                <w:sz w:val="16"/>
              </w:rPr>
              <w:t xml:space="preserve"> </w:t>
            </w:r>
            <w:r>
              <w:rPr>
                <w:color w:val="006FC0"/>
                <w:sz w:val="16"/>
              </w:rPr>
              <w:t>will</w:t>
            </w:r>
            <w:r>
              <w:rPr>
                <w:color w:val="006FC0"/>
                <w:spacing w:val="6"/>
                <w:sz w:val="16"/>
              </w:rPr>
              <w:t xml:space="preserve"> </w:t>
            </w:r>
            <w:r>
              <w:rPr>
                <w:color w:val="006FC0"/>
                <w:sz w:val="16"/>
              </w:rPr>
              <w:t>present</w:t>
            </w:r>
            <w:r>
              <w:rPr>
                <w:color w:val="006FC0"/>
                <w:spacing w:val="7"/>
                <w:sz w:val="16"/>
              </w:rPr>
              <w:t xml:space="preserve"> </w:t>
            </w:r>
            <w:r>
              <w:rPr>
                <w:color w:val="006FC0"/>
                <w:sz w:val="16"/>
              </w:rPr>
              <w:t>calls</w:t>
            </w:r>
            <w:r>
              <w:rPr>
                <w:color w:val="006FC0"/>
                <w:spacing w:val="8"/>
                <w:sz w:val="16"/>
              </w:rPr>
              <w:t xml:space="preserve"> </w:t>
            </w:r>
            <w:r>
              <w:rPr>
                <w:color w:val="006FC0"/>
                <w:sz w:val="16"/>
              </w:rPr>
              <w:t>to</w:t>
            </w:r>
            <w:r>
              <w:rPr>
                <w:color w:val="006FC0"/>
                <w:spacing w:val="8"/>
                <w:sz w:val="16"/>
              </w:rPr>
              <w:t xml:space="preserve"> </w:t>
            </w:r>
            <w:r>
              <w:rPr>
                <w:color w:val="006FC0"/>
                <w:sz w:val="16"/>
              </w:rPr>
              <w:t>the</w:t>
            </w:r>
            <w:r>
              <w:rPr>
                <w:color w:val="006FC0"/>
                <w:spacing w:val="7"/>
                <w:sz w:val="16"/>
              </w:rPr>
              <w:t xml:space="preserve"> </w:t>
            </w:r>
            <w:r>
              <w:rPr>
                <w:color w:val="006FC0"/>
                <w:sz w:val="16"/>
              </w:rPr>
              <w:t>telecommunicator’</w:t>
            </w:r>
            <w:r>
              <w:rPr>
                <w:color w:val="006FC0"/>
                <w:spacing w:val="6"/>
                <w:sz w:val="16"/>
              </w:rPr>
              <w:t xml:space="preserve"> </w:t>
            </w:r>
            <w:r>
              <w:rPr>
                <w:color w:val="006FC0"/>
                <w:sz w:val="16"/>
              </w:rPr>
              <w:t>s</w:t>
            </w:r>
            <w:r>
              <w:rPr>
                <w:color w:val="006FC0"/>
                <w:spacing w:val="8"/>
                <w:sz w:val="16"/>
              </w:rPr>
              <w:t xml:space="preserve"> </w:t>
            </w:r>
            <w:r>
              <w:rPr>
                <w:color w:val="006FC0"/>
                <w:sz w:val="16"/>
              </w:rPr>
              <w:t>position</w:t>
            </w:r>
            <w:r>
              <w:rPr>
                <w:color w:val="006FC0"/>
                <w:spacing w:val="8"/>
                <w:sz w:val="16"/>
              </w:rPr>
              <w:t xml:space="preserve"> </w:t>
            </w:r>
            <w:r>
              <w:rPr>
                <w:color w:val="006FC0"/>
                <w:sz w:val="16"/>
              </w:rPr>
              <w:t>at</w:t>
            </w:r>
            <w:r>
              <w:rPr>
                <w:color w:val="006FC0"/>
                <w:spacing w:val="7"/>
                <w:sz w:val="16"/>
              </w:rPr>
              <w:t xml:space="preserve"> </w:t>
            </w:r>
            <w:r>
              <w:rPr>
                <w:color w:val="006FC0"/>
                <w:sz w:val="16"/>
              </w:rPr>
              <w:t>the</w:t>
            </w:r>
            <w:r>
              <w:rPr>
                <w:color w:val="006FC0"/>
                <w:spacing w:val="8"/>
                <w:sz w:val="16"/>
              </w:rPr>
              <w:t xml:space="preserve"> </w:t>
            </w:r>
            <w:r>
              <w:rPr>
                <w:color w:val="006FC0"/>
                <w:sz w:val="16"/>
              </w:rPr>
              <w:t>PSAP,</w:t>
            </w:r>
            <w:r>
              <w:rPr>
                <w:color w:val="006FC0"/>
                <w:spacing w:val="7"/>
                <w:sz w:val="16"/>
              </w:rPr>
              <w:t xml:space="preserve"> </w:t>
            </w:r>
            <w:r>
              <w:rPr>
                <w:color w:val="006FC0"/>
                <w:sz w:val="16"/>
              </w:rPr>
              <w:t>using</w:t>
            </w:r>
            <w:r>
              <w:rPr>
                <w:color w:val="006FC0"/>
                <w:spacing w:val="8"/>
                <w:sz w:val="16"/>
              </w:rPr>
              <w:t xml:space="preserve"> </w:t>
            </w:r>
            <w:r>
              <w:rPr>
                <w:color w:val="006FC0"/>
                <w:sz w:val="16"/>
              </w:rPr>
              <w:t>a</w:t>
            </w:r>
            <w:r>
              <w:rPr>
                <w:color w:val="006FC0"/>
                <w:spacing w:val="7"/>
                <w:sz w:val="16"/>
              </w:rPr>
              <w:t xml:space="preserve"> </w:t>
            </w:r>
            <w:r>
              <w:rPr>
                <w:color w:val="006FC0"/>
                <w:sz w:val="16"/>
              </w:rPr>
              <w:t>graphical</w:t>
            </w:r>
            <w:r>
              <w:rPr>
                <w:color w:val="006FC0"/>
                <w:spacing w:val="7"/>
                <w:sz w:val="16"/>
              </w:rPr>
              <w:t xml:space="preserve"> </w:t>
            </w:r>
            <w:r>
              <w:rPr>
                <w:color w:val="006FC0"/>
                <w:sz w:val="16"/>
              </w:rPr>
              <w:t>user</w:t>
            </w:r>
            <w:r>
              <w:rPr>
                <w:color w:val="006FC0"/>
                <w:spacing w:val="7"/>
                <w:sz w:val="16"/>
              </w:rPr>
              <w:t xml:space="preserve"> </w:t>
            </w:r>
            <w:r>
              <w:rPr>
                <w:color w:val="006FC0"/>
                <w:spacing w:val="-2"/>
                <w:sz w:val="16"/>
              </w:rPr>
              <w:t>interface</w:t>
            </w:r>
          </w:p>
          <w:p w14:paraId="28F10698" w14:textId="77777777" w:rsidR="00C94B04" w:rsidRDefault="00F45814">
            <w:pPr>
              <w:pStyle w:val="TableParagraph"/>
              <w:spacing w:before="2" w:line="200" w:lineRule="atLeast"/>
              <w:ind w:left="38" w:right="259"/>
              <w:rPr>
                <w:sz w:val="16"/>
              </w:rPr>
            </w:pPr>
            <w:r>
              <w:rPr>
                <w:color w:val="006FC0"/>
                <w:sz w:val="16"/>
              </w:rPr>
              <w:t>Motorola Solutions calls “The VESTA® Console.” The VESTA Console will allow the telecommunicator to handle all actions required, e.g., answer, transfer, hold etc., for each call.</w:t>
            </w:r>
          </w:p>
        </w:tc>
      </w:tr>
      <w:tr w:rsidR="00C94B04" w14:paraId="37D373DC" w14:textId="77777777">
        <w:trPr>
          <w:trHeight w:val="1257"/>
        </w:trPr>
        <w:tc>
          <w:tcPr>
            <w:tcW w:w="3218" w:type="dxa"/>
            <w:tcBorders>
              <w:top w:val="single" w:sz="6" w:space="0" w:color="000000"/>
              <w:bottom w:val="single" w:sz="6" w:space="0" w:color="000000"/>
              <w:right w:val="single" w:sz="6" w:space="0" w:color="000000"/>
            </w:tcBorders>
          </w:tcPr>
          <w:p w14:paraId="4DBE1038" w14:textId="77777777" w:rsidR="00C94B04" w:rsidRDefault="00F45814">
            <w:pPr>
              <w:pStyle w:val="TableParagraph"/>
              <w:spacing w:before="2" w:line="259" w:lineRule="auto"/>
              <w:ind w:left="28"/>
              <w:rPr>
                <w:rFonts w:ascii="Calibri"/>
                <w:sz w:val="16"/>
              </w:rPr>
            </w:pPr>
            <w:r>
              <w:rPr>
                <w:rFonts w:ascii="Calibri"/>
                <w:sz w:val="16"/>
              </w:rPr>
              <w:t>The solution should provide systems that are</w:t>
            </w:r>
            <w:r>
              <w:rPr>
                <w:rFonts w:ascii="Calibri"/>
                <w:spacing w:val="40"/>
                <w:sz w:val="16"/>
              </w:rPr>
              <w:t xml:space="preserve"> </w:t>
            </w:r>
            <w:r>
              <w:rPr>
                <w:rFonts w:ascii="Calibri"/>
                <w:sz w:val="16"/>
              </w:rPr>
              <w:t>modular in that additional equipment cards or</w:t>
            </w:r>
            <w:r>
              <w:rPr>
                <w:rFonts w:ascii="Calibri"/>
                <w:spacing w:val="40"/>
                <w:sz w:val="16"/>
              </w:rPr>
              <w:t xml:space="preserve"> </w:t>
            </w:r>
            <w:r>
              <w:rPr>
                <w:rFonts w:ascii="Calibri"/>
                <w:sz w:val="16"/>
              </w:rPr>
              <w:t>shelves can be added to increase capacity.</w:t>
            </w:r>
          </w:p>
          <w:p w14:paraId="0F8125F0" w14:textId="77777777" w:rsidR="00C94B04" w:rsidRDefault="00F45814">
            <w:pPr>
              <w:pStyle w:val="TableParagraph"/>
              <w:spacing w:before="1"/>
              <w:ind w:left="28"/>
              <w:rPr>
                <w:rFonts w:ascii="Calibri"/>
                <w:sz w:val="16"/>
              </w:rPr>
            </w:pPr>
            <w:r>
              <w:rPr>
                <w:rFonts w:ascii="Calibri"/>
                <w:sz w:val="16"/>
              </w:rPr>
              <w:t>Please</w:t>
            </w:r>
            <w:r>
              <w:rPr>
                <w:rFonts w:ascii="Calibri"/>
                <w:spacing w:val="7"/>
                <w:sz w:val="16"/>
              </w:rPr>
              <w:t xml:space="preserve"> </w:t>
            </w:r>
            <w:r>
              <w:rPr>
                <w:rFonts w:ascii="Calibri"/>
                <w:spacing w:val="-2"/>
                <w:sz w:val="16"/>
              </w:rPr>
              <w:t>describe.</w:t>
            </w:r>
          </w:p>
        </w:tc>
        <w:tc>
          <w:tcPr>
            <w:tcW w:w="914" w:type="dxa"/>
            <w:tcBorders>
              <w:top w:val="single" w:sz="6" w:space="0" w:color="000000"/>
              <w:left w:val="single" w:sz="6" w:space="0" w:color="000000"/>
              <w:bottom w:val="single" w:sz="6" w:space="0" w:color="000000"/>
              <w:right w:val="single" w:sz="6" w:space="0" w:color="000000"/>
            </w:tcBorders>
          </w:tcPr>
          <w:p w14:paraId="689929BF" w14:textId="77777777" w:rsidR="00C94B04" w:rsidRDefault="00C94B04">
            <w:pPr>
              <w:pStyle w:val="TableParagraph"/>
              <w:rPr>
                <w:rFonts w:ascii="Calibri"/>
                <w:b/>
              </w:rPr>
            </w:pPr>
          </w:p>
          <w:p w14:paraId="56E3821E" w14:textId="77777777" w:rsidR="00C94B04" w:rsidRDefault="00C94B04">
            <w:pPr>
              <w:pStyle w:val="TableParagraph"/>
              <w:spacing w:before="10"/>
              <w:rPr>
                <w:rFonts w:ascii="Calibri"/>
                <w:b/>
                <w:sz w:val="19"/>
              </w:rPr>
            </w:pPr>
          </w:p>
          <w:p w14:paraId="71038ACB"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2FF07C0B" w14:textId="77777777" w:rsidR="00C94B04" w:rsidRDefault="00F45814">
            <w:pPr>
              <w:pStyle w:val="TableParagraph"/>
              <w:spacing w:before="4" w:line="264" w:lineRule="auto"/>
              <w:ind w:left="38" w:right="259"/>
              <w:rPr>
                <w:sz w:val="16"/>
              </w:rPr>
            </w:pPr>
            <w:r>
              <w:rPr>
                <w:color w:val="006FC0"/>
                <w:sz w:val="16"/>
              </w:rPr>
              <w:t>The basis for the Motorola Solutions VESTA 9-1-1 solution is modular growth. The current VESTA 9-1-1 solution is scalable to two hundred and fifty (250) call taking positions and up to seven hundred and fifty (750) voice appearances (trunks/lines/i3 SIP voice appearances). In addition, the system accommodates up to two hundred (200) call queues. Lines, trunks and telephony interfaces</w:t>
            </w:r>
            <w:r>
              <w:rPr>
                <w:color w:val="006FC0"/>
                <w:spacing w:val="40"/>
                <w:sz w:val="16"/>
              </w:rPr>
              <w:t xml:space="preserve"> </w:t>
            </w:r>
            <w:r>
              <w:rPr>
                <w:color w:val="006FC0"/>
                <w:sz w:val="16"/>
              </w:rPr>
              <w:t>are added via the appropriate gateway or interface. To increase capacity VESTA is simply provisioned for:</w:t>
            </w:r>
            <w:r>
              <w:rPr>
                <w:color w:val="006FC0"/>
                <w:spacing w:val="65"/>
                <w:sz w:val="16"/>
              </w:rPr>
              <w:t xml:space="preserve"> </w:t>
            </w:r>
            <w:r>
              <w:rPr>
                <w:color w:val="006FC0"/>
                <w:sz w:val="16"/>
              </w:rPr>
              <w:t>1) more ingress trunks</w:t>
            </w:r>
            <w:r>
              <w:rPr>
                <w:color w:val="006FC0"/>
                <w:spacing w:val="80"/>
                <w:sz w:val="16"/>
              </w:rPr>
              <w:t xml:space="preserve"> </w:t>
            </w:r>
            <w:r>
              <w:rPr>
                <w:color w:val="006FC0"/>
                <w:sz w:val="16"/>
              </w:rPr>
              <w:t xml:space="preserve">on redundant gateways, 2) workstations are added, or 3) network switches (as capacities are reached) based on customer </w:t>
            </w:r>
            <w:r>
              <w:rPr>
                <w:color w:val="006FC0"/>
                <w:spacing w:val="-2"/>
                <w:sz w:val="16"/>
              </w:rPr>
              <w:t>requirements.</w:t>
            </w:r>
          </w:p>
        </w:tc>
      </w:tr>
      <w:tr w:rsidR="00C94B04" w14:paraId="13DF4850" w14:textId="77777777">
        <w:trPr>
          <w:trHeight w:val="1470"/>
        </w:trPr>
        <w:tc>
          <w:tcPr>
            <w:tcW w:w="3218" w:type="dxa"/>
            <w:tcBorders>
              <w:top w:val="single" w:sz="6" w:space="0" w:color="000000"/>
              <w:right w:val="single" w:sz="6" w:space="0" w:color="000000"/>
            </w:tcBorders>
          </w:tcPr>
          <w:p w14:paraId="46108BCC" w14:textId="77777777" w:rsidR="00C94B04" w:rsidRDefault="00F45814">
            <w:pPr>
              <w:pStyle w:val="TableParagraph"/>
              <w:spacing w:before="2" w:line="259" w:lineRule="auto"/>
              <w:ind w:left="28"/>
              <w:rPr>
                <w:rFonts w:ascii="Calibri" w:hAnsi="Calibri"/>
                <w:sz w:val="16"/>
              </w:rPr>
            </w:pPr>
            <w:r>
              <w:rPr>
                <w:rFonts w:ascii="Calibri" w:hAnsi="Calibri"/>
                <w:sz w:val="16"/>
              </w:rPr>
              <w:t>The solution should have the capability to</w:t>
            </w:r>
            <w:r>
              <w:rPr>
                <w:rFonts w:ascii="Calibri" w:hAnsi="Calibri"/>
                <w:spacing w:val="40"/>
                <w:sz w:val="16"/>
              </w:rPr>
              <w:t xml:space="preserve"> </w:t>
            </w:r>
            <w:r>
              <w:rPr>
                <w:rFonts w:ascii="Calibri" w:hAnsi="Calibri"/>
                <w:sz w:val="16"/>
              </w:rPr>
              <w:t>determine a user’s function, duties or specific</w:t>
            </w:r>
            <w:r>
              <w:rPr>
                <w:rFonts w:ascii="Calibri" w:hAnsi="Calibri"/>
                <w:spacing w:val="40"/>
                <w:sz w:val="16"/>
              </w:rPr>
              <w:t xml:space="preserve"> </w:t>
            </w:r>
            <w:r>
              <w:rPr>
                <w:rFonts w:ascii="Calibri" w:hAnsi="Calibri"/>
                <w:sz w:val="16"/>
              </w:rPr>
              <w:t>qualifications by the roles applied to their user</w:t>
            </w:r>
            <w:r>
              <w:rPr>
                <w:rFonts w:ascii="Calibri" w:hAnsi="Calibri"/>
                <w:spacing w:val="40"/>
                <w:sz w:val="16"/>
              </w:rPr>
              <w:t xml:space="preserve"> </w:t>
            </w:r>
            <w:r>
              <w:rPr>
                <w:rFonts w:ascii="Calibri" w:hAnsi="Calibri"/>
                <w:sz w:val="16"/>
              </w:rPr>
              <w:t>ID. Please describe.</w:t>
            </w:r>
          </w:p>
        </w:tc>
        <w:tc>
          <w:tcPr>
            <w:tcW w:w="914" w:type="dxa"/>
            <w:tcBorders>
              <w:top w:val="single" w:sz="6" w:space="0" w:color="000000"/>
              <w:left w:val="single" w:sz="6" w:space="0" w:color="000000"/>
              <w:right w:val="single" w:sz="6" w:space="0" w:color="000000"/>
            </w:tcBorders>
          </w:tcPr>
          <w:p w14:paraId="03CFF8E4" w14:textId="77777777" w:rsidR="00C94B04" w:rsidRDefault="00C94B04">
            <w:pPr>
              <w:pStyle w:val="TableParagraph"/>
              <w:rPr>
                <w:rFonts w:ascii="Calibri"/>
                <w:b/>
              </w:rPr>
            </w:pPr>
          </w:p>
          <w:p w14:paraId="5C8BE5E5" w14:textId="77777777" w:rsidR="00C94B04" w:rsidRDefault="00C94B04">
            <w:pPr>
              <w:pStyle w:val="TableParagraph"/>
              <w:spacing w:before="11"/>
              <w:rPr>
                <w:rFonts w:ascii="Calibri"/>
                <w:b/>
                <w:sz w:val="28"/>
              </w:rPr>
            </w:pPr>
          </w:p>
          <w:p w14:paraId="7DFF5C54"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tcBorders>
          </w:tcPr>
          <w:p w14:paraId="4885F010" w14:textId="77777777" w:rsidR="00C94B04" w:rsidRDefault="00F45814">
            <w:pPr>
              <w:pStyle w:val="TableParagraph"/>
              <w:spacing w:before="4" w:line="264" w:lineRule="auto"/>
              <w:ind w:left="38" w:right="259"/>
              <w:rPr>
                <w:sz w:val="16"/>
              </w:rPr>
            </w:pPr>
            <w:r>
              <w:rPr>
                <w:color w:val="006FC0"/>
                <w:sz w:val="16"/>
              </w:rPr>
              <w:t>The VESTA911 solution goes beyond being positioned based, layouts are assigned to user roles not positions. So each user will have a layout or selection of layouts based on selected role or shift duties. Additionally, specific layouts may be restricted from particular users. Adding or removing users from the system has no impact on saved layouts. In summary, this creates a very</w:t>
            </w:r>
            <w:r>
              <w:rPr>
                <w:color w:val="006FC0"/>
                <w:spacing w:val="40"/>
                <w:sz w:val="16"/>
              </w:rPr>
              <w:t xml:space="preserve"> </w:t>
            </w:r>
            <w:r>
              <w:rPr>
                <w:color w:val="006FC0"/>
                <w:sz w:val="16"/>
              </w:rPr>
              <w:t>flexible method to optimize the user interfaces for a wide variety of users and call handling tasks.</w:t>
            </w:r>
          </w:p>
          <w:p w14:paraId="55575EDE" w14:textId="77777777" w:rsidR="00C94B04" w:rsidRDefault="00F45814">
            <w:pPr>
              <w:pStyle w:val="TableParagraph"/>
              <w:spacing w:line="264" w:lineRule="auto"/>
              <w:ind w:left="38" w:right="259"/>
              <w:rPr>
                <w:sz w:val="16"/>
              </w:rPr>
            </w:pPr>
            <w:r>
              <w:rPr>
                <w:color w:val="006FC0"/>
                <w:sz w:val="16"/>
              </w:rPr>
              <w:t>When a telecommunicator logs-on to the system they receive their defined Trunks, call appearances, speed dials and screen lay- outs based upon their user function, duties or specific qualification to their skill or PSAP job responsibility.</w:t>
            </w:r>
            <w:r>
              <w:rPr>
                <w:color w:val="006FC0"/>
                <w:spacing w:val="40"/>
                <w:sz w:val="16"/>
              </w:rPr>
              <w:t xml:space="preserve"> </w:t>
            </w:r>
            <w:r>
              <w:rPr>
                <w:color w:val="006FC0"/>
                <w:sz w:val="16"/>
              </w:rPr>
              <w:t>Call-takers can have multiple log-on profiles such as but not limited to call-taker, dispatcher, Fire Dispatcher, etc.</w:t>
            </w:r>
          </w:p>
        </w:tc>
      </w:tr>
    </w:tbl>
    <w:p w14:paraId="77E5DA7C" w14:textId="77777777" w:rsidR="00C94B04" w:rsidRDefault="00C94B04">
      <w:pPr>
        <w:pStyle w:val="BodyText"/>
        <w:spacing w:before="4"/>
        <w:rPr>
          <w:b/>
          <w:sz w:val="18"/>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06546B92" w14:textId="77777777">
        <w:trPr>
          <w:trHeight w:val="221"/>
        </w:trPr>
        <w:tc>
          <w:tcPr>
            <w:tcW w:w="3218" w:type="dxa"/>
            <w:shd w:val="clear" w:color="auto" w:fill="D9D9D9"/>
          </w:tcPr>
          <w:p w14:paraId="47FBB471" w14:textId="77777777" w:rsidR="00C94B04" w:rsidRDefault="00F45814">
            <w:pPr>
              <w:pStyle w:val="TableParagraph"/>
              <w:spacing w:before="14" w:line="188" w:lineRule="exact"/>
              <w:ind w:left="28"/>
              <w:rPr>
                <w:rFonts w:ascii="Calibri"/>
                <w:b/>
                <w:i/>
                <w:sz w:val="16"/>
              </w:rPr>
            </w:pPr>
            <w:r>
              <w:rPr>
                <w:rFonts w:ascii="Calibri"/>
                <w:b/>
                <w:i/>
                <w:spacing w:val="-2"/>
                <w:sz w:val="16"/>
              </w:rPr>
              <w:t>Integration</w:t>
            </w:r>
          </w:p>
        </w:tc>
        <w:tc>
          <w:tcPr>
            <w:tcW w:w="10518" w:type="dxa"/>
            <w:gridSpan w:val="2"/>
            <w:tcBorders>
              <w:top w:val="nil"/>
              <w:right w:val="nil"/>
            </w:tcBorders>
            <w:shd w:val="clear" w:color="auto" w:fill="D9D9D9"/>
          </w:tcPr>
          <w:p w14:paraId="1E463463" w14:textId="77777777" w:rsidR="00C94B04" w:rsidRDefault="00C94B04">
            <w:pPr>
              <w:pStyle w:val="TableParagraph"/>
              <w:rPr>
                <w:rFonts w:ascii="Times New Roman"/>
                <w:sz w:val="14"/>
              </w:rPr>
            </w:pPr>
          </w:p>
        </w:tc>
      </w:tr>
      <w:tr w:rsidR="00C94B04" w14:paraId="45ABC46B" w14:textId="77777777">
        <w:trPr>
          <w:trHeight w:val="1038"/>
        </w:trPr>
        <w:tc>
          <w:tcPr>
            <w:tcW w:w="3218" w:type="dxa"/>
            <w:tcBorders>
              <w:bottom w:val="single" w:sz="6" w:space="0" w:color="000000"/>
              <w:right w:val="single" w:sz="6" w:space="0" w:color="000000"/>
            </w:tcBorders>
          </w:tcPr>
          <w:p w14:paraId="6FAF7CF4" w14:textId="77777777" w:rsidR="00C94B04" w:rsidRDefault="00F45814">
            <w:pPr>
              <w:pStyle w:val="TableParagraph"/>
              <w:spacing w:line="259" w:lineRule="auto"/>
              <w:ind w:left="28" w:right="71"/>
              <w:rPr>
                <w:rFonts w:ascii="Calibri" w:hAnsi="Calibri"/>
                <w:sz w:val="16"/>
              </w:rPr>
            </w:pPr>
            <w:r>
              <w:rPr>
                <w:rFonts w:ascii="Calibri" w:hAnsi="Calibri"/>
                <w:sz w:val="16"/>
              </w:rPr>
              <w:t>The solution shall interface with the CTI system</w:t>
            </w:r>
            <w:r>
              <w:rPr>
                <w:rFonts w:ascii="Calibri" w:hAnsi="Calibri"/>
                <w:spacing w:val="40"/>
                <w:sz w:val="16"/>
              </w:rPr>
              <w:t xml:space="preserve"> </w:t>
            </w:r>
            <w:r>
              <w:rPr>
                <w:rFonts w:ascii="Calibri" w:hAnsi="Calibri"/>
                <w:sz w:val="16"/>
              </w:rPr>
              <w:t>with the PSAP’s CAD, mapping (if not</w:t>
            </w:r>
            <w:r>
              <w:rPr>
                <w:rFonts w:ascii="Calibri" w:hAnsi="Calibri"/>
                <w:spacing w:val="80"/>
                <w:sz w:val="16"/>
              </w:rPr>
              <w:t xml:space="preserve"> </w:t>
            </w:r>
            <w:r>
              <w:rPr>
                <w:rFonts w:ascii="Calibri" w:hAnsi="Calibri"/>
                <w:sz w:val="16"/>
              </w:rPr>
              <w:t>integrated with another system), radio</w:t>
            </w:r>
            <w:r>
              <w:rPr>
                <w:rFonts w:ascii="Calibri" w:hAnsi="Calibri"/>
                <w:spacing w:val="80"/>
                <w:sz w:val="16"/>
              </w:rPr>
              <w:t xml:space="preserve"> </w:t>
            </w:r>
            <w:r>
              <w:rPr>
                <w:rFonts w:ascii="Calibri" w:hAnsi="Calibri"/>
                <w:sz w:val="16"/>
              </w:rPr>
              <w:t>systems, and voice logging/recorder. Please</w:t>
            </w:r>
          </w:p>
          <w:p w14:paraId="3A599055" w14:textId="77777777" w:rsidR="00C94B04" w:rsidRDefault="00F45814">
            <w:pPr>
              <w:pStyle w:val="TableParagraph"/>
              <w:spacing w:line="179" w:lineRule="exact"/>
              <w:ind w:left="28"/>
              <w:rPr>
                <w:rFonts w:ascii="Calibri"/>
                <w:sz w:val="16"/>
              </w:rPr>
            </w:pPr>
            <w:r>
              <w:rPr>
                <w:rFonts w:ascii="Calibri"/>
                <w:spacing w:val="-2"/>
                <w:sz w:val="16"/>
              </w:rPr>
              <w:t>describe.</w:t>
            </w:r>
          </w:p>
        </w:tc>
        <w:tc>
          <w:tcPr>
            <w:tcW w:w="914" w:type="dxa"/>
            <w:tcBorders>
              <w:left w:val="single" w:sz="6" w:space="0" w:color="000000"/>
              <w:bottom w:val="single" w:sz="6" w:space="0" w:color="000000"/>
              <w:right w:val="single" w:sz="6" w:space="0" w:color="000000"/>
            </w:tcBorders>
          </w:tcPr>
          <w:p w14:paraId="1902D1BE" w14:textId="77777777" w:rsidR="00C94B04" w:rsidRDefault="00C94B04">
            <w:pPr>
              <w:pStyle w:val="TableParagraph"/>
              <w:spacing w:before="7"/>
              <w:rPr>
                <w:rFonts w:ascii="Calibri"/>
                <w:b/>
                <w:sz w:val="32"/>
              </w:rPr>
            </w:pPr>
          </w:p>
          <w:p w14:paraId="1C3516BB"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left w:val="single" w:sz="6" w:space="0" w:color="000000"/>
              <w:bottom w:val="single" w:sz="6" w:space="0" w:color="000000"/>
            </w:tcBorders>
          </w:tcPr>
          <w:p w14:paraId="3BB5B9F5" w14:textId="77777777" w:rsidR="00C94B04" w:rsidRDefault="00F45814">
            <w:pPr>
              <w:pStyle w:val="TableParagraph"/>
              <w:spacing w:line="264" w:lineRule="auto"/>
              <w:ind w:left="38" w:right="259"/>
              <w:rPr>
                <w:sz w:val="16"/>
              </w:rPr>
            </w:pPr>
            <w:r>
              <w:rPr>
                <w:color w:val="006FC0"/>
                <w:sz w:val="16"/>
              </w:rPr>
              <w:t>The VESTA 9-1-1 solution provides for a NENA standard compliant Computer-Aided Dispatch (CAD) data spill. The CAD interface data</w:t>
            </w:r>
            <w:r>
              <w:rPr>
                <w:color w:val="006FC0"/>
                <w:spacing w:val="18"/>
                <w:sz w:val="16"/>
              </w:rPr>
              <w:t xml:space="preserve"> </w:t>
            </w:r>
            <w:r>
              <w:rPr>
                <w:color w:val="006FC0"/>
                <w:sz w:val="16"/>
              </w:rPr>
              <w:t>spill</w:t>
            </w:r>
            <w:r>
              <w:rPr>
                <w:color w:val="006FC0"/>
                <w:spacing w:val="16"/>
                <w:sz w:val="16"/>
              </w:rPr>
              <w:t xml:space="preserve"> </w:t>
            </w:r>
            <w:r>
              <w:rPr>
                <w:color w:val="006FC0"/>
                <w:sz w:val="16"/>
              </w:rPr>
              <w:t>would</w:t>
            </w:r>
            <w:r>
              <w:rPr>
                <w:color w:val="006FC0"/>
                <w:spacing w:val="18"/>
                <w:sz w:val="16"/>
              </w:rPr>
              <w:t xml:space="preserve"> </w:t>
            </w:r>
            <w:r>
              <w:rPr>
                <w:color w:val="006FC0"/>
                <w:sz w:val="16"/>
              </w:rPr>
              <w:t>be</w:t>
            </w:r>
            <w:r>
              <w:rPr>
                <w:color w:val="006FC0"/>
                <w:spacing w:val="18"/>
                <w:sz w:val="16"/>
              </w:rPr>
              <w:t xml:space="preserve"> </w:t>
            </w:r>
            <w:r>
              <w:rPr>
                <w:color w:val="006FC0"/>
                <w:sz w:val="16"/>
              </w:rPr>
              <w:t>utilized</w:t>
            </w:r>
            <w:r>
              <w:rPr>
                <w:color w:val="006FC0"/>
                <w:spacing w:val="18"/>
                <w:sz w:val="16"/>
              </w:rPr>
              <w:t xml:space="preserve"> </w:t>
            </w:r>
            <w:r>
              <w:rPr>
                <w:color w:val="006FC0"/>
                <w:sz w:val="16"/>
              </w:rPr>
              <w:t>for</w:t>
            </w:r>
            <w:r>
              <w:rPr>
                <w:color w:val="006FC0"/>
                <w:spacing w:val="18"/>
                <w:sz w:val="16"/>
              </w:rPr>
              <w:t xml:space="preserve"> </w:t>
            </w:r>
            <w:r>
              <w:rPr>
                <w:color w:val="006FC0"/>
                <w:sz w:val="16"/>
              </w:rPr>
              <w:t>interfacing</w:t>
            </w:r>
            <w:r>
              <w:rPr>
                <w:color w:val="006FC0"/>
                <w:spacing w:val="18"/>
                <w:sz w:val="16"/>
              </w:rPr>
              <w:t xml:space="preserve"> </w:t>
            </w:r>
            <w:r>
              <w:rPr>
                <w:color w:val="006FC0"/>
                <w:sz w:val="16"/>
              </w:rPr>
              <w:t>to</w:t>
            </w:r>
            <w:r>
              <w:rPr>
                <w:color w:val="006FC0"/>
                <w:spacing w:val="18"/>
                <w:sz w:val="16"/>
              </w:rPr>
              <w:t xml:space="preserve"> </w:t>
            </w:r>
            <w:r>
              <w:rPr>
                <w:color w:val="006FC0"/>
                <w:sz w:val="16"/>
              </w:rPr>
              <w:t>Computer</w:t>
            </w:r>
            <w:r>
              <w:rPr>
                <w:color w:val="006FC0"/>
                <w:spacing w:val="18"/>
                <w:sz w:val="16"/>
              </w:rPr>
              <w:t xml:space="preserve"> </w:t>
            </w:r>
            <w:r>
              <w:rPr>
                <w:color w:val="006FC0"/>
                <w:sz w:val="16"/>
              </w:rPr>
              <w:t>Aided</w:t>
            </w:r>
            <w:r>
              <w:rPr>
                <w:color w:val="006FC0"/>
                <w:spacing w:val="18"/>
                <w:sz w:val="16"/>
              </w:rPr>
              <w:t xml:space="preserve"> </w:t>
            </w:r>
            <w:r>
              <w:rPr>
                <w:color w:val="006FC0"/>
                <w:sz w:val="16"/>
              </w:rPr>
              <w:t>Dispatch</w:t>
            </w:r>
            <w:r>
              <w:rPr>
                <w:color w:val="006FC0"/>
                <w:spacing w:val="18"/>
                <w:sz w:val="16"/>
              </w:rPr>
              <w:t xml:space="preserve"> </w:t>
            </w:r>
            <w:r>
              <w:rPr>
                <w:color w:val="006FC0"/>
                <w:sz w:val="16"/>
              </w:rPr>
              <w:t>systems,</w:t>
            </w:r>
            <w:r>
              <w:rPr>
                <w:color w:val="006FC0"/>
                <w:spacing w:val="18"/>
                <w:sz w:val="16"/>
              </w:rPr>
              <w:t xml:space="preserve"> </w:t>
            </w:r>
            <w:r>
              <w:rPr>
                <w:color w:val="006FC0"/>
                <w:sz w:val="16"/>
              </w:rPr>
              <w:t>stand-alone</w:t>
            </w:r>
            <w:r>
              <w:rPr>
                <w:color w:val="006FC0"/>
                <w:spacing w:val="18"/>
                <w:sz w:val="16"/>
              </w:rPr>
              <w:t xml:space="preserve"> </w:t>
            </w:r>
            <w:r>
              <w:rPr>
                <w:color w:val="006FC0"/>
                <w:sz w:val="16"/>
              </w:rPr>
              <w:t>mapping</w:t>
            </w:r>
            <w:r>
              <w:rPr>
                <w:color w:val="006FC0"/>
                <w:spacing w:val="18"/>
                <w:sz w:val="16"/>
              </w:rPr>
              <w:t xml:space="preserve"> </w:t>
            </w:r>
            <w:r>
              <w:rPr>
                <w:color w:val="006FC0"/>
                <w:sz w:val="16"/>
              </w:rPr>
              <w:t>solutions,</w:t>
            </w:r>
            <w:r>
              <w:rPr>
                <w:color w:val="006FC0"/>
                <w:spacing w:val="18"/>
                <w:sz w:val="16"/>
              </w:rPr>
              <w:t xml:space="preserve"> </w:t>
            </w:r>
            <w:r>
              <w:rPr>
                <w:color w:val="006FC0"/>
                <w:sz w:val="16"/>
              </w:rPr>
              <w:t>radio</w:t>
            </w:r>
            <w:r>
              <w:rPr>
                <w:color w:val="006FC0"/>
                <w:spacing w:val="18"/>
                <w:sz w:val="16"/>
              </w:rPr>
              <w:t xml:space="preserve"> </w:t>
            </w:r>
            <w:r>
              <w:rPr>
                <w:color w:val="006FC0"/>
                <w:sz w:val="16"/>
              </w:rPr>
              <w:t>systems, voice logging recorders and any other systems capable of receiving the CAD data spill.</w:t>
            </w:r>
          </w:p>
        </w:tc>
      </w:tr>
      <w:tr w:rsidR="00C94B04" w14:paraId="3F4D014C" w14:textId="77777777">
        <w:trPr>
          <w:trHeight w:val="1045"/>
        </w:trPr>
        <w:tc>
          <w:tcPr>
            <w:tcW w:w="3218" w:type="dxa"/>
            <w:tcBorders>
              <w:top w:val="single" w:sz="6" w:space="0" w:color="000000"/>
              <w:bottom w:val="single" w:sz="6" w:space="0" w:color="000000"/>
              <w:right w:val="single" w:sz="6" w:space="0" w:color="000000"/>
            </w:tcBorders>
          </w:tcPr>
          <w:p w14:paraId="699B2398" w14:textId="77777777" w:rsidR="00C94B04" w:rsidRDefault="00F45814">
            <w:pPr>
              <w:pStyle w:val="TableParagraph"/>
              <w:spacing w:before="2" w:line="259" w:lineRule="auto"/>
              <w:ind w:left="28" w:right="35"/>
              <w:rPr>
                <w:rFonts w:ascii="Calibri" w:hAnsi="Calibri"/>
                <w:sz w:val="16"/>
              </w:rPr>
            </w:pPr>
            <w:r>
              <w:rPr>
                <w:rFonts w:ascii="Calibri" w:hAnsi="Calibri"/>
                <w:sz w:val="16"/>
              </w:rPr>
              <w:t>Does your solution describe integration</w:t>
            </w:r>
            <w:r>
              <w:rPr>
                <w:rFonts w:ascii="Calibri" w:hAnsi="Calibri"/>
                <w:spacing w:val="40"/>
                <w:sz w:val="16"/>
              </w:rPr>
              <w:t xml:space="preserve"> </w:t>
            </w:r>
            <w:r>
              <w:rPr>
                <w:rFonts w:ascii="Calibri" w:hAnsi="Calibri"/>
                <w:sz w:val="16"/>
              </w:rPr>
              <w:t>methods employed in detail, and how methods</w:t>
            </w:r>
            <w:r>
              <w:rPr>
                <w:rFonts w:ascii="Calibri" w:hAnsi="Calibri"/>
                <w:spacing w:val="40"/>
                <w:sz w:val="16"/>
              </w:rPr>
              <w:t xml:space="preserve"> </w:t>
            </w:r>
            <w:r>
              <w:rPr>
                <w:rFonts w:ascii="Calibri" w:hAnsi="Calibri"/>
                <w:sz w:val="16"/>
              </w:rPr>
              <w:t>will not affect the warranties, agreements, or</w:t>
            </w:r>
            <w:r>
              <w:rPr>
                <w:rFonts w:ascii="Calibri" w:hAnsi="Calibri"/>
                <w:spacing w:val="40"/>
                <w:sz w:val="16"/>
              </w:rPr>
              <w:t xml:space="preserve"> </w:t>
            </w:r>
            <w:r>
              <w:rPr>
                <w:rFonts w:ascii="Calibri" w:hAnsi="Calibri"/>
                <w:sz w:val="16"/>
              </w:rPr>
              <w:t>proprietary rights of existing systems’</w:t>
            </w:r>
          </w:p>
          <w:p w14:paraId="7FB17F8B" w14:textId="77777777" w:rsidR="00C94B04" w:rsidRDefault="00F45814">
            <w:pPr>
              <w:pStyle w:val="TableParagraph"/>
              <w:spacing w:before="1" w:line="179" w:lineRule="exact"/>
              <w:ind w:left="28"/>
              <w:rPr>
                <w:rFonts w:ascii="Calibri"/>
                <w:sz w:val="16"/>
              </w:rPr>
            </w:pPr>
            <w:r>
              <w:rPr>
                <w:rFonts w:ascii="Calibri"/>
                <w:sz w:val="16"/>
              </w:rPr>
              <w:t>manufacturers?</w:t>
            </w:r>
            <w:r>
              <w:rPr>
                <w:rFonts w:ascii="Calibri"/>
                <w:spacing w:val="56"/>
                <w:sz w:val="16"/>
              </w:rPr>
              <w:t xml:space="preserve"> </w:t>
            </w:r>
            <w:r>
              <w:rPr>
                <w:rFonts w:ascii="Calibri"/>
                <w:sz w:val="16"/>
              </w:rPr>
              <w:t>Please</w:t>
            </w:r>
            <w:r>
              <w:rPr>
                <w:rFonts w:ascii="Calibri"/>
                <w:spacing w:val="10"/>
                <w:sz w:val="16"/>
              </w:rPr>
              <w:t xml:space="preserve"> </w:t>
            </w:r>
            <w:r>
              <w:rPr>
                <w:rFonts w:ascii="Calibri"/>
                <w:spacing w:val="-2"/>
                <w:sz w:val="16"/>
              </w:rPr>
              <w:t>describe.</w:t>
            </w:r>
          </w:p>
        </w:tc>
        <w:tc>
          <w:tcPr>
            <w:tcW w:w="914" w:type="dxa"/>
            <w:tcBorders>
              <w:top w:val="single" w:sz="6" w:space="0" w:color="000000"/>
              <w:left w:val="single" w:sz="6" w:space="0" w:color="000000"/>
              <w:bottom w:val="single" w:sz="6" w:space="0" w:color="000000"/>
              <w:right w:val="single" w:sz="6" w:space="0" w:color="000000"/>
            </w:tcBorders>
          </w:tcPr>
          <w:p w14:paraId="5776E4F7" w14:textId="77777777" w:rsidR="00C94B04" w:rsidRDefault="00C94B04">
            <w:pPr>
              <w:pStyle w:val="TableParagraph"/>
              <w:rPr>
                <w:rFonts w:ascii="Calibri"/>
                <w:b/>
              </w:rPr>
            </w:pPr>
          </w:p>
          <w:p w14:paraId="073AC01C" w14:textId="77777777" w:rsidR="00C94B04" w:rsidRDefault="00F45814">
            <w:pPr>
              <w:pStyle w:val="TableParagraph"/>
              <w:spacing w:before="137"/>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73E8A69E" w14:textId="77777777" w:rsidR="00C94B04" w:rsidRDefault="00F45814">
            <w:pPr>
              <w:pStyle w:val="TableParagraph"/>
              <w:spacing w:before="4" w:line="264" w:lineRule="auto"/>
              <w:ind w:left="38" w:right="134"/>
              <w:rPr>
                <w:sz w:val="16"/>
              </w:rPr>
            </w:pPr>
            <w:r>
              <w:rPr>
                <w:color w:val="006FC0"/>
                <w:sz w:val="16"/>
              </w:rPr>
              <w:t>Cohabitation is supported on the VESTA 9-1-1 call-taking workstations for applications that have been tested and approved for use</w:t>
            </w:r>
            <w:r>
              <w:rPr>
                <w:color w:val="006FC0"/>
                <w:spacing w:val="80"/>
                <w:sz w:val="16"/>
              </w:rPr>
              <w:t xml:space="preserve"> </w:t>
            </w:r>
            <w:r>
              <w:rPr>
                <w:color w:val="006FC0"/>
                <w:sz w:val="16"/>
              </w:rPr>
              <w:t>on the call-taker workstations.</w:t>
            </w:r>
            <w:r>
              <w:rPr>
                <w:color w:val="006FC0"/>
                <w:spacing w:val="40"/>
                <w:sz w:val="16"/>
              </w:rPr>
              <w:t xml:space="preserve"> </w:t>
            </w:r>
            <w:r>
              <w:rPr>
                <w:color w:val="006FC0"/>
                <w:sz w:val="16"/>
              </w:rPr>
              <w:t>Additional charges apply for testing and certification of applications.</w:t>
            </w:r>
          </w:p>
        </w:tc>
      </w:tr>
      <w:tr w:rsidR="00C94B04" w14:paraId="220EAED6" w14:textId="77777777">
        <w:trPr>
          <w:trHeight w:val="1148"/>
        </w:trPr>
        <w:tc>
          <w:tcPr>
            <w:tcW w:w="3218" w:type="dxa"/>
            <w:tcBorders>
              <w:top w:val="single" w:sz="6" w:space="0" w:color="000000"/>
              <w:bottom w:val="single" w:sz="6" w:space="0" w:color="000000"/>
              <w:right w:val="single" w:sz="6" w:space="0" w:color="000000"/>
            </w:tcBorders>
          </w:tcPr>
          <w:p w14:paraId="08378ADE" w14:textId="77777777" w:rsidR="00C94B04" w:rsidRDefault="00F45814">
            <w:pPr>
              <w:pStyle w:val="TableParagraph"/>
              <w:spacing w:before="2" w:line="259" w:lineRule="auto"/>
              <w:ind w:left="28"/>
              <w:rPr>
                <w:rFonts w:ascii="Calibri"/>
                <w:sz w:val="16"/>
              </w:rPr>
            </w:pPr>
            <w:r>
              <w:rPr>
                <w:rFonts w:ascii="Calibri"/>
                <w:sz w:val="16"/>
              </w:rPr>
              <w:t>The solution should define the CTI telephone</w:t>
            </w:r>
            <w:r>
              <w:rPr>
                <w:rFonts w:ascii="Calibri"/>
                <w:spacing w:val="40"/>
                <w:sz w:val="16"/>
              </w:rPr>
              <w:t xml:space="preserve"> </w:t>
            </w:r>
            <w:r>
              <w:rPr>
                <w:rFonts w:ascii="Calibri"/>
                <w:sz w:val="16"/>
              </w:rPr>
              <w:t>system fields available for transfer to the CAD,</w:t>
            </w:r>
            <w:r>
              <w:rPr>
                <w:rFonts w:ascii="Calibri"/>
                <w:spacing w:val="40"/>
                <w:sz w:val="16"/>
              </w:rPr>
              <w:t xml:space="preserve"> </w:t>
            </w:r>
            <w:r>
              <w:rPr>
                <w:rFonts w:ascii="Calibri"/>
                <w:sz w:val="16"/>
              </w:rPr>
              <w:t>and propose varying degrees of telephone/CAD</w:t>
            </w:r>
            <w:r>
              <w:rPr>
                <w:rFonts w:ascii="Calibri"/>
                <w:spacing w:val="40"/>
                <w:sz w:val="16"/>
              </w:rPr>
              <w:t xml:space="preserve"> </w:t>
            </w:r>
            <w:r>
              <w:rPr>
                <w:rFonts w:ascii="Calibri"/>
                <w:sz w:val="16"/>
              </w:rPr>
              <w:t>integration for the new CAD systems.</w:t>
            </w:r>
            <w:r>
              <w:rPr>
                <w:rFonts w:ascii="Calibri"/>
                <w:spacing w:val="40"/>
                <w:sz w:val="16"/>
              </w:rPr>
              <w:t xml:space="preserve"> </w:t>
            </w:r>
            <w:r>
              <w:rPr>
                <w:rFonts w:ascii="Calibri"/>
                <w:sz w:val="16"/>
              </w:rPr>
              <w:t>Please</w:t>
            </w:r>
            <w:r>
              <w:rPr>
                <w:rFonts w:ascii="Calibri"/>
                <w:spacing w:val="40"/>
                <w:sz w:val="16"/>
              </w:rPr>
              <w:t xml:space="preserve"> </w:t>
            </w:r>
            <w:r>
              <w:rPr>
                <w:rFonts w:ascii="Calibri"/>
                <w:spacing w:val="-2"/>
                <w:sz w:val="16"/>
              </w:rPr>
              <w:t>describe.</w:t>
            </w:r>
          </w:p>
        </w:tc>
        <w:tc>
          <w:tcPr>
            <w:tcW w:w="914" w:type="dxa"/>
            <w:tcBorders>
              <w:top w:val="single" w:sz="6" w:space="0" w:color="000000"/>
              <w:left w:val="single" w:sz="6" w:space="0" w:color="000000"/>
              <w:bottom w:val="single" w:sz="6" w:space="0" w:color="000000"/>
              <w:right w:val="single" w:sz="6" w:space="0" w:color="000000"/>
            </w:tcBorders>
          </w:tcPr>
          <w:p w14:paraId="55D71A59" w14:textId="77777777" w:rsidR="00C94B04" w:rsidRDefault="00C94B04">
            <w:pPr>
              <w:pStyle w:val="TableParagraph"/>
              <w:rPr>
                <w:rFonts w:ascii="Calibri"/>
                <w:b/>
              </w:rPr>
            </w:pPr>
          </w:p>
          <w:p w14:paraId="381AAEE9" w14:textId="77777777" w:rsidR="00C94B04" w:rsidRDefault="00F45814">
            <w:pPr>
              <w:pStyle w:val="TableParagraph"/>
              <w:spacing w:before="187"/>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72B4EDAB" w14:textId="77777777" w:rsidR="00C94B04" w:rsidRDefault="00F45814">
            <w:pPr>
              <w:pStyle w:val="TableParagraph"/>
              <w:spacing w:before="4" w:line="264" w:lineRule="auto"/>
              <w:ind w:left="38" w:right="134"/>
              <w:rPr>
                <w:sz w:val="16"/>
              </w:rPr>
            </w:pPr>
            <w:r>
              <w:rPr>
                <w:color w:val="006FC0"/>
                <w:sz w:val="16"/>
              </w:rPr>
              <w:t>The VESTA 911 solution provides for a NENA standard compliant Computer-Aided Dispatch (CAD) data spill. The CAD interface</w:t>
            </w:r>
            <w:r>
              <w:rPr>
                <w:color w:val="006FC0"/>
                <w:spacing w:val="40"/>
                <w:sz w:val="16"/>
              </w:rPr>
              <w:t xml:space="preserve"> </w:t>
            </w:r>
            <w:r>
              <w:rPr>
                <w:color w:val="006FC0"/>
                <w:sz w:val="16"/>
              </w:rPr>
              <w:t>data</w:t>
            </w:r>
            <w:r>
              <w:rPr>
                <w:color w:val="006FC0"/>
                <w:spacing w:val="15"/>
                <w:sz w:val="16"/>
              </w:rPr>
              <w:t xml:space="preserve"> </w:t>
            </w:r>
            <w:r>
              <w:rPr>
                <w:color w:val="006FC0"/>
                <w:sz w:val="16"/>
              </w:rPr>
              <w:t>spill would</w:t>
            </w:r>
            <w:r>
              <w:rPr>
                <w:color w:val="006FC0"/>
                <w:spacing w:val="15"/>
                <w:sz w:val="16"/>
              </w:rPr>
              <w:t xml:space="preserve"> </w:t>
            </w:r>
            <w:r>
              <w:rPr>
                <w:color w:val="006FC0"/>
                <w:sz w:val="16"/>
              </w:rPr>
              <w:t>be</w:t>
            </w:r>
            <w:r>
              <w:rPr>
                <w:color w:val="006FC0"/>
                <w:spacing w:val="15"/>
                <w:sz w:val="16"/>
              </w:rPr>
              <w:t xml:space="preserve"> </w:t>
            </w:r>
            <w:r>
              <w:rPr>
                <w:color w:val="006FC0"/>
                <w:sz w:val="16"/>
              </w:rPr>
              <w:t>utilized</w:t>
            </w:r>
            <w:r>
              <w:rPr>
                <w:color w:val="006FC0"/>
                <w:spacing w:val="15"/>
                <w:sz w:val="16"/>
              </w:rPr>
              <w:t xml:space="preserve"> </w:t>
            </w:r>
            <w:r>
              <w:rPr>
                <w:color w:val="006FC0"/>
                <w:sz w:val="16"/>
              </w:rPr>
              <w:t>for</w:t>
            </w:r>
            <w:r>
              <w:rPr>
                <w:color w:val="006FC0"/>
                <w:spacing w:val="15"/>
                <w:sz w:val="16"/>
              </w:rPr>
              <w:t xml:space="preserve"> </w:t>
            </w:r>
            <w:r>
              <w:rPr>
                <w:color w:val="006FC0"/>
                <w:sz w:val="16"/>
              </w:rPr>
              <w:t>interfacing</w:t>
            </w:r>
            <w:r>
              <w:rPr>
                <w:color w:val="006FC0"/>
                <w:spacing w:val="15"/>
                <w:sz w:val="16"/>
              </w:rPr>
              <w:t xml:space="preserve"> </w:t>
            </w:r>
            <w:r>
              <w:rPr>
                <w:color w:val="006FC0"/>
                <w:sz w:val="16"/>
              </w:rPr>
              <w:t>to</w:t>
            </w:r>
            <w:r>
              <w:rPr>
                <w:color w:val="006FC0"/>
                <w:spacing w:val="15"/>
                <w:sz w:val="16"/>
              </w:rPr>
              <w:t xml:space="preserve"> </w:t>
            </w:r>
            <w:r>
              <w:rPr>
                <w:color w:val="006FC0"/>
                <w:sz w:val="16"/>
              </w:rPr>
              <w:t>Computer</w:t>
            </w:r>
            <w:r>
              <w:rPr>
                <w:color w:val="006FC0"/>
                <w:spacing w:val="15"/>
                <w:sz w:val="16"/>
              </w:rPr>
              <w:t xml:space="preserve"> </w:t>
            </w:r>
            <w:r>
              <w:rPr>
                <w:color w:val="006FC0"/>
                <w:sz w:val="16"/>
              </w:rPr>
              <w:t>Aided</w:t>
            </w:r>
            <w:r>
              <w:rPr>
                <w:color w:val="006FC0"/>
                <w:spacing w:val="15"/>
                <w:sz w:val="16"/>
              </w:rPr>
              <w:t xml:space="preserve"> </w:t>
            </w:r>
            <w:r>
              <w:rPr>
                <w:color w:val="006FC0"/>
                <w:sz w:val="16"/>
              </w:rPr>
              <w:t>Dispatch</w:t>
            </w:r>
            <w:r>
              <w:rPr>
                <w:color w:val="006FC0"/>
                <w:spacing w:val="15"/>
                <w:sz w:val="16"/>
              </w:rPr>
              <w:t xml:space="preserve"> </w:t>
            </w:r>
            <w:r>
              <w:rPr>
                <w:color w:val="006FC0"/>
                <w:sz w:val="16"/>
              </w:rPr>
              <w:t>systems</w:t>
            </w:r>
            <w:r>
              <w:rPr>
                <w:color w:val="006FC0"/>
                <w:spacing w:val="15"/>
                <w:sz w:val="16"/>
              </w:rPr>
              <w:t xml:space="preserve"> </w:t>
            </w:r>
            <w:r>
              <w:rPr>
                <w:color w:val="006FC0"/>
                <w:sz w:val="16"/>
              </w:rPr>
              <w:t>and</w:t>
            </w:r>
            <w:r>
              <w:rPr>
                <w:color w:val="006FC0"/>
                <w:spacing w:val="15"/>
                <w:sz w:val="16"/>
              </w:rPr>
              <w:t xml:space="preserve"> </w:t>
            </w:r>
            <w:r>
              <w:rPr>
                <w:color w:val="006FC0"/>
                <w:sz w:val="16"/>
              </w:rPr>
              <w:t>other</w:t>
            </w:r>
            <w:r>
              <w:rPr>
                <w:color w:val="006FC0"/>
                <w:spacing w:val="15"/>
                <w:sz w:val="16"/>
              </w:rPr>
              <w:t xml:space="preserve"> </w:t>
            </w:r>
            <w:r>
              <w:rPr>
                <w:color w:val="006FC0"/>
                <w:sz w:val="16"/>
              </w:rPr>
              <w:t>systems</w:t>
            </w:r>
            <w:r>
              <w:rPr>
                <w:color w:val="006FC0"/>
                <w:spacing w:val="15"/>
                <w:sz w:val="16"/>
              </w:rPr>
              <w:t xml:space="preserve"> </w:t>
            </w:r>
            <w:r>
              <w:rPr>
                <w:color w:val="006FC0"/>
                <w:sz w:val="16"/>
              </w:rPr>
              <w:t>capable</w:t>
            </w:r>
            <w:r>
              <w:rPr>
                <w:color w:val="006FC0"/>
                <w:spacing w:val="15"/>
                <w:sz w:val="16"/>
              </w:rPr>
              <w:t xml:space="preserve"> </w:t>
            </w:r>
            <w:r>
              <w:rPr>
                <w:color w:val="006FC0"/>
                <w:sz w:val="16"/>
              </w:rPr>
              <w:t>of</w:t>
            </w:r>
            <w:r>
              <w:rPr>
                <w:color w:val="006FC0"/>
                <w:spacing w:val="15"/>
                <w:sz w:val="16"/>
              </w:rPr>
              <w:t xml:space="preserve"> </w:t>
            </w:r>
            <w:r>
              <w:rPr>
                <w:color w:val="006FC0"/>
                <w:sz w:val="16"/>
              </w:rPr>
              <w:t>receiving</w:t>
            </w:r>
            <w:r>
              <w:rPr>
                <w:color w:val="006FC0"/>
                <w:spacing w:val="15"/>
                <w:sz w:val="16"/>
              </w:rPr>
              <w:t xml:space="preserve"> </w:t>
            </w:r>
            <w:r>
              <w:rPr>
                <w:color w:val="006FC0"/>
                <w:sz w:val="16"/>
              </w:rPr>
              <w:t>the</w:t>
            </w:r>
            <w:r>
              <w:rPr>
                <w:color w:val="006FC0"/>
                <w:spacing w:val="15"/>
                <w:sz w:val="16"/>
              </w:rPr>
              <w:t xml:space="preserve"> </w:t>
            </w:r>
            <w:r>
              <w:rPr>
                <w:color w:val="006FC0"/>
                <w:sz w:val="16"/>
              </w:rPr>
              <w:t>CAD data spill. Beyond the standard CAD data spill, the VESTA CAD port via inherent optional programing parameters can provide for additional data points to be streamed to the CAD port. An example would be the ability to send TXT or TTY messages on the CAD port allowing for the CAD system, if so abled, to collect and display the information within the call record or incident card.</w:t>
            </w:r>
          </w:p>
        </w:tc>
      </w:tr>
    </w:tbl>
    <w:p w14:paraId="28560902" w14:textId="77777777" w:rsidR="00C94B04" w:rsidRDefault="00C94B04">
      <w:pPr>
        <w:spacing w:line="264" w:lineRule="auto"/>
        <w:rPr>
          <w:sz w:val="16"/>
        </w:rPr>
        <w:sectPr w:rsidR="00C94B04">
          <w:pgSz w:w="15840" w:h="12240" w:orient="landscape"/>
          <w:pgMar w:top="1020" w:right="940" w:bottom="280" w:left="900" w:header="720" w:footer="720" w:gutter="0"/>
          <w:cols w:space="720"/>
        </w:sectPr>
      </w:pPr>
    </w:p>
    <w:p w14:paraId="07A44D39" w14:textId="77777777" w:rsidR="00C94B04" w:rsidRDefault="00F45814">
      <w:pPr>
        <w:spacing w:before="55"/>
        <w:ind w:left="150"/>
        <w:rPr>
          <w:rFonts w:ascii="Calibri"/>
          <w:b/>
          <w:sz w:val="16"/>
        </w:rPr>
      </w:pPr>
      <w:r>
        <w:rPr>
          <w:rFonts w:ascii="Calibri"/>
          <w:b/>
          <w:sz w:val="16"/>
        </w:rPr>
        <w:lastRenderedPageBreak/>
        <w:t>SYSTEM</w:t>
      </w:r>
      <w:r>
        <w:rPr>
          <w:rFonts w:ascii="Calibri"/>
          <w:b/>
          <w:spacing w:val="6"/>
          <w:sz w:val="16"/>
        </w:rPr>
        <w:t xml:space="preserve"> </w:t>
      </w:r>
      <w:r>
        <w:rPr>
          <w:rFonts w:ascii="Calibri"/>
          <w:b/>
          <w:sz w:val="16"/>
        </w:rPr>
        <w:t>CONFIGURATION</w:t>
      </w:r>
      <w:r>
        <w:rPr>
          <w:rFonts w:ascii="Calibri"/>
          <w:b/>
          <w:spacing w:val="9"/>
          <w:sz w:val="16"/>
        </w:rPr>
        <w:t xml:space="preserve"> </w:t>
      </w:r>
      <w:r>
        <w:rPr>
          <w:rFonts w:ascii="Calibri"/>
          <w:b/>
          <w:sz w:val="16"/>
        </w:rPr>
        <w:t>AND</w:t>
      </w:r>
      <w:r>
        <w:rPr>
          <w:rFonts w:ascii="Calibri"/>
          <w:b/>
          <w:spacing w:val="8"/>
          <w:sz w:val="16"/>
        </w:rPr>
        <w:t xml:space="preserve"> </w:t>
      </w:r>
      <w:r>
        <w:rPr>
          <w:rFonts w:ascii="Calibri"/>
          <w:b/>
          <w:sz w:val="16"/>
        </w:rPr>
        <w:t>SYSTEM</w:t>
      </w:r>
      <w:r>
        <w:rPr>
          <w:rFonts w:ascii="Calibri"/>
          <w:b/>
          <w:spacing w:val="7"/>
          <w:sz w:val="16"/>
        </w:rPr>
        <w:t xml:space="preserve"> </w:t>
      </w:r>
      <w:r>
        <w:rPr>
          <w:rFonts w:ascii="Calibri"/>
          <w:b/>
          <w:spacing w:val="-2"/>
          <w:sz w:val="16"/>
        </w:rPr>
        <w:t>PERFORMANCE</w:t>
      </w: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79522D71" w14:textId="77777777">
        <w:trPr>
          <w:trHeight w:val="1470"/>
        </w:trPr>
        <w:tc>
          <w:tcPr>
            <w:tcW w:w="3218" w:type="dxa"/>
            <w:tcBorders>
              <w:left w:val="single" w:sz="12" w:space="0" w:color="000000"/>
            </w:tcBorders>
          </w:tcPr>
          <w:p w14:paraId="45333FB9" w14:textId="77777777" w:rsidR="00C94B04" w:rsidRDefault="00F45814">
            <w:pPr>
              <w:pStyle w:val="TableParagraph"/>
              <w:spacing w:before="2" w:line="259" w:lineRule="auto"/>
              <w:ind w:left="28" w:right="35"/>
              <w:rPr>
                <w:rFonts w:ascii="Calibri"/>
                <w:sz w:val="16"/>
              </w:rPr>
            </w:pPr>
            <w:r>
              <w:rPr>
                <w:rFonts w:ascii="Calibri"/>
                <w:sz w:val="16"/>
              </w:rPr>
              <w:t>The solution shall provide, at a minimum, a</w:t>
            </w:r>
            <w:r>
              <w:rPr>
                <w:rFonts w:ascii="Calibri"/>
                <w:spacing w:val="40"/>
                <w:sz w:val="16"/>
              </w:rPr>
              <w:t xml:space="preserve"> </w:t>
            </w:r>
            <w:r>
              <w:rPr>
                <w:rFonts w:ascii="Calibri"/>
                <w:sz w:val="16"/>
              </w:rPr>
              <w:t>unique identifier number, name, address,</w:t>
            </w:r>
            <w:r>
              <w:rPr>
                <w:rFonts w:ascii="Calibri"/>
                <w:spacing w:val="40"/>
                <w:sz w:val="16"/>
              </w:rPr>
              <w:t xml:space="preserve"> </w:t>
            </w:r>
            <w:r>
              <w:rPr>
                <w:rFonts w:ascii="Calibri"/>
                <w:sz w:val="16"/>
              </w:rPr>
              <w:t>telephone number of the calling party, class of</w:t>
            </w:r>
            <w:r>
              <w:rPr>
                <w:rFonts w:ascii="Calibri"/>
                <w:spacing w:val="40"/>
                <w:sz w:val="16"/>
              </w:rPr>
              <w:t xml:space="preserve"> </w:t>
            </w:r>
            <w:r>
              <w:rPr>
                <w:rFonts w:ascii="Calibri"/>
                <w:sz w:val="16"/>
              </w:rPr>
              <w:t>service, and those fields that contain X/Y data</w:t>
            </w:r>
            <w:r>
              <w:rPr>
                <w:rFonts w:ascii="Calibri"/>
                <w:spacing w:val="40"/>
                <w:sz w:val="16"/>
              </w:rPr>
              <w:t xml:space="preserve"> </w:t>
            </w:r>
            <w:r>
              <w:rPr>
                <w:rFonts w:ascii="Calibri"/>
                <w:sz w:val="16"/>
              </w:rPr>
              <w:t>for Wireless Phase II and that the time of the</w:t>
            </w:r>
            <w:r>
              <w:rPr>
                <w:rFonts w:ascii="Calibri"/>
                <w:spacing w:val="40"/>
                <w:sz w:val="16"/>
              </w:rPr>
              <w:t xml:space="preserve"> </w:t>
            </w:r>
            <w:r>
              <w:rPr>
                <w:rFonts w:ascii="Calibri"/>
                <w:sz w:val="16"/>
              </w:rPr>
              <w:t>call will transfer to the CAD from the telephone</w:t>
            </w:r>
          </w:p>
          <w:p w14:paraId="5A208900" w14:textId="77777777" w:rsidR="00C94B04" w:rsidRDefault="00F45814">
            <w:pPr>
              <w:pStyle w:val="TableParagraph"/>
              <w:spacing w:before="1" w:line="181" w:lineRule="exact"/>
              <w:ind w:left="28"/>
              <w:rPr>
                <w:rFonts w:ascii="Calibri"/>
                <w:sz w:val="16"/>
              </w:rPr>
            </w:pPr>
            <w:r>
              <w:rPr>
                <w:rFonts w:ascii="Calibri"/>
                <w:sz w:val="16"/>
              </w:rPr>
              <w:t>number.</w:t>
            </w:r>
            <w:r>
              <w:rPr>
                <w:rFonts w:ascii="Calibri"/>
                <w:spacing w:val="47"/>
                <w:sz w:val="16"/>
              </w:rPr>
              <w:t xml:space="preserve"> </w:t>
            </w:r>
            <w:r>
              <w:rPr>
                <w:rFonts w:ascii="Calibri"/>
                <w:sz w:val="16"/>
              </w:rPr>
              <w:t>Please</w:t>
            </w:r>
            <w:r>
              <w:rPr>
                <w:rFonts w:ascii="Calibri"/>
                <w:spacing w:val="6"/>
                <w:sz w:val="16"/>
              </w:rPr>
              <w:t xml:space="preserve"> </w:t>
            </w:r>
            <w:r>
              <w:rPr>
                <w:rFonts w:ascii="Calibri"/>
                <w:spacing w:val="-2"/>
                <w:sz w:val="16"/>
              </w:rPr>
              <w:t>describe.</w:t>
            </w:r>
          </w:p>
        </w:tc>
        <w:tc>
          <w:tcPr>
            <w:tcW w:w="914" w:type="dxa"/>
          </w:tcPr>
          <w:p w14:paraId="2D34BB50" w14:textId="77777777" w:rsidR="00C94B04" w:rsidRDefault="00C94B04">
            <w:pPr>
              <w:pStyle w:val="TableParagraph"/>
              <w:rPr>
                <w:rFonts w:ascii="Calibri"/>
                <w:b/>
              </w:rPr>
            </w:pPr>
          </w:p>
          <w:p w14:paraId="5B02BEA2" w14:textId="77777777" w:rsidR="00C94B04" w:rsidRDefault="00C94B04">
            <w:pPr>
              <w:pStyle w:val="TableParagraph"/>
              <w:spacing w:before="6"/>
              <w:rPr>
                <w:rFonts w:ascii="Calibri"/>
                <w:b/>
                <w:sz w:val="28"/>
              </w:rPr>
            </w:pPr>
          </w:p>
          <w:p w14:paraId="13582D23"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right w:val="single" w:sz="12" w:space="0" w:color="000000"/>
            </w:tcBorders>
          </w:tcPr>
          <w:p w14:paraId="38C85ADA" w14:textId="77777777" w:rsidR="00C94B04" w:rsidRDefault="00F45814">
            <w:pPr>
              <w:pStyle w:val="TableParagraph"/>
              <w:spacing w:before="4" w:line="264" w:lineRule="auto"/>
              <w:ind w:left="38" w:right="44"/>
              <w:rPr>
                <w:sz w:val="16"/>
              </w:rPr>
            </w:pPr>
            <w:r>
              <w:rPr>
                <w:color w:val="006FC0"/>
                <w:sz w:val="16"/>
              </w:rPr>
              <w:t>The VESTA 911 solution provides for a NENA standard compliant Computer-Aided Dispatch (CAD) data spill. At a minimum this includes,</w:t>
            </w:r>
            <w:r>
              <w:rPr>
                <w:color w:val="006FC0"/>
                <w:spacing w:val="9"/>
                <w:sz w:val="16"/>
              </w:rPr>
              <w:t xml:space="preserve"> </w:t>
            </w:r>
            <w:r>
              <w:rPr>
                <w:color w:val="006FC0"/>
                <w:sz w:val="16"/>
              </w:rPr>
              <w:t>a</w:t>
            </w:r>
            <w:r>
              <w:rPr>
                <w:color w:val="006FC0"/>
                <w:spacing w:val="9"/>
                <w:sz w:val="16"/>
              </w:rPr>
              <w:t xml:space="preserve"> </w:t>
            </w:r>
            <w:r>
              <w:rPr>
                <w:color w:val="006FC0"/>
                <w:sz w:val="16"/>
              </w:rPr>
              <w:t>unique</w:t>
            </w:r>
            <w:r>
              <w:rPr>
                <w:color w:val="006FC0"/>
                <w:spacing w:val="9"/>
                <w:sz w:val="16"/>
              </w:rPr>
              <w:t xml:space="preserve"> </w:t>
            </w:r>
            <w:r>
              <w:rPr>
                <w:color w:val="006FC0"/>
                <w:sz w:val="16"/>
              </w:rPr>
              <w:t>identifier</w:t>
            </w:r>
            <w:r>
              <w:rPr>
                <w:color w:val="006FC0"/>
                <w:spacing w:val="9"/>
                <w:sz w:val="16"/>
              </w:rPr>
              <w:t xml:space="preserve"> </w:t>
            </w:r>
            <w:r>
              <w:rPr>
                <w:color w:val="006FC0"/>
                <w:sz w:val="16"/>
              </w:rPr>
              <w:t>number,</w:t>
            </w:r>
            <w:r>
              <w:rPr>
                <w:color w:val="006FC0"/>
                <w:spacing w:val="9"/>
                <w:sz w:val="16"/>
              </w:rPr>
              <w:t xml:space="preserve"> </w:t>
            </w:r>
            <w:r>
              <w:rPr>
                <w:color w:val="006FC0"/>
                <w:sz w:val="16"/>
              </w:rPr>
              <w:t>the</w:t>
            </w:r>
            <w:r>
              <w:rPr>
                <w:color w:val="006FC0"/>
                <w:spacing w:val="9"/>
                <w:sz w:val="16"/>
              </w:rPr>
              <w:t xml:space="preserve"> </w:t>
            </w:r>
            <w:r>
              <w:rPr>
                <w:color w:val="006FC0"/>
                <w:sz w:val="16"/>
              </w:rPr>
              <w:t>ALI</w:t>
            </w:r>
            <w:r>
              <w:rPr>
                <w:color w:val="006FC0"/>
                <w:spacing w:val="9"/>
                <w:sz w:val="16"/>
              </w:rPr>
              <w:t xml:space="preserve"> </w:t>
            </w:r>
            <w:r>
              <w:rPr>
                <w:color w:val="006FC0"/>
                <w:sz w:val="16"/>
              </w:rPr>
              <w:t>information</w:t>
            </w:r>
            <w:r>
              <w:rPr>
                <w:color w:val="006FC0"/>
                <w:spacing w:val="9"/>
                <w:sz w:val="16"/>
              </w:rPr>
              <w:t xml:space="preserve"> </w:t>
            </w:r>
            <w:r>
              <w:rPr>
                <w:color w:val="006FC0"/>
                <w:sz w:val="16"/>
              </w:rPr>
              <w:t>as</w:t>
            </w:r>
            <w:r>
              <w:rPr>
                <w:color w:val="006FC0"/>
                <w:spacing w:val="9"/>
                <w:sz w:val="16"/>
              </w:rPr>
              <w:t xml:space="preserve"> </w:t>
            </w:r>
            <w:r>
              <w:rPr>
                <w:color w:val="006FC0"/>
                <w:sz w:val="16"/>
              </w:rPr>
              <w:t>it</w:t>
            </w:r>
            <w:r>
              <w:rPr>
                <w:color w:val="006FC0"/>
                <w:spacing w:val="9"/>
                <w:sz w:val="16"/>
              </w:rPr>
              <w:t xml:space="preserve"> </w:t>
            </w:r>
            <w:r>
              <w:rPr>
                <w:color w:val="006FC0"/>
                <w:sz w:val="16"/>
              </w:rPr>
              <w:t>contains</w:t>
            </w:r>
            <w:r>
              <w:rPr>
                <w:color w:val="006FC0"/>
                <w:spacing w:val="9"/>
                <w:sz w:val="16"/>
              </w:rPr>
              <w:t xml:space="preserve"> </w:t>
            </w:r>
            <w:r>
              <w:rPr>
                <w:color w:val="006FC0"/>
                <w:sz w:val="16"/>
              </w:rPr>
              <w:t>name,</w:t>
            </w:r>
            <w:r>
              <w:rPr>
                <w:color w:val="006FC0"/>
                <w:spacing w:val="9"/>
                <w:sz w:val="16"/>
              </w:rPr>
              <w:t xml:space="preserve"> </w:t>
            </w:r>
            <w:r>
              <w:rPr>
                <w:color w:val="006FC0"/>
                <w:sz w:val="16"/>
              </w:rPr>
              <w:t>address,</w:t>
            </w:r>
            <w:r>
              <w:rPr>
                <w:color w:val="006FC0"/>
                <w:spacing w:val="9"/>
                <w:sz w:val="16"/>
              </w:rPr>
              <w:t xml:space="preserve"> </w:t>
            </w:r>
            <w:r>
              <w:rPr>
                <w:color w:val="006FC0"/>
                <w:sz w:val="16"/>
              </w:rPr>
              <w:t>telephone</w:t>
            </w:r>
            <w:r>
              <w:rPr>
                <w:color w:val="006FC0"/>
                <w:spacing w:val="9"/>
                <w:sz w:val="16"/>
              </w:rPr>
              <w:t xml:space="preserve"> </w:t>
            </w:r>
            <w:r>
              <w:rPr>
                <w:color w:val="006FC0"/>
                <w:sz w:val="16"/>
              </w:rPr>
              <w:t>number</w:t>
            </w:r>
            <w:r>
              <w:rPr>
                <w:color w:val="006FC0"/>
                <w:spacing w:val="9"/>
                <w:sz w:val="16"/>
              </w:rPr>
              <w:t xml:space="preserve"> </w:t>
            </w:r>
            <w:r>
              <w:rPr>
                <w:color w:val="006FC0"/>
                <w:sz w:val="16"/>
              </w:rPr>
              <w:t>of</w:t>
            </w:r>
            <w:r>
              <w:rPr>
                <w:color w:val="006FC0"/>
                <w:spacing w:val="9"/>
                <w:sz w:val="16"/>
              </w:rPr>
              <w:t xml:space="preserve"> </w:t>
            </w:r>
            <w:r>
              <w:rPr>
                <w:color w:val="006FC0"/>
                <w:sz w:val="16"/>
              </w:rPr>
              <w:t>the</w:t>
            </w:r>
            <w:r>
              <w:rPr>
                <w:color w:val="006FC0"/>
                <w:spacing w:val="9"/>
                <w:sz w:val="16"/>
              </w:rPr>
              <w:t xml:space="preserve"> </w:t>
            </w:r>
            <w:r>
              <w:rPr>
                <w:color w:val="006FC0"/>
                <w:sz w:val="16"/>
              </w:rPr>
              <w:t>calling</w:t>
            </w:r>
            <w:r>
              <w:rPr>
                <w:color w:val="006FC0"/>
                <w:spacing w:val="9"/>
                <w:sz w:val="16"/>
              </w:rPr>
              <w:t xml:space="preserve"> </w:t>
            </w:r>
            <w:r>
              <w:rPr>
                <w:color w:val="006FC0"/>
                <w:sz w:val="16"/>
              </w:rPr>
              <w:t>party,</w:t>
            </w:r>
            <w:r>
              <w:rPr>
                <w:color w:val="006FC0"/>
                <w:spacing w:val="9"/>
                <w:sz w:val="16"/>
              </w:rPr>
              <w:t xml:space="preserve"> </w:t>
            </w:r>
            <w:r>
              <w:rPr>
                <w:color w:val="006FC0"/>
                <w:sz w:val="16"/>
              </w:rPr>
              <w:t>class of service, and those fields that contain X/Y data for Wireless Phase II and the time of the call.</w:t>
            </w:r>
            <w:r>
              <w:rPr>
                <w:color w:val="006FC0"/>
                <w:spacing w:val="40"/>
                <w:sz w:val="16"/>
              </w:rPr>
              <w:t xml:space="preserve"> </w:t>
            </w:r>
            <w:r>
              <w:rPr>
                <w:color w:val="006FC0"/>
                <w:sz w:val="16"/>
              </w:rPr>
              <w:t>It also provides the ability to off-set potion numbers should the call taking/dispatch position number range be different than the CAD system position range.</w:t>
            </w:r>
          </w:p>
        </w:tc>
      </w:tr>
      <w:tr w:rsidR="00C94B04" w14:paraId="3232D2FE" w14:textId="77777777">
        <w:trPr>
          <w:trHeight w:val="1297"/>
        </w:trPr>
        <w:tc>
          <w:tcPr>
            <w:tcW w:w="3218" w:type="dxa"/>
            <w:tcBorders>
              <w:left w:val="single" w:sz="12" w:space="0" w:color="000000"/>
            </w:tcBorders>
          </w:tcPr>
          <w:p w14:paraId="60A6367E" w14:textId="77777777" w:rsidR="00C94B04" w:rsidRDefault="00F45814">
            <w:pPr>
              <w:pStyle w:val="TableParagraph"/>
              <w:spacing w:before="2" w:line="259" w:lineRule="auto"/>
              <w:ind w:left="28"/>
              <w:rPr>
                <w:rFonts w:ascii="Calibri"/>
                <w:sz w:val="16"/>
              </w:rPr>
            </w:pPr>
            <w:r>
              <w:rPr>
                <w:rFonts w:ascii="Calibri"/>
                <w:sz w:val="16"/>
              </w:rPr>
              <w:t>The solution should provide an identifier to</w:t>
            </w:r>
            <w:r>
              <w:rPr>
                <w:rFonts w:ascii="Calibri"/>
                <w:spacing w:val="40"/>
                <w:sz w:val="16"/>
              </w:rPr>
              <w:t xml:space="preserve"> </w:t>
            </w:r>
            <w:r>
              <w:rPr>
                <w:rFonts w:ascii="Calibri"/>
                <w:sz w:val="16"/>
              </w:rPr>
              <w:t>ensure the flow of updates to the appropriate</w:t>
            </w:r>
            <w:r>
              <w:rPr>
                <w:rFonts w:ascii="Calibri"/>
                <w:spacing w:val="40"/>
                <w:sz w:val="16"/>
              </w:rPr>
              <w:t xml:space="preserve"> </w:t>
            </w:r>
            <w:r>
              <w:rPr>
                <w:rFonts w:ascii="Calibri"/>
                <w:sz w:val="16"/>
              </w:rPr>
              <w:t>CAD incident.</w:t>
            </w:r>
            <w:r>
              <w:rPr>
                <w:rFonts w:ascii="Calibri"/>
                <w:spacing w:val="40"/>
                <w:sz w:val="16"/>
              </w:rPr>
              <w:t xml:space="preserve"> </w:t>
            </w:r>
            <w:r>
              <w:rPr>
                <w:rFonts w:ascii="Calibri"/>
                <w:sz w:val="16"/>
              </w:rPr>
              <w:t>Please describe.</w:t>
            </w:r>
          </w:p>
        </w:tc>
        <w:tc>
          <w:tcPr>
            <w:tcW w:w="914" w:type="dxa"/>
          </w:tcPr>
          <w:p w14:paraId="63857615" w14:textId="77777777" w:rsidR="00C94B04" w:rsidRDefault="00C94B04">
            <w:pPr>
              <w:pStyle w:val="TableParagraph"/>
              <w:rPr>
                <w:rFonts w:ascii="Calibri"/>
                <w:b/>
              </w:rPr>
            </w:pPr>
          </w:p>
          <w:p w14:paraId="120FFC91" w14:textId="77777777" w:rsidR="00C94B04" w:rsidRDefault="00C94B04">
            <w:pPr>
              <w:pStyle w:val="TableParagraph"/>
              <w:spacing w:before="5"/>
              <w:rPr>
                <w:rFonts w:ascii="Calibri"/>
                <w:b/>
                <w:sz w:val="21"/>
              </w:rPr>
            </w:pPr>
          </w:p>
          <w:p w14:paraId="0A590099"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right w:val="single" w:sz="12" w:space="0" w:color="000000"/>
            </w:tcBorders>
          </w:tcPr>
          <w:p w14:paraId="1378B0B9" w14:textId="77777777" w:rsidR="00C94B04" w:rsidRDefault="00F45814">
            <w:pPr>
              <w:pStyle w:val="TableParagraph"/>
              <w:spacing w:before="4"/>
              <w:ind w:left="38"/>
              <w:rPr>
                <w:sz w:val="16"/>
              </w:rPr>
            </w:pPr>
            <w:r>
              <w:rPr>
                <w:color w:val="006FC0"/>
                <w:sz w:val="16"/>
              </w:rPr>
              <w:t>Multiple</w:t>
            </w:r>
            <w:r>
              <w:rPr>
                <w:color w:val="006FC0"/>
                <w:spacing w:val="7"/>
                <w:sz w:val="16"/>
              </w:rPr>
              <w:t xml:space="preserve"> </w:t>
            </w:r>
            <w:r>
              <w:rPr>
                <w:color w:val="006FC0"/>
                <w:sz w:val="16"/>
              </w:rPr>
              <w:t>CAD</w:t>
            </w:r>
            <w:r>
              <w:rPr>
                <w:color w:val="006FC0"/>
                <w:spacing w:val="6"/>
                <w:sz w:val="16"/>
              </w:rPr>
              <w:t xml:space="preserve"> </w:t>
            </w:r>
            <w:r>
              <w:rPr>
                <w:color w:val="006FC0"/>
                <w:sz w:val="16"/>
              </w:rPr>
              <w:t>protocols</w:t>
            </w:r>
            <w:r>
              <w:rPr>
                <w:color w:val="006FC0"/>
                <w:spacing w:val="8"/>
                <w:sz w:val="16"/>
              </w:rPr>
              <w:t xml:space="preserve"> </w:t>
            </w:r>
            <w:r>
              <w:rPr>
                <w:color w:val="006FC0"/>
                <w:sz w:val="16"/>
              </w:rPr>
              <w:t>are</w:t>
            </w:r>
            <w:r>
              <w:rPr>
                <w:color w:val="006FC0"/>
                <w:spacing w:val="8"/>
                <w:sz w:val="16"/>
              </w:rPr>
              <w:t xml:space="preserve"> </w:t>
            </w:r>
            <w:r>
              <w:rPr>
                <w:color w:val="006FC0"/>
                <w:sz w:val="16"/>
              </w:rPr>
              <w:t>supported</w:t>
            </w:r>
            <w:r>
              <w:rPr>
                <w:color w:val="006FC0"/>
                <w:spacing w:val="7"/>
                <w:sz w:val="16"/>
              </w:rPr>
              <w:t xml:space="preserve"> </w:t>
            </w:r>
            <w:r>
              <w:rPr>
                <w:color w:val="006FC0"/>
                <w:sz w:val="16"/>
              </w:rPr>
              <w:t>to</w:t>
            </w:r>
            <w:r>
              <w:rPr>
                <w:color w:val="006FC0"/>
                <w:spacing w:val="8"/>
                <w:sz w:val="16"/>
              </w:rPr>
              <w:t xml:space="preserve"> </w:t>
            </w:r>
            <w:r>
              <w:rPr>
                <w:color w:val="006FC0"/>
                <w:sz w:val="16"/>
              </w:rPr>
              <w:t>interface</w:t>
            </w:r>
            <w:r>
              <w:rPr>
                <w:color w:val="006FC0"/>
                <w:spacing w:val="7"/>
                <w:sz w:val="16"/>
              </w:rPr>
              <w:t xml:space="preserve"> </w:t>
            </w:r>
            <w:r>
              <w:rPr>
                <w:color w:val="006FC0"/>
                <w:sz w:val="16"/>
              </w:rPr>
              <w:t>with</w:t>
            </w:r>
            <w:r>
              <w:rPr>
                <w:color w:val="006FC0"/>
                <w:spacing w:val="8"/>
                <w:sz w:val="16"/>
              </w:rPr>
              <w:t xml:space="preserve"> </w:t>
            </w:r>
            <w:r>
              <w:rPr>
                <w:color w:val="006FC0"/>
                <w:sz w:val="16"/>
              </w:rPr>
              <w:t>CAD</w:t>
            </w:r>
            <w:r>
              <w:rPr>
                <w:color w:val="006FC0"/>
                <w:spacing w:val="6"/>
                <w:sz w:val="16"/>
              </w:rPr>
              <w:t xml:space="preserve"> </w:t>
            </w:r>
            <w:r>
              <w:rPr>
                <w:color w:val="006FC0"/>
                <w:sz w:val="16"/>
              </w:rPr>
              <w:t>systems.</w:t>
            </w:r>
            <w:r>
              <w:rPr>
                <w:color w:val="006FC0"/>
                <w:spacing w:val="8"/>
                <w:sz w:val="16"/>
              </w:rPr>
              <w:t xml:space="preserve"> </w:t>
            </w:r>
            <w:r>
              <w:rPr>
                <w:color w:val="006FC0"/>
                <w:sz w:val="16"/>
              </w:rPr>
              <w:t>Three</w:t>
            </w:r>
            <w:r>
              <w:rPr>
                <w:color w:val="006FC0"/>
                <w:spacing w:val="7"/>
                <w:sz w:val="16"/>
              </w:rPr>
              <w:t xml:space="preserve"> </w:t>
            </w:r>
            <w:r>
              <w:rPr>
                <w:color w:val="006FC0"/>
                <w:sz w:val="16"/>
              </w:rPr>
              <w:t>identifiers</w:t>
            </w:r>
            <w:r>
              <w:rPr>
                <w:color w:val="006FC0"/>
                <w:spacing w:val="8"/>
                <w:sz w:val="16"/>
              </w:rPr>
              <w:t xml:space="preserve"> </w:t>
            </w:r>
            <w:r>
              <w:rPr>
                <w:color w:val="006FC0"/>
                <w:sz w:val="16"/>
              </w:rPr>
              <w:t>are</w:t>
            </w:r>
            <w:r>
              <w:rPr>
                <w:color w:val="006FC0"/>
                <w:spacing w:val="7"/>
                <w:sz w:val="16"/>
              </w:rPr>
              <w:t xml:space="preserve"> </w:t>
            </w:r>
            <w:r>
              <w:rPr>
                <w:color w:val="006FC0"/>
                <w:sz w:val="16"/>
              </w:rPr>
              <w:t>used</w:t>
            </w:r>
            <w:r>
              <w:rPr>
                <w:color w:val="006FC0"/>
                <w:spacing w:val="8"/>
                <w:sz w:val="16"/>
              </w:rPr>
              <w:t xml:space="preserve"> </w:t>
            </w:r>
            <w:r>
              <w:rPr>
                <w:color w:val="006FC0"/>
                <w:sz w:val="16"/>
              </w:rPr>
              <w:t>to</w:t>
            </w:r>
            <w:r>
              <w:rPr>
                <w:color w:val="006FC0"/>
                <w:spacing w:val="8"/>
                <w:sz w:val="16"/>
              </w:rPr>
              <w:t xml:space="preserve"> </w:t>
            </w:r>
            <w:r>
              <w:rPr>
                <w:color w:val="006FC0"/>
                <w:sz w:val="16"/>
              </w:rPr>
              <w:t>ensure</w:t>
            </w:r>
            <w:r>
              <w:rPr>
                <w:color w:val="006FC0"/>
                <w:spacing w:val="7"/>
                <w:sz w:val="16"/>
              </w:rPr>
              <w:t xml:space="preserve"> </w:t>
            </w:r>
            <w:r>
              <w:rPr>
                <w:color w:val="006FC0"/>
                <w:sz w:val="16"/>
              </w:rPr>
              <w:t>the</w:t>
            </w:r>
            <w:r>
              <w:rPr>
                <w:color w:val="006FC0"/>
                <w:spacing w:val="8"/>
                <w:sz w:val="16"/>
              </w:rPr>
              <w:t xml:space="preserve"> </w:t>
            </w:r>
            <w:r>
              <w:rPr>
                <w:color w:val="006FC0"/>
                <w:sz w:val="16"/>
              </w:rPr>
              <w:t>flow</w:t>
            </w:r>
            <w:r>
              <w:rPr>
                <w:color w:val="006FC0"/>
                <w:spacing w:val="1"/>
                <w:sz w:val="16"/>
              </w:rPr>
              <w:t xml:space="preserve"> </w:t>
            </w:r>
            <w:r>
              <w:rPr>
                <w:color w:val="006FC0"/>
                <w:sz w:val="16"/>
              </w:rPr>
              <w:t>of</w:t>
            </w:r>
            <w:r>
              <w:rPr>
                <w:color w:val="006FC0"/>
                <w:spacing w:val="8"/>
                <w:sz w:val="16"/>
              </w:rPr>
              <w:t xml:space="preserve"> </w:t>
            </w:r>
            <w:r>
              <w:rPr>
                <w:color w:val="006FC0"/>
                <w:spacing w:val="-2"/>
                <w:sz w:val="16"/>
              </w:rPr>
              <w:t>updates:</w:t>
            </w:r>
          </w:p>
          <w:p w14:paraId="18205318" w14:textId="77777777" w:rsidR="00C94B04" w:rsidRDefault="00F45814">
            <w:pPr>
              <w:pStyle w:val="TableParagraph"/>
              <w:numPr>
                <w:ilvl w:val="0"/>
                <w:numId w:val="5"/>
              </w:numPr>
              <w:tabs>
                <w:tab w:val="left" w:pos="140"/>
              </w:tabs>
              <w:spacing w:before="18"/>
              <w:ind w:hanging="102"/>
              <w:rPr>
                <w:sz w:val="16"/>
              </w:rPr>
            </w:pPr>
            <w:r>
              <w:rPr>
                <w:color w:val="006FC0"/>
                <w:spacing w:val="-5"/>
                <w:sz w:val="16"/>
              </w:rPr>
              <w:t>ANI</w:t>
            </w:r>
          </w:p>
          <w:p w14:paraId="2B2087CD" w14:textId="77777777" w:rsidR="00C94B04" w:rsidRDefault="00F45814">
            <w:pPr>
              <w:pStyle w:val="TableParagraph"/>
              <w:numPr>
                <w:ilvl w:val="0"/>
                <w:numId w:val="5"/>
              </w:numPr>
              <w:tabs>
                <w:tab w:val="left" w:pos="140"/>
              </w:tabs>
              <w:spacing w:before="17"/>
              <w:ind w:hanging="102"/>
              <w:rPr>
                <w:sz w:val="16"/>
              </w:rPr>
            </w:pPr>
            <w:r>
              <w:rPr>
                <w:color w:val="006FC0"/>
                <w:sz w:val="16"/>
              </w:rPr>
              <w:t>Position</w:t>
            </w:r>
            <w:r>
              <w:rPr>
                <w:color w:val="006FC0"/>
                <w:spacing w:val="8"/>
                <w:sz w:val="16"/>
              </w:rPr>
              <w:t xml:space="preserve"> </w:t>
            </w:r>
            <w:r>
              <w:rPr>
                <w:color w:val="006FC0"/>
                <w:spacing w:val="-10"/>
                <w:sz w:val="16"/>
              </w:rPr>
              <w:t>#</w:t>
            </w:r>
          </w:p>
          <w:p w14:paraId="1A069346" w14:textId="77777777" w:rsidR="00C94B04" w:rsidRDefault="00F45814">
            <w:pPr>
              <w:pStyle w:val="TableParagraph"/>
              <w:numPr>
                <w:ilvl w:val="0"/>
                <w:numId w:val="5"/>
              </w:numPr>
              <w:tabs>
                <w:tab w:val="left" w:pos="140"/>
              </w:tabs>
              <w:spacing w:before="18"/>
              <w:ind w:hanging="102"/>
              <w:rPr>
                <w:sz w:val="16"/>
              </w:rPr>
            </w:pPr>
            <w:r>
              <w:rPr>
                <w:color w:val="006FC0"/>
                <w:sz w:val="16"/>
              </w:rPr>
              <w:t>Trunk</w:t>
            </w:r>
            <w:r>
              <w:rPr>
                <w:color w:val="006FC0"/>
                <w:spacing w:val="12"/>
                <w:sz w:val="16"/>
              </w:rPr>
              <w:t xml:space="preserve"> </w:t>
            </w:r>
            <w:r>
              <w:rPr>
                <w:color w:val="006FC0"/>
                <w:spacing w:val="-10"/>
                <w:sz w:val="16"/>
              </w:rPr>
              <w:t>#</w:t>
            </w:r>
          </w:p>
          <w:p w14:paraId="094CA911" w14:textId="77777777" w:rsidR="00C94B04" w:rsidRDefault="00C94B04">
            <w:pPr>
              <w:pStyle w:val="TableParagraph"/>
              <w:spacing w:before="11"/>
              <w:rPr>
                <w:rFonts w:ascii="Calibri"/>
                <w:b/>
                <w:sz w:val="17"/>
              </w:rPr>
            </w:pPr>
          </w:p>
          <w:p w14:paraId="5CFEB356" w14:textId="77777777" w:rsidR="00C94B04" w:rsidRDefault="00F45814">
            <w:pPr>
              <w:pStyle w:val="TableParagraph"/>
              <w:spacing w:before="1"/>
              <w:ind w:left="38"/>
              <w:rPr>
                <w:sz w:val="16"/>
              </w:rPr>
            </w:pPr>
            <w:r>
              <w:rPr>
                <w:color w:val="006FC0"/>
                <w:sz w:val="16"/>
              </w:rPr>
              <w:t>ANI</w:t>
            </w:r>
            <w:r>
              <w:rPr>
                <w:color w:val="006FC0"/>
                <w:spacing w:val="6"/>
                <w:sz w:val="16"/>
              </w:rPr>
              <w:t xml:space="preserve"> </w:t>
            </w:r>
            <w:r>
              <w:rPr>
                <w:color w:val="006FC0"/>
                <w:sz w:val="16"/>
              </w:rPr>
              <w:t>and</w:t>
            </w:r>
            <w:r>
              <w:rPr>
                <w:color w:val="006FC0"/>
                <w:spacing w:val="6"/>
                <w:sz w:val="16"/>
              </w:rPr>
              <w:t xml:space="preserve"> </w:t>
            </w:r>
            <w:r>
              <w:rPr>
                <w:color w:val="006FC0"/>
                <w:sz w:val="16"/>
              </w:rPr>
              <w:t>Position</w:t>
            </w:r>
            <w:r>
              <w:rPr>
                <w:color w:val="006FC0"/>
                <w:spacing w:val="6"/>
                <w:sz w:val="16"/>
              </w:rPr>
              <w:t xml:space="preserve"> </w:t>
            </w:r>
            <w:r>
              <w:rPr>
                <w:color w:val="006FC0"/>
                <w:sz w:val="16"/>
              </w:rPr>
              <w:t>#</w:t>
            </w:r>
            <w:r>
              <w:rPr>
                <w:color w:val="006FC0"/>
                <w:spacing w:val="7"/>
                <w:sz w:val="16"/>
              </w:rPr>
              <w:t xml:space="preserve"> </w:t>
            </w:r>
            <w:r>
              <w:rPr>
                <w:color w:val="006FC0"/>
                <w:sz w:val="16"/>
              </w:rPr>
              <w:t>are</w:t>
            </w:r>
            <w:r>
              <w:rPr>
                <w:color w:val="006FC0"/>
                <w:spacing w:val="6"/>
                <w:sz w:val="16"/>
              </w:rPr>
              <w:t xml:space="preserve"> </w:t>
            </w:r>
            <w:r>
              <w:rPr>
                <w:color w:val="006FC0"/>
                <w:sz w:val="16"/>
              </w:rPr>
              <w:t>always</w:t>
            </w:r>
            <w:r>
              <w:rPr>
                <w:color w:val="006FC0"/>
                <w:spacing w:val="6"/>
                <w:sz w:val="16"/>
              </w:rPr>
              <w:t xml:space="preserve"> </w:t>
            </w:r>
            <w:r>
              <w:rPr>
                <w:color w:val="006FC0"/>
                <w:sz w:val="16"/>
              </w:rPr>
              <w:t>sent</w:t>
            </w:r>
            <w:r>
              <w:rPr>
                <w:color w:val="006FC0"/>
                <w:spacing w:val="6"/>
                <w:sz w:val="16"/>
              </w:rPr>
              <w:t xml:space="preserve"> </w:t>
            </w:r>
            <w:r>
              <w:rPr>
                <w:color w:val="006FC0"/>
                <w:sz w:val="16"/>
              </w:rPr>
              <w:t>on</w:t>
            </w:r>
            <w:r>
              <w:rPr>
                <w:color w:val="006FC0"/>
                <w:spacing w:val="7"/>
                <w:sz w:val="16"/>
              </w:rPr>
              <w:t xml:space="preserve"> </w:t>
            </w:r>
            <w:r>
              <w:rPr>
                <w:color w:val="006FC0"/>
                <w:sz w:val="16"/>
              </w:rPr>
              <w:t>any</w:t>
            </w:r>
            <w:r>
              <w:rPr>
                <w:color w:val="006FC0"/>
                <w:spacing w:val="2"/>
                <w:sz w:val="16"/>
              </w:rPr>
              <w:t xml:space="preserve"> </w:t>
            </w:r>
            <w:r>
              <w:rPr>
                <w:color w:val="006FC0"/>
                <w:sz w:val="16"/>
              </w:rPr>
              <w:t>of</w:t>
            </w:r>
            <w:r>
              <w:rPr>
                <w:color w:val="006FC0"/>
                <w:spacing w:val="7"/>
                <w:sz w:val="16"/>
              </w:rPr>
              <w:t xml:space="preserve"> </w:t>
            </w:r>
            <w:r>
              <w:rPr>
                <w:color w:val="006FC0"/>
                <w:sz w:val="16"/>
              </w:rPr>
              <w:t>the</w:t>
            </w:r>
            <w:r>
              <w:rPr>
                <w:color w:val="006FC0"/>
                <w:spacing w:val="6"/>
                <w:sz w:val="16"/>
              </w:rPr>
              <w:t xml:space="preserve"> </w:t>
            </w:r>
            <w:r>
              <w:rPr>
                <w:color w:val="006FC0"/>
                <w:sz w:val="16"/>
              </w:rPr>
              <w:t>protocols</w:t>
            </w:r>
            <w:r>
              <w:rPr>
                <w:color w:val="006FC0"/>
                <w:spacing w:val="6"/>
                <w:sz w:val="16"/>
              </w:rPr>
              <w:t xml:space="preserve"> </w:t>
            </w:r>
            <w:r>
              <w:rPr>
                <w:color w:val="006FC0"/>
                <w:sz w:val="16"/>
              </w:rPr>
              <w:t>that</w:t>
            </w:r>
            <w:r>
              <w:rPr>
                <w:color w:val="006FC0"/>
                <w:spacing w:val="7"/>
                <w:sz w:val="16"/>
              </w:rPr>
              <w:t xml:space="preserve"> </w:t>
            </w:r>
            <w:r>
              <w:rPr>
                <w:color w:val="006FC0"/>
                <w:sz w:val="16"/>
              </w:rPr>
              <w:t>VESTA</w:t>
            </w:r>
            <w:r>
              <w:rPr>
                <w:color w:val="006FC0"/>
                <w:spacing w:val="5"/>
                <w:sz w:val="16"/>
              </w:rPr>
              <w:t xml:space="preserve"> </w:t>
            </w:r>
            <w:r>
              <w:rPr>
                <w:color w:val="006FC0"/>
                <w:sz w:val="16"/>
              </w:rPr>
              <w:t>9-1-1</w:t>
            </w:r>
            <w:r>
              <w:rPr>
                <w:color w:val="006FC0"/>
                <w:spacing w:val="6"/>
                <w:sz w:val="16"/>
              </w:rPr>
              <w:t xml:space="preserve"> </w:t>
            </w:r>
            <w:r>
              <w:rPr>
                <w:color w:val="006FC0"/>
                <w:spacing w:val="-2"/>
                <w:sz w:val="16"/>
              </w:rPr>
              <w:t>supports.</w:t>
            </w:r>
          </w:p>
        </w:tc>
      </w:tr>
      <w:tr w:rsidR="00C94B04" w14:paraId="1A239D09" w14:textId="77777777">
        <w:trPr>
          <w:trHeight w:val="1681"/>
        </w:trPr>
        <w:tc>
          <w:tcPr>
            <w:tcW w:w="3218" w:type="dxa"/>
            <w:tcBorders>
              <w:left w:val="single" w:sz="12" w:space="0" w:color="000000"/>
            </w:tcBorders>
          </w:tcPr>
          <w:p w14:paraId="62D53190" w14:textId="77777777" w:rsidR="00C94B04" w:rsidRDefault="00F45814">
            <w:pPr>
              <w:pStyle w:val="TableParagraph"/>
              <w:spacing w:before="2" w:line="259" w:lineRule="auto"/>
              <w:ind w:left="28"/>
              <w:rPr>
                <w:rFonts w:ascii="Calibri"/>
                <w:sz w:val="16"/>
              </w:rPr>
            </w:pPr>
            <w:r>
              <w:rPr>
                <w:rFonts w:ascii="Calibri"/>
                <w:sz w:val="16"/>
              </w:rPr>
              <w:t>The system shall fully integrate with the AT&amp;T</w:t>
            </w:r>
            <w:r>
              <w:rPr>
                <w:rFonts w:ascii="Calibri"/>
                <w:spacing w:val="40"/>
                <w:sz w:val="16"/>
              </w:rPr>
              <w:t xml:space="preserve"> </w:t>
            </w:r>
            <w:proofErr w:type="spellStart"/>
            <w:r>
              <w:rPr>
                <w:rFonts w:ascii="Calibri"/>
                <w:sz w:val="16"/>
              </w:rPr>
              <w:t>EsiNet</w:t>
            </w:r>
            <w:proofErr w:type="spellEnd"/>
            <w:r>
              <w:rPr>
                <w:rFonts w:ascii="Calibri"/>
                <w:sz w:val="16"/>
              </w:rPr>
              <w:t xml:space="preserve"> providing i3 capabilities and services.</w:t>
            </w:r>
            <w:r>
              <w:rPr>
                <w:rFonts w:ascii="Calibri"/>
                <w:spacing w:val="40"/>
                <w:sz w:val="16"/>
              </w:rPr>
              <w:t xml:space="preserve"> </w:t>
            </w:r>
            <w:r>
              <w:rPr>
                <w:rFonts w:ascii="Calibri"/>
                <w:sz w:val="16"/>
              </w:rPr>
              <w:t>Please</w:t>
            </w:r>
            <w:r>
              <w:rPr>
                <w:rFonts w:ascii="Calibri"/>
                <w:spacing w:val="-5"/>
                <w:sz w:val="16"/>
              </w:rPr>
              <w:t xml:space="preserve"> </w:t>
            </w:r>
            <w:r>
              <w:rPr>
                <w:rFonts w:ascii="Calibri"/>
                <w:sz w:val="16"/>
              </w:rPr>
              <w:t>describe.</w:t>
            </w:r>
          </w:p>
        </w:tc>
        <w:tc>
          <w:tcPr>
            <w:tcW w:w="914" w:type="dxa"/>
          </w:tcPr>
          <w:p w14:paraId="27DB529B" w14:textId="77777777" w:rsidR="00C94B04" w:rsidRDefault="00C94B04">
            <w:pPr>
              <w:pStyle w:val="TableParagraph"/>
              <w:rPr>
                <w:rFonts w:ascii="Calibri"/>
                <w:b/>
              </w:rPr>
            </w:pPr>
          </w:p>
          <w:p w14:paraId="23FCD05D" w14:textId="77777777" w:rsidR="00C94B04" w:rsidRDefault="00C94B04">
            <w:pPr>
              <w:pStyle w:val="TableParagraph"/>
              <w:rPr>
                <w:rFonts w:ascii="Calibri"/>
                <w:b/>
              </w:rPr>
            </w:pPr>
          </w:p>
          <w:p w14:paraId="34D24146" w14:textId="77777777" w:rsidR="00C94B04" w:rsidRDefault="00F45814">
            <w:pPr>
              <w:pStyle w:val="TableParagraph"/>
              <w:spacing w:before="185"/>
              <w:ind w:right="366"/>
              <w:jc w:val="right"/>
              <w:rPr>
                <w:rFonts w:ascii="Arial Black"/>
                <w:sz w:val="16"/>
              </w:rPr>
            </w:pPr>
            <w:r>
              <w:rPr>
                <w:rFonts w:ascii="Arial Black"/>
                <w:w w:val="102"/>
                <w:sz w:val="16"/>
              </w:rPr>
              <w:t>Y</w:t>
            </w:r>
          </w:p>
        </w:tc>
        <w:tc>
          <w:tcPr>
            <w:tcW w:w="9604" w:type="dxa"/>
            <w:tcBorders>
              <w:right w:val="single" w:sz="12" w:space="0" w:color="000000"/>
            </w:tcBorders>
          </w:tcPr>
          <w:p w14:paraId="011EEAD5" w14:textId="77777777" w:rsidR="00C94B04" w:rsidRDefault="00F45814">
            <w:pPr>
              <w:pStyle w:val="TableParagraph"/>
              <w:spacing w:before="4" w:line="264" w:lineRule="auto"/>
              <w:ind w:left="38" w:right="134"/>
              <w:rPr>
                <w:sz w:val="16"/>
              </w:rPr>
            </w:pPr>
            <w:r>
              <w:rPr>
                <w:color w:val="006FC0"/>
                <w:sz w:val="16"/>
              </w:rPr>
              <w:t>The</w:t>
            </w:r>
            <w:r>
              <w:rPr>
                <w:color w:val="006FC0"/>
                <w:spacing w:val="17"/>
                <w:sz w:val="16"/>
              </w:rPr>
              <w:t xml:space="preserve"> </w:t>
            </w:r>
            <w:proofErr w:type="spellStart"/>
            <w:r>
              <w:rPr>
                <w:color w:val="006FC0"/>
                <w:sz w:val="16"/>
              </w:rPr>
              <w:t>Esinet</w:t>
            </w:r>
            <w:proofErr w:type="spellEnd"/>
            <w:r>
              <w:rPr>
                <w:color w:val="006FC0"/>
                <w:spacing w:val="17"/>
                <w:sz w:val="16"/>
              </w:rPr>
              <w:t xml:space="preserve"> </w:t>
            </w:r>
            <w:r>
              <w:rPr>
                <w:color w:val="006FC0"/>
                <w:sz w:val="16"/>
              </w:rPr>
              <w:t>Interface</w:t>
            </w:r>
            <w:r>
              <w:rPr>
                <w:color w:val="006FC0"/>
                <w:spacing w:val="17"/>
                <w:sz w:val="16"/>
              </w:rPr>
              <w:t xml:space="preserve"> </w:t>
            </w:r>
            <w:r>
              <w:rPr>
                <w:color w:val="006FC0"/>
                <w:sz w:val="16"/>
              </w:rPr>
              <w:t>Module</w:t>
            </w:r>
            <w:r>
              <w:rPr>
                <w:color w:val="006FC0"/>
                <w:spacing w:val="17"/>
                <w:sz w:val="16"/>
              </w:rPr>
              <w:t xml:space="preserve"> </w:t>
            </w:r>
            <w:r>
              <w:rPr>
                <w:color w:val="006FC0"/>
                <w:sz w:val="16"/>
              </w:rPr>
              <w:t>(EIM)</w:t>
            </w:r>
            <w:r>
              <w:rPr>
                <w:color w:val="006FC0"/>
                <w:spacing w:val="18"/>
                <w:sz w:val="16"/>
              </w:rPr>
              <w:t xml:space="preserve"> </w:t>
            </w:r>
            <w:r>
              <w:rPr>
                <w:color w:val="006FC0"/>
                <w:sz w:val="16"/>
              </w:rPr>
              <w:t>provides</w:t>
            </w:r>
            <w:r>
              <w:rPr>
                <w:color w:val="006FC0"/>
                <w:spacing w:val="17"/>
                <w:sz w:val="16"/>
              </w:rPr>
              <w:t xml:space="preserve"> </w:t>
            </w:r>
            <w:r>
              <w:rPr>
                <w:color w:val="006FC0"/>
                <w:sz w:val="16"/>
              </w:rPr>
              <w:t>connectivity to</w:t>
            </w:r>
            <w:r>
              <w:rPr>
                <w:color w:val="006FC0"/>
                <w:spacing w:val="17"/>
                <w:sz w:val="16"/>
              </w:rPr>
              <w:t xml:space="preserve"> </w:t>
            </w:r>
            <w:r>
              <w:rPr>
                <w:color w:val="006FC0"/>
                <w:sz w:val="16"/>
              </w:rPr>
              <w:t>NENA</w:t>
            </w:r>
            <w:r>
              <w:rPr>
                <w:color w:val="006FC0"/>
                <w:spacing w:val="16"/>
                <w:sz w:val="16"/>
              </w:rPr>
              <w:t xml:space="preserve"> </w:t>
            </w:r>
            <w:r>
              <w:rPr>
                <w:color w:val="006FC0"/>
                <w:sz w:val="16"/>
              </w:rPr>
              <w:t>I3-compliant</w:t>
            </w:r>
            <w:r>
              <w:rPr>
                <w:color w:val="006FC0"/>
                <w:spacing w:val="17"/>
                <w:sz w:val="16"/>
              </w:rPr>
              <w:t xml:space="preserve"> </w:t>
            </w:r>
            <w:r>
              <w:rPr>
                <w:color w:val="006FC0"/>
                <w:sz w:val="16"/>
              </w:rPr>
              <w:t>and</w:t>
            </w:r>
            <w:r>
              <w:rPr>
                <w:color w:val="006FC0"/>
                <w:spacing w:val="17"/>
                <w:sz w:val="16"/>
              </w:rPr>
              <w:t xml:space="preserve"> </w:t>
            </w:r>
            <w:r>
              <w:rPr>
                <w:color w:val="006FC0"/>
                <w:sz w:val="16"/>
              </w:rPr>
              <w:t>RFAI</w:t>
            </w:r>
            <w:r>
              <w:rPr>
                <w:color w:val="006FC0"/>
                <w:spacing w:val="17"/>
                <w:sz w:val="16"/>
              </w:rPr>
              <w:t xml:space="preserve"> </w:t>
            </w:r>
            <w:r>
              <w:rPr>
                <w:color w:val="006FC0"/>
                <w:sz w:val="16"/>
              </w:rPr>
              <w:t>VoIP</w:t>
            </w:r>
            <w:r>
              <w:rPr>
                <w:color w:val="006FC0"/>
                <w:spacing w:val="16"/>
                <w:sz w:val="16"/>
              </w:rPr>
              <w:t xml:space="preserve"> </w:t>
            </w:r>
            <w:r>
              <w:rPr>
                <w:color w:val="006FC0"/>
                <w:sz w:val="16"/>
              </w:rPr>
              <w:t>networks</w:t>
            </w:r>
            <w:r>
              <w:rPr>
                <w:color w:val="006FC0"/>
                <w:spacing w:val="17"/>
                <w:sz w:val="16"/>
              </w:rPr>
              <w:t xml:space="preserve"> </w:t>
            </w:r>
            <w:r>
              <w:rPr>
                <w:color w:val="006FC0"/>
                <w:sz w:val="16"/>
              </w:rPr>
              <w:t>for</w:t>
            </w:r>
            <w:r>
              <w:rPr>
                <w:color w:val="006FC0"/>
                <w:spacing w:val="17"/>
                <w:sz w:val="16"/>
              </w:rPr>
              <w:t xml:space="preserve"> </w:t>
            </w:r>
            <w:r>
              <w:rPr>
                <w:color w:val="006FC0"/>
                <w:sz w:val="16"/>
              </w:rPr>
              <w:t>the</w:t>
            </w:r>
            <w:r>
              <w:rPr>
                <w:color w:val="006FC0"/>
                <w:spacing w:val="17"/>
                <w:sz w:val="16"/>
              </w:rPr>
              <w:t xml:space="preserve"> </w:t>
            </w:r>
            <w:r>
              <w:rPr>
                <w:color w:val="006FC0"/>
                <w:sz w:val="16"/>
              </w:rPr>
              <w:t>delivery of</w:t>
            </w:r>
            <w:r>
              <w:rPr>
                <w:color w:val="006FC0"/>
                <w:spacing w:val="17"/>
                <w:sz w:val="16"/>
              </w:rPr>
              <w:t xml:space="preserve"> </w:t>
            </w:r>
            <w:r>
              <w:rPr>
                <w:color w:val="006FC0"/>
                <w:sz w:val="16"/>
              </w:rPr>
              <w:t>9-1-1 calls and related information. Several versions of EIM are available, including AT&amp;T.</w:t>
            </w:r>
            <w:r>
              <w:rPr>
                <w:color w:val="006FC0"/>
                <w:spacing w:val="40"/>
                <w:sz w:val="16"/>
              </w:rPr>
              <w:t xml:space="preserve"> </w:t>
            </w:r>
            <w:r>
              <w:rPr>
                <w:color w:val="006FC0"/>
                <w:sz w:val="16"/>
              </w:rPr>
              <w:t>"Several Versions" refers to the Vesta EIM (</w:t>
            </w:r>
            <w:proofErr w:type="spellStart"/>
            <w:r>
              <w:rPr>
                <w:color w:val="006FC0"/>
                <w:sz w:val="16"/>
              </w:rPr>
              <w:t>ESInet</w:t>
            </w:r>
            <w:proofErr w:type="spellEnd"/>
            <w:r>
              <w:rPr>
                <w:color w:val="006FC0"/>
                <w:spacing w:val="20"/>
                <w:sz w:val="16"/>
              </w:rPr>
              <w:t xml:space="preserve"> </w:t>
            </w:r>
            <w:r>
              <w:rPr>
                <w:color w:val="006FC0"/>
                <w:sz w:val="16"/>
              </w:rPr>
              <w:t>Interface</w:t>
            </w:r>
            <w:r>
              <w:rPr>
                <w:color w:val="006FC0"/>
                <w:spacing w:val="20"/>
                <w:sz w:val="16"/>
              </w:rPr>
              <w:t xml:space="preserve"> </w:t>
            </w:r>
            <w:r>
              <w:rPr>
                <w:color w:val="006FC0"/>
                <w:sz w:val="16"/>
              </w:rPr>
              <w:t>Module)</w:t>
            </w:r>
            <w:r>
              <w:rPr>
                <w:color w:val="006FC0"/>
                <w:spacing w:val="20"/>
                <w:sz w:val="16"/>
              </w:rPr>
              <w:t xml:space="preserve"> </w:t>
            </w:r>
            <w:r>
              <w:rPr>
                <w:color w:val="006FC0"/>
                <w:sz w:val="16"/>
              </w:rPr>
              <w:t>profile</w:t>
            </w:r>
            <w:r>
              <w:rPr>
                <w:color w:val="006FC0"/>
                <w:spacing w:val="20"/>
                <w:sz w:val="16"/>
              </w:rPr>
              <w:t xml:space="preserve"> </w:t>
            </w:r>
            <w:r>
              <w:rPr>
                <w:color w:val="006FC0"/>
                <w:sz w:val="16"/>
              </w:rPr>
              <w:t>that</w:t>
            </w:r>
            <w:r>
              <w:rPr>
                <w:color w:val="006FC0"/>
                <w:spacing w:val="20"/>
                <w:sz w:val="16"/>
              </w:rPr>
              <w:t xml:space="preserve"> </w:t>
            </w:r>
            <w:r>
              <w:rPr>
                <w:color w:val="006FC0"/>
                <w:sz w:val="16"/>
              </w:rPr>
              <w:t>provides</w:t>
            </w:r>
            <w:r>
              <w:rPr>
                <w:color w:val="006FC0"/>
                <w:spacing w:val="20"/>
                <w:sz w:val="16"/>
              </w:rPr>
              <w:t xml:space="preserve"> </w:t>
            </w:r>
            <w:r>
              <w:rPr>
                <w:color w:val="006FC0"/>
                <w:sz w:val="16"/>
              </w:rPr>
              <w:t>compatibility with</w:t>
            </w:r>
            <w:r>
              <w:rPr>
                <w:color w:val="006FC0"/>
                <w:spacing w:val="20"/>
                <w:sz w:val="16"/>
              </w:rPr>
              <w:t xml:space="preserve"> </w:t>
            </w:r>
            <w:r>
              <w:rPr>
                <w:color w:val="006FC0"/>
                <w:sz w:val="16"/>
              </w:rPr>
              <w:t>the</w:t>
            </w:r>
            <w:r>
              <w:rPr>
                <w:color w:val="006FC0"/>
                <w:spacing w:val="20"/>
                <w:sz w:val="16"/>
              </w:rPr>
              <w:t xml:space="preserve"> </w:t>
            </w:r>
            <w:r>
              <w:rPr>
                <w:color w:val="006FC0"/>
                <w:sz w:val="16"/>
              </w:rPr>
              <w:t>various</w:t>
            </w:r>
            <w:r>
              <w:rPr>
                <w:color w:val="006FC0"/>
                <w:spacing w:val="20"/>
                <w:sz w:val="16"/>
              </w:rPr>
              <w:t xml:space="preserve"> </w:t>
            </w:r>
            <w:proofErr w:type="spellStart"/>
            <w:r>
              <w:rPr>
                <w:color w:val="006FC0"/>
                <w:sz w:val="16"/>
              </w:rPr>
              <w:t>ESInet</w:t>
            </w:r>
            <w:proofErr w:type="spellEnd"/>
            <w:r>
              <w:rPr>
                <w:color w:val="006FC0"/>
                <w:spacing w:val="20"/>
                <w:sz w:val="16"/>
              </w:rPr>
              <w:t xml:space="preserve"> </w:t>
            </w:r>
            <w:r>
              <w:rPr>
                <w:color w:val="006FC0"/>
                <w:sz w:val="16"/>
              </w:rPr>
              <w:t>providers</w:t>
            </w:r>
            <w:r>
              <w:rPr>
                <w:color w:val="006FC0"/>
                <w:spacing w:val="20"/>
                <w:sz w:val="16"/>
              </w:rPr>
              <w:t xml:space="preserve"> </w:t>
            </w:r>
            <w:r>
              <w:rPr>
                <w:color w:val="006FC0"/>
                <w:sz w:val="16"/>
              </w:rPr>
              <w:t>across</w:t>
            </w:r>
            <w:r>
              <w:rPr>
                <w:color w:val="006FC0"/>
                <w:spacing w:val="20"/>
                <w:sz w:val="16"/>
              </w:rPr>
              <w:t xml:space="preserve"> </w:t>
            </w:r>
            <w:r>
              <w:rPr>
                <w:color w:val="006FC0"/>
                <w:sz w:val="16"/>
              </w:rPr>
              <w:t>the</w:t>
            </w:r>
            <w:r>
              <w:rPr>
                <w:color w:val="006FC0"/>
                <w:spacing w:val="20"/>
                <w:sz w:val="16"/>
              </w:rPr>
              <w:t xml:space="preserve"> </w:t>
            </w:r>
            <w:r>
              <w:rPr>
                <w:color w:val="006FC0"/>
                <w:sz w:val="16"/>
              </w:rPr>
              <w:t>country.</w:t>
            </w:r>
            <w:r>
              <w:rPr>
                <w:color w:val="006FC0"/>
                <w:spacing w:val="20"/>
                <w:sz w:val="16"/>
              </w:rPr>
              <w:t xml:space="preserve"> </w:t>
            </w:r>
            <w:r>
              <w:rPr>
                <w:color w:val="006FC0"/>
                <w:sz w:val="16"/>
              </w:rPr>
              <w:t xml:space="preserve">When programming VESTA for </w:t>
            </w:r>
            <w:proofErr w:type="spellStart"/>
            <w:r>
              <w:rPr>
                <w:color w:val="006FC0"/>
                <w:sz w:val="16"/>
              </w:rPr>
              <w:t>ESInet</w:t>
            </w:r>
            <w:proofErr w:type="spellEnd"/>
            <w:r>
              <w:rPr>
                <w:color w:val="006FC0"/>
                <w:sz w:val="16"/>
              </w:rPr>
              <w:t xml:space="preserve"> i3/RFAI, there are different selectable profiles within VESTA which, when selected, load a specific "version" of the VESTA EIM. Each profile/version is specific for each provider including the current VA state </w:t>
            </w:r>
            <w:proofErr w:type="spellStart"/>
            <w:r>
              <w:rPr>
                <w:color w:val="006FC0"/>
                <w:sz w:val="16"/>
              </w:rPr>
              <w:t>ESInet</w:t>
            </w:r>
            <w:proofErr w:type="spellEnd"/>
            <w:r>
              <w:rPr>
                <w:color w:val="006FC0"/>
                <w:sz w:val="16"/>
              </w:rPr>
              <w:t xml:space="preserve"> provider AT&amp;T. The Motorola VESTA Solution is compatible with AT&amp;T, Comtech, </w:t>
            </w:r>
            <w:proofErr w:type="spellStart"/>
            <w:r>
              <w:rPr>
                <w:color w:val="006FC0"/>
                <w:sz w:val="16"/>
              </w:rPr>
              <w:t>Intrado</w:t>
            </w:r>
            <w:proofErr w:type="spellEnd"/>
            <w:r>
              <w:rPr>
                <w:color w:val="006FC0"/>
                <w:sz w:val="16"/>
              </w:rPr>
              <w:t xml:space="preserve">, </w:t>
            </w:r>
            <w:proofErr w:type="spellStart"/>
            <w:r>
              <w:rPr>
                <w:color w:val="006FC0"/>
                <w:sz w:val="16"/>
              </w:rPr>
              <w:t>Indigital</w:t>
            </w:r>
            <w:proofErr w:type="spellEnd"/>
            <w:r>
              <w:rPr>
                <w:color w:val="006FC0"/>
                <w:sz w:val="16"/>
              </w:rPr>
              <w:t>, VESTA Router, and several other providers. Motorola continues to update the VESTA platform</w:t>
            </w:r>
            <w:r>
              <w:rPr>
                <w:color w:val="006FC0"/>
                <w:spacing w:val="10"/>
                <w:sz w:val="16"/>
              </w:rPr>
              <w:t xml:space="preserve"> </w:t>
            </w:r>
            <w:r>
              <w:rPr>
                <w:color w:val="006FC0"/>
                <w:sz w:val="16"/>
              </w:rPr>
              <w:t xml:space="preserve">in new releases to include new vendors as they enter the </w:t>
            </w:r>
            <w:proofErr w:type="spellStart"/>
            <w:r>
              <w:rPr>
                <w:color w:val="006FC0"/>
                <w:sz w:val="16"/>
              </w:rPr>
              <w:t>ESInet</w:t>
            </w:r>
            <w:proofErr w:type="spellEnd"/>
            <w:r>
              <w:rPr>
                <w:color w:val="006FC0"/>
                <w:sz w:val="16"/>
              </w:rPr>
              <w:t xml:space="preserve"> provider space.</w:t>
            </w:r>
          </w:p>
        </w:tc>
      </w:tr>
      <w:tr w:rsidR="00C94B04" w14:paraId="6E08C2CA" w14:textId="77777777">
        <w:trPr>
          <w:trHeight w:val="1367"/>
        </w:trPr>
        <w:tc>
          <w:tcPr>
            <w:tcW w:w="3218" w:type="dxa"/>
            <w:tcBorders>
              <w:left w:val="single" w:sz="12" w:space="0" w:color="000000"/>
              <w:bottom w:val="single" w:sz="12" w:space="0" w:color="000000"/>
            </w:tcBorders>
          </w:tcPr>
          <w:p w14:paraId="634C29D3" w14:textId="77777777" w:rsidR="00C94B04" w:rsidRDefault="00F45814">
            <w:pPr>
              <w:pStyle w:val="TableParagraph"/>
              <w:spacing w:before="2" w:line="259" w:lineRule="auto"/>
              <w:ind w:left="28"/>
              <w:rPr>
                <w:rFonts w:ascii="Calibri"/>
                <w:sz w:val="16"/>
              </w:rPr>
            </w:pPr>
            <w:r>
              <w:rPr>
                <w:rFonts w:ascii="Calibri"/>
                <w:sz w:val="16"/>
              </w:rPr>
              <w:t>The system shall integrate with other service</w:t>
            </w:r>
            <w:r>
              <w:rPr>
                <w:rFonts w:ascii="Calibri"/>
                <w:spacing w:val="40"/>
                <w:sz w:val="16"/>
              </w:rPr>
              <w:t xml:space="preserve"> </w:t>
            </w:r>
            <w:r>
              <w:rPr>
                <w:rFonts w:ascii="Calibri"/>
                <w:sz w:val="16"/>
              </w:rPr>
              <w:t xml:space="preserve">providers that provide </w:t>
            </w:r>
            <w:proofErr w:type="spellStart"/>
            <w:r>
              <w:rPr>
                <w:rFonts w:ascii="Calibri"/>
                <w:sz w:val="16"/>
              </w:rPr>
              <w:t>EsiNet</w:t>
            </w:r>
            <w:proofErr w:type="spellEnd"/>
            <w:r>
              <w:rPr>
                <w:rFonts w:ascii="Calibri"/>
                <w:sz w:val="16"/>
              </w:rPr>
              <w:t>. Please describe.</w:t>
            </w:r>
          </w:p>
        </w:tc>
        <w:tc>
          <w:tcPr>
            <w:tcW w:w="914" w:type="dxa"/>
            <w:tcBorders>
              <w:bottom w:val="single" w:sz="12" w:space="0" w:color="000000"/>
            </w:tcBorders>
          </w:tcPr>
          <w:p w14:paraId="7BED7AE6" w14:textId="77777777" w:rsidR="00C94B04" w:rsidRDefault="00C94B04">
            <w:pPr>
              <w:pStyle w:val="TableParagraph"/>
              <w:rPr>
                <w:rFonts w:ascii="Calibri"/>
                <w:b/>
              </w:rPr>
            </w:pPr>
          </w:p>
          <w:p w14:paraId="6090B9A5" w14:textId="77777777" w:rsidR="00C94B04" w:rsidRDefault="00C94B04">
            <w:pPr>
              <w:pStyle w:val="TableParagraph"/>
              <w:spacing w:before="7"/>
              <w:rPr>
                <w:rFonts w:ascii="Calibri"/>
                <w:b/>
                <w:sz w:val="24"/>
              </w:rPr>
            </w:pPr>
          </w:p>
          <w:p w14:paraId="2B2EE4F4"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bottom w:val="single" w:sz="12" w:space="0" w:color="000000"/>
              <w:right w:val="single" w:sz="12" w:space="0" w:color="000000"/>
            </w:tcBorders>
          </w:tcPr>
          <w:p w14:paraId="411241B4" w14:textId="77777777" w:rsidR="00C94B04" w:rsidRDefault="00F45814">
            <w:pPr>
              <w:pStyle w:val="TableParagraph"/>
              <w:spacing w:before="4"/>
              <w:ind w:left="38"/>
              <w:rPr>
                <w:sz w:val="16"/>
              </w:rPr>
            </w:pPr>
            <w:r>
              <w:rPr>
                <w:color w:val="006FC0"/>
                <w:sz w:val="16"/>
              </w:rPr>
              <w:t>VESTA</w:t>
            </w:r>
            <w:r>
              <w:rPr>
                <w:color w:val="006FC0"/>
                <w:spacing w:val="11"/>
                <w:sz w:val="16"/>
              </w:rPr>
              <w:t xml:space="preserve"> </w:t>
            </w:r>
            <w:r>
              <w:rPr>
                <w:color w:val="006FC0"/>
                <w:sz w:val="16"/>
              </w:rPr>
              <w:t>integrates</w:t>
            </w:r>
            <w:r>
              <w:rPr>
                <w:color w:val="006FC0"/>
                <w:spacing w:val="13"/>
                <w:sz w:val="16"/>
              </w:rPr>
              <w:t xml:space="preserve"> </w:t>
            </w:r>
            <w:r>
              <w:rPr>
                <w:color w:val="006FC0"/>
                <w:spacing w:val="-4"/>
                <w:sz w:val="16"/>
              </w:rPr>
              <w:t>with:</w:t>
            </w:r>
          </w:p>
          <w:p w14:paraId="746F60CB" w14:textId="77777777" w:rsidR="00C94B04" w:rsidRDefault="00C94B04">
            <w:pPr>
              <w:pStyle w:val="TableParagraph"/>
              <w:spacing w:before="12"/>
              <w:rPr>
                <w:rFonts w:ascii="Calibri"/>
                <w:b/>
                <w:sz w:val="17"/>
              </w:rPr>
            </w:pPr>
          </w:p>
          <w:p w14:paraId="6FE133BE" w14:textId="77777777" w:rsidR="00C94B04" w:rsidRDefault="00F45814">
            <w:pPr>
              <w:pStyle w:val="TableParagraph"/>
              <w:numPr>
                <w:ilvl w:val="0"/>
                <w:numId w:val="4"/>
              </w:numPr>
              <w:tabs>
                <w:tab w:val="left" w:pos="140"/>
              </w:tabs>
              <w:ind w:hanging="102"/>
              <w:rPr>
                <w:sz w:val="16"/>
              </w:rPr>
            </w:pPr>
            <w:r>
              <w:rPr>
                <w:color w:val="006FC0"/>
                <w:sz w:val="16"/>
              </w:rPr>
              <w:t>NENA</w:t>
            </w:r>
            <w:r>
              <w:rPr>
                <w:color w:val="006FC0"/>
                <w:spacing w:val="3"/>
                <w:sz w:val="16"/>
              </w:rPr>
              <w:t xml:space="preserve"> </w:t>
            </w:r>
            <w:r>
              <w:rPr>
                <w:color w:val="006FC0"/>
                <w:sz w:val="16"/>
              </w:rPr>
              <w:t>I3</w:t>
            </w:r>
            <w:r>
              <w:rPr>
                <w:color w:val="006FC0"/>
                <w:spacing w:val="4"/>
                <w:sz w:val="16"/>
              </w:rPr>
              <w:t xml:space="preserve"> </w:t>
            </w:r>
            <w:r>
              <w:rPr>
                <w:color w:val="006FC0"/>
                <w:sz w:val="16"/>
              </w:rPr>
              <w:t>–</w:t>
            </w:r>
            <w:r>
              <w:rPr>
                <w:color w:val="006FC0"/>
                <w:spacing w:val="5"/>
                <w:sz w:val="16"/>
              </w:rPr>
              <w:t xml:space="preserve"> </w:t>
            </w:r>
            <w:r>
              <w:rPr>
                <w:color w:val="006FC0"/>
                <w:spacing w:val="-2"/>
                <w:sz w:val="16"/>
              </w:rPr>
              <w:t>Comtech/TCS</w:t>
            </w:r>
          </w:p>
          <w:p w14:paraId="2D8B04B9" w14:textId="77777777" w:rsidR="00C94B04" w:rsidRDefault="00F45814">
            <w:pPr>
              <w:pStyle w:val="TableParagraph"/>
              <w:numPr>
                <w:ilvl w:val="0"/>
                <w:numId w:val="4"/>
              </w:numPr>
              <w:tabs>
                <w:tab w:val="left" w:pos="140"/>
              </w:tabs>
              <w:spacing w:before="17"/>
              <w:ind w:hanging="102"/>
              <w:rPr>
                <w:sz w:val="16"/>
              </w:rPr>
            </w:pPr>
            <w:r>
              <w:rPr>
                <w:color w:val="006FC0"/>
                <w:sz w:val="16"/>
              </w:rPr>
              <w:t>NENA</w:t>
            </w:r>
            <w:r>
              <w:rPr>
                <w:color w:val="006FC0"/>
                <w:spacing w:val="4"/>
                <w:sz w:val="16"/>
              </w:rPr>
              <w:t xml:space="preserve"> </w:t>
            </w:r>
            <w:r>
              <w:rPr>
                <w:color w:val="006FC0"/>
                <w:sz w:val="16"/>
              </w:rPr>
              <w:t>I3</w:t>
            </w:r>
            <w:r>
              <w:rPr>
                <w:color w:val="006FC0"/>
                <w:spacing w:val="6"/>
                <w:sz w:val="16"/>
              </w:rPr>
              <w:t xml:space="preserve"> </w:t>
            </w:r>
            <w:r>
              <w:rPr>
                <w:color w:val="006FC0"/>
                <w:sz w:val="16"/>
              </w:rPr>
              <w:t>–</w:t>
            </w:r>
            <w:r>
              <w:rPr>
                <w:color w:val="006FC0"/>
                <w:spacing w:val="6"/>
                <w:sz w:val="16"/>
              </w:rPr>
              <w:t xml:space="preserve"> </w:t>
            </w:r>
            <w:proofErr w:type="spellStart"/>
            <w:r>
              <w:rPr>
                <w:color w:val="006FC0"/>
                <w:sz w:val="16"/>
              </w:rPr>
              <w:t>InDigital</w:t>
            </w:r>
            <w:proofErr w:type="spellEnd"/>
            <w:r>
              <w:rPr>
                <w:color w:val="006FC0"/>
                <w:spacing w:val="4"/>
                <w:sz w:val="16"/>
              </w:rPr>
              <w:t xml:space="preserve"> </w:t>
            </w:r>
            <w:r>
              <w:rPr>
                <w:color w:val="006FC0"/>
                <w:spacing w:val="-2"/>
                <w:sz w:val="16"/>
              </w:rPr>
              <w:t>Networks</w:t>
            </w:r>
          </w:p>
          <w:p w14:paraId="4940FB0F" w14:textId="77777777" w:rsidR="00C94B04" w:rsidRDefault="00F45814">
            <w:pPr>
              <w:pStyle w:val="TableParagraph"/>
              <w:numPr>
                <w:ilvl w:val="0"/>
                <w:numId w:val="4"/>
              </w:numPr>
              <w:tabs>
                <w:tab w:val="left" w:pos="140"/>
              </w:tabs>
              <w:spacing w:before="18"/>
              <w:ind w:hanging="102"/>
              <w:rPr>
                <w:sz w:val="16"/>
              </w:rPr>
            </w:pPr>
            <w:r>
              <w:rPr>
                <w:color w:val="006FC0"/>
                <w:sz w:val="16"/>
              </w:rPr>
              <w:t>NENA</w:t>
            </w:r>
            <w:r>
              <w:rPr>
                <w:color w:val="006FC0"/>
                <w:spacing w:val="5"/>
                <w:sz w:val="16"/>
              </w:rPr>
              <w:t xml:space="preserve"> </w:t>
            </w:r>
            <w:r>
              <w:rPr>
                <w:color w:val="006FC0"/>
                <w:sz w:val="16"/>
              </w:rPr>
              <w:t>I3</w:t>
            </w:r>
            <w:r>
              <w:rPr>
                <w:color w:val="006FC0"/>
                <w:spacing w:val="6"/>
                <w:sz w:val="16"/>
              </w:rPr>
              <w:t xml:space="preserve"> </w:t>
            </w:r>
            <w:r>
              <w:rPr>
                <w:color w:val="006FC0"/>
                <w:sz w:val="16"/>
              </w:rPr>
              <w:t>–</w:t>
            </w:r>
            <w:r>
              <w:rPr>
                <w:color w:val="006FC0"/>
                <w:spacing w:val="6"/>
                <w:sz w:val="16"/>
              </w:rPr>
              <w:t xml:space="preserve"> </w:t>
            </w:r>
            <w:r>
              <w:rPr>
                <w:color w:val="006FC0"/>
                <w:sz w:val="16"/>
              </w:rPr>
              <w:t>Vesta</w:t>
            </w:r>
            <w:r>
              <w:rPr>
                <w:color w:val="006FC0"/>
                <w:spacing w:val="7"/>
                <w:sz w:val="16"/>
              </w:rPr>
              <w:t xml:space="preserve"> </w:t>
            </w:r>
            <w:r>
              <w:rPr>
                <w:color w:val="006FC0"/>
                <w:sz w:val="16"/>
              </w:rPr>
              <w:t>Solutions</w:t>
            </w:r>
            <w:r>
              <w:rPr>
                <w:color w:val="006FC0"/>
                <w:spacing w:val="6"/>
                <w:sz w:val="16"/>
              </w:rPr>
              <w:t xml:space="preserve"> </w:t>
            </w:r>
            <w:r>
              <w:rPr>
                <w:color w:val="006FC0"/>
                <w:spacing w:val="-4"/>
                <w:sz w:val="16"/>
              </w:rPr>
              <w:t>NGCS</w:t>
            </w:r>
          </w:p>
          <w:p w14:paraId="5CEC3DB9" w14:textId="77777777" w:rsidR="00C94B04" w:rsidRDefault="00F45814">
            <w:pPr>
              <w:pStyle w:val="TableParagraph"/>
              <w:numPr>
                <w:ilvl w:val="0"/>
                <w:numId w:val="4"/>
              </w:numPr>
              <w:tabs>
                <w:tab w:val="left" w:pos="140"/>
              </w:tabs>
              <w:spacing w:before="17"/>
              <w:ind w:hanging="102"/>
              <w:rPr>
                <w:sz w:val="16"/>
              </w:rPr>
            </w:pPr>
            <w:r>
              <w:rPr>
                <w:color w:val="006FC0"/>
                <w:sz w:val="16"/>
              </w:rPr>
              <w:t>West/</w:t>
            </w:r>
            <w:proofErr w:type="spellStart"/>
            <w:r>
              <w:rPr>
                <w:color w:val="006FC0"/>
                <w:sz w:val="16"/>
              </w:rPr>
              <w:t>Intrado</w:t>
            </w:r>
            <w:proofErr w:type="spellEnd"/>
            <w:r>
              <w:rPr>
                <w:color w:val="006FC0"/>
                <w:spacing w:val="28"/>
                <w:sz w:val="16"/>
              </w:rPr>
              <w:t xml:space="preserve"> </w:t>
            </w:r>
            <w:r>
              <w:rPr>
                <w:color w:val="006FC0"/>
                <w:spacing w:val="-4"/>
                <w:sz w:val="16"/>
              </w:rPr>
              <w:t>RFAI</w:t>
            </w:r>
          </w:p>
        </w:tc>
      </w:tr>
    </w:tbl>
    <w:p w14:paraId="61259E64" w14:textId="77777777" w:rsidR="00C94B04" w:rsidRDefault="00C94B04">
      <w:pPr>
        <w:pStyle w:val="BodyText"/>
        <w:spacing w:before="10"/>
        <w:rPr>
          <w:b/>
          <w:sz w:val="18"/>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752A5FDA" w14:textId="77777777">
        <w:trPr>
          <w:trHeight w:val="221"/>
        </w:trPr>
        <w:tc>
          <w:tcPr>
            <w:tcW w:w="3218" w:type="dxa"/>
            <w:shd w:val="clear" w:color="auto" w:fill="D9D9D9"/>
          </w:tcPr>
          <w:p w14:paraId="7B3A4874" w14:textId="77777777" w:rsidR="00C94B04" w:rsidRDefault="00F45814">
            <w:pPr>
              <w:pStyle w:val="TableParagraph"/>
              <w:spacing w:before="14" w:line="188" w:lineRule="exact"/>
              <w:ind w:left="28"/>
              <w:rPr>
                <w:rFonts w:ascii="Calibri"/>
                <w:b/>
                <w:i/>
                <w:sz w:val="16"/>
              </w:rPr>
            </w:pPr>
            <w:r>
              <w:rPr>
                <w:rFonts w:ascii="Calibri"/>
                <w:b/>
                <w:i/>
                <w:sz w:val="16"/>
              </w:rPr>
              <w:t>Digital</w:t>
            </w:r>
            <w:r>
              <w:rPr>
                <w:rFonts w:ascii="Calibri"/>
                <w:b/>
                <w:i/>
                <w:spacing w:val="9"/>
                <w:sz w:val="16"/>
              </w:rPr>
              <w:t xml:space="preserve"> </w:t>
            </w:r>
            <w:r>
              <w:rPr>
                <w:rFonts w:ascii="Calibri"/>
                <w:b/>
                <w:i/>
                <w:spacing w:val="-2"/>
                <w:sz w:val="16"/>
              </w:rPr>
              <w:t>Architecture</w:t>
            </w:r>
          </w:p>
        </w:tc>
        <w:tc>
          <w:tcPr>
            <w:tcW w:w="10518" w:type="dxa"/>
            <w:gridSpan w:val="2"/>
            <w:tcBorders>
              <w:top w:val="nil"/>
              <w:right w:val="nil"/>
            </w:tcBorders>
            <w:shd w:val="clear" w:color="auto" w:fill="D9D9D9"/>
          </w:tcPr>
          <w:p w14:paraId="05FA7A16" w14:textId="77777777" w:rsidR="00C94B04" w:rsidRDefault="00C94B04">
            <w:pPr>
              <w:pStyle w:val="TableParagraph"/>
              <w:rPr>
                <w:rFonts w:ascii="Times New Roman"/>
                <w:sz w:val="14"/>
              </w:rPr>
            </w:pPr>
          </w:p>
        </w:tc>
      </w:tr>
      <w:tr w:rsidR="00C94B04" w14:paraId="027EB996" w14:textId="77777777">
        <w:trPr>
          <w:trHeight w:val="1038"/>
        </w:trPr>
        <w:tc>
          <w:tcPr>
            <w:tcW w:w="3218" w:type="dxa"/>
            <w:tcBorders>
              <w:bottom w:val="single" w:sz="6" w:space="0" w:color="000000"/>
              <w:right w:val="single" w:sz="6" w:space="0" w:color="000000"/>
            </w:tcBorders>
          </w:tcPr>
          <w:p w14:paraId="75AC216F" w14:textId="77777777" w:rsidR="00C94B04" w:rsidRDefault="00F45814">
            <w:pPr>
              <w:pStyle w:val="TableParagraph"/>
              <w:spacing w:line="259" w:lineRule="auto"/>
              <w:ind w:left="28" w:right="136"/>
              <w:rPr>
                <w:rFonts w:ascii="Calibri"/>
                <w:sz w:val="16"/>
              </w:rPr>
            </w:pPr>
            <w:r>
              <w:rPr>
                <w:rFonts w:ascii="Calibri"/>
                <w:sz w:val="16"/>
              </w:rPr>
              <w:t>The solution shall ensure that the system will</w:t>
            </w:r>
            <w:r>
              <w:rPr>
                <w:rFonts w:ascii="Calibri"/>
                <w:spacing w:val="40"/>
                <w:sz w:val="16"/>
              </w:rPr>
              <w:t xml:space="preserve"> </w:t>
            </w:r>
            <w:r>
              <w:rPr>
                <w:rFonts w:ascii="Calibri"/>
                <w:sz w:val="16"/>
              </w:rPr>
              <w:t>be fully digital with the capability of</w:t>
            </w:r>
            <w:r>
              <w:rPr>
                <w:rFonts w:ascii="Calibri"/>
                <w:spacing w:val="40"/>
                <w:sz w:val="16"/>
              </w:rPr>
              <w:t xml:space="preserve"> </w:t>
            </w:r>
            <w:r>
              <w:rPr>
                <w:rFonts w:ascii="Calibri"/>
                <w:sz w:val="16"/>
              </w:rPr>
              <w:t>incorporating all existing analog lines.</w:t>
            </w:r>
            <w:r>
              <w:rPr>
                <w:rFonts w:ascii="Calibri"/>
                <w:spacing w:val="80"/>
                <w:sz w:val="16"/>
              </w:rPr>
              <w:t xml:space="preserve"> </w:t>
            </w:r>
            <w:r>
              <w:rPr>
                <w:rFonts w:ascii="Calibri"/>
                <w:sz w:val="16"/>
              </w:rPr>
              <w:t>Please</w:t>
            </w:r>
            <w:r>
              <w:rPr>
                <w:rFonts w:ascii="Calibri"/>
                <w:spacing w:val="40"/>
                <w:sz w:val="16"/>
              </w:rPr>
              <w:t xml:space="preserve"> </w:t>
            </w:r>
            <w:r>
              <w:rPr>
                <w:rFonts w:ascii="Calibri"/>
                <w:spacing w:val="-2"/>
                <w:sz w:val="16"/>
              </w:rPr>
              <w:t>describe.</w:t>
            </w:r>
          </w:p>
        </w:tc>
        <w:tc>
          <w:tcPr>
            <w:tcW w:w="914" w:type="dxa"/>
            <w:tcBorders>
              <w:left w:val="single" w:sz="6" w:space="0" w:color="000000"/>
              <w:bottom w:val="single" w:sz="6" w:space="0" w:color="000000"/>
              <w:right w:val="single" w:sz="6" w:space="0" w:color="000000"/>
            </w:tcBorders>
          </w:tcPr>
          <w:p w14:paraId="678B873F" w14:textId="77777777" w:rsidR="00C94B04" w:rsidRDefault="00C94B04">
            <w:pPr>
              <w:pStyle w:val="TableParagraph"/>
              <w:spacing w:before="7"/>
              <w:rPr>
                <w:rFonts w:ascii="Calibri"/>
                <w:b/>
                <w:sz w:val="32"/>
              </w:rPr>
            </w:pPr>
          </w:p>
          <w:p w14:paraId="6ED079B0"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left w:val="single" w:sz="6" w:space="0" w:color="000000"/>
              <w:bottom w:val="single" w:sz="6" w:space="0" w:color="000000"/>
            </w:tcBorders>
          </w:tcPr>
          <w:p w14:paraId="4ED9542A" w14:textId="77777777" w:rsidR="00C94B04" w:rsidRDefault="00F45814">
            <w:pPr>
              <w:pStyle w:val="TableParagraph"/>
              <w:spacing w:line="264" w:lineRule="auto"/>
              <w:ind w:left="38" w:right="-29"/>
              <w:rPr>
                <w:sz w:val="16"/>
              </w:rPr>
            </w:pPr>
            <w:r>
              <w:rPr>
                <w:color w:val="006FC0"/>
                <w:sz w:val="16"/>
              </w:rPr>
              <w:t>VESTA® 9-1-1</w:t>
            </w:r>
            <w:r>
              <w:rPr>
                <w:color w:val="006FC0"/>
                <w:spacing w:val="8"/>
                <w:sz w:val="16"/>
              </w:rPr>
              <w:t xml:space="preserve"> </w:t>
            </w:r>
            <w:r>
              <w:rPr>
                <w:color w:val="006FC0"/>
                <w:sz w:val="16"/>
              </w:rPr>
              <w:t>is</w:t>
            </w:r>
            <w:r>
              <w:rPr>
                <w:color w:val="006FC0"/>
                <w:spacing w:val="7"/>
                <w:sz w:val="16"/>
              </w:rPr>
              <w:t xml:space="preserve"> </w:t>
            </w:r>
            <w:r>
              <w:rPr>
                <w:color w:val="006FC0"/>
                <w:sz w:val="16"/>
              </w:rPr>
              <w:t>built</w:t>
            </w:r>
            <w:r>
              <w:rPr>
                <w:color w:val="006FC0"/>
                <w:spacing w:val="8"/>
                <w:sz w:val="16"/>
              </w:rPr>
              <w:t xml:space="preserve"> </w:t>
            </w:r>
            <w:r>
              <w:rPr>
                <w:color w:val="006FC0"/>
                <w:sz w:val="16"/>
              </w:rPr>
              <w:t>on</w:t>
            </w:r>
            <w:r>
              <w:rPr>
                <w:color w:val="006FC0"/>
                <w:spacing w:val="7"/>
                <w:sz w:val="16"/>
              </w:rPr>
              <w:t xml:space="preserve"> </w:t>
            </w:r>
            <w:r>
              <w:rPr>
                <w:color w:val="006FC0"/>
                <w:sz w:val="16"/>
              </w:rPr>
              <w:t>a</w:t>
            </w:r>
            <w:r>
              <w:rPr>
                <w:color w:val="006FC0"/>
                <w:spacing w:val="8"/>
                <w:sz w:val="16"/>
              </w:rPr>
              <w:t xml:space="preserve"> </w:t>
            </w:r>
            <w:r>
              <w:rPr>
                <w:color w:val="006FC0"/>
                <w:sz w:val="16"/>
              </w:rPr>
              <w:t>VoIP -</w:t>
            </w:r>
            <w:r>
              <w:rPr>
                <w:color w:val="006FC0"/>
                <w:spacing w:val="9"/>
                <w:sz w:val="16"/>
              </w:rPr>
              <w:t xml:space="preserve"> </w:t>
            </w:r>
            <w:r>
              <w:rPr>
                <w:color w:val="006FC0"/>
                <w:sz w:val="16"/>
              </w:rPr>
              <w:t>IETF</w:t>
            </w:r>
            <w:r>
              <w:rPr>
                <w:color w:val="006FC0"/>
                <w:spacing w:val="9"/>
                <w:sz w:val="16"/>
              </w:rPr>
              <w:t xml:space="preserve"> </w:t>
            </w:r>
            <w:r>
              <w:rPr>
                <w:color w:val="006FC0"/>
                <w:sz w:val="16"/>
              </w:rPr>
              <w:t>SIP architecture</w:t>
            </w:r>
            <w:r>
              <w:rPr>
                <w:color w:val="006FC0"/>
                <w:spacing w:val="8"/>
                <w:sz w:val="16"/>
              </w:rPr>
              <w:t xml:space="preserve"> </w:t>
            </w:r>
            <w:r>
              <w:rPr>
                <w:color w:val="006FC0"/>
                <w:sz w:val="16"/>
              </w:rPr>
              <w:t>and</w:t>
            </w:r>
            <w:r>
              <w:rPr>
                <w:color w:val="006FC0"/>
                <w:spacing w:val="7"/>
                <w:sz w:val="16"/>
              </w:rPr>
              <w:t xml:space="preserve"> </w:t>
            </w:r>
            <w:r>
              <w:rPr>
                <w:color w:val="006FC0"/>
                <w:sz w:val="16"/>
              </w:rPr>
              <w:t>is</w:t>
            </w:r>
            <w:r>
              <w:rPr>
                <w:color w:val="006FC0"/>
                <w:spacing w:val="8"/>
                <w:sz w:val="16"/>
              </w:rPr>
              <w:t xml:space="preserve"> </w:t>
            </w:r>
            <w:r>
              <w:rPr>
                <w:color w:val="006FC0"/>
                <w:sz w:val="16"/>
              </w:rPr>
              <w:t>ready for</w:t>
            </w:r>
            <w:r>
              <w:rPr>
                <w:color w:val="006FC0"/>
                <w:spacing w:val="8"/>
                <w:sz w:val="16"/>
              </w:rPr>
              <w:t xml:space="preserve"> </w:t>
            </w:r>
            <w:r>
              <w:rPr>
                <w:color w:val="006FC0"/>
                <w:sz w:val="16"/>
              </w:rPr>
              <w:t>Next</w:t>
            </w:r>
            <w:r>
              <w:rPr>
                <w:color w:val="006FC0"/>
                <w:spacing w:val="7"/>
                <w:sz w:val="16"/>
              </w:rPr>
              <w:t xml:space="preserve"> </w:t>
            </w:r>
            <w:r>
              <w:rPr>
                <w:color w:val="006FC0"/>
                <w:sz w:val="16"/>
              </w:rPr>
              <w:t>Generation</w:t>
            </w:r>
            <w:r>
              <w:rPr>
                <w:color w:val="006FC0"/>
                <w:spacing w:val="8"/>
                <w:sz w:val="16"/>
              </w:rPr>
              <w:t xml:space="preserve"> </w:t>
            </w:r>
            <w:r>
              <w:rPr>
                <w:color w:val="006FC0"/>
                <w:sz w:val="16"/>
              </w:rPr>
              <w:t>deployment;</w:t>
            </w:r>
            <w:r>
              <w:rPr>
                <w:color w:val="006FC0"/>
                <w:spacing w:val="7"/>
                <w:sz w:val="16"/>
              </w:rPr>
              <w:t xml:space="preserve"> </w:t>
            </w:r>
            <w:r>
              <w:rPr>
                <w:color w:val="006FC0"/>
                <w:sz w:val="16"/>
              </w:rPr>
              <w:t>it</w:t>
            </w:r>
            <w:r>
              <w:rPr>
                <w:color w:val="006FC0"/>
                <w:spacing w:val="8"/>
                <w:sz w:val="16"/>
              </w:rPr>
              <w:t xml:space="preserve"> </w:t>
            </w:r>
            <w:r>
              <w:rPr>
                <w:color w:val="006FC0"/>
                <w:sz w:val="16"/>
              </w:rPr>
              <w:t>will also</w:t>
            </w:r>
            <w:r>
              <w:rPr>
                <w:color w:val="006FC0"/>
                <w:spacing w:val="8"/>
                <w:sz w:val="16"/>
              </w:rPr>
              <w:t xml:space="preserve"> </w:t>
            </w:r>
            <w:r>
              <w:rPr>
                <w:color w:val="006FC0"/>
                <w:sz w:val="16"/>
              </w:rPr>
              <w:t>support</w:t>
            </w:r>
            <w:r>
              <w:rPr>
                <w:color w:val="006FC0"/>
                <w:spacing w:val="7"/>
                <w:sz w:val="16"/>
              </w:rPr>
              <w:t xml:space="preserve"> </w:t>
            </w:r>
            <w:r>
              <w:rPr>
                <w:color w:val="006FC0"/>
                <w:sz w:val="16"/>
              </w:rPr>
              <w:t>legacy E9- 1-1 facilities as well. VESTA 9-1-1 also provides administrative call handling, allowing PSAPs to use the same solution for both emergency and administrative calls. The VoIP complies with the SIP (NENA i3 standard). Audio signal processing is supported by</w:t>
            </w:r>
            <w:r>
              <w:rPr>
                <w:color w:val="006FC0"/>
                <w:spacing w:val="80"/>
                <w:sz w:val="16"/>
              </w:rPr>
              <w:t xml:space="preserve"> </w:t>
            </w:r>
            <w:r>
              <w:rPr>
                <w:color w:val="006FC0"/>
                <w:sz w:val="16"/>
              </w:rPr>
              <w:t>VoIP</w:t>
            </w:r>
            <w:r>
              <w:rPr>
                <w:color w:val="006FC0"/>
                <w:spacing w:val="14"/>
                <w:sz w:val="16"/>
              </w:rPr>
              <w:t xml:space="preserve"> </w:t>
            </w:r>
            <w:r>
              <w:rPr>
                <w:color w:val="006FC0"/>
                <w:sz w:val="16"/>
              </w:rPr>
              <w:t>CODEC.</w:t>
            </w:r>
            <w:r>
              <w:rPr>
                <w:color w:val="006FC0"/>
                <w:spacing w:val="76"/>
                <w:sz w:val="16"/>
              </w:rPr>
              <w:t xml:space="preserve"> </w:t>
            </w:r>
            <w:r>
              <w:rPr>
                <w:color w:val="006FC0"/>
                <w:sz w:val="16"/>
              </w:rPr>
              <w:t>By</w:t>
            </w:r>
            <w:r>
              <w:rPr>
                <w:color w:val="006FC0"/>
                <w:spacing w:val="12"/>
                <w:sz w:val="16"/>
              </w:rPr>
              <w:t xml:space="preserve"> </w:t>
            </w:r>
            <w:r>
              <w:rPr>
                <w:color w:val="006FC0"/>
                <w:sz w:val="16"/>
              </w:rPr>
              <w:t>default,</w:t>
            </w:r>
            <w:r>
              <w:rPr>
                <w:color w:val="006FC0"/>
                <w:spacing w:val="16"/>
                <w:sz w:val="16"/>
              </w:rPr>
              <w:t xml:space="preserve"> </w:t>
            </w:r>
            <w:r>
              <w:rPr>
                <w:color w:val="006FC0"/>
                <w:sz w:val="16"/>
              </w:rPr>
              <w:t>the</w:t>
            </w:r>
            <w:r>
              <w:rPr>
                <w:color w:val="006FC0"/>
                <w:spacing w:val="16"/>
                <w:sz w:val="16"/>
              </w:rPr>
              <w:t xml:space="preserve"> </w:t>
            </w:r>
            <w:r>
              <w:rPr>
                <w:color w:val="006FC0"/>
                <w:sz w:val="16"/>
              </w:rPr>
              <w:t>proposed</w:t>
            </w:r>
            <w:r>
              <w:rPr>
                <w:color w:val="006FC0"/>
                <w:spacing w:val="16"/>
                <w:sz w:val="16"/>
              </w:rPr>
              <w:t xml:space="preserve"> </w:t>
            </w:r>
            <w:r>
              <w:rPr>
                <w:color w:val="006FC0"/>
                <w:sz w:val="16"/>
              </w:rPr>
              <w:t>call</w:t>
            </w:r>
            <w:r>
              <w:rPr>
                <w:color w:val="006FC0"/>
                <w:spacing w:val="14"/>
                <w:sz w:val="16"/>
              </w:rPr>
              <w:t xml:space="preserve"> </w:t>
            </w:r>
            <w:r>
              <w:rPr>
                <w:color w:val="006FC0"/>
                <w:sz w:val="16"/>
              </w:rPr>
              <w:t>processing</w:t>
            </w:r>
            <w:r>
              <w:rPr>
                <w:color w:val="006FC0"/>
                <w:spacing w:val="16"/>
                <w:sz w:val="16"/>
              </w:rPr>
              <w:t xml:space="preserve"> </w:t>
            </w:r>
            <w:r>
              <w:rPr>
                <w:color w:val="006FC0"/>
                <w:sz w:val="16"/>
              </w:rPr>
              <w:t>solution</w:t>
            </w:r>
            <w:r>
              <w:rPr>
                <w:color w:val="006FC0"/>
                <w:spacing w:val="16"/>
                <w:sz w:val="16"/>
              </w:rPr>
              <w:t xml:space="preserve"> </w:t>
            </w:r>
            <w:r>
              <w:rPr>
                <w:color w:val="006FC0"/>
                <w:sz w:val="16"/>
              </w:rPr>
              <w:t>utilizes</w:t>
            </w:r>
            <w:r>
              <w:rPr>
                <w:color w:val="006FC0"/>
                <w:spacing w:val="16"/>
                <w:sz w:val="16"/>
              </w:rPr>
              <w:t xml:space="preserve"> </w:t>
            </w:r>
            <w:r>
              <w:rPr>
                <w:color w:val="006FC0"/>
                <w:sz w:val="16"/>
              </w:rPr>
              <w:t>the</w:t>
            </w:r>
            <w:r>
              <w:rPr>
                <w:color w:val="006FC0"/>
                <w:spacing w:val="16"/>
                <w:sz w:val="16"/>
              </w:rPr>
              <w:t xml:space="preserve"> </w:t>
            </w:r>
            <w:r>
              <w:rPr>
                <w:color w:val="006FC0"/>
                <w:sz w:val="16"/>
              </w:rPr>
              <w:t>G.711</w:t>
            </w:r>
            <w:r>
              <w:rPr>
                <w:color w:val="006FC0"/>
                <w:spacing w:val="16"/>
                <w:sz w:val="16"/>
              </w:rPr>
              <w:t xml:space="preserve"> </w:t>
            </w:r>
            <w:r>
              <w:rPr>
                <w:color w:val="006FC0"/>
                <w:sz w:val="16"/>
              </w:rPr>
              <w:t>CODEC</w:t>
            </w:r>
            <w:r>
              <w:rPr>
                <w:color w:val="006FC0"/>
                <w:spacing w:val="14"/>
                <w:sz w:val="16"/>
              </w:rPr>
              <w:t xml:space="preserve"> </w:t>
            </w:r>
            <w:r>
              <w:rPr>
                <w:color w:val="006FC0"/>
                <w:sz w:val="16"/>
              </w:rPr>
              <w:t>and</w:t>
            </w:r>
            <w:r>
              <w:rPr>
                <w:color w:val="006FC0"/>
                <w:spacing w:val="16"/>
                <w:sz w:val="16"/>
              </w:rPr>
              <w:t xml:space="preserve"> </w:t>
            </w:r>
            <w:r>
              <w:rPr>
                <w:color w:val="006FC0"/>
                <w:sz w:val="16"/>
              </w:rPr>
              <w:t>may</w:t>
            </w:r>
            <w:r>
              <w:rPr>
                <w:color w:val="006FC0"/>
                <w:spacing w:val="12"/>
                <w:sz w:val="16"/>
              </w:rPr>
              <w:t xml:space="preserve"> </w:t>
            </w:r>
            <w:r>
              <w:rPr>
                <w:color w:val="006FC0"/>
                <w:sz w:val="16"/>
              </w:rPr>
              <w:t>optionally</w:t>
            </w:r>
            <w:r>
              <w:rPr>
                <w:color w:val="006FC0"/>
                <w:spacing w:val="12"/>
                <w:sz w:val="16"/>
              </w:rPr>
              <w:t xml:space="preserve"> </w:t>
            </w:r>
            <w:r>
              <w:rPr>
                <w:color w:val="006FC0"/>
                <w:sz w:val="16"/>
              </w:rPr>
              <w:t>use</w:t>
            </w:r>
            <w:r>
              <w:rPr>
                <w:color w:val="006FC0"/>
                <w:spacing w:val="16"/>
                <w:sz w:val="16"/>
              </w:rPr>
              <w:t xml:space="preserve"> </w:t>
            </w:r>
            <w:r>
              <w:rPr>
                <w:color w:val="006FC0"/>
                <w:sz w:val="16"/>
              </w:rPr>
              <w:t>G.729</w:t>
            </w:r>
            <w:r>
              <w:rPr>
                <w:color w:val="006FC0"/>
                <w:spacing w:val="16"/>
                <w:sz w:val="16"/>
              </w:rPr>
              <w:t xml:space="preserve"> </w:t>
            </w:r>
            <w:r>
              <w:rPr>
                <w:color w:val="006FC0"/>
                <w:sz w:val="16"/>
              </w:rPr>
              <w:t>Codec’s for special, low-bandwidth applications (such as satellite-based connections).</w:t>
            </w:r>
          </w:p>
        </w:tc>
      </w:tr>
      <w:tr w:rsidR="00C94B04" w14:paraId="53EC2BEA" w14:textId="77777777">
        <w:trPr>
          <w:trHeight w:val="834"/>
        </w:trPr>
        <w:tc>
          <w:tcPr>
            <w:tcW w:w="3218" w:type="dxa"/>
            <w:tcBorders>
              <w:top w:val="single" w:sz="6" w:space="0" w:color="000000"/>
              <w:bottom w:val="single" w:sz="6" w:space="0" w:color="000000"/>
              <w:right w:val="single" w:sz="6" w:space="0" w:color="000000"/>
            </w:tcBorders>
          </w:tcPr>
          <w:p w14:paraId="52A2594D" w14:textId="77777777" w:rsidR="00C94B04" w:rsidRDefault="00F45814">
            <w:pPr>
              <w:pStyle w:val="TableParagraph"/>
              <w:spacing w:before="2" w:line="259" w:lineRule="auto"/>
              <w:ind w:left="28" w:right="123"/>
              <w:jc w:val="both"/>
              <w:rPr>
                <w:rFonts w:ascii="Calibri"/>
                <w:sz w:val="16"/>
              </w:rPr>
            </w:pPr>
            <w:r>
              <w:rPr>
                <w:rFonts w:ascii="Calibri"/>
                <w:sz w:val="16"/>
              </w:rPr>
              <w:t>The Supplier shall provide a complete project</w:t>
            </w:r>
            <w:r>
              <w:rPr>
                <w:rFonts w:ascii="Calibri"/>
                <w:spacing w:val="40"/>
                <w:sz w:val="16"/>
              </w:rPr>
              <w:t xml:space="preserve"> </w:t>
            </w:r>
            <w:r>
              <w:rPr>
                <w:rFonts w:ascii="Calibri"/>
                <w:sz w:val="16"/>
              </w:rPr>
              <w:t>plan along with cost for such incorporation as</w:t>
            </w:r>
            <w:r>
              <w:rPr>
                <w:rFonts w:ascii="Calibri"/>
                <w:spacing w:val="40"/>
                <w:sz w:val="16"/>
              </w:rPr>
              <w:t xml:space="preserve"> </w:t>
            </w:r>
            <w:r>
              <w:rPr>
                <w:rFonts w:ascii="Calibri"/>
                <w:sz w:val="16"/>
              </w:rPr>
              <w:t>part of the Eligible Agency Offer.</w:t>
            </w:r>
            <w:r>
              <w:rPr>
                <w:rFonts w:ascii="Calibri"/>
                <w:spacing w:val="80"/>
                <w:sz w:val="16"/>
              </w:rPr>
              <w:t xml:space="preserve"> </w:t>
            </w:r>
            <w:r>
              <w:rPr>
                <w:rFonts w:ascii="Calibri"/>
                <w:sz w:val="16"/>
              </w:rPr>
              <w:t>Please</w:t>
            </w:r>
          </w:p>
          <w:p w14:paraId="3948C674" w14:textId="77777777" w:rsidR="00C94B04" w:rsidRDefault="00F45814">
            <w:pPr>
              <w:pStyle w:val="TableParagraph"/>
              <w:spacing w:before="1" w:line="179" w:lineRule="exact"/>
              <w:ind w:left="28"/>
              <w:rPr>
                <w:rFonts w:ascii="Calibri"/>
                <w:sz w:val="16"/>
              </w:rPr>
            </w:pPr>
            <w:r>
              <w:rPr>
                <w:rFonts w:ascii="Calibri"/>
                <w:spacing w:val="-2"/>
                <w:sz w:val="16"/>
              </w:rPr>
              <w:t>describe.</w:t>
            </w:r>
          </w:p>
        </w:tc>
        <w:tc>
          <w:tcPr>
            <w:tcW w:w="914" w:type="dxa"/>
            <w:tcBorders>
              <w:top w:val="single" w:sz="6" w:space="0" w:color="000000"/>
              <w:left w:val="single" w:sz="6" w:space="0" w:color="000000"/>
              <w:bottom w:val="single" w:sz="6" w:space="0" w:color="000000"/>
              <w:right w:val="single" w:sz="6" w:space="0" w:color="000000"/>
            </w:tcBorders>
          </w:tcPr>
          <w:p w14:paraId="37F214B3" w14:textId="77777777" w:rsidR="00C94B04" w:rsidRDefault="00C94B04">
            <w:pPr>
              <w:pStyle w:val="TableParagraph"/>
              <w:spacing w:before="7"/>
              <w:rPr>
                <w:rFonts w:ascii="Calibri"/>
                <w:b/>
                <w:sz w:val="24"/>
              </w:rPr>
            </w:pPr>
          </w:p>
          <w:p w14:paraId="5D10F895"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6F1D58FF" w14:textId="77777777" w:rsidR="00C94B04" w:rsidRDefault="00F45814">
            <w:pPr>
              <w:pStyle w:val="TableParagraph"/>
              <w:spacing w:before="4"/>
              <w:ind w:left="38"/>
              <w:rPr>
                <w:sz w:val="16"/>
              </w:rPr>
            </w:pPr>
            <w:r>
              <w:rPr>
                <w:color w:val="006FC0"/>
                <w:sz w:val="16"/>
              </w:rPr>
              <w:t>A</w:t>
            </w:r>
            <w:r>
              <w:rPr>
                <w:color w:val="006FC0"/>
                <w:spacing w:val="6"/>
                <w:sz w:val="16"/>
              </w:rPr>
              <w:t xml:space="preserve"> </w:t>
            </w:r>
            <w:r>
              <w:rPr>
                <w:color w:val="006FC0"/>
                <w:sz w:val="16"/>
              </w:rPr>
              <w:t>detailed</w:t>
            </w:r>
            <w:r>
              <w:rPr>
                <w:color w:val="006FC0"/>
                <w:spacing w:val="7"/>
                <w:sz w:val="16"/>
              </w:rPr>
              <w:t xml:space="preserve"> </w:t>
            </w:r>
            <w:r>
              <w:rPr>
                <w:color w:val="006FC0"/>
                <w:sz w:val="16"/>
              </w:rPr>
              <w:t>project</w:t>
            </w:r>
            <w:r>
              <w:rPr>
                <w:color w:val="006FC0"/>
                <w:spacing w:val="8"/>
                <w:sz w:val="16"/>
              </w:rPr>
              <w:t xml:space="preserve"> </w:t>
            </w:r>
            <w:r>
              <w:rPr>
                <w:color w:val="006FC0"/>
                <w:sz w:val="16"/>
              </w:rPr>
              <w:t>plan</w:t>
            </w:r>
            <w:r>
              <w:rPr>
                <w:color w:val="006FC0"/>
                <w:spacing w:val="7"/>
                <w:sz w:val="16"/>
              </w:rPr>
              <w:t xml:space="preserve"> </w:t>
            </w:r>
            <w:r>
              <w:rPr>
                <w:color w:val="006FC0"/>
                <w:sz w:val="16"/>
              </w:rPr>
              <w:t>is</w:t>
            </w:r>
            <w:r>
              <w:rPr>
                <w:color w:val="006FC0"/>
                <w:spacing w:val="7"/>
                <w:sz w:val="16"/>
              </w:rPr>
              <w:t xml:space="preserve"> </w:t>
            </w:r>
            <w:r>
              <w:rPr>
                <w:color w:val="006FC0"/>
                <w:sz w:val="16"/>
              </w:rPr>
              <w:t>provided</w:t>
            </w:r>
            <w:r>
              <w:rPr>
                <w:color w:val="006FC0"/>
                <w:spacing w:val="8"/>
                <w:sz w:val="16"/>
              </w:rPr>
              <w:t xml:space="preserve"> </w:t>
            </w:r>
            <w:r>
              <w:rPr>
                <w:color w:val="006FC0"/>
                <w:sz w:val="16"/>
              </w:rPr>
              <w:t>in</w:t>
            </w:r>
            <w:r>
              <w:rPr>
                <w:color w:val="006FC0"/>
                <w:spacing w:val="7"/>
                <w:sz w:val="16"/>
              </w:rPr>
              <w:t xml:space="preserve"> </w:t>
            </w:r>
            <w:r>
              <w:rPr>
                <w:color w:val="006FC0"/>
                <w:sz w:val="16"/>
              </w:rPr>
              <w:t>support</w:t>
            </w:r>
            <w:r>
              <w:rPr>
                <w:color w:val="006FC0"/>
                <w:spacing w:val="7"/>
                <w:sz w:val="16"/>
              </w:rPr>
              <w:t xml:space="preserve"> </w:t>
            </w:r>
            <w:r>
              <w:rPr>
                <w:color w:val="006FC0"/>
                <w:sz w:val="16"/>
              </w:rPr>
              <w:t>of</w:t>
            </w:r>
            <w:r>
              <w:rPr>
                <w:color w:val="006FC0"/>
                <w:spacing w:val="8"/>
                <w:sz w:val="16"/>
              </w:rPr>
              <w:t xml:space="preserve"> </w:t>
            </w:r>
            <w:r>
              <w:rPr>
                <w:color w:val="006FC0"/>
                <w:sz w:val="16"/>
              </w:rPr>
              <w:t>every</w:t>
            </w:r>
            <w:r>
              <w:rPr>
                <w:color w:val="006FC0"/>
                <w:spacing w:val="4"/>
                <w:sz w:val="16"/>
              </w:rPr>
              <w:t xml:space="preserve"> </w:t>
            </w:r>
            <w:r>
              <w:rPr>
                <w:color w:val="006FC0"/>
                <w:spacing w:val="-2"/>
                <w:sz w:val="16"/>
              </w:rPr>
              <w:t>project.</w:t>
            </w:r>
          </w:p>
        </w:tc>
      </w:tr>
      <w:tr w:rsidR="00C94B04" w14:paraId="66F9E491" w14:textId="77777777">
        <w:trPr>
          <w:trHeight w:val="409"/>
        </w:trPr>
        <w:tc>
          <w:tcPr>
            <w:tcW w:w="3218" w:type="dxa"/>
            <w:tcBorders>
              <w:top w:val="single" w:sz="6" w:space="0" w:color="000000"/>
              <w:right w:val="single" w:sz="6" w:space="0" w:color="000000"/>
            </w:tcBorders>
          </w:tcPr>
          <w:p w14:paraId="265DA4D3" w14:textId="77777777" w:rsidR="00C94B04" w:rsidRDefault="00F45814">
            <w:pPr>
              <w:pStyle w:val="TableParagraph"/>
              <w:spacing w:before="2"/>
              <w:ind w:left="28"/>
              <w:rPr>
                <w:rFonts w:ascii="Calibri"/>
                <w:sz w:val="16"/>
              </w:rPr>
            </w:pPr>
            <w:r>
              <w:rPr>
                <w:rFonts w:ascii="Calibri"/>
                <w:sz w:val="16"/>
              </w:rPr>
              <w:t>The</w:t>
            </w:r>
            <w:r>
              <w:rPr>
                <w:rFonts w:ascii="Calibri"/>
                <w:spacing w:val="6"/>
                <w:sz w:val="16"/>
              </w:rPr>
              <w:t xml:space="preserve"> </w:t>
            </w:r>
            <w:r>
              <w:rPr>
                <w:rFonts w:ascii="Calibri"/>
                <w:sz w:val="16"/>
              </w:rPr>
              <w:t>solution</w:t>
            </w:r>
            <w:r>
              <w:rPr>
                <w:rFonts w:ascii="Calibri"/>
                <w:spacing w:val="6"/>
                <w:sz w:val="16"/>
              </w:rPr>
              <w:t xml:space="preserve"> </w:t>
            </w:r>
            <w:r>
              <w:rPr>
                <w:rFonts w:ascii="Calibri"/>
                <w:sz w:val="16"/>
              </w:rPr>
              <w:t>shall</w:t>
            </w:r>
            <w:r>
              <w:rPr>
                <w:rFonts w:ascii="Calibri"/>
                <w:spacing w:val="7"/>
                <w:sz w:val="16"/>
              </w:rPr>
              <w:t xml:space="preserve"> </w:t>
            </w:r>
            <w:r>
              <w:rPr>
                <w:rFonts w:ascii="Calibri"/>
                <w:sz w:val="16"/>
              </w:rPr>
              <w:t>not</w:t>
            </w:r>
            <w:r>
              <w:rPr>
                <w:rFonts w:ascii="Calibri"/>
                <w:spacing w:val="6"/>
                <w:sz w:val="16"/>
              </w:rPr>
              <w:t xml:space="preserve"> </w:t>
            </w:r>
            <w:r>
              <w:rPr>
                <w:rFonts w:ascii="Calibri"/>
                <w:sz w:val="16"/>
              </w:rPr>
              <w:t>use</w:t>
            </w:r>
            <w:r>
              <w:rPr>
                <w:rFonts w:ascii="Calibri"/>
                <w:spacing w:val="6"/>
                <w:sz w:val="16"/>
              </w:rPr>
              <w:t xml:space="preserve"> </w:t>
            </w:r>
            <w:r>
              <w:rPr>
                <w:rFonts w:ascii="Calibri"/>
                <w:sz w:val="16"/>
              </w:rPr>
              <w:t>analog</w:t>
            </w:r>
            <w:r>
              <w:rPr>
                <w:rFonts w:ascii="Calibri"/>
                <w:spacing w:val="5"/>
                <w:sz w:val="16"/>
              </w:rPr>
              <w:t xml:space="preserve"> </w:t>
            </w:r>
            <w:r>
              <w:rPr>
                <w:rFonts w:ascii="Calibri"/>
                <w:spacing w:val="-2"/>
                <w:sz w:val="16"/>
              </w:rPr>
              <w:t>switch</w:t>
            </w:r>
          </w:p>
          <w:p w14:paraId="7188ECF2" w14:textId="77777777" w:rsidR="00C94B04" w:rsidRDefault="00F45814">
            <w:pPr>
              <w:pStyle w:val="TableParagraph"/>
              <w:spacing w:before="16" w:line="176" w:lineRule="exact"/>
              <w:ind w:left="28"/>
              <w:rPr>
                <w:rFonts w:ascii="Calibri"/>
                <w:sz w:val="16"/>
              </w:rPr>
            </w:pPr>
            <w:r>
              <w:rPr>
                <w:rFonts w:ascii="Calibri"/>
                <w:sz w:val="16"/>
              </w:rPr>
              <w:t>technology.</w:t>
            </w:r>
            <w:r>
              <w:rPr>
                <w:rFonts w:ascii="Calibri"/>
                <w:spacing w:val="10"/>
                <w:sz w:val="16"/>
              </w:rPr>
              <w:t xml:space="preserve"> </w:t>
            </w:r>
            <w:r>
              <w:rPr>
                <w:rFonts w:ascii="Calibri"/>
                <w:sz w:val="16"/>
              </w:rPr>
              <w:t>Please</w:t>
            </w:r>
            <w:r>
              <w:rPr>
                <w:rFonts w:ascii="Calibri"/>
                <w:spacing w:val="11"/>
                <w:sz w:val="16"/>
              </w:rPr>
              <w:t xml:space="preserve"> </w:t>
            </w:r>
            <w:r>
              <w:rPr>
                <w:rFonts w:ascii="Calibri"/>
                <w:spacing w:val="-2"/>
                <w:sz w:val="16"/>
              </w:rPr>
              <w:t>describe.</w:t>
            </w:r>
          </w:p>
        </w:tc>
        <w:tc>
          <w:tcPr>
            <w:tcW w:w="914" w:type="dxa"/>
            <w:tcBorders>
              <w:top w:val="single" w:sz="6" w:space="0" w:color="000000"/>
              <w:left w:val="single" w:sz="6" w:space="0" w:color="000000"/>
              <w:right w:val="single" w:sz="6" w:space="0" w:color="000000"/>
            </w:tcBorders>
          </w:tcPr>
          <w:p w14:paraId="2CF6E5E5" w14:textId="77777777" w:rsidR="00C94B04" w:rsidRDefault="00F45814">
            <w:pPr>
              <w:pStyle w:val="TableParagraph"/>
              <w:spacing w:before="91"/>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tcBorders>
          </w:tcPr>
          <w:p w14:paraId="16DE3DE9" w14:textId="77777777" w:rsidR="00C94B04" w:rsidRDefault="00F45814">
            <w:pPr>
              <w:pStyle w:val="TableParagraph"/>
              <w:spacing w:before="4"/>
              <w:ind w:left="38"/>
              <w:rPr>
                <w:sz w:val="16"/>
              </w:rPr>
            </w:pPr>
            <w:r>
              <w:rPr>
                <w:color w:val="006FC0"/>
                <w:sz w:val="16"/>
              </w:rPr>
              <w:t>VESTA</w:t>
            </w:r>
            <w:r>
              <w:rPr>
                <w:color w:val="006FC0"/>
                <w:spacing w:val="5"/>
                <w:sz w:val="16"/>
              </w:rPr>
              <w:t xml:space="preserve"> </w:t>
            </w:r>
            <w:r>
              <w:rPr>
                <w:color w:val="006FC0"/>
                <w:sz w:val="16"/>
              </w:rPr>
              <w:t>9-1-1</w:t>
            </w:r>
            <w:r>
              <w:rPr>
                <w:color w:val="006FC0"/>
                <w:spacing w:val="7"/>
                <w:sz w:val="16"/>
              </w:rPr>
              <w:t xml:space="preserve"> </w:t>
            </w:r>
            <w:r>
              <w:rPr>
                <w:color w:val="006FC0"/>
                <w:sz w:val="16"/>
              </w:rPr>
              <w:t>is</w:t>
            </w:r>
            <w:r>
              <w:rPr>
                <w:color w:val="006FC0"/>
                <w:spacing w:val="7"/>
                <w:sz w:val="16"/>
              </w:rPr>
              <w:t xml:space="preserve"> </w:t>
            </w:r>
            <w:r>
              <w:rPr>
                <w:color w:val="006FC0"/>
                <w:sz w:val="16"/>
              </w:rPr>
              <w:t>built</w:t>
            </w:r>
            <w:r>
              <w:rPr>
                <w:color w:val="006FC0"/>
                <w:spacing w:val="7"/>
                <w:sz w:val="16"/>
              </w:rPr>
              <w:t xml:space="preserve"> </w:t>
            </w:r>
            <w:r>
              <w:rPr>
                <w:color w:val="006FC0"/>
                <w:sz w:val="16"/>
              </w:rPr>
              <w:t>on</w:t>
            </w:r>
            <w:r>
              <w:rPr>
                <w:color w:val="006FC0"/>
                <w:spacing w:val="7"/>
                <w:sz w:val="16"/>
              </w:rPr>
              <w:t xml:space="preserve"> </w:t>
            </w:r>
            <w:r>
              <w:rPr>
                <w:color w:val="006FC0"/>
                <w:sz w:val="16"/>
              </w:rPr>
              <w:t>a</w:t>
            </w:r>
            <w:r>
              <w:rPr>
                <w:color w:val="006FC0"/>
                <w:spacing w:val="7"/>
                <w:sz w:val="16"/>
              </w:rPr>
              <w:t xml:space="preserve"> </w:t>
            </w:r>
            <w:r>
              <w:rPr>
                <w:color w:val="006FC0"/>
                <w:sz w:val="16"/>
              </w:rPr>
              <w:t>VoIP</w:t>
            </w:r>
            <w:r>
              <w:rPr>
                <w:color w:val="006FC0"/>
                <w:spacing w:val="6"/>
                <w:sz w:val="16"/>
              </w:rPr>
              <w:t xml:space="preserve"> </w:t>
            </w:r>
            <w:r>
              <w:rPr>
                <w:color w:val="006FC0"/>
                <w:sz w:val="16"/>
              </w:rPr>
              <w:t>-</w:t>
            </w:r>
            <w:r>
              <w:rPr>
                <w:color w:val="006FC0"/>
                <w:spacing w:val="8"/>
                <w:sz w:val="16"/>
              </w:rPr>
              <w:t xml:space="preserve"> </w:t>
            </w:r>
            <w:r>
              <w:rPr>
                <w:color w:val="006FC0"/>
                <w:sz w:val="16"/>
              </w:rPr>
              <w:t>IETF</w:t>
            </w:r>
            <w:r>
              <w:rPr>
                <w:color w:val="006FC0"/>
                <w:spacing w:val="8"/>
                <w:sz w:val="16"/>
              </w:rPr>
              <w:t xml:space="preserve"> </w:t>
            </w:r>
            <w:r>
              <w:rPr>
                <w:color w:val="006FC0"/>
                <w:sz w:val="16"/>
              </w:rPr>
              <w:t>SIP</w:t>
            </w:r>
            <w:r>
              <w:rPr>
                <w:color w:val="006FC0"/>
                <w:spacing w:val="6"/>
                <w:sz w:val="16"/>
              </w:rPr>
              <w:t xml:space="preserve"> </w:t>
            </w:r>
            <w:r>
              <w:rPr>
                <w:color w:val="006FC0"/>
                <w:sz w:val="16"/>
              </w:rPr>
              <w:t>architecture.</w:t>
            </w:r>
            <w:r>
              <w:rPr>
                <w:color w:val="006FC0"/>
                <w:spacing w:val="7"/>
                <w:sz w:val="16"/>
              </w:rPr>
              <w:t xml:space="preserve"> </w:t>
            </w:r>
            <w:r>
              <w:rPr>
                <w:color w:val="006FC0"/>
                <w:sz w:val="16"/>
              </w:rPr>
              <w:t>No</w:t>
            </w:r>
            <w:r>
              <w:rPr>
                <w:color w:val="006FC0"/>
                <w:spacing w:val="7"/>
                <w:sz w:val="16"/>
              </w:rPr>
              <w:t xml:space="preserve"> </w:t>
            </w:r>
            <w:r>
              <w:rPr>
                <w:color w:val="006FC0"/>
                <w:sz w:val="16"/>
              </w:rPr>
              <w:t>analog</w:t>
            </w:r>
            <w:r>
              <w:rPr>
                <w:color w:val="006FC0"/>
                <w:spacing w:val="7"/>
                <w:sz w:val="16"/>
              </w:rPr>
              <w:t xml:space="preserve"> </w:t>
            </w:r>
            <w:r>
              <w:rPr>
                <w:color w:val="006FC0"/>
                <w:sz w:val="16"/>
              </w:rPr>
              <w:t>switching</w:t>
            </w:r>
            <w:r>
              <w:rPr>
                <w:color w:val="006FC0"/>
                <w:spacing w:val="7"/>
                <w:sz w:val="16"/>
              </w:rPr>
              <w:t xml:space="preserve"> </w:t>
            </w:r>
            <w:r>
              <w:rPr>
                <w:color w:val="006FC0"/>
                <w:sz w:val="16"/>
              </w:rPr>
              <w:t>technology</w:t>
            </w:r>
            <w:r>
              <w:rPr>
                <w:color w:val="006FC0"/>
                <w:spacing w:val="3"/>
                <w:sz w:val="16"/>
              </w:rPr>
              <w:t xml:space="preserve"> </w:t>
            </w:r>
            <w:r>
              <w:rPr>
                <w:color w:val="006FC0"/>
                <w:sz w:val="16"/>
              </w:rPr>
              <w:t>is</w:t>
            </w:r>
            <w:r>
              <w:rPr>
                <w:color w:val="006FC0"/>
                <w:spacing w:val="7"/>
                <w:sz w:val="16"/>
              </w:rPr>
              <w:t xml:space="preserve"> </w:t>
            </w:r>
            <w:r>
              <w:rPr>
                <w:color w:val="006FC0"/>
                <w:spacing w:val="-2"/>
                <w:sz w:val="16"/>
              </w:rPr>
              <w:t>proposed.</w:t>
            </w:r>
          </w:p>
        </w:tc>
      </w:tr>
    </w:tbl>
    <w:p w14:paraId="1BC26F1C" w14:textId="6C825CB0" w:rsidR="00C94B04" w:rsidRDefault="00F45814">
      <w:pPr>
        <w:pStyle w:val="BodyText"/>
        <w:rPr>
          <w:b/>
          <w:sz w:val="16"/>
        </w:rPr>
      </w:pPr>
      <w:r>
        <w:rPr>
          <w:noProof/>
        </w:rPr>
        <mc:AlternateContent>
          <mc:Choice Requires="wpg">
            <w:drawing>
              <wp:anchor distT="0" distB="0" distL="0" distR="0" simplePos="0" relativeHeight="487589376" behindDoc="1" locked="0" layoutInCell="1" allowOverlap="1" wp14:anchorId="2D503FDB" wp14:editId="6E41C729">
                <wp:simplePos x="0" y="0"/>
                <wp:positionH relativeFrom="page">
                  <wp:posOffset>639445</wp:posOffset>
                </wp:positionH>
                <wp:positionV relativeFrom="paragraph">
                  <wp:posOffset>142240</wp:posOffset>
                </wp:positionV>
                <wp:extent cx="8732520" cy="169545"/>
                <wp:effectExtent l="0" t="0" r="0" b="0"/>
                <wp:wrapTopAndBottom/>
                <wp:docPr id="10"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2520" cy="169545"/>
                          <a:chOff x="1007" y="224"/>
                          <a:chExt cx="13752" cy="267"/>
                        </a:xfrm>
                      </wpg:grpSpPr>
                      <wps:wsp>
                        <wps:cNvPr id="12" name="docshape4"/>
                        <wps:cNvSpPr>
                          <a:spLocks noChangeArrowheads="1"/>
                        </wps:cNvSpPr>
                        <wps:spPr bwMode="auto">
                          <a:xfrm>
                            <a:off x="1028" y="236"/>
                            <a:ext cx="13731" cy="25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docshape5"/>
                        <wps:cNvSpPr>
                          <a:spLocks/>
                        </wps:cNvSpPr>
                        <wps:spPr bwMode="auto">
                          <a:xfrm>
                            <a:off x="1007" y="224"/>
                            <a:ext cx="3245" cy="267"/>
                          </a:xfrm>
                          <a:custGeom>
                            <a:avLst/>
                            <a:gdLst>
                              <a:gd name="T0" fmla="+- 0 4252 1007"/>
                              <a:gd name="T1" fmla="*/ T0 w 3245"/>
                              <a:gd name="T2" fmla="+- 0 224 224"/>
                              <a:gd name="T3" fmla="*/ 224 h 267"/>
                              <a:gd name="T4" fmla="+- 0 1034 1007"/>
                              <a:gd name="T5" fmla="*/ T4 w 3245"/>
                              <a:gd name="T6" fmla="+- 0 224 224"/>
                              <a:gd name="T7" fmla="*/ 224 h 267"/>
                              <a:gd name="T8" fmla="+- 0 1007 1007"/>
                              <a:gd name="T9" fmla="*/ T8 w 3245"/>
                              <a:gd name="T10" fmla="+- 0 224 224"/>
                              <a:gd name="T11" fmla="*/ 224 h 267"/>
                              <a:gd name="T12" fmla="+- 0 1007 1007"/>
                              <a:gd name="T13" fmla="*/ T12 w 3245"/>
                              <a:gd name="T14" fmla="+- 0 491 224"/>
                              <a:gd name="T15" fmla="*/ 491 h 267"/>
                              <a:gd name="T16" fmla="+- 0 1034 1007"/>
                              <a:gd name="T17" fmla="*/ T16 w 3245"/>
                              <a:gd name="T18" fmla="+- 0 491 224"/>
                              <a:gd name="T19" fmla="*/ 491 h 267"/>
                              <a:gd name="T20" fmla="+- 0 1034 1007"/>
                              <a:gd name="T21" fmla="*/ T20 w 3245"/>
                              <a:gd name="T22" fmla="+- 0 251 224"/>
                              <a:gd name="T23" fmla="*/ 251 h 267"/>
                              <a:gd name="T24" fmla="+- 0 4226 1007"/>
                              <a:gd name="T25" fmla="*/ T24 w 3245"/>
                              <a:gd name="T26" fmla="+- 0 251 224"/>
                              <a:gd name="T27" fmla="*/ 251 h 267"/>
                              <a:gd name="T28" fmla="+- 0 4226 1007"/>
                              <a:gd name="T29" fmla="*/ T28 w 3245"/>
                              <a:gd name="T30" fmla="+- 0 491 224"/>
                              <a:gd name="T31" fmla="*/ 491 h 267"/>
                              <a:gd name="T32" fmla="+- 0 4252 1007"/>
                              <a:gd name="T33" fmla="*/ T32 w 3245"/>
                              <a:gd name="T34" fmla="+- 0 491 224"/>
                              <a:gd name="T35" fmla="*/ 491 h 267"/>
                              <a:gd name="T36" fmla="+- 0 4252 1007"/>
                              <a:gd name="T37" fmla="*/ T36 w 3245"/>
                              <a:gd name="T38" fmla="+- 0 251 224"/>
                              <a:gd name="T39" fmla="*/ 251 h 267"/>
                              <a:gd name="T40" fmla="+- 0 4252 1007"/>
                              <a:gd name="T41" fmla="*/ T40 w 3245"/>
                              <a:gd name="T42" fmla="+- 0 224 224"/>
                              <a:gd name="T43" fmla="*/ 224 h 2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245" h="267">
                                <a:moveTo>
                                  <a:pt x="3245" y="0"/>
                                </a:moveTo>
                                <a:lnTo>
                                  <a:pt x="27" y="0"/>
                                </a:lnTo>
                                <a:lnTo>
                                  <a:pt x="0" y="0"/>
                                </a:lnTo>
                                <a:lnTo>
                                  <a:pt x="0" y="267"/>
                                </a:lnTo>
                                <a:lnTo>
                                  <a:pt x="27" y="267"/>
                                </a:lnTo>
                                <a:lnTo>
                                  <a:pt x="27" y="27"/>
                                </a:lnTo>
                                <a:lnTo>
                                  <a:pt x="3219" y="27"/>
                                </a:lnTo>
                                <a:lnTo>
                                  <a:pt x="3219" y="267"/>
                                </a:lnTo>
                                <a:lnTo>
                                  <a:pt x="3245" y="267"/>
                                </a:lnTo>
                                <a:lnTo>
                                  <a:pt x="3245" y="27"/>
                                </a:lnTo>
                                <a:lnTo>
                                  <a:pt x="324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docshape6"/>
                        <wps:cNvSpPr txBox="1">
                          <a:spLocks noChangeArrowheads="1"/>
                        </wps:cNvSpPr>
                        <wps:spPr bwMode="auto">
                          <a:xfrm>
                            <a:off x="1033" y="250"/>
                            <a:ext cx="3192" cy="2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0C4020" w14:textId="77777777" w:rsidR="00C94B04" w:rsidRDefault="00F45814">
                              <w:pPr>
                                <w:spacing w:before="15"/>
                                <w:ind w:left="16"/>
                                <w:rPr>
                                  <w:rFonts w:ascii="Calibri"/>
                                  <w:b/>
                                  <w:i/>
                                  <w:color w:val="000000"/>
                                  <w:sz w:val="16"/>
                                </w:rPr>
                              </w:pPr>
                              <w:r>
                                <w:rPr>
                                  <w:rFonts w:ascii="Calibri"/>
                                  <w:b/>
                                  <w:i/>
                                  <w:color w:val="000000"/>
                                  <w:sz w:val="16"/>
                                </w:rPr>
                                <w:t>Growth</w:t>
                              </w:r>
                              <w:r>
                                <w:rPr>
                                  <w:rFonts w:ascii="Calibri"/>
                                  <w:b/>
                                  <w:i/>
                                  <w:color w:val="000000"/>
                                  <w:spacing w:val="10"/>
                                  <w:sz w:val="16"/>
                                </w:rPr>
                                <w:t xml:space="preserve"> </w:t>
                              </w:r>
                              <w:r>
                                <w:rPr>
                                  <w:rFonts w:ascii="Calibri"/>
                                  <w:b/>
                                  <w:i/>
                                  <w:color w:val="000000"/>
                                  <w:spacing w:val="-2"/>
                                  <w:sz w:val="16"/>
                                </w:rPr>
                                <w:t>Capability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2D503FDB" id="docshapegroup3" o:spid="_x0000_s1026" style="position:absolute;margin-left:50.35pt;margin-top:11.2pt;width:687.6pt;height:13.35pt;z-index:-15727104;mso-wrap-distance-left:0;mso-wrap-distance-right:0;mso-position-horizontal-relative:page" coordorigin="1007,224" coordsize="13752,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">
                <v:rect id="docshape4" o:spid="_x0000_s1027" style="position:absolute;left:1028;top:236;width:13731;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" fillcolor="#d9d9d9" stroked="f"/>
                <v:shape id="docshape5" o:spid="_x0000_s1028" style="position:absolute;left:1007;top:224;width:3245;height:267;visibility:visible;mso-wrap-style:square;v-text-anchor:top" coordsize="3245,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" path="m3245,l27,,,,,267r27,l27,27r3192,l3219,267r26,l3245,27r,-27xe" fillcolor="black" stroked="f">
                  <v:path arrowok="t" o:connecttype="custom" o:connectlocs="3245,224;27,224;0,224;0,491;27,491;27,251;3219,251;3219,491;3245,491;3245,251;3245,224" o:connectangles="0,0,0,0,0,0,0,0,0,0,0"/>
                </v:shape>
                <v:shapetype id="_x0000_t202" coordsize="21600,21600" o:spt="202" path="m,l,21600r21600,l21600,xe">
                  <v:stroke joinstyle="miter"/>
                  <v:path gradientshapeok="t" o:connecttype="rect"/>
                </v:shapetype>
                <v:shape id="docshape6" o:spid="_x0000_s1029" type="#_x0000_t202" style="position:absolute;left:1033;top:250;width:319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" fillcolor="#d9d9d9" stroked="f">
                  <v:textbox inset="0,0,0,0">
                    <w:txbxContent>
                      <w:p w14:paraId="150C4020" w14:textId="77777777" w:rsidR="00C94B04" w:rsidRDefault="00F45814">
                        <w:pPr>
                          <w:spacing w:before="15"/>
                          <w:ind w:left="16"/>
                          <w:rPr>
                            <w:rFonts w:ascii="Calibri"/>
                            <w:b/>
                            <w:i/>
                            <w:color w:val="000000"/>
                            <w:sz w:val="16"/>
                          </w:rPr>
                        </w:pPr>
                        <w:r>
                          <w:rPr>
                            <w:rFonts w:ascii="Calibri"/>
                            <w:b/>
                            <w:i/>
                            <w:color w:val="000000"/>
                            <w:sz w:val="16"/>
                          </w:rPr>
                          <w:t>Growth</w:t>
                        </w:r>
                        <w:r>
                          <w:rPr>
                            <w:rFonts w:ascii="Calibri"/>
                            <w:b/>
                            <w:i/>
                            <w:color w:val="000000"/>
                            <w:spacing w:val="10"/>
                            <w:sz w:val="16"/>
                          </w:rPr>
                          <w:t xml:space="preserve"> </w:t>
                        </w:r>
                        <w:r>
                          <w:rPr>
                            <w:rFonts w:ascii="Calibri"/>
                            <w:b/>
                            <w:i/>
                            <w:color w:val="000000"/>
                            <w:spacing w:val="-2"/>
                            <w:sz w:val="16"/>
                          </w:rPr>
                          <w:t>Capability</w:t>
                        </w:r>
                      </w:p>
                    </w:txbxContent>
                  </v:textbox>
                </v:shape>
                <w10:wrap type="topAndBottom" anchorx="page"/>
              </v:group>
            </w:pict>
          </mc:Fallback>
        </mc:AlternateContent>
      </w:r>
    </w:p>
    <w:p w14:paraId="0D2D563F" w14:textId="77777777" w:rsidR="00C94B04" w:rsidRDefault="00C94B04">
      <w:pPr>
        <w:rPr>
          <w:sz w:val="16"/>
        </w:rPr>
        <w:sectPr w:rsidR="00C94B04">
          <w:pgSz w:w="15840" w:h="12240" w:orient="landscape"/>
          <w:pgMar w:top="1020" w:right="940" w:bottom="280" w:left="900" w:header="720" w:footer="720" w:gutter="0"/>
          <w:cols w:space="720"/>
        </w:sectPr>
      </w:pPr>
    </w:p>
    <w:p w14:paraId="1F5276E5" w14:textId="77777777" w:rsidR="00C94B04" w:rsidRDefault="00F45814">
      <w:pPr>
        <w:spacing w:before="55"/>
        <w:ind w:left="150"/>
        <w:rPr>
          <w:rFonts w:ascii="Calibri"/>
          <w:b/>
          <w:sz w:val="16"/>
        </w:rPr>
      </w:pPr>
      <w:r>
        <w:rPr>
          <w:rFonts w:ascii="Calibri"/>
          <w:b/>
          <w:sz w:val="16"/>
        </w:rPr>
        <w:lastRenderedPageBreak/>
        <w:t>SYSTEM</w:t>
      </w:r>
      <w:r>
        <w:rPr>
          <w:rFonts w:ascii="Calibri"/>
          <w:b/>
          <w:spacing w:val="6"/>
          <w:sz w:val="16"/>
        </w:rPr>
        <w:t xml:space="preserve"> </w:t>
      </w:r>
      <w:r>
        <w:rPr>
          <w:rFonts w:ascii="Calibri"/>
          <w:b/>
          <w:sz w:val="16"/>
        </w:rPr>
        <w:t>CONFIGURATION</w:t>
      </w:r>
      <w:r>
        <w:rPr>
          <w:rFonts w:ascii="Calibri"/>
          <w:b/>
          <w:spacing w:val="9"/>
          <w:sz w:val="16"/>
        </w:rPr>
        <w:t xml:space="preserve"> </w:t>
      </w:r>
      <w:r>
        <w:rPr>
          <w:rFonts w:ascii="Calibri"/>
          <w:b/>
          <w:sz w:val="16"/>
        </w:rPr>
        <w:t>AND</w:t>
      </w:r>
      <w:r>
        <w:rPr>
          <w:rFonts w:ascii="Calibri"/>
          <w:b/>
          <w:spacing w:val="8"/>
          <w:sz w:val="16"/>
        </w:rPr>
        <w:t xml:space="preserve"> </w:t>
      </w:r>
      <w:r>
        <w:rPr>
          <w:rFonts w:ascii="Calibri"/>
          <w:b/>
          <w:sz w:val="16"/>
        </w:rPr>
        <w:t>SYSTEM</w:t>
      </w:r>
      <w:r>
        <w:rPr>
          <w:rFonts w:ascii="Calibri"/>
          <w:b/>
          <w:spacing w:val="7"/>
          <w:sz w:val="16"/>
        </w:rPr>
        <w:t xml:space="preserve"> </w:t>
      </w:r>
      <w:r>
        <w:rPr>
          <w:rFonts w:ascii="Calibri"/>
          <w:b/>
          <w:spacing w:val="-2"/>
          <w:sz w:val="16"/>
        </w:rPr>
        <w:t>PERFORMANCE</w:t>
      </w: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528CAD35" w14:textId="77777777">
        <w:trPr>
          <w:trHeight w:val="1038"/>
        </w:trPr>
        <w:tc>
          <w:tcPr>
            <w:tcW w:w="3218" w:type="dxa"/>
            <w:tcBorders>
              <w:bottom w:val="single" w:sz="6" w:space="0" w:color="000000"/>
              <w:right w:val="single" w:sz="6" w:space="0" w:color="000000"/>
            </w:tcBorders>
          </w:tcPr>
          <w:p w14:paraId="39A7F806" w14:textId="77777777" w:rsidR="00C94B04" w:rsidRDefault="00F45814">
            <w:pPr>
              <w:pStyle w:val="TableParagraph"/>
              <w:spacing w:line="259" w:lineRule="auto"/>
              <w:ind w:left="28" w:right="49"/>
              <w:rPr>
                <w:rFonts w:ascii="Calibri"/>
                <w:sz w:val="16"/>
              </w:rPr>
            </w:pPr>
            <w:r>
              <w:rPr>
                <w:rFonts w:ascii="Calibri"/>
                <w:sz w:val="16"/>
              </w:rPr>
              <w:t>The solution shall ensure the switch or PBX will</w:t>
            </w:r>
            <w:r>
              <w:rPr>
                <w:rFonts w:ascii="Calibri"/>
                <w:spacing w:val="40"/>
                <w:sz w:val="16"/>
              </w:rPr>
              <w:t xml:space="preserve"> </w:t>
            </w:r>
            <w:r>
              <w:rPr>
                <w:rFonts w:ascii="Calibri"/>
                <w:sz w:val="16"/>
              </w:rPr>
              <w:t>be sufficiently sized to permit system</w:t>
            </w:r>
            <w:r>
              <w:rPr>
                <w:rFonts w:ascii="Calibri"/>
                <w:spacing w:val="40"/>
                <w:sz w:val="16"/>
              </w:rPr>
              <w:t xml:space="preserve"> </w:t>
            </w:r>
            <w:r>
              <w:rPr>
                <w:rFonts w:ascii="Calibri"/>
                <w:sz w:val="16"/>
              </w:rPr>
              <w:t>expansion.</w:t>
            </w:r>
            <w:r>
              <w:rPr>
                <w:rFonts w:ascii="Calibri"/>
                <w:spacing w:val="40"/>
                <w:sz w:val="16"/>
              </w:rPr>
              <w:t xml:space="preserve"> </w:t>
            </w:r>
            <w:r>
              <w:rPr>
                <w:rFonts w:ascii="Calibri"/>
                <w:sz w:val="16"/>
              </w:rPr>
              <w:t>Please describe.</w:t>
            </w:r>
          </w:p>
        </w:tc>
        <w:tc>
          <w:tcPr>
            <w:tcW w:w="914" w:type="dxa"/>
            <w:tcBorders>
              <w:left w:val="single" w:sz="6" w:space="0" w:color="000000"/>
              <w:bottom w:val="single" w:sz="6" w:space="0" w:color="000000"/>
              <w:right w:val="single" w:sz="6" w:space="0" w:color="000000"/>
            </w:tcBorders>
          </w:tcPr>
          <w:p w14:paraId="7BE2C6EF" w14:textId="77777777" w:rsidR="00C94B04" w:rsidRDefault="00C94B04">
            <w:pPr>
              <w:pStyle w:val="TableParagraph"/>
              <w:spacing w:before="7"/>
              <w:rPr>
                <w:rFonts w:ascii="Calibri"/>
                <w:b/>
                <w:sz w:val="32"/>
              </w:rPr>
            </w:pPr>
          </w:p>
          <w:p w14:paraId="45F6A6F9"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left w:val="single" w:sz="6" w:space="0" w:color="000000"/>
              <w:bottom w:val="single" w:sz="6" w:space="0" w:color="000000"/>
            </w:tcBorders>
          </w:tcPr>
          <w:p w14:paraId="22708AE1" w14:textId="77777777" w:rsidR="00C94B04" w:rsidRDefault="00F45814">
            <w:pPr>
              <w:pStyle w:val="TableParagraph"/>
              <w:spacing w:line="264" w:lineRule="auto"/>
              <w:ind w:left="38" w:right="259"/>
              <w:rPr>
                <w:sz w:val="16"/>
              </w:rPr>
            </w:pPr>
            <w:r>
              <w:rPr>
                <w:color w:val="006FC0"/>
                <w:sz w:val="16"/>
              </w:rPr>
              <w:t>The VESTA 9-1-1 solution is scalable to two hundred and fifty (250) call taking positions and up to seven hundred and fifty (750)</w:t>
            </w:r>
            <w:r>
              <w:rPr>
                <w:color w:val="006FC0"/>
                <w:spacing w:val="40"/>
                <w:sz w:val="16"/>
              </w:rPr>
              <w:t xml:space="preserve"> </w:t>
            </w:r>
            <w:r>
              <w:rPr>
                <w:color w:val="006FC0"/>
                <w:sz w:val="16"/>
              </w:rPr>
              <w:t>voice appearances (trunks/lines/i3 SIP voice appearances). In addition, the system accommodates up to two hundred (200) call queues. Lines, trunks and telephony interfaces are added via the appropriate gateway or interface. To increase capacity VESTA is simply provisioned for:</w:t>
            </w:r>
            <w:r>
              <w:rPr>
                <w:color w:val="006FC0"/>
                <w:spacing w:val="40"/>
                <w:sz w:val="16"/>
              </w:rPr>
              <w:t xml:space="preserve"> </w:t>
            </w:r>
            <w:r>
              <w:rPr>
                <w:color w:val="006FC0"/>
                <w:sz w:val="16"/>
              </w:rPr>
              <w:t>1) more ingress trunks on redundant gateways, 2) workstations are added, or 3) network switches (as capacities are reached) based on customer requirements.</w:t>
            </w:r>
          </w:p>
        </w:tc>
      </w:tr>
      <w:tr w:rsidR="00C94B04" w14:paraId="6B790491" w14:textId="77777777">
        <w:trPr>
          <w:trHeight w:val="831"/>
        </w:trPr>
        <w:tc>
          <w:tcPr>
            <w:tcW w:w="3218" w:type="dxa"/>
            <w:tcBorders>
              <w:top w:val="single" w:sz="6" w:space="0" w:color="000000"/>
              <w:right w:val="single" w:sz="6" w:space="0" w:color="000000"/>
            </w:tcBorders>
          </w:tcPr>
          <w:p w14:paraId="79DDB16D" w14:textId="77777777" w:rsidR="00C94B04" w:rsidRDefault="00F45814">
            <w:pPr>
              <w:pStyle w:val="TableParagraph"/>
              <w:spacing w:before="2" w:line="259" w:lineRule="auto"/>
              <w:ind w:left="28" w:right="136"/>
              <w:rPr>
                <w:rFonts w:ascii="Calibri"/>
                <w:sz w:val="16"/>
              </w:rPr>
            </w:pPr>
            <w:r>
              <w:rPr>
                <w:rFonts w:ascii="Calibri"/>
                <w:sz w:val="16"/>
              </w:rPr>
              <w:t>The solution shall provide computer power</w:t>
            </w:r>
            <w:r>
              <w:rPr>
                <w:rFonts w:ascii="Calibri"/>
                <w:spacing w:val="40"/>
                <w:sz w:val="16"/>
              </w:rPr>
              <w:t xml:space="preserve"> </w:t>
            </w:r>
            <w:r>
              <w:rPr>
                <w:rFonts w:ascii="Calibri"/>
                <w:sz w:val="16"/>
              </w:rPr>
              <w:t>supplies, hard drives, expansion slots, etc.</w:t>
            </w:r>
            <w:r>
              <w:rPr>
                <w:rFonts w:ascii="Calibri"/>
                <w:spacing w:val="40"/>
                <w:sz w:val="16"/>
              </w:rPr>
              <w:t xml:space="preserve"> </w:t>
            </w:r>
            <w:r>
              <w:rPr>
                <w:rFonts w:ascii="Calibri"/>
                <w:sz w:val="16"/>
              </w:rPr>
              <w:t>sized to allow for system expansion based on</w:t>
            </w:r>
          </w:p>
          <w:p w14:paraId="48ECA75F" w14:textId="77777777" w:rsidR="00C94B04" w:rsidRDefault="00F45814">
            <w:pPr>
              <w:pStyle w:val="TableParagraph"/>
              <w:spacing w:before="1" w:line="176" w:lineRule="exact"/>
              <w:ind w:left="28"/>
              <w:rPr>
                <w:rFonts w:ascii="Calibri"/>
                <w:sz w:val="16"/>
              </w:rPr>
            </w:pPr>
            <w:r>
              <w:rPr>
                <w:rFonts w:ascii="Calibri"/>
                <w:sz w:val="16"/>
              </w:rPr>
              <w:t>the</w:t>
            </w:r>
            <w:r>
              <w:rPr>
                <w:rFonts w:ascii="Calibri"/>
                <w:spacing w:val="4"/>
                <w:sz w:val="16"/>
              </w:rPr>
              <w:t xml:space="preserve"> </w:t>
            </w:r>
            <w:r>
              <w:rPr>
                <w:rFonts w:ascii="Calibri"/>
                <w:sz w:val="16"/>
              </w:rPr>
              <w:t>size</w:t>
            </w:r>
            <w:r>
              <w:rPr>
                <w:rFonts w:ascii="Calibri"/>
                <w:spacing w:val="5"/>
                <w:sz w:val="16"/>
              </w:rPr>
              <w:t xml:space="preserve"> </w:t>
            </w:r>
            <w:r>
              <w:rPr>
                <w:rFonts w:ascii="Calibri"/>
                <w:sz w:val="16"/>
              </w:rPr>
              <w:t>of</w:t>
            </w:r>
            <w:r>
              <w:rPr>
                <w:rFonts w:ascii="Calibri"/>
                <w:spacing w:val="5"/>
                <w:sz w:val="16"/>
              </w:rPr>
              <w:t xml:space="preserve"> </w:t>
            </w:r>
            <w:r>
              <w:rPr>
                <w:rFonts w:ascii="Calibri"/>
                <w:sz w:val="16"/>
              </w:rPr>
              <w:t>the</w:t>
            </w:r>
            <w:r>
              <w:rPr>
                <w:rFonts w:ascii="Calibri"/>
                <w:spacing w:val="4"/>
                <w:sz w:val="16"/>
              </w:rPr>
              <w:t xml:space="preserve"> </w:t>
            </w:r>
            <w:r>
              <w:rPr>
                <w:rFonts w:ascii="Calibri"/>
                <w:sz w:val="16"/>
              </w:rPr>
              <w:t>PSAP.</w:t>
            </w:r>
            <w:r>
              <w:rPr>
                <w:rFonts w:ascii="Calibri"/>
                <w:spacing w:val="4"/>
                <w:sz w:val="16"/>
              </w:rPr>
              <w:t xml:space="preserve"> </w:t>
            </w:r>
            <w:r>
              <w:rPr>
                <w:rFonts w:ascii="Calibri"/>
                <w:sz w:val="16"/>
              </w:rPr>
              <w:t>Please</w:t>
            </w:r>
            <w:r>
              <w:rPr>
                <w:rFonts w:ascii="Calibri"/>
                <w:spacing w:val="4"/>
                <w:sz w:val="16"/>
              </w:rPr>
              <w:t xml:space="preserve"> </w:t>
            </w:r>
            <w:r>
              <w:rPr>
                <w:rFonts w:ascii="Calibri"/>
                <w:spacing w:val="-2"/>
                <w:sz w:val="16"/>
              </w:rPr>
              <w:t>describe.</w:t>
            </w:r>
          </w:p>
        </w:tc>
        <w:tc>
          <w:tcPr>
            <w:tcW w:w="914" w:type="dxa"/>
            <w:tcBorders>
              <w:top w:val="single" w:sz="6" w:space="0" w:color="000000"/>
              <w:left w:val="single" w:sz="6" w:space="0" w:color="000000"/>
              <w:right w:val="single" w:sz="6" w:space="0" w:color="000000"/>
            </w:tcBorders>
          </w:tcPr>
          <w:p w14:paraId="39DDBC42" w14:textId="77777777" w:rsidR="00C94B04" w:rsidRDefault="00C94B04">
            <w:pPr>
              <w:pStyle w:val="TableParagraph"/>
              <w:spacing w:before="9"/>
              <w:rPr>
                <w:rFonts w:ascii="Calibri"/>
                <w:b/>
                <w:sz w:val="24"/>
              </w:rPr>
            </w:pPr>
          </w:p>
          <w:p w14:paraId="0A8BF42A"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tcBorders>
          </w:tcPr>
          <w:p w14:paraId="3622ADF9" w14:textId="77777777" w:rsidR="00C94B04" w:rsidRDefault="00F45814">
            <w:pPr>
              <w:pStyle w:val="TableParagraph"/>
              <w:spacing w:before="4"/>
              <w:ind w:left="38"/>
              <w:rPr>
                <w:sz w:val="16"/>
              </w:rPr>
            </w:pPr>
            <w:r>
              <w:rPr>
                <w:color w:val="006FC0"/>
                <w:sz w:val="16"/>
              </w:rPr>
              <w:t>System</w:t>
            </w:r>
            <w:r>
              <w:rPr>
                <w:color w:val="006FC0"/>
                <w:spacing w:val="8"/>
                <w:sz w:val="16"/>
              </w:rPr>
              <w:t xml:space="preserve"> </w:t>
            </w:r>
            <w:r>
              <w:rPr>
                <w:color w:val="006FC0"/>
                <w:sz w:val="16"/>
              </w:rPr>
              <w:t>engineers</w:t>
            </w:r>
            <w:r>
              <w:rPr>
                <w:color w:val="006FC0"/>
                <w:spacing w:val="8"/>
                <w:sz w:val="16"/>
              </w:rPr>
              <w:t xml:space="preserve"> </w:t>
            </w:r>
            <w:r>
              <w:rPr>
                <w:color w:val="006FC0"/>
                <w:sz w:val="16"/>
              </w:rPr>
              <w:t>take</w:t>
            </w:r>
            <w:r>
              <w:rPr>
                <w:color w:val="006FC0"/>
                <w:spacing w:val="8"/>
                <w:sz w:val="16"/>
              </w:rPr>
              <w:t xml:space="preserve"> </w:t>
            </w:r>
            <w:r>
              <w:rPr>
                <w:color w:val="006FC0"/>
                <w:sz w:val="16"/>
              </w:rPr>
              <w:t>potential</w:t>
            </w:r>
            <w:r>
              <w:rPr>
                <w:color w:val="006FC0"/>
                <w:spacing w:val="7"/>
                <w:sz w:val="16"/>
              </w:rPr>
              <w:t xml:space="preserve"> </w:t>
            </w:r>
            <w:r>
              <w:rPr>
                <w:color w:val="006FC0"/>
                <w:sz w:val="16"/>
              </w:rPr>
              <w:t>expansion</w:t>
            </w:r>
            <w:r>
              <w:rPr>
                <w:color w:val="006FC0"/>
                <w:spacing w:val="8"/>
                <w:sz w:val="16"/>
              </w:rPr>
              <w:t xml:space="preserve"> </w:t>
            </w:r>
            <w:r>
              <w:rPr>
                <w:color w:val="006FC0"/>
                <w:sz w:val="16"/>
              </w:rPr>
              <w:t>of</w:t>
            </w:r>
            <w:r>
              <w:rPr>
                <w:color w:val="006FC0"/>
                <w:spacing w:val="8"/>
                <w:sz w:val="16"/>
              </w:rPr>
              <w:t xml:space="preserve"> </w:t>
            </w:r>
            <w:r>
              <w:rPr>
                <w:color w:val="006FC0"/>
                <w:sz w:val="16"/>
              </w:rPr>
              <w:t>the</w:t>
            </w:r>
            <w:r>
              <w:rPr>
                <w:color w:val="006FC0"/>
                <w:spacing w:val="8"/>
                <w:sz w:val="16"/>
              </w:rPr>
              <w:t xml:space="preserve"> </w:t>
            </w:r>
            <w:r>
              <w:rPr>
                <w:color w:val="006FC0"/>
                <w:sz w:val="16"/>
              </w:rPr>
              <w:t>system</w:t>
            </w:r>
            <w:r>
              <w:rPr>
                <w:color w:val="006FC0"/>
                <w:spacing w:val="9"/>
                <w:sz w:val="16"/>
              </w:rPr>
              <w:t xml:space="preserve"> </w:t>
            </w:r>
            <w:r>
              <w:rPr>
                <w:color w:val="006FC0"/>
                <w:sz w:val="16"/>
              </w:rPr>
              <w:t>into</w:t>
            </w:r>
            <w:r>
              <w:rPr>
                <w:color w:val="006FC0"/>
                <w:spacing w:val="8"/>
                <w:sz w:val="16"/>
              </w:rPr>
              <w:t xml:space="preserve"> </w:t>
            </w:r>
            <w:r>
              <w:rPr>
                <w:color w:val="006FC0"/>
                <w:sz w:val="16"/>
              </w:rPr>
              <w:t>account</w:t>
            </w:r>
            <w:r>
              <w:rPr>
                <w:color w:val="006FC0"/>
                <w:spacing w:val="8"/>
                <w:sz w:val="16"/>
              </w:rPr>
              <w:t xml:space="preserve"> </w:t>
            </w:r>
            <w:r>
              <w:rPr>
                <w:color w:val="006FC0"/>
                <w:sz w:val="16"/>
              </w:rPr>
              <w:t>when</w:t>
            </w:r>
            <w:r>
              <w:rPr>
                <w:color w:val="006FC0"/>
                <w:spacing w:val="8"/>
                <w:sz w:val="16"/>
              </w:rPr>
              <w:t xml:space="preserve"> </w:t>
            </w:r>
            <w:r>
              <w:rPr>
                <w:color w:val="006FC0"/>
                <w:sz w:val="16"/>
              </w:rPr>
              <w:t>creating</w:t>
            </w:r>
            <w:r>
              <w:rPr>
                <w:color w:val="006FC0"/>
                <w:spacing w:val="8"/>
                <w:sz w:val="16"/>
              </w:rPr>
              <w:t xml:space="preserve"> </w:t>
            </w:r>
            <w:r>
              <w:rPr>
                <w:color w:val="006FC0"/>
                <w:sz w:val="16"/>
              </w:rPr>
              <w:t>the</w:t>
            </w:r>
            <w:r>
              <w:rPr>
                <w:color w:val="006FC0"/>
                <w:spacing w:val="8"/>
                <w:sz w:val="16"/>
              </w:rPr>
              <w:t xml:space="preserve"> </w:t>
            </w:r>
            <w:r>
              <w:rPr>
                <w:color w:val="006FC0"/>
                <w:sz w:val="16"/>
              </w:rPr>
              <w:t>overall</w:t>
            </w:r>
            <w:r>
              <w:rPr>
                <w:color w:val="006FC0"/>
                <w:spacing w:val="7"/>
                <w:sz w:val="16"/>
              </w:rPr>
              <w:t xml:space="preserve"> </w:t>
            </w:r>
            <w:r>
              <w:rPr>
                <w:color w:val="006FC0"/>
                <w:sz w:val="16"/>
              </w:rPr>
              <w:t>system</w:t>
            </w:r>
            <w:r>
              <w:rPr>
                <w:color w:val="006FC0"/>
                <w:spacing w:val="9"/>
                <w:sz w:val="16"/>
              </w:rPr>
              <w:t xml:space="preserve"> </w:t>
            </w:r>
            <w:r>
              <w:rPr>
                <w:color w:val="006FC0"/>
                <w:spacing w:val="-2"/>
                <w:sz w:val="16"/>
              </w:rPr>
              <w:t>design</w:t>
            </w:r>
          </w:p>
        </w:tc>
      </w:tr>
    </w:tbl>
    <w:p w14:paraId="1CB12A16" w14:textId="77777777" w:rsidR="00C94B04" w:rsidRDefault="00C94B04">
      <w:pPr>
        <w:pStyle w:val="BodyText"/>
        <w:spacing w:before="1" w:after="1"/>
        <w:rPr>
          <w:b/>
          <w:sz w:val="18"/>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1CE84AE9" w14:textId="77777777">
        <w:trPr>
          <w:trHeight w:val="222"/>
        </w:trPr>
        <w:tc>
          <w:tcPr>
            <w:tcW w:w="3218" w:type="dxa"/>
            <w:shd w:val="clear" w:color="auto" w:fill="D9D9D9"/>
          </w:tcPr>
          <w:p w14:paraId="53A847C3" w14:textId="77777777" w:rsidR="00C94B04" w:rsidRDefault="00F45814">
            <w:pPr>
              <w:pStyle w:val="TableParagraph"/>
              <w:spacing w:before="14" w:line="188" w:lineRule="exact"/>
              <w:ind w:left="28"/>
              <w:rPr>
                <w:rFonts w:ascii="Calibri"/>
                <w:b/>
                <w:i/>
                <w:sz w:val="16"/>
              </w:rPr>
            </w:pPr>
            <w:r>
              <w:rPr>
                <w:rFonts w:ascii="Calibri"/>
                <w:b/>
                <w:i/>
                <w:spacing w:val="-2"/>
                <w:sz w:val="16"/>
              </w:rPr>
              <w:t>Reliability</w:t>
            </w:r>
          </w:p>
        </w:tc>
        <w:tc>
          <w:tcPr>
            <w:tcW w:w="10518" w:type="dxa"/>
            <w:gridSpan w:val="2"/>
            <w:tcBorders>
              <w:top w:val="nil"/>
              <w:right w:val="nil"/>
            </w:tcBorders>
            <w:shd w:val="clear" w:color="auto" w:fill="D9D9D9"/>
          </w:tcPr>
          <w:p w14:paraId="79D5DF66" w14:textId="77777777" w:rsidR="00C94B04" w:rsidRDefault="00C94B04">
            <w:pPr>
              <w:pStyle w:val="TableParagraph"/>
              <w:rPr>
                <w:rFonts w:ascii="Times New Roman"/>
                <w:sz w:val="14"/>
              </w:rPr>
            </w:pPr>
          </w:p>
        </w:tc>
      </w:tr>
      <w:tr w:rsidR="00C94B04" w14:paraId="01F944B6" w14:textId="77777777">
        <w:trPr>
          <w:trHeight w:val="1249"/>
        </w:trPr>
        <w:tc>
          <w:tcPr>
            <w:tcW w:w="3218" w:type="dxa"/>
            <w:tcBorders>
              <w:bottom w:val="single" w:sz="6" w:space="0" w:color="000000"/>
              <w:right w:val="single" w:sz="6" w:space="0" w:color="000000"/>
            </w:tcBorders>
          </w:tcPr>
          <w:p w14:paraId="168E940E" w14:textId="77777777" w:rsidR="00C94B04" w:rsidRDefault="00F45814">
            <w:pPr>
              <w:pStyle w:val="TableParagraph"/>
              <w:spacing w:line="259" w:lineRule="auto"/>
              <w:ind w:left="28" w:right="136"/>
              <w:rPr>
                <w:rFonts w:ascii="Calibri"/>
                <w:sz w:val="16"/>
              </w:rPr>
            </w:pPr>
            <w:r>
              <w:rPr>
                <w:rFonts w:ascii="Calibri"/>
                <w:sz w:val="16"/>
              </w:rPr>
              <w:t>The system designs, to the greatest extent</w:t>
            </w:r>
            <w:r>
              <w:rPr>
                <w:rFonts w:ascii="Calibri"/>
                <w:spacing w:val="40"/>
                <w:sz w:val="16"/>
              </w:rPr>
              <w:t xml:space="preserve"> </w:t>
            </w:r>
            <w:r>
              <w:rPr>
                <w:rFonts w:ascii="Calibri"/>
                <w:sz w:val="16"/>
              </w:rPr>
              <w:t>possible, shall be constructed to eliminate</w:t>
            </w:r>
            <w:r>
              <w:rPr>
                <w:rFonts w:ascii="Calibri"/>
                <w:spacing w:val="40"/>
                <w:sz w:val="16"/>
              </w:rPr>
              <w:t xml:space="preserve"> </w:t>
            </w:r>
            <w:r>
              <w:rPr>
                <w:rFonts w:ascii="Calibri"/>
                <w:sz w:val="16"/>
              </w:rPr>
              <w:t>single points of failure by using fault-tolerant</w:t>
            </w:r>
            <w:r>
              <w:rPr>
                <w:rFonts w:ascii="Calibri"/>
                <w:spacing w:val="40"/>
                <w:sz w:val="16"/>
              </w:rPr>
              <w:t xml:space="preserve"> </w:t>
            </w:r>
            <w:r>
              <w:rPr>
                <w:rFonts w:ascii="Calibri"/>
                <w:sz w:val="16"/>
              </w:rPr>
              <w:t>or highest availability architectures. Please</w:t>
            </w:r>
            <w:r>
              <w:rPr>
                <w:rFonts w:ascii="Calibri"/>
                <w:spacing w:val="40"/>
                <w:sz w:val="16"/>
              </w:rPr>
              <w:t xml:space="preserve"> </w:t>
            </w:r>
            <w:r>
              <w:rPr>
                <w:rFonts w:ascii="Calibri"/>
                <w:spacing w:val="-2"/>
                <w:sz w:val="16"/>
              </w:rPr>
              <w:t>describe.</w:t>
            </w:r>
          </w:p>
        </w:tc>
        <w:tc>
          <w:tcPr>
            <w:tcW w:w="914" w:type="dxa"/>
            <w:tcBorders>
              <w:left w:val="single" w:sz="6" w:space="0" w:color="000000"/>
              <w:bottom w:val="single" w:sz="6" w:space="0" w:color="000000"/>
              <w:right w:val="single" w:sz="6" w:space="0" w:color="000000"/>
            </w:tcBorders>
          </w:tcPr>
          <w:p w14:paraId="76D29488" w14:textId="77777777" w:rsidR="00C94B04" w:rsidRDefault="00C94B04">
            <w:pPr>
              <w:pStyle w:val="TableParagraph"/>
              <w:rPr>
                <w:rFonts w:ascii="Calibri"/>
                <w:b/>
              </w:rPr>
            </w:pPr>
          </w:p>
          <w:p w14:paraId="07990F22" w14:textId="77777777" w:rsidR="00C94B04" w:rsidRDefault="00C94B04">
            <w:pPr>
              <w:pStyle w:val="TableParagraph"/>
              <w:spacing w:before="3"/>
              <w:rPr>
                <w:rFonts w:ascii="Calibri"/>
                <w:b/>
                <w:sz w:val="19"/>
              </w:rPr>
            </w:pPr>
          </w:p>
          <w:p w14:paraId="15E64A38"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left w:val="single" w:sz="6" w:space="0" w:color="000000"/>
              <w:bottom w:val="single" w:sz="6" w:space="0" w:color="000000"/>
            </w:tcBorders>
          </w:tcPr>
          <w:p w14:paraId="3EBA0908" w14:textId="77777777" w:rsidR="00C94B04" w:rsidRDefault="00F45814">
            <w:pPr>
              <w:pStyle w:val="TableParagraph"/>
              <w:spacing w:line="264" w:lineRule="auto"/>
              <w:ind w:left="38" w:right="259"/>
              <w:rPr>
                <w:sz w:val="16"/>
              </w:rPr>
            </w:pPr>
            <w:r>
              <w:rPr>
                <w:color w:val="006FC0"/>
                <w:sz w:val="16"/>
              </w:rPr>
              <w:t>The</w:t>
            </w:r>
            <w:r>
              <w:rPr>
                <w:color w:val="006FC0"/>
                <w:spacing w:val="15"/>
                <w:sz w:val="16"/>
              </w:rPr>
              <w:t xml:space="preserve"> </w:t>
            </w:r>
            <w:r>
              <w:rPr>
                <w:color w:val="006FC0"/>
                <w:sz w:val="16"/>
              </w:rPr>
              <w:t>VESTA</w:t>
            </w:r>
            <w:r>
              <w:rPr>
                <w:color w:val="006FC0"/>
                <w:spacing w:val="14"/>
                <w:sz w:val="16"/>
              </w:rPr>
              <w:t xml:space="preserve"> </w:t>
            </w:r>
            <w:r>
              <w:rPr>
                <w:color w:val="006FC0"/>
                <w:sz w:val="16"/>
              </w:rPr>
              <w:t>9-1-1</w:t>
            </w:r>
            <w:r>
              <w:rPr>
                <w:color w:val="006FC0"/>
                <w:spacing w:val="15"/>
                <w:sz w:val="16"/>
              </w:rPr>
              <w:t xml:space="preserve"> </w:t>
            </w:r>
            <w:r>
              <w:rPr>
                <w:color w:val="006FC0"/>
                <w:sz w:val="16"/>
              </w:rPr>
              <w:t>system</w:t>
            </w:r>
            <w:r>
              <w:rPr>
                <w:color w:val="006FC0"/>
                <w:spacing w:val="15"/>
                <w:sz w:val="16"/>
              </w:rPr>
              <w:t xml:space="preserve"> </w:t>
            </w:r>
            <w:r>
              <w:rPr>
                <w:color w:val="006FC0"/>
                <w:sz w:val="16"/>
              </w:rPr>
              <w:t>is</w:t>
            </w:r>
            <w:r>
              <w:rPr>
                <w:color w:val="006FC0"/>
                <w:spacing w:val="15"/>
                <w:sz w:val="16"/>
              </w:rPr>
              <w:t xml:space="preserve"> </w:t>
            </w:r>
            <w:r>
              <w:rPr>
                <w:color w:val="006FC0"/>
                <w:sz w:val="16"/>
              </w:rPr>
              <w:t>architected</w:t>
            </w:r>
            <w:r>
              <w:rPr>
                <w:color w:val="006FC0"/>
                <w:spacing w:val="15"/>
                <w:sz w:val="16"/>
              </w:rPr>
              <w:t xml:space="preserve"> </w:t>
            </w:r>
            <w:r>
              <w:rPr>
                <w:color w:val="006FC0"/>
                <w:sz w:val="16"/>
              </w:rPr>
              <w:t>with</w:t>
            </w:r>
            <w:r>
              <w:rPr>
                <w:color w:val="006FC0"/>
                <w:spacing w:val="15"/>
                <w:sz w:val="16"/>
              </w:rPr>
              <w:t xml:space="preserve"> </w:t>
            </w:r>
            <w:r>
              <w:rPr>
                <w:color w:val="006FC0"/>
                <w:sz w:val="16"/>
              </w:rPr>
              <w:t>no</w:t>
            </w:r>
            <w:r>
              <w:rPr>
                <w:color w:val="006FC0"/>
                <w:spacing w:val="15"/>
                <w:sz w:val="16"/>
              </w:rPr>
              <w:t xml:space="preserve"> </w:t>
            </w:r>
            <w:r>
              <w:rPr>
                <w:color w:val="006FC0"/>
                <w:sz w:val="16"/>
              </w:rPr>
              <w:t>single</w:t>
            </w:r>
            <w:r>
              <w:rPr>
                <w:color w:val="006FC0"/>
                <w:spacing w:val="15"/>
                <w:sz w:val="16"/>
              </w:rPr>
              <w:t xml:space="preserve"> </w:t>
            </w:r>
            <w:r>
              <w:rPr>
                <w:color w:val="006FC0"/>
                <w:sz w:val="16"/>
              </w:rPr>
              <w:t>point</w:t>
            </w:r>
            <w:r>
              <w:rPr>
                <w:color w:val="006FC0"/>
                <w:spacing w:val="15"/>
                <w:sz w:val="16"/>
              </w:rPr>
              <w:t xml:space="preserve"> </w:t>
            </w:r>
            <w:r>
              <w:rPr>
                <w:color w:val="006FC0"/>
                <w:sz w:val="16"/>
              </w:rPr>
              <w:t>of</w:t>
            </w:r>
            <w:r>
              <w:rPr>
                <w:color w:val="006FC0"/>
                <w:spacing w:val="15"/>
                <w:sz w:val="16"/>
              </w:rPr>
              <w:t xml:space="preserve"> </w:t>
            </w:r>
            <w:r>
              <w:rPr>
                <w:color w:val="006FC0"/>
                <w:sz w:val="16"/>
              </w:rPr>
              <w:t>failure,</w:t>
            </w:r>
            <w:r>
              <w:rPr>
                <w:color w:val="006FC0"/>
                <w:spacing w:val="15"/>
                <w:sz w:val="16"/>
              </w:rPr>
              <w:t xml:space="preserve"> </w:t>
            </w:r>
            <w:r>
              <w:rPr>
                <w:color w:val="006FC0"/>
                <w:sz w:val="16"/>
              </w:rPr>
              <w:t>utilizing</w:t>
            </w:r>
            <w:r>
              <w:rPr>
                <w:color w:val="006FC0"/>
                <w:spacing w:val="15"/>
                <w:sz w:val="16"/>
              </w:rPr>
              <w:t xml:space="preserve"> </w:t>
            </w:r>
            <w:r>
              <w:rPr>
                <w:color w:val="006FC0"/>
                <w:sz w:val="16"/>
              </w:rPr>
              <w:t>both</w:t>
            </w:r>
            <w:r>
              <w:rPr>
                <w:color w:val="006FC0"/>
                <w:spacing w:val="15"/>
                <w:sz w:val="16"/>
              </w:rPr>
              <w:t xml:space="preserve"> </w:t>
            </w:r>
            <w:r>
              <w:rPr>
                <w:color w:val="006FC0"/>
                <w:sz w:val="16"/>
              </w:rPr>
              <w:t>redundant</w:t>
            </w:r>
            <w:r>
              <w:rPr>
                <w:color w:val="006FC0"/>
                <w:spacing w:val="15"/>
                <w:sz w:val="16"/>
              </w:rPr>
              <w:t xml:space="preserve"> </w:t>
            </w:r>
            <w:r>
              <w:rPr>
                <w:color w:val="006FC0"/>
                <w:sz w:val="16"/>
              </w:rPr>
              <w:t>server</w:t>
            </w:r>
            <w:r>
              <w:rPr>
                <w:color w:val="006FC0"/>
                <w:spacing w:val="15"/>
                <w:sz w:val="16"/>
              </w:rPr>
              <w:t xml:space="preserve"> </w:t>
            </w:r>
            <w:r>
              <w:rPr>
                <w:color w:val="006FC0"/>
                <w:sz w:val="16"/>
              </w:rPr>
              <w:t>hardware</w:t>
            </w:r>
            <w:r>
              <w:rPr>
                <w:color w:val="006FC0"/>
                <w:spacing w:val="15"/>
                <w:sz w:val="16"/>
              </w:rPr>
              <w:t xml:space="preserve"> </w:t>
            </w:r>
            <w:r>
              <w:rPr>
                <w:color w:val="006FC0"/>
                <w:sz w:val="16"/>
              </w:rPr>
              <w:t>and</w:t>
            </w:r>
            <w:r>
              <w:rPr>
                <w:color w:val="006FC0"/>
                <w:spacing w:val="15"/>
                <w:sz w:val="16"/>
              </w:rPr>
              <w:t xml:space="preserve"> </w:t>
            </w:r>
            <w:r>
              <w:rPr>
                <w:color w:val="006FC0"/>
                <w:sz w:val="16"/>
              </w:rPr>
              <w:t>a</w:t>
            </w:r>
            <w:r>
              <w:rPr>
                <w:color w:val="006FC0"/>
                <w:spacing w:val="15"/>
                <w:sz w:val="16"/>
              </w:rPr>
              <w:t xml:space="preserve"> </w:t>
            </w:r>
            <w:r>
              <w:rPr>
                <w:color w:val="006FC0"/>
                <w:sz w:val="16"/>
              </w:rPr>
              <w:t>fully integrated</w:t>
            </w:r>
            <w:r>
              <w:rPr>
                <w:color w:val="006FC0"/>
                <w:spacing w:val="18"/>
                <w:sz w:val="16"/>
              </w:rPr>
              <w:t xml:space="preserve"> </w:t>
            </w:r>
            <w:r>
              <w:rPr>
                <w:color w:val="006FC0"/>
                <w:sz w:val="16"/>
              </w:rPr>
              <w:t>Internet</w:t>
            </w:r>
            <w:r>
              <w:rPr>
                <w:color w:val="006FC0"/>
                <w:spacing w:val="18"/>
                <w:sz w:val="16"/>
              </w:rPr>
              <w:t xml:space="preserve"> </w:t>
            </w:r>
            <w:r>
              <w:rPr>
                <w:color w:val="006FC0"/>
                <w:sz w:val="16"/>
              </w:rPr>
              <w:t>Protocol (IP)</w:t>
            </w:r>
            <w:r>
              <w:rPr>
                <w:color w:val="006FC0"/>
                <w:spacing w:val="19"/>
                <w:sz w:val="16"/>
              </w:rPr>
              <w:t xml:space="preserve"> </w:t>
            </w:r>
            <w:r>
              <w:rPr>
                <w:color w:val="006FC0"/>
                <w:sz w:val="16"/>
              </w:rPr>
              <w:t>soft-switch</w:t>
            </w:r>
            <w:r>
              <w:rPr>
                <w:color w:val="006FC0"/>
                <w:spacing w:val="18"/>
                <w:sz w:val="16"/>
              </w:rPr>
              <w:t xml:space="preserve"> </w:t>
            </w:r>
            <w:r>
              <w:rPr>
                <w:color w:val="006FC0"/>
                <w:sz w:val="16"/>
              </w:rPr>
              <w:t>that</w:t>
            </w:r>
            <w:r>
              <w:rPr>
                <w:color w:val="006FC0"/>
                <w:spacing w:val="18"/>
                <w:sz w:val="16"/>
              </w:rPr>
              <w:t xml:space="preserve"> </w:t>
            </w:r>
            <w:r>
              <w:rPr>
                <w:color w:val="006FC0"/>
                <w:sz w:val="16"/>
              </w:rPr>
              <w:t>incorporates</w:t>
            </w:r>
            <w:r>
              <w:rPr>
                <w:color w:val="006FC0"/>
                <w:spacing w:val="18"/>
                <w:sz w:val="16"/>
              </w:rPr>
              <w:t xml:space="preserve"> </w:t>
            </w:r>
            <w:r>
              <w:rPr>
                <w:color w:val="006FC0"/>
                <w:sz w:val="16"/>
              </w:rPr>
              <w:t>automatic</w:t>
            </w:r>
            <w:r>
              <w:rPr>
                <w:color w:val="006FC0"/>
                <w:spacing w:val="18"/>
                <w:sz w:val="16"/>
              </w:rPr>
              <w:t xml:space="preserve"> </w:t>
            </w:r>
            <w:r>
              <w:rPr>
                <w:color w:val="006FC0"/>
                <w:sz w:val="16"/>
              </w:rPr>
              <w:t>switchover</w:t>
            </w:r>
            <w:r>
              <w:rPr>
                <w:color w:val="006FC0"/>
                <w:spacing w:val="18"/>
                <w:sz w:val="16"/>
              </w:rPr>
              <w:t xml:space="preserve"> </w:t>
            </w:r>
            <w:r>
              <w:rPr>
                <w:color w:val="006FC0"/>
                <w:sz w:val="16"/>
              </w:rPr>
              <w:t>with</w:t>
            </w:r>
            <w:r>
              <w:rPr>
                <w:color w:val="006FC0"/>
                <w:spacing w:val="18"/>
                <w:sz w:val="16"/>
              </w:rPr>
              <w:t xml:space="preserve"> </w:t>
            </w:r>
            <w:r>
              <w:rPr>
                <w:color w:val="006FC0"/>
                <w:sz w:val="16"/>
              </w:rPr>
              <w:t>no</w:t>
            </w:r>
            <w:r>
              <w:rPr>
                <w:color w:val="006FC0"/>
                <w:spacing w:val="18"/>
                <w:sz w:val="16"/>
              </w:rPr>
              <w:t xml:space="preserve"> </w:t>
            </w:r>
            <w:r>
              <w:rPr>
                <w:color w:val="006FC0"/>
                <w:sz w:val="16"/>
              </w:rPr>
              <w:t>loss</w:t>
            </w:r>
            <w:r>
              <w:rPr>
                <w:color w:val="006FC0"/>
                <w:spacing w:val="18"/>
                <w:sz w:val="16"/>
              </w:rPr>
              <w:t xml:space="preserve"> </w:t>
            </w:r>
            <w:r>
              <w:rPr>
                <w:color w:val="006FC0"/>
                <w:sz w:val="16"/>
              </w:rPr>
              <w:t>of</w:t>
            </w:r>
            <w:r>
              <w:rPr>
                <w:color w:val="006FC0"/>
                <w:spacing w:val="18"/>
                <w:sz w:val="16"/>
              </w:rPr>
              <w:t xml:space="preserve"> </w:t>
            </w:r>
            <w:r>
              <w:rPr>
                <w:color w:val="006FC0"/>
                <w:sz w:val="16"/>
              </w:rPr>
              <w:t>service.</w:t>
            </w:r>
            <w:r>
              <w:rPr>
                <w:color w:val="006FC0"/>
                <w:spacing w:val="18"/>
                <w:sz w:val="16"/>
              </w:rPr>
              <w:t xml:space="preserve"> </w:t>
            </w:r>
            <w:r>
              <w:rPr>
                <w:color w:val="006FC0"/>
                <w:sz w:val="16"/>
              </w:rPr>
              <w:t>The</w:t>
            </w:r>
            <w:r>
              <w:rPr>
                <w:color w:val="006FC0"/>
                <w:spacing w:val="18"/>
                <w:sz w:val="16"/>
              </w:rPr>
              <w:t xml:space="preserve"> </w:t>
            </w:r>
            <w:r>
              <w:rPr>
                <w:color w:val="006FC0"/>
                <w:sz w:val="16"/>
              </w:rPr>
              <w:t>VESTA 9-1-1 Solution is also available in a non-redundant server configuration called VESTA Core which provides for a cost effective</w:t>
            </w:r>
            <w:r>
              <w:rPr>
                <w:color w:val="006FC0"/>
                <w:spacing w:val="80"/>
                <w:sz w:val="16"/>
              </w:rPr>
              <w:t xml:space="preserve"> </w:t>
            </w:r>
            <w:r>
              <w:rPr>
                <w:color w:val="006FC0"/>
                <w:sz w:val="16"/>
              </w:rPr>
              <w:t>deployments where the PSAP is a primary or secondary which is backup via an alternate PSAP. VESTA Core incorporates the two server function on to a single server platform. VESTA Core is available with an option for survivability by where the 9-1-1 lines can</w:t>
            </w:r>
            <w:r>
              <w:rPr>
                <w:color w:val="006FC0"/>
                <w:spacing w:val="80"/>
                <w:sz w:val="16"/>
              </w:rPr>
              <w:t xml:space="preserve"> </w:t>
            </w:r>
            <w:r>
              <w:rPr>
                <w:color w:val="006FC0"/>
                <w:sz w:val="16"/>
              </w:rPr>
              <w:t>be redirected to a local PBX or stand-alone phone system.</w:t>
            </w:r>
          </w:p>
        </w:tc>
      </w:tr>
      <w:tr w:rsidR="00C94B04" w14:paraId="6187FE69" w14:textId="77777777">
        <w:trPr>
          <w:trHeight w:val="3378"/>
        </w:trPr>
        <w:tc>
          <w:tcPr>
            <w:tcW w:w="3218" w:type="dxa"/>
            <w:tcBorders>
              <w:top w:val="single" w:sz="6" w:space="0" w:color="000000"/>
              <w:bottom w:val="single" w:sz="6" w:space="0" w:color="000000"/>
              <w:right w:val="single" w:sz="6" w:space="0" w:color="000000"/>
            </w:tcBorders>
          </w:tcPr>
          <w:p w14:paraId="52CDB48F" w14:textId="77777777" w:rsidR="00C94B04" w:rsidRDefault="00F45814">
            <w:pPr>
              <w:pStyle w:val="TableParagraph"/>
              <w:spacing w:before="2" w:line="259" w:lineRule="auto"/>
              <w:ind w:left="28" w:right="136"/>
              <w:rPr>
                <w:rFonts w:ascii="Calibri"/>
                <w:sz w:val="16"/>
              </w:rPr>
            </w:pPr>
            <w:r>
              <w:rPr>
                <w:rFonts w:ascii="Calibri"/>
                <w:sz w:val="16"/>
              </w:rPr>
              <w:t>The solution should include failure diagnosis</w:t>
            </w:r>
            <w:r>
              <w:rPr>
                <w:rFonts w:ascii="Calibri"/>
                <w:spacing w:val="40"/>
                <w:sz w:val="16"/>
              </w:rPr>
              <w:t xml:space="preserve"> </w:t>
            </w:r>
            <w:r>
              <w:rPr>
                <w:rFonts w:ascii="Calibri"/>
                <w:sz w:val="16"/>
              </w:rPr>
              <w:t>and reporting via SNMP, SMS or event log</w:t>
            </w:r>
            <w:r>
              <w:rPr>
                <w:rFonts w:ascii="Calibri"/>
                <w:spacing w:val="40"/>
                <w:sz w:val="16"/>
              </w:rPr>
              <w:t xml:space="preserve"> </w:t>
            </w:r>
            <w:r>
              <w:rPr>
                <w:rFonts w:ascii="Calibri"/>
                <w:sz w:val="16"/>
              </w:rPr>
              <w:t>monitoring.</w:t>
            </w:r>
            <w:r>
              <w:rPr>
                <w:rFonts w:ascii="Calibri"/>
                <w:spacing w:val="40"/>
                <w:sz w:val="16"/>
              </w:rPr>
              <w:t xml:space="preserve"> </w:t>
            </w:r>
            <w:r>
              <w:rPr>
                <w:rFonts w:ascii="Calibri"/>
                <w:sz w:val="16"/>
              </w:rPr>
              <w:t>Please describe.</w:t>
            </w:r>
          </w:p>
        </w:tc>
        <w:tc>
          <w:tcPr>
            <w:tcW w:w="914" w:type="dxa"/>
            <w:tcBorders>
              <w:top w:val="single" w:sz="6" w:space="0" w:color="000000"/>
              <w:left w:val="single" w:sz="6" w:space="0" w:color="000000"/>
              <w:bottom w:val="single" w:sz="6" w:space="0" w:color="000000"/>
              <w:right w:val="single" w:sz="6" w:space="0" w:color="000000"/>
            </w:tcBorders>
          </w:tcPr>
          <w:p w14:paraId="3894C5DE" w14:textId="77777777" w:rsidR="00C94B04" w:rsidRDefault="00C94B04">
            <w:pPr>
              <w:pStyle w:val="TableParagraph"/>
              <w:rPr>
                <w:rFonts w:ascii="Calibri"/>
                <w:b/>
              </w:rPr>
            </w:pPr>
          </w:p>
          <w:p w14:paraId="3E77A00D" w14:textId="77777777" w:rsidR="00C94B04" w:rsidRDefault="00C94B04">
            <w:pPr>
              <w:pStyle w:val="TableParagraph"/>
              <w:rPr>
                <w:rFonts w:ascii="Calibri"/>
                <w:b/>
              </w:rPr>
            </w:pPr>
          </w:p>
          <w:p w14:paraId="0E43FABA" w14:textId="77777777" w:rsidR="00C94B04" w:rsidRDefault="00C94B04">
            <w:pPr>
              <w:pStyle w:val="TableParagraph"/>
              <w:rPr>
                <w:rFonts w:ascii="Calibri"/>
                <w:b/>
              </w:rPr>
            </w:pPr>
          </w:p>
          <w:p w14:paraId="60F6698A" w14:textId="77777777" w:rsidR="00C94B04" w:rsidRDefault="00C94B04">
            <w:pPr>
              <w:pStyle w:val="TableParagraph"/>
              <w:rPr>
                <w:rFonts w:ascii="Calibri"/>
                <w:b/>
              </w:rPr>
            </w:pPr>
          </w:p>
          <w:p w14:paraId="683BC745" w14:textId="77777777" w:rsidR="00C94B04" w:rsidRDefault="00C94B04">
            <w:pPr>
              <w:pStyle w:val="TableParagraph"/>
              <w:rPr>
                <w:rFonts w:ascii="Calibri"/>
                <w:b/>
              </w:rPr>
            </w:pPr>
          </w:p>
          <w:p w14:paraId="585890BC" w14:textId="77777777" w:rsidR="00C94B04" w:rsidRDefault="00C94B04">
            <w:pPr>
              <w:pStyle w:val="TableParagraph"/>
              <w:spacing w:before="9"/>
              <w:rPr>
                <w:rFonts w:ascii="Calibri"/>
                <w:b/>
                <w:sz w:val="18"/>
              </w:rPr>
            </w:pPr>
          </w:p>
          <w:p w14:paraId="58B56100"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41571BA2" w14:textId="77777777" w:rsidR="00C94B04" w:rsidRDefault="00F45814">
            <w:pPr>
              <w:pStyle w:val="TableParagraph"/>
              <w:spacing w:before="4" w:line="264" w:lineRule="auto"/>
              <w:ind w:left="38"/>
              <w:rPr>
                <w:sz w:val="16"/>
              </w:rPr>
            </w:pPr>
            <w:r>
              <w:rPr>
                <w:color w:val="006FC0"/>
                <w:sz w:val="16"/>
              </w:rPr>
              <w:t>The Motorola NSOC/Centralized Managed Support Operations (CMSO) is the central point of contact to report incidents and submit change requests. Co-located with the Technical Support Operation within the NSOC, the CMSO maintains a holistic view of your service delivery environment.</w:t>
            </w:r>
          </w:p>
          <w:p w14:paraId="45CBFF80" w14:textId="77777777" w:rsidR="00C94B04" w:rsidRDefault="00F45814">
            <w:pPr>
              <w:pStyle w:val="TableParagraph"/>
              <w:spacing w:line="264" w:lineRule="auto"/>
              <w:ind w:left="38" w:right="2155"/>
              <w:rPr>
                <w:sz w:val="16"/>
              </w:rPr>
            </w:pPr>
            <w:r>
              <w:rPr>
                <w:color w:val="006FC0"/>
                <w:sz w:val="16"/>
              </w:rPr>
              <w:t>Product and system technical resources are ready to receive and take action on requests for service. The NSOC will:</w:t>
            </w:r>
          </w:p>
          <w:p w14:paraId="3E15AFAF" w14:textId="77777777" w:rsidR="00C94B04" w:rsidRDefault="00F45814">
            <w:pPr>
              <w:pStyle w:val="TableParagraph"/>
              <w:numPr>
                <w:ilvl w:val="0"/>
                <w:numId w:val="3"/>
              </w:numPr>
              <w:tabs>
                <w:tab w:val="left" w:pos="142"/>
              </w:tabs>
              <w:spacing w:line="182" w:lineRule="exact"/>
              <w:rPr>
                <w:sz w:val="16"/>
              </w:rPr>
            </w:pPr>
            <w:r>
              <w:rPr>
                <w:color w:val="006FC0"/>
                <w:sz w:val="16"/>
              </w:rPr>
              <w:t>Open</w:t>
            </w:r>
            <w:r>
              <w:rPr>
                <w:color w:val="006FC0"/>
                <w:spacing w:val="7"/>
                <w:sz w:val="16"/>
              </w:rPr>
              <w:t xml:space="preserve"> </w:t>
            </w:r>
            <w:r>
              <w:rPr>
                <w:color w:val="006FC0"/>
                <w:sz w:val="16"/>
              </w:rPr>
              <w:t>a</w:t>
            </w:r>
            <w:r>
              <w:rPr>
                <w:color w:val="006FC0"/>
                <w:spacing w:val="8"/>
                <w:sz w:val="16"/>
              </w:rPr>
              <w:t xml:space="preserve"> </w:t>
            </w:r>
            <w:r>
              <w:rPr>
                <w:color w:val="006FC0"/>
                <w:sz w:val="16"/>
              </w:rPr>
              <w:t>ticket</w:t>
            </w:r>
            <w:r>
              <w:rPr>
                <w:color w:val="006FC0"/>
                <w:spacing w:val="8"/>
                <w:sz w:val="16"/>
              </w:rPr>
              <w:t xml:space="preserve"> </w:t>
            </w:r>
            <w:r>
              <w:rPr>
                <w:color w:val="006FC0"/>
                <w:sz w:val="16"/>
              </w:rPr>
              <w:t>and</w:t>
            </w:r>
            <w:r>
              <w:rPr>
                <w:color w:val="006FC0"/>
                <w:spacing w:val="8"/>
                <w:sz w:val="16"/>
              </w:rPr>
              <w:t xml:space="preserve"> </w:t>
            </w:r>
            <w:r>
              <w:rPr>
                <w:color w:val="006FC0"/>
                <w:sz w:val="16"/>
              </w:rPr>
              <w:t>categorize</w:t>
            </w:r>
            <w:r>
              <w:rPr>
                <w:color w:val="006FC0"/>
                <w:spacing w:val="7"/>
                <w:sz w:val="16"/>
              </w:rPr>
              <w:t xml:space="preserve"> </w:t>
            </w:r>
            <w:r>
              <w:rPr>
                <w:color w:val="006FC0"/>
                <w:sz w:val="16"/>
              </w:rPr>
              <w:t>the</w:t>
            </w:r>
            <w:r>
              <w:rPr>
                <w:color w:val="006FC0"/>
                <w:spacing w:val="8"/>
                <w:sz w:val="16"/>
              </w:rPr>
              <w:t xml:space="preserve"> </w:t>
            </w:r>
            <w:r>
              <w:rPr>
                <w:color w:val="006FC0"/>
                <w:sz w:val="16"/>
              </w:rPr>
              <w:t>reported</w:t>
            </w:r>
            <w:r>
              <w:rPr>
                <w:color w:val="006FC0"/>
                <w:spacing w:val="8"/>
                <w:sz w:val="16"/>
              </w:rPr>
              <w:t xml:space="preserve"> </w:t>
            </w:r>
            <w:r>
              <w:rPr>
                <w:color w:val="006FC0"/>
                <w:sz w:val="16"/>
              </w:rPr>
              <w:t>issue</w:t>
            </w:r>
            <w:r>
              <w:rPr>
                <w:color w:val="006FC0"/>
                <w:spacing w:val="8"/>
                <w:sz w:val="16"/>
              </w:rPr>
              <w:t xml:space="preserve"> </w:t>
            </w:r>
            <w:r>
              <w:rPr>
                <w:color w:val="006FC0"/>
                <w:sz w:val="16"/>
              </w:rPr>
              <w:t>or</w:t>
            </w:r>
            <w:r>
              <w:rPr>
                <w:color w:val="006FC0"/>
                <w:spacing w:val="7"/>
                <w:sz w:val="16"/>
              </w:rPr>
              <w:t xml:space="preserve"> </w:t>
            </w:r>
            <w:r>
              <w:rPr>
                <w:color w:val="006FC0"/>
                <w:spacing w:val="-2"/>
                <w:sz w:val="16"/>
              </w:rPr>
              <w:t>request</w:t>
            </w:r>
          </w:p>
          <w:p w14:paraId="6101B2C6" w14:textId="77777777" w:rsidR="00C94B04" w:rsidRDefault="00F45814">
            <w:pPr>
              <w:pStyle w:val="TableParagraph"/>
              <w:numPr>
                <w:ilvl w:val="0"/>
                <w:numId w:val="3"/>
              </w:numPr>
              <w:tabs>
                <w:tab w:val="left" w:pos="142"/>
              </w:tabs>
              <w:spacing w:before="15"/>
              <w:rPr>
                <w:sz w:val="16"/>
              </w:rPr>
            </w:pPr>
            <w:r>
              <w:rPr>
                <w:color w:val="006FC0"/>
                <w:sz w:val="16"/>
              </w:rPr>
              <w:t>Resolve</w:t>
            </w:r>
            <w:r>
              <w:rPr>
                <w:color w:val="006FC0"/>
                <w:spacing w:val="9"/>
                <w:sz w:val="16"/>
              </w:rPr>
              <w:t xml:space="preserve"> </w:t>
            </w:r>
            <w:r>
              <w:rPr>
                <w:color w:val="006FC0"/>
                <w:sz w:val="16"/>
              </w:rPr>
              <w:t>incidents</w:t>
            </w:r>
            <w:r>
              <w:rPr>
                <w:color w:val="006FC0"/>
                <w:spacing w:val="9"/>
                <w:sz w:val="16"/>
              </w:rPr>
              <w:t xml:space="preserve"> </w:t>
            </w:r>
            <w:r>
              <w:rPr>
                <w:color w:val="006FC0"/>
                <w:sz w:val="16"/>
              </w:rPr>
              <w:t>based</w:t>
            </w:r>
            <w:r>
              <w:rPr>
                <w:color w:val="006FC0"/>
                <w:spacing w:val="9"/>
                <w:sz w:val="16"/>
              </w:rPr>
              <w:t xml:space="preserve"> </w:t>
            </w:r>
            <w:r>
              <w:rPr>
                <w:color w:val="006FC0"/>
                <w:sz w:val="16"/>
              </w:rPr>
              <w:t>on</w:t>
            </w:r>
            <w:r>
              <w:rPr>
                <w:color w:val="006FC0"/>
                <w:spacing w:val="9"/>
                <w:sz w:val="16"/>
              </w:rPr>
              <w:t xml:space="preserve"> </w:t>
            </w:r>
            <w:r>
              <w:rPr>
                <w:color w:val="006FC0"/>
                <w:spacing w:val="-2"/>
                <w:sz w:val="16"/>
              </w:rPr>
              <w:t>priority</w:t>
            </w:r>
          </w:p>
          <w:p w14:paraId="19344CD8" w14:textId="77777777" w:rsidR="00C94B04" w:rsidRDefault="00F45814">
            <w:pPr>
              <w:pStyle w:val="TableParagraph"/>
              <w:numPr>
                <w:ilvl w:val="0"/>
                <w:numId w:val="3"/>
              </w:numPr>
              <w:tabs>
                <w:tab w:val="left" w:pos="142"/>
              </w:tabs>
              <w:spacing w:before="18"/>
              <w:rPr>
                <w:sz w:val="16"/>
              </w:rPr>
            </w:pPr>
            <w:r>
              <w:rPr>
                <w:color w:val="006FC0"/>
                <w:sz w:val="16"/>
              </w:rPr>
              <w:t>Perform</w:t>
            </w:r>
            <w:r>
              <w:rPr>
                <w:color w:val="006FC0"/>
                <w:spacing w:val="9"/>
                <w:sz w:val="16"/>
              </w:rPr>
              <w:t xml:space="preserve"> </w:t>
            </w:r>
            <w:r>
              <w:rPr>
                <w:color w:val="006FC0"/>
                <w:sz w:val="16"/>
              </w:rPr>
              <w:t>analysis</w:t>
            </w:r>
            <w:r>
              <w:rPr>
                <w:color w:val="006FC0"/>
                <w:spacing w:val="7"/>
                <w:sz w:val="16"/>
              </w:rPr>
              <w:t xml:space="preserve"> </w:t>
            </w:r>
            <w:r>
              <w:rPr>
                <w:color w:val="006FC0"/>
                <w:sz w:val="16"/>
              </w:rPr>
              <w:t>to</w:t>
            </w:r>
            <w:r>
              <w:rPr>
                <w:color w:val="006FC0"/>
                <w:spacing w:val="8"/>
                <w:sz w:val="16"/>
              </w:rPr>
              <w:t xml:space="preserve"> </w:t>
            </w:r>
            <w:r>
              <w:rPr>
                <w:color w:val="006FC0"/>
                <w:sz w:val="16"/>
              </w:rPr>
              <w:t>help</w:t>
            </w:r>
            <w:r>
              <w:rPr>
                <w:color w:val="006FC0"/>
                <w:spacing w:val="8"/>
                <w:sz w:val="16"/>
              </w:rPr>
              <w:t xml:space="preserve"> </w:t>
            </w:r>
            <w:r>
              <w:rPr>
                <w:color w:val="006FC0"/>
                <w:sz w:val="16"/>
              </w:rPr>
              <w:t>identify</w:t>
            </w:r>
            <w:r>
              <w:rPr>
                <w:color w:val="006FC0"/>
                <w:spacing w:val="5"/>
                <w:sz w:val="16"/>
              </w:rPr>
              <w:t xml:space="preserve"> </w:t>
            </w:r>
            <w:r>
              <w:rPr>
                <w:color w:val="006FC0"/>
                <w:sz w:val="16"/>
              </w:rPr>
              <w:t>a</w:t>
            </w:r>
            <w:r>
              <w:rPr>
                <w:color w:val="006FC0"/>
                <w:spacing w:val="8"/>
                <w:sz w:val="16"/>
              </w:rPr>
              <w:t xml:space="preserve"> </w:t>
            </w:r>
            <w:r>
              <w:rPr>
                <w:color w:val="006FC0"/>
                <w:sz w:val="16"/>
              </w:rPr>
              <w:t>corrective</w:t>
            </w:r>
            <w:r>
              <w:rPr>
                <w:color w:val="006FC0"/>
                <w:spacing w:val="8"/>
                <w:sz w:val="16"/>
              </w:rPr>
              <w:t xml:space="preserve"> </w:t>
            </w:r>
            <w:r>
              <w:rPr>
                <w:color w:val="006FC0"/>
                <w:sz w:val="16"/>
              </w:rPr>
              <w:t>action</w:t>
            </w:r>
            <w:r>
              <w:rPr>
                <w:color w:val="006FC0"/>
                <w:spacing w:val="7"/>
                <w:sz w:val="16"/>
              </w:rPr>
              <w:t xml:space="preserve"> </w:t>
            </w:r>
            <w:r>
              <w:rPr>
                <w:color w:val="006FC0"/>
                <w:spacing w:val="-4"/>
                <w:sz w:val="16"/>
              </w:rPr>
              <w:t>plan</w:t>
            </w:r>
          </w:p>
          <w:p w14:paraId="0674B810" w14:textId="77777777" w:rsidR="00C94B04" w:rsidRDefault="00F45814">
            <w:pPr>
              <w:pStyle w:val="TableParagraph"/>
              <w:numPr>
                <w:ilvl w:val="0"/>
                <w:numId w:val="3"/>
              </w:numPr>
              <w:tabs>
                <w:tab w:val="left" w:pos="142"/>
              </w:tabs>
              <w:spacing w:before="17"/>
              <w:rPr>
                <w:sz w:val="16"/>
              </w:rPr>
            </w:pPr>
            <w:r>
              <w:rPr>
                <w:color w:val="006FC0"/>
                <w:sz w:val="16"/>
              </w:rPr>
              <w:t>Escalate</w:t>
            </w:r>
            <w:r>
              <w:rPr>
                <w:color w:val="006FC0"/>
                <w:spacing w:val="8"/>
                <w:sz w:val="16"/>
              </w:rPr>
              <w:t xml:space="preserve"> </w:t>
            </w:r>
            <w:r>
              <w:rPr>
                <w:color w:val="006FC0"/>
                <w:sz w:val="16"/>
              </w:rPr>
              <w:t>the</w:t>
            </w:r>
            <w:r>
              <w:rPr>
                <w:color w:val="006FC0"/>
                <w:spacing w:val="9"/>
                <w:sz w:val="16"/>
              </w:rPr>
              <w:t xml:space="preserve"> </w:t>
            </w:r>
            <w:r>
              <w:rPr>
                <w:color w:val="006FC0"/>
                <w:sz w:val="16"/>
              </w:rPr>
              <w:t>incident/request</w:t>
            </w:r>
            <w:r>
              <w:rPr>
                <w:color w:val="006FC0"/>
                <w:spacing w:val="9"/>
                <w:sz w:val="16"/>
              </w:rPr>
              <w:t xml:space="preserve"> </w:t>
            </w:r>
            <w:r>
              <w:rPr>
                <w:color w:val="006FC0"/>
                <w:sz w:val="16"/>
              </w:rPr>
              <w:t>to</w:t>
            </w:r>
            <w:r>
              <w:rPr>
                <w:color w:val="006FC0"/>
                <w:spacing w:val="9"/>
                <w:sz w:val="16"/>
              </w:rPr>
              <w:t xml:space="preserve"> </w:t>
            </w:r>
            <w:r>
              <w:rPr>
                <w:color w:val="006FC0"/>
                <w:sz w:val="16"/>
              </w:rPr>
              <w:t>technical</w:t>
            </w:r>
            <w:r>
              <w:rPr>
                <w:color w:val="006FC0"/>
                <w:spacing w:val="7"/>
                <w:sz w:val="16"/>
              </w:rPr>
              <w:t xml:space="preserve"> </w:t>
            </w:r>
            <w:r>
              <w:rPr>
                <w:color w:val="006FC0"/>
                <w:sz w:val="16"/>
              </w:rPr>
              <w:t>or</w:t>
            </w:r>
            <w:r>
              <w:rPr>
                <w:color w:val="006FC0"/>
                <w:spacing w:val="9"/>
                <w:sz w:val="16"/>
              </w:rPr>
              <w:t xml:space="preserve"> </w:t>
            </w:r>
            <w:r>
              <w:rPr>
                <w:color w:val="006FC0"/>
                <w:sz w:val="16"/>
              </w:rPr>
              <w:t>service</w:t>
            </w:r>
            <w:r>
              <w:rPr>
                <w:color w:val="006FC0"/>
                <w:spacing w:val="9"/>
                <w:sz w:val="16"/>
              </w:rPr>
              <w:t xml:space="preserve"> </w:t>
            </w:r>
            <w:r>
              <w:rPr>
                <w:color w:val="006FC0"/>
                <w:sz w:val="16"/>
              </w:rPr>
              <w:t>experts</w:t>
            </w:r>
            <w:r>
              <w:rPr>
                <w:color w:val="006FC0"/>
                <w:spacing w:val="8"/>
                <w:sz w:val="16"/>
              </w:rPr>
              <w:t xml:space="preserve"> </w:t>
            </w:r>
            <w:r>
              <w:rPr>
                <w:color w:val="006FC0"/>
                <w:sz w:val="16"/>
              </w:rPr>
              <w:t>when</w:t>
            </w:r>
            <w:r>
              <w:rPr>
                <w:color w:val="006FC0"/>
                <w:spacing w:val="9"/>
                <w:sz w:val="16"/>
              </w:rPr>
              <w:t xml:space="preserve"> </w:t>
            </w:r>
            <w:r>
              <w:rPr>
                <w:color w:val="006FC0"/>
                <w:spacing w:val="-2"/>
                <w:sz w:val="16"/>
              </w:rPr>
              <w:t>required</w:t>
            </w:r>
          </w:p>
          <w:p w14:paraId="46C5FD20" w14:textId="77777777" w:rsidR="00C94B04" w:rsidRDefault="00F45814">
            <w:pPr>
              <w:pStyle w:val="TableParagraph"/>
              <w:numPr>
                <w:ilvl w:val="0"/>
                <w:numId w:val="3"/>
              </w:numPr>
              <w:tabs>
                <w:tab w:val="left" w:pos="142"/>
              </w:tabs>
              <w:spacing w:before="18"/>
              <w:rPr>
                <w:sz w:val="16"/>
              </w:rPr>
            </w:pPr>
            <w:r>
              <w:rPr>
                <w:color w:val="006FC0"/>
                <w:sz w:val="16"/>
              </w:rPr>
              <w:t>Engage</w:t>
            </w:r>
            <w:r>
              <w:rPr>
                <w:color w:val="006FC0"/>
                <w:spacing w:val="8"/>
                <w:sz w:val="16"/>
              </w:rPr>
              <w:t xml:space="preserve"> </w:t>
            </w:r>
            <w:r>
              <w:rPr>
                <w:color w:val="006FC0"/>
                <w:sz w:val="16"/>
              </w:rPr>
              <w:t>next</w:t>
            </w:r>
            <w:r>
              <w:rPr>
                <w:color w:val="006FC0"/>
                <w:spacing w:val="9"/>
                <w:sz w:val="16"/>
              </w:rPr>
              <w:t xml:space="preserve"> </w:t>
            </w:r>
            <w:r>
              <w:rPr>
                <w:color w:val="006FC0"/>
                <w:sz w:val="16"/>
              </w:rPr>
              <w:t>level</w:t>
            </w:r>
            <w:r>
              <w:rPr>
                <w:color w:val="006FC0"/>
                <w:spacing w:val="7"/>
                <w:sz w:val="16"/>
              </w:rPr>
              <w:t xml:space="preserve"> </w:t>
            </w:r>
            <w:r>
              <w:rPr>
                <w:color w:val="006FC0"/>
                <w:sz w:val="16"/>
              </w:rPr>
              <w:t>of</w:t>
            </w:r>
            <w:r>
              <w:rPr>
                <w:color w:val="006FC0"/>
                <w:spacing w:val="9"/>
                <w:sz w:val="16"/>
              </w:rPr>
              <w:t xml:space="preserve"> </w:t>
            </w:r>
            <w:r>
              <w:rPr>
                <w:color w:val="006FC0"/>
                <w:sz w:val="16"/>
              </w:rPr>
              <w:t>management</w:t>
            </w:r>
            <w:r>
              <w:rPr>
                <w:color w:val="006FC0"/>
                <w:spacing w:val="8"/>
                <w:sz w:val="16"/>
              </w:rPr>
              <w:t xml:space="preserve"> </w:t>
            </w:r>
            <w:r>
              <w:rPr>
                <w:color w:val="006FC0"/>
                <w:sz w:val="16"/>
              </w:rPr>
              <w:t>to</w:t>
            </w:r>
            <w:r>
              <w:rPr>
                <w:color w:val="006FC0"/>
                <w:spacing w:val="9"/>
                <w:sz w:val="16"/>
              </w:rPr>
              <w:t xml:space="preserve"> </w:t>
            </w:r>
            <w:r>
              <w:rPr>
                <w:color w:val="006FC0"/>
                <w:sz w:val="16"/>
              </w:rPr>
              <w:t>ensure</w:t>
            </w:r>
            <w:r>
              <w:rPr>
                <w:color w:val="006FC0"/>
                <w:spacing w:val="9"/>
                <w:sz w:val="16"/>
              </w:rPr>
              <w:t xml:space="preserve"> </w:t>
            </w:r>
            <w:r>
              <w:rPr>
                <w:color w:val="006FC0"/>
                <w:sz w:val="16"/>
              </w:rPr>
              <w:t>timely</w:t>
            </w:r>
            <w:r>
              <w:rPr>
                <w:color w:val="006FC0"/>
                <w:spacing w:val="5"/>
                <w:sz w:val="16"/>
              </w:rPr>
              <w:t xml:space="preserve"> </w:t>
            </w:r>
            <w:r>
              <w:rPr>
                <w:color w:val="006FC0"/>
                <w:sz w:val="16"/>
              </w:rPr>
              <w:t>problem</w:t>
            </w:r>
            <w:r>
              <w:rPr>
                <w:color w:val="006FC0"/>
                <w:spacing w:val="8"/>
                <w:sz w:val="16"/>
              </w:rPr>
              <w:t xml:space="preserve"> </w:t>
            </w:r>
            <w:r>
              <w:rPr>
                <w:color w:val="006FC0"/>
                <w:sz w:val="16"/>
              </w:rPr>
              <w:t>resolution</w:t>
            </w:r>
            <w:r>
              <w:rPr>
                <w:color w:val="006FC0"/>
                <w:spacing w:val="9"/>
                <w:sz w:val="16"/>
              </w:rPr>
              <w:t xml:space="preserve"> </w:t>
            </w:r>
            <w:r>
              <w:rPr>
                <w:color w:val="006FC0"/>
                <w:sz w:val="16"/>
              </w:rPr>
              <w:t>when</w:t>
            </w:r>
            <w:r>
              <w:rPr>
                <w:color w:val="006FC0"/>
                <w:spacing w:val="8"/>
                <w:sz w:val="16"/>
              </w:rPr>
              <w:t xml:space="preserve"> </w:t>
            </w:r>
            <w:r>
              <w:rPr>
                <w:color w:val="006FC0"/>
                <w:spacing w:val="-2"/>
                <w:sz w:val="16"/>
              </w:rPr>
              <w:t>necessary</w:t>
            </w:r>
          </w:p>
          <w:p w14:paraId="348CA11F" w14:textId="77777777" w:rsidR="00C94B04" w:rsidRDefault="00F45814">
            <w:pPr>
              <w:pStyle w:val="TableParagraph"/>
              <w:numPr>
                <w:ilvl w:val="0"/>
                <w:numId w:val="3"/>
              </w:numPr>
              <w:tabs>
                <w:tab w:val="left" w:pos="142"/>
              </w:tabs>
              <w:spacing w:before="18"/>
              <w:rPr>
                <w:sz w:val="16"/>
              </w:rPr>
            </w:pPr>
            <w:r>
              <w:rPr>
                <w:color w:val="006FC0"/>
                <w:sz w:val="16"/>
              </w:rPr>
              <w:t>Provide</w:t>
            </w:r>
            <w:r>
              <w:rPr>
                <w:color w:val="006FC0"/>
                <w:spacing w:val="10"/>
                <w:sz w:val="16"/>
              </w:rPr>
              <w:t xml:space="preserve"> </w:t>
            </w:r>
            <w:r>
              <w:rPr>
                <w:color w:val="006FC0"/>
                <w:sz w:val="16"/>
              </w:rPr>
              <w:t>regular</w:t>
            </w:r>
            <w:r>
              <w:rPr>
                <w:color w:val="006FC0"/>
                <w:spacing w:val="10"/>
                <w:sz w:val="16"/>
              </w:rPr>
              <w:t xml:space="preserve"> </w:t>
            </w:r>
            <w:r>
              <w:rPr>
                <w:color w:val="006FC0"/>
                <w:sz w:val="16"/>
              </w:rPr>
              <w:t>status</w:t>
            </w:r>
            <w:r>
              <w:rPr>
                <w:color w:val="006FC0"/>
                <w:spacing w:val="10"/>
                <w:sz w:val="16"/>
              </w:rPr>
              <w:t xml:space="preserve"> </w:t>
            </w:r>
            <w:r>
              <w:rPr>
                <w:color w:val="006FC0"/>
                <w:sz w:val="16"/>
              </w:rPr>
              <w:t>updates</w:t>
            </w:r>
            <w:r>
              <w:rPr>
                <w:color w:val="006FC0"/>
                <w:spacing w:val="10"/>
                <w:sz w:val="16"/>
              </w:rPr>
              <w:t xml:space="preserve"> </w:t>
            </w:r>
            <w:r>
              <w:rPr>
                <w:color w:val="006FC0"/>
                <w:sz w:val="16"/>
              </w:rPr>
              <w:t>for</w:t>
            </w:r>
            <w:r>
              <w:rPr>
                <w:color w:val="006FC0"/>
                <w:spacing w:val="10"/>
                <w:sz w:val="16"/>
              </w:rPr>
              <w:t xml:space="preserve"> </w:t>
            </w:r>
            <w:r>
              <w:rPr>
                <w:color w:val="006FC0"/>
                <w:sz w:val="16"/>
              </w:rPr>
              <w:t>escalated</w:t>
            </w:r>
            <w:r>
              <w:rPr>
                <w:color w:val="006FC0"/>
                <w:spacing w:val="11"/>
                <w:sz w:val="16"/>
              </w:rPr>
              <w:t xml:space="preserve"> </w:t>
            </w:r>
            <w:r>
              <w:rPr>
                <w:color w:val="006FC0"/>
                <w:spacing w:val="-2"/>
                <w:sz w:val="16"/>
              </w:rPr>
              <w:t>incidents</w:t>
            </w:r>
          </w:p>
          <w:p w14:paraId="120DFCB4" w14:textId="77777777" w:rsidR="00C94B04" w:rsidRDefault="00F45814">
            <w:pPr>
              <w:pStyle w:val="TableParagraph"/>
              <w:spacing w:before="17" w:line="264" w:lineRule="auto"/>
              <w:ind w:left="38" w:right="259"/>
              <w:rPr>
                <w:sz w:val="16"/>
              </w:rPr>
            </w:pPr>
            <w:r>
              <w:rPr>
                <w:color w:val="006FC0"/>
                <w:sz w:val="16"/>
              </w:rPr>
              <w:t>Motorola applies industry standards in recording, monitoring, escalating, and reporting for incidents and changes reported by contracted customers, reflecting the importance of maintaining mission critical systems.</w:t>
            </w:r>
          </w:p>
          <w:p w14:paraId="3DA44215" w14:textId="77777777" w:rsidR="00C94B04" w:rsidRDefault="00F45814">
            <w:pPr>
              <w:pStyle w:val="TableParagraph"/>
              <w:spacing w:line="264" w:lineRule="auto"/>
              <w:ind w:left="38" w:right="259"/>
              <w:rPr>
                <w:sz w:val="16"/>
              </w:rPr>
            </w:pPr>
            <w:r>
              <w:rPr>
                <w:color w:val="006FC0"/>
                <w:sz w:val="16"/>
              </w:rPr>
              <w:t>Reporting Incidents - The NSOC is staffed with trained technicians who remotely access your VESTA solution to begin troubleshooting. For accurate reporting and ticket tracking, it is a requirement that all VESTA</w:t>
            </w:r>
            <w:r>
              <w:rPr>
                <w:color w:val="006FC0"/>
                <w:spacing w:val="-4"/>
                <w:sz w:val="16"/>
              </w:rPr>
              <w:t xml:space="preserve"> </w:t>
            </w:r>
            <w:r>
              <w:rPr>
                <w:color w:val="006FC0"/>
                <w:sz w:val="16"/>
              </w:rPr>
              <w:t>issues are reported to the NSOC.</w:t>
            </w:r>
          </w:p>
        </w:tc>
      </w:tr>
      <w:tr w:rsidR="00C94B04" w14:paraId="237D6F29" w14:textId="77777777">
        <w:trPr>
          <w:trHeight w:val="834"/>
        </w:trPr>
        <w:tc>
          <w:tcPr>
            <w:tcW w:w="3218" w:type="dxa"/>
            <w:tcBorders>
              <w:top w:val="single" w:sz="6" w:space="0" w:color="000000"/>
              <w:bottom w:val="single" w:sz="6" w:space="0" w:color="000000"/>
              <w:right w:val="single" w:sz="6" w:space="0" w:color="000000"/>
            </w:tcBorders>
          </w:tcPr>
          <w:p w14:paraId="3937F9BB" w14:textId="77777777" w:rsidR="00C94B04" w:rsidRDefault="00F45814">
            <w:pPr>
              <w:pStyle w:val="TableParagraph"/>
              <w:spacing w:before="2" w:line="259" w:lineRule="auto"/>
              <w:ind w:left="28" w:right="1"/>
              <w:jc w:val="both"/>
              <w:rPr>
                <w:rFonts w:ascii="Calibri"/>
                <w:sz w:val="16"/>
              </w:rPr>
            </w:pPr>
            <w:r>
              <w:rPr>
                <w:rFonts w:ascii="Calibri"/>
                <w:sz w:val="16"/>
              </w:rPr>
              <w:t>The solution shall identify any reduced levels of</w:t>
            </w:r>
            <w:r>
              <w:rPr>
                <w:rFonts w:ascii="Calibri"/>
                <w:spacing w:val="40"/>
                <w:sz w:val="16"/>
              </w:rPr>
              <w:t xml:space="preserve"> </w:t>
            </w:r>
            <w:r>
              <w:rPr>
                <w:rFonts w:ascii="Calibri"/>
                <w:sz w:val="16"/>
              </w:rPr>
              <w:t>service caused by component failure, including</w:t>
            </w:r>
            <w:r>
              <w:rPr>
                <w:rFonts w:ascii="Calibri"/>
                <w:spacing w:val="40"/>
                <w:sz w:val="16"/>
              </w:rPr>
              <w:t xml:space="preserve"> </w:t>
            </w:r>
            <w:r>
              <w:rPr>
                <w:rFonts w:ascii="Calibri"/>
                <w:sz w:val="16"/>
              </w:rPr>
              <w:t>the operational requirements for backup and</w:t>
            </w:r>
          </w:p>
          <w:p w14:paraId="337450E1" w14:textId="77777777" w:rsidR="00C94B04" w:rsidRDefault="00F45814">
            <w:pPr>
              <w:pStyle w:val="TableParagraph"/>
              <w:spacing w:before="1" w:line="179" w:lineRule="exact"/>
              <w:ind w:left="28"/>
              <w:jc w:val="both"/>
              <w:rPr>
                <w:rFonts w:ascii="Calibri"/>
                <w:sz w:val="16"/>
              </w:rPr>
            </w:pPr>
            <w:r>
              <w:rPr>
                <w:rFonts w:ascii="Calibri"/>
                <w:sz w:val="16"/>
              </w:rPr>
              <w:t>recovery.</w:t>
            </w:r>
            <w:r>
              <w:rPr>
                <w:rFonts w:ascii="Calibri"/>
                <w:spacing w:val="48"/>
                <w:sz w:val="16"/>
              </w:rPr>
              <w:t xml:space="preserve"> </w:t>
            </w:r>
            <w:r>
              <w:rPr>
                <w:rFonts w:ascii="Calibri"/>
                <w:sz w:val="16"/>
              </w:rPr>
              <w:t>Please</w:t>
            </w:r>
            <w:r>
              <w:rPr>
                <w:rFonts w:ascii="Calibri"/>
                <w:spacing w:val="7"/>
                <w:sz w:val="16"/>
              </w:rPr>
              <w:t xml:space="preserve"> </w:t>
            </w:r>
            <w:r>
              <w:rPr>
                <w:rFonts w:ascii="Calibri"/>
                <w:spacing w:val="-2"/>
                <w:sz w:val="16"/>
              </w:rPr>
              <w:t>describe.</w:t>
            </w:r>
          </w:p>
        </w:tc>
        <w:tc>
          <w:tcPr>
            <w:tcW w:w="914" w:type="dxa"/>
            <w:tcBorders>
              <w:top w:val="single" w:sz="6" w:space="0" w:color="000000"/>
              <w:left w:val="single" w:sz="6" w:space="0" w:color="000000"/>
              <w:bottom w:val="single" w:sz="6" w:space="0" w:color="000000"/>
              <w:right w:val="single" w:sz="6" w:space="0" w:color="000000"/>
            </w:tcBorders>
          </w:tcPr>
          <w:p w14:paraId="104F8854" w14:textId="77777777" w:rsidR="00C94B04" w:rsidRDefault="00C94B04">
            <w:pPr>
              <w:pStyle w:val="TableParagraph"/>
              <w:spacing w:before="7"/>
              <w:rPr>
                <w:rFonts w:ascii="Calibri"/>
                <w:b/>
                <w:sz w:val="24"/>
              </w:rPr>
            </w:pPr>
          </w:p>
          <w:p w14:paraId="562DC805"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355F48ED" w14:textId="77777777" w:rsidR="00C94B04" w:rsidRDefault="00F45814">
            <w:pPr>
              <w:pStyle w:val="TableParagraph"/>
              <w:spacing w:before="4"/>
              <w:ind w:left="38"/>
              <w:rPr>
                <w:sz w:val="16"/>
              </w:rPr>
            </w:pPr>
            <w:r>
              <w:rPr>
                <w:color w:val="006FC0"/>
                <w:sz w:val="16"/>
              </w:rPr>
              <w:t>For</w:t>
            </w:r>
            <w:r>
              <w:rPr>
                <w:color w:val="006FC0"/>
                <w:spacing w:val="9"/>
                <w:sz w:val="16"/>
              </w:rPr>
              <w:t xml:space="preserve"> </w:t>
            </w:r>
            <w:r>
              <w:rPr>
                <w:color w:val="006FC0"/>
                <w:sz w:val="16"/>
              </w:rPr>
              <w:t>details</w:t>
            </w:r>
            <w:r>
              <w:rPr>
                <w:color w:val="006FC0"/>
                <w:spacing w:val="10"/>
                <w:sz w:val="16"/>
              </w:rPr>
              <w:t xml:space="preserve"> </w:t>
            </w:r>
            <w:r>
              <w:rPr>
                <w:color w:val="006FC0"/>
                <w:sz w:val="16"/>
              </w:rPr>
              <w:t>please</w:t>
            </w:r>
            <w:r>
              <w:rPr>
                <w:color w:val="006FC0"/>
                <w:spacing w:val="9"/>
                <w:sz w:val="16"/>
              </w:rPr>
              <w:t xml:space="preserve"> </w:t>
            </w:r>
            <w:r>
              <w:rPr>
                <w:color w:val="006FC0"/>
                <w:sz w:val="16"/>
              </w:rPr>
              <w:t>refer</w:t>
            </w:r>
            <w:r>
              <w:rPr>
                <w:color w:val="006FC0"/>
                <w:spacing w:val="10"/>
                <w:sz w:val="16"/>
              </w:rPr>
              <w:t xml:space="preserve"> </w:t>
            </w:r>
            <w:r>
              <w:rPr>
                <w:color w:val="006FC0"/>
                <w:sz w:val="16"/>
              </w:rPr>
              <w:t>to</w:t>
            </w:r>
            <w:r>
              <w:rPr>
                <w:color w:val="006FC0"/>
                <w:spacing w:val="9"/>
                <w:sz w:val="16"/>
              </w:rPr>
              <w:t xml:space="preserve"> </w:t>
            </w:r>
            <w:r>
              <w:rPr>
                <w:color w:val="006FC0"/>
                <w:sz w:val="16"/>
              </w:rPr>
              <w:t>VESTA</w:t>
            </w:r>
            <w:r>
              <w:rPr>
                <w:color w:val="006FC0"/>
                <w:spacing w:val="9"/>
                <w:sz w:val="16"/>
              </w:rPr>
              <w:t xml:space="preserve"> </w:t>
            </w:r>
            <w:r>
              <w:rPr>
                <w:color w:val="006FC0"/>
                <w:sz w:val="16"/>
              </w:rPr>
              <w:t>9-1-1</w:t>
            </w:r>
            <w:r>
              <w:rPr>
                <w:color w:val="006FC0"/>
                <w:spacing w:val="9"/>
                <w:sz w:val="16"/>
              </w:rPr>
              <w:t xml:space="preserve"> </w:t>
            </w:r>
            <w:r>
              <w:rPr>
                <w:color w:val="006FC0"/>
                <w:sz w:val="16"/>
              </w:rPr>
              <w:t>Failover</w:t>
            </w:r>
            <w:r>
              <w:rPr>
                <w:color w:val="006FC0"/>
                <w:spacing w:val="10"/>
                <w:sz w:val="16"/>
              </w:rPr>
              <w:t xml:space="preserve"> </w:t>
            </w:r>
            <w:r>
              <w:rPr>
                <w:color w:val="006FC0"/>
                <w:sz w:val="16"/>
              </w:rPr>
              <w:t>Scenarios</w:t>
            </w:r>
            <w:r>
              <w:rPr>
                <w:color w:val="006FC0"/>
                <w:spacing w:val="9"/>
                <w:sz w:val="16"/>
              </w:rPr>
              <w:t xml:space="preserve"> </w:t>
            </w:r>
            <w:r>
              <w:rPr>
                <w:color w:val="006FC0"/>
                <w:sz w:val="16"/>
              </w:rPr>
              <w:t>document</w:t>
            </w:r>
            <w:r>
              <w:rPr>
                <w:color w:val="006FC0"/>
                <w:spacing w:val="10"/>
                <w:sz w:val="16"/>
              </w:rPr>
              <w:t xml:space="preserve"> </w:t>
            </w:r>
            <w:r>
              <w:rPr>
                <w:color w:val="006FC0"/>
                <w:spacing w:val="-2"/>
                <w:sz w:val="16"/>
              </w:rPr>
              <w:t>attached.</w:t>
            </w:r>
          </w:p>
        </w:tc>
      </w:tr>
      <w:tr w:rsidR="00C94B04" w14:paraId="669DC0A2" w14:textId="77777777">
        <w:trPr>
          <w:trHeight w:val="1045"/>
        </w:trPr>
        <w:tc>
          <w:tcPr>
            <w:tcW w:w="3218" w:type="dxa"/>
            <w:tcBorders>
              <w:top w:val="single" w:sz="6" w:space="0" w:color="000000"/>
              <w:bottom w:val="single" w:sz="6" w:space="0" w:color="000000"/>
              <w:right w:val="single" w:sz="6" w:space="0" w:color="000000"/>
            </w:tcBorders>
          </w:tcPr>
          <w:p w14:paraId="1E1E412D" w14:textId="77777777" w:rsidR="00C94B04" w:rsidRDefault="00F45814">
            <w:pPr>
              <w:pStyle w:val="TableParagraph"/>
              <w:spacing w:before="2" w:line="259" w:lineRule="auto"/>
              <w:ind w:left="28"/>
              <w:rPr>
                <w:rFonts w:ascii="Calibri"/>
                <w:sz w:val="16"/>
              </w:rPr>
            </w:pPr>
            <w:r>
              <w:rPr>
                <w:rFonts w:ascii="Calibri"/>
                <w:sz w:val="16"/>
              </w:rPr>
              <w:t>The solution shall provide varying degrees of</w:t>
            </w:r>
            <w:r>
              <w:rPr>
                <w:rFonts w:ascii="Calibri"/>
                <w:spacing w:val="40"/>
                <w:sz w:val="16"/>
              </w:rPr>
              <w:t xml:space="preserve"> </w:t>
            </w:r>
            <w:r>
              <w:rPr>
                <w:rFonts w:ascii="Calibri"/>
                <w:sz w:val="16"/>
              </w:rPr>
              <w:t>levels of fallback operations, depending on the</w:t>
            </w:r>
            <w:r>
              <w:rPr>
                <w:rFonts w:ascii="Calibri"/>
                <w:spacing w:val="40"/>
                <w:sz w:val="16"/>
              </w:rPr>
              <w:t xml:space="preserve"> </w:t>
            </w:r>
            <w:r>
              <w:rPr>
                <w:rFonts w:ascii="Calibri"/>
                <w:sz w:val="16"/>
              </w:rPr>
              <w:t>magnitude of the fault or problem.</w:t>
            </w:r>
            <w:r>
              <w:rPr>
                <w:rFonts w:ascii="Calibri"/>
                <w:spacing w:val="40"/>
                <w:sz w:val="16"/>
              </w:rPr>
              <w:t xml:space="preserve"> </w:t>
            </w:r>
            <w:r>
              <w:rPr>
                <w:rFonts w:ascii="Calibri"/>
                <w:sz w:val="16"/>
              </w:rPr>
              <w:t>Please</w:t>
            </w:r>
            <w:r>
              <w:rPr>
                <w:rFonts w:ascii="Calibri"/>
                <w:spacing w:val="40"/>
                <w:sz w:val="16"/>
              </w:rPr>
              <w:t xml:space="preserve"> </w:t>
            </w:r>
            <w:r>
              <w:rPr>
                <w:rFonts w:ascii="Calibri"/>
                <w:sz w:val="16"/>
              </w:rPr>
              <w:t>describe each level of fallback in detail.</w:t>
            </w:r>
          </w:p>
        </w:tc>
        <w:tc>
          <w:tcPr>
            <w:tcW w:w="914" w:type="dxa"/>
            <w:tcBorders>
              <w:top w:val="single" w:sz="6" w:space="0" w:color="000000"/>
              <w:left w:val="single" w:sz="6" w:space="0" w:color="000000"/>
              <w:bottom w:val="single" w:sz="6" w:space="0" w:color="000000"/>
              <w:right w:val="single" w:sz="6" w:space="0" w:color="000000"/>
            </w:tcBorders>
          </w:tcPr>
          <w:p w14:paraId="09B7278E" w14:textId="77777777" w:rsidR="00C94B04" w:rsidRDefault="00C94B04">
            <w:pPr>
              <w:pStyle w:val="TableParagraph"/>
              <w:rPr>
                <w:rFonts w:ascii="Calibri"/>
                <w:b/>
              </w:rPr>
            </w:pPr>
          </w:p>
          <w:p w14:paraId="52751BA5" w14:textId="77777777" w:rsidR="00C94B04" w:rsidRDefault="00F45814">
            <w:pPr>
              <w:pStyle w:val="TableParagraph"/>
              <w:spacing w:before="137"/>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71B27775" w14:textId="77777777" w:rsidR="00C94B04" w:rsidRDefault="00F45814">
            <w:pPr>
              <w:pStyle w:val="TableParagraph"/>
              <w:spacing w:before="4" w:line="264" w:lineRule="auto"/>
              <w:ind w:left="38" w:right="134"/>
              <w:rPr>
                <w:sz w:val="16"/>
              </w:rPr>
            </w:pPr>
            <w:r>
              <w:rPr>
                <w:color w:val="006FC0"/>
                <w:sz w:val="16"/>
              </w:rPr>
              <w:t>The VESTA 9-1-1 solution is designed to be extremely fault tolerant with gradual degradation of service. As an example, in the</w:t>
            </w:r>
            <w:r>
              <w:rPr>
                <w:color w:val="006FC0"/>
                <w:spacing w:val="80"/>
                <w:sz w:val="16"/>
              </w:rPr>
              <w:t xml:space="preserve"> </w:t>
            </w:r>
            <w:r>
              <w:rPr>
                <w:color w:val="006FC0"/>
                <w:sz w:val="16"/>
              </w:rPr>
              <w:t>unlikely event of a workstation failure during an active call, the system will re-present the 911 call to the next available agent. In addition, the VESTA 9-1-1 solution can also be configured with a survivability option for 911 trunks in the event of a gateway failure. For details please refer to Vesta Failover Scenarios document attached.</w:t>
            </w:r>
          </w:p>
        </w:tc>
      </w:tr>
      <w:tr w:rsidR="00C94B04" w14:paraId="20D50ABF" w14:textId="77777777">
        <w:trPr>
          <w:trHeight w:val="621"/>
        </w:trPr>
        <w:tc>
          <w:tcPr>
            <w:tcW w:w="3218" w:type="dxa"/>
            <w:tcBorders>
              <w:top w:val="single" w:sz="6" w:space="0" w:color="000000"/>
              <w:bottom w:val="single" w:sz="6" w:space="0" w:color="000000"/>
              <w:right w:val="single" w:sz="6" w:space="0" w:color="000000"/>
            </w:tcBorders>
          </w:tcPr>
          <w:p w14:paraId="4CF3EDE1" w14:textId="77777777" w:rsidR="00C94B04" w:rsidRDefault="00F45814">
            <w:pPr>
              <w:pStyle w:val="TableParagraph"/>
              <w:spacing w:before="2" w:line="259" w:lineRule="auto"/>
              <w:ind w:left="28" w:right="136"/>
              <w:rPr>
                <w:rFonts w:ascii="Calibri"/>
                <w:sz w:val="16"/>
              </w:rPr>
            </w:pPr>
            <w:r>
              <w:rPr>
                <w:rFonts w:ascii="Calibri"/>
                <w:sz w:val="16"/>
              </w:rPr>
              <w:t>The Supplier should provide spare equipment</w:t>
            </w:r>
            <w:r>
              <w:rPr>
                <w:rFonts w:ascii="Calibri"/>
                <w:spacing w:val="40"/>
                <w:sz w:val="16"/>
              </w:rPr>
              <w:t xml:space="preserve"> </w:t>
            </w:r>
            <w:r>
              <w:rPr>
                <w:rFonts w:ascii="Calibri"/>
                <w:sz w:val="16"/>
              </w:rPr>
              <w:t>on site, upon request.</w:t>
            </w:r>
            <w:r>
              <w:rPr>
                <w:rFonts w:ascii="Calibri"/>
                <w:spacing w:val="40"/>
                <w:sz w:val="16"/>
              </w:rPr>
              <w:t xml:space="preserve"> </w:t>
            </w:r>
            <w:r>
              <w:rPr>
                <w:rFonts w:ascii="Calibri"/>
                <w:sz w:val="16"/>
              </w:rPr>
              <w:t>Please describe.</w:t>
            </w:r>
          </w:p>
        </w:tc>
        <w:tc>
          <w:tcPr>
            <w:tcW w:w="914" w:type="dxa"/>
            <w:tcBorders>
              <w:top w:val="single" w:sz="6" w:space="0" w:color="000000"/>
              <w:left w:val="single" w:sz="6" w:space="0" w:color="000000"/>
              <w:bottom w:val="single" w:sz="6" w:space="0" w:color="000000"/>
              <w:right w:val="single" w:sz="6" w:space="0" w:color="000000"/>
            </w:tcBorders>
          </w:tcPr>
          <w:p w14:paraId="44F9A136" w14:textId="77777777" w:rsidR="00C94B04" w:rsidRDefault="00F45814">
            <w:pPr>
              <w:pStyle w:val="TableParagraph"/>
              <w:spacing w:before="192"/>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37AA719B" w14:textId="77777777" w:rsidR="00C94B04" w:rsidRDefault="00F45814">
            <w:pPr>
              <w:pStyle w:val="TableParagraph"/>
              <w:spacing w:before="4" w:line="264" w:lineRule="auto"/>
              <w:ind w:left="38"/>
              <w:rPr>
                <w:sz w:val="16"/>
              </w:rPr>
            </w:pPr>
            <w:r>
              <w:rPr>
                <w:color w:val="006FC0"/>
                <w:sz w:val="16"/>
              </w:rPr>
              <w:t>Local on-site spares are an option. As part of the normal quotation, Motorola Solutions will provide a recommended spare parts list which the Agency can elect to procure.</w:t>
            </w:r>
          </w:p>
        </w:tc>
      </w:tr>
    </w:tbl>
    <w:p w14:paraId="280A0726" w14:textId="77777777" w:rsidR="00C94B04" w:rsidRDefault="00C94B04">
      <w:pPr>
        <w:spacing w:line="264" w:lineRule="auto"/>
        <w:rPr>
          <w:sz w:val="16"/>
        </w:rPr>
        <w:sectPr w:rsidR="00C94B04">
          <w:pgSz w:w="15840" w:h="12240" w:orient="landscape"/>
          <w:pgMar w:top="1020" w:right="940" w:bottom="280" w:left="900" w:header="720" w:footer="720" w:gutter="0"/>
          <w:cols w:space="720"/>
        </w:sectPr>
      </w:pPr>
    </w:p>
    <w:p w14:paraId="23C0F467" w14:textId="77777777" w:rsidR="00C94B04" w:rsidRDefault="00F45814">
      <w:pPr>
        <w:spacing w:before="55"/>
        <w:ind w:left="150"/>
        <w:rPr>
          <w:rFonts w:ascii="Calibri"/>
          <w:b/>
          <w:sz w:val="16"/>
        </w:rPr>
      </w:pPr>
      <w:r>
        <w:rPr>
          <w:rFonts w:ascii="Calibri"/>
          <w:b/>
          <w:sz w:val="16"/>
        </w:rPr>
        <w:lastRenderedPageBreak/>
        <w:t>SYSTEM</w:t>
      </w:r>
      <w:r>
        <w:rPr>
          <w:rFonts w:ascii="Calibri"/>
          <w:b/>
          <w:spacing w:val="6"/>
          <w:sz w:val="16"/>
        </w:rPr>
        <w:t xml:space="preserve"> </w:t>
      </w:r>
      <w:r>
        <w:rPr>
          <w:rFonts w:ascii="Calibri"/>
          <w:b/>
          <w:sz w:val="16"/>
        </w:rPr>
        <w:t>CONFIGURATION</w:t>
      </w:r>
      <w:r>
        <w:rPr>
          <w:rFonts w:ascii="Calibri"/>
          <w:b/>
          <w:spacing w:val="9"/>
          <w:sz w:val="16"/>
        </w:rPr>
        <w:t xml:space="preserve"> </w:t>
      </w:r>
      <w:r>
        <w:rPr>
          <w:rFonts w:ascii="Calibri"/>
          <w:b/>
          <w:sz w:val="16"/>
        </w:rPr>
        <w:t>AND</w:t>
      </w:r>
      <w:r>
        <w:rPr>
          <w:rFonts w:ascii="Calibri"/>
          <w:b/>
          <w:spacing w:val="8"/>
          <w:sz w:val="16"/>
        </w:rPr>
        <w:t xml:space="preserve"> </w:t>
      </w:r>
      <w:r>
        <w:rPr>
          <w:rFonts w:ascii="Calibri"/>
          <w:b/>
          <w:sz w:val="16"/>
        </w:rPr>
        <w:t>SYSTEM</w:t>
      </w:r>
      <w:r>
        <w:rPr>
          <w:rFonts w:ascii="Calibri"/>
          <w:b/>
          <w:spacing w:val="7"/>
          <w:sz w:val="16"/>
        </w:rPr>
        <w:t xml:space="preserve"> </w:t>
      </w:r>
      <w:r>
        <w:rPr>
          <w:rFonts w:ascii="Calibri"/>
          <w:b/>
          <w:spacing w:val="-2"/>
          <w:sz w:val="16"/>
        </w:rPr>
        <w:t>PERFORMANCE</w:t>
      </w: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4E57A784" w14:textId="77777777">
        <w:trPr>
          <w:trHeight w:val="620"/>
        </w:trPr>
        <w:tc>
          <w:tcPr>
            <w:tcW w:w="3218" w:type="dxa"/>
            <w:tcBorders>
              <w:left w:val="single" w:sz="12" w:space="0" w:color="000000"/>
              <w:bottom w:val="single" w:sz="12" w:space="0" w:color="000000"/>
            </w:tcBorders>
          </w:tcPr>
          <w:p w14:paraId="3C6CE4B7" w14:textId="77777777" w:rsidR="00C94B04" w:rsidRDefault="00F45814">
            <w:pPr>
              <w:pStyle w:val="TableParagraph"/>
              <w:spacing w:before="2" w:line="259" w:lineRule="auto"/>
              <w:ind w:left="28"/>
              <w:rPr>
                <w:rFonts w:ascii="Calibri"/>
                <w:sz w:val="16"/>
              </w:rPr>
            </w:pPr>
            <w:r>
              <w:rPr>
                <w:rFonts w:ascii="Calibri"/>
                <w:sz w:val="16"/>
              </w:rPr>
              <w:t>At the option of the PSAP, the Supplier should</w:t>
            </w:r>
            <w:r>
              <w:rPr>
                <w:rFonts w:ascii="Calibri"/>
                <w:spacing w:val="40"/>
                <w:sz w:val="16"/>
              </w:rPr>
              <w:t xml:space="preserve"> </w:t>
            </w:r>
            <w:r>
              <w:rPr>
                <w:rFonts w:ascii="Calibri"/>
                <w:sz w:val="16"/>
              </w:rPr>
              <w:t>allow spare equipment to be purchased. Please</w:t>
            </w:r>
          </w:p>
          <w:p w14:paraId="388F1D64" w14:textId="77777777" w:rsidR="00C94B04" w:rsidRDefault="00F45814">
            <w:pPr>
              <w:pStyle w:val="TableParagraph"/>
              <w:spacing w:line="176" w:lineRule="exact"/>
              <w:ind w:left="28"/>
              <w:rPr>
                <w:rFonts w:ascii="Calibri"/>
                <w:sz w:val="16"/>
              </w:rPr>
            </w:pPr>
            <w:r>
              <w:rPr>
                <w:rFonts w:ascii="Calibri"/>
                <w:spacing w:val="-2"/>
                <w:sz w:val="16"/>
              </w:rPr>
              <w:t>describe.</w:t>
            </w:r>
          </w:p>
        </w:tc>
        <w:tc>
          <w:tcPr>
            <w:tcW w:w="914" w:type="dxa"/>
            <w:tcBorders>
              <w:bottom w:val="single" w:sz="12" w:space="0" w:color="000000"/>
            </w:tcBorders>
          </w:tcPr>
          <w:p w14:paraId="65676828" w14:textId="77777777" w:rsidR="00C94B04" w:rsidRDefault="00F45814">
            <w:pPr>
              <w:pStyle w:val="TableParagraph"/>
              <w:spacing w:before="196"/>
              <w:ind w:left="34"/>
              <w:jc w:val="center"/>
              <w:rPr>
                <w:rFonts w:ascii="Arial Black"/>
                <w:sz w:val="16"/>
              </w:rPr>
            </w:pPr>
            <w:r>
              <w:rPr>
                <w:rFonts w:ascii="Arial Black"/>
                <w:w w:val="102"/>
                <w:sz w:val="16"/>
              </w:rPr>
              <w:t>Y</w:t>
            </w:r>
          </w:p>
        </w:tc>
        <w:tc>
          <w:tcPr>
            <w:tcW w:w="9604" w:type="dxa"/>
            <w:tcBorders>
              <w:bottom w:val="single" w:sz="12" w:space="0" w:color="000000"/>
              <w:right w:val="single" w:sz="12" w:space="0" w:color="000000"/>
            </w:tcBorders>
          </w:tcPr>
          <w:p w14:paraId="4B13B6C6" w14:textId="77777777" w:rsidR="00C94B04" w:rsidRDefault="00F45814">
            <w:pPr>
              <w:pStyle w:val="TableParagraph"/>
              <w:spacing w:before="4" w:line="264" w:lineRule="auto"/>
              <w:ind w:left="38"/>
              <w:rPr>
                <w:sz w:val="16"/>
              </w:rPr>
            </w:pPr>
            <w:r>
              <w:rPr>
                <w:color w:val="006FC0"/>
                <w:sz w:val="16"/>
              </w:rPr>
              <w:t>Local on-site spares are an option. As part of the normal quotation, Motorola Solutions will provide a recommended spare parts list which the Agency can elect to procure.</w:t>
            </w:r>
          </w:p>
        </w:tc>
      </w:tr>
    </w:tbl>
    <w:p w14:paraId="13C247C6" w14:textId="77777777" w:rsidR="00C94B04" w:rsidRDefault="00C94B04">
      <w:pPr>
        <w:pStyle w:val="BodyText"/>
        <w:spacing w:before="10"/>
        <w:rPr>
          <w:b/>
          <w:sz w:val="18"/>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774F55FA" w14:textId="77777777">
        <w:trPr>
          <w:trHeight w:val="238"/>
        </w:trPr>
        <w:tc>
          <w:tcPr>
            <w:tcW w:w="3218" w:type="dxa"/>
            <w:tcBorders>
              <w:top w:val="nil"/>
              <w:left w:val="nil"/>
              <w:right w:val="nil"/>
            </w:tcBorders>
            <w:shd w:val="clear" w:color="auto" w:fill="D9D9D9"/>
          </w:tcPr>
          <w:p w14:paraId="1F484216" w14:textId="77777777" w:rsidR="00C94B04" w:rsidRDefault="00F45814">
            <w:pPr>
              <w:pStyle w:val="TableParagraph"/>
              <w:spacing w:before="18"/>
              <w:ind w:left="43"/>
              <w:rPr>
                <w:rFonts w:ascii="Calibri"/>
                <w:b/>
                <w:sz w:val="16"/>
              </w:rPr>
            </w:pPr>
            <w:r>
              <w:rPr>
                <w:rFonts w:ascii="Calibri"/>
                <w:b/>
                <w:sz w:val="16"/>
              </w:rPr>
              <w:t>System</w:t>
            </w:r>
            <w:r>
              <w:rPr>
                <w:rFonts w:ascii="Calibri"/>
                <w:b/>
                <w:spacing w:val="7"/>
                <w:sz w:val="16"/>
              </w:rPr>
              <w:t xml:space="preserve"> </w:t>
            </w:r>
            <w:r>
              <w:rPr>
                <w:rFonts w:ascii="Calibri"/>
                <w:b/>
                <w:sz w:val="16"/>
              </w:rPr>
              <w:t>Performance</w:t>
            </w:r>
            <w:r>
              <w:rPr>
                <w:rFonts w:ascii="Calibri"/>
                <w:b/>
                <w:spacing w:val="8"/>
                <w:sz w:val="16"/>
              </w:rPr>
              <w:t xml:space="preserve"> </w:t>
            </w:r>
            <w:r>
              <w:rPr>
                <w:rFonts w:ascii="Calibri"/>
                <w:b/>
                <w:spacing w:val="-2"/>
                <w:sz w:val="16"/>
              </w:rPr>
              <w:t>Requirements</w:t>
            </w:r>
          </w:p>
        </w:tc>
        <w:tc>
          <w:tcPr>
            <w:tcW w:w="10518" w:type="dxa"/>
            <w:gridSpan w:val="2"/>
            <w:tcBorders>
              <w:top w:val="nil"/>
              <w:left w:val="nil"/>
              <w:bottom w:val="nil"/>
              <w:right w:val="nil"/>
            </w:tcBorders>
          </w:tcPr>
          <w:p w14:paraId="321C0096" w14:textId="77777777" w:rsidR="00C94B04" w:rsidRDefault="00C94B04">
            <w:pPr>
              <w:pStyle w:val="TableParagraph"/>
              <w:rPr>
                <w:rFonts w:ascii="Times New Roman"/>
                <w:sz w:val="16"/>
              </w:rPr>
            </w:pPr>
          </w:p>
        </w:tc>
      </w:tr>
      <w:tr w:rsidR="00C94B04" w14:paraId="6B3A2DB8" w14:textId="77777777">
        <w:trPr>
          <w:trHeight w:val="222"/>
        </w:trPr>
        <w:tc>
          <w:tcPr>
            <w:tcW w:w="3218" w:type="dxa"/>
            <w:shd w:val="clear" w:color="auto" w:fill="D9D9D9"/>
          </w:tcPr>
          <w:p w14:paraId="39A24FB5" w14:textId="77777777" w:rsidR="00C94B04" w:rsidRDefault="00F45814">
            <w:pPr>
              <w:pStyle w:val="TableParagraph"/>
              <w:spacing w:before="14" w:line="188" w:lineRule="exact"/>
              <w:ind w:left="28"/>
              <w:rPr>
                <w:rFonts w:ascii="Calibri"/>
                <w:b/>
                <w:i/>
                <w:sz w:val="16"/>
              </w:rPr>
            </w:pPr>
            <w:r>
              <w:rPr>
                <w:rFonts w:ascii="Calibri"/>
                <w:b/>
                <w:i/>
                <w:sz w:val="16"/>
              </w:rPr>
              <w:t>System</w:t>
            </w:r>
            <w:r>
              <w:rPr>
                <w:rFonts w:ascii="Calibri"/>
                <w:b/>
                <w:i/>
                <w:spacing w:val="9"/>
                <w:sz w:val="16"/>
              </w:rPr>
              <w:t xml:space="preserve"> </w:t>
            </w:r>
            <w:r>
              <w:rPr>
                <w:rFonts w:ascii="Calibri"/>
                <w:b/>
                <w:i/>
                <w:spacing w:val="-2"/>
                <w:sz w:val="16"/>
              </w:rPr>
              <w:t>Availability</w:t>
            </w:r>
          </w:p>
        </w:tc>
        <w:tc>
          <w:tcPr>
            <w:tcW w:w="10518" w:type="dxa"/>
            <w:gridSpan w:val="2"/>
            <w:tcBorders>
              <w:top w:val="nil"/>
              <w:right w:val="nil"/>
            </w:tcBorders>
            <w:shd w:val="clear" w:color="auto" w:fill="D9D9D9"/>
          </w:tcPr>
          <w:p w14:paraId="22D89E35" w14:textId="77777777" w:rsidR="00C94B04" w:rsidRDefault="00C94B04">
            <w:pPr>
              <w:pStyle w:val="TableParagraph"/>
              <w:rPr>
                <w:rFonts w:ascii="Times New Roman"/>
                <w:sz w:val="14"/>
              </w:rPr>
            </w:pPr>
          </w:p>
        </w:tc>
      </w:tr>
      <w:tr w:rsidR="00C94B04" w14:paraId="1DEB95A4" w14:textId="77777777">
        <w:trPr>
          <w:trHeight w:val="613"/>
        </w:trPr>
        <w:tc>
          <w:tcPr>
            <w:tcW w:w="3218" w:type="dxa"/>
            <w:tcBorders>
              <w:bottom w:val="single" w:sz="6" w:space="0" w:color="000000"/>
              <w:right w:val="single" w:sz="6" w:space="0" w:color="000000"/>
            </w:tcBorders>
          </w:tcPr>
          <w:p w14:paraId="31F8DD36" w14:textId="77777777" w:rsidR="00C94B04" w:rsidRDefault="00F45814">
            <w:pPr>
              <w:pStyle w:val="TableParagraph"/>
              <w:spacing w:line="259" w:lineRule="auto"/>
              <w:ind w:left="28"/>
              <w:rPr>
                <w:rFonts w:ascii="Calibri"/>
                <w:sz w:val="16"/>
              </w:rPr>
            </w:pPr>
            <w:r>
              <w:rPr>
                <w:rFonts w:ascii="Calibri"/>
                <w:sz w:val="16"/>
              </w:rPr>
              <w:t>The E9-1-1 PSAP telephone system shall be</w:t>
            </w:r>
            <w:r>
              <w:rPr>
                <w:rFonts w:ascii="Calibri"/>
                <w:spacing w:val="40"/>
                <w:sz w:val="16"/>
              </w:rPr>
              <w:t xml:space="preserve"> </w:t>
            </w:r>
            <w:r>
              <w:rPr>
                <w:rFonts w:ascii="Calibri"/>
                <w:sz w:val="16"/>
              </w:rPr>
              <w:t>available</w:t>
            </w:r>
            <w:r>
              <w:rPr>
                <w:rFonts w:ascii="Calibri"/>
                <w:spacing w:val="5"/>
                <w:sz w:val="16"/>
              </w:rPr>
              <w:t xml:space="preserve"> </w:t>
            </w:r>
            <w:r>
              <w:rPr>
                <w:rFonts w:ascii="Calibri"/>
                <w:sz w:val="16"/>
              </w:rPr>
              <w:t>to</w:t>
            </w:r>
            <w:r>
              <w:rPr>
                <w:rFonts w:ascii="Calibri"/>
                <w:spacing w:val="6"/>
                <w:sz w:val="16"/>
              </w:rPr>
              <w:t xml:space="preserve"> </w:t>
            </w:r>
            <w:r>
              <w:rPr>
                <w:rFonts w:ascii="Calibri"/>
                <w:sz w:val="16"/>
              </w:rPr>
              <w:t>users</w:t>
            </w:r>
            <w:r>
              <w:rPr>
                <w:rFonts w:ascii="Calibri"/>
                <w:spacing w:val="5"/>
                <w:sz w:val="16"/>
              </w:rPr>
              <w:t xml:space="preserve"> </w:t>
            </w:r>
            <w:r>
              <w:rPr>
                <w:rFonts w:ascii="Calibri"/>
                <w:sz w:val="16"/>
              </w:rPr>
              <w:t>24</w:t>
            </w:r>
            <w:r>
              <w:rPr>
                <w:rFonts w:ascii="Calibri"/>
                <w:spacing w:val="4"/>
                <w:sz w:val="16"/>
              </w:rPr>
              <w:t xml:space="preserve"> </w:t>
            </w:r>
            <w:r>
              <w:rPr>
                <w:rFonts w:ascii="Calibri"/>
                <w:sz w:val="16"/>
              </w:rPr>
              <w:t>hours</w:t>
            </w:r>
            <w:r>
              <w:rPr>
                <w:rFonts w:ascii="Calibri"/>
                <w:spacing w:val="5"/>
                <w:sz w:val="16"/>
              </w:rPr>
              <w:t xml:space="preserve"> </w:t>
            </w:r>
            <w:r>
              <w:rPr>
                <w:rFonts w:ascii="Calibri"/>
                <w:sz w:val="16"/>
              </w:rPr>
              <w:t>a</w:t>
            </w:r>
            <w:r>
              <w:rPr>
                <w:rFonts w:ascii="Calibri"/>
                <w:spacing w:val="6"/>
                <w:sz w:val="16"/>
              </w:rPr>
              <w:t xml:space="preserve"> </w:t>
            </w:r>
            <w:r>
              <w:rPr>
                <w:rFonts w:ascii="Calibri"/>
                <w:sz w:val="16"/>
              </w:rPr>
              <w:t>day,</w:t>
            </w:r>
            <w:r>
              <w:rPr>
                <w:rFonts w:ascii="Calibri"/>
                <w:spacing w:val="4"/>
                <w:sz w:val="16"/>
              </w:rPr>
              <w:t xml:space="preserve"> </w:t>
            </w:r>
            <w:r>
              <w:rPr>
                <w:rFonts w:ascii="Calibri"/>
                <w:sz w:val="16"/>
              </w:rPr>
              <w:t>seven</w:t>
            </w:r>
            <w:r>
              <w:rPr>
                <w:rFonts w:ascii="Calibri"/>
                <w:spacing w:val="6"/>
                <w:sz w:val="16"/>
              </w:rPr>
              <w:t xml:space="preserve"> </w:t>
            </w:r>
            <w:r>
              <w:rPr>
                <w:rFonts w:ascii="Calibri"/>
                <w:spacing w:val="-5"/>
                <w:sz w:val="16"/>
              </w:rPr>
              <w:t>(7)</w:t>
            </w:r>
          </w:p>
          <w:p w14:paraId="334B33B7" w14:textId="77777777" w:rsidR="00C94B04" w:rsidRDefault="00F45814">
            <w:pPr>
              <w:pStyle w:val="TableParagraph"/>
              <w:spacing w:line="176" w:lineRule="exact"/>
              <w:ind w:left="28"/>
              <w:rPr>
                <w:rFonts w:ascii="Calibri"/>
                <w:sz w:val="16"/>
              </w:rPr>
            </w:pPr>
            <w:r>
              <w:rPr>
                <w:rFonts w:ascii="Calibri"/>
                <w:sz w:val="16"/>
              </w:rPr>
              <w:t>days</w:t>
            </w:r>
            <w:r>
              <w:rPr>
                <w:rFonts w:ascii="Calibri"/>
                <w:spacing w:val="5"/>
                <w:sz w:val="16"/>
              </w:rPr>
              <w:t xml:space="preserve"> </w:t>
            </w:r>
            <w:r>
              <w:rPr>
                <w:rFonts w:ascii="Calibri"/>
                <w:sz w:val="16"/>
              </w:rPr>
              <w:t>per</w:t>
            </w:r>
            <w:r>
              <w:rPr>
                <w:rFonts w:ascii="Calibri"/>
                <w:spacing w:val="5"/>
                <w:sz w:val="16"/>
              </w:rPr>
              <w:t xml:space="preserve"> </w:t>
            </w:r>
            <w:r>
              <w:rPr>
                <w:rFonts w:ascii="Calibri"/>
                <w:sz w:val="16"/>
              </w:rPr>
              <w:t>week.</w:t>
            </w:r>
            <w:r>
              <w:rPr>
                <w:rFonts w:ascii="Calibri"/>
                <w:spacing w:val="46"/>
                <w:sz w:val="16"/>
              </w:rPr>
              <w:t xml:space="preserve"> </w:t>
            </w:r>
            <w:r>
              <w:rPr>
                <w:rFonts w:ascii="Calibri"/>
                <w:sz w:val="16"/>
              </w:rPr>
              <w:t>Please</w:t>
            </w:r>
            <w:r>
              <w:rPr>
                <w:rFonts w:ascii="Calibri"/>
                <w:spacing w:val="5"/>
                <w:sz w:val="16"/>
              </w:rPr>
              <w:t xml:space="preserve"> </w:t>
            </w:r>
            <w:r>
              <w:rPr>
                <w:rFonts w:ascii="Calibri"/>
                <w:spacing w:val="-2"/>
                <w:sz w:val="16"/>
              </w:rPr>
              <w:t>describe.</w:t>
            </w:r>
          </w:p>
        </w:tc>
        <w:tc>
          <w:tcPr>
            <w:tcW w:w="914" w:type="dxa"/>
            <w:tcBorders>
              <w:left w:val="single" w:sz="6" w:space="0" w:color="000000"/>
              <w:bottom w:val="single" w:sz="6" w:space="0" w:color="000000"/>
              <w:right w:val="single" w:sz="6" w:space="0" w:color="000000"/>
            </w:tcBorders>
          </w:tcPr>
          <w:p w14:paraId="670BB7D0" w14:textId="77777777" w:rsidR="00C94B04" w:rsidRDefault="00F45814">
            <w:pPr>
              <w:pStyle w:val="TableParagraph"/>
              <w:spacing w:before="184"/>
              <w:ind w:right="366"/>
              <w:jc w:val="right"/>
              <w:rPr>
                <w:rFonts w:ascii="Arial Black"/>
                <w:sz w:val="16"/>
              </w:rPr>
            </w:pPr>
            <w:r>
              <w:rPr>
                <w:rFonts w:ascii="Arial Black"/>
                <w:w w:val="102"/>
                <w:sz w:val="16"/>
              </w:rPr>
              <w:t>Y</w:t>
            </w:r>
          </w:p>
        </w:tc>
        <w:tc>
          <w:tcPr>
            <w:tcW w:w="9604" w:type="dxa"/>
            <w:tcBorders>
              <w:left w:val="single" w:sz="6" w:space="0" w:color="000000"/>
              <w:bottom w:val="single" w:sz="6" w:space="0" w:color="000000"/>
            </w:tcBorders>
          </w:tcPr>
          <w:p w14:paraId="47979994" w14:textId="77777777" w:rsidR="00C94B04" w:rsidRDefault="00F45814">
            <w:pPr>
              <w:pStyle w:val="TableParagraph"/>
              <w:spacing w:line="181" w:lineRule="exact"/>
              <w:ind w:left="38"/>
              <w:rPr>
                <w:sz w:val="16"/>
              </w:rPr>
            </w:pPr>
            <w:r>
              <w:rPr>
                <w:color w:val="006FC0"/>
                <w:sz w:val="16"/>
              </w:rPr>
              <w:t>The</w:t>
            </w:r>
            <w:r>
              <w:rPr>
                <w:color w:val="006FC0"/>
                <w:spacing w:val="6"/>
                <w:sz w:val="16"/>
              </w:rPr>
              <w:t xml:space="preserve"> </w:t>
            </w:r>
            <w:r>
              <w:rPr>
                <w:color w:val="006FC0"/>
                <w:sz w:val="16"/>
              </w:rPr>
              <w:t>system</w:t>
            </w:r>
            <w:r>
              <w:rPr>
                <w:color w:val="006FC0"/>
                <w:spacing w:val="7"/>
                <w:sz w:val="16"/>
              </w:rPr>
              <w:t xml:space="preserve"> </w:t>
            </w:r>
            <w:r>
              <w:rPr>
                <w:color w:val="006FC0"/>
                <w:sz w:val="16"/>
              </w:rPr>
              <w:t>is</w:t>
            </w:r>
            <w:r>
              <w:rPr>
                <w:color w:val="006FC0"/>
                <w:spacing w:val="6"/>
                <w:sz w:val="16"/>
              </w:rPr>
              <w:t xml:space="preserve"> </w:t>
            </w:r>
            <w:r>
              <w:rPr>
                <w:color w:val="006FC0"/>
                <w:sz w:val="16"/>
              </w:rPr>
              <w:t>designed</w:t>
            </w:r>
            <w:r>
              <w:rPr>
                <w:color w:val="006FC0"/>
                <w:spacing w:val="7"/>
                <w:sz w:val="16"/>
              </w:rPr>
              <w:t xml:space="preserve"> </w:t>
            </w:r>
            <w:r>
              <w:rPr>
                <w:color w:val="006FC0"/>
                <w:sz w:val="16"/>
              </w:rPr>
              <w:t>to</w:t>
            </w:r>
            <w:r>
              <w:rPr>
                <w:color w:val="006FC0"/>
                <w:spacing w:val="6"/>
                <w:sz w:val="16"/>
              </w:rPr>
              <w:t xml:space="preserve"> </w:t>
            </w:r>
            <w:r>
              <w:rPr>
                <w:color w:val="006FC0"/>
                <w:sz w:val="16"/>
              </w:rPr>
              <w:t>be</w:t>
            </w:r>
            <w:r>
              <w:rPr>
                <w:color w:val="006FC0"/>
                <w:spacing w:val="7"/>
                <w:sz w:val="16"/>
              </w:rPr>
              <w:t xml:space="preserve"> </w:t>
            </w:r>
            <w:r>
              <w:rPr>
                <w:color w:val="006FC0"/>
                <w:sz w:val="16"/>
              </w:rPr>
              <w:t>available</w:t>
            </w:r>
            <w:r>
              <w:rPr>
                <w:color w:val="006FC0"/>
                <w:spacing w:val="6"/>
                <w:sz w:val="16"/>
              </w:rPr>
              <w:t xml:space="preserve"> </w:t>
            </w:r>
            <w:r>
              <w:rPr>
                <w:color w:val="006FC0"/>
                <w:sz w:val="16"/>
              </w:rPr>
              <w:t>to</w:t>
            </w:r>
            <w:r>
              <w:rPr>
                <w:color w:val="006FC0"/>
                <w:spacing w:val="7"/>
                <w:sz w:val="16"/>
              </w:rPr>
              <w:t xml:space="preserve"> </w:t>
            </w:r>
            <w:r>
              <w:rPr>
                <w:color w:val="006FC0"/>
                <w:sz w:val="16"/>
              </w:rPr>
              <w:t>users</w:t>
            </w:r>
            <w:r>
              <w:rPr>
                <w:color w:val="006FC0"/>
                <w:spacing w:val="6"/>
                <w:sz w:val="16"/>
              </w:rPr>
              <w:t xml:space="preserve"> </w:t>
            </w:r>
            <w:r>
              <w:rPr>
                <w:color w:val="006FC0"/>
                <w:sz w:val="16"/>
              </w:rPr>
              <w:t>24</w:t>
            </w:r>
            <w:r>
              <w:rPr>
                <w:color w:val="006FC0"/>
                <w:spacing w:val="7"/>
                <w:sz w:val="16"/>
              </w:rPr>
              <w:t xml:space="preserve"> </w:t>
            </w:r>
            <w:r>
              <w:rPr>
                <w:color w:val="006FC0"/>
                <w:sz w:val="16"/>
              </w:rPr>
              <w:t>hours</w:t>
            </w:r>
            <w:r>
              <w:rPr>
                <w:color w:val="006FC0"/>
                <w:spacing w:val="6"/>
                <w:sz w:val="16"/>
              </w:rPr>
              <w:t xml:space="preserve"> </w:t>
            </w:r>
            <w:r>
              <w:rPr>
                <w:color w:val="006FC0"/>
                <w:sz w:val="16"/>
              </w:rPr>
              <w:t>by</w:t>
            </w:r>
            <w:r>
              <w:rPr>
                <w:color w:val="006FC0"/>
                <w:spacing w:val="3"/>
                <w:sz w:val="16"/>
              </w:rPr>
              <w:t xml:space="preserve"> </w:t>
            </w:r>
            <w:r>
              <w:rPr>
                <w:color w:val="006FC0"/>
                <w:sz w:val="16"/>
              </w:rPr>
              <w:t>7</w:t>
            </w:r>
            <w:r>
              <w:rPr>
                <w:color w:val="006FC0"/>
                <w:spacing w:val="7"/>
                <w:sz w:val="16"/>
              </w:rPr>
              <w:t xml:space="preserve"> </w:t>
            </w:r>
            <w:r>
              <w:rPr>
                <w:color w:val="006FC0"/>
                <w:sz w:val="16"/>
              </w:rPr>
              <w:t>day</w:t>
            </w:r>
            <w:r>
              <w:rPr>
                <w:color w:val="006FC0"/>
                <w:spacing w:val="3"/>
                <w:sz w:val="16"/>
              </w:rPr>
              <w:t xml:space="preserve"> </w:t>
            </w:r>
            <w:r>
              <w:rPr>
                <w:color w:val="006FC0"/>
                <w:sz w:val="16"/>
              </w:rPr>
              <w:t>per</w:t>
            </w:r>
            <w:r>
              <w:rPr>
                <w:color w:val="006FC0"/>
                <w:spacing w:val="6"/>
                <w:sz w:val="16"/>
              </w:rPr>
              <w:t xml:space="preserve"> </w:t>
            </w:r>
            <w:r>
              <w:rPr>
                <w:color w:val="006FC0"/>
                <w:spacing w:val="-2"/>
                <w:sz w:val="16"/>
              </w:rPr>
              <w:t>week.</w:t>
            </w:r>
          </w:p>
        </w:tc>
      </w:tr>
      <w:tr w:rsidR="00C94B04" w14:paraId="756C6AD0" w14:textId="77777777">
        <w:trPr>
          <w:trHeight w:val="3208"/>
        </w:trPr>
        <w:tc>
          <w:tcPr>
            <w:tcW w:w="3218" w:type="dxa"/>
            <w:tcBorders>
              <w:top w:val="single" w:sz="6" w:space="0" w:color="000000"/>
              <w:bottom w:val="single" w:sz="6" w:space="0" w:color="000000"/>
              <w:right w:val="single" w:sz="6" w:space="0" w:color="000000"/>
            </w:tcBorders>
          </w:tcPr>
          <w:p w14:paraId="71D86401" w14:textId="77777777" w:rsidR="00C94B04" w:rsidRDefault="00F45814">
            <w:pPr>
              <w:pStyle w:val="TableParagraph"/>
              <w:spacing w:before="2" w:line="259" w:lineRule="auto"/>
              <w:ind w:left="28" w:right="36"/>
              <w:jc w:val="both"/>
              <w:rPr>
                <w:rFonts w:ascii="Calibri"/>
                <w:sz w:val="16"/>
              </w:rPr>
            </w:pPr>
            <w:r>
              <w:rPr>
                <w:rFonts w:ascii="Calibri"/>
                <w:sz w:val="16"/>
              </w:rPr>
              <w:t>The solution's supplied hardware and software</w:t>
            </w:r>
            <w:r>
              <w:rPr>
                <w:rFonts w:ascii="Calibri"/>
                <w:spacing w:val="40"/>
                <w:sz w:val="16"/>
              </w:rPr>
              <w:t xml:space="preserve"> </w:t>
            </w:r>
            <w:r>
              <w:rPr>
                <w:rFonts w:ascii="Calibri"/>
                <w:sz w:val="16"/>
              </w:rPr>
              <w:t>shall provide E9-1-1 functionality with minimal</w:t>
            </w:r>
            <w:r>
              <w:rPr>
                <w:rFonts w:ascii="Calibri"/>
                <w:spacing w:val="40"/>
                <w:sz w:val="16"/>
              </w:rPr>
              <w:t xml:space="preserve"> </w:t>
            </w:r>
            <w:r>
              <w:rPr>
                <w:rFonts w:ascii="Calibri"/>
                <w:sz w:val="16"/>
              </w:rPr>
              <w:t>downtime.</w:t>
            </w:r>
            <w:r>
              <w:rPr>
                <w:rFonts w:ascii="Calibri"/>
                <w:spacing w:val="40"/>
                <w:sz w:val="16"/>
              </w:rPr>
              <w:t xml:space="preserve"> </w:t>
            </w:r>
            <w:r>
              <w:rPr>
                <w:rFonts w:ascii="Calibri"/>
                <w:sz w:val="16"/>
              </w:rPr>
              <w:t>Please describe.</w:t>
            </w:r>
          </w:p>
        </w:tc>
        <w:tc>
          <w:tcPr>
            <w:tcW w:w="914" w:type="dxa"/>
            <w:tcBorders>
              <w:top w:val="single" w:sz="6" w:space="0" w:color="000000"/>
              <w:left w:val="single" w:sz="6" w:space="0" w:color="000000"/>
              <w:bottom w:val="single" w:sz="6" w:space="0" w:color="000000"/>
              <w:right w:val="single" w:sz="6" w:space="0" w:color="000000"/>
            </w:tcBorders>
          </w:tcPr>
          <w:p w14:paraId="158179BF" w14:textId="77777777" w:rsidR="00C94B04" w:rsidRDefault="00C94B04">
            <w:pPr>
              <w:pStyle w:val="TableParagraph"/>
              <w:rPr>
                <w:rFonts w:ascii="Calibri"/>
                <w:b/>
              </w:rPr>
            </w:pPr>
          </w:p>
          <w:p w14:paraId="23283FC6" w14:textId="77777777" w:rsidR="00C94B04" w:rsidRDefault="00C94B04">
            <w:pPr>
              <w:pStyle w:val="TableParagraph"/>
              <w:rPr>
                <w:rFonts w:ascii="Calibri"/>
                <w:b/>
              </w:rPr>
            </w:pPr>
          </w:p>
          <w:p w14:paraId="5A2348EC" w14:textId="77777777" w:rsidR="00C94B04" w:rsidRDefault="00C94B04">
            <w:pPr>
              <w:pStyle w:val="TableParagraph"/>
              <w:rPr>
                <w:rFonts w:ascii="Calibri"/>
                <w:b/>
              </w:rPr>
            </w:pPr>
          </w:p>
          <w:p w14:paraId="16B17634" w14:textId="77777777" w:rsidR="00C94B04" w:rsidRDefault="00C94B04">
            <w:pPr>
              <w:pStyle w:val="TableParagraph"/>
              <w:rPr>
                <w:rFonts w:ascii="Calibri"/>
                <w:b/>
              </w:rPr>
            </w:pPr>
          </w:p>
          <w:p w14:paraId="31107505" w14:textId="77777777" w:rsidR="00C94B04" w:rsidRDefault="00C94B04">
            <w:pPr>
              <w:pStyle w:val="TableParagraph"/>
              <w:rPr>
                <w:rFonts w:ascii="Calibri"/>
                <w:b/>
              </w:rPr>
            </w:pPr>
          </w:p>
          <w:p w14:paraId="5F660945" w14:textId="77777777" w:rsidR="00C94B04" w:rsidRDefault="00F45814">
            <w:pPr>
              <w:pStyle w:val="TableParagraph"/>
              <w:spacing w:before="143"/>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687E8EB4" w14:textId="77777777" w:rsidR="00C94B04" w:rsidRDefault="00F45814">
            <w:pPr>
              <w:pStyle w:val="TableParagraph"/>
              <w:spacing w:before="4" w:line="264" w:lineRule="auto"/>
              <w:ind w:left="38"/>
              <w:rPr>
                <w:sz w:val="16"/>
              </w:rPr>
            </w:pPr>
            <w:r>
              <w:rPr>
                <w:color w:val="006FC0"/>
                <w:sz w:val="16"/>
              </w:rPr>
              <w:t>In</w:t>
            </w:r>
            <w:r>
              <w:rPr>
                <w:color w:val="006FC0"/>
                <w:spacing w:val="18"/>
                <w:sz w:val="16"/>
              </w:rPr>
              <w:t xml:space="preserve"> </w:t>
            </w:r>
            <w:r>
              <w:rPr>
                <w:color w:val="006FC0"/>
                <w:sz w:val="16"/>
              </w:rPr>
              <w:t>the</w:t>
            </w:r>
            <w:r>
              <w:rPr>
                <w:color w:val="006FC0"/>
                <w:spacing w:val="18"/>
                <w:sz w:val="16"/>
              </w:rPr>
              <w:t xml:space="preserve"> </w:t>
            </w:r>
            <w:r>
              <w:rPr>
                <w:color w:val="006FC0"/>
                <w:sz w:val="16"/>
              </w:rPr>
              <w:t>proposed</w:t>
            </w:r>
            <w:r>
              <w:rPr>
                <w:color w:val="006FC0"/>
                <w:spacing w:val="18"/>
                <w:sz w:val="16"/>
              </w:rPr>
              <w:t xml:space="preserve"> </w:t>
            </w:r>
            <w:r>
              <w:rPr>
                <w:color w:val="006FC0"/>
                <w:sz w:val="16"/>
              </w:rPr>
              <w:t>solution,</w:t>
            </w:r>
            <w:r>
              <w:rPr>
                <w:color w:val="006FC0"/>
                <w:spacing w:val="18"/>
                <w:sz w:val="16"/>
              </w:rPr>
              <w:t xml:space="preserve"> </w:t>
            </w:r>
            <w:r>
              <w:rPr>
                <w:color w:val="006FC0"/>
                <w:sz w:val="16"/>
              </w:rPr>
              <w:t>maintenance</w:t>
            </w:r>
            <w:r>
              <w:rPr>
                <w:color w:val="006FC0"/>
                <w:spacing w:val="18"/>
                <w:sz w:val="16"/>
              </w:rPr>
              <w:t xml:space="preserve"> </w:t>
            </w:r>
            <w:r>
              <w:rPr>
                <w:color w:val="006FC0"/>
                <w:sz w:val="16"/>
              </w:rPr>
              <w:t>activities</w:t>
            </w:r>
            <w:r>
              <w:rPr>
                <w:color w:val="006FC0"/>
                <w:spacing w:val="18"/>
                <w:sz w:val="16"/>
              </w:rPr>
              <w:t xml:space="preserve"> </w:t>
            </w:r>
            <w:r>
              <w:rPr>
                <w:color w:val="006FC0"/>
                <w:sz w:val="16"/>
              </w:rPr>
              <w:t>do</w:t>
            </w:r>
            <w:r>
              <w:rPr>
                <w:color w:val="006FC0"/>
                <w:spacing w:val="18"/>
                <w:sz w:val="16"/>
              </w:rPr>
              <w:t xml:space="preserve"> </w:t>
            </w:r>
            <w:r>
              <w:rPr>
                <w:color w:val="006FC0"/>
                <w:sz w:val="16"/>
              </w:rPr>
              <w:t>not</w:t>
            </w:r>
            <w:r>
              <w:rPr>
                <w:color w:val="006FC0"/>
                <w:spacing w:val="18"/>
                <w:sz w:val="16"/>
              </w:rPr>
              <w:t xml:space="preserve"> </w:t>
            </w:r>
            <w:r>
              <w:rPr>
                <w:color w:val="006FC0"/>
                <w:sz w:val="16"/>
              </w:rPr>
              <w:t>affect</w:t>
            </w:r>
            <w:r>
              <w:rPr>
                <w:color w:val="006FC0"/>
                <w:spacing w:val="18"/>
                <w:sz w:val="16"/>
              </w:rPr>
              <w:t xml:space="preserve"> </w:t>
            </w:r>
            <w:r>
              <w:rPr>
                <w:color w:val="006FC0"/>
                <w:sz w:val="16"/>
              </w:rPr>
              <w:t>system</w:t>
            </w:r>
            <w:r>
              <w:rPr>
                <w:color w:val="006FC0"/>
                <w:spacing w:val="18"/>
                <w:sz w:val="16"/>
              </w:rPr>
              <w:t xml:space="preserve"> </w:t>
            </w:r>
            <w:r>
              <w:rPr>
                <w:color w:val="006FC0"/>
                <w:sz w:val="16"/>
              </w:rPr>
              <w:t>up-time.</w:t>
            </w:r>
            <w:r>
              <w:rPr>
                <w:color w:val="006FC0"/>
                <w:spacing w:val="18"/>
                <w:sz w:val="16"/>
              </w:rPr>
              <w:t xml:space="preserve"> </w:t>
            </w:r>
            <w:r>
              <w:rPr>
                <w:color w:val="006FC0"/>
                <w:sz w:val="16"/>
              </w:rPr>
              <w:t>No</w:t>
            </w:r>
            <w:r>
              <w:rPr>
                <w:color w:val="006FC0"/>
                <w:spacing w:val="18"/>
                <w:sz w:val="16"/>
              </w:rPr>
              <w:t xml:space="preserve"> </w:t>
            </w:r>
            <w:r>
              <w:rPr>
                <w:color w:val="006FC0"/>
                <w:sz w:val="16"/>
              </w:rPr>
              <w:t>downtime</w:t>
            </w:r>
            <w:r>
              <w:rPr>
                <w:color w:val="006FC0"/>
                <w:spacing w:val="18"/>
                <w:sz w:val="16"/>
              </w:rPr>
              <w:t xml:space="preserve"> </w:t>
            </w:r>
            <w:r>
              <w:rPr>
                <w:color w:val="006FC0"/>
                <w:sz w:val="16"/>
              </w:rPr>
              <w:t>is</w:t>
            </w:r>
            <w:r>
              <w:rPr>
                <w:color w:val="006FC0"/>
                <w:spacing w:val="18"/>
                <w:sz w:val="16"/>
              </w:rPr>
              <w:t xml:space="preserve"> </w:t>
            </w:r>
            <w:r>
              <w:rPr>
                <w:color w:val="006FC0"/>
                <w:sz w:val="16"/>
              </w:rPr>
              <w:t>experienced</w:t>
            </w:r>
            <w:r>
              <w:rPr>
                <w:color w:val="006FC0"/>
                <w:spacing w:val="18"/>
                <w:sz w:val="16"/>
              </w:rPr>
              <w:t xml:space="preserve"> </w:t>
            </w:r>
            <w:r>
              <w:rPr>
                <w:color w:val="006FC0"/>
                <w:sz w:val="16"/>
              </w:rPr>
              <w:t>during</w:t>
            </w:r>
            <w:r>
              <w:rPr>
                <w:color w:val="006FC0"/>
                <w:spacing w:val="18"/>
                <w:sz w:val="16"/>
              </w:rPr>
              <w:t xml:space="preserve"> </w:t>
            </w:r>
            <w:r>
              <w:rPr>
                <w:color w:val="006FC0"/>
                <w:sz w:val="16"/>
              </w:rPr>
              <w:t>updates, upgrades or system maintenance. All upgrades will be provided as part of the software support agreement service to a Municipality. Upgrades are done in a non-service impacting process. Upgrade processes may vary, but the typical method is as follows:</w:t>
            </w:r>
          </w:p>
          <w:p w14:paraId="5A358C25" w14:textId="77777777" w:rsidR="00C94B04" w:rsidRDefault="00C94B04">
            <w:pPr>
              <w:pStyle w:val="TableParagraph"/>
              <w:spacing w:before="4"/>
              <w:rPr>
                <w:rFonts w:ascii="Calibri"/>
                <w:b/>
                <w:sz w:val="16"/>
              </w:rPr>
            </w:pPr>
          </w:p>
          <w:p w14:paraId="534E51D7" w14:textId="77777777" w:rsidR="00C94B04" w:rsidRDefault="00F45814">
            <w:pPr>
              <w:pStyle w:val="TableParagraph"/>
              <w:numPr>
                <w:ilvl w:val="0"/>
                <w:numId w:val="2"/>
              </w:numPr>
              <w:tabs>
                <w:tab w:val="left" w:pos="143"/>
              </w:tabs>
              <w:spacing w:line="264" w:lineRule="auto"/>
              <w:ind w:right="146" w:firstLine="0"/>
              <w:rPr>
                <w:sz w:val="16"/>
              </w:rPr>
            </w:pPr>
            <w:r>
              <w:rPr>
                <w:color w:val="006FC0"/>
                <w:sz w:val="16"/>
              </w:rPr>
              <w:t>The first step is a complete system backup in case a rollback to the current software release is necessary due to any unforeseen upgrade process interruptions</w:t>
            </w:r>
          </w:p>
          <w:p w14:paraId="7EA67C3E" w14:textId="77777777" w:rsidR="00C94B04" w:rsidRDefault="00F45814">
            <w:pPr>
              <w:pStyle w:val="TableParagraph"/>
              <w:numPr>
                <w:ilvl w:val="0"/>
                <w:numId w:val="2"/>
              </w:numPr>
              <w:tabs>
                <w:tab w:val="left" w:pos="143"/>
              </w:tabs>
              <w:spacing w:line="264" w:lineRule="auto"/>
              <w:ind w:right="185" w:firstLine="0"/>
              <w:rPr>
                <w:sz w:val="16"/>
              </w:rPr>
            </w:pPr>
            <w:r>
              <w:rPr>
                <w:color w:val="006FC0"/>
                <w:sz w:val="16"/>
              </w:rPr>
              <w:t>Next, one of the redundant host nodes is gracefully shut down and upgraded with any new software releases, patches, hot fixes, and service packs</w:t>
            </w:r>
          </w:p>
          <w:p w14:paraId="53F9603E" w14:textId="77777777" w:rsidR="00C94B04" w:rsidRDefault="00F45814">
            <w:pPr>
              <w:pStyle w:val="TableParagraph"/>
              <w:numPr>
                <w:ilvl w:val="0"/>
                <w:numId w:val="2"/>
              </w:numPr>
              <w:tabs>
                <w:tab w:val="left" w:pos="142"/>
              </w:tabs>
              <w:spacing w:line="182" w:lineRule="exact"/>
              <w:ind w:left="141"/>
              <w:rPr>
                <w:sz w:val="16"/>
              </w:rPr>
            </w:pPr>
            <w:r>
              <w:rPr>
                <w:color w:val="006FC0"/>
                <w:sz w:val="16"/>
              </w:rPr>
              <w:t>When</w:t>
            </w:r>
            <w:r>
              <w:rPr>
                <w:color w:val="006FC0"/>
                <w:spacing w:val="8"/>
                <w:sz w:val="16"/>
              </w:rPr>
              <w:t xml:space="preserve"> </w:t>
            </w:r>
            <w:r>
              <w:rPr>
                <w:color w:val="006FC0"/>
                <w:sz w:val="16"/>
              </w:rPr>
              <w:t>the</w:t>
            </w:r>
            <w:r>
              <w:rPr>
                <w:color w:val="006FC0"/>
                <w:spacing w:val="8"/>
                <w:sz w:val="16"/>
              </w:rPr>
              <w:t xml:space="preserve"> </w:t>
            </w:r>
            <w:r>
              <w:rPr>
                <w:color w:val="006FC0"/>
                <w:sz w:val="16"/>
              </w:rPr>
              <w:t>host</w:t>
            </w:r>
            <w:r>
              <w:rPr>
                <w:color w:val="006FC0"/>
                <w:spacing w:val="8"/>
                <w:sz w:val="16"/>
              </w:rPr>
              <w:t xml:space="preserve"> </w:t>
            </w:r>
            <w:r>
              <w:rPr>
                <w:color w:val="006FC0"/>
                <w:sz w:val="16"/>
              </w:rPr>
              <w:t>node</w:t>
            </w:r>
            <w:r>
              <w:rPr>
                <w:color w:val="006FC0"/>
                <w:spacing w:val="8"/>
                <w:sz w:val="16"/>
              </w:rPr>
              <w:t xml:space="preserve"> </w:t>
            </w:r>
            <w:r>
              <w:rPr>
                <w:color w:val="006FC0"/>
                <w:sz w:val="16"/>
              </w:rPr>
              <w:t>is</w:t>
            </w:r>
            <w:r>
              <w:rPr>
                <w:color w:val="006FC0"/>
                <w:spacing w:val="8"/>
                <w:sz w:val="16"/>
              </w:rPr>
              <w:t xml:space="preserve"> </w:t>
            </w:r>
            <w:r>
              <w:rPr>
                <w:color w:val="006FC0"/>
                <w:sz w:val="16"/>
              </w:rPr>
              <w:t>complete,</w:t>
            </w:r>
            <w:r>
              <w:rPr>
                <w:color w:val="006FC0"/>
                <w:spacing w:val="8"/>
                <w:sz w:val="16"/>
              </w:rPr>
              <w:t xml:space="preserve"> </w:t>
            </w:r>
            <w:r>
              <w:rPr>
                <w:color w:val="006FC0"/>
                <w:sz w:val="16"/>
              </w:rPr>
              <w:t>the</w:t>
            </w:r>
            <w:r>
              <w:rPr>
                <w:color w:val="006FC0"/>
                <w:spacing w:val="8"/>
                <w:sz w:val="16"/>
              </w:rPr>
              <w:t xml:space="preserve"> </w:t>
            </w:r>
            <w:r>
              <w:rPr>
                <w:color w:val="006FC0"/>
                <w:sz w:val="16"/>
              </w:rPr>
              <w:t>node</w:t>
            </w:r>
            <w:r>
              <w:rPr>
                <w:color w:val="006FC0"/>
                <w:spacing w:val="8"/>
                <w:sz w:val="16"/>
              </w:rPr>
              <w:t xml:space="preserve"> </w:t>
            </w:r>
            <w:r>
              <w:rPr>
                <w:color w:val="006FC0"/>
                <w:sz w:val="16"/>
              </w:rPr>
              <w:t>is</w:t>
            </w:r>
            <w:r>
              <w:rPr>
                <w:color w:val="006FC0"/>
                <w:spacing w:val="8"/>
                <w:sz w:val="16"/>
              </w:rPr>
              <w:t xml:space="preserve"> </w:t>
            </w:r>
            <w:r>
              <w:rPr>
                <w:color w:val="006FC0"/>
                <w:sz w:val="16"/>
              </w:rPr>
              <w:t>brought</w:t>
            </w:r>
            <w:r>
              <w:rPr>
                <w:color w:val="006FC0"/>
                <w:spacing w:val="8"/>
                <w:sz w:val="16"/>
              </w:rPr>
              <w:t xml:space="preserve"> </w:t>
            </w:r>
            <w:r>
              <w:rPr>
                <w:color w:val="006FC0"/>
                <w:sz w:val="16"/>
              </w:rPr>
              <w:t>back</w:t>
            </w:r>
            <w:r>
              <w:rPr>
                <w:color w:val="006FC0"/>
                <w:spacing w:val="8"/>
                <w:sz w:val="16"/>
              </w:rPr>
              <w:t xml:space="preserve"> </w:t>
            </w:r>
            <w:r>
              <w:rPr>
                <w:color w:val="006FC0"/>
                <w:spacing w:val="-2"/>
                <w:sz w:val="16"/>
              </w:rPr>
              <w:t>online</w:t>
            </w:r>
          </w:p>
          <w:p w14:paraId="20EDFEF8" w14:textId="77777777" w:rsidR="00C94B04" w:rsidRDefault="00F45814">
            <w:pPr>
              <w:pStyle w:val="TableParagraph"/>
              <w:numPr>
                <w:ilvl w:val="0"/>
                <w:numId w:val="2"/>
              </w:numPr>
              <w:tabs>
                <w:tab w:val="left" w:pos="142"/>
              </w:tabs>
              <w:spacing w:before="16"/>
              <w:ind w:left="141"/>
              <w:rPr>
                <w:sz w:val="16"/>
              </w:rPr>
            </w:pPr>
            <w:r>
              <w:rPr>
                <w:color w:val="006FC0"/>
                <w:sz w:val="16"/>
              </w:rPr>
              <w:t>This</w:t>
            </w:r>
            <w:r>
              <w:rPr>
                <w:color w:val="006FC0"/>
                <w:spacing w:val="7"/>
                <w:sz w:val="16"/>
              </w:rPr>
              <w:t xml:space="preserve"> </w:t>
            </w:r>
            <w:r>
              <w:rPr>
                <w:color w:val="006FC0"/>
                <w:sz w:val="16"/>
              </w:rPr>
              <w:t>process</w:t>
            </w:r>
            <w:r>
              <w:rPr>
                <w:color w:val="006FC0"/>
                <w:spacing w:val="7"/>
                <w:sz w:val="16"/>
              </w:rPr>
              <w:t xml:space="preserve"> </w:t>
            </w:r>
            <w:r>
              <w:rPr>
                <w:color w:val="006FC0"/>
                <w:sz w:val="16"/>
              </w:rPr>
              <w:t>is</w:t>
            </w:r>
            <w:r>
              <w:rPr>
                <w:color w:val="006FC0"/>
                <w:spacing w:val="7"/>
                <w:sz w:val="16"/>
              </w:rPr>
              <w:t xml:space="preserve"> </w:t>
            </w:r>
            <w:r>
              <w:rPr>
                <w:color w:val="006FC0"/>
                <w:sz w:val="16"/>
              </w:rPr>
              <w:t>repeated</w:t>
            </w:r>
            <w:r>
              <w:rPr>
                <w:color w:val="006FC0"/>
                <w:spacing w:val="7"/>
                <w:sz w:val="16"/>
              </w:rPr>
              <w:t xml:space="preserve"> </w:t>
            </w:r>
            <w:r>
              <w:rPr>
                <w:color w:val="006FC0"/>
                <w:sz w:val="16"/>
              </w:rPr>
              <w:t>for</w:t>
            </w:r>
            <w:r>
              <w:rPr>
                <w:color w:val="006FC0"/>
                <w:spacing w:val="7"/>
                <w:sz w:val="16"/>
              </w:rPr>
              <w:t xml:space="preserve"> </w:t>
            </w:r>
            <w:r>
              <w:rPr>
                <w:color w:val="006FC0"/>
                <w:sz w:val="16"/>
              </w:rPr>
              <w:t>each</w:t>
            </w:r>
            <w:r>
              <w:rPr>
                <w:color w:val="006FC0"/>
                <w:spacing w:val="7"/>
                <w:sz w:val="16"/>
              </w:rPr>
              <w:t xml:space="preserve"> </w:t>
            </w:r>
            <w:r>
              <w:rPr>
                <w:color w:val="006FC0"/>
                <w:sz w:val="16"/>
              </w:rPr>
              <w:t>Host</w:t>
            </w:r>
            <w:r>
              <w:rPr>
                <w:color w:val="006FC0"/>
                <w:spacing w:val="7"/>
                <w:sz w:val="16"/>
              </w:rPr>
              <w:t xml:space="preserve"> </w:t>
            </w:r>
            <w:r>
              <w:rPr>
                <w:color w:val="006FC0"/>
                <w:sz w:val="16"/>
              </w:rPr>
              <w:t>node</w:t>
            </w:r>
            <w:r>
              <w:rPr>
                <w:color w:val="006FC0"/>
                <w:spacing w:val="7"/>
                <w:sz w:val="16"/>
              </w:rPr>
              <w:t xml:space="preserve"> </w:t>
            </w:r>
            <w:r>
              <w:rPr>
                <w:color w:val="006FC0"/>
                <w:sz w:val="16"/>
              </w:rPr>
              <w:t>until</w:t>
            </w:r>
            <w:r>
              <w:rPr>
                <w:color w:val="006FC0"/>
                <w:spacing w:val="6"/>
                <w:sz w:val="16"/>
              </w:rPr>
              <w:t xml:space="preserve"> </w:t>
            </w:r>
            <w:r>
              <w:rPr>
                <w:color w:val="006FC0"/>
                <w:sz w:val="16"/>
              </w:rPr>
              <w:t>all</w:t>
            </w:r>
            <w:r>
              <w:rPr>
                <w:color w:val="006FC0"/>
                <w:spacing w:val="6"/>
                <w:sz w:val="16"/>
              </w:rPr>
              <w:t xml:space="preserve"> </w:t>
            </w:r>
            <w:r>
              <w:rPr>
                <w:color w:val="006FC0"/>
                <w:sz w:val="16"/>
              </w:rPr>
              <w:t>nodes</w:t>
            </w:r>
            <w:r>
              <w:rPr>
                <w:color w:val="006FC0"/>
                <w:spacing w:val="7"/>
                <w:sz w:val="16"/>
              </w:rPr>
              <w:t xml:space="preserve"> </w:t>
            </w:r>
            <w:r>
              <w:rPr>
                <w:color w:val="006FC0"/>
                <w:sz w:val="16"/>
              </w:rPr>
              <w:t>are</w:t>
            </w:r>
            <w:r>
              <w:rPr>
                <w:color w:val="006FC0"/>
                <w:spacing w:val="7"/>
                <w:sz w:val="16"/>
              </w:rPr>
              <w:t xml:space="preserve"> </w:t>
            </w:r>
            <w:r>
              <w:rPr>
                <w:color w:val="006FC0"/>
                <w:spacing w:val="-2"/>
                <w:sz w:val="16"/>
              </w:rPr>
              <w:t>upgraded</w:t>
            </w:r>
          </w:p>
          <w:p w14:paraId="655B3EC4" w14:textId="77777777" w:rsidR="00C94B04" w:rsidRDefault="00C94B04">
            <w:pPr>
              <w:pStyle w:val="TableParagraph"/>
              <w:spacing w:before="12"/>
              <w:rPr>
                <w:rFonts w:ascii="Calibri"/>
                <w:b/>
                <w:sz w:val="17"/>
              </w:rPr>
            </w:pPr>
          </w:p>
          <w:p w14:paraId="7883DAC3" w14:textId="77777777" w:rsidR="00C94B04" w:rsidRDefault="00F45814">
            <w:pPr>
              <w:pStyle w:val="TableParagraph"/>
              <w:spacing w:line="264" w:lineRule="auto"/>
              <w:ind w:left="38"/>
              <w:rPr>
                <w:sz w:val="16"/>
              </w:rPr>
            </w:pPr>
            <w:r>
              <w:rPr>
                <w:color w:val="006FC0"/>
                <w:sz w:val="16"/>
              </w:rPr>
              <w:t>During</w:t>
            </w:r>
            <w:r>
              <w:rPr>
                <w:color w:val="006FC0"/>
                <w:spacing w:val="18"/>
                <w:sz w:val="16"/>
              </w:rPr>
              <w:t xml:space="preserve"> </w:t>
            </w:r>
            <w:r>
              <w:rPr>
                <w:color w:val="006FC0"/>
                <w:sz w:val="16"/>
              </w:rPr>
              <w:t>the</w:t>
            </w:r>
            <w:r>
              <w:rPr>
                <w:color w:val="006FC0"/>
                <w:spacing w:val="18"/>
                <w:sz w:val="16"/>
              </w:rPr>
              <w:t xml:space="preserve"> </w:t>
            </w:r>
            <w:r>
              <w:rPr>
                <w:color w:val="006FC0"/>
                <w:sz w:val="16"/>
              </w:rPr>
              <w:t>entire</w:t>
            </w:r>
            <w:r>
              <w:rPr>
                <w:color w:val="006FC0"/>
                <w:spacing w:val="18"/>
                <w:sz w:val="16"/>
              </w:rPr>
              <w:t xml:space="preserve"> </w:t>
            </w:r>
            <w:r>
              <w:rPr>
                <w:color w:val="006FC0"/>
                <w:sz w:val="16"/>
              </w:rPr>
              <w:t>process,</w:t>
            </w:r>
            <w:r>
              <w:rPr>
                <w:color w:val="006FC0"/>
                <w:spacing w:val="18"/>
                <w:sz w:val="16"/>
              </w:rPr>
              <w:t xml:space="preserve"> </w:t>
            </w:r>
            <w:r>
              <w:rPr>
                <w:color w:val="006FC0"/>
                <w:sz w:val="16"/>
              </w:rPr>
              <w:t>system</w:t>
            </w:r>
            <w:r>
              <w:rPr>
                <w:color w:val="006FC0"/>
                <w:spacing w:val="18"/>
                <w:sz w:val="16"/>
              </w:rPr>
              <w:t xml:space="preserve"> </w:t>
            </w:r>
            <w:r>
              <w:rPr>
                <w:color w:val="006FC0"/>
                <w:sz w:val="16"/>
              </w:rPr>
              <w:t>operations</w:t>
            </w:r>
            <w:r>
              <w:rPr>
                <w:color w:val="006FC0"/>
                <w:spacing w:val="18"/>
                <w:sz w:val="16"/>
              </w:rPr>
              <w:t xml:space="preserve"> </w:t>
            </w:r>
            <w:r>
              <w:rPr>
                <w:color w:val="006FC0"/>
                <w:sz w:val="16"/>
              </w:rPr>
              <w:t>continue</w:t>
            </w:r>
            <w:r>
              <w:rPr>
                <w:color w:val="006FC0"/>
                <w:spacing w:val="18"/>
                <w:sz w:val="16"/>
              </w:rPr>
              <w:t xml:space="preserve"> </w:t>
            </w:r>
            <w:r>
              <w:rPr>
                <w:color w:val="006FC0"/>
                <w:sz w:val="16"/>
              </w:rPr>
              <w:t>uninterrupted.</w:t>
            </w:r>
            <w:r>
              <w:rPr>
                <w:color w:val="006FC0"/>
                <w:spacing w:val="18"/>
                <w:sz w:val="16"/>
              </w:rPr>
              <w:t xml:space="preserve"> </w:t>
            </w:r>
            <w:r>
              <w:rPr>
                <w:color w:val="006FC0"/>
                <w:sz w:val="16"/>
              </w:rPr>
              <w:t>All</w:t>
            </w:r>
            <w:r>
              <w:rPr>
                <w:color w:val="006FC0"/>
                <w:spacing w:val="16"/>
                <w:sz w:val="16"/>
              </w:rPr>
              <w:t xml:space="preserve"> </w:t>
            </w:r>
            <w:r>
              <w:rPr>
                <w:color w:val="006FC0"/>
                <w:sz w:val="16"/>
              </w:rPr>
              <w:t>PSAPs</w:t>
            </w:r>
            <w:r>
              <w:rPr>
                <w:color w:val="006FC0"/>
                <w:spacing w:val="18"/>
                <w:sz w:val="16"/>
              </w:rPr>
              <w:t xml:space="preserve"> </w:t>
            </w:r>
            <w:r>
              <w:rPr>
                <w:color w:val="006FC0"/>
                <w:sz w:val="16"/>
              </w:rPr>
              <w:t>can</w:t>
            </w:r>
            <w:r>
              <w:rPr>
                <w:color w:val="006FC0"/>
                <w:spacing w:val="18"/>
                <w:sz w:val="16"/>
              </w:rPr>
              <w:t xml:space="preserve"> </w:t>
            </w:r>
            <w:r>
              <w:rPr>
                <w:color w:val="006FC0"/>
                <w:sz w:val="16"/>
              </w:rPr>
              <w:t>process</w:t>
            </w:r>
            <w:r>
              <w:rPr>
                <w:color w:val="006FC0"/>
                <w:spacing w:val="18"/>
                <w:sz w:val="16"/>
              </w:rPr>
              <w:t xml:space="preserve"> </w:t>
            </w:r>
            <w:r>
              <w:rPr>
                <w:color w:val="006FC0"/>
                <w:sz w:val="16"/>
              </w:rPr>
              <w:t>emergency</w:t>
            </w:r>
            <w:r>
              <w:rPr>
                <w:color w:val="006FC0"/>
                <w:spacing w:val="13"/>
                <w:sz w:val="16"/>
              </w:rPr>
              <w:t xml:space="preserve"> </w:t>
            </w:r>
            <w:r>
              <w:rPr>
                <w:color w:val="006FC0"/>
                <w:sz w:val="16"/>
              </w:rPr>
              <w:t>and</w:t>
            </w:r>
            <w:r>
              <w:rPr>
                <w:color w:val="006FC0"/>
                <w:spacing w:val="18"/>
                <w:sz w:val="16"/>
              </w:rPr>
              <w:t xml:space="preserve"> </w:t>
            </w:r>
            <w:r>
              <w:rPr>
                <w:color w:val="006FC0"/>
                <w:sz w:val="16"/>
              </w:rPr>
              <w:t>non-emergency</w:t>
            </w:r>
            <w:r>
              <w:rPr>
                <w:color w:val="006FC0"/>
                <w:spacing w:val="13"/>
                <w:sz w:val="16"/>
              </w:rPr>
              <w:t xml:space="preserve"> </w:t>
            </w:r>
            <w:r>
              <w:rPr>
                <w:color w:val="006FC0"/>
                <w:sz w:val="16"/>
              </w:rPr>
              <w:t>calls as they do under normal operating conditions. The typical upgrade process has no impact on PSAP operations. Finally, the console software is upgraded console-by-console, or under some other plan convenient to and agreed upon by each PSAP.</w:t>
            </w:r>
          </w:p>
        </w:tc>
      </w:tr>
      <w:tr w:rsidR="00C94B04" w14:paraId="67EAA9AB" w14:textId="77777777">
        <w:trPr>
          <w:trHeight w:val="1098"/>
        </w:trPr>
        <w:tc>
          <w:tcPr>
            <w:tcW w:w="3218" w:type="dxa"/>
            <w:tcBorders>
              <w:top w:val="single" w:sz="6" w:space="0" w:color="000000"/>
              <w:bottom w:val="single" w:sz="6" w:space="0" w:color="000000"/>
              <w:right w:val="single" w:sz="6" w:space="0" w:color="000000"/>
            </w:tcBorders>
          </w:tcPr>
          <w:p w14:paraId="5B4AB70E" w14:textId="77777777" w:rsidR="00C94B04" w:rsidRDefault="00F45814">
            <w:pPr>
              <w:pStyle w:val="TableParagraph"/>
              <w:spacing w:before="2" w:line="259" w:lineRule="auto"/>
              <w:ind w:left="28" w:right="136"/>
              <w:rPr>
                <w:rFonts w:ascii="Calibri"/>
                <w:sz w:val="16"/>
              </w:rPr>
            </w:pPr>
            <w:r>
              <w:rPr>
                <w:rFonts w:ascii="Calibri"/>
                <w:sz w:val="16"/>
              </w:rPr>
              <w:t>If the system is experiencing unexpected</w:t>
            </w:r>
            <w:r>
              <w:rPr>
                <w:rFonts w:ascii="Calibri"/>
                <w:spacing w:val="40"/>
                <w:sz w:val="16"/>
              </w:rPr>
              <w:t xml:space="preserve"> </w:t>
            </w:r>
            <w:r>
              <w:rPr>
                <w:rFonts w:ascii="Calibri"/>
                <w:sz w:val="16"/>
              </w:rPr>
              <w:t>downtime, a technician shall be on site</w:t>
            </w:r>
            <w:r>
              <w:rPr>
                <w:rFonts w:ascii="Calibri"/>
                <w:spacing w:val="40"/>
                <w:sz w:val="16"/>
              </w:rPr>
              <w:t xml:space="preserve"> </w:t>
            </w:r>
            <w:r>
              <w:rPr>
                <w:rFonts w:ascii="Calibri"/>
                <w:sz w:val="16"/>
              </w:rPr>
              <w:t>working to rectify the issue within two (2)</w:t>
            </w:r>
            <w:r>
              <w:rPr>
                <w:rFonts w:ascii="Calibri"/>
                <w:spacing w:val="40"/>
                <w:sz w:val="16"/>
              </w:rPr>
              <w:t xml:space="preserve"> </w:t>
            </w:r>
            <w:r>
              <w:rPr>
                <w:rFonts w:ascii="Calibri"/>
                <w:sz w:val="16"/>
              </w:rPr>
              <w:t>hours or as agreed upon time frame between</w:t>
            </w:r>
            <w:r>
              <w:rPr>
                <w:rFonts w:ascii="Calibri"/>
                <w:spacing w:val="40"/>
                <w:sz w:val="16"/>
              </w:rPr>
              <w:t xml:space="preserve"> </w:t>
            </w:r>
            <w:r>
              <w:rPr>
                <w:rFonts w:ascii="Calibri"/>
                <w:sz w:val="16"/>
              </w:rPr>
              <w:t>Contractor and Authorized User.</w:t>
            </w:r>
            <w:r>
              <w:rPr>
                <w:rFonts w:ascii="Calibri"/>
                <w:spacing w:val="40"/>
                <w:sz w:val="16"/>
              </w:rPr>
              <w:t xml:space="preserve"> </w:t>
            </w:r>
            <w:r>
              <w:rPr>
                <w:rFonts w:ascii="Calibri"/>
                <w:sz w:val="16"/>
              </w:rPr>
              <w:t>Please</w:t>
            </w:r>
          </w:p>
        </w:tc>
        <w:tc>
          <w:tcPr>
            <w:tcW w:w="914" w:type="dxa"/>
            <w:tcBorders>
              <w:top w:val="single" w:sz="6" w:space="0" w:color="000000"/>
              <w:left w:val="single" w:sz="6" w:space="0" w:color="000000"/>
              <w:bottom w:val="single" w:sz="6" w:space="0" w:color="000000"/>
              <w:right w:val="single" w:sz="6" w:space="0" w:color="000000"/>
            </w:tcBorders>
          </w:tcPr>
          <w:p w14:paraId="5C5D79E9" w14:textId="77777777" w:rsidR="00C94B04" w:rsidRDefault="00C94B04">
            <w:pPr>
              <w:pStyle w:val="TableParagraph"/>
              <w:rPr>
                <w:rFonts w:ascii="Calibri"/>
                <w:b/>
              </w:rPr>
            </w:pPr>
          </w:p>
          <w:p w14:paraId="091ADA15" w14:textId="77777777" w:rsidR="00C94B04" w:rsidRDefault="00F45814">
            <w:pPr>
              <w:pStyle w:val="TableParagraph"/>
              <w:spacing w:before="163"/>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662D0376" w14:textId="77777777" w:rsidR="00C94B04" w:rsidRDefault="00F45814">
            <w:pPr>
              <w:pStyle w:val="TableParagraph"/>
              <w:spacing w:before="4"/>
              <w:ind w:left="38"/>
              <w:rPr>
                <w:sz w:val="16"/>
              </w:rPr>
            </w:pPr>
            <w:r>
              <w:rPr>
                <w:color w:val="006FC0"/>
                <w:sz w:val="16"/>
              </w:rPr>
              <w:t>NWN</w:t>
            </w:r>
            <w:r>
              <w:rPr>
                <w:color w:val="006FC0"/>
                <w:spacing w:val="7"/>
                <w:sz w:val="16"/>
              </w:rPr>
              <w:t xml:space="preserve"> </w:t>
            </w:r>
            <w:r>
              <w:rPr>
                <w:color w:val="006FC0"/>
                <w:sz w:val="16"/>
              </w:rPr>
              <w:t>Carousel</w:t>
            </w:r>
            <w:r>
              <w:rPr>
                <w:color w:val="006FC0"/>
                <w:spacing w:val="7"/>
                <w:sz w:val="16"/>
              </w:rPr>
              <w:t xml:space="preserve"> </w:t>
            </w:r>
            <w:r>
              <w:rPr>
                <w:color w:val="006FC0"/>
                <w:sz w:val="16"/>
              </w:rPr>
              <w:t>Industries</w:t>
            </w:r>
            <w:r>
              <w:rPr>
                <w:color w:val="006FC0"/>
                <w:spacing w:val="8"/>
                <w:sz w:val="16"/>
              </w:rPr>
              <w:t xml:space="preserve"> </w:t>
            </w:r>
            <w:r>
              <w:rPr>
                <w:color w:val="006FC0"/>
                <w:sz w:val="16"/>
              </w:rPr>
              <w:t>will</w:t>
            </w:r>
            <w:r>
              <w:rPr>
                <w:color w:val="006FC0"/>
                <w:spacing w:val="7"/>
                <w:sz w:val="16"/>
              </w:rPr>
              <w:t xml:space="preserve"> </w:t>
            </w:r>
            <w:r>
              <w:rPr>
                <w:color w:val="006FC0"/>
                <w:sz w:val="16"/>
              </w:rPr>
              <w:t>dispatch</w:t>
            </w:r>
            <w:r>
              <w:rPr>
                <w:color w:val="006FC0"/>
                <w:spacing w:val="8"/>
                <w:sz w:val="16"/>
              </w:rPr>
              <w:t xml:space="preserve"> </w:t>
            </w:r>
            <w:r>
              <w:rPr>
                <w:color w:val="006FC0"/>
                <w:sz w:val="16"/>
              </w:rPr>
              <w:t>field</w:t>
            </w:r>
            <w:r>
              <w:rPr>
                <w:color w:val="006FC0"/>
                <w:spacing w:val="9"/>
                <w:sz w:val="16"/>
              </w:rPr>
              <w:t xml:space="preserve"> </w:t>
            </w:r>
            <w:r>
              <w:rPr>
                <w:color w:val="006FC0"/>
                <w:sz w:val="16"/>
              </w:rPr>
              <w:t>technicians</w:t>
            </w:r>
            <w:r>
              <w:rPr>
                <w:color w:val="006FC0"/>
                <w:spacing w:val="8"/>
                <w:sz w:val="16"/>
              </w:rPr>
              <w:t xml:space="preserve"> </w:t>
            </w:r>
            <w:r>
              <w:rPr>
                <w:color w:val="006FC0"/>
                <w:sz w:val="16"/>
              </w:rPr>
              <w:t>as</w:t>
            </w:r>
            <w:r>
              <w:rPr>
                <w:color w:val="006FC0"/>
                <w:spacing w:val="8"/>
                <w:sz w:val="16"/>
              </w:rPr>
              <w:t xml:space="preserve"> </w:t>
            </w:r>
            <w:r>
              <w:rPr>
                <w:color w:val="006FC0"/>
                <w:sz w:val="16"/>
              </w:rPr>
              <w:t>required</w:t>
            </w:r>
            <w:r>
              <w:rPr>
                <w:color w:val="006FC0"/>
                <w:spacing w:val="9"/>
                <w:sz w:val="16"/>
              </w:rPr>
              <w:t xml:space="preserve"> </w:t>
            </w:r>
            <w:r>
              <w:rPr>
                <w:color w:val="006FC0"/>
                <w:sz w:val="16"/>
              </w:rPr>
              <w:t>to</w:t>
            </w:r>
            <w:r>
              <w:rPr>
                <w:color w:val="006FC0"/>
                <w:spacing w:val="8"/>
                <w:sz w:val="16"/>
              </w:rPr>
              <w:t xml:space="preserve"> </w:t>
            </w:r>
            <w:r>
              <w:rPr>
                <w:color w:val="006FC0"/>
                <w:sz w:val="16"/>
              </w:rPr>
              <w:t>rectify</w:t>
            </w:r>
            <w:r>
              <w:rPr>
                <w:color w:val="006FC0"/>
                <w:spacing w:val="5"/>
                <w:sz w:val="16"/>
              </w:rPr>
              <w:t xml:space="preserve"> </w:t>
            </w:r>
            <w:r>
              <w:rPr>
                <w:color w:val="006FC0"/>
                <w:sz w:val="16"/>
              </w:rPr>
              <w:t>issues</w:t>
            </w:r>
            <w:r>
              <w:rPr>
                <w:color w:val="006FC0"/>
                <w:spacing w:val="8"/>
                <w:sz w:val="16"/>
              </w:rPr>
              <w:t xml:space="preserve"> </w:t>
            </w:r>
            <w:r>
              <w:rPr>
                <w:color w:val="006FC0"/>
                <w:sz w:val="16"/>
              </w:rPr>
              <w:t>causing</w:t>
            </w:r>
            <w:r>
              <w:rPr>
                <w:color w:val="006FC0"/>
                <w:spacing w:val="8"/>
                <w:sz w:val="16"/>
              </w:rPr>
              <w:t xml:space="preserve"> </w:t>
            </w:r>
            <w:r>
              <w:rPr>
                <w:color w:val="006FC0"/>
                <w:sz w:val="16"/>
              </w:rPr>
              <w:t>downtime</w:t>
            </w:r>
            <w:r>
              <w:rPr>
                <w:color w:val="006FC0"/>
                <w:spacing w:val="8"/>
                <w:sz w:val="16"/>
              </w:rPr>
              <w:t xml:space="preserve"> </w:t>
            </w:r>
            <w:r>
              <w:rPr>
                <w:color w:val="006FC0"/>
                <w:sz w:val="16"/>
              </w:rPr>
              <w:t>within</w:t>
            </w:r>
            <w:r>
              <w:rPr>
                <w:color w:val="006FC0"/>
                <w:spacing w:val="9"/>
                <w:sz w:val="16"/>
              </w:rPr>
              <w:t xml:space="preserve"> </w:t>
            </w:r>
            <w:r>
              <w:rPr>
                <w:color w:val="006FC0"/>
                <w:sz w:val="16"/>
              </w:rPr>
              <w:t>the</w:t>
            </w:r>
            <w:r>
              <w:rPr>
                <w:color w:val="006FC0"/>
                <w:spacing w:val="8"/>
                <w:sz w:val="16"/>
              </w:rPr>
              <w:t xml:space="preserve"> </w:t>
            </w:r>
            <w:r>
              <w:rPr>
                <w:color w:val="006FC0"/>
                <w:sz w:val="16"/>
              </w:rPr>
              <w:t>defined</w:t>
            </w:r>
            <w:r>
              <w:rPr>
                <w:color w:val="006FC0"/>
                <w:spacing w:val="8"/>
                <w:sz w:val="16"/>
              </w:rPr>
              <w:t xml:space="preserve"> </w:t>
            </w:r>
            <w:r>
              <w:rPr>
                <w:color w:val="006FC0"/>
                <w:spacing w:val="-4"/>
                <w:sz w:val="16"/>
              </w:rPr>
              <w:t>SLA.</w:t>
            </w:r>
          </w:p>
        </w:tc>
      </w:tr>
      <w:tr w:rsidR="00C94B04" w14:paraId="1A508577" w14:textId="77777777">
        <w:trPr>
          <w:trHeight w:val="409"/>
        </w:trPr>
        <w:tc>
          <w:tcPr>
            <w:tcW w:w="3218" w:type="dxa"/>
            <w:tcBorders>
              <w:top w:val="single" w:sz="6" w:space="0" w:color="000000"/>
              <w:bottom w:val="single" w:sz="6" w:space="0" w:color="000000"/>
              <w:right w:val="single" w:sz="6" w:space="0" w:color="000000"/>
            </w:tcBorders>
          </w:tcPr>
          <w:p w14:paraId="307C033A" w14:textId="77777777" w:rsidR="00C94B04" w:rsidRDefault="00F45814">
            <w:pPr>
              <w:pStyle w:val="TableParagraph"/>
              <w:spacing w:before="2"/>
              <w:ind w:left="28"/>
              <w:rPr>
                <w:rFonts w:ascii="Calibri"/>
                <w:sz w:val="16"/>
              </w:rPr>
            </w:pPr>
            <w:r>
              <w:rPr>
                <w:rFonts w:ascii="Calibri"/>
                <w:sz w:val="16"/>
              </w:rPr>
              <w:t>The</w:t>
            </w:r>
            <w:r>
              <w:rPr>
                <w:rFonts w:ascii="Calibri"/>
                <w:spacing w:val="6"/>
                <w:sz w:val="16"/>
              </w:rPr>
              <w:t xml:space="preserve"> </w:t>
            </w:r>
            <w:r>
              <w:rPr>
                <w:rFonts w:ascii="Calibri"/>
                <w:sz w:val="16"/>
              </w:rPr>
              <w:t>PSAP</w:t>
            </w:r>
            <w:r>
              <w:rPr>
                <w:rFonts w:ascii="Calibri"/>
                <w:spacing w:val="5"/>
                <w:sz w:val="16"/>
              </w:rPr>
              <w:t xml:space="preserve"> </w:t>
            </w:r>
            <w:r>
              <w:rPr>
                <w:rFonts w:ascii="Calibri"/>
                <w:sz w:val="16"/>
              </w:rPr>
              <w:t>shall</w:t>
            </w:r>
            <w:r>
              <w:rPr>
                <w:rFonts w:ascii="Calibri"/>
                <w:spacing w:val="6"/>
                <w:sz w:val="16"/>
              </w:rPr>
              <w:t xml:space="preserve"> </w:t>
            </w:r>
            <w:r>
              <w:rPr>
                <w:rFonts w:ascii="Calibri"/>
                <w:sz w:val="16"/>
              </w:rPr>
              <w:t>be</w:t>
            </w:r>
            <w:r>
              <w:rPr>
                <w:rFonts w:ascii="Calibri"/>
                <w:spacing w:val="6"/>
                <w:sz w:val="16"/>
              </w:rPr>
              <w:t xml:space="preserve"> </w:t>
            </w:r>
            <w:r>
              <w:rPr>
                <w:rFonts w:ascii="Calibri"/>
                <w:sz w:val="16"/>
              </w:rPr>
              <w:t>notified</w:t>
            </w:r>
            <w:r>
              <w:rPr>
                <w:rFonts w:ascii="Calibri"/>
                <w:spacing w:val="6"/>
                <w:sz w:val="16"/>
              </w:rPr>
              <w:t xml:space="preserve"> </w:t>
            </w:r>
            <w:r>
              <w:rPr>
                <w:rFonts w:ascii="Calibri"/>
                <w:sz w:val="16"/>
              </w:rPr>
              <w:t>hourly</w:t>
            </w:r>
            <w:r>
              <w:rPr>
                <w:rFonts w:ascii="Calibri"/>
                <w:spacing w:val="6"/>
                <w:sz w:val="16"/>
              </w:rPr>
              <w:t xml:space="preserve"> </w:t>
            </w:r>
            <w:r>
              <w:rPr>
                <w:rFonts w:ascii="Calibri"/>
                <w:sz w:val="16"/>
              </w:rPr>
              <w:t>with</w:t>
            </w:r>
            <w:r>
              <w:rPr>
                <w:rFonts w:ascii="Calibri"/>
                <w:spacing w:val="6"/>
                <w:sz w:val="16"/>
              </w:rPr>
              <w:t xml:space="preserve"> </w:t>
            </w:r>
            <w:r>
              <w:rPr>
                <w:rFonts w:ascii="Calibri"/>
                <w:spacing w:val="-2"/>
                <w:sz w:val="16"/>
              </w:rPr>
              <w:t>status</w:t>
            </w:r>
          </w:p>
          <w:p w14:paraId="20949673" w14:textId="77777777" w:rsidR="00C94B04" w:rsidRDefault="00F45814">
            <w:pPr>
              <w:pStyle w:val="TableParagraph"/>
              <w:spacing w:before="16" w:line="176" w:lineRule="exact"/>
              <w:ind w:left="28"/>
              <w:rPr>
                <w:rFonts w:ascii="Calibri"/>
                <w:sz w:val="16"/>
              </w:rPr>
            </w:pPr>
            <w:r>
              <w:rPr>
                <w:rFonts w:ascii="Calibri"/>
                <w:sz w:val="16"/>
              </w:rPr>
              <w:t>updates.</w:t>
            </w:r>
            <w:r>
              <w:rPr>
                <w:rFonts w:ascii="Calibri"/>
                <w:spacing w:val="48"/>
                <w:sz w:val="16"/>
              </w:rPr>
              <w:t xml:space="preserve"> </w:t>
            </w:r>
            <w:r>
              <w:rPr>
                <w:rFonts w:ascii="Calibri"/>
                <w:sz w:val="16"/>
              </w:rPr>
              <w:t>Please</w:t>
            </w:r>
            <w:r>
              <w:rPr>
                <w:rFonts w:ascii="Calibri"/>
                <w:spacing w:val="6"/>
                <w:sz w:val="16"/>
              </w:rPr>
              <w:t xml:space="preserve"> </w:t>
            </w:r>
            <w:r>
              <w:rPr>
                <w:rFonts w:ascii="Calibri"/>
                <w:spacing w:val="-2"/>
                <w:sz w:val="16"/>
              </w:rPr>
              <w:t>describe.</w:t>
            </w:r>
          </w:p>
        </w:tc>
        <w:tc>
          <w:tcPr>
            <w:tcW w:w="914" w:type="dxa"/>
            <w:tcBorders>
              <w:top w:val="single" w:sz="6" w:space="0" w:color="000000"/>
              <w:left w:val="single" w:sz="6" w:space="0" w:color="000000"/>
              <w:bottom w:val="single" w:sz="6" w:space="0" w:color="000000"/>
              <w:right w:val="single" w:sz="6" w:space="0" w:color="000000"/>
            </w:tcBorders>
          </w:tcPr>
          <w:p w14:paraId="7F5C6D1A" w14:textId="77777777" w:rsidR="00C94B04" w:rsidRDefault="00F45814">
            <w:pPr>
              <w:pStyle w:val="TableParagraph"/>
              <w:spacing w:before="86"/>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17D2688C" w14:textId="77777777" w:rsidR="00C94B04" w:rsidRDefault="00F45814">
            <w:pPr>
              <w:pStyle w:val="TableParagraph"/>
              <w:spacing w:before="4"/>
              <w:ind w:left="38"/>
              <w:rPr>
                <w:sz w:val="16"/>
              </w:rPr>
            </w:pPr>
            <w:r>
              <w:rPr>
                <w:color w:val="006FC0"/>
                <w:sz w:val="16"/>
              </w:rPr>
              <w:t>NWN</w:t>
            </w:r>
            <w:r>
              <w:rPr>
                <w:color w:val="006FC0"/>
                <w:spacing w:val="8"/>
                <w:sz w:val="16"/>
              </w:rPr>
              <w:t xml:space="preserve"> </w:t>
            </w:r>
            <w:r>
              <w:rPr>
                <w:color w:val="006FC0"/>
                <w:sz w:val="16"/>
              </w:rPr>
              <w:t>Carousel</w:t>
            </w:r>
            <w:r>
              <w:rPr>
                <w:color w:val="006FC0"/>
                <w:spacing w:val="8"/>
                <w:sz w:val="16"/>
              </w:rPr>
              <w:t xml:space="preserve"> </w:t>
            </w:r>
            <w:r>
              <w:rPr>
                <w:color w:val="006FC0"/>
                <w:sz w:val="16"/>
              </w:rPr>
              <w:t>defines</w:t>
            </w:r>
            <w:r>
              <w:rPr>
                <w:color w:val="006FC0"/>
                <w:spacing w:val="64"/>
                <w:sz w:val="16"/>
              </w:rPr>
              <w:t xml:space="preserve"> </w:t>
            </w:r>
            <w:r>
              <w:rPr>
                <w:color w:val="006FC0"/>
                <w:sz w:val="16"/>
              </w:rPr>
              <w:t>customer</w:t>
            </w:r>
            <w:r>
              <w:rPr>
                <w:color w:val="006FC0"/>
                <w:spacing w:val="9"/>
                <w:sz w:val="16"/>
              </w:rPr>
              <w:t xml:space="preserve"> </w:t>
            </w:r>
            <w:r>
              <w:rPr>
                <w:color w:val="006FC0"/>
                <w:sz w:val="16"/>
              </w:rPr>
              <w:t>preferred</w:t>
            </w:r>
            <w:r>
              <w:rPr>
                <w:color w:val="006FC0"/>
                <w:spacing w:val="10"/>
                <w:sz w:val="16"/>
              </w:rPr>
              <w:t xml:space="preserve"> </w:t>
            </w:r>
            <w:r>
              <w:rPr>
                <w:color w:val="006FC0"/>
                <w:sz w:val="16"/>
              </w:rPr>
              <w:t>notification</w:t>
            </w:r>
            <w:r>
              <w:rPr>
                <w:color w:val="006FC0"/>
                <w:spacing w:val="9"/>
                <w:sz w:val="16"/>
              </w:rPr>
              <w:t xml:space="preserve"> </w:t>
            </w:r>
            <w:r>
              <w:rPr>
                <w:color w:val="006FC0"/>
                <w:sz w:val="16"/>
              </w:rPr>
              <w:t>methods</w:t>
            </w:r>
            <w:r>
              <w:rPr>
                <w:color w:val="006FC0"/>
                <w:spacing w:val="10"/>
                <w:sz w:val="16"/>
              </w:rPr>
              <w:t xml:space="preserve"> </w:t>
            </w:r>
            <w:r>
              <w:rPr>
                <w:color w:val="006FC0"/>
                <w:sz w:val="16"/>
              </w:rPr>
              <w:t>in</w:t>
            </w:r>
            <w:r>
              <w:rPr>
                <w:color w:val="006FC0"/>
                <w:spacing w:val="10"/>
                <w:sz w:val="16"/>
              </w:rPr>
              <w:t xml:space="preserve"> </w:t>
            </w:r>
            <w:r>
              <w:rPr>
                <w:color w:val="006FC0"/>
                <w:sz w:val="16"/>
              </w:rPr>
              <w:t>advance</w:t>
            </w:r>
            <w:r>
              <w:rPr>
                <w:color w:val="006FC0"/>
                <w:spacing w:val="9"/>
                <w:sz w:val="16"/>
              </w:rPr>
              <w:t xml:space="preserve"> </w:t>
            </w:r>
            <w:r>
              <w:rPr>
                <w:color w:val="006FC0"/>
                <w:sz w:val="16"/>
              </w:rPr>
              <w:t>of</w:t>
            </w:r>
            <w:r>
              <w:rPr>
                <w:color w:val="006FC0"/>
                <w:spacing w:val="10"/>
                <w:sz w:val="16"/>
              </w:rPr>
              <w:t xml:space="preserve"> </w:t>
            </w:r>
            <w:r>
              <w:rPr>
                <w:color w:val="006FC0"/>
                <w:sz w:val="16"/>
              </w:rPr>
              <w:t>system</w:t>
            </w:r>
            <w:r>
              <w:rPr>
                <w:color w:val="006FC0"/>
                <w:spacing w:val="10"/>
                <w:sz w:val="16"/>
              </w:rPr>
              <w:t xml:space="preserve"> </w:t>
            </w:r>
            <w:r>
              <w:rPr>
                <w:color w:val="006FC0"/>
                <w:sz w:val="16"/>
              </w:rPr>
              <w:t>cutovers</w:t>
            </w:r>
            <w:r>
              <w:rPr>
                <w:color w:val="006FC0"/>
                <w:spacing w:val="9"/>
                <w:sz w:val="16"/>
              </w:rPr>
              <w:t xml:space="preserve"> </w:t>
            </w:r>
            <w:r>
              <w:rPr>
                <w:color w:val="006FC0"/>
                <w:sz w:val="16"/>
              </w:rPr>
              <w:t>and</w:t>
            </w:r>
            <w:r>
              <w:rPr>
                <w:color w:val="006FC0"/>
                <w:spacing w:val="10"/>
                <w:sz w:val="16"/>
              </w:rPr>
              <w:t xml:space="preserve"> </w:t>
            </w:r>
            <w:r>
              <w:rPr>
                <w:color w:val="006FC0"/>
                <w:sz w:val="16"/>
              </w:rPr>
              <w:t>they</w:t>
            </w:r>
            <w:r>
              <w:rPr>
                <w:color w:val="006FC0"/>
                <w:spacing w:val="6"/>
                <w:sz w:val="16"/>
              </w:rPr>
              <w:t xml:space="preserve"> </w:t>
            </w:r>
            <w:r>
              <w:rPr>
                <w:color w:val="006FC0"/>
                <w:sz w:val="16"/>
              </w:rPr>
              <w:t>are</w:t>
            </w:r>
            <w:r>
              <w:rPr>
                <w:color w:val="006FC0"/>
                <w:spacing w:val="10"/>
                <w:sz w:val="16"/>
              </w:rPr>
              <w:t xml:space="preserve"> </w:t>
            </w:r>
            <w:r>
              <w:rPr>
                <w:color w:val="006FC0"/>
                <w:sz w:val="16"/>
              </w:rPr>
              <w:t>may</w:t>
            </w:r>
            <w:r>
              <w:rPr>
                <w:color w:val="006FC0"/>
                <w:spacing w:val="6"/>
                <w:sz w:val="16"/>
              </w:rPr>
              <w:t xml:space="preserve"> </w:t>
            </w:r>
            <w:r>
              <w:rPr>
                <w:color w:val="006FC0"/>
                <w:sz w:val="16"/>
              </w:rPr>
              <w:t>vary</w:t>
            </w:r>
            <w:r>
              <w:rPr>
                <w:color w:val="006FC0"/>
                <w:spacing w:val="6"/>
                <w:sz w:val="16"/>
              </w:rPr>
              <w:t xml:space="preserve"> </w:t>
            </w:r>
            <w:r>
              <w:rPr>
                <w:color w:val="006FC0"/>
                <w:sz w:val="16"/>
              </w:rPr>
              <w:t>based</w:t>
            </w:r>
            <w:r>
              <w:rPr>
                <w:color w:val="006FC0"/>
                <w:spacing w:val="9"/>
                <w:sz w:val="16"/>
              </w:rPr>
              <w:t xml:space="preserve"> </w:t>
            </w:r>
            <w:r>
              <w:rPr>
                <w:color w:val="006FC0"/>
                <w:spacing w:val="-5"/>
                <w:sz w:val="16"/>
              </w:rPr>
              <w:t>on</w:t>
            </w:r>
          </w:p>
          <w:p w14:paraId="7E017E20" w14:textId="77777777" w:rsidR="00C94B04" w:rsidRDefault="00F45814">
            <w:pPr>
              <w:pStyle w:val="TableParagraph"/>
              <w:spacing w:before="18"/>
              <w:ind w:left="38"/>
              <w:rPr>
                <w:sz w:val="16"/>
              </w:rPr>
            </w:pPr>
            <w:r>
              <w:rPr>
                <w:color w:val="006FC0"/>
                <w:sz w:val="16"/>
              </w:rPr>
              <w:t>outage</w:t>
            </w:r>
            <w:r>
              <w:rPr>
                <w:color w:val="006FC0"/>
                <w:spacing w:val="9"/>
                <w:sz w:val="16"/>
              </w:rPr>
              <w:t xml:space="preserve"> </w:t>
            </w:r>
            <w:r>
              <w:rPr>
                <w:color w:val="006FC0"/>
                <w:sz w:val="16"/>
              </w:rPr>
              <w:t>severity.</w:t>
            </w:r>
            <w:r>
              <w:rPr>
                <w:color w:val="006FC0"/>
                <w:spacing w:val="9"/>
                <w:sz w:val="16"/>
              </w:rPr>
              <w:t xml:space="preserve"> </w:t>
            </w:r>
            <w:r>
              <w:rPr>
                <w:color w:val="006FC0"/>
                <w:sz w:val="16"/>
              </w:rPr>
              <w:t>Notification</w:t>
            </w:r>
            <w:r>
              <w:rPr>
                <w:color w:val="006FC0"/>
                <w:spacing w:val="10"/>
                <w:sz w:val="16"/>
              </w:rPr>
              <w:t xml:space="preserve"> </w:t>
            </w:r>
            <w:r>
              <w:rPr>
                <w:color w:val="006FC0"/>
                <w:sz w:val="16"/>
              </w:rPr>
              <w:t>methods</w:t>
            </w:r>
            <w:r>
              <w:rPr>
                <w:color w:val="006FC0"/>
                <w:spacing w:val="9"/>
                <w:sz w:val="16"/>
              </w:rPr>
              <w:t xml:space="preserve"> </w:t>
            </w:r>
            <w:r>
              <w:rPr>
                <w:color w:val="006FC0"/>
                <w:sz w:val="16"/>
              </w:rPr>
              <w:t>may</w:t>
            </w:r>
            <w:r>
              <w:rPr>
                <w:color w:val="006FC0"/>
                <w:spacing w:val="6"/>
                <w:sz w:val="16"/>
              </w:rPr>
              <w:t xml:space="preserve"> </w:t>
            </w:r>
            <w:r>
              <w:rPr>
                <w:color w:val="006FC0"/>
                <w:sz w:val="16"/>
              </w:rPr>
              <w:t>include</w:t>
            </w:r>
            <w:r>
              <w:rPr>
                <w:color w:val="006FC0"/>
                <w:spacing w:val="10"/>
                <w:sz w:val="16"/>
              </w:rPr>
              <w:t xml:space="preserve"> </w:t>
            </w:r>
            <w:r>
              <w:rPr>
                <w:color w:val="006FC0"/>
                <w:sz w:val="16"/>
              </w:rPr>
              <w:t>telephone,</w:t>
            </w:r>
            <w:r>
              <w:rPr>
                <w:color w:val="006FC0"/>
                <w:spacing w:val="9"/>
                <w:sz w:val="16"/>
              </w:rPr>
              <w:t xml:space="preserve"> </w:t>
            </w:r>
            <w:r>
              <w:rPr>
                <w:color w:val="006FC0"/>
                <w:sz w:val="16"/>
              </w:rPr>
              <w:t>email,</w:t>
            </w:r>
            <w:r>
              <w:rPr>
                <w:color w:val="006FC0"/>
                <w:spacing w:val="10"/>
                <w:sz w:val="16"/>
              </w:rPr>
              <w:t xml:space="preserve"> </w:t>
            </w:r>
            <w:r>
              <w:rPr>
                <w:color w:val="006FC0"/>
                <w:sz w:val="16"/>
              </w:rPr>
              <w:t>web</w:t>
            </w:r>
            <w:r>
              <w:rPr>
                <w:color w:val="006FC0"/>
                <w:spacing w:val="9"/>
                <w:sz w:val="16"/>
              </w:rPr>
              <w:t xml:space="preserve"> </w:t>
            </w:r>
            <w:r>
              <w:rPr>
                <w:color w:val="006FC0"/>
                <w:sz w:val="16"/>
              </w:rPr>
              <w:t>portal,</w:t>
            </w:r>
            <w:r>
              <w:rPr>
                <w:color w:val="006FC0"/>
                <w:spacing w:val="10"/>
                <w:sz w:val="16"/>
              </w:rPr>
              <w:t xml:space="preserve"> </w:t>
            </w:r>
            <w:r>
              <w:rPr>
                <w:color w:val="006FC0"/>
                <w:sz w:val="16"/>
              </w:rPr>
              <w:t>or</w:t>
            </w:r>
            <w:r>
              <w:rPr>
                <w:color w:val="006FC0"/>
                <w:spacing w:val="9"/>
                <w:sz w:val="16"/>
              </w:rPr>
              <w:t xml:space="preserve"> </w:t>
            </w:r>
            <w:r>
              <w:rPr>
                <w:color w:val="006FC0"/>
                <w:sz w:val="16"/>
              </w:rPr>
              <w:t>other</w:t>
            </w:r>
            <w:r>
              <w:rPr>
                <w:color w:val="006FC0"/>
                <w:spacing w:val="10"/>
                <w:sz w:val="16"/>
              </w:rPr>
              <w:t xml:space="preserve"> </w:t>
            </w:r>
            <w:r>
              <w:rPr>
                <w:color w:val="006FC0"/>
                <w:sz w:val="16"/>
              </w:rPr>
              <w:t>predefined</w:t>
            </w:r>
            <w:r>
              <w:rPr>
                <w:color w:val="006FC0"/>
                <w:spacing w:val="9"/>
                <w:sz w:val="16"/>
              </w:rPr>
              <w:t xml:space="preserve"> </w:t>
            </w:r>
            <w:r>
              <w:rPr>
                <w:color w:val="006FC0"/>
                <w:spacing w:val="-2"/>
                <w:sz w:val="16"/>
              </w:rPr>
              <w:t>methods.</w:t>
            </w:r>
          </w:p>
        </w:tc>
      </w:tr>
      <w:tr w:rsidR="00C94B04" w14:paraId="529B9BCB" w14:textId="77777777">
        <w:trPr>
          <w:trHeight w:val="1681"/>
        </w:trPr>
        <w:tc>
          <w:tcPr>
            <w:tcW w:w="3218" w:type="dxa"/>
            <w:tcBorders>
              <w:top w:val="single" w:sz="6" w:space="0" w:color="000000"/>
              <w:bottom w:val="single" w:sz="6" w:space="0" w:color="000000"/>
              <w:right w:val="single" w:sz="6" w:space="0" w:color="000000"/>
            </w:tcBorders>
          </w:tcPr>
          <w:p w14:paraId="1E1CF92E" w14:textId="77777777" w:rsidR="00C94B04" w:rsidRDefault="00F45814">
            <w:pPr>
              <w:pStyle w:val="TableParagraph"/>
              <w:spacing w:before="2" w:line="259" w:lineRule="auto"/>
              <w:ind w:left="28" w:right="89"/>
              <w:rPr>
                <w:rFonts w:ascii="Calibri"/>
                <w:sz w:val="16"/>
              </w:rPr>
            </w:pPr>
            <w:r>
              <w:rPr>
                <w:rFonts w:ascii="Calibri"/>
                <w:sz w:val="16"/>
              </w:rPr>
              <w:t>The solution shall consider the E9-1-1</w:t>
            </w:r>
            <w:r>
              <w:rPr>
                <w:rFonts w:ascii="Calibri"/>
                <w:spacing w:val="40"/>
                <w:sz w:val="16"/>
              </w:rPr>
              <w:t xml:space="preserve"> </w:t>
            </w:r>
            <w:r>
              <w:rPr>
                <w:rFonts w:ascii="Calibri"/>
                <w:sz w:val="16"/>
              </w:rPr>
              <w:t>functionality down whenever normal</w:t>
            </w:r>
            <w:r>
              <w:rPr>
                <w:rFonts w:ascii="Calibri"/>
                <w:spacing w:val="80"/>
                <w:sz w:val="16"/>
              </w:rPr>
              <w:t xml:space="preserve"> </w:t>
            </w:r>
            <w:r>
              <w:rPr>
                <w:rFonts w:ascii="Calibri"/>
                <w:sz w:val="16"/>
              </w:rPr>
              <w:t>telephone operations cannot be conducted</w:t>
            </w:r>
            <w:r>
              <w:rPr>
                <w:rFonts w:ascii="Calibri"/>
                <w:spacing w:val="40"/>
                <w:sz w:val="16"/>
              </w:rPr>
              <w:t xml:space="preserve"> </w:t>
            </w:r>
            <w:r>
              <w:rPr>
                <w:rFonts w:ascii="Calibri"/>
                <w:sz w:val="16"/>
              </w:rPr>
              <w:t>without experiencing major system alarms or</w:t>
            </w:r>
            <w:r>
              <w:rPr>
                <w:rFonts w:ascii="Calibri"/>
                <w:spacing w:val="40"/>
                <w:sz w:val="16"/>
              </w:rPr>
              <w:t xml:space="preserve"> </w:t>
            </w:r>
            <w:r>
              <w:rPr>
                <w:rFonts w:ascii="Calibri"/>
                <w:sz w:val="16"/>
              </w:rPr>
              <w:t>conditions that inhibit or prevent the call taker</w:t>
            </w:r>
            <w:r>
              <w:rPr>
                <w:rFonts w:ascii="Calibri"/>
                <w:spacing w:val="40"/>
                <w:sz w:val="16"/>
              </w:rPr>
              <w:t xml:space="preserve"> </w:t>
            </w:r>
            <w:r>
              <w:rPr>
                <w:rFonts w:ascii="Calibri"/>
                <w:sz w:val="16"/>
              </w:rPr>
              <w:t>from communicating with the calling party or</w:t>
            </w:r>
            <w:r>
              <w:rPr>
                <w:rFonts w:ascii="Calibri"/>
                <w:spacing w:val="40"/>
                <w:sz w:val="16"/>
              </w:rPr>
              <w:t xml:space="preserve"> </w:t>
            </w:r>
            <w:r>
              <w:rPr>
                <w:rFonts w:ascii="Calibri"/>
                <w:sz w:val="16"/>
              </w:rPr>
              <w:t>performing vital call processing functions.</w:t>
            </w:r>
          </w:p>
          <w:p w14:paraId="5890101C" w14:textId="77777777" w:rsidR="00C94B04" w:rsidRDefault="00F45814">
            <w:pPr>
              <w:pStyle w:val="TableParagraph"/>
              <w:spacing w:before="2" w:line="181" w:lineRule="exact"/>
              <w:ind w:left="28"/>
              <w:rPr>
                <w:rFonts w:ascii="Calibri"/>
                <w:sz w:val="16"/>
              </w:rPr>
            </w:pPr>
            <w:r>
              <w:rPr>
                <w:rFonts w:ascii="Calibri"/>
                <w:sz w:val="16"/>
              </w:rPr>
              <w:t>Please</w:t>
            </w:r>
            <w:r>
              <w:rPr>
                <w:rFonts w:ascii="Calibri"/>
                <w:spacing w:val="7"/>
                <w:sz w:val="16"/>
              </w:rPr>
              <w:t xml:space="preserve"> </w:t>
            </w:r>
            <w:r>
              <w:rPr>
                <w:rFonts w:ascii="Calibri"/>
                <w:spacing w:val="-2"/>
                <w:sz w:val="16"/>
              </w:rPr>
              <w:t>describe.</w:t>
            </w:r>
          </w:p>
        </w:tc>
        <w:tc>
          <w:tcPr>
            <w:tcW w:w="914" w:type="dxa"/>
            <w:tcBorders>
              <w:top w:val="single" w:sz="6" w:space="0" w:color="000000"/>
              <w:left w:val="single" w:sz="6" w:space="0" w:color="000000"/>
              <w:bottom w:val="single" w:sz="6" w:space="0" w:color="000000"/>
              <w:right w:val="single" w:sz="6" w:space="0" w:color="000000"/>
            </w:tcBorders>
          </w:tcPr>
          <w:p w14:paraId="29C6D711" w14:textId="77777777" w:rsidR="00C94B04" w:rsidRDefault="00C94B04">
            <w:pPr>
              <w:pStyle w:val="TableParagraph"/>
              <w:rPr>
                <w:rFonts w:ascii="Calibri"/>
                <w:b/>
              </w:rPr>
            </w:pPr>
          </w:p>
          <w:p w14:paraId="4C35794C" w14:textId="77777777" w:rsidR="00C94B04" w:rsidRDefault="00C94B04">
            <w:pPr>
              <w:pStyle w:val="TableParagraph"/>
              <w:rPr>
                <w:rFonts w:ascii="Calibri"/>
                <w:b/>
              </w:rPr>
            </w:pPr>
          </w:p>
          <w:p w14:paraId="3A7B3572" w14:textId="77777777" w:rsidR="00C94B04" w:rsidRDefault="00F45814">
            <w:pPr>
              <w:pStyle w:val="TableParagraph"/>
              <w:spacing w:before="185"/>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23BE3247" w14:textId="77777777" w:rsidR="00C94B04" w:rsidRDefault="00F45814">
            <w:pPr>
              <w:pStyle w:val="TableParagraph"/>
              <w:spacing w:before="4" w:line="264" w:lineRule="auto"/>
              <w:ind w:left="38" w:right="134"/>
              <w:rPr>
                <w:sz w:val="16"/>
              </w:rPr>
            </w:pPr>
            <w:r>
              <w:rPr>
                <w:color w:val="006FC0"/>
                <w:sz w:val="16"/>
              </w:rPr>
              <w:t>Any issue inhibiting a call takers ability to communicate with calling party on a 2-4 position PSAP is considered Critical as defined by our standard SLAs. Target response times are less than 15 minutes. This includes carrier related issues that NWN Carousel</w:t>
            </w:r>
            <w:r>
              <w:rPr>
                <w:color w:val="006FC0"/>
                <w:spacing w:val="40"/>
                <w:sz w:val="16"/>
              </w:rPr>
              <w:t xml:space="preserve"> </w:t>
            </w:r>
            <w:r>
              <w:rPr>
                <w:color w:val="006FC0"/>
                <w:sz w:val="16"/>
              </w:rPr>
              <w:t>addresses through our agency agreement with the Telcos.</w:t>
            </w:r>
          </w:p>
        </w:tc>
      </w:tr>
      <w:tr w:rsidR="00C94B04" w14:paraId="098FD2C4" w14:textId="77777777">
        <w:trPr>
          <w:trHeight w:val="620"/>
        </w:trPr>
        <w:tc>
          <w:tcPr>
            <w:tcW w:w="3218" w:type="dxa"/>
            <w:tcBorders>
              <w:top w:val="single" w:sz="6" w:space="0" w:color="000000"/>
              <w:bottom w:val="single" w:sz="6" w:space="0" w:color="000000"/>
              <w:right w:val="single" w:sz="6" w:space="0" w:color="000000"/>
            </w:tcBorders>
          </w:tcPr>
          <w:p w14:paraId="36B497F5" w14:textId="77777777" w:rsidR="00C94B04" w:rsidRDefault="00F45814">
            <w:pPr>
              <w:pStyle w:val="TableParagraph"/>
              <w:spacing w:before="2"/>
              <w:ind w:left="28"/>
              <w:rPr>
                <w:rFonts w:ascii="Calibri"/>
                <w:sz w:val="16"/>
              </w:rPr>
            </w:pPr>
            <w:r>
              <w:rPr>
                <w:rFonts w:ascii="Calibri"/>
                <w:sz w:val="16"/>
              </w:rPr>
              <w:t>The</w:t>
            </w:r>
            <w:r>
              <w:rPr>
                <w:rFonts w:ascii="Calibri"/>
                <w:spacing w:val="3"/>
                <w:sz w:val="16"/>
              </w:rPr>
              <w:t xml:space="preserve"> </w:t>
            </w:r>
            <w:r>
              <w:rPr>
                <w:rFonts w:ascii="Calibri"/>
                <w:sz w:val="16"/>
              </w:rPr>
              <w:t>solution</w:t>
            </w:r>
            <w:r>
              <w:rPr>
                <w:rFonts w:ascii="Calibri"/>
                <w:spacing w:val="4"/>
                <w:sz w:val="16"/>
              </w:rPr>
              <w:t xml:space="preserve"> </w:t>
            </w:r>
            <w:r>
              <w:rPr>
                <w:rFonts w:ascii="Calibri"/>
                <w:sz w:val="16"/>
              </w:rPr>
              <w:t>shall</w:t>
            </w:r>
            <w:r>
              <w:rPr>
                <w:rFonts w:ascii="Calibri"/>
                <w:spacing w:val="4"/>
                <w:sz w:val="16"/>
              </w:rPr>
              <w:t xml:space="preserve"> </w:t>
            </w:r>
            <w:r>
              <w:rPr>
                <w:rFonts w:ascii="Calibri"/>
                <w:sz w:val="16"/>
              </w:rPr>
              <w:t>allow</w:t>
            </w:r>
            <w:r>
              <w:rPr>
                <w:rFonts w:ascii="Calibri"/>
                <w:spacing w:val="4"/>
                <w:sz w:val="16"/>
              </w:rPr>
              <w:t xml:space="preserve"> </w:t>
            </w:r>
            <w:r>
              <w:rPr>
                <w:rFonts w:ascii="Calibri"/>
                <w:sz w:val="16"/>
              </w:rPr>
              <w:t>the</w:t>
            </w:r>
            <w:r>
              <w:rPr>
                <w:rFonts w:ascii="Calibri"/>
                <w:spacing w:val="43"/>
                <w:sz w:val="16"/>
              </w:rPr>
              <w:t xml:space="preserve"> </w:t>
            </w:r>
            <w:r>
              <w:rPr>
                <w:rFonts w:ascii="Calibri"/>
                <w:sz w:val="16"/>
              </w:rPr>
              <w:t>PSAP</w:t>
            </w:r>
            <w:r>
              <w:rPr>
                <w:rFonts w:ascii="Calibri"/>
                <w:spacing w:val="43"/>
                <w:sz w:val="16"/>
              </w:rPr>
              <w:t xml:space="preserve"> </w:t>
            </w:r>
            <w:r>
              <w:rPr>
                <w:rFonts w:ascii="Calibri"/>
                <w:sz w:val="16"/>
              </w:rPr>
              <w:t>to</w:t>
            </w:r>
            <w:r>
              <w:rPr>
                <w:rFonts w:ascii="Calibri"/>
                <w:spacing w:val="3"/>
                <w:sz w:val="16"/>
              </w:rPr>
              <w:t xml:space="preserve"> </w:t>
            </w:r>
            <w:r>
              <w:rPr>
                <w:rFonts w:ascii="Calibri"/>
                <w:sz w:val="16"/>
              </w:rPr>
              <w:t>be</w:t>
            </w:r>
            <w:r>
              <w:rPr>
                <w:rFonts w:ascii="Calibri"/>
                <w:spacing w:val="44"/>
                <w:sz w:val="16"/>
              </w:rPr>
              <w:t xml:space="preserve"> </w:t>
            </w:r>
            <w:r>
              <w:rPr>
                <w:rFonts w:ascii="Calibri"/>
                <w:spacing w:val="-5"/>
                <w:sz w:val="16"/>
              </w:rPr>
              <w:t>the</w:t>
            </w:r>
          </w:p>
          <w:p w14:paraId="49366A58" w14:textId="77777777" w:rsidR="00C94B04" w:rsidRDefault="00F45814">
            <w:pPr>
              <w:pStyle w:val="TableParagraph"/>
              <w:spacing w:line="210" w:lineRule="atLeast"/>
              <w:ind w:left="28"/>
              <w:rPr>
                <w:rFonts w:ascii="Calibri"/>
                <w:sz w:val="16"/>
              </w:rPr>
            </w:pPr>
            <w:r>
              <w:rPr>
                <w:rFonts w:ascii="Calibri"/>
                <w:sz w:val="16"/>
              </w:rPr>
              <w:t>final</w:t>
            </w:r>
            <w:r>
              <w:rPr>
                <w:rFonts w:ascii="Calibri"/>
                <w:spacing w:val="40"/>
                <w:sz w:val="16"/>
              </w:rPr>
              <w:t xml:space="preserve"> </w:t>
            </w:r>
            <w:r>
              <w:rPr>
                <w:rFonts w:ascii="Calibri"/>
                <w:sz w:val="16"/>
              </w:rPr>
              <w:t>determinant</w:t>
            </w:r>
            <w:r>
              <w:rPr>
                <w:rFonts w:ascii="Calibri"/>
                <w:spacing w:val="40"/>
                <w:sz w:val="16"/>
              </w:rPr>
              <w:t xml:space="preserve"> </w:t>
            </w:r>
            <w:r>
              <w:rPr>
                <w:rFonts w:ascii="Calibri"/>
                <w:sz w:val="16"/>
              </w:rPr>
              <w:t>for</w:t>
            </w:r>
            <w:r>
              <w:rPr>
                <w:rFonts w:ascii="Calibri"/>
                <w:spacing w:val="40"/>
                <w:sz w:val="16"/>
              </w:rPr>
              <w:t xml:space="preserve"> </w:t>
            </w:r>
            <w:r>
              <w:rPr>
                <w:rFonts w:ascii="Calibri"/>
                <w:sz w:val="16"/>
              </w:rPr>
              <w:t>establishing</w:t>
            </w:r>
            <w:r>
              <w:rPr>
                <w:rFonts w:ascii="Calibri"/>
                <w:spacing w:val="40"/>
                <w:sz w:val="16"/>
              </w:rPr>
              <w:t xml:space="preserve"> </w:t>
            </w:r>
            <w:r>
              <w:rPr>
                <w:rFonts w:ascii="Calibri"/>
                <w:sz w:val="16"/>
              </w:rPr>
              <w:t>criteria</w:t>
            </w:r>
            <w:r>
              <w:rPr>
                <w:rFonts w:ascii="Calibri"/>
                <w:spacing w:val="40"/>
                <w:sz w:val="16"/>
              </w:rPr>
              <w:t xml:space="preserve"> </w:t>
            </w:r>
            <w:r>
              <w:rPr>
                <w:rFonts w:ascii="Calibri"/>
                <w:sz w:val="16"/>
              </w:rPr>
              <w:t>for</w:t>
            </w:r>
            <w:r>
              <w:rPr>
                <w:rFonts w:ascii="Calibri"/>
                <w:spacing w:val="40"/>
                <w:sz w:val="16"/>
              </w:rPr>
              <w:t xml:space="preserve"> </w:t>
            </w:r>
            <w:r>
              <w:rPr>
                <w:rFonts w:ascii="Calibri"/>
                <w:sz w:val="16"/>
              </w:rPr>
              <w:t>system downtime.</w:t>
            </w:r>
            <w:r>
              <w:rPr>
                <w:rFonts w:ascii="Calibri"/>
                <w:spacing w:val="40"/>
                <w:sz w:val="16"/>
              </w:rPr>
              <w:t xml:space="preserve"> </w:t>
            </w:r>
            <w:r>
              <w:rPr>
                <w:rFonts w:ascii="Calibri"/>
                <w:sz w:val="16"/>
              </w:rPr>
              <w:t>Please describe.</w:t>
            </w:r>
          </w:p>
        </w:tc>
        <w:tc>
          <w:tcPr>
            <w:tcW w:w="914" w:type="dxa"/>
            <w:tcBorders>
              <w:top w:val="single" w:sz="6" w:space="0" w:color="000000"/>
              <w:left w:val="single" w:sz="6" w:space="0" w:color="000000"/>
              <w:bottom w:val="single" w:sz="6" w:space="0" w:color="000000"/>
              <w:right w:val="single" w:sz="6" w:space="0" w:color="000000"/>
            </w:tcBorders>
          </w:tcPr>
          <w:p w14:paraId="479A91BA" w14:textId="77777777" w:rsidR="00C94B04" w:rsidRDefault="00F45814">
            <w:pPr>
              <w:pStyle w:val="TableParagraph"/>
              <w:spacing w:before="192"/>
              <w:ind w:right="366"/>
              <w:jc w:val="right"/>
              <w:rPr>
                <w:rFonts w:ascii="Arial Black"/>
                <w:sz w:val="16"/>
              </w:rPr>
            </w:pPr>
            <w:r>
              <w:rPr>
                <w:rFonts w:ascii="Arial Black"/>
                <w:w w:val="102"/>
                <w:sz w:val="16"/>
              </w:rPr>
              <w:t>Y</w:t>
            </w:r>
          </w:p>
        </w:tc>
        <w:tc>
          <w:tcPr>
            <w:tcW w:w="9604" w:type="dxa"/>
            <w:tcBorders>
              <w:top w:val="single" w:sz="6" w:space="0" w:color="000000"/>
              <w:left w:val="single" w:sz="6" w:space="0" w:color="000000"/>
              <w:bottom w:val="single" w:sz="6" w:space="0" w:color="000000"/>
            </w:tcBorders>
          </w:tcPr>
          <w:p w14:paraId="0FD56BA8" w14:textId="77777777" w:rsidR="00C94B04" w:rsidRDefault="00F45814">
            <w:pPr>
              <w:pStyle w:val="TableParagraph"/>
              <w:spacing w:before="4" w:line="264" w:lineRule="auto"/>
              <w:ind w:left="38"/>
              <w:rPr>
                <w:sz w:val="16"/>
              </w:rPr>
            </w:pPr>
            <w:r>
              <w:rPr>
                <w:color w:val="006FC0"/>
                <w:sz w:val="16"/>
              </w:rPr>
              <w:t xml:space="preserve">All System SLAs can be customized and customer defined. Variations to standard defined SLAs may have service cost impact </w:t>
            </w:r>
            <w:r>
              <w:rPr>
                <w:color w:val="006FC0"/>
                <w:spacing w:val="-2"/>
                <w:sz w:val="16"/>
              </w:rPr>
              <w:t>(lower/higher).</w:t>
            </w:r>
          </w:p>
        </w:tc>
      </w:tr>
    </w:tbl>
    <w:p w14:paraId="6D956EA9" w14:textId="77777777" w:rsidR="00C94B04" w:rsidRDefault="00C94B04">
      <w:pPr>
        <w:spacing w:line="264" w:lineRule="auto"/>
        <w:rPr>
          <w:sz w:val="16"/>
        </w:rPr>
        <w:sectPr w:rsidR="00C94B04">
          <w:pgSz w:w="15840" w:h="12240" w:orient="landscape"/>
          <w:pgMar w:top="1020" w:right="940" w:bottom="280" w:left="900" w:header="720" w:footer="720" w:gutter="0"/>
          <w:cols w:space="720"/>
        </w:sectPr>
      </w:pPr>
    </w:p>
    <w:p w14:paraId="18C331D9" w14:textId="77777777" w:rsidR="00C94B04" w:rsidRDefault="00F45814">
      <w:pPr>
        <w:spacing w:before="55" w:after="6"/>
        <w:ind w:left="150"/>
        <w:rPr>
          <w:rFonts w:ascii="Calibri"/>
          <w:b/>
          <w:sz w:val="16"/>
        </w:rPr>
      </w:pPr>
      <w:r>
        <w:rPr>
          <w:rFonts w:ascii="Calibri"/>
          <w:b/>
          <w:sz w:val="16"/>
        </w:rPr>
        <w:lastRenderedPageBreak/>
        <w:t>SYSTEM</w:t>
      </w:r>
      <w:r>
        <w:rPr>
          <w:rFonts w:ascii="Calibri"/>
          <w:b/>
          <w:spacing w:val="6"/>
          <w:sz w:val="16"/>
        </w:rPr>
        <w:t xml:space="preserve"> </w:t>
      </w:r>
      <w:r>
        <w:rPr>
          <w:rFonts w:ascii="Calibri"/>
          <w:b/>
          <w:sz w:val="16"/>
        </w:rPr>
        <w:t>CONFIGURATION</w:t>
      </w:r>
      <w:r>
        <w:rPr>
          <w:rFonts w:ascii="Calibri"/>
          <w:b/>
          <w:spacing w:val="9"/>
          <w:sz w:val="16"/>
        </w:rPr>
        <w:t xml:space="preserve"> </w:t>
      </w:r>
      <w:r>
        <w:rPr>
          <w:rFonts w:ascii="Calibri"/>
          <w:b/>
          <w:sz w:val="16"/>
        </w:rPr>
        <w:t>AND</w:t>
      </w:r>
      <w:r>
        <w:rPr>
          <w:rFonts w:ascii="Calibri"/>
          <w:b/>
          <w:spacing w:val="8"/>
          <w:sz w:val="16"/>
        </w:rPr>
        <w:t xml:space="preserve"> </w:t>
      </w:r>
      <w:r>
        <w:rPr>
          <w:rFonts w:ascii="Calibri"/>
          <w:b/>
          <w:sz w:val="16"/>
        </w:rPr>
        <w:t>SYSTEM</w:t>
      </w:r>
      <w:r>
        <w:rPr>
          <w:rFonts w:ascii="Calibri"/>
          <w:b/>
          <w:spacing w:val="7"/>
          <w:sz w:val="16"/>
        </w:rPr>
        <w:t xml:space="preserve"> </w:t>
      </w:r>
      <w:r>
        <w:rPr>
          <w:rFonts w:ascii="Calibri"/>
          <w:b/>
          <w:spacing w:val="-2"/>
          <w:sz w:val="16"/>
        </w:rPr>
        <w:t>PERFORMANCE</w:t>
      </w: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18"/>
        <w:gridCol w:w="914"/>
        <w:gridCol w:w="9604"/>
      </w:tblGrid>
      <w:tr w:rsidR="00C94B04" w14:paraId="76EBCDCA" w14:textId="77777777">
        <w:trPr>
          <w:trHeight w:val="1256"/>
        </w:trPr>
        <w:tc>
          <w:tcPr>
            <w:tcW w:w="3218" w:type="dxa"/>
            <w:tcBorders>
              <w:left w:val="single" w:sz="12" w:space="0" w:color="000000"/>
            </w:tcBorders>
          </w:tcPr>
          <w:p w14:paraId="135C0D67" w14:textId="77777777" w:rsidR="00C94B04" w:rsidRDefault="00F45814">
            <w:pPr>
              <w:pStyle w:val="TableParagraph"/>
              <w:spacing w:before="2" w:line="259" w:lineRule="auto"/>
              <w:ind w:left="28" w:right="35"/>
              <w:rPr>
                <w:rFonts w:ascii="Calibri" w:hAnsi="Calibri"/>
                <w:sz w:val="16"/>
              </w:rPr>
            </w:pPr>
            <w:r>
              <w:rPr>
                <w:rFonts w:ascii="Calibri" w:hAnsi="Calibri"/>
                <w:sz w:val="16"/>
              </w:rPr>
              <w:t>The solution shall agree that E9-1-1</w:t>
            </w:r>
            <w:r>
              <w:rPr>
                <w:rFonts w:ascii="Calibri" w:hAnsi="Calibri"/>
                <w:spacing w:val="40"/>
                <w:sz w:val="16"/>
              </w:rPr>
              <w:t xml:space="preserve"> </w:t>
            </w:r>
            <w:r>
              <w:rPr>
                <w:rFonts w:ascii="Calibri" w:hAnsi="Calibri"/>
                <w:sz w:val="16"/>
              </w:rPr>
              <w:t>PSAP</w:t>
            </w:r>
            <w:r>
              <w:rPr>
                <w:rFonts w:ascii="Calibri" w:hAnsi="Calibri"/>
                <w:spacing w:val="40"/>
                <w:sz w:val="16"/>
              </w:rPr>
              <w:t xml:space="preserve"> </w:t>
            </w:r>
            <w:r>
              <w:rPr>
                <w:rFonts w:ascii="Calibri" w:hAnsi="Calibri"/>
                <w:sz w:val="16"/>
              </w:rPr>
              <w:t>telephone</w:t>
            </w:r>
            <w:r>
              <w:rPr>
                <w:rFonts w:ascii="Calibri" w:hAnsi="Calibri"/>
                <w:spacing w:val="40"/>
                <w:sz w:val="16"/>
              </w:rPr>
              <w:t xml:space="preserve"> </w:t>
            </w:r>
            <w:r>
              <w:rPr>
                <w:rFonts w:ascii="Calibri" w:hAnsi="Calibri"/>
                <w:sz w:val="16"/>
              </w:rPr>
              <w:t>system</w:t>
            </w:r>
            <w:r>
              <w:rPr>
                <w:rFonts w:ascii="Calibri" w:hAnsi="Calibri"/>
                <w:spacing w:val="40"/>
                <w:sz w:val="16"/>
              </w:rPr>
              <w:t xml:space="preserve"> </w:t>
            </w:r>
            <w:r>
              <w:rPr>
                <w:rFonts w:ascii="Calibri" w:hAnsi="Calibri"/>
                <w:sz w:val="16"/>
              </w:rPr>
              <w:t>downtime</w:t>
            </w:r>
            <w:r>
              <w:rPr>
                <w:rFonts w:ascii="Calibri" w:hAnsi="Calibri"/>
                <w:spacing w:val="40"/>
                <w:sz w:val="16"/>
              </w:rPr>
              <w:t xml:space="preserve"> </w:t>
            </w:r>
            <w:r>
              <w:rPr>
                <w:rFonts w:ascii="Calibri" w:hAnsi="Calibri"/>
                <w:sz w:val="16"/>
              </w:rPr>
              <w:t>resulting</w:t>
            </w:r>
            <w:r>
              <w:rPr>
                <w:rFonts w:ascii="Calibri" w:hAnsi="Calibri"/>
                <w:spacing w:val="40"/>
                <w:sz w:val="16"/>
              </w:rPr>
              <w:t xml:space="preserve"> </w:t>
            </w:r>
            <w:r>
              <w:rPr>
                <w:rFonts w:ascii="Calibri" w:hAnsi="Calibri"/>
                <w:sz w:val="16"/>
              </w:rPr>
              <w:t>from</w:t>
            </w:r>
            <w:r>
              <w:rPr>
                <w:rFonts w:ascii="Calibri" w:hAnsi="Calibri"/>
                <w:spacing w:val="40"/>
                <w:sz w:val="16"/>
              </w:rPr>
              <w:t xml:space="preserve"> </w:t>
            </w:r>
            <w:r>
              <w:rPr>
                <w:rFonts w:ascii="Calibri" w:hAnsi="Calibri"/>
                <w:sz w:val="16"/>
              </w:rPr>
              <w:t>external causes, including, but not limited to</w:t>
            </w:r>
            <w:r>
              <w:rPr>
                <w:rFonts w:ascii="Calibri" w:hAnsi="Calibri"/>
                <w:spacing w:val="40"/>
                <w:sz w:val="16"/>
              </w:rPr>
              <w:t xml:space="preserve"> </w:t>
            </w:r>
            <w:r>
              <w:rPr>
                <w:rFonts w:ascii="Calibri" w:hAnsi="Calibri"/>
                <w:sz w:val="16"/>
              </w:rPr>
              <w:t>acts of God, fire, or PSAP’s negligence will be</w:t>
            </w:r>
            <w:r>
              <w:rPr>
                <w:rFonts w:ascii="Calibri" w:hAnsi="Calibri"/>
                <w:spacing w:val="40"/>
                <w:sz w:val="16"/>
              </w:rPr>
              <w:t xml:space="preserve"> </w:t>
            </w:r>
            <w:r>
              <w:rPr>
                <w:rFonts w:ascii="Calibri" w:hAnsi="Calibri"/>
                <w:sz w:val="16"/>
              </w:rPr>
              <w:t>excluded from downtime calculations.</w:t>
            </w:r>
            <w:r>
              <w:rPr>
                <w:rFonts w:ascii="Calibri" w:hAnsi="Calibri"/>
                <w:spacing w:val="40"/>
                <w:sz w:val="16"/>
              </w:rPr>
              <w:t xml:space="preserve"> </w:t>
            </w:r>
            <w:r>
              <w:rPr>
                <w:rFonts w:ascii="Calibri" w:hAnsi="Calibri"/>
                <w:sz w:val="16"/>
              </w:rPr>
              <w:t>Please</w:t>
            </w:r>
          </w:p>
          <w:p w14:paraId="4D7AEB67" w14:textId="77777777" w:rsidR="00C94B04" w:rsidRDefault="00F45814">
            <w:pPr>
              <w:pStyle w:val="TableParagraph"/>
              <w:spacing w:before="1" w:line="179" w:lineRule="exact"/>
              <w:ind w:left="28"/>
              <w:rPr>
                <w:rFonts w:ascii="Calibri"/>
                <w:sz w:val="16"/>
              </w:rPr>
            </w:pPr>
            <w:r>
              <w:rPr>
                <w:rFonts w:ascii="Calibri"/>
                <w:spacing w:val="-2"/>
                <w:sz w:val="16"/>
              </w:rPr>
              <w:t>describe.</w:t>
            </w:r>
          </w:p>
        </w:tc>
        <w:tc>
          <w:tcPr>
            <w:tcW w:w="914" w:type="dxa"/>
          </w:tcPr>
          <w:p w14:paraId="7FA5B717" w14:textId="77777777" w:rsidR="00C94B04" w:rsidRDefault="00C94B04">
            <w:pPr>
              <w:pStyle w:val="TableParagraph"/>
              <w:rPr>
                <w:rFonts w:ascii="Calibri"/>
                <w:b/>
              </w:rPr>
            </w:pPr>
          </w:p>
          <w:p w14:paraId="136DE40C" w14:textId="77777777" w:rsidR="00C94B04" w:rsidRDefault="00C94B04">
            <w:pPr>
              <w:pStyle w:val="TableParagraph"/>
              <w:spacing w:before="10"/>
              <w:rPr>
                <w:rFonts w:ascii="Calibri"/>
                <w:b/>
                <w:sz w:val="19"/>
              </w:rPr>
            </w:pPr>
          </w:p>
          <w:p w14:paraId="79D2490B"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right w:val="single" w:sz="12" w:space="0" w:color="000000"/>
            </w:tcBorders>
          </w:tcPr>
          <w:p w14:paraId="13491D0A" w14:textId="77777777" w:rsidR="00C94B04" w:rsidRDefault="00F45814">
            <w:pPr>
              <w:pStyle w:val="TableParagraph"/>
              <w:spacing w:before="4"/>
              <w:ind w:left="38"/>
              <w:rPr>
                <w:sz w:val="16"/>
              </w:rPr>
            </w:pPr>
            <w:r>
              <w:rPr>
                <w:color w:val="006FC0"/>
                <w:sz w:val="16"/>
              </w:rPr>
              <w:t>NWN</w:t>
            </w:r>
            <w:r>
              <w:rPr>
                <w:color w:val="006FC0"/>
                <w:spacing w:val="8"/>
                <w:sz w:val="16"/>
              </w:rPr>
              <w:t xml:space="preserve"> </w:t>
            </w:r>
            <w:r>
              <w:rPr>
                <w:color w:val="006FC0"/>
                <w:sz w:val="16"/>
              </w:rPr>
              <w:t>Carousel</w:t>
            </w:r>
            <w:r>
              <w:rPr>
                <w:color w:val="006FC0"/>
                <w:spacing w:val="9"/>
                <w:sz w:val="16"/>
              </w:rPr>
              <w:t xml:space="preserve"> </w:t>
            </w:r>
            <w:r>
              <w:rPr>
                <w:color w:val="006FC0"/>
                <w:sz w:val="16"/>
              </w:rPr>
              <w:t>has</w:t>
            </w:r>
            <w:r>
              <w:rPr>
                <w:color w:val="006FC0"/>
                <w:spacing w:val="9"/>
                <w:sz w:val="16"/>
              </w:rPr>
              <w:t xml:space="preserve"> </w:t>
            </w:r>
            <w:r>
              <w:rPr>
                <w:color w:val="006FC0"/>
                <w:sz w:val="16"/>
              </w:rPr>
              <w:t>read</w:t>
            </w:r>
            <w:r>
              <w:rPr>
                <w:color w:val="006FC0"/>
                <w:spacing w:val="10"/>
                <w:sz w:val="16"/>
              </w:rPr>
              <w:t xml:space="preserve"> </w:t>
            </w:r>
            <w:r>
              <w:rPr>
                <w:color w:val="006FC0"/>
                <w:sz w:val="16"/>
              </w:rPr>
              <w:t>and</w:t>
            </w:r>
            <w:r>
              <w:rPr>
                <w:color w:val="006FC0"/>
                <w:spacing w:val="10"/>
                <w:sz w:val="16"/>
              </w:rPr>
              <w:t xml:space="preserve"> </w:t>
            </w:r>
            <w:r>
              <w:rPr>
                <w:color w:val="006FC0"/>
                <w:spacing w:val="-2"/>
                <w:sz w:val="16"/>
              </w:rPr>
              <w:t>complies</w:t>
            </w:r>
          </w:p>
        </w:tc>
      </w:tr>
      <w:tr w:rsidR="00C94B04" w14:paraId="609DFA2B" w14:textId="77777777">
        <w:trPr>
          <w:trHeight w:val="1045"/>
        </w:trPr>
        <w:tc>
          <w:tcPr>
            <w:tcW w:w="3218" w:type="dxa"/>
            <w:tcBorders>
              <w:left w:val="single" w:sz="12" w:space="0" w:color="000000"/>
            </w:tcBorders>
          </w:tcPr>
          <w:p w14:paraId="4F42B152" w14:textId="77777777" w:rsidR="00C94B04" w:rsidRDefault="00F45814">
            <w:pPr>
              <w:pStyle w:val="TableParagraph"/>
              <w:spacing w:before="2" w:line="259" w:lineRule="auto"/>
              <w:ind w:left="28"/>
              <w:rPr>
                <w:rFonts w:ascii="Calibri"/>
                <w:sz w:val="16"/>
              </w:rPr>
            </w:pPr>
            <w:r>
              <w:rPr>
                <w:rFonts w:ascii="Calibri"/>
                <w:sz w:val="16"/>
              </w:rPr>
              <w:t>The solution shall agree that the PSAP will</w:t>
            </w:r>
            <w:r>
              <w:rPr>
                <w:rFonts w:ascii="Calibri"/>
                <w:spacing w:val="40"/>
                <w:sz w:val="16"/>
              </w:rPr>
              <w:t xml:space="preserve"> </w:t>
            </w:r>
            <w:r>
              <w:rPr>
                <w:rFonts w:ascii="Calibri"/>
                <w:sz w:val="16"/>
              </w:rPr>
              <w:t>identify allowable operational downtime and</w:t>
            </w:r>
            <w:r>
              <w:rPr>
                <w:rFonts w:ascii="Calibri"/>
                <w:spacing w:val="40"/>
                <w:sz w:val="16"/>
              </w:rPr>
              <w:t xml:space="preserve"> </w:t>
            </w:r>
            <w:r>
              <w:rPr>
                <w:rFonts w:ascii="Calibri"/>
                <w:sz w:val="16"/>
              </w:rPr>
              <w:t>your solution will provide reasonable expected</w:t>
            </w:r>
            <w:r>
              <w:rPr>
                <w:rFonts w:ascii="Calibri"/>
                <w:spacing w:val="40"/>
                <w:sz w:val="16"/>
              </w:rPr>
              <w:t xml:space="preserve"> </w:t>
            </w:r>
            <w:r>
              <w:rPr>
                <w:rFonts w:ascii="Calibri"/>
                <w:sz w:val="16"/>
              </w:rPr>
              <w:t>availability of complete system functionality.</w:t>
            </w:r>
          </w:p>
          <w:p w14:paraId="4C998934" w14:textId="77777777" w:rsidR="00C94B04" w:rsidRDefault="00F45814">
            <w:pPr>
              <w:pStyle w:val="TableParagraph"/>
              <w:spacing w:before="1" w:line="179" w:lineRule="exact"/>
              <w:ind w:left="28"/>
              <w:rPr>
                <w:rFonts w:ascii="Calibri"/>
                <w:sz w:val="16"/>
              </w:rPr>
            </w:pPr>
            <w:r>
              <w:rPr>
                <w:rFonts w:ascii="Calibri"/>
                <w:sz w:val="16"/>
              </w:rPr>
              <w:t>Please</w:t>
            </w:r>
            <w:r>
              <w:rPr>
                <w:rFonts w:ascii="Calibri"/>
                <w:spacing w:val="7"/>
                <w:sz w:val="16"/>
              </w:rPr>
              <w:t xml:space="preserve"> </w:t>
            </w:r>
            <w:r>
              <w:rPr>
                <w:rFonts w:ascii="Calibri"/>
                <w:spacing w:val="-2"/>
                <w:sz w:val="16"/>
              </w:rPr>
              <w:t>describe.</w:t>
            </w:r>
          </w:p>
        </w:tc>
        <w:tc>
          <w:tcPr>
            <w:tcW w:w="914" w:type="dxa"/>
          </w:tcPr>
          <w:p w14:paraId="393177BE" w14:textId="77777777" w:rsidR="00C94B04" w:rsidRDefault="00C94B04">
            <w:pPr>
              <w:pStyle w:val="TableParagraph"/>
              <w:rPr>
                <w:rFonts w:ascii="Calibri"/>
                <w:b/>
              </w:rPr>
            </w:pPr>
          </w:p>
          <w:p w14:paraId="39CB846C" w14:textId="77777777" w:rsidR="00C94B04" w:rsidRDefault="00F45814">
            <w:pPr>
              <w:pStyle w:val="TableParagraph"/>
              <w:spacing w:before="137"/>
              <w:ind w:right="366"/>
              <w:jc w:val="right"/>
              <w:rPr>
                <w:rFonts w:ascii="Arial Black"/>
                <w:sz w:val="16"/>
              </w:rPr>
            </w:pPr>
            <w:r>
              <w:rPr>
                <w:rFonts w:ascii="Arial Black"/>
                <w:w w:val="102"/>
                <w:sz w:val="16"/>
              </w:rPr>
              <w:t>Y</w:t>
            </w:r>
          </w:p>
        </w:tc>
        <w:tc>
          <w:tcPr>
            <w:tcW w:w="9604" w:type="dxa"/>
            <w:tcBorders>
              <w:right w:val="single" w:sz="12" w:space="0" w:color="000000"/>
            </w:tcBorders>
          </w:tcPr>
          <w:p w14:paraId="4FA3F940" w14:textId="77777777" w:rsidR="00C94B04" w:rsidRDefault="00F45814">
            <w:pPr>
              <w:pStyle w:val="TableParagraph"/>
              <w:spacing w:before="4" w:line="264" w:lineRule="auto"/>
              <w:ind w:left="38" w:right="259"/>
              <w:rPr>
                <w:sz w:val="16"/>
              </w:rPr>
            </w:pPr>
            <w:r>
              <w:rPr>
                <w:color w:val="006FC0"/>
                <w:sz w:val="16"/>
              </w:rPr>
              <w:t>NWN Carousel does allow customer defined SLAs within reasonable measures and any manufacture defined system availability being the only</w:t>
            </w:r>
            <w:r>
              <w:rPr>
                <w:color w:val="006FC0"/>
                <w:spacing w:val="40"/>
                <w:sz w:val="16"/>
              </w:rPr>
              <w:t xml:space="preserve"> </w:t>
            </w:r>
            <w:r>
              <w:rPr>
                <w:color w:val="006FC0"/>
                <w:sz w:val="16"/>
              </w:rPr>
              <w:t>limiting factor.</w:t>
            </w:r>
          </w:p>
        </w:tc>
      </w:tr>
      <w:tr w:rsidR="00C94B04" w14:paraId="1DDD5A0A" w14:textId="77777777">
        <w:trPr>
          <w:trHeight w:val="834"/>
        </w:trPr>
        <w:tc>
          <w:tcPr>
            <w:tcW w:w="3218" w:type="dxa"/>
            <w:tcBorders>
              <w:left w:val="single" w:sz="12" w:space="0" w:color="000000"/>
            </w:tcBorders>
          </w:tcPr>
          <w:p w14:paraId="27932F5F" w14:textId="77777777" w:rsidR="00C94B04" w:rsidRDefault="00F45814">
            <w:pPr>
              <w:pStyle w:val="TableParagraph"/>
              <w:spacing w:before="2" w:line="259" w:lineRule="auto"/>
              <w:ind w:left="28"/>
              <w:rPr>
                <w:rFonts w:ascii="Calibri"/>
                <w:sz w:val="16"/>
              </w:rPr>
            </w:pPr>
            <w:r>
              <w:rPr>
                <w:rFonts w:ascii="Calibri"/>
                <w:sz w:val="16"/>
              </w:rPr>
              <w:t>The Supplier shall be capable of performing</w:t>
            </w:r>
            <w:r>
              <w:rPr>
                <w:rFonts w:ascii="Calibri"/>
                <w:spacing w:val="40"/>
                <w:sz w:val="16"/>
              </w:rPr>
              <w:t xml:space="preserve"> </w:t>
            </w:r>
            <w:r>
              <w:rPr>
                <w:rFonts w:ascii="Calibri"/>
                <w:sz w:val="16"/>
              </w:rPr>
              <w:t>hardware/software routine maintenance and</w:t>
            </w:r>
            <w:r>
              <w:rPr>
                <w:rFonts w:ascii="Calibri"/>
                <w:spacing w:val="40"/>
                <w:sz w:val="16"/>
              </w:rPr>
              <w:t xml:space="preserve"> </w:t>
            </w:r>
            <w:r>
              <w:rPr>
                <w:rFonts w:ascii="Calibri"/>
                <w:sz w:val="16"/>
              </w:rPr>
              <w:t>upgrades while the system is operational.</w:t>
            </w:r>
          </w:p>
          <w:p w14:paraId="548D0AA1" w14:textId="77777777" w:rsidR="00C94B04" w:rsidRDefault="00F45814">
            <w:pPr>
              <w:pStyle w:val="TableParagraph"/>
              <w:spacing w:before="1" w:line="179" w:lineRule="exact"/>
              <w:ind w:left="28"/>
              <w:rPr>
                <w:rFonts w:ascii="Calibri"/>
                <w:sz w:val="16"/>
              </w:rPr>
            </w:pPr>
            <w:r>
              <w:rPr>
                <w:rFonts w:ascii="Calibri"/>
                <w:sz w:val="16"/>
              </w:rPr>
              <w:t>Please</w:t>
            </w:r>
            <w:r>
              <w:rPr>
                <w:rFonts w:ascii="Calibri"/>
                <w:spacing w:val="7"/>
                <w:sz w:val="16"/>
              </w:rPr>
              <w:t xml:space="preserve"> </w:t>
            </w:r>
            <w:r>
              <w:rPr>
                <w:rFonts w:ascii="Calibri"/>
                <w:spacing w:val="-2"/>
                <w:sz w:val="16"/>
              </w:rPr>
              <w:t>describe.</w:t>
            </w:r>
          </w:p>
        </w:tc>
        <w:tc>
          <w:tcPr>
            <w:tcW w:w="914" w:type="dxa"/>
          </w:tcPr>
          <w:p w14:paraId="41DDA864" w14:textId="77777777" w:rsidR="00C94B04" w:rsidRDefault="00C94B04">
            <w:pPr>
              <w:pStyle w:val="TableParagraph"/>
              <w:spacing w:before="7"/>
              <w:rPr>
                <w:rFonts w:ascii="Calibri"/>
                <w:b/>
                <w:sz w:val="24"/>
              </w:rPr>
            </w:pPr>
          </w:p>
          <w:p w14:paraId="6F91DF5D" w14:textId="77777777" w:rsidR="00C94B04" w:rsidRDefault="00F45814">
            <w:pPr>
              <w:pStyle w:val="TableParagraph"/>
              <w:ind w:right="366"/>
              <w:jc w:val="right"/>
              <w:rPr>
                <w:rFonts w:ascii="Arial Black"/>
                <w:sz w:val="16"/>
              </w:rPr>
            </w:pPr>
            <w:r>
              <w:rPr>
                <w:rFonts w:ascii="Arial Black"/>
                <w:w w:val="102"/>
                <w:sz w:val="16"/>
              </w:rPr>
              <w:t>Y</w:t>
            </w:r>
          </w:p>
        </w:tc>
        <w:tc>
          <w:tcPr>
            <w:tcW w:w="9604" w:type="dxa"/>
            <w:tcBorders>
              <w:right w:val="single" w:sz="12" w:space="0" w:color="000000"/>
            </w:tcBorders>
          </w:tcPr>
          <w:p w14:paraId="4A32E739" w14:textId="77777777" w:rsidR="00C94B04" w:rsidRDefault="00F45814">
            <w:pPr>
              <w:pStyle w:val="TableParagraph"/>
              <w:spacing w:before="4" w:line="264" w:lineRule="auto"/>
              <w:ind w:left="38" w:right="259"/>
              <w:rPr>
                <w:sz w:val="16"/>
              </w:rPr>
            </w:pPr>
            <w:r>
              <w:rPr>
                <w:color w:val="006FC0"/>
                <w:sz w:val="16"/>
              </w:rPr>
              <w:t>Unique to 9-1-1 systems in the market, the VESTA 9-1-1 system does not need to be taken down for routine maintenance. Please see attached "Premium License Agreement"</w:t>
            </w:r>
          </w:p>
        </w:tc>
      </w:tr>
    </w:tbl>
    <w:p w14:paraId="4FD3ED6D" w14:textId="77777777" w:rsidR="00C94B04" w:rsidRDefault="00C94B04">
      <w:pPr>
        <w:spacing w:line="264" w:lineRule="auto"/>
        <w:rPr>
          <w:sz w:val="16"/>
        </w:rPr>
        <w:sectPr w:rsidR="00C94B04">
          <w:pgSz w:w="15840" w:h="12240" w:orient="landscape"/>
          <w:pgMar w:top="1020" w:right="940" w:bottom="280" w:left="900" w:header="720" w:footer="720" w:gutter="0"/>
          <w:cols w:space="720"/>
        </w:sect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312"/>
        <w:gridCol w:w="776"/>
        <w:gridCol w:w="9675"/>
      </w:tblGrid>
      <w:tr w:rsidR="00C94B04" w14:paraId="3FC505B9" w14:textId="77777777">
        <w:trPr>
          <w:trHeight w:val="181"/>
        </w:trPr>
        <w:tc>
          <w:tcPr>
            <w:tcW w:w="13763" w:type="dxa"/>
            <w:gridSpan w:val="3"/>
            <w:tcBorders>
              <w:top w:val="nil"/>
              <w:left w:val="nil"/>
              <w:bottom w:val="nil"/>
              <w:right w:val="nil"/>
            </w:tcBorders>
          </w:tcPr>
          <w:p w14:paraId="1048467E" w14:textId="77777777" w:rsidR="00C94B04" w:rsidRDefault="00F45814">
            <w:pPr>
              <w:pStyle w:val="TableParagraph"/>
              <w:spacing w:line="161" w:lineRule="exact"/>
              <w:ind w:left="43"/>
              <w:rPr>
                <w:rFonts w:ascii="Calibri"/>
                <w:b/>
                <w:sz w:val="17"/>
              </w:rPr>
            </w:pPr>
            <w:bookmarkStart w:id="3" w:name="TRAINING_AND_MANUALS"/>
            <w:bookmarkEnd w:id="3"/>
            <w:r>
              <w:rPr>
                <w:rFonts w:ascii="Calibri"/>
                <w:b/>
                <w:spacing w:val="-2"/>
                <w:sz w:val="17"/>
              </w:rPr>
              <w:lastRenderedPageBreak/>
              <w:t>TRAINING</w:t>
            </w:r>
            <w:r>
              <w:rPr>
                <w:rFonts w:ascii="Calibri"/>
                <w:b/>
                <w:spacing w:val="-3"/>
                <w:sz w:val="17"/>
              </w:rPr>
              <w:t xml:space="preserve"> </w:t>
            </w:r>
            <w:r>
              <w:rPr>
                <w:rFonts w:ascii="Calibri"/>
                <w:b/>
                <w:spacing w:val="-2"/>
                <w:sz w:val="17"/>
              </w:rPr>
              <w:t>AND</w:t>
            </w:r>
            <w:r>
              <w:rPr>
                <w:rFonts w:ascii="Calibri"/>
                <w:b/>
                <w:spacing w:val="-3"/>
                <w:sz w:val="17"/>
              </w:rPr>
              <w:t xml:space="preserve"> </w:t>
            </w:r>
            <w:r>
              <w:rPr>
                <w:rFonts w:ascii="Calibri"/>
                <w:b/>
                <w:spacing w:val="-2"/>
                <w:sz w:val="17"/>
              </w:rPr>
              <w:t>MANUALS</w:t>
            </w:r>
          </w:p>
        </w:tc>
      </w:tr>
      <w:tr w:rsidR="00C94B04" w14:paraId="57367920" w14:textId="77777777">
        <w:trPr>
          <w:trHeight w:val="211"/>
        </w:trPr>
        <w:tc>
          <w:tcPr>
            <w:tcW w:w="3312" w:type="dxa"/>
            <w:tcBorders>
              <w:top w:val="nil"/>
              <w:left w:val="nil"/>
              <w:right w:val="nil"/>
            </w:tcBorders>
            <w:shd w:val="clear" w:color="auto" w:fill="D9D9D9"/>
          </w:tcPr>
          <w:p w14:paraId="04795BA8" w14:textId="77777777" w:rsidR="00C94B04" w:rsidRDefault="00F45814">
            <w:pPr>
              <w:pStyle w:val="TableParagraph"/>
              <w:spacing w:line="187" w:lineRule="exact"/>
              <w:ind w:left="43"/>
              <w:rPr>
                <w:rFonts w:ascii="Calibri"/>
                <w:b/>
                <w:sz w:val="17"/>
              </w:rPr>
            </w:pPr>
            <w:r>
              <w:rPr>
                <w:rFonts w:ascii="Calibri"/>
                <w:b/>
                <w:spacing w:val="-2"/>
                <w:sz w:val="17"/>
              </w:rPr>
              <w:t>Training</w:t>
            </w:r>
          </w:p>
        </w:tc>
        <w:tc>
          <w:tcPr>
            <w:tcW w:w="776" w:type="dxa"/>
            <w:tcBorders>
              <w:top w:val="nil"/>
              <w:left w:val="nil"/>
              <w:bottom w:val="nil"/>
              <w:right w:val="nil"/>
            </w:tcBorders>
          </w:tcPr>
          <w:p w14:paraId="3EBE0084" w14:textId="77777777" w:rsidR="00C94B04" w:rsidRDefault="00F45814">
            <w:pPr>
              <w:pStyle w:val="TableParagraph"/>
              <w:spacing w:line="187" w:lineRule="exact"/>
              <w:ind w:left="256" w:right="221"/>
              <w:jc w:val="center"/>
              <w:rPr>
                <w:rFonts w:ascii="Calibri"/>
                <w:b/>
                <w:sz w:val="17"/>
              </w:rPr>
            </w:pPr>
            <w:r>
              <w:rPr>
                <w:rFonts w:ascii="Calibri"/>
                <w:b/>
                <w:spacing w:val="-5"/>
                <w:sz w:val="17"/>
              </w:rPr>
              <w:t>Y/N</w:t>
            </w:r>
          </w:p>
        </w:tc>
        <w:tc>
          <w:tcPr>
            <w:tcW w:w="9675" w:type="dxa"/>
            <w:tcBorders>
              <w:top w:val="nil"/>
              <w:left w:val="nil"/>
              <w:bottom w:val="nil"/>
              <w:right w:val="nil"/>
            </w:tcBorders>
          </w:tcPr>
          <w:p w14:paraId="1A26A28B" w14:textId="77777777" w:rsidR="00C94B04" w:rsidRDefault="00F45814">
            <w:pPr>
              <w:pStyle w:val="TableParagraph"/>
              <w:spacing w:line="187" w:lineRule="exact"/>
              <w:ind w:left="4441" w:right="4406"/>
              <w:jc w:val="center"/>
              <w:rPr>
                <w:rFonts w:ascii="Calibri"/>
                <w:b/>
                <w:sz w:val="17"/>
              </w:rPr>
            </w:pPr>
            <w:r>
              <w:rPr>
                <w:rFonts w:ascii="Calibri"/>
                <w:b/>
                <w:spacing w:val="-2"/>
                <w:sz w:val="17"/>
              </w:rPr>
              <w:t>Description</w:t>
            </w:r>
          </w:p>
        </w:tc>
      </w:tr>
      <w:tr w:rsidR="00C94B04" w14:paraId="6E1F7C1E" w14:textId="77777777">
        <w:trPr>
          <w:trHeight w:val="195"/>
        </w:trPr>
        <w:tc>
          <w:tcPr>
            <w:tcW w:w="3312" w:type="dxa"/>
            <w:shd w:val="clear" w:color="auto" w:fill="D9D9D9"/>
          </w:tcPr>
          <w:p w14:paraId="5FD1972A" w14:textId="77777777" w:rsidR="00C94B04" w:rsidRDefault="00F45814">
            <w:pPr>
              <w:pStyle w:val="TableParagraph"/>
              <w:spacing w:line="171" w:lineRule="exact"/>
              <w:ind w:left="28"/>
              <w:rPr>
                <w:rFonts w:ascii="Calibri"/>
                <w:b/>
                <w:i/>
                <w:sz w:val="17"/>
              </w:rPr>
            </w:pPr>
            <w:r>
              <w:rPr>
                <w:rFonts w:ascii="Calibri"/>
                <w:b/>
                <w:i/>
                <w:sz w:val="17"/>
              </w:rPr>
              <w:t>Transfer</w:t>
            </w:r>
            <w:r>
              <w:rPr>
                <w:rFonts w:ascii="Calibri"/>
                <w:b/>
                <w:i/>
                <w:spacing w:val="-8"/>
                <w:sz w:val="17"/>
              </w:rPr>
              <w:t xml:space="preserve"> </w:t>
            </w:r>
            <w:r>
              <w:rPr>
                <w:rFonts w:ascii="Calibri"/>
                <w:b/>
                <w:i/>
                <w:sz w:val="17"/>
              </w:rPr>
              <w:t>of</w:t>
            </w:r>
            <w:r>
              <w:rPr>
                <w:rFonts w:ascii="Calibri"/>
                <w:b/>
                <w:i/>
                <w:spacing w:val="-9"/>
                <w:sz w:val="17"/>
              </w:rPr>
              <w:t xml:space="preserve"> </w:t>
            </w:r>
            <w:r>
              <w:rPr>
                <w:rFonts w:ascii="Calibri"/>
                <w:b/>
                <w:i/>
                <w:spacing w:val="-2"/>
                <w:sz w:val="17"/>
              </w:rPr>
              <w:t>Knowledge</w:t>
            </w:r>
          </w:p>
        </w:tc>
        <w:tc>
          <w:tcPr>
            <w:tcW w:w="10451" w:type="dxa"/>
            <w:gridSpan w:val="2"/>
            <w:tcBorders>
              <w:top w:val="nil"/>
              <w:right w:val="nil"/>
            </w:tcBorders>
            <w:shd w:val="clear" w:color="auto" w:fill="D9D9D9"/>
          </w:tcPr>
          <w:p w14:paraId="06A11E99" w14:textId="77777777" w:rsidR="00C94B04" w:rsidRDefault="00C94B04">
            <w:pPr>
              <w:pStyle w:val="TableParagraph"/>
              <w:rPr>
                <w:rFonts w:ascii="Times New Roman"/>
                <w:sz w:val="12"/>
              </w:rPr>
            </w:pPr>
          </w:p>
        </w:tc>
      </w:tr>
      <w:tr w:rsidR="00C94B04" w14:paraId="489AD98D" w14:textId="77777777">
        <w:trPr>
          <w:trHeight w:val="1068"/>
        </w:trPr>
        <w:tc>
          <w:tcPr>
            <w:tcW w:w="3312" w:type="dxa"/>
            <w:tcBorders>
              <w:bottom w:val="single" w:sz="6" w:space="0" w:color="000000"/>
              <w:right w:val="single" w:sz="6" w:space="0" w:color="000000"/>
            </w:tcBorders>
          </w:tcPr>
          <w:p w14:paraId="48E96F01"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should</w:t>
            </w:r>
            <w:r>
              <w:rPr>
                <w:rFonts w:ascii="Calibri"/>
                <w:spacing w:val="-9"/>
                <w:sz w:val="17"/>
              </w:rPr>
              <w:t xml:space="preserve"> </w:t>
            </w:r>
            <w:r>
              <w:rPr>
                <w:rFonts w:ascii="Calibri"/>
                <w:sz w:val="17"/>
              </w:rPr>
              <w:t>include</w:t>
            </w:r>
            <w:r>
              <w:rPr>
                <w:rFonts w:ascii="Calibri"/>
                <w:spacing w:val="-10"/>
                <w:sz w:val="17"/>
              </w:rPr>
              <w:t xml:space="preserve"> </w:t>
            </w:r>
            <w:r>
              <w:rPr>
                <w:rFonts w:ascii="Calibri"/>
                <w:sz w:val="17"/>
              </w:rPr>
              <w:t>providing</w:t>
            </w:r>
            <w:r>
              <w:rPr>
                <w:rFonts w:ascii="Calibri"/>
                <w:spacing w:val="-10"/>
                <w:sz w:val="17"/>
              </w:rPr>
              <w:t xml:space="preserve"> </w:t>
            </w:r>
            <w:r>
              <w:rPr>
                <w:rFonts w:ascii="Calibri"/>
                <w:sz w:val="17"/>
              </w:rPr>
              <w:t>training</w:t>
            </w:r>
            <w:r>
              <w:rPr>
                <w:rFonts w:ascii="Calibri"/>
                <w:spacing w:val="40"/>
                <w:sz w:val="17"/>
              </w:rPr>
              <w:t xml:space="preserve"> </w:t>
            </w:r>
            <w:r>
              <w:rPr>
                <w:rFonts w:ascii="Calibri"/>
                <w:sz w:val="17"/>
              </w:rPr>
              <w:t>documentation/curriculum to the PSAP in</w:t>
            </w:r>
            <w:r>
              <w:rPr>
                <w:rFonts w:ascii="Calibri"/>
                <w:spacing w:val="40"/>
                <w:sz w:val="17"/>
              </w:rPr>
              <w:t xml:space="preserve"> </w:t>
            </w:r>
            <w:r>
              <w:rPr>
                <w:rFonts w:ascii="Calibri"/>
                <w:sz w:val="17"/>
              </w:rPr>
              <w:t>advance of the scheduled training for</w:t>
            </w:r>
            <w:r>
              <w:rPr>
                <w:rFonts w:ascii="Calibri"/>
                <w:spacing w:val="40"/>
                <w:sz w:val="17"/>
              </w:rPr>
              <w:t xml:space="preserve"> </w:t>
            </w:r>
            <w:r>
              <w:rPr>
                <w:rFonts w:ascii="Calibri"/>
                <w:sz w:val="17"/>
              </w:rPr>
              <w:t>review/approval. Please describe.</w:t>
            </w:r>
          </w:p>
        </w:tc>
        <w:tc>
          <w:tcPr>
            <w:tcW w:w="776" w:type="dxa"/>
            <w:tcBorders>
              <w:left w:val="single" w:sz="6" w:space="0" w:color="000000"/>
              <w:bottom w:val="single" w:sz="6" w:space="0" w:color="000000"/>
              <w:right w:val="single" w:sz="6" w:space="0" w:color="000000"/>
            </w:tcBorders>
          </w:tcPr>
          <w:p w14:paraId="3E54469D" w14:textId="77777777" w:rsidR="00C94B04" w:rsidRDefault="00C94B04">
            <w:pPr>
              <w:pStyle w:val="TableParagraph"/>
              <w:spacing w:before="1"/>
              <w:rPr>
                <w:rFonts w:ascii="Calibri"/>
                <w:b/>
                <w:sz w:val="33"/>
              </w:rPr>
            </w:pPr>
          </w:p>
          <w:p w14:paraId="4225D94A" w14:textId="77777777" w:rsidR="00C94B04" w:rsidRDefault="00F45814">
            <w:pPr>
              <w:pStyle w:val="TableParagraph"/>
              <w:ind w:left="36"/>
              <w:jc w:val="center"/>
              <w:rPr>
                <w:rFonts w:ascii="Arial Black"/>
                <w:sz w:val="17"/>
              </w:rPr>
            </w:pPr>
            <w:r>
              <w:rPr>
                <w:rFonts w:ascii="Arial Black"/>
                <w:w w:val="98"/>
                <w:sz w:val="17"/>
              </w:rPr>
              <w:t>Y</w:t>
            </w:r>
          </w:p>
        </w:tc>
        <w:tc>
          <w:tcPr>
            <w:tcW w:w="9675" w:type="dxa"/>
            <w:tcBorders>
              <w:left w:val="single" w:sz="6" w:space="0" w:color="000000"/>
              <w:bottom w:val="single" w:sz="6" w:space="0" w:color="000000"/>
            </w:tcBorders>
          </w:tcPr>
          <w:p w14:paraId="410DC712" w14:textId="77777777" w:rsidR="00C94B04" w:rsidRDefault="00F45814">
            <w:pPr>
              <w:pStyle w:val="TableParagraph"/>
              <w:spacing w:line="254" w:lineRule="auto"/>
              <w:ind w:left="39"/>
              <w:rPr>
                <w:sz w:val="17"/>
              </w:rPr>
            </w:pPr>
            <w:r>
              <w:rPr>
                <w:color w:val="006FC0"/>
                <w:sz w:val="17"/>
              </w:rPr>
              <w:t>Training</w:t>
            </w:r>
            <w:r>
              <w:rPr>
                <w:color w:val="006FC0"/>
                <w:spacing w:val="-1"/>
                <w:sz w:val="17"/>
              </w:rPr>
              <w:t xml:space="preserve"> </w:t>
            </w:r>
            <w:r>
              <w:rPr>
                <w:color w:val="006FC0"/>
                <w:sz w:val="17"/>
              </w:rPr>
              <w:t>documentation</w:t>
            </w:r>
            <w:r>
              <w:rPr>
                <w:color w:val="006FC0"/>
                <w:spacing w:val="-1"/>
                <w:sz w:val="17"/>
              </w:rPr>
              <w:t xml:space="preserve"> </w:t>
            </w:r>
            <w:r>
              <w:rPr>
                <w:color w:val="006FC0"/>
                <w:sz w:val="17"/>
              </w:rPr>
              <w:t>is</w:t>
            </w:r>
            <w:r>
              <w:rPr>
                <w:color w:val="006FC0"/>
                <w:spacing w:val="-1"/>
                <w:sz w:val="17"/>
              </w:rPr>
              <w:t xml:space="preserve"> </w:t>
            </w:r>
            <w:r>
              <w:rPr>
                <w:color w:val="006FC0"/>
                <w:sz w:val="17"/>
              </w:rPr>
              <w:t>provided</w:t>
            </w:r>
            <w:r>
              <w:rPr>
                <w:color w:val="006FC0"/>
                <w:spacing w:val="-1"/>
                <w:sz w:val="17"/>
              </w:rPr>
              <w:t xml:space="preserve"> </w:t>
            </w:r>
            <w:r>
              <w:rPr>
                <w:color w:val="006FC0"/>
                <w:sz w:val="17"/>
              </w:rPr>
              <w:t>as</w:t>
            </w:r>
            <w:r>
              <w:rPr>
                <w:color w:val="006FC0"/>
                <w:spacing w:val="-1"/>
                <w:sz w:val="17"/>
              </w:rPr>
              <w:t xml:space="preserve"> </w:t>
            </w:r>
            <w:r>
              <w:rPr>
                <w:color w:val="006FC0"/>
                <w:sz w:val="17"/>
              </w:rPr>
              <w:t>part</w:t>
            </w:r>
            <w:r>
              <w:rPr>
                <w:color w:val="006FC0"/>
                <w:spacing w:val="-2"/>
                <w:sz w:val="17"/>
              </w:rPr>
              <w:t xml:space="preserve"> </w:t>
            </w:r>
            <w:r>
              <w:rPr>
                <w:color w:val="006FC0"/>
                <w:sz w:val="17"/>
              </w:rPr>
              <w:t>of the</w:t>
            </w:r>
            <w:r>
              <w:rPr>
                <w:color w:val="006FC0"/>
                <w:spacing w:val="-1"/>
                <w:sz w:val="17"/>
              </w:rPr>
              <w:t xml:space="preserve"> </w:t>
            </w:r>
            <w:r>
              <w:rPr>
                <w:color w:val="006FC0"/>
                <w:sz w:val="17"/>
              </w:rPr>
              <w:t>system disk</w:t>
            </w:r>
            <w:r>
              <w:rPr>
                <w:color w:val="006FC0"/>
                <w:spacing w:val="-1"/>
                <w:sz w:val="17"/>
              </w:rPr>
              <w:t xml:space="preserve"> </w:t>
            </w:r>
            <w:r>
              <w:rPr>
                <w:color w:val="006FC0"/>
                <w:sz w:val="17"/>
              </w:rPr>
              <w:t>that</w:t>
            </w:r>
            <w:r>
              <w:rPr>
                <w:color w:val="006FC0"/>
                <w:spacing w:val="-2"/>
                <w:sz w:val="17"/>
              </w:rPr>
              <w:t xml:space="preserve"> </w:t>
            </w:r>
            <w:r>
              <w:rPr>
                <w:color w:val="006FC0"/>
                <w:sz w:val="17"/>
              </w:rPr>
              <w:t>is</w:t>
            </w:r>
            <w:r>
              <w:rPr>
                <w:color w:val="006FC0"/>
                <w:spacing w:val="-1"/>
                <w:sz w:val="17"/>
              </w:rPr>
              <w:t xml:space="preserve"> </w:t>
            </w:r>
            <w:r>
              <w:rPr>
                <w:color w:val="006FC0"/>
                <w:sz w:val="17"/>
              </w:rPr>
              <w:t>shipped</w:t>
            </w:r>
            <w:r>
              <w:rPr>
                <w:color w:val="006FC0"/>
                <w:spacing w:val="-1"/>
                <w:sz w:val="17"/>
              </w:rPr>
              <w:t xml:space="preserve"> </w:t>
            </w:r>
            <w:r>
              <w:rPr>
                <w:color w:val="006FC0"/>
                <w:sz w:val="17"/>
              </w:rPr>
              <w:t>with</w:t>
            </w:r>
            <w:r>
              <w:rPr>
                <w:color w:val="006FC0"/>
                <w:spacing w:val="-1"/>
                <w:sz w:val="17"/>
              </w:rPr>
              <w:t xml:space="preserve"> </w:t>
            </w:r>
            <w:r>
              <w:rPr>
                <w:color w:val="006FC0"/>
                <w:sz w:val="17"/>
              </w:rPr>
              <w:t>the</w:t>
            </w:r>
            <w:r>
              <w:rPr>
                <w:color w:val="006FC0"/>
                <w:spacing w:val="-1"/>
                <w:sz w:val="17"/>
              </w:rPr>
              <w:t xml:space="preserve"> </w:t>
            </w:r>
            <w:r>
              <w:rPr>
                <w:color w:val="006FC0"/>
                <w:sz w:val="17"/>
              </w:rPr>
              <w:t>equipment.</w:t>
            </w:r>
            <w:r>
              <w:rPr>
                <w:color w:val="006FC0"/>
                <w:spacing w:val="40"/>
                <w:sz w:val="17"/>
              </w:rPr>
              <w:t xml:space="preserve"> </w:t>
            </w:r>
            <w:r>
              <w:rPr>
                <w:color w:val="006FC0"/>
                <w:sz w:val="17"/>
              </w:rPr>
              <w:t>In</w:t>
            </w:r>
            <w:r>
              <w:rPr>
                <w:color w:val="006FC0"/>
                <w:spacing w:val="-1"/>
                <w:sz w:val="17"/>
              </w:rPr>
              <w:t xml:space="preserve"> </w:t>
            </w:r>
            <w:r>
              <w:rPr>
                <w:color w:val="006FC0"/>
                <w:sz w:val="17"/>
              </w:rPr>
              <w:t>addition,</w:t>
            </w:r>
            <w:r>
              <w:rPr>
                <w:color w:val="006FC0"/>
                <w:spacing w:val="-2"/>
                <w:sz w:val="17"/>
              </w:rPr>
              <w:t xml:space="preserve"> </w:t>
            </w:r>
            <w:r>
              <w:rPr>
                <w:color w:val="006FC0"/>
                <w:sz w:val="17"/>
              </w:rPr>
              <w:t>training</w:t>
            </w:r>
            <w:r>
              <w:rPr>
                <w:color w:val="006FC0"/>
                <w:spacing w:val="-1"/>
                <w:sz w:val="17"/>
              </w:rPr>
              <w:t xml:space="preserve"> </w:t>
            </w:r>
            <w:r>
              <w:rPr>
                <w:color w:val="006FC0"/>
                <w:sz w:val="17"/>
              </w:rPr>
              <w:t>materials for</w:t>
            </w:r>
            <w:r>
              <w:rPr>
                <w:color w:val="006FC0"/>
                <w:spacing w:val="-2"/>
                <w:sz w:val="17"/>
              </w:rPr>
              <w:t xml:space="preserve"> </w:t>
            </w:r>
            <w:r>
              <w:rPr>
                <w:color w:val="006FC0"/>
                <w:sz w:val="17"/>
              </w:rPr>
              <w:t>each</w:t>
            </w:r>
            <w:r>
              <w:rPr>
                <w:color w:val="006FC0"/>
                <w:spacing w:val="-1"/>
                <w:sz w:val="17"/>
              </w:rPr>
              <w:t xml:space="preserve"> </w:t>
            </w:r>
            <w:r>
              <w:rPr>
                <w:color w:val="006FC0"/>
                <w:sz w:val="17"/>
              </w:rPr>
              <w:t>student,</w:t>
            </w:r>
            <w:r>
              <w:rPr>
                <w:color w:val="006FC0"/>
                <w:spacing w:val="-2"/>
                <w:sz w:val="17"/>
              </w:rPr>
              <w:t xml:space="preserve"> </w:t>
            </w:r>
            <w:r>
              <w:rPr>
                <w:color w:val="006FC0"/>
                <w:sz w:val="17"/>
              </w:rPr>
              <w:t>specifically</w:t>
            </w:r>
            <w:r>
              <w:rPr>
                <w:color w:val="006FC0"/>
                <w:spacing w:val="-6"/>
                <w:sz w:val="17"/>
              </w:rPr>
              <w:t xml:space="preserve"> </w:t>
            </w:r>
            <w:r>
              <w:rPr>
                <w:color w:val="006FC0"/>
                <w:sz w:val="17"/>
              </w:rPr>
              <w:t>for</w:t>
            </w:r>
            <w:r>
              <w:rPr>
                <w:color w:val="006FC0"/>
                <w:spacing w:val="-2"/>
                <w:sz w:val="17"/>
              </w:rPr>
              <w:t xml:space="preserve"> </w:t>
            </w:r>
            <w:r>
              <w:rPr>
                <w:color w:val="006FC0"/>
                <w:sz w:val="17"/>
              </w:rPr>
              <w:t>the</w:t>
            </w:r>
            <w:r>
              <w:rPr>
                <w:color w:val="006FC0"/>
                <w:spacing w:val="-1"/>
                <w:sz w:val="17"/>
              </w:rPr>
              <w:t xml:space="preserve"> </w:t>
            </w:r>
            <w:r>
              <w:rPr>
                <w:color w:val="006FC0"/>
                <w:sz w:val="17"/>
              </w:rPr>
              <w:t>training</w:t>
            </w:r>
            <w:r>
              <w:rPr>
                <w:color w:val="006FC0"/>
                <w:spacing w:val="-1"/>
                <w:sz w:val="17"/>
              </w:rPr>
              <w:t xml:space="preserve"> </w:t>
            </w:r>
            <w:r>
              <w:rPr>
                <w:color w:val="006FC0"/>
                <w:sz w:val="17"/>
              </w:rPr>
              <w:t>to</w:t>
            </w:r>
            <w:r>
              <w:rPr>
                <w:color w:val="006FC0"/>
                <w:spacing w:val="-1"/>
                <w:sz w:val="17"/>
              </w:rPr>
              <w:t xml:space="preserve"> </w:t>
            </w:r>
            <w:r>
              <w:rPr>
                <w:color w:val="006FC0"/>
                <w:sz w:val="17"/>
              </w:rPr>
              <w:t>be</w:t>
            </w:r>
            <w:r>
              <w:rPr>
                <w:color w:val="006FC0"/>
                <w:spacing w:val="-1"/>
                <w:sz w:val="17"/>
              </w:rPr>
              <w:t xml:space="preserve"> </w:t>
            </w:r>
            <w:r>
              <w:rPr>
                <w:color w:val="006FC0"/>
                <w:sz w:val="17"/>
              </w:rPr>
              <w:t>provided,</w:t>
            </w:r>
            <w:r>
              <w:rPr>
                <w:color w:val="006FC0"/>
                <w:spacing w:val="-2"/>
                <w:sz w:val="17"/>
              </w:rPr>
              <w:t xml:space="preserve"> </w:t>
            </w:r>
            <w:r>
              <w:rPr>
                <w:color w:val="006FC0"/>
                <w:sz w:val="17"/>
              </w:rPr>
              <w:t>are</w:t>
            </w:r>
            <w:r>
              <w:rPr>
                <w:color w:val="006FC0"/>
                <w:spacing w:val="-1"/>
                <w:sz w:val="17"/>
              </w:rPr>
              <w:t xml:space="preserve"> </w:t>
            </w:r>
            <w:r>
              <w:rPr>
                <w:color w:val="006FC0"/>
                <w:sz w:val="17"/>
              </w:rPr>
              <w:t>shipped</w:t>
            </w:r>
            <w:r>
              <w:rPr>
                <w:color w:val="006FC0"/>
                <w:spacing w:val="-1"/>
                <w:sz w:val="17"/>
              </w:rPr>
              <w:t xml:space="preserve"> </w:t>
            </w:r>
            <w:r>
              <w:rPr>
                <w:color w:val="006FC0"/>
                <w:sz w:val="17"/>
              </w:rPr>
              <w:t>to</w:t>
            </w:r>
            <w:r>
              <w:rPr>
                <w:color w:val="006FC0"/>
                <w:spacing w:val="-1"/>
                <w:sz w:val="17"/>
              </w:rPr>
              <w:t xml:space="preserve"> </w:t>
            </w:r>
            <w:r>
              <w:rPr>
                <w:color w:val="006FC0"/>
                <w:sz w:val="17"/>
              </w:rPr>
              <w:t>the</w:t>
            </w:r>
            <w:r>
              <w:rPr>
                <w:color w:val="006FC0"/>
                <w:spacing w:val="-1"/>
                <w:sz w:val="17"/>
              </w:rPr>
              <w:t xml:space="preserve"> </w:t>
            </w:r>
            <w:r>
              <w:rPr>
                <w:color w:val="006FC0"/>
                <w:sz w:val="17"/>
              </w:rPr>
              <w:t>customer</w:t>
            </w:r>
            <w:r>
              <w:rPr>
                <w:color w:val="006FC0"/>
                <w:spacing w:val="-2"/>
                <w:sz w:val="17"/>
              </w:rPr>
              <w:t xml:space="preserve"> </w:t>
            </w:r>
            <w:r>
              <w:rPr>
                <w:color w:val="006FC0"/>
                <w:sz w:val="17"/>
              </w:rPr>
              <w:t>site</w:t>
            </w:r>
            <w:r>
              <w:rPr>
                <w:color w:val="006FC0"/>
                <w:spacing w:val="-1"/>
                <w:sz w:val="17"/>
              </w:rPr>
              <w:t xml:space="preserve"> </w:t>
            </w:r>
            <w:r>
              <w:rPr>
                <w:color w:val="006FC0"/>
                <w:sz w:val="17"/>
              </w:rPr>
              <w:t>(Syllabus,</w:t>
            </w:r>
            <w:r>
              <w:rPr>
                <w:color w:val="006FC0"/>
                <w:spacing w:val="-2"/>
                <w:sz w:val="17"/>
              </w:rPr>
              <w:t xml:space="preserve"> </w:t>
            </w:r>
            <w:r>
              <w:rPr>
                <w:color w:val="006FC0"/>
                <w:sz w:val="17"/>
              </w:rPr>
              <w:t>Training</w:t>
            </w:r>
            <w:r>
              <w:rPr>
                <w:color w:val="006FC0"/>
                <w:spacing w:val="-1"/>
                <w:sz w:val="17"/>
              </w:rPr>
              <w:t xml:space="preserve"> </w:t>
            </w:r>
            <w:r>
              <w:rPr>
                <w:color w:val="006FC0"/>
                <w:sz w:val="17"/>
              </w:rPr>
              <w:t>Manuals,</w:t>
            </w:r>
            <w:r>
              <w:rPr>
                <w:color w:val="006FC0"/>
                <w:spacing w:val="-2"/>
                <w:sz w:val="17"/>
              </w:rPr>
              <w:t xml:space="preserve"> </w:t>
            </w:r>
            <w:r>
              <w:rPr>
                <w:color w:val="006FC0"/>
                <w:sz w:val="17"/>
              </w:rPr>
              <w:t>Quick Reference</w:t>
            </w:r>
            <w:r>
              <w:rPr>
                <w:color w:val="006FC0"/>
                <w:spacing w:val="-12"/>
                <w:sz w:val="17"/>
              </w:rPr>
              <w:t xml:space="preserve"> </w:t>
            </w:r>
            <w:r>
              <w:rPr>
                <w:color w:val="006FC0"/>
                <w:sz w:val="17"/>
              </w:rPr>
              <w:t>Cards,</w:t>
            </w:r>
            <w:r>
              <w:rPr>
                <w:color w:val="006FC0"/>
                <w:spacing w:val="-11"/>
                <w:sz w:val="17"/>
              </w:rPr>
              <w:t xml:space="preserve"> </w:t>
            </w:r>
            <w:r>
              <w:rPr>
                <w:color w:val="006FC0"/>
                <w:sz w:val="17"/>
              </w:rPr>
              <w:t>Attendance</w:t>
            </w:r>
            <w:r>
              <w:rPr>
                <w:color w:val="006FC0"/>
                <w:spacing w:val="-10"/>
                <w:sz w:val="17"/>
              </w:rPr>
              <w:t xml:space="preserve"> </w:t>
            </w:r>
            <w:r>
              <w:rPr>
                <w:color w:val="006FC0"/>
                <w:sz w:val="17"/>
              </w:rPr>
              <w:t>Sheets,</w:t>
            </w:r>
            <w:r>
              <w:rPr>
                <w:color w:val="006FC0"/>
                <w:spacing w:val="-11"/>
                <w:sz w:val="17"/>
              </w:rPr>
              <w:t xml:space="preserve"> </w:t>
            </w:r>
            <w:r>
              <w:rPr>
                <w:color w:val="006FC0"/>
                <w:sz w:val="17"/>
              </w:rPr>
              <w:t>Course</w:t>
            </w:r>
            <w:r>
              <w:rPr>
                <w:color w:val="006FC0"/>
                <w:spacing w:val="-10"/>
                <w:sz w:val="17"/>
              </w:rPr>
              <w:t xml:space="preserve"> </w:t>
            </w:r>
            <w:r>
              <w:rPr>
                <w:color w:val="006FC0"/>
                <w:sz w:val="17"/>
              </w:rPr>
              <w:t>Evaluations,</w:t>
            </w:r>
            <w:r>
              <w:rPr>
                <w:color w:val="006FC0"/>
                <w:spacing w:val="-11"/>
                <w:sz w:val="17"/>
              </w:rPr>
              <w:t xml:space="preserve"> </w:t>
            </w:r>
            <w:r>
              <w:rPr>
                <w:color w:val="006FC0"/>
                <w:sz w:val="17"/>
              </w:rPr>
              <w:t>and</w:t>
            </w:r>
            <w:r>
              <w:rPr>
                <w:color w:val="006FC0"/>
                <w:spacing w:val="-10"/>
                <w:sz w:val="17"/>
              </w:rPr>
              <w:t xml:space="preserve"> </w:t>
            </w:r>
            <w:r>
              <w:rPr>
                <w:color w:val="006FC0"/>
                <w:sz w:val="17"/>
              </w:rPr>
              <w:t>Training</w:t>
            </w:r>
            <w:r>
              <w:rPr>
                <w:color w:val="006FC0"/>
                <w:spacing w:val="-10"/>
                <w:sz w:val="17"/>
              </w:rPr>
              <w:t xml:space="preserve"> </w:t>
            </w:r>
            <w:r>
              <w:rPr>
                <w:color w:val="006FC0"/>
                <w:sz w:val="17"/>
              </w:rPr>
              <w:t>Certificates,</w:t>
            </w:r>
            <w:r>
              <w:rPr>
                <w:color w:val="006FC0"/>
                <w:spacing w:val="-11"/>
                <w:sz w:val="17"/>
              </w:rPr>
              <w:t xml:space="preserve"> </w:t>
            </w:r>
            <w:r>
              <w:rPr>
                <w:color w:val="006FC0"/>
                <w:sz w:val="17"/>
              </w:rPr>
              <w:t>if</w:t>
            </w:r>
            <w:r>
              <w:rPr>
                <w:color w:val="006FC0"/>
                <w:spacing w:val="-10"/>
                <w:sz w:val="17"/>
              </w:rPr>
              <w:t xml:space="preserve"> </w:t>
            </w:r>
            <w:r>
              <w:rPr>
                <w:color w:val="006FC0"/>
                <w:sz w:val="17"/>
              </w:rPr>
              <w:t>applicable),</w:t>
            </w:r>
            <w:r>
              <w:rPr>
                <w:color w:val="006FC0"/>
                <w:spacing w:val="-11"/>
                <w:sz w:val="17"/>
              </w:rPr>
              <w:t xml:space="preserve"> </w:t>
            </w:r>
            <w:r>
              <w:rPr>
                <w:color w:val="006FC0"/>
                <w:sz w:val="17"/>
              </w:rPr>
              <w:t>usually</w:t>
            </w:r>
            <w:r>
              <w:rPr>
                <w:color w:val="006FC0"/>
                <w:spacing w:val="-12"/>
                <w:sz w:val="17"/>
              </w:rPr>
              <w:t xml:space="preserve"> </w:t>
            </w:r>
            <w:r>
              <w:rPr>
                <w:color w:val="006FC0"/>
                <w:sz w:val="17"/>
              </w:rPr>
              <w:t>one</w:t>
            </w:r>
            <w:r>
              <w:rPr>
                <w:color w:val="006FC0"/>
                <w:spacing w:val="-10"/>
                <w:sz w:val="17"/>
              </w:rPr>
              <w:t xml:space="preserve"> </w:t>
            </w:r>
            <w:r>
              <w:rPr>
                <w:color w:val="006FC0"/>
                <w:sz w:val="17"/>
              </w:rPr>
              <w:t>week</w:t>
            </w:r>
            <w:r>
              <w:rPr>
                <w:color w:val="006FC0"/>
                <w:spacing w:val="-10"/>
                <w:sz w:val="17"/>
              </w:rPr>
              <w:t xml:space="preserve"> </w:t>
            </w:r>
            <w:r>
              <w:rPr>
                <w:color w:val="006FC0"/>
                <w:sz w:val="17"/>
              </w:rPr>
              <w:t>prior</w:t>
            </w:r>
            <w:r>
              <w:rPr>
                <w:color w:val="006FC0"/>
                <w:spacing w:val="-11"/>
                <w:sz w:val="17"/>
              </w:rPr>
              <w:t xml:space="preserve"> </w:t>
            </w:r>
            <w:r>
              <w:rPr>
                <w:color w:val="006FC0"/>
                <w:sz w:val="17"/>
              </w:rPr>
              <w:t>to</w:t>
            </w:r>
            <w:r>
              <w:rPr>
                <w:color w:val="006FC0"/>
                <w:spacing w:val="-10"/>
                <w:sz w:val="17"/>
              </w:rPr>
              <w:t xml:space="preserve"> </w:t>
            </w:r>
            <w:r>
              <w:rPr>
                <w:color w:val="006FC0"/>
                <w:sz w:val="17"/>
              </w:rPr>
              <w:t>start of training.</w:t>
            </w:r>
            <w:r>
              <w:rPr>
                <w:color w:val="006FC0"/>
                <w:spacing w:val="40"/>
                <w:sz w:val="17"/>
              </w:rPr>
              <w:t xml:space="preserve"> </w:t>
            </w:r>
            <w:r>
              <w:rPr>
                <w:color w:val="006FC0"/>
                <w:sz w:val="17"/>
              </w:rPr>
              <w:t>If training</w:t>
            </w:r>
            <w:r>
              <w:rPr>
                <w:color w:val="006FC0"/>
                <w:spacing w:val="-1"/>
                <w:sz w:val="17"/>
              </w:rPr>
              <w:t xml:space="preserve"> </w:t>
            </w:r>
            <w:r>
              <w:rPr>
                <w:color w:val="006FC0"/>
                <w:sz w:val="17"/>
              </w:rPr>
              <w:t>services</w:t>
            </w:r>
            <w:r>
              <w:rPr>
                <w:color w:val="006FC0"/>
                <w:spacing w:val="-1"/>
                <w:sz w:val="17"/>
              </w:rPr>
              <w:t xml:space="preserve"> </w:t>
            </w:r>
            <w:r>
              <w:rPr>
                <w:color w:val="006FC0"/>
                <w:sz w:val="17"/>
              </w:rPr>
              <w:t>are</w:t>
            </w:r>
            <w:r>
              <w:rPr>
                <w:color w:val="006FC0"/>
                <w:spacing w:val="-1"/>
                <w:sz w:val="17"/>
              </w:rPr>
              <w:t xml:space="preserve"> </w:t>
            </w:r>
            <w:r>
              <w:rPr>
                <w:color w:val="006FC0"/>
                <w:sz w:val="17"/>
              </w:rPr>
              <w:t>purchased</w:t>
            </w:r>
            <w:r>
              <w:rPr>
                <w:color w:val="006FC0"/>
                <w:spacing w:val="-1"/>
                <w:sz w:val="17"/>
              </w:rPr>
              <w:t xml:space="preserve"> </w:t>
            </w:r>
            <w:r>
              <w:rPr>
                <w:color w:val="006FC0"/>
                <w:sz w:val="17"/>
              </w:rPr>
              <w:t>from Motorola</w:t>
            </w:r>
            <w:r>
              <w:rPr>
                <w:color w:val="006FC0"/>
                <w:spacing w:val="-1"/>
                <w:sz w:val="17"/>
              </w:rPr>
              <w:t xml:space="preserve"> </w:t>
            </w:r>
            <w:r>
              <w:rPr>
                <w:color w:val="006FC0"/>
                <w:sz w:val="17"/>
              </w:rPr>
              <w:t>Solutions,</w:t>
            </w:r>
            <w:r>
              <w:rPr>
                <w:color w:val="006FC0"/>
                <w:spacing w:val="-2"/>
                <w:sz w:val="17"/>
              </w:rPr>
              <w:t xml:space="preserve"> </w:t>
            </w:r>
            <w:r>
              <w:rPr>
                <w:color w:val="006FC0"/>
                <w:sz w:val="17"/>
              </w:rPr>
              <w:t>materials</w:t>
            </w:r>
            <w:r>
              <w:rPr>
                <w:color w:val="006FC0"/>
                <w:spacing w:val="-1"/>
                <w:sz w:val="17"/>
              </w:rPr>
              <w:t xml:space="preserve"> </w:t>
            </w:r>
            <w:r>
              <w:rPr>
                <w:color w:val="006FC0"/>
                <w:sz w:val="17"/>
              </w:rPr>
              <w:t>will be</w:t>
            </w:r>
            <w:r>
              <w:rPr>
                <w:color w:val="006FC0"/>
                <w:spacing w:val="-1"/>
                <w:sz w:val="17"/>
              </w:rPr>
              <w:t xml:space="preserve"> </w:t>
            </w:r>
            <w:r>
              <w:rPr>
                <w:color w:val="006FC0"/>
                <w:sz w:val="17"/>
              </w:rPr>
              <w:t>shipped</w:t>
            </w:r>
            <w:r>
              <w:rPr>
                <w:color w:val="006FC0"/>
                <w:spacing w:val="-1"/>
                <w:sz w:val="17"/>
              </w:rPr>
              <w:t xml:space="preserve"> </w:t>
            </w:r>
            <w:r>
              <w:rPr>
                <w:color w:val="006FC0"/>
                <w:sz w:val="17"/>
              </w:rPr>
              <w:t>to</w:t>
            </w:r>
            <w:r>
              <w:rPr>
                <w:color w:val="006FC0"/>
                <w:spacing w:val="-1"/>
                <w:sz w:val="17"/>
              </w:rPr>
              <w:t xml:space="preserve"> </w:t>
            </w:r>
            <w:r>
              <w:rPr>
                <w:color w:val="006FC0"/>
                <w:sz w:val="17"/>
              </w:rPr>
              <w:t>the</w:t>
            </w:r>
            <w:r>
              <w:rPr>
                <w:color w:val="006FC0"/>
                <w:spacing w:val="-1"/>
                <w:sz w:val="17"/>
              </w:rPr>
              <w:t xml:space="preserve"> </w:t>
            </w:r>
            <w:r>
              <w:rPr>
                <w:color w:val="006FC0"/>
                <w:sz w:val="17"/>
              </w:rPr>
              <w:t>customer</w:t>
            </w:r>
            <w:r>
              <w:rPr>
                <w:color w:val="006FC0"/>
                <w:spacing w:val="-2"/>
                <w:sz w:val="17"/>
              </w:rPr>
              <w:t xml:space="preserve"> </w:t>
            </w:r>
            <w:r>
              <w:rPr>
                <w:color w:val="006FC0"/>
                <w:sz w:val="17"/>
              </w:rPr>
              <w:t>site</w:t>
            </w:r>
            <w:r>
              <w:rPr>
                <w:color w:val="006FC0"/>
                <w:spacing w:val="-1"/>
                <w:sz w:val="17"/>
              </w:rPr>
              <w:t xml:space="preserve"> </w:t>
            </w:r>
            <w:r>
              <w:rPr>
                <w:color w:val="006FC0"/>
                <w:sz w:val="17"/>
              </w:rPr>
              <w:t>prior</w:t>
            </w:r>
            <w:r>
              <w:rPr>
                <w:color w:val="006FC0"/>
                <w:spacing w:val="-2"/>
                <w:sz w:val="17"/>
              </w:rPr>
              <w:t xml:space="preserve"> </w:t>
            </w:r>
            <w:r>
              <w:rPr>
                <w:color w:val="006FC0"/>
                <w:sz w:val="17"/>
              </w:rPr>
              <w:t>to</w:t>
            </w:r>
            <w:r>
              <w:rPr>
                <w:color w:val="006FC0"/>
                <w:spacing w:val="-1"/>
                <w:sz w:val="17"/>
              </w:rPr>
              <w:t xml:space="preserve"> </w:t>
            </w:r>
            <w:r>
              <w:rPr>
                <w:color w:val="006FC0"/>
                <w:sz w:val="17"/>
              </w:rPr>
              <w:t>the arrival of students</w:t>
            </w:r>
          </w:p>
        </w:tc>
      </w:tr>
      <w:tr w:rsidR="00C94B04" w14:paraId="5FF0FDDF" w14:textId="77777777">
        <w:trPr>
          <w:trHeight w:val="1076"/>
        </w:trPr>
        <w:tc>
          <w:tcPr>
            <w:tcW w:w="3312" w:type="dxa"/>
            <w:tcBorders>
              <w:top w:val="single" w:sz="6" w:space="0" w:color="000000"/>
              <w:bottom w:val="single" w:sz="6" w:space="0" w:color="000000"/>
              <w:right w:val="single" w:sz="6" w:space="0" w:color="000000"/>
            </w:tcBorders>
          </w:tcPr>
          <w:p w14:paraId="7798D228"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training</w:t>
            </w:r>
            <w:r>
              <w:rPr>
                <w:rFonts w:ascii="Calibri"/>
                <w:spacing w:val="-10"/>
                <w:sz w:val="17"/>
              </w:rPr>
              <w:t xml:space="preserve"> </w:t>
            </w:r>
            <w:r>
              <w:rPr>
                <w:rFonts w:ascii="Calibri"/>
                <w:sz w:val="17"/>
              </w:rPr>
              <w:t>information</w:t>
            </w:r>
            <w:r>
              <w:rPr>
                <w:rFonts w:ascii="Calibri"/>
                <w:spacing w:val="-9"/>
                <w:sz w:val="17"/>
              </w:rPr>
              <w:t xml:space="preserve"> </w:t>
            </w:r>
            <w:r>
              <w:rPr>
                <w:rFonts w:ascii="Calibri"/>
                <w:sz w:val="17"/>
              </w:rPr>
              <w:t>should</w:t>
            </w:r>
            <w:r>
              <w:rPr>
                <w:rFonts w:ascii="Calibri"/>
                <w:spacing w:val="-10"/>
                <w:sz w:val="17"/>
              </w:rPr>
              <w:t xml:space="preserve"> </w:t>
            </w:r>
            <w:r>
              <w:rPr>
                <w:rFonts w:ascii="Calibri"/>
                <w:sz w:val="17"/>
              </w:rPr>
              <w:t>be</w:t>
            </w:r>
            <w:r>
              <w:rPr>
                <w:rFonts w:ascii="Calibri"/>
                <w:spacing w:val="-10"/>
                <w:sz w:val="17"/>
              </w:rPr>
              <w:t xml:space="preserve"> </w:t>
            </w:r>
            <w:r>
              <w:rPr>
                <w:rFonts w:ascii="Calibri"/>
                <w:sz w:val="17"/>
              </w:rPr>
              <w:t>provided</w:t>
            </w:r>
            <w:r>
              <w:rPr>
                <w:rFonts w:ascii="Calibri"/>
                <w:spacing w:val="-9"/>
                <w:sz w:val="17"/>
              </w:rPr>
              <w:t xml:space="preserve"> </w:t>
            </w:r>
            <w:r>
              <w:rPr>
                <w:rFonts w:ascii="Calibri"/>
                <w:sz w:val="17"/>
              </w:rPr>
              <w:t>in</w:t>
            </w:r>
            <w:r>
              <w:rPr>
                <w:rFonts w:ascii="Calibri"/>
                <w:spacing w:val="40"/>
                <w:sz w:val="17"/>
              </w:rPr>
              <w:t xml:space="preserve"> </w:t>
            </w:r>
            <w:r>
              <w:rPr>
                <w:rFonts w:ascii="Calibri"/>
                <w:sz w:val="17"/>
              </w:rPr>
              <w:t>any of the following formats:</w:t>
            </w:r>
            <w:r>
              <w:rPr>
                <w:rFonts w:ascii="Calibri"/>
                <w:spacing w:val="40"/>
                <w:sz w:val="17"/>
              </w:rPr>
              <w:t xml:space="preserve"> </w:t>
            </w:r>
            <w:r>
              <w:rPr>
                <w:rFonts w:ascii="Calibri"/>
                <w:sz w:val="17"/>
              </w:rPr>
              <w:t>Word, Excel,</w:t>
            </w:r>
            <w:r>
              <w:rPr>
                <w:rFonts w:ascii="Calibri"/>
                <w:spacing w:val="40"/>
                <w:sz w:val="17"/>
              </w:rPr>
              <w:t xml:space="preserve"> </w:t>
            </w:r>
            <w:r>
              <w:rPr>
                <w:rFonts w:ascii="Calibri"/>
                <w:sz w:val="17"/>
              </w:rPr>
              <w:t>PowerPoint, PDF, or hard copy.</w:t>
            </w:r>
            <w:r>
              <w:rPr>
                <w:rFonts w:ascii="Calibri"/>
                <w:spacing w:val="40"/>
                <w:sz w:val="17"/>
              </w:rPr>
              <w:t xml:space="preserve"> </w:t>
            </w:r>
            <w:r>
              <w:rPr>
                <w:rFonts w:ascii="Calibri"/>
                <w:sz w:val="17"/>
              </w:rPr>
              <w:t>Please</w:t>
            </w:r>
            <w:r>
              <w:rPr>
                <w:rFonts w:ascii="Calibri"/>
                <w:spacing w:val="40"/>
                <w:sz w:val="17"/>
              </w:rPr>
              <w:t xml:space="preserve"> </w:t>
            </w:r>
            <w:r>
              <w:rPr>
                <w:rFonts w:ascii="Calibri"/>
                <w:spacing w:val="-2"/>
                <w:sz w:val="17"/>
              </w:rPr>
              <w:t>describe.</w:t>
            </w:r>
          </w:p>
        </w:tc>
        <w:tc>
          <w:tcPr>
            <w:tcW w:w="776" w:type="dxa"/>
            <w:tcBorders>
              <w:top w:val="single" w:sz="6" w:space="0" w:color="000000"/>
              <w:left w:val="single" w:sz="6" w:space="0" w:color="000000"/>
              <w:bottom w:val="single" w:sz="6" w:space="0" w:color="000000"/>
              <w:right w:val="single" w:sz="6" w:space="0" w:color="000000"/>
            </w:tcBorders>
          </w:tcPr>
          <w:p w14:paraId="3CC343DD" w14:textId="77777777" w:rsidR="00C94B04" w:rsidRDefault="00C94B04">
            <w:pPr>
              <w:pStyle w:val="TableParagraph"/>
              <w:spacing w:before="9"/>
              <w:rPr>
                <w:rFonts w:ascii="Calibri"/>
                <w:b/>
                <w:sz w:val="33"/>
              </w:rPr>
            </w:pPr>
          </w:p>
          <w:p w14:paraId="2A0F4E87" w14:textId="77777777" w:rsidR="00C94B04" w:rsidRDefault="00F45814">
            <w:pPr>
              <w:pStyle w:val="TableParagraph"/>
              <w:ind w:left="36"/>
              <w:jc w:val="center"/>
              <w:rPr>
                <w:rFonts w:ascii="Arial Black"/>
                <w:sz w:val="17"/>
              </w:rPr>
            </w:pPr>
            <w:r>
              <w:rPr>
                <w:rFonts w:ascii="Arial Black"/>
                <w:w w:val="98"/>
                <w:sz w:val="17"/>
              </w:rPr>
              <w:t>Y</w:t>
            </w:r>
          </w:p>
        </w:tc>
        <w:tc>
          <w:tcPr>
            <w:tcW w:w="9675" w:type="dxa"/>
            <w:tcBorders>
              <w:top w:val="single" w:sz="6" w:space="0" w:color="000000"/>
              <w:left w:val="single" w:sz="6" w:space="0" w:color="000000"/>
              <w:bottom w:val="single" w:sz="6" w:space="0" w:color="000000"/>
            </w:tcBorders>
          </w:tcPr>
          <w:p w14:paraId="28445155" w14:textId="77777777" w:rsidR="00C94B04" w:rsidRDefault="00F45814">
            <w:pPr>
              <w:pStyle w:val="TableParagraph"/>
              <w:spacing w:line="254" w:lineRule="auto"/>
              <w:ind w:left="39"/>
              <w:rPr>
                <w:sz w:val="17"/>
              </w:rPr>
            </w:pPr>
            <w:r>
              <w:rPr>
                <w:color w:val="006FC0"/>
                <w:sz w:val="17"/>
              </w:rPr>
              <w:t>Training</w:t>
            </w:r>
            <w:r>
              <w:rPr>
                <w:color w:val="006FC0"/>
                <w:spacing w:val="-1"/>
                <w:sz w:val="17"/>
              </w:rPr>
              <w:t xml:space="preserve"> </w:t>
            </w:r>
            <w:r>
              <w:rPr>
                <w:color w:val="006FC0"/>
                <w:sz w:val="17"/>
              </w:rPr>
              <w:t>documentation</w:t>
            </w:r>
            <w:r>
              <w:rPr>
                <w:color w:val="006FC0"/>
                <w:spacing w:val="-1"/>
                <w:sz w:val="17"/>
              </w:rPr>
              <w:t xml:space="preserve"> </w:t>
            </w:r>
            <w:r>
              <w:rPr>
                <w:color w:val="006FC0"/>
                <w:sz w:val="17"/>
              </w:rPr>
              <w:t>is</w:t>
            </w:r>
            <w:r>
              <w:rPr>
                <w:color w:val="006FC0"/>
                <w:spacing w:val="-1"/>
                <w:sz w:val="17"/>
              </w:rPr>
              <w:t xml:space="preserve"> </w:t>
            </w:r>
            <w:r>
              <w:rPr>
                <w:color w:val="006FC0"/>
                <w:sz w:val="17"/>
              </w:rPr>
              <w:t>provided</w:t>
            </w:r>
            <w:r>
              <w:rPr>
                <w:color w:val="006FC0"/>
                <w:spacing w:val="-1"/>
                <w:sz w:val="17"/>
              </w:rPr>
              <w:t xml:space="preserve"> </w:t>
            </w:r>
            <w:r>
              <w:rPr>
                <w:color w:val="006FC0"/>
                <w:sz w:val="17"/>
              </w:rPr>
              <w:t>as</w:t>
            </w:r>
            <w:r>
              <w:rPr>
                <w:color w:val="006FC0"/>
                <w:spacing w:val="-1"/>
                <w:sz w:val="17"/>
              </w:rPr>
              <w:t xml:space="preserve"> </w:t>
            </w:r>
            <w:r>
              <w:rPr>
                <w:color w:val="006FC0"/>
                <w:sz w:val="17"/>
              </w:rPr>
              <w:t>part</w:t>
            </w:r>
            <w:r>
              <w:rPr>
                <w:color w:val="006FC0"/>
                <w:spacing w:val="-2"/>
                <w:sz w:val="17"/>
              </w:rPr>
              <w:t xml:space="preserve"> </w:t>
            </w:r>
            <w:r>
              <w:rPr>
                <w:color w:val="006FC0"/>
                <w:sz w:val="17"/>
              </w:rPr>
              <w:t>of the</w:t>
            </w:r>
            <w:r>
              <w:rPr>
                <w:color w:val="006FC0"/>
                <w:spacing w:val="-1"/>
                <w:sz w:val="17"/>
              </w:rPr>
              <w:t xml:space="preserve"> </w:t>
            </w:r>
            <w:r>
              <w:rPr>
                <w:color w:val="006FC0"/>
                <w:sz w:val="17"/>
              </w:rPr>
              <w:t>system disk</w:t>
            </w:r>
            <w:r>
              <w:rPr>
                <w:color w:val="006FC0"/>
                <w:spacing w:val="-1"/>
                <w:sz w:val="17"/>
              </w:rPr>
              <w:t xml:space="preserve"> </w:t>
            </w:r>
            <w:r>
              <w:rPr>
                <w:color w:val="006FC0"/>
                <w:sz w:val="17"/>
              </w:rPr>
              <w:t>that</w:t>
            </w:r>
            <w:r>
              <w:rPr>
                <w:color w:val="006FC0"/>
                <w:spacing w:val="-2"/>
                <w:sz w:val="17"/>
              </w:rPr>
              <w:t xml:space="preserve"> </w:t>
            </w:r>
            <w:r>
              <w:rPr>
                <w:color w:val="006FC0"/>
                <w:sz w:val="17"/>
              </w:rPr>
              <w:t>is</w:t>
            </w:r>
            <w:r>
              <w:rPr>
                <w:color w:val="006FC0"/>
                <w:spacing w:val="-1"/>
                <w:sz w:val="17"/>
              </w:rPr>
              <w:t xml:space="preserve"> </w:t>
            </w:r>
            <w:r>
              <w:rPr>
                <w:color w:val="006FC0"/>
                <w:sz w:val="17"/>
              </w:rPr>
              <w:t>shipped</w:t>
            </w:r>
            <w:r>
              <w:rPr>
                <w:color w:val="006FC0"/>
                <w:spacing w:val="-1"/>
                <w:sz w:val="17"/>
              </w:rPr>
              <w:t xml:space="preserve"> </w:t>
            </w:r>
            <w:r>
              <w:rPr>
                <w:color w:val="006FC0"/>
                <w:sz w:val="17"/>
              </w:rPr>
              <w:t>with</w:t>
            </w:r>
            <w:r>
              <w:rPr>
                <w:color w:val="006FC0"/>
                <w:spacing w:val="-1"/>
                <w:sz w:val="17"/>
              </w:rPr>
              <w:t xml:space="preserve"> </w:t>
            </w:r>
            <w:r>
              <w:rPr>
                <w:color w:val="006FC0"/>
                <w:sz w:val="17"/>
              </w:rPr>
              <w:t>the</w:t>
            </w:r>
            <w:r>
              <w:rPr>
                <w:color w:val="006FC0"/>
                <w:spacing w:val="-1"/>
                <w:sz w:val="17"/>
              </w:rPr>
              <w:t xml:space="preserve"> </w:t>
            </w:r>
            <w:r>
              <w:rPr>
                <w:color w:val="006FC0"/>
                <w:sz w:val="17"/>
              </w:rPr>
              <w:t>equipment.</w:t>
            </w:r>
            <w:r>
              <w:rPr>
                <w:color w:val="006FC0"/>
                <w:spacing w:val="40"/>
                <w:sz w:val="17"/>
              </w:rPr>
              <w:t xml:space="preserve"> </w:t>
            </w:r>
            <w:r>
              <w:rPr>
                <w:color w:val="006FC0"/>
                <w:sz w:val="17"/>
              </w:rPr>
              <w:t>In</w:t>
            </w:r>
            <w:r>
              <w:rPr>
                <w:color w:val="006FC0"/>
                <w:spacing w:val="-1"/>
                <w:sz w:val="17"/>
              </w:rPr>
              <w:t xml:space="preserve"> </w:t>
            </w:r>
            <w:r>
              <w:rPr>
                <w:color w:val="006FC0"/>
                <w:sz w:val="17"/>
              </w:rPr>
              <w:t>addition,</w:t>
            </w:r>
            <w:r>
              <w:rPr>
                <w:color w:val="006FC0"/>
                <w:spacing w:val="-2"/>
                <w:sz w:val="17"/>
              </w:rPr>
              <w:t xml:space="preserve"> </w:t>
            </w:r>
            <w:r>
              <w:rPr>
                <w:color w:val="006FC0"/>
                <w:sz w:val="17"/>
              </w:rPr>
              <w:t>training</w:t>
            </w:r>
            <w:r>
              <w:rPr>
                <w:color w:val="006FC0"/>
                <w:spacing w:val="-1"/>
                <w:sz w:val="17"/>
              </w:rPr>
              <w:t xml:space="preserve"> </w:t>
            </w:r>
            <w:r>
              <w:rPr>
                <w:color w:val="006FC0"/>
                <w:sz w:val="17"/>
              </w:rPr>
              <w:t>materials for</w:t>
            </w:r>
            <w:r>
              <w:rPr>
                <w:color w:val="006FC0"/>
                <w:spacing w:val="-2"/>
                <w:sz w:val="17"/>
              </w:rPr>
              <w:t xml:space="preserve"> </w:t>
            </w:r>
            <w:r>
              <w:rPr>
                <w:color w:val="006FC0"/>
                <w:sz w:val="17"/>
              </w:rPr>
              <w:t>each</w:t>
            </w:r>
            <w:r>
              <w:rPr>
                <w:color w:val="006FC0"/>
                <w:spacing w:val="-1"/>
                <w:sz w:val="17"/>
              </w:rPr>
              <w:t xml:space="preserve"> </w:t>
            </w:r>
            <w:r>
              <w:rPr>
                <w:color w:val="006FC0"/>
                <w:sz w:val="17"/>
              </w:rPr>
              <w:t>student,</w:t>
            </w:r>
            <w:r>
              <w:rPr>
                <w:color w:val="006FC0"/>
                <w:spacing w:val="-2"/>
                <w:sz w:val="17"/>
              </w:rPr>
              <w:t xml:space="preserve"> </w:t>
            </w:r>
            <w:r>
              <w:rPr>
                <w:color w:val="006FC0"/>
                <w:sz w:val="17"/>
              </w:rPr>
              <w:t>specifically</w:t>
            </w:r>
            <w:r>
              <w:rPr>
                <w:color w:val="006FC0"/>
                <w:spacing w:val="-6"/>
                <w:sz w:val="17"/>
              </w:rPr>
              <w:t xml:space="preserve"> </w:t>
            </w:r>
            <w:r>
              <w:rPr>
                <w:color w:val="006FC0"/>
                <w:sz w:val="17"/>
              </w:rPr>
              <w:t>for</w:t>
            </w:r>
            <w:r>
              <w:rPr>
                <w:color w:val="006FC0"/>
                <w:spacing w:val="-2"/>
                <w:sz w:val="17"/>
              </w:rPr>
              <w:t xml:space="preserve"> </w:t>
            </w:r>
            <w:r>
              <w:rPr>
                <w:color w:val="006FC0"/>
                <w:sz w:val="17"/>
              </w:rPr>
              <w:t>the</w:t>
            </w:r>
            <w:r>
              <w:rPr>
                <w:color w:val="006FC0"/>
                <w:spacing w:val="-1"/>
                <w:sz w:val="17"/>
              </w:rPr>
              <w:t xml:space="preserve"> </w:t>
            </w:r>
            <w:r>
              <w:rPr>
                <w:color w:val="006FC0"/>
                <w:sz w:val="17"/>
              </w:rPr>
              <w:t>training</w:t>
            </w:r>
            <w:r>
              <w:rPr>
                <w:color w:val="006FC0"/>
                <w:spacing w:val="-1"/>
                <w:sz w:val="17"/>
              </w:rPr>
              <w:t xml:space="preserve"> </w:t>
            </w:r>
            <w:r>
              <w:rPr>
                <w:color w:val="006FC0"/>
                <w:sz w:val="17"/>
              </w:rPr>
              <w:t>to</w:t>
            </w:r>
            <w:r>
              <w:rPr>
                <w:color w:val="006FC0"/>
                <w:spacing w:val="-1"/>
                <w:sz w:val="17"/>
              </w:rPr>
              <w:t xml:space="preserve"> </w:t>
            </w:r>
            <w:r>
              <w:rPr>
                <w:color w:val="006FC0"/>
                <w:sz w:val="17"/>
              </w:rPr>
              <w:t>be</w:t>
            </w:r>
            <w:r>
              <w:rPr>
                <w:color w:val="006FC0"/>
                <w:spacing w:val="-1"/>
                <w:sz w:val="17"/>
              </w:rPr>
              <w:t xml:space="preserve"> </w:t>
            </w:r>
            <w:r>
              <w:rPr>
                <w:color w:val="006FC0"/>
                <w:sz w:val="17"/>
              </w:rPr>
              <w:t>provided,</w:t>
            </w:r>
            <w:r>
              <w:rPr>
                <w:color w:val="006FC0"/>
                <w:spacing w:val="-2"/>
                <w:sz w:val="17"/>
              </w:rPr>
              <w:t xml:space="preserve"> </w:t>
            </w:r>
            <w:r>
              <w:rPr>
                <w:color w:val="006FC0"/>
                <w:sz w:val="17"/>
              </w:rPr>
              <w:t>are</w:t>
            </w:r>
            <w:r>
              <w:rPr>
                <w:color w:val="006FC0"/>
                <w:spacing w:val="-1"/>
                <w:sz w:val="17"/>
              </w:rPr>
              <w:t xml:space="preserve"> </w:t>
            </w:r>
            <w:r>
              <w:rPr>
                <w:color w:val="006FC0"/>
                <w:sz w:val="17"/>
              </w:rPr>
              <w:t>shipped</w:t>
            </w:r>
            <w:r>
              <w:rPr>
                <w:color w:val="006FC0"/>
                <w:spacing w:val="-1"/>
                <w:sz w:val="17"/>
              </w:rPr>
              <w:t xml:space="preserve"> </w:t>
            </w:r>
            <w:r>
              <w:rPr>
                <w:color w:val="006FC0"/>
                <w:sz w:val="17"/>
              </w:rPr>
              <w:t>to</w:t>
            </w:r>
            <w:r>
              <w:rPr>
                <w:color w:val="006FC0"/>
                <w:spacing w:val="-1"/>
                <w:sz w:val="17"/>
              </w:rPr>
              <w:t xml:space="preserve"> </w:t>
            </w:r>
            <w:r>
              <w:rPr>
                <w:color w:val="006FC0"/>
                <w:sz w:val="17"/>
              </w:rPr>
              <w:t>the</w:t>
            </w:r>
            <w:r>
              <w:rPr>
                <w:color w:val="006FC0"/>
                <w:spacing w:val="-1"/>
                <w:sz w:val="17"/>
              </w:rPr>
              <w:t xml:space="preserve"> </w:t>
            </w:r>
            <w:r>
              <w:rPr>
                <w:color w:val="006FC0"/>
                <w:sz w:val="17"/>
              </w:rPr>
              <w:t>customer</w:t>
            </w:r>
            <w:r>
              <w:rPr>
                <w:color w:val="006FC0"/>
                <w:spacing w:val="-2"/>
                <w:sz w:val="17"/>
              </w:rPr>
              <w:t xml:space="preserve"> </w:t>
            </w:r>
            <w:r>
              <w:rPr>
                <w:color w:val="006FC0"/>
                <w:sz w:val="17"/>
              </w:rPr>
              <w:t>site</w:t>
            </w:r>
            <w:r>
              <w:rPr>
                <w:color w:val="006FC0"/>
                <w:spacing w:val="-1"/>
                <w:sz w:val="17"/>
              </w:rPr>
              <w:t xml:space="preserve"> </w:t>
            </w:r>
            <w:r>
              <w:rPr>
                <w:color w:val="006FC0"/>
                <w:sz w:val="17"/>
              </w:rPr>
              <w:t>(Syllabus,</w:t>
            </w:r>
            <w:r>
              <w:rPr>
                <w:color w:val="006FC0"/>
                <w:spacing w:val="-2"/>
                <w:sz w:val="17"/>
              </w:rPr>
              <w:t xml:space="preserve"> </w:t>
            </w:r>
            <w:r>
              <w:rPr>
                <w:color w:val="006FC0"/>
                <w:sz w:val="17"/>
              </w:rPr>
              <w:t>Training</w:t>
            </w:r>
            <w:r>
              <w:rPr>
                <w:color w:val="006FC0"/>
                <w:spacing w:val="-1"/>
                <w:sz w:val="17"/>
              </w:rPr>
              <w:t xml:space="preserve"> </w:t>
            </w:r>
            <w:r>
              <w:rPr>
                <w:color w:val="006FC0"/>
                <w:sz w:val="17"/>
              </w:rPr>
              <w:t>Manuals,</w:t>
            </w:r>
            <w:r>
              <w:rPr>
                <w:color w:val="006FC0"/>
                <w:spacing w:val="-2"/>
                <w:sz w:val="17"/>
              </w:rPr>
              <w:t xml:space="preserve"> </w:t>
            </w:r>
            <w:r>
              <w:rPr>
                <w:color w:val="006FC0"/>
                <w:sz w:val="17"/>
              </w:rPr>
              <w:t>Quick Reference</w:t>
            </w:r>
            <w:r>
              <w:rPr>
                <w:color w:val="006FC0"/>
                <w:spacing w:val="-12"/>
                <w:sz w:val="17"/>
              </w:rPr>
              <w:t xml:space="preserve"> </w:t>
            </w:r>
            <w:r>
              <w:rPr>
                <w:color w:val="006FC0"/>
                <w:sz w:val="17"/>
              </w:rPr>
              <w:t>Cards,</w:t>
            </w:r>
            <w:r>
              <w:rPr>
                <w:color w:val="006FC0"/>
                <w:spacing w:val="-11"/>
                <w:sz w:val="17"/>
              </w:rPr>
              <w:t xml:space="preserve"> </w:t>
            </w:r>
            <w:r>
              <w:rPr>
                <w:color w:val="006FC0"/>
                <w:sz w:val="17"/>
              </w:rPr>
              <w:t>Attendance</w:t>
            </w:r>
            <w:r>
              <w:rPr>
                <w:color w:val="006FC0"/>
                <w:spacing w:val="-10"/>
                <w:sz w:val="17"/>
              </w:rPr>
              <w:t xml:space="preserve"> </w:t>
            </w:r>
            <w:r>
              <w:rPr>
                <w:color w:val="006FC0"/>
                <w:sz w:val="17"/>
              </w:rPr>
              <w:t>Sheets,</w:t>
            </w:r>
            <w:r>
              <w:rPr>
                <w:color w:val="006FC0"/>
                <w:spacing w:val="-11"/>
                <w:sz w:val="17"/>
              </w:rPr>
              <w:t xml:space="preserve"> </w:t>
            </w:r>
            <w:r>
              <w:rPr>
                <w:color w:val="006FC0"/>
                <w:sz w:val="17"/>
              </w:rPr>
              <w:t>Course</w:t>
            </w:r>
            <w:r>
              <w:rPr>
                <w:color w:val="006FC0"/>
                <w:spacing w:val="-10"/>
                <w:sz w:val="17"/>
              </w:rPr>
              <w:t xml:space="preserve"> </w:t>
            </w:r>
            <w:r>
              <w:rPr>
                <w:color w:val="006FC0"/>
                <w:sz w:val="17"/>
              </w:rPr>
              <w:t>Evaluations,</w:t>
            </w:r>
            <w:r>
              <w:rPr>
                <w:color w:val="006FC0"/>
                <w:spacing w:val="-11"/>
                <w:sz w:val="17"/>
              </w:rPr>
              <w:t xml:space="preserve"> </w:t>
            </w:r>
            <w:r>
              <w:rPr>
                <w:color w:val="006FC0"/>
                <w:sz w:val="17"/>
              </w:rPr>
              <w:t>and</w:t>
            </w:r>
            <w:r>
              <w:rPr>
                <w:color w:val="006FC0"/>
                <w:spacing w:val="-10"/>
                <w:sz w:val="17"/>
              </w:rPr>
              <w:t xml:space="preserve"> </w:t>
            </w:r>
            <w:r>
              <w:rPr>
                <w:color w:val="006FC0"/>
                <w:sz w:val="17"/>
              </w:rPr>
              <w:t>Training</w:t>
            </w:r>
            <w:r>
              <w:rPr>
                <w:color w:val="006FC0"/>
                <w:spacing w:val="-10"/>
                <w:sz w:val="17"/>
              </w:rPr>
              <w:t xml:space="preserve"> </w:t>
            </w:r>
            <w:r>
              <w:rPr>
                <w:color w:val="006FC0"/>
                <w:sz w:val="17"/>
              </w:rPr>
              <w:t>Certificates,</w:t>
            </w:r>
            <w:r>
              <w:rPr>
                <w:color w:val="006FC0"/>
                <w:spacing w:val="-11"/>
                <w:sz w:val="17"/>
              </w:rPr>
              <w:t xml:space="preserve"> </w:t>
            </w:r>
            <w:r>
              <w:rPr>
                <w:color w:val="006FC0"/>
                <w:sz w:val="17"/>
              </w:rPr>
              <w:t>if</w:t>
            </w:r>
            <w:r>
              <w:rPr>
                <w:color w:val="006FC0"/>
                <w:spacing w:val="-10"/>
                <w:sz w:val="17"/>
              </w:rPr>
              <w:t xml:space="preserve"> </w:t>
            </w:r>
            <w:r>
              <w:rPr>
                <w:color w:val="006FC0"/>
                <w:sz w:val="17"/>
              </w:rPr>
              <w:t>applicable),</w:t>
            </w:r>
            <w:r>
              <w:rPr>
                <w:color w:val="006FC0"/>
                <w:spacing w:val="-11"/>
                <w:sz w:val="17"/>
              </w:rPr>
              <w:t xml:space="preserve"> </w:t>
            </w:r>
            <w:r>
              <w:rPr>
                <w:color w:val="006FC0"/>
                <w:sz w:val="17"/>
              </w:rPr>
              <w:t>usually</w:t>
            </w:r>
            <w:r>
              <w:rPr>
                <w:color w:val="006FC0"/>
                <w:spacing w:val="-12"/>
                <w:sz w:val="17"/>
              </w:rPr>
              <w:t xml:space="preserve"> </w:t>
            </w:r>
            <w:r>
              <w:rPr>
                <w:color w:val="006FC0"/>
                <w:sz w:val="17"/>
              </w:rPr>
              <w:t>one</w:t>
            </w:r>
            <w:r>
              <w:rPr>
                <w:color w:val="006FC0"/>
                <w:spacing w:val="-10"/>
                <w:sz w:val="17"/>
              </w:rPr>
              <w:t xml:space="preserve"> </w:t>
            </w:r>
            <w:r>
              <w:rPr>
                <w:color w:val="006FC0"/>
                <w:sz w:val="17"/>
              </w:rPr>
              <w:t>week</w:t>
            </w:r>
            <w:r>
              <w:rPr>
                <w:color w:val="006FC0"/>
                <w:spacing w:val="-10"/>
                <w:sz w:val="17"/>
              </w:rPr>
              <w:t xml:space="preserve"> </w:t>
            </w:r>
            <w:r>
              <w:rPr>
                <w:color w:val="006FC0"/>
                <w:sz w:val="17"/>
              </w:rPr>
              <w:t>prior</w:t>
            </w:r>
            <w:r>
              <w:rPr>
                <w:color w:val="006FC0"/>
                <w:spacing w:val="-11"/>
                <w:sz w:val="17"/>
              </w:rPr>
              <w:t xml:space="preserve"> </w:t>
            </w:r>
            <w:r>
              <w:rPr>
                <w:color w:val="006FC0"/>
                <w:sz w:val="17"/>
              </w:rPr>
              <w:t>to</w:t>
            </w:r>
            <w:r>
              <w:rPr>
                <w:color w:val="006FC0"/>
                <w:spacing w:val="-10"/>
                <w:sz w:val="17"/>
              </w:rPr>
              <w:t xml:space="preserve"> </w:t>
            </w:r>
            <w:r>
              <w:rPr>
                <w:color w:val="006FC0"/>
                <w:sz w:val="17"/>
              </w:rPr>
              <w:t>start of training.</w:t>
            </w:r>
            <w:r>
              <w:rPr>
                <w:color w:val="006FC0"/>
                <w:spacing w:val="40"/>
                <w:sz w:val="17"/>
              </w:rPr>
              <w:t xml:space="preserve"> </w:t>
            </w:r>
            <w:r>
              <w:rPr>
                <w:color w:val="006FC0"/>
                <w:sz w:val="17"/>
              </w:rPr>
              <w:t>If training</w:t>
            </w:r>
            <w:r>
              <w:rPr>
                <w:color w:val="006FC0"/>
                <w:spacing w:val="-1"/>
                <w:sz w:val="17"/>
              </w:rPr>
              <w:t xml:space="preserve"> </w:t>
            </w:r>
            <w:r>
              <w:rPr>
                <w:color w:val="006FC0"/>
                <w:sz w:val="17"/>
              </w:rPr>
              <w:t>services</w:t>
            </w:r>
            <w:r>
              <w:rPr>
                <w:color w:val="006FC0"/>
                <w:spacing w:val="-1"/>
                <w:sz w:val="17"/>
              </w:rPr>
              <w:t xml:space="preserve"> </w:t>
            </w:r>
            <w:r>
              <w:rPr>
                <w:color w:val="006FC0"/>
                <w:sz w:val="17"/>
              </w:rPr>
              <w:t>are</w:t>
            </w:r>
            <w:r>
              <w:rPr>
                <w:color w:val="006FC0"/>
                <w:spacing w:val="-1"/>
                <w:sz w:val="17"/>
              </w:rPr>
              <w:t xml:space="preserve"> </w:t>
            </w:r>
            <w:r>
              <w:rPr>
                <w:color w:val="006FC0"/>
                <w:sz w:val="17"/>
              </w:rPr>
              <w:t>purchased</w:t>
            </w:r>
            <w:r>
              <w:rPr>
                <w:color w:val="006FC0"/>
                <w:spacing w:val="-1"/>
                <w:sz w:val="17"/>
              </w:rPr>
              <w:t xml:space="preserve"> </w:t>
            </w:r>
            <w:r>
              <w:rPr>
                <w:color w:val="006FC0"/>
                <w:sz w:val="17"/>
              </w:rPr>
              <w:t>from Motorola</w:t>
            </w:r>
            <w:r>
              <w:rPr>
                <w:color w:val="006FC0"/>
                <w:spacing w:val="-1"/>
                <w:sz w:val="17"/>
              </w:rPr>
              <w:t xml:space="preserve"> </w:t>
            </w:r>
            <w:r>
              <w:rPr>
                <w:color w:val="006FC0"/>
                <w:sz w:val="17"/>
              </w:rPr>
              <w:t>Solutions,</w:t>
            </w:r>
            <w:r>
              <w:rPr>
                <w:color w:val="006FC0"/>
                <w:spacing w:val="-2"/>
                <w:sz w:val="17"/>
              </w:rPr>
              <w:t xml:space="preserve"> </w:t>
            </w:r>
            <w:r>
              <w:rPr>
                <w:color w:val="006FC0"/>
                <w:sz w:val="17"/>
              </w:rPr>
              <w:t>materials</w:t>
            </w:r>
            <w:r>
              <w:rPr>
                <w:color w:val="006FC0"/>
                <w:spacing w:val="-1"/>
                <w:sz w:val="17"/>
              </w:rPr>
              <w:t xml:space="preserve"> </w:t>
            </w:r>
            <w:r>
              <w:rPr>
                <w:color w:val="006FC0"/>
                <w:sz w:val="17"/>
              </w:rPr>
              <w:t>will be</w:t>
            </w:r>
            <w:r>
              <w:rPr>
                <w:color w:val="006FC0"/>
                <w:spacing w:val="-1"/>
                <w:sz w:val="17"/>
              </w:rPr>
              <w:t xml:space="preserve"> </w:t>
            </w:r>
            <w:r>
              <w:rPr>
                <w:color w:val="006FC0"/>
                <w:sz w:val="17"/>
              </w:rPr>
              <w:t>shipped</w:t>
            </w:r>
            <w:r>
              <w:rPr>
                <w:color w:val="006FC0"/>
                <w:spacing w:val="-1"/>
                <w:sz w:val="17"/>
              </w:rPr>
              <w:t xml:space="preserve"> </w:t>
            </w:r>
            <w:r>
              <w:rPr>
                <w:color w:val="006FC0"/>
                <w:sz w:val="17"/>
              </w:rPr>
              <w:t>to</w:t>
            </w:r>
            <w:r>
              <w:rPr>
                <w:color w:val="006FC0"/>
                <w:spacing w:val="-1"/>
                <w:sz w:val="17"/>
              </w:rPr>
              <w:t xml:space="preserve"> </w:t>
            </w:r>
            <w:r>
              <w:rPr>
                <w:color w:val="006FC0"/>
                <w:sz w:val="17"/>
              </w:rPr>
              <w:t>the</w:t>
            </w:r>
            <w:r>
              <w:rPr>
                <w:color w:val="006FC0"/>
                <w:spacing w:val="-1"/>
                <w:sz w:val="17"/>
              </w:rPr>
              <w:t xml:space="preserve"> </w:t>
            </w:r>
            <w:r>
              <w:rPr>
                <w:color w:val="006FC0"/>
                <w:sz w:val="17"/>
              </w:rPr>
              <w:t>customer</w:t>
            </w:r>
            <w:r>
              <w:rPr>
                <w:color w:val="006FC0"/>
                <w:spacing w:val="-2"/>
                <w:sz w:val="17"/>
              </w:rPr>
              <w:t xml:space="preserve"> </w:t>
            </w:r>
            <w:r>
              <w:rPr>
                <w:color w:val="006FC0"/>
                <w:sz w:val="17"/>
              </w:rPr>
              <w:t>site</w:t>
            </w:r>
            <w:r>
              <w:rPr>
                <w:color w:val="006FC0"/>
                <w:spacing w:val="-1"/>
                <w:sz w:val="17"/>
              </w:rPr>
              <w:t xml:space="preserve"> </w:t>
            </w:r>
            <w:r>
              <w:rPr>
                <w:color w:val="006FC0"/>
                <w:sz w:val="17"/>
              </w:rPr>
              <w:t>prior</w:t>
            </w:r>
            <w:r>
              <w:rPr>
                <w:color w:val="006FC0"/>
                <w:spacing w:val="-2"/>
                <w:sz w:val="17"/>
              </w:rPr>
              <w:t xml:space="preserve"> </w:t>
            </w:r>
            <w:r>
              <w:rPr>
                <w:color w:val="006FC0"/>
                <w:sz w:val="17"/>
              </w:rPr>
              <w:t>to</w:t>
            </w:r>
            <w:r>
              <w:rPr>
                <w:color w:val="006FC0"/>
                <w:spacing w:val="-1"/>
                <w:sz w:val="17"/>
              </w:rPr>
              <w:t xml:space="preserve"> </w:t>
            </w:r>
            <w:r>
              <w:rPr>
                <w:color w:val="006FC0"/>
                <w:sz w:val="17"/>
              </w:rPr>
              <w:t>the arrival of students</w:t>
            </w:r>
          </w:p>
        </w:tc>
      </w:tr>
      <w:tr w:rsidR="00C94B04" w14:paraId="6BA7592A" w14:textId="77777777">
        <w:trPr>
          <w:trHeight w:val="1077"/>
        </w:trPr>
        <w:tc>
          <w:tcPr>
            <w:tcW w:w="3312" w:type="dxa"/>
            <w:tcBorders>
              <w:top w:val="single" w:sz="6" w:space="0" w:color="000000"/>
              <w:bottom w:val="single" w:sz="6" w:space="0" w:color="000000"/>
              <w:right w:val="single" w:sz="6" w:space="0" w:color="000000"/>
            </w:tcBorders>
          </w:tcPr>
          <w:p w14:paraId="3B48459B"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7"/>
                <w:sz w:val="17"/>
              </w:rPr>
              <w:t xml:space="preserve"> </w:t>
            </w:r>
            <w:r>
              <w:rPr>
                <w:rFonts w:ascii="Calibri"/>
                <w:sz w:val="17"/>
              </w:rPr>
              <w:t>Supplier</w:t>
            </w:r>
            <w:r>
              <w:rPr>
                <w:rFonts w:ascii="Calibri"/>
                <w:spacing w:val="-7"/>
                <w:sz w:val="17"/>
              </w:rPr>
              <w:t xml:space="preserve"> </w:t>
            </w:r>
            <w:r>
              <w:rPr>
                <w:rFonts w:ascii="Calibri"/>
                <w:sz w:val="17"/>
              </w:rPr>
              <w:t>should</w:t>
            </w:r>
            <w:r>
              <w:rPr>
                <w:rFonts w:ascii="Calibri"/>
                <w:spacing w:val="-7"/>
                <w:sz w:val="17"/>
              </w:rPr>
              <w:t xml:space="preserve"> </w:t>
            </w:r>
            <w:r>
              <w:rPr>
                <w:rFonts w:ascii="Calibri"/>
                <w:sz w:val="17"/>
              </w:rPr>
              <w:t>providing</w:t>
            </w:r>
            <w:r>
              <w:rPr>
                <w:rFonts w:ascii="Calibri"/>
                <w:spacing w:val="-7"/>
                <w:sz w:val="17"/>
              </w:rPr>
              <w:t xml:space="preserve"> </w:t>
            </w:r>
            <w:r>
              <w:rPr>
                <w:rFonts w:ascii="Calibri"/>
                <w:sz w:val="17"/>
              </w:rPr>
              <w:t>training</w:t>
            </w:r>
            <w:r>
              <w:rPr>
                <w:rFonts w:ascii="Calibri"/>
                <w:spacing w:val="-7"/>
                <w:sz w:val="17"/>
              </w:rPr>
              <w:t xml:space="preserve"> </w:t>
            </w:r>
            <w:r>
              <w:rPr>
                <w:rFonts w:ascii="Calibri"/>
                <w:sz w:val="17"/>
              </w:rPr>
              <w:t>onsite.</w:t>
            </w:r>
            <w:r>
              <w:rPr>
                <w:rFonts w:ascii="Calibri"/>
                <w:spacing w:val="40"/>
                <w:sz w:val="17"/>
              </w:rPr>
              <w:t xml:space="preserve"> </w:t>
            </w:r>
            <w:r>
              <w:rPr>
                <w:rFonts w:ascii="Calibri"/>
                <w:sz w:val="17"/>
              </w:rPr>
              <w:t>Please describe.</w:t>
            </w:r>
            <w:r>
              <w:rPr>
                <w:rFonts w:ascii="Calibri"/>
                <w:spacing w:val="40"/>
                <w:sz w:val="17"/>
              </w:rPr>
              <w:t xml:space="preserve"> </w:t>
            </w:r>
            <w:r>
              <w:rPr>
                <w:rFonts w:ascii="Calibri"/>
                <w:sz w:val="17"/>
              </w:rPr>
              <w:t>If not, please identify the</w:t>
            </w:r>
            <w:r>
              <w:rPr>
                <w:rFonts w:ascii="Calibri"/>
                <w:spacing w:val="40"/>
                <w:sz w:val="17"/>
              </w:rPr>
              <w:t xml:space="preserve"> </w:t>
            </w:r>
            <w:r>
              <w:rPr>
                <w:rFonts w:ascii="Calibri"/>
                <w:sz w:val="17"/>
              </w:rPr>
              <w:t>training options and pricing structure to be</w:t>
            </w:r>
            <w:r>
              <w:rPr>
                <w:rFonts w:ascii="Calibri"/>
                <w:spacing w:val="40"/>
                <w:sz w:val="17"/>
              </w:rPr>
              <w:t xml:space="preserve"> </w:t>
            </w:r>
            <w:r>
              <w:rPr>
                <w:rFonts w:ascii="Calibri"/>
                <w:sz w:val="17"/>
              </w:rPr>
              <w:t>applied</w:t>
            </w:r>
            <w:r>
              <w:rPr>
                <w:rFonts w:ascii="Calibri"/>
                <w:spacing w:val="-10"/>
                <w:sz w:val="17"/>
              </w:rPr>
              <w:t xml:space="preserve"> </w:t>
            </w:r>
            <w:r>
              <w:rPr>
                <w:rFonts w:ascii="Calibri"/>
                <w:sz w:val="17"/>
              </w:rPr>
              <w:t>when</w:t>
            </w:r>
            <w:r>
              <w:rPr>
                <w:rFonts w:ascii="Calibri"/>
                <w:spacing w:val="-10"/>
                <w:sz w:val="17"/>
              </w:rPr>
              <w:t xml:space="preserve"> </w:t>
            </w:r>
            <w:r>
              <w:rPr>
                <w:rFonts w:ascii="Calibri"/>
                <w:sz w:val="17"/>
              </w:rPr>
              <w:t>training</w:t>
            </w:r>
            <w:r>
              <w:rPr>
                <w:rFonts w:ascii="Calibri"/>
                <w:spacing w:val="-9"/>
                <w:sz w:val="17"/>
              </w:rPr>
              <w:t xml:space="preserve"> </w:t>
            </w:r>
            <w:r>
              <w:rPr>
                <w:rFonts w:ascii="Calibri"/>
                <w:sz w:val="17"/>
              </w:rPr>
              <w:t>is</w:t>
            </w:r>
            <w:r>
              <w:rPr>
                <w:rFonts w:ascii="Calibri"/>
                <w:spacing w:val="-10"/>
                <w:sz w:val="17"/>
              </w:rPr>
              <w:t xml:space="preserve"> </w:t>
            </w:r>
            <w:r>
              <w:rPr>
                <w:rFonts w:ascii="Calibri"/>
                <w:sz w:val="17"/>
              </w:rPr>
              <w:t>not</w:t>
            </w:r>
            <w:r>
              <w:rPr>
                <w:rFonts w:ascii="Calibri"/>
                <w:spacing w:val="-10"/>
                <w:sz w:val="17"/>
              </w:rPr>
              <w:t xml:space="preserve"> </w:t>
            </w:r>
            <w:r>
              <w:rPr>
                <w:rFonts w:ascii="Calibri"/>
                <w:sz w:val="17"/>
              </w:rPr>
              <w:t>included</w:t>
            </w:r>
            <w:r>
              <w:rPr>
                <w:rFonts w:ascii="Calibri"/>
                <w:spacing w:val="-9"/>
                <w:sz w:val="17"/>
              </w:rPr>
              <w:t xml:space="preserve"> </w:t>
            </w:r>
            <w:r>
              <w:rPr>
                <w:rFonts w:ascii="Calibri"/>
                <w:sz w:val="17"/>
              </w:rPr>
              <w:t>with</w:t>
            </w:r>
            <w:r>
              <w:rPr>
                <w:rFonts w:ascii="Calibri"/>
                <w:spacing w:val="-10"/>
                <w:sz w:val="17"/>
              </w:rPr>
              <w:t xml:space="preserve"> </w:t>
            </w:r>
            <w:r>
              <w:rPr>
                <w:rFonts w:ascii="Calibri"/>
                <w:sz w:val="17"/>
              </w:rPr>
              <w:t>the</w:t>
            </w:r>
          </w:p>
          <w:p w14:paraId="5EA30CDF" w14:textId="77777777" w:rsidR="00C94B04" w:rsidRDefault="00F45814">
            <w:pPr>
              <w:pStyle w:val="TableParagraph"/>
              <w:spacing w:line="185" w:lineRule="exact"/>
              <w:ind w:left="28"/>
              <w:rPr>
                <w:rFonts w:ascii="Calibri"/>
                <w:sz w:val="17"/>
              </w:rPr>
            </w:pPr>
            <w:r>
              <w:rPr>
                <w:rFonts w:ascii="Calibri"/>
                <w:spacing w:val="-2"/>
                <w:sz w:val="17"/>
              </w:rPr>
              <w:t>purchase.</w:t>
            </w:r>
          </w:p>
        </w:tc>
        <w:tc>
          <w:tcPr>
            <w:tcW w:w="776" w:type="dxa"/>
            <w:tcBorders>
              <w:top w:val="single" w:sz="6" w:space="0" w:color="000000"/>
              <w:left w:val="single" w:sz="6" w:space="0" w:color="000000"/>
              <w:bottom w:val="single" w:sz="6" w:space="0" w:color="000000"/>
              <w:right w:val="single" w:sz="6" w:space="0" w:color="000000"/>
            </w:tcBorders>
          </w:tcPr>
          <w:p w14:paraId="30319E61" w14:textId="77777777" w:rsidR="00C94B04" w:rsidRDefault="00C94B04">
            <w:pPr>
              <w:pStyle w:val="TableParagraph"/>
              <w:spacing w:before="9"/>
              <w:rPr>
                <w:rFonts w:ascii="Calibri"/>
                <w:b/>
                <w:sz w:val="33"/>
              </w:rPr>
            </w:pPr>
          </w:p>
          <w:p w14:paraId="7A95C122" w14:textId="77777777" w:rsidR="00C94B04" w:rsidRDefault="00F45814">
            <w:pPr>
              <w:pStyle w:val="TableParagraph"/>
              <w:ind w:left="36"/>
              <w:jc w:val="center"/>
              <w:rPr>
                <w:rFonts w:ascii="Arial Black"/>
                <w:sz w:val="17"/>
              </w:rPr>
            </w:pPr>
            <w:r>
              <w:rPr>
                <w:rFonts w:ascii="Arial Black"/>
                <w:w w:val="98"/>
                <w:sz w:val="17"/>
              </w:rPr>
              <w:t>Y</w:t>
            </w:r>
          </w:p>
        </w:tc>
        <w:tc>
          <w:tcPr>
            <w:tcW w:w="9675" w:type="dxa"/>
            <w:tcBorders>
              <w:top w:val="single" w:sz="6" w:space="0" w:color="000000"/>
              <w:left w:val="single" w:sz="6" w:space="0" w:color="000000"/>
              <w:bottom w:val="single" w:sz="6" w:space="0" w:color="000000"/>
            </w:tcBorders>
          </w:tcPr>
          <w:p w14:paraId="5E1F23A5" w14:textId="77777777" w:rsidR="00C94B04" w:rsidRDefault="00F45814">
            <w:pPr>
              <w:pStyle w:val="TableParagraph"/>
              <w:spacing w:line="254" w:lineRule="auto"/>
              <w:ind w:left="39"/>
              <w:rPr>
                <w:sz w:val="17"/>
              </w:rPr>
            </w:pPr>
            <w:r>
              <w:rPr>
                <w:color w:val="006FC0"/>
                <w:sz w:val="17"/>
              </w:rPr>
              <w:t>To the fullest</w:t>
            </w:r>
            <w:r>
              <w:rPr>
                <w:color w:val="006FC0"/>
                <w:spacing w:val="-1"/>
                <w:sz w:val="17"/>
              </w:rPr>
              <w:t xml:space="preserve"> </w:t>
            </w:r>
            <w:r>
              <w:rPr>
                <w:color w:val="006FC0"/>
                <w:sz w:val="17"/>
              </w:rPr>
              <w:t>extent</w:t>
            </w:r>
            <w:r>
              <w:rPr>
                <w:color w:val="006FC0"/>
                <w:spacing w:val="-1"/>
                <w:sz w:val="17"/>
              </w:rPr>
              <w:t xml:space="preserve"> </w:t>
            </w:r>
            <w:r>
              <w:rPr>
                <w:color w:val="006FC0"/>
                <w:sz w:val="17"/>
              </w:rPr>
              <w:t>possible,</w:t>
            </w:r>
            <w:r>
              <w:rPr>
                <w:color w:val="006FC0"/>
                <w:spacing w:val="-1"/>
                <w:sz w:val="17"/>
              </w:rPr>
              <w:t xml:space="preserve"> </w:t>
            </w:r>
            <w:r>
              <w:rPr>
                <w:color w:val="006FC0"/>
                <w:sz w:val="17"/>
              </w:rPr>
              <w:t>all training will be provided at</w:t>
            </w:r>
            <w:r>
              <w:rPr>
                <w:color w:val="006FC0"/>
                <w:spacing w:val="-1"/>
                <w:sz w:val="17"/>
              </w:rPr>
              <w:t xml:space="preserve"> </w:t>
            </w:r>
            <w:r>
              <w:rPr>
                <w:color w:val="006FC0"/>
                <w:sz w:val="17"/>
              </w:rPr>
              <w:t>the customer's simulated environment</w:t>
            </w:r>
            <w:r>
              <w:rPr>
                <w:color w:val="006FC0"/>
                <w:spacing w:val="-1"/>
                <w:sz w:val="17"/>
              </w:rPr>
              <w:t xml:space="preserve"> </w:t>
            </w:r>
            <w:r>
              <w:rPr>
                <w:color w:val="006FC0"/>
                <w:sz w:val="17"/>
              </w:rPr>
              <w:t>that</w:t>
            </w:r>
            <w:r>
              <w:rPr>
                <w:color w:val="006FC0"/>
                <w:spacing w:val="-1"/>
                <w:sz w:val="17"/>
              </w:rPr>
              <w:t xml:space="preserve"> </w:t>
            </w:r>
            <w:r>
              <w:rPr>
                <w:color w:val="006FC0"/>
                <w:sz w:val="17"/>
              </w:rPr>
              <w:t>reflects the ‘go-live’ environment</w:t>
            </w:r>
            <w:r>
              <w:rPr>
                <w:color w:val="006FC0"/>
                <w:spacing w:val="-12"/>
                <w:sz w:val="17"/>
              </w:rPr>
              <w:t xml:space="preserve"> </w:t>
            </w:r>
            <w:r>
              <w:rPr>
                <w:color w:val="006FC0"/>
                <w:sz w:val="17"/>
              </w:rPr>
              <w:t>using</w:t>
            </w:r>
            <w:r>
              <w:rPr>
                <w:color w:val="006FC0"/>
                <w:spacing w:val="-9"/>
                <w:sz w:val="17"/>
              </w:rPr>
              <w:t xml:space="preserve"> </w:t>
            </w:r>
            <w:r>
              <w:rPr>
                <w:color w:val="006FC0"/>
                <w:sz w:val="17"/>
              </w:rPr>
              <w:t>systems,</w:t>
            </w:r>
            <w:r>
              <w:rPr>
                <w:color w:val="006FC0"/>
                <w:spacing w:val="-11"/>
                <w:sz w:val="17"/>
              </w:rPr>
              <w:t xml:space="preserve"> </w:t>
            </w:r>
            <w:r>
              <w:rPr>
                <w:color w:val="006FC0"/>
                <w:sz w:val="17"/>
              </w:rPr>
              <w:t>applications,</w:t>
            </w:r>
            <w:r>
              <w:rPr>
                <w:color w:val="006FC0"/>
                <w:spacing w:val="-11"/>
                <w:sz w:val="17"/>
              </w:rPr>
              <w:t xml:space="preserve"> </w:t>
            </w:r>
            <w:r>
              <w:rPr>
                <w:color w:val="006FC0"/>
                <w:sz w:val="17"/>
              </w:rPr>
              <w:t>and</w:t>
            </w:r>
            <w:r>
              <w:rPr>
                <w:color w:val="006FC0"/>
                <w:spacing w:val="-10"/>
                <w:sz w:val="17"/>
              </w:rPr>
              <w:t xml:space="preserve"> </w:t>
            </w:r>
            <w:r>
              <w:rPr>
                <w:color w:val="006FC0"/>
                <w:sz w:val="17"/>
              </w:rPr>
              <w:t>hardware</w:t>
            </w:r>
            <w:r>
              <w:rPr>
                <w:color w:val="006FC0"/>
                <w:spacing w:val="-10"/>
                <w:sz w:val="17"/>
              </w:rPr>
              <w:t xml:space="preserve"> </w:t>
            </w:r>
            <w:r>
              <w:rPr>
                <w:color w:val="006FC0"/>
                <w:sz w:val="17"/>
              </w:rPr>
              <w:t>configured</w:t>
            </w:r>
            <w:r>
              <w:rPr>
                <w:color w:val="006FC0"/>
                <w:spacing w:val="-10"/>
                <w:sz w:val="17"/>
              </w:rPr>
              <w:t xml:space="preserve"> </w:t>
            </w:r>
            <w:r>
              <w:rPr>
                <w:color w:val="006FC0"/>
                <w:sz w:val="17"/>
              </w:rPr>
              <w:t>by</w:t>
            </w:r>
            <w:r>
              <w:rPr>
                <w:color w:val="006FC0"/>
                <w:spacing w:val="-12"/>
                <w:sz w:val="17"/>
              </w:rPr>
              <w:t xml:space="preserve"> </w:t>
            </w:r>
            <w:r>
              <w:rPr>
                <w:color w:val="006FC0"/>
                <w:sz w:val="17"/>
              </w:rPr>
              <w:t>and</w:t>
            </w:r>
            <w:r>
              <w:rPr>
                <w:color w:val="006FC0"/>
                <w:spacing w:val="-9"/>
                <w:sz w:val="17"/>
              </w:rPr>
              <w:t xml:space="preserve"> </w:t>
            </w:r>
            <w:r>
              <w:rPr>
                <w:color w:val="006FC0"/>
                <w:sz w:val="17"/>
              </w:rPr>
              <w:t>for</w:t>
            </w:r>
            <w:r>
              <w:rPr>
                <w:color w:val="006FC0"/>
                <w:spacing w:val="-11"/>
                <w:sz w:val="17"/>
              </w:rPr>
              <w:t xml:space="preserve"> </w:t>
            </w:r>
            <w:r>
              <w:rPr>
                <w:color w:val="006FC0"/>
                <w:sz w:val="17"/>
              </w:rPr>
              <w:t>the</w:t>
            </w:r>
            <w:r>
              <w:rPr>
                <w:color w:val="006FC0"/>
                <w:spacing w:val="-10"/>
                <w:sz w:val="17"/>
              </w:rPr>
              <w:t xml:space="preserve"> </w:t>
            </w:r>
            <w:r>
              <w:rPr>
                <w:color w:val="006FC0"/>
                <w:sz w:val="17"/>
              </w:rPr>
              <w:t>Customer</w:t>
            </w:r>
            <w:r>
              <w:rPr>
                <w:color w:val="006FC0"/>
                <w:spacing w:val="-11"/>
                <w:sz w:val="17"/>
              </w:rPr>
              <w:t xml:space="preserve"> </w:t>
            </w:r>
            <w:r>
              <w:rPr>
                <w:color w:val="006FC0"/>
                <w:sz w:val="17"/>
              </w:rPr>
              <w:t>Name</w:t>
            </w:r>
            <w:r>
              <w:rPr>
                <w:color w:val="006FC0"/>
                <w:spacing w:val="30"/>
                <w:sz w:val="17"/>
              </w:rPr>
              <w:t xml:space="preserve"> </w:t>
            </w:r>
            <w:r>
              <w:rPr>
                <w:color w:val="006FC0"/>
                <w:sz w:val="17"/>
              </w:rPr>
              <w:t>9-1-1</w:t>
            </w:r>
            <w:r>
              <w:rPr>
                <w:color w:val="006FC0"/>
                <w:spacing w:val="-10"/>
                <w:sz w:val="17"/>
              </w:rPr>
              <w:t xml:space="preserve"> </w:t>
            </w:r>
            <w:r>
              <w:rPr>
                <w:color w:val="006FC0"/>
                <w:sz w:val="17"/>
              </w:rPr>
              <w:t>System.</w:t>
            </w:r>
            <w:r>
              <w:rPr>
                <w:color w:val="006FC0"/>
                <w:spacing w:val="27"/>
                <w:sz w:val="17"/>
              </w:rPr>
              <w:t xml:space="preserve"> </w:t>
            </w:r>
            <w:r>
              <w:rPr>
                <w:color w:val="006FC0"/>
                <w:sz w:val="17"/>
              </w:rPr>
              <w:t>The</w:t>
            </w:r>
            <w:r>
              <w:rPr>
                <w:color w:val="006FC0"/>
                <w:spacing w:val="-10"/>
                <w:sz w:val="17"/>
              </w:rPr>
              <w:t xml:space="preserve"> </w:t>
            </w:r>
            <w:r>
              <w:rPr>
                <w:color w:val="006FC0"/>
                <w:sz w:val="17"/>
              </w:rPr>
              <w:t>Customer Project</w:t>
            </w:r>
            <w:r>
              <w:rPr>
                <w:color w:val="006FC0"/>
                <w:spacing w:val="-1"/>
                <w:sz w:val="17"/>
              </w:rPr>
              <w:t xml:space="preserve"> </w:t>
            </w:r>
            <w:r>
              <w:rPr>
                <w:color w:val="006FC0"/>
                <w:sz w:val="17"/>
              </w:rPr>
              <w:t>Manager</w:t>
            </w:r>
            <w:r>
              <w:rPr>
                <w:color w:val="006FC0"/>
                <w:spacing w:val="-1"/>
                <w:sz w:val="17"/>
              </w:rPr>
              <w:t xml:space="preserve"> </w:t>
            </w:r>
            <w:r>
              <w:rPr>
                <w:color w:val="006FC0"/>
                <w:sz w:val="17"/>
              </w:rPr>
              <w:t>is the sole coordinator</w:t>
            </w:r>
            <w:r>
              <w:rPr>
                <w:color w:val="006FC0"/>
                <w:spacing w:val="-1"/>
                <w:sz w:val="17"/>
              </w:rPr>
              <w:t xml:space="preserve"> </w:t>
            </w:r>
            <w:r>
              <w:rPr>
                <w:color w:val="006FC0"/>
                <w:sz w:val="17"/>
              </w:rPr>
              <w:t>of all classes and will determine and secure the training locations based on the deployment schedule.</w:t>
            </w:r>
          </w:p>
        </w:tc>
      </w:tr>
      <w:tr w:rsidR="00C94B04" w14:paraId="5161DE9A" w14:textId="77777777">
        <w:trPr>
          <w:trHeight w:val="858"/>
        </w:trPr>
        <w:tc>
          <w:tcPr>
            <w:tcW w:w="3312" w:type="dxa"/>
            <w:tcBorders>
              <w:top w:val="single" w:sz="6" w:space="0" w:color="000000"/>
              <w:bottom w:val="single" w:sz="6" w:space="0" w:color="000000"/>
              <w:right w:val="single" w:sz="6" w:space="0" w:color="000000"/>
            </w:tcBorders>
          </w:tcPr>
          <w:p w14:paraId="0E149380" w14:textId="77777777" w:rsidR="00C94B04" w:rsidRDefault="00F45814">
            <w:pPr>
              <w:pStyle w:val="TableParagraph"/>
              <w:spacing w:line="252" w:lineRule="auto"/>
              <w:ind w:left="28"/>
              <w:rPr>
                <w:rFonts w:ascii="Calibri"/>
                <w:sz w:val="17"/>
              </w:rPr>
            </w:pPr>
            <w:r>
              <w:rPr>
                <w:rFonts w:ascii="Calibri"/>
                <w:sz w:val="17"/>
              </w:rPr>
              <w:t>The Supplier shall provide training to start as</w:t>
            </w:r>
            <w:r>
              <w:rPr>
                <w:rFonts w:ascii="Calibri"/>
                <w:spacing w:val="40"/>
                <w:sz w:val="17"/>
              </w:rPr>
              <w:t xml:space="preserve"> </w:t>
            </w:r>
            <w:r>
              <w:rPr>
                <w:rFonts w:ascii="Calibri"/>
                <w:sz w:val="17"/>
              </w:rPr>
              <w:t>close</w:t>
            </w:r>
            <w:r>
              <w:rPr>
                <w:rFonts w:ascii="Calibri"/>
                <w:spacing w:val="-7"/>
                <w:sz w:val="17"/>
              </w:rPr>
              <w:t xml:space="preserve"> </w:t>
            </w:r>
            <w:r>
              <w:rPr>
                <w:rFonts w:ascii="Calibri"/>
                <w:sz w:val="17"/>
              </w:rPr>
              <w:t>to</w:t>
            </w:r>
            <w:r>
              <w:rPr>
                <w:rFonts w:ascii="Calibri"/>
                <w:spacing w:val="-7"/>
                <w:sz w:val="17"/>
              </w:rPr>
              <w:t xml:space="preserve"> </w:t>
            </w:r>
            <w:r>
              <w:rPr>
                <w:rFonts w:ascii="Calibri"/>
                <w:sz w:val="17"/>
              </w:rPr>
              <w:t>the</w:t>
            </w:r>
            <w:r>
              <w:rPr>
                <w:rFonts w:ascii="Calibri"/>
                <w:spacing w:val="-7"/>
                <w:sz w:val="17"/>
              </w:rPr>
              <w:t xml:space="preserve"> </w:t>
            </w:r>
            <w:r>
              <w:rPr>
                <w:rFonts w:ascii="Calibri"/>
                <w:sz w:val="17"/>
              </w:rPr>
              <w:t>cut</w:t>
            </w:r>
            <w:r>
              <w:rPr>
                <w:rFonts w:ascii="Calibri"/>
                <w:spacing w:val="-9"/>
                <w:sz w:val="17"/>
              </w:rPr>
              <w:t xml:space="preserve"> </w:t>
            </w:r>
            <w:r>
              <w:rPr>
                <w:rFonts w:ascii="Calibri"/>
                <w:sz w:val="17"/>
              </w:rPr>
              <w:t>over</w:t>
            </w:r>
            <w:r>
              <w:rPr>
                <w:rFonts w:ascii="Calibri"/>
                <w:spacing w:val="-8"/>
                <w:sz w:val="17"/>
              </w:rPr>
              <w:t xml:space="preserve"> </w:t>
            </w:r>
            <w:r>
              <w:rPr>
                <w:rFonts w:ascii="Calibri"/>
                <w:sz w:val="17"/>
              </w:rPr>
              <w:t>date</w:t>
            </w:r>
            <w:r>
              <w:rPr>
                <w:rFonts w:ascii="Calibri"/>
                <w:spacing w:val="-7"/>
                <w:sz w:val="17"/>
              </w:rPr>
              <w:t xml:space="preserve"> </w:t>
            </w:r>
            <w:r>
              <w:rPr>
                <w:rFonts w:ascii="Calibri"/>
                <w:sz w:val="17"/>
              </w:rPr>
              <w:t>as</w:t>
            </w:r>
            <w:r>
              <w:rPr>
                <w:rFonts w:ascii="Calibri"/>
                <w:spacing w:val="-8"/>
                <w:sz w:val="17"/>
              </w:rPr>
              <w:t xml:space="preserve"> </w:t>
            </w:r>
            <w:r>
              <w:rPr>
                <w:rFonts w:ascii="Calibri"/>
                <w:sz w:val="17"/>
              </w:rPr>
              <w:t>practical</w:t>
            </w:r>
            <w:r>
              <w:rPr>
                <w:rFonts w:ascii="Calibri"/>
                <w:spacing w:val="-8"/>
                <w:sz w:val="17"/>
              </w:rPr>
              <w:t xml:space="preserve"> </w:t>
            </w:r>
            <w:r>
              <w:rPr>
                <w:rFonts w:ascii="Calibri"/>
                <w:sz w:val="17"/>
              </w:rPr>
              <w:t>as</w:t>
            </w:r>
            <w:r>
              <w:rPr>
                <w:rFonts w:ascii="Calibri"/>
                <w:spacing w:val="-8"/>
                <w:sz w:val="17"/>
              </w:rPr>
              <w:t xml:space="preserve"> </w:t>
            </w:r>
            <w:r>
              <w:rPr>
                <w:rFonts w:ascii="Calibri"/>
                <w:sz w:val="17"/>
              </w:rPr>
              <w:t>agreed</w:t>
            </w:r>
            <w:r>
              <w:rPr>
                <w:rFonts w:ascii="Calibri"/>
                <w:spacing w:val="40"/>
                <w:sz w:val="17"/>
              </w:rPr>
              <w:t xml:space="preserve"> </w:t>
            </w:r>
            <w:r>
              <w:rPr>
                <w:rFonts w:ascii="Calibri"/>
                <w:sz w:val="17"/>
              </w:rPr>
              <w:t>to by Authorized User. Please describe.</w:t>
            </w:r>
          </w:p>
        </w:tc>
        <w:tc>
          <w:tcPr>
            <w:tcW w:w="776" w:type="dxa"/>
            <w:tcBorders>
              <w:top w:val="single" w:sz="6" w:space="0" w:color="000000"/>
              <w:left w:val="single" w:sz="6" w:space="0" w:color="000000"/>
              <w:bottom w:val="single" w:sz="6" w:space="0" w:color="000000"/>
              <w:right w:val="single" w:sz="6" w:space="0" w:color="000000"/>
            </w:tcBorders>
          </w:tcPr>
          <w:p w14:paraId="466B5710" w14:textId="77777777" w:rsidR="00C94B04" w:rsidRDefault="00C94B04">
            <w:pPr>
              <w:pStyle w:val="TableParagraph"/>
              <w:spacing w:before="9"/>
              <w:rPr>
                <w:rFonts w:ascii="Calibri"/>
                <w:b/>
                <w:sz w:val="24"/>
              </w:rPr>
            </w:pPr>
          </w:p>
          <w:p w14:paraId="1EF7D82E" w14:textId="77777777" w:rsidR="00C94B04" w:rsidRDefault="00F45814">
            <w:pPr>
              <w:pStyle w:val="TableParagraph"/>
              <w:ind w:left="36"/>
              <w:jc w:val="center"/>
              <w:rPr>
                <w:rFonts w:ascii="Arial Black"/>
                <w:sz w:val="17"/>
              </w:rPr>
            </w:pPr>
            <w:r>
              <w:rPr>
                <w:rFonts w:ascii="Arial Black"/>
                <w:w w:val="98"/>
                <w:sz w:val="17"/>
              </w:rPr>
              <w:t>Y</w:t>
            </w:r>
          </w:p>
        </w:tc>
        <w:tc>
          <w:tcPr>
            <w:tcW w:w="9675" w:type="dxa"/>
            <w:tcBorders>
              <w:top w:val="single" w:sz="6" w:space="0" w:color="000000"/>
              <w:left w:val="single" w:sz="6" w:space="0" w:color="000000"/>
              <w:bottom w:val="single" w:sz="6" w:space="0" w:color="000000"/>
            </w:tcBorders>
          </w:tcPr>
          <w:p w14:paraId="252D2E9C" w14:textId="77777777" w:rsidR="00C94B04" w:rsidRDefault="00F45814">
            <w:pPr>
              <w:pStyle w:val="TableParagraph"/>
              <w:spacing w:line="254" w:lineRule="auto"/>
              <w:ind w:left="39"/>
              <w:rPr>
                <w:sz w:val="17"/>
              </w:rPr>
            </w:pPr>
            <w:r>
              <w:rPr>
                <w:color w:val="006FC0"/>
                <w:sz w:val="17"/>
              </w:rPr>
              <w:t>After</w:t>
            </w:r>
            <w:r>
              <w:rPr>
                <w:color w:val="006FC0"/>
                <w:spacing w:val="-12"/>
                <w:sz w:val="17"/>
              </w:rPr>
              <w:t xml:space="preserve"> </w:t>
            </w:r>
            <w:r>
              <w:rPr>
                <w:color w:val="006FC0"/>
                <w:sz w:val="17"/>
              </w:rPr>
              <w:t>contract</w:t>
            </w:r>
            <w:r>
              <w:rPr>
                <w:color w:val="006FC0"/>
                <w:spacing w:val="-11"/>
                <w:sz w:val="17"/>
              </w:rPr>
              <w:t xml:space="preserve"> </w:t>
            </w:r>
            <w:r>
              <w:rPr>
                <w:color w:val="006FC0"/>
                <w:sz w:val="17"/>
              </w:rPr>
              <w:t>award,</w:t>
            </w:r>
            <w:r>
              <w:rPr>
                <w:color w:val="006FC0"/>
                <w:spacing w:val="-12"/>
                <w:sz w:val="17"/>
              </w:rPr>
              <w:t xml:space="preserve"> </w:t>
            </w:r>
            <w:r>
              <w:rPr>
                <w:color w:val="006FC0"/>
                <w:sz w:val="17"/>
              </w:rPr>
              <w:t>the</w:t>
            </w:r>
            <w:r>
              <w:rPr>
                <w:color w:val="006FC0"/>
                <w:spacing w:val="-10"/>
                <w:sz w:val="17"/>
              </w:rPr>
              <w:t xml:space="preserve"> </w:t>
            </w:r>
            <w:r>
              <w:rPr>
                <w:color w:val="006FC0"/>
                <w:sz w:val="17"/>
              </w:rPr>
              <w:t>Project</w:t>
            </w:r>
            <w:r>
              <w:rPr>
                <w:color w:val="006FC0"/>
                <w:spacing w:val="-12"/>
                <w:sz w:val="17"/>
              </w:rPr>
              <w:t xml:space="preserve"> </w:t>
            </w:r>
            <w:r>
              <w:rPr>
                <w:color w:val="006FC0"/>
                <w:sz w:val="17"/>
              </w:rPr>
              <w:t>Manager</w:t>
            </w:r>
            <w:r>
              <w:rPr>
                <w:color w:val="006FC0"/>
                <w:spacing w:val="-11"/>
                <w:sz w:val="17"/>
              </w:rPr>
              <w:t xml:space="preserve"> </w:t>
            </w:r>
            <w:r>
              <w:rPr>
                <w:color w:val="006FC0"/>
                <w:sz w:val="17"/>
              </w:rPr>
              <w:t>will</w:t>
            </w:r>
            <w:r>
              <w:rPr>
                <w:color w:val="006FC0"/>
                <w:spacing w:val="-10"/>
                <w:sz w:val="17"/>
              </w:rPr>
              <w:t xml:space="preserve"> </w:t>
            </w:r>
            <w:r>
              <w:rPr>
                <w:color w:val="006FC0"/>
                <w:sz w:val="17"/>
              </w:rPr>
              <w:t>work</w:t>
            </w:r>
            <w:r>
              <w:rPr>
                <w:color w:val="006FC0"/>
                <w:spacing w:val="-11"/>
                <w:sz w:val="17"/>
              </w:rPr>
              <w:t xml:space="preserve"> </w:t>
            </w:r>
            <w:r>
              <w:rPr>
                <w:color w:val="006FC0"/>
                <w:sz w:val="17"/>
              </w:rPr>
              <w:t>with</w:t>
            </w:r>
            <w:r>
              <w:rPr>
                <w:color w:val="006FC0"/>
                <w:spacing w:val="-11"/>
                <w:sz w:val="17"/>
              </w:rPr>
              <w:t xml:space="preserve"> </w:t>
            </w:r>
            <w:r>
              <w:rPr>
                <w:color w:val="006FC0"/>
                <w:sz w:val="17"/>
              </w:rPr>
              <w:t>the</w:t>
            </w:r>
            <w:r>
              <w:rPr>
                <w:color w:val="006FC0"/>
                <w:spacing w:val="-11"/>
                <w:sz w:val="17"/>
              </w:rPr>
              <w:t xml:space="preserve"> </w:t>
            </w:r>
            <w:proofErr w:type="spellStart"/>
            <w:r>
              <w:rPr>
                <w:color w:val="006FC0"/>
                <w:sz w:val="17"/>
              </w:rPr>
              <w:t>CoVA</w:t>
            </w:r>
            <w:proofErr w:type="spellEnd"/>
            <w:r>
              <w:rPr>
                <w:color w:val="006FC0"/>
                <w:spacing w:val="-10"/>
                <w:sz w:val="17"/>
              </w:rPr>
              <w:t xml:space="preserve"> </w:t>
            </w:r>
            <w:r>
              <w:rPr>
                <w:color w:val="006FC0"/>
                <w:sz w:val="17"/>
              </w:rPr>
              <w:t>PSAP</w:t>
            </w:r>
            <w:r>
              <w:rPr>
                <w:color w:val="006FC0"/>
                <w:spacing w:val="-10"/>
                <w:sz w:val="17"/>
              </w:rPr>
              <w:t xml:space="preserve"> </w:t>
            </w:r>
            <w:r>
              <w:rPr>
                <w:color w:val="006FC0"/>
                <w:sz w:val="17"/>
              </w:rPr>
              <w:t>Project</w:t>
            </w:r>
            <w:r>
              <w:rPr>
                <w:color w:val="006FC0"/>
                <w:spacing w:val="-12"/>
                <w:sz w:val="17"/>
              </w:rPr>
              <w:t xml:space="preserve"> </w:t>
            </w:r>
            <w:r>
              <w:rPr>
                <w:color w:val="006FC0"/>
                <w:sz w:val="17"/>
              </w:rPr>
              <w:t>Manager</w:t>
            </w:r>
            <w:r>
              <w:rPr>
                <w:color w:val="006FC0"/>
                <w:spacing w:val="-11"/>
                <w:sz w:val="17"/>
              </w:rPr>
              <w:t xml:space="preserve"> </w:t>
            </w:r>
            <w:r>
              <w:rPr>
                <w:color w:val="006FC0"/>
                <w:sz w:val="17"/>
              </w:rPr>
              <w:t>to</w:t>
            </w:r>
            <w:r>
              <w:rPr>
                <w:color w:val="006FC0"/>
                <w:spacing w:val="-11"/>
                <w:sz w:val="17"/>
              </w:rPr>
              <w:t xml:space="preserve"> </w:t>
            </w:r>
            <w:r>
              <w:rPr>
                <w:color w:val="006FC0"/>
                <w:sz w:val="17"/>
              </w:rPr>
              <w:t>develop</w:t>
            </w:r>
            <w:r>
              <w:rPr>
                <w:color w:val="006FC0"/>
                <w:spacing w:val="-11"/>
                <w:sz w:val="17"/>
              </w:rPr>
              <w:t xml:space="preserve"> </w:t>
            </w:r>
            <w:r>
              <w:rPr>
                <w:color w:val="006FC0"/>
                <w:sz w:val="17"/>
              </w:rPr>
              <w:t>a</w:t>
            </w:r>
            <w:r>
              <w:rPr>
                <w:color w:val="006FC0"/>
                <w:spacing w:val="-11"/>
                <w:sz w:val="17"/>
              </w:rPr>
              <w:t xml:space="preserve"> </w:t>
            </w:r>
            <w:r>
              <w:rPr>
                <w:color w:val="006FC0"/>
                <w:sz w:val="17"/>
              </w:rPr>
              <w:t>comprehensive</w:t>
            </w:r>
            <w:r>
              <w:rPr>
                <w:color w:val="006FC0"/>
                <w:spacing w:val="-11"/>
                <w:sz w:val="17"/>
              </w:rPr>
              <w:t xml:space="preserve"> </w:t>
            </w:r>
            <w:r>
              <w:rPr>
                <w:color w:val="006FC0"/>
                <w:sz w:val="17"/>
              </w:rPr>
              <w:t>training schedule that</w:t>
            </w:r>
            <w:r>
              <w:rPr>
                <w:color w:val="006FC0"/>
                <w:spacing w:val="-1"/>
                <w:sz w:val="17"/>
              </w:rPr>
              <w:t xml:space="preserve"> </w:t>
            </w:r>
            <w:r>
              <w:rPr>
                <w:color w:val="006FC0"/>
                <w:sz w:val="17"/>
              </w:rPr>
              <w:t>will meet</w:t>
            </w:r>
            <w:r>
              <w:rPr>
                <w:color w:val="006FC0"/>
                <w:spacing w:val="-1"/>
                <w:sz w:val="17"/>
              </w:rPr>
              <w:t xml:space="preserve"> </w:t>
            </w:r>
            <w:r>
              <w:rPr>
                <w:color w:val="006FC0"/>
                <w:sz w:val="17"/>
              </w:rPr>
              <w:t xml:space="preserve">the requirements of the </w:t>
            </w:r>
            <w:proofErr w:type="spellStart"/>
            <w:r>
              <w:rPr>
                <w:color w:val="006FC0"/>
                <w:sz w:val="17"/>
              </w:rPr>
              <w:t>CoVA</w:t>
            </w:r>
            <w:proofErr w:type="spellEnd"/>
            <w:r>
              <w:rPr>
                <w:color w:val="006FC0"/>
                <w:sz w:val="17"/>
              </w:rPr>
              <w:t xml:space="preserve"> PSAP Training Department</w:t>
            </w:r>
            <w:r>
              <w:rPr>
                <w:color w:val="006FC0"/>
                <w:spacing w:val="-1"/>
                <w:sz w:val="17"/>
              </w:rPr>
              <w:t xml:space="preserve"> </w:t>
            </w:r>
            <w:r>
              <w:rPr>
                <w:color w:val="006FC0"/>
                <w:sz w:val="17"/>
              </w:rPr>
              <w:t>and be in concert</w:t>
            </w:r>
            <w:r>
              <w:rPr>
                <w:color w:val="006FC0"/>
                <w:spacing w:val="-1"/>
                <w:sz w:val="17"/>
              </w:rPr>
              <w:t xml:space="preserve"> </w:t>
            </w:r>
            <w:r>
              <w:rPr>
                <w:color w:val="006FC0"/>
                <w:sz w:val="17"/>
              </w:rPr>
              <w:t>with the PSAP cutover schedule.</w:t>
            </w:r>
            <w:r>
              <w:rPr>
                <w:color w:val="006FC0"/>
                <w:spacing w:val="39"/>
                <w:sz w:val="17"/>
              </w:rPr>
              <w:t xml:space="preserve"> </w:t>
            </w:r>
            <w:r>
              <w:rPr>
                <w:color w:val="006FC0"/>
                <w:sz w:val="17"/>
              </w:rPr>
              <w:t>It</w:t>
            </w:r>
            <w:r>
              <w:rPr>
                <w:color w:val="006FC0"/>
                <w:spacing w:val="-5"/>
                <w:sz w:val="17"/>
              </w:rPr>
              <w:t xml:space="preserve"> </w:t>
            </w:r>
            <w:r>
              <w:rPr>
                <w:color w:val="006FC0"/>
                <w:sz w:val="17"/>
              </w:rPr>
              <w:t>is</w:t>
            </w:r>
            <w:r>
              <w:rPr>
                <w:color w:val="006FC0"/>
                <w:spacing w:val="-4"/>
                <w:sz w:val="17"/>
              </w:rPr>
              <w:t xml:space="preserve"> </w:t>
            </w:r>
            <w:r>
              <w:rPr>
                <w:color w:val="006FC0"/>
                <w:sz w:val="17"/>
              </w:rPr>
              <w:t>the</w:t>
            </w:r>
            <w:r>
              <w:rPr>
                <w:color w:val="006FC0"/>
                <w:spacing w:val="-4"/>
                <w:sz w:val="17"/>
              </w:rPr>
              <w:t xml:space="preserve"> </w:t>
            </w:r>
            <w:r>
              <w:rPr>
                <w:color w:val="006FC0"/>
                <w:sz w:val="17"/>
              </w:rPr>
              <w:t>goal</w:t>
            </w:r>
            <w:r>
              <w:rPr>
                <w:color w:val="006FC0"/>
                <w:spacing w:val="-3"/>
                <w:sz w:val="17"/>
              </w:rPr>
              <w:t xml:space="preserve"> </w:t>
            </w:r>
            <w:r>
              <w:rPr>
                <w:color w:val="006FC0"/>
                <w:sz w:val="17"/>
              </w:rPr>
              <w:t>of</w:t>
            </w:r>
            <w:r>
              <w:rPr>
                <w:color w:val="006FC0"/>
                <w:spacing w:val="-3"/>
                <w:sz w:val="17"/>
              </w:rPr>
              <w:t xml:space="preserve"> </w:t>
            </w:r>
            <w:r>
              <w:rPr>
                <w:color w:val="006FC0"/>
                <w:sz w:val="17"/>
              </w:rPr>
              <w:t>the</w:t>
            </w:r>
            <w:r>
              <w:rPr>
                <w:color w:val="006FC0"/>
                <w:spacing w:val="-4"/>
                <w:sz w:val="17"/>
              </w:rPr>
              <w:t xml:space="preserve"> </w:t>
            </w:r>
            <w:r>
              <w:rPr>
                <w:color w:val="006FC0"/>
                <w:sz w:val="17"/>
              </w:rPr>
              <w:t>training</w:t>
            </w:r>
            <w:r>
              <w:rPr>
                <w:color w:val="006FC0"/>
                <w:spacing w:val="-4"/>
                <w:sz w:val="17"/>
              </w:rPr>
              <w:t xml:space="preserve"> </w:t>
            </w:r>
            <w:r>
              <w:rPr>
                <w:color w:val="006FC0"/>
                <w:sz w:val="17"/>
              </w:rPr>
              <w:t>plan</w:t>
            </w:r>
            <w:r>
              <w:rPr>
                <w:color w:val="006FC0"/>
                <w:spacing w:val="-4"/>
                <w:sz w:val="17"/>
              </w:rPr>
              <w:t xml:space="preserve"> </w:t>
            </w:r>
            <w:r>
              <w:rPr>
                <w:color w:val="006FC0"/>
                <w:sz w:val="17"/>
              </w:rPr>
              <w:t>for</w:t>
            </w:r>
            <w:r>
              <w:rPr>
                <w:color w:val="006FC0"/>
                <w:spacing w:val="-5"/>
                <w:sz w:val="17"/>
              </w:rPr>
              <w:t xml:space="preserve"> </w:t>
            </w:r>
            <w:r>
              <w:rPr>
                <w:color w:val="006FC0"/>
                <w:sz w:val="17"/>
              </w:rPr>
              <w:t>Call</w:t>
            </w:r>
            <w:r>
              <w:rPr>
                <w:color w:val="006FC0"/>
                <w:spacing w:val="-3"/>
                <w:sz w:val="17"/>
              </w:rPr>
              <w:t xml:space="preserve"> </w:t>
            </w:r>
            <w:r>
              <w:rPr>
                <w:color w:val="006FC0"/>
                <w:sz w:val="17"/>
              </w:rPr>
              <w:t>Takers</w:t>
            </w:r>
            <w:r>
              <w:rPr>
                <w:color w:val="006FC0"/>
                <w:spacing w:val="-4"/>
                <w:sz w:val="17"/>
              </w:rPr>
              <w:t xml:space="preserve"> </w:t>
            </w:r>
            <w:r>
              <w:rPr>
                <w:color w:val="006FC0"/>
                <w:sz w:val="17"/>
              </w:rPr>
              <w:t>to</w:t>
            </w:r>
            <w:r>
              <w:rPr>
                <w:color w:val="006FC0"/>
                <w:spacing w:val="-4"/>
                <w:sz w:val="17"/>
              </w:rPr>
              <w:t xml:space="preserve"> </w:t>
            </w:r>
            <w:r>
              <w:rPr>
                <w:color w:val="006FC0"/>
                <w:sz w:val="17"/>
              </w:rPr>
              <w:t>be</w:t>
            </w:r>
            <w:r>
              <w:rPr>
                <w:color w:val="006FC0"/>
                <w:spacing w:val="-4"/>
                <w:sz w:val="17"/>
              </w:rPr>
              <w:t xml:space="preserve"> </w:t>
            </w:r>
            <w:r>
              <w:rPr>
                <w:color w:val="006FC0"/>
                <w:sz w:val="17"/>
              </w:rPr>
              <w:t>trained</w:t>
            </w:r>
            <w:r>
              <w:rPr>
                <w:color w:val="006FC0"/>
                <w:spacing w:val="-4"/>
                <w:sz w:val="17"/>
              </w:rPr>
              <w:t xml:space="preserve"> </w:t>
            </w:r>
            <w:r>
              <w:rPr>
                <w:color w:val="006FC0"/>
                <w:sz w:val="17"/>
              </w:rPr>
              <w:t>within</w:t>
            </w:r>
            <w:r>
              <w:rPr>
                <w:color w:val="006FC0"/>
                <w:spacing w:val="-4"/>
                <w:sz w:val="17"/>
              </w:rPr>
              <w:t xml:space="preserve"> </w:t>
            </w:r>
            <w:r>
              <w:rPr>
                <w:color w:val="006FC0"/>
                <w:sz w:val="17"/>
              </w:rPr>
              <w:t>three</w:t>
            </w:r>
            <w:r>
              <w:rPr>
                <w:color w:val="006FC0"/>
                <w:spacing w:val="-4"/>
                <w:sz w:val="17"/>
              </w:rPr>
              <w:t xml:space="preserve"> </w:t>
            </w:r>
            <w:r>
              <w:rPr>
                <w:color w:val="006FC0"/>
                <w:sz w:val="17"/>
              </w:rPr>
              <w:t>(3)</w:t>
            </w:r>
            <w:r>
              <w:rPr>
                <w:color w:val="006FC0"/>
                <w:spacing w:val="-5"/>
                <w:sz w:val="17"/>
              </w:rPr>
              <w:t xml:space="preserve"> </w:t>
            </w:r>
            <w:r>
              <w:rPr>
                <w:color w:val="006FC0"/>
                <w:sz w:val="17"/>
              </w:rPr>
              <w:t>weeks</w:t>
            </w:r>
            <w:r>
              <w:rPr>
                <w:color w:val="006FC0"/>
                <w:spacing w:val="-4"/>
                <w:sz w:val="17"/>
              </w:rPr>
              <w:t xml:space="preserve"> </w:t>
            </w:r>
            <w:r>
              <w:rPr>
                <w:color w:val="006FC0"/>
                <w:sz w:val="17"/>
              </w:rPr>
              <w:t>of</w:t>
            </w:r>
            <w:r>
              <w:rPr>
                <w:color w:val="006FC0"/>
                <w:spacing w:val="-3"/>
                <w:sz w:val="17"/>
              </w:rPr>
              <w:t xml:space="preserve"> </w:t>
            </w:r>
            <w:r>
              <w:rPr>
                <w:color w:val="006FC0"/>
                <w:sz w:val="17"/>
              </w:rPr>
              <w:t>the</w:t>
            </w:r>
            <w:r>
              <w:rPr>
                <w:color w:val="006FC0"/>
                <w:spacing w:val="-4"/>
                <w:sz w:val="17"/>
              </w:rPr>
              <w:t xml:space="preserve"> </w:t>
            </w:r>
            <w:r>
              <w:rPr>
                <w:color w:val="006FC0"/>
                <w:sz w:val="17"/>
              </w:rPr>
              <w:t>scheduled</w:t>
            </w:r>
            <w:r>
              <w:rPr>
                <w:color w:val="006FC0"/>
                <w:spacing w:val="-4"/>
                <w:sz w:val="17"/>
              </w:rPr>
              <w:t xml:space="preserve"> </w:t>
            </w:r>
            <w:r>
              <w:rPr>
                <w:color w:val="006FC0"/>
                <w:sz w:val="17"/>
              </w:rPr>
              <w:t>PSAP</w:t>
            </w:r>
            <w:r>
              <w:rPr>
                <w:color w:val="006FC0"/>
                <w:spacing w:val="-3"/>
                <w:sz w:val="17"/>
              </w:rPr>
              <w:t xml:space="preserve"> </w:t>
            </w:r>
            <w:r>
              <w:rPr>
                <w:color w:val="006FC0"/>
                <w:sz w:val="17"/>
              </w:rPr>
              <w:t>cutover where they are assigned to work.</w:t>
            </w:r>
          </w:p>
        </w:tc>
      </w:tr>
      <w:tr w:rsidR="00C94B04" w14:paraId="46395BA5" w14:textId="77777777">
        <w:trPr>
          <w:trHeight w:val="906"/>
        </w:trPr>
        <w:tc>
          <w:tcPr>
            <w:tcW w:w="3312" w:type="dxa"/>
            <w:tcBorders>
              <w:top w:val="single" w:sz="6" w:space="0" w:color="000000"/>
              <w:bottom w:val="single" w:sz="6" w:space="0" w:color="000000"/>
              <w:right w:val="single" w:sz="6" w:space="0" w:color="000000"/>
            </w:tcBorders>
          </w:tcPr>
          <w:p w14:paraId="32A5A22C"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training</w:t>
            </w:r>
            <w:r>
              <w:rPr>
                <w:rFonts w:ascii="Calibri"/>
                <w:spacing w:val="-10"/>
                <w:sz w:val="17"/>
              </w:rPr>
              <w:t xml:space="preserve"> </w:t>
            </w:r>
            <w:r>
              <w:rPr>
                <w:rFonts w:ascii="Calibri"/>
                <w:sz w:val="17"/>
              </w:rPr>
              <w:t>by</w:t>
            </w:r>
            <w:r>
              <w:rPr>
                <w:rFonts w:ascii="Calibri"/>
                <w:spacing w:val="-9"/>
                <w:sz w:val="17"/>
              </w:rPr>
              <w:t xml:space="preserve"> </w:t>
            </w:r>
            <w:r>
              <w:rPr>
                <w:rFonts w:ascii="Calibri"/>
                <w:sz w:val="17"/>
              </w:rPr>
              <w:t>qualified</w:t>
            </w:r>
            <w:r>
              <w:rPr>
                <w:rFonts w:ascii="Calibri"/>
                <w:spacing w:val="40"/>
                <w:sz w:val="17"/>
              </w:rPr>
              <w:t xml:space="preserve"> </w:t>
            </w:r>
            <w:r>
              <w:rPr>
                <w:rFonts w:ascii="Calibri"/>
                <w:sz w:val="17"/>
              </w:rPr>
              <w:t>instructors.</w:t>
            </w:r>
            <w:r>
              <w:rPr>
                <w:rFonts w:ascii="Calibri"/>
                <w:spacing w:val="40"/>
                <w:sz w:val="17"/>
              </w:rPr>
              <w:t xml:space="preserve"> </w:t>
            </w:r>
            <w:r>
              <w:rPr>
                <w:rFonts w:ascii="Calibri"/>
                <w:sz w:val="17"/>
              </w:rPr>
              <w:t>Please describe and provide</w:t>
            </w:r>
            <w:r>
              <w:rPr>
                <w:rFonts w:ascii="Calibri"/>
                <w:spacing w:val="40"/>
                <w:sz w:val="17"/>
              </w:rPr>
              <w:t xml:space="preserve"> </w:t>
            </w:r>
            <w:r>
              <w:rPr>
                <w:rFonts w:ascii="Calibri"/>
                <w:sz w:val="17"/>
              </w:rPr>
              <w:t>certifications and experience of trainers that</w:t>
            </w:r>
            <w:r>
              <w:rPr>
                <w:rFonts w:ascii="Calibri"/>
                <w:spacing w:val="40"/>
                <w:sz w:val="17"/>
              </w:rPr>
              <w:t xml:space="preserve"> </w:t>
            </w:r>
            <w:r>
              <w:rPr>
                <w:rFonts w:ascii="Calibri"/>
                <w:sz w:val="17"/>
              </w:rPr>
              <w:t>would be associated with this contract.</w:t>
            </w:r>
          </w:p>
        </w:tc>
        <w:tc>
          <w:tcPr>
            <w:tcW w:w="776" w:type="dxa"/>
            <w:tcBorders>
              <w:top w:val="single" w:sz="6" w:space="0" w:color="000000"/>
              <w:left w:val="single" w:sz="6" w:space="0" w:color="000000"/>
              <w:bottom w:val="single" w:sz="6" w:space="0" w:color="000000"/>
              <w:right w:val="single" w:sz="6" w:space="0" w:color="000000"/>
            </w:tcBorders>
          </w:tcPr>
          <w:p w14:paraId="174B3EDD" w14:textId="77777777" w:rsidR="00C94B04" w:rsidRDefault="00C94B04">
            <w:pPr>
              <w:pStyle w:val="TableParagraph"/>
              <w:spacing w:before="8"/>
              <w:rPr>
                <w:rFonts w:ascii="Calibri"/>
                <w:b/>
                <w:sz w:val="26"/>
              </w:rPr>
            </w:pPr>
          </w:p>
          <w:p w14:paraId="3CB765B3" w14:textId="77777777" w:rsidR="00C94B04" w:rsidRDefault="00F45814">
            <w:pPr>
              <w:pStyle w:val="TableParagraph"/>
              <w:spacing w:before="1"/>
              <w:ind w:left="36"/>
              <w:jc w:val="center"/>
              <w:rPr>
                <w:rFonts w:ascii="Arial Black"/>
                <w:sz w:val="17"/>
              </w:rPr>
            </w:pPr>
            <w:r>
              <w:rPr>
                <w:rFonts w:ascii="Arial Black"/>
                <w:w w:val="98"/>
                <w:sz w:val="17"/>
              </w:rPr>
              <w:t>Y</w:t>
            </w:r>
          </w:p>
        </w:tc>
        <w:tc>
          <w:tcPr>
            <w:tcW w:w="9675" w:type="dxa"/>
            <w:tcBorders>
              <w:top w:val="single" w:sz="6" w:space="0" w:color="000000"/>
              <w:left w:val="single" w:sz="6" w:space="0" w:color="000000"/>
              <w:bottom w:val="single" w:sz="6" w:space="0" w:color="000000"/>
            </w:tcBorders>
          </w:tcPr>
          <w:p w14:paraId="62C54D75" w14:textId="77777777" w:rsidR="00C94B04" w:rsidRDefault="00F45814">
            <w:pPr>
              <w:pStyle w:val="TableParagraph"/>
              <w:spacing w:line="254" w:lineRule="auto"/>
              <w:ind w:left="39"/>
              <w:rPr>
                <w:sz w:val="17"/>
              </w:rPr>
            </w:pPr>
            <w:r>
              <w:rPr>
                <w:color w:val="006FC0"/>
                <w:sz w:val="17"/>
              </w:rPr>
              <w:t>Training</w:t>
            </w:r>
            <w:r>
              <w:rPr>
                <w:color w:val="006FC0"/>
                <w:spacing w:val="-9"/>
                <w:sz w:val="17"/>
              </w:rPr>
              <w:t xml:space="preserve"> </w:t>
            </w:r>
            <w:r>
              <w:rPr>
                <w:color w:val="006FC0"/>
                <w:sz w:val="17"/>
              </w:rPr>
              <w:t>is</w:t>
            </w:r>
            <w:r>
              <w:rPr>
                <w:color w:val="006FC0"/>
                <w:spacing w:val="-9"/>
                <w:sz w:val="17"/>
              </w:rPr>
              <w:t xml:space="preserve"> </w:t>
            </w:r>
            <w:r>
              <w:rPr>
                <w:color w:val="006FC0"/>
                <w:sz w:val="17"/>
              </w:rPr>
              <w:t>provided</w:t>
            </w:r>
            <w:r>
              <w:rPr>
                <w:color w:val="006FC0"/>
                <w:spacing w:val="-9"/>
                <w:sz w:val="17"/>
              </w:rPr>
              <w:t xml:space="preserve"> </w:t>
            </w:r>
            <w:r>
              <w:rPr>
                <w:color w:val="006FC0"/>
                <w:sz w:val="17"/>
              </w:rPr>
              <w:t>by</w:t>
            </w:r>
            <w:r>
              <w:rPr>
                <w:color w:val="006FC0"/>
                <w:spacing w:val="-12"/>
                <w:sz w:val="17"/>
              </w:rPr>
              <w:t xml:space="preserve"> </w:t>
            </w:r>
            <w:r>
              <w:rPr>
                <w:color w:val="006FC0"/>
                <w:sz w:val="17"/>
              </w:rPr>
              <w:t>qualified</w:t>
            </w:r>
            <w:r>
              <w:rPr>
                <w:color w:val="006FC0"/>
                <w:spacing w:val="-8"/>
                <w:sz w:val="17"/>
              </w:rPr>
              <w:t xml:space="preserve"> </w:t>
            </w:r>
            <w:r>
              <w:rPr>
                <w:color w:val="006FC0"/>
                <w:sz w:val="17"/>
              </w:rPr>
              <w:t>Motorola</w:t>
            </w:r>
            <w:r>
              <w:rPr>
                <w:color w:val="006FC0"/>
                <w:spacing w:val="-9"/>
                <w:sz w:val="17"/>
              </w:rPr>
              <w:t xml:space="preserve"> </w:t>
            </w:r>
            <w:r>
              <w:rPr>
                <w:color w:val="006FC0"/>
                <w:sz w:val="17"/>
              </w:rPr>
              <w:t>instructors.</w:t>
            </w:r>
            <w:r>
              <w:rPr>
                <w:color w:val="006FC0"/>
                <w:spacing w:val="-10"/>
                <w:sz w:val="17"/>
              </w:rPr>
              <w:t xml:space="preserve"> </w:t>
            </w:r>
            <w:r>
              <w:rPr>
                <w:color w:val="006FC0"/>
                <w:sz w:val="17"/>
              </w:rPr>
              <w:t>As</w:t>
            </w:r>
            <w:r>
              <w:rPr>
                <w:color w:val="006FC0"/>
                <w:spacing w:val="-9"/>
                <w:sz w:val="17"/>
              </w:rPr>
              <w:t xml:space="preserve"> </w:t>
            </w:r>
            <w:r>
              <w:rPr>
                <w:color w:val="006FC0"/>
                <w:sz w:val="17"/>
              </w:rPr>
              <w:t>personnel</w:t>
            </w:r>
            <w:r>
              <w:rPr>
                <w:color w:val="006FC0"/>
                <w:spacing w:val="-8"/>
                <w:sz w:val="17"/>
              </w:rPr>
              <w:t xml:space="preserve"> </w:t>
            </w:r>
            <w:r>
              <w:rPr>
                <w:color w:val="006FC0"/>
                <w:sz w:val="17"/>
              </w:rPr>
              <w:t>are</w:t>
            </w:r>
            <w:r>
              <w:rPr>
                <w:color w:val="006FC0"/>
                <w:spacing w:val="-9"/>
                <w:sz w:val="17"/>
              </w:rPr>
              <w:t xml:space="preserve"> </w:t>
            </w:r>
            <w:r>
              <w:rPr>
                <w:color w:val="006FC0"/>
                <w:sz w:val="17"/>
              </w:rPr>
              <w:t>not</w:t>
            </w:r>
            <w:r>
              <w:rPr>
                <w:color w:val="006FC0"/>
                <w:spacing w:val="-10"/>
                <w:sz w:val="17"/>
              </w:rPr>
              <w:t xml:space="preserve"> </w:t>
            </w:r>
            <w:r>
              <w:rPr>
                <w:color w:val="006FC0"/>
                <w:sz w:val="17"/>
              </w:rPr>
              <w:t>assigned</w:t>
            </w:r>
            <w:r>
              <w:rPr>
                <w:color w:val="006FC0"/>
                <w:spacing w:val="-9"/>
                <w:sz w:val="17"/>
              </w:rPr>
              <w:t xml:space="preserve"> </w:t>
            </w:r>
            <w:r>
              <w:rPr>
                <w:color w:val="006FC0"/>
                <w:sz w:val="17"/>
              </w:rPr>
              <w:t>to</w:t>
            </w:r>
            <w:r>
              <w:rPr>
                <w:color w:val="006FC0"/>
                <w:spacing w:val="-9"/>
                <w:sz w:val="17"/>
              </w:rPr>
              <w:t xml:space="preserve"> </w:t>
            </w:r>
            <w:r>
              <w:rPr>
                <w:color w:val="006FC0"/>
                <w:sz w:val="17"/>
              </w:rPr>
              <w:t>a</w:t>
            </w:r>
            <w:r>
              <w:rPr>
                <w:color w:val="006FC0"/>
                <w:spacing w:val="-9"/>
                <w:sz w:val="17"/>
              </w:rPr>
              <w:t xml:space="preserve"> </w:t>
            </w:r>
            <w:r>
              <w:rPr>
                <w:color w:val="006FC0"/>
                <w:sz w:val="17"/>
              </w:rPr>
              <w:t>specific</w:t>
            </w:r>
            <w:r>
              <w:rPr>
                <w:color w:val="006FC0"/>
                <w:spacing w:val="-9"/>
                <w:sz w:val="17"/>
              </w:rPr>
              <w:t xml:space="preserve"> </w:t>
            </w:r>
            <w:r>
              <w:rPr>
                <w:color w:val="006FC0"/>
                <w:sz w:val="17"/>
              </w:rPr>
              <w:t>project</w:t>
            </w:r>
            <w:r>
              <w:rPr>
                <w:color w:val="006FC0"/>
                <w:spacing w:val="-10"/>
                <w:sz w:val="17"/>
              </w:rPr>
              <w:t xml:space="preserve"> </w:t>
            </w:r>
            <w:r>
              <w:rPr>
                <w:color w:val="006FC0"/>
                <w:sz w:val="17"/>
              </w:rPr>
              <w:t>until</w:t>
            </w:r>
            <w:r>
              <w:rPr>
                <w:color w:val="006FC0"/>
                <w:spacing w:val="-8"/>
                <w:sz w:val="17"/>
              </w:rPr>
              <w:t xml:space="preserve"> </w:t>
            </w:r>
            <w:r>
              <w:rPr>
                <w:color w:val="006FC0"/>
                <w:sz w:val="17"/>
              </w:rPr>
              <w:t>an</w:t>
            </w:r>
            <w:r>
              <w:rPr>
                <w:color w:val="006FC0"/>
                <w:spacing w:val="-9"/>
                <w:sz w:val="17"/>
              </w:rPr>
              <w:t xml:space="preserve"> </w:t>
            </w:r>
            <w:r>
              <w:rPr>
                <w:color w:val="006FC0"/>
                <w:sz w:val="17"/>
              </w:rPr>
              <w:t>order</w:t>
            </w:r>
            <w:r>
              <w:rPr>
                <w:color w:val="006FC0"/>
                <w:spacing w:val="-10"/>
                <w:sz w:val="17"/>
              </w:rPr>
              <w:t xml:space="preserve"> </w:t>
            </w:r>
            <w:r>
              <w:rPr>
                <w:color w:val="006FC0"/>
                <w:sz w:val="17"/>
              </w:rPr>
              <w:t>is</w:t>
            </w:r>
            <w:r>
              <w:rPr>
                <w:color w:val="006FC0"/>
                <w:spacing w:val="-9"/>
                <w:sz w:val="17"/>
              </w:rPr>
              <w:t xml:space="preserve"> </w:t>
            </w:r>
            <w:r>
              <w:rPr>
                <w:color w:val="006FC0"/>
                <w:sz w:val="17"/>
              </w:rPr>
              <w:t>received certification and experience can be provided to the PSAP once a installation date has been set.</w:t>
            </w:r>
            <w:r>
              <w:rPr>
                <w:color w:val="006FC0"/>
                <w:spacing w:val="-1"/>
                <w:sz w:val="17"/>
              </w:rPr>
              <w:t xml:space="preserve"> </w:t>
            </w:r>
            <w:r>
              <w:rPr>
                <w:color w:val="006FC0"/>
                <w:sz w:val="17"/>
              </w:rPr>
              <w:t>NWN Carousel utilizes the Motorola training services provided by</w:t>
            </w:r>
            <w:r>
              <w:rPr>
                <w:color w:val="006FC0"/>
                <w:spacing w:val="-5"/>
                <w:sz w:val="17"/>
              </w:rPr>
              <w:t xml:space="preserve"> </w:t>
            </w:r>
            <w:r>
              <w:rPr>
                <w:color w:val="006FC0"/>
                <w:sz w:val="17"/>
              </w:rPr>
              <w:t>Motorola.</w:t>
            </w:r>
            <w:r>
              <w:rPr>
                <w:color w:val="006FC0"/>
                <w:spacing w:val="-1"/>
                <w:sz w:val="17"/>
              </w:rPr>
              <w:t xml:space="preserve"> </w:t>
            </w:r>
            <w:r>
              <w:rPr>
                <w:color w:val="006FC0"/>
                <w:sz w:val="17"/>
              </w:rPr>
              <w:t>NWN Carousel does provide ongoing and/or</w:t>
            </w:r>
            <w:r>
              <w:rPr>
                <w:color w:val="006FC0"/>
                <w:spacing w:val="-1"/>
                <w:sz w:val="17"/>
              </w:rPr>
              <w:t xml:space="preserve"> </w:t>
            </w:r>
            <w:r>
              <w:rPr>
                <w:color w:val="006FC0"/>
                <w:sz w:val="17"/>
              </w:rPr>
              <w:t>informal training using Network Operation Center Engineers or Field Engineering resources.</w:t>
            </w:r>
          </w:p>
        </w:tc>
      </w:tr>
      <w:tr w:rsidR="00C94B04" w14:paraId="0EF3312D" w14:textId="77777777">
        <w:trPr>
          <w:trHeight w:val="858"/>
        </w:trPr>
        <w:tc>
          <w:tcPr>
            <w:tcW w:w="3312" w:type="dxa"/>
            <w:tcBorders>
              <w:top w:val="single" w:sz="6" w:space="0" w:color="000000"/>
              <w:bottom w:val="single" w:sz="6" w:space="0" w:color="000000"/>
              <w:right w:val="single" w:sz="6" w:space="0" w:color="000000"/>
            </w:tcBorders>
          </w:tcPr>
          <w:p w14:paraId="217D9020"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training</w:t>
            </w:r>
            <w:r>
              <w:rPr>
                <w:rFonts w:ascii="Calibri"/>
                <w:spacing w:val="-10"/>
                <w:sz w:val="17"/>
              </w:rPr>
              <w:t xml:space="preserve"> </w:t>
            </w:r>
            <w:r>
              <w:rPr>
                <w:rFonts w:ascii="Calibri"/>
                <w:sz w:val="17"/>
              </w:rPr>
              <w:t>times</w:t>
            </w:r>
            <w:r>
              <w:rPr>
                <w:rFonts w:ascii="Calibri"/>
                <w:spacing w:val="-9"/>
                <w:sz w:val="17"/>
              </w:rPr>
              <w:t xml:space="preserve"> </w:t>
            </w:r>
            <w:r>
              <w:rPr>
                <w:rFonts w:ascii="Calibri"/>
                <w:sz w:val="17"/>
              </w:rPr>
              <w:t>to</w:t>
            </w:r>
            <w:r>
              <w:rPr>
                <w:rFonts w:ascii="Calibri"/>
                <w:spacing w:val="-10"/>
                <w:sz w:val="17"/>
              </w:rPr>
              <w:t xml:space="preserve"> </w:t>
            </w:r>
            <w:r>
              <w:rPr>
                <w:rFonts w:ascii="Calibri"/>
                <w:sz w:val="17"/>
              </w:rPr>
              <w:t>be</w:t>
            </w:r>
            <w:r>
              <w:rPr>
                <w:rFonts w:ascii="Calibri"/>
                <w:spacing w:val="40"/>
                <w:sz w:val="17"/>
              </w:rPr>
              <w:t xml:space="preserve"> </w:t>
            </w:r>
            <w:r>
              <w:rPr>
                <w:rFonts w:ascii="Calibri"/>
                <w:sz w:val="17"/>
              </w:rPr>
              <w:t>approved by the Authorized User. Please</w:t>
            </w:r>
            <w:r>
              <w:rPr>
                <w:rFonts w:ascii="Calibri"/>
                <w:spacing w:val="40"/>
                <w:sz w:val="17"/>
              </w:rPr>
              <w:t xml:space="preserve"> </w:t>
            </w:r>
            <w:r>
              <w:rPr>
                <w:rFonts w:ascii="Calibri"/>
                <w:spacing w:val="-2"/>
                <w:sz w:val="17"/>
              </w:rPr>
              <w:t>describe.</w:t>
            </w:r>
          </w:p>
        </w:tc>
        <w:tc>
          <w:tcPr>
            <w:tcW w:w="776" w:type="dxa"/>
            <w:tcBorders>
              <w:top w:val="single" w:sz="6" w:space="0" w:color="000000"/>
              <w:left w:val="single" w:sz="6" w:space="0" w:color="000000"/>
              <w:bottom w:val="single" w:sz="6" w:space="0" w:color="000000"/>
              <w:right w:val="single" w:sz="6" w:space="0" w:color="000000"/>
            </w:tcBorders>
          </w:tcPr>
          <w:p w14:paraId="690EE487" w14:textId="77777777" w:rsidR="00C94B04" w:rsidRDefault="00C94B04">
            <w:pPr>
              <w:pStyle w:val="TableParagraph"/>
              <w:spacing w:before="9"/>
              <w:rPr>
                <w:rFonts w:ascii="Calibri"/>
                <w:b/>
                <w:sz w:val="24"/>
              </w:rPr>
            </w:pPr>
          </w:p>
          <w:p w14:paraId="7B620520" w14:textId="77777777" w:rsidR="00C94B04" w:rsidRDefault="00F45814">
            <w:pPr>
              <w:pStyle w:val="TableParagraph"/>
              <w:ind w:left="36"/>
              <w:jc w:val="center"/>
              <w:rPr>
                <w:rFonts w:ascii="Arial Black"/>
                <w:sz w:val="17"/>
              </w:rPr>
            </w:pPr>
            <w:r>
              <w:rPr>
                <w:rFonts w:ascii="Arial Black"/>
                <w:w w:val="98"/>
                <w:sz w:val="17"/>
              </w:rPr>
              <w:t>Y</w:t>
            </w:r>
          </w:p>
        </w:tc>
        <w:tc>
          <w:tcPr>
            <w:tcW w:w="9675" w:type="dxa"/>
            <w:tcBorders>
              <w:top w:val="single" w:sz="6" w:space="0" w:color="000000"/>
              <w:left w:val="single" w:sz="6" w:space="0" w:color="000000"/>
              <w:bottom w:val="single" w:sz="6" w:space="0" w:color="000000"/>
            </w:tcBorders>
          </w:tcPr>
          <w:p w14:paraId="7A6BA704" w14:textId="77777777" w:rsidR="00C94B04" w:rsidRDefault="00F45814">
            <w:pPr>
              <w:pStyle w:val="TableParagraph"/>
              <w:spacing w:line="254" w:lineRule="auto"/>
              <w:ind w:left="39" w:right="99"/>
              <w:rPr>
                <w:sz w:val="17"/>
              </w:rPr>
            </w:pPr>
            <w:r>
              <w:rPr>
                <w:color w:val="006FC0"/>
                <w:sz w:val="17"/>
              </w:rPr>
              <w:t>After</w:t>
            </w:r>
            <w:r>
              <w:rPr>
                <w:color w:val="006FC0"/>
                <w:spacing w:val="-10"/>
                <w:sz w:val="17"/>
              </w:rPr>
              <w:t xml:space="preserve"> </w:t>
            </w:r>
            <w:r>
              <w:rPr>
                <w:color w:val="006FC0"/>
                <w:sz w:val="17"/>
              </w:rPr>
              <w:t>contract</w:t>
            </w:r>
            <w:r>
              <w:rPr>
                <w:color w:val="006FC0"/>
                <w:spacing w:val="-10"/>
                <w:sz w:val="17"/>
              </w:rPr>
              <w:t xml:space="preserve"> </w:t>
            </w:r>
            <w:r>
              <w:rPr>
                <w:color w:val="006FC0"/>
                <w:sz w:val="17"/>
              </w:rPr>
              <w:t>award,</w:t>
            </w:r>
            <w:r>
              <w:rPr>
                <w:color w:val="006FC0"/>
                <w:spacing w:val="-10"/>
                <w:sz w:val="17"/>
              </w:rPr>
              <w:t xml:space="preserve"> </w:t>
            </w:r>
            <w:r>
              <w:rPr>
                <w:color w:val="006FC0"/>
                <w:sz w:val="17"/>
              </w:rPr>
              <w:t>the</w:t>
            </w:r>
            <w:r>
              <w:rPr>
                <w:color w:val="006FC0"/>
                <w:spacing w:val="-9"/>
                <w:sz w:val="17"/>
              </w:rPr>
              <w:t xml:space="preserve"> </w:t>
            </w:r>
            <w:r>
              <w:rPr>
                <w:color w:val="006FC0"/>
                <w:sz w:val="17"/>
              </w:rPr>
              <w:t>Project</w:t>
            </w:r>
            <w:r>
              <w:rPr>
                <w:color w:val="006FC0"/>
                <w:spacing w:val="-10"/>
                <w:sz w:val="17"/>
              </w:rPr>
              <w:t xml:space="preserve"> </w:t>
            </w:r>
            <w:r>
              <w:rPr>
                <w:color w:val="006FC0"/>
                <w:sz w:val="17"/>
              </w:rPr>
              <w:t>Manager</w:t>
            </w:r>
            <w:r>
              <w:rPr>
                <w:color w:val="006FC0"/>
                <w:spacing w:val="-10"/>
                <w:sz w:val="17"/>
              </w:rPr>
              <w:t xml:space="preserve"> </w:t>
            </w:r>
            <w:r>
              <w:rPr>
                <w:color w:val="006FC0"/>
                <w:sz w:val="17"/>
              </w:rPr>
              <w:t>will</w:t>
            </w:r>
            <w:r>
              <w:rPr>
                <w:color w:val="006FC0"/>
                <w:spacing w:val="-8"/>
                <w:sz w:val="17"/>
              </w:rPr>
              <w:t xml:space="preserve"> </w:t>
            </w:r>
            <w:r>
              <w:rPr>
                <w:color w:val="006FC0"/>
                <w:sz w:val="17"/>
              </w:rPr>
              <w:t>work</w:t>
            </w:r>
            <w:r>
              <w:rPr>
                <w:color w:val="006FC0"/>
                <w:spacing w:val="-9"/>
                <w:sz w:val="17"/>
              </w:rPr>
              <w:t xml:space="preserve"> </w:t>
            </w:r>
            <w:r>
              <w:rPr>
                <w:color w:val="006FC0"/>
                <w:sz w:val="17"/>
              </w:rPr>
              <w:t>with</w:t>
            </w:r>
            <w:r>
              <w:rPr>
                <w:color w:val="006FC0"/>
                <w:spacing w:val="-9"/>
                <w:sz w:val="17"/>
              </w:rPr>
              <w:t xml:space="preserve"> </w:t>
            </w:r>
            <w:r>
              <w:rPr>
                <w:color w:val="006FC0"/>
                <w:sz w:val="17"/>
              </w:rPr>
              <w:t>the</w:t>
            </w:r>
            <w:r>
              <w:rPr>
                <w:color w:val="006FC0"/>
                <w:spacing w:val="-9"/>
                <w:sz w:val="17"/>
              </w:rPr>
              <w:t xml:space="preserve"> </w:t>
            </w:r>
            <w:proofErr w:type="spellStart"/>
            <w:r>
              <w:rPr>
                <w:color w:val="006FC0"/>
                <w:sz w:val="17"/>
              </w:rPr>
              <w:t>CoVA</w:t>
            </w:r>
            <w:proofErr w:type="spellEnd"/>
            <w:r>
              <w:rPr>
                <w:color w:val="006FC0"/>
                <w:spacing w:val="-8"/>
                <w:sz w:val="17"/>
              </w:rPr>
              <w:t xml:space="preserve"> </w:t>
            </w:r>
            <w:r>
              <w:rPr>
                <w:color w:val="006FC0"/>
                <w:sz w:val="17"/>
              </w:rPr>
              <w:t>PSAP</w:t>
            </w:r>
            <w:r>
              <w:rPr>
                <w:color w:val="006FC0"/>
                <w:spacing w:val="-8"/>
                <w:sz w:val="17"/>
              </w:rPr>
              <w:t xml:space="preserve"> </w:t>
            </w:r>
            <w:r>
              <w:rPr>
                <w:color w:val="006FC0"/>
                <w:sz w:val="17"/>
              </w:rPr>
              <w:t>Project</w:t>
            </w:r>
            <w:r>
              <w:rPr>
                <w:color w:val="006FC0"/>
                <w:spacing w:val="-10"/>
                <w:sz w:val="17"/>
              </w:rPr>
              <w:t xml:space="preserve"> </w:t>
            </w:r>
            <w:r>
              <w:rPr>
                <w:color w:val="006FC0"/>
                <w:sz w:val="17"/>
              </w:rPr>
              <w:t>Manager</w:t>
            </w:r>
            <w:r>
              <w:rPr>
                <w:color w:val="006FC0"/>
                <w:spacing w:val="-10"/>
                <w:sz w:val="17"/>
              </w:rPr>
              <w:t xml:space="preserve"> </w:t>
            </w:r>
            <w:r>
              <w:rPr>
                <w:color w:val="006FC0"/>
                <w:sz w:val="17"/>
              </w:rPr>
              <w:t>to</w:t>
            </w:r>
            <w:r>
              <w:rPr>
                <w:color w:val="006FC0"/>
                <w:spacing w:val="-9"/>
                <w:sz w:val="17"/>
              </w:rPr>
              <w:t xml:space="preserve"> </w:t>
            </w:r>
            <w:r>
              <w:rPr>
                <w:color w:val="006FC0"/>
                <w:sz w:val="17"/>
              </w:rPr>
              <w:t>develop</w:t>
            </w:r>
            <w:r>
              <w:rPr>
                <w:color w:val="006FC0"/>
                <w:spacing w:val="-9"/>
                <w:sz w:val="17"/>
              </w:rPr>
              <w:t xml:space="preserve"> </w:t>
            </w:r>
            <w:r>
              <w:rPr>
                <w:color w:val="006FC0"/>
                <w:sz w:val="17"/>
              </w:rPr>
              <w:t>a</w:t>
            </w:r>
            <w:r>
              <w:rPr>
                <w:color w:val="006FC0"/>
                <w:spacing w:val="-9"/>
                <w:sz w:val="17"/>
              </w:rPr>
              <w:t xml:space="preserve"> </w:t>
            </w:r>
            <w:r>
              <w:rPr>
                <w:color w:val="006FC0"/>
                <w:sz w:val="17"/>
              </w:rPr>
              <w:t>comprehensive</w:t>
            </w:r>
            <w:r>
              <w:rPr>
                <w:color w:val="006FC0"/>
                <w:spacing w:val="-9"/>
                <w:sz w:val="17"/>
              </w:rPr>
              <w:t xml:space="preserve"> </w:t>
            </w:r>
            <w:r>
              <w:rPr>
                <w:color w:val="006FC0"/>
                <w:sz w:val="17"/>
              </w:rPr>
              <w:t>training schedule that</w:t>
            </w:r>
            <w:r>
              <w:rPr>
                <w:color w:val="006FC0"/>
                <w:spacing w:val="-1"/>
                <w:sz w:val="17"/>
              </w:rPr>
              <w:t xml:space="preserve"> </w:t>
            </w:r>
            <w:r>
              <w:rPr>
                <w:color w:val="006FC0"/>
                <w:sz w:val="17"/>
              </w:rPr>
              <w:t>will meet</w:t>
            </w:r>
            <w:r>
              <w:rPr>
                <w:color w:val="006FC0"/>
                <w:spacing w:val="-1"/>
                <w:sz w:val="17"/>
              </w:rPr>
              <w:t xml:space="preserve"> </w:t>
            </w:r>
            <w:r>
              <w:rPr>
                <w:color w:val="006FC0"/>
                <w:sz w:val="17"/>
              </w:rPr>
              <w:t xml:space="preserve">the requirements of the </w:t>
            </w:r>
            <w:proofErr w:type="spellStart"/>
            <w:r>
              <w:rPr>
                <w:color w:val="006FC0"/>
                <w:sz w:val="17"/>
              </w:rPr>
              <w:t>CoVA</w:t>
            </w:r>
            <w:proofErr w:type="spellEnd"/>
            <w:r>
              <w:rPr>
                <w:color w:val="006FC0"/>
                <w:sz w:val="17"/>
              </w:rPr>
              <w:t xml:space="preserve"> PSAP Training Department</w:t>
            </w:r>
            <w:r>
              <w:rPr>
                <w:color w:val="006FC0"/>
                <w:spacing w:val="-1"/>
                <w:sz w:val="17"/>
              </w:rPr>
              <w:t xml:space="preserve"> </w:t>
            </w:r>
            <w:r>
              <w:rPr>
                <w:color w:val="006FC0"/>
                <w:sz w:val="17"/>
              </w:rPr>
              <w:t>and be in concert</w:t>
            </w:r>
            <w:r>
              <w:rPr>
                <w:color w:val="006FC0"/>
                <w:spacing w:val="-1"/>
                <w:sz w:val="17"/>
              </w:rPr>
              <w:t xml:space="preserve"> </w:t>
            </w:r>
            <w:r>
              <w:rPr>
                <w:color w:val="006FC0"/>
                <w:sz w:val="17"/>
              </w:rPr>
              <w:t>with the PSAP cutover schedule.</w:t>
            </w:r>
            <w:r>
              <w:rPr>
                <w:color w:val="006FC0"/>
                <w:spacing w:val="30"/>
                <w:sz w:val="17"/>
              </w:rPr>
              <w:t xml:space="preserve"> </w:t>
            </w:r>
            <w:r>
              <w:rPr>
                <w:color w:val="006FC0"/>
                <w:sz w:val="17"/>
              </w:rPr>
              <w:t>Working</w:t>
            </w:r>
            <w:r>
              <w:rPr>
                <w:color w:val="006FC0"/>
                <w:spacing w:val="-9"/>
                <w:sz w:val="17"/>
              </w:rPr>
              <w:t xml:space="preserve"> </w:t>
            </w:r>
            <w:r>
              <w:rPr>
                <w:color w:val="006FC0"/>
                <w:sz w:val="17"/>
              </w:rPr>
              <w:t>with</w:t>
            </w:r>
            <w:r>
              <w:rPr>
                <w:color w:val="006FC0"/>
                <w:spacing w:val="-9"/>
                <w:sz w:val="17"/>
              </w:rPr>
              <w:t xml:space="preserve"> </w:t>
            </w:r>
            <w:r>
              <w:rPr>
                <w:color w:val="006FC0"/>
                <w:sz w:val="17"/>
              </w:rPr>
              <w:t>the</w:t>
            </w:r>
            <w:r>
              <w:rPr>
                <w:color w:val="006FC0"/>
                <w:spacing w:val="-9"/>
                <w:sz w:val="17"/>
              </w:rPr>
              <w:t xml:space="preserve"> </w:t>
            </w:r>
            <w:r>
              <w:rPr>
                <w:color w:val="006FC0"/>
                <w:sz w:val="17"/>
              </w:rPr>
              <w:t>PSAP,</w:t>
            </w:r>
            <w:r>
              <w:rPr>
                <w:color w:val="006FC0"/>
                <w:spacing w:val="-9"/>
                <w:sz w:val="17"/>
              </w:rPr>
              <w:t xml:space="preserve"> </w:t>
            </w:r>
            <w:r>
              <w:rPr>
                <w:color w:val="006FC0"/>
                <w:sz w:val="17"/>
              </w:rPr>
              <w:t>scheduling</w:t>
            </w:r>
            <w:r>
              <w:rPr>
                <w:color w:val="006FC0"/>
                <w:spacing w:val="-9"/>
                <w:sz w:val="17"/>
              </w:rPr>
              <w:t xml:space="preserve"> </w:t>
            </w:r>
            <w:r>
              <w:rPr>
                <w:color w:val="006FC0"/>
                <w:sz w:val="17"/>
              </w:rPr>
              <w:t>constraints,</w:t>
            </w:r>
            <w:r>
              <w:rPr>
                <w:color w:val="006FC0"/>
                <w:spacing w:val="-9"/>
                <w:sz w:val="17"/>
              </w:rPr>
              <w:t xml:space="preserve"> </w:t>
            </w:r>
            <w:r>
              <w:rPr>
                <w:color w:val="006FC0"/>
                <w:sz w:val="17"/>
              </w:rPr>
              <w:t>available</w:t>
            </w:r>
            <w:r>
              <w:rPr>
                <w:color w:val="006FC0"/>
                <w:spacing w:val="-9"/>
                <w:sz w:val="17"/>
              </w:rPr>
              <w:t xml:space="preserve"> </w:t>
            </w:r>
            <w:r>
              <w:rPr>
                <w:color w:val="006FC0"/>
                <w:sz w:val="17"/>
              </w:rPr>
              <w:t>training</w:t>
            </w:r>
            <w:r>
              <w:rPr>
                <w:color w:val="006FC0"/>
                <w:spacing w:val="-9"/>
                <w:sz w:val="17"/>
              </w:rPr>
              <w:t xml:space="preserve"> </w:t>
            </w:r>
            <w:r>
              <w:rPr>
                <w:color w:val="006FC0"/>
                <w:sz w:val="17"/>
              </w:rPr>
              <w:t>positions,</w:t>
            </w:r>
            <w:r>
              <w:rPr>
                <w:color w:val="006FC0"/>
                <w:spacing w:val="-9"/>
                <w:sz w:val="17"/>
              </w:rPr>
              <w:t xml:space="preserve"> </w:t>
            </w:r>
            <w:r>
              <w:rPr>
                <w:color w:val="006FC0"/>
                <w:sz w:val="17"/>
              </w:rPr>
              <w:t>and</w:t>
            </w:r>
            <w:r>
              <w:rPr>
                <w:color w:val="006FC0"/>
                <w:spacing w:val="-9"/>
                <w:sz w:val="17"/>
              </w:rPr>
              <w:t xml:space="preserve"> </w:t>
            </w:r>
            <w:r>
              <w:rPr>
                <w:color w:val="006FC0"/>
                <w:sz w:val="17"/>
              </w:rPr>
              <w:t>the</w:t>
            </w:r>
            <w:r>
              <w:rPr>
                <w:color w:val="006FC0"/>
                <w:spacing w:val="-9"/>
                <w:sz w:val="17"/>
              </w:rPr>
              <w:t xml:space="preserve"> </w:t>
            </w:r>
            <w:r>
              <w:rPr>
                <w:color w:val="006FC0"/>
                <w:sz w:val="17"/>
              </w:rPr>
              <w:t>staffing</w:t>
            </w:r>
            <w:r>
              <w:rPr>
                <w:color w:val="006FC0"/>
                <w:spacing w:val="-9"/>
                <w:sz w:val="17"/>
              </w:rPr>
              <w:t xml:space="preserve"> </w:t>
            </w:r>
            <w:r>
              <w:rPr>
                <w:color w:val="006FC0"/>
                <w:sz w:val="17"/>
              </w:rPr>
              <w:t>levels</w:t>
            </w:r>
            <w:r>
              <w:rPr>
                <w:color w:val="006FC0"/>
                <w:spacing w:val="-9"/>
                <w:sz w:val="17"/>
              </w:rPr>
              <w:t xml:space="preserve"> </w:t>
            </w:r>
            <w:r>
              <w:rPr>
                <w:color w:val="006FC0"/>
                <w:sz w:val="17"/>
              </w:rPr>
              <w:t>at</w:t>
            </w:r>
            <w:r>
              <w:rPr>
                <w:color w:val="006FC0"/>
                <w:spacing w:val="-9"/>
                <w:sz w:val="17"/>
              </w:rPr>
              <w:t xml:space="preserve"> </w:t>
            </w:r>
            <w:r>
              <w:rPr>
                <w:color w:val="006FC0"/>
                <w:sz w:val="17"/>
              </w:rPr>
              <w:t>the</w:t>
            </w:r>
            <w:r>
              <w:rPr>
                <w:color w:val="006FC0"/>
                <w:spacing w:val="-9"/>
                <w:sz w:val="17"/>
              </w:rPr>
              <w:t xml:space="preserve"> </w:t>
            </w:r>
            <w:r>
              <w:rPr>
                <w:color w:val="006FC0"/>
                <w:sz w:val="17"/>
              </w:rPr>
              <w:t>PSAPs</w:t>
            </w:r>
            <w:r>
              <w:rPr>
                <w:color w:val="006FC0"/>
                <w:spacing w:val="-9"/>
                <w:sz w:val="17"/>
              </w:rPr>
              <w:t xml:space="preserve"> </w:t>
            </w:r>
            <w:r>
              <w:rPr>
                <w:color w:val="006FC0"/>
                <w:sz w:val="17"/>
              </w:rPr>
              <w:t>will all be considered to determine the optimal schedule.</w:t>
            </w:r>
          </w:p>
        </w:tc>
      </w:tr>
      <w:tr w:rsidR="00C94B04" w14:paraId="056D7A4D" w14:textId="77777777">
        <w:trPr>
          <w:trHeight w:val="2044"/>
        </w:trPr>
        <w:tc>
          <w:tcPr>
            <w:tcW w:w="3312" w:type="dxa"/>
            <w:tcBorders>
              <w:top w:val="single" w:sz="6" w:space="0" w:color="000000"/>
              <w:bottom w:val="single" w:sz="6" w:space="0" w:color="000000"/>
              <w:right w:val="single" w:sz="6" w:space="0" w:color="000000"/>
            </w:tcBorders>
          </w:tcPr>
          <w:p w14:paraId="22B25468"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training</w:t>
            </w:r>
            <w:r>
              <w:rPr>
                <w:rFonts w:ascii="Calibri"/>
                <w:spacing w:val="-10"/>
                <w:sz w:val="17"/>
              </w:rPr>
              <w:t xml:space="preserve"> </w:t>
            </w:r>
            <w:r>
              <w:rPr>
                <w:rFonts w:ascii="Calibri"/>
                <w:sz w:val="17"/>
              </w:rPr>
              <w:t>designed</w:t>
            </w:r>
            <w:r>
              <w:rPr>
                <w:rFonts w:ascii="Calibri"/>
                <w:spacing w:val="-9"/>
                <w:sz w:val="17"/>
              </w:rPr>
              <w:t xml:space="preserve"> </w:t>
            </w:r>
            <w:r>
              <w:rPr>
                <w:rFonts w:ascii="Calibri"/>
                <w:sz w:val="17"/>
              </w:rPr>
              <w:t>for</w:t>
            </w:r>
            <w:r>
              <w:rPr>
                <w:rFonts w:ascii="Calibri"/>
                <w:spacing w:val="40"/>
                <w:sz w:val="17"/>
              </w:rPr>
              <w:t xml:space="preserve"> </w:t>
            </w:r>
            <w:r>
              <w:rPr>
                <w:rFonts w:ascii="Calibri"/>
                <w:sz w:val="17"/>
              </w:rPr>
              <w:t>the</w:t>
            </w:r>
            <w:r>
              <w:rPr>
                <w:rFonts w:ascii="Calibri"/>
                <w:spacing w:val="-1"/>
                <w:sz w:val="17"/>
              </w:rPr>
              <w:t xml:space="preserve"> </w:t>
            </w:r>
            <w:r>
              <w:rPr>
                <w:rFonts w:ascii="Calibri"/>
                <w:sz w:val="17"/>
              </w:rPr>
              <w:t>following</w:t>
            </w:r>
            <w:r>
              <w:rPr>
                <w:rFonts w:ascii="Calibri"/>
                <w:spacing w:val="-1"/>
                <w:sz w:val="17"/>
              </w:rPr>
              <w:t xml:space="preserve"> </w:t>
            </w:r>
            <w:r>
              <w:rPr>
                <w:rFonts w:ascii="Calibri"/>
                <w:sz w:val="17"/>
              </w:rPr>
              <w:t>personnel</w:t>
            </w:r>
            <w:r>
              <w:rPr>
                <w:rFonts w:ascii="Calibri"/>
                <w:spacing w:val="-2"/>
                <w:sz w:val="17"/>
              </w:rPr>
              <w:t xml:space="preserve"> </w:t>
            </w:r>
            <w:r>
              <w:rPr>
                <w:rFonts w:ascii="Calibri"/>
                <w:sz w:val="17"/>
              </w:rPr>
              <w:t>(PSAP</w:t>
            </w:r>
            <w:r>
              <w:rPr>
                <w:rFonts w:ascii="Calibri"/>
                <w:spacing w:val="-2"/>
                <w:sz w:val="17"/>
              </w:rPr>
              <w:t xml:space="preserve"> </w:t>
            </w:r>
            <w:r>
              <w:rPr>
                <w:rFonts w:ascii="Calibri"/>
                <w:sz w:val="17"/>
              </w:rPr>
              <w:t>Administrators,</w:t>
            </w:r>
            <w:r>
              <w:rPr>
                <w:rFonts w:ascii="Calibri"/>
                <w:spacing w:val="40"/>
                <w:sz w:val="17"/>
              </w:rPr>
              <w:t xml:space="preserve"> </w:t>
            </w:r>
            <w:r>
              <w:rPr>
                <w:rFonts w:ascii="Calibri"/>
                <w:sz w:val="17"/>
              </w:rPr>
              <w:t>PSAP Users and PSAP Trainers).</w:t>
            </w:r>
            <w:r>
              <w:rPr>
                <w:rFonts w:ascii="Calibri"/>
                <w:spacing w:val="40"/>
                <w:sz w:val="17"/>
              </w:rPr>
              <w:t xml:space="preserve"> </w:t>
            </w:r>
            <w:r>
              <w:rPr>
                <w:rFonts w:ascii="Calibri"/>
                <w:sz w:val="17"/>
              </w:rPr>
              <w:t>Please</w:t>
            </w:r>
            <w:r>
              <w:rPr>
                <w:rFonts w:ascii="Calibri"/>
                <w:spacing w:val="40"/>
                <w:sz w:val="17"/>
              </w:rPr>
              <w:t xml:space="preserve"> </w:t>
            </w:r>
            <w:r>
              <w:rPr>
                <w:rFonts w:ascii="Calibri"/>
                <w:spacing w:val="-2"/>
                <w:sz w:val="17"/>
              </w:rPr>
              <w:t>describe.</w:t>
            </w:r>
          </w:p>
        </w:tc>
        <w:tc>
          <w:tcPr>
            <w:tcW w:w="776" w:type="dxa"/>
            <w:tcBorders>
              <w:top w:val="single" w:sz="6" w:space="0" w:color="000000"/>
              <w:left w:val="single" w:sz="6" w:space="0" w:color="000000"/>
              <w:bottom w:val="single" w:sz="6" w:space="0" w:color="000000"/>
              <w:right w:val="single" w:sz="6" w:space="0" w:color="000000"/>
            </w:tcBorders>
          </w:tcPr>
          <w:p w14:paraId="2E5CD114" w14:textId="77777777" w:rsidR="00C94B04" w:rsidRDefault="00C94B04">
            <w:pPr>
              <w:pStyle w:val="TableParagraph"/>
              <w:rPr>
                <w:rFonts w:ascii="Calibri"/>
                <w:b/>
                <w:sz w:val="24"/>
              </w:rPr>
            </w:pPr>
          </w:p>
          <w:p w14:paraId="39CDC80E" w14:textId="77777777" w:rsidR="00C94B04" w:rsidRDefault="00C94B04">
            <w:pPr>
              <w:pStyle w:val="TableParagraph"/>
              <w:rPr>
                <w:rFonts w:ascii="Calibri"/>
                <w:b/>
                <w:sz w:val="24"/>
              </w:rPr>
            </w:pPr>
          </w:p>
          <w:p w14:paraId="2680881F" w14:textId="77777777" w:rsidR="00C94B04" w:rsidRDefault="00C94B04">
            <w:pPr>
              <w:pStyle w:val="TableParagraph"/>
              <w:spacing w:before="3"/>
              <w:rPr>
                <w:rFonts w:ascii="Calibri"/>
                <w:b/>
                <w:sz w:val="25"/>
              </w:rPr>
            </w:pPr>
          </w:p>
          <w:p w14:paraId="2BF2C83B" w14:textId="77777777" w:rsidR="00C94B04" w:rsidRDefault="00F45814">
            <w:pPr>
              <w:pStyle w:val="TableParagraph"/>
              <w:spacing w:before="1"/>
              <w:ind w:left="36"/>
              <w:jc w:val="center"/>
              <w:rPr>
                <w:rFonts w:ascii="Arial Black"/>
                <w:sz w:val="17"/>
              </w:rPr>
            </w:pPr>
            <w:r>
              <w:rPr>
                <w:rFonts w:ascii="Arial Black"/>
                <w:w w:val="98"/>
                <w:sz w:val="17"/>
              </w:rPr>
              <w:t>Y</w:t>
            </w:r>
          </w:p>
        </w:tc>
        <w:tc>
          <w:tcPr>
            <w:tcW w:w="9675" w:type="dxa"/>
            <w:tcBorders>
              <w:top w:val="single" w:sz="6" w:space="0" w:color="000000"/>
              <w:left w:val="single" w:sz="6" w:space="0" w:color="000000"/>
              <w:bottom w:val="single" w:sz="6" w:space="0" w:color="000000"/>
            </w:tcBorders>
          </w:tcPr>
          <w:p w14:paraId="1BF85767" w14:textId="77777777" w:rsidR="00C94B04" w:rsidRDefault="00F45814">
            <w:pPr>
              <w:pStyle w:val="TableParagraph"/>
              <w:spacing w:line="254" w:lineRule="auto"/>
              <w:ind w:left="39"/>
              <w:rPr>
                <w:sz w:val="17"/>
              </w:rPr>
            </w:pPr>
            <w:r>
              <w:rPr>
                <w:color w:val="006FC0"/>
                <w:sz w:val="17"/>
              </w:rPr>
              <w:t>Motorola Solutions has developed courseware designed covering all roles in today’s PSAP.</w:t>
            </w:r>
            <w:r>
              <w:rPr>
                <w:color w:val="006FC0"/>
                <w:spacing w:val="40"/>
                <w:sz w:val="17"/>
              </w:rPr>
              <w:t xml:space="preserve"> </w:t>
            </w:r>
            <w:r>
              <w:rPr>
                <w:color w:val="006FC0"/>
                <w:sz w:val="17"/>
              </w:rPr>
              <w:t>From call taker</w:t>
            </w:r>
            <w:r>
              <w:rPr>
                <w:color w:val="006FC0"/>
                <w:spacing w:val="-1"/>
                <w:sz w:val="17"/>
              </w:rPr>
              <w:t xml:space="preserve"> </w:t>
            </w:r>
            <w:r>
              <w:rPr>
                <w:color w:val="006FC0"/>
                <w:sz w:val="17"/>
              </w:rPr>
              <w:t>and agent responsible for</w:t>
            </w:r>
            <w:r>
              <w:rPr>
                <w:color w:val="006FC0"/>
                <w:spacing w:val="-2"/>
                <w:sz w:val="17"/>
              </w:rPr>
              <w:t xml:space="preserve"> </w:t>
            </w:r>
            <w:r>
              <w:rPr>
                <w:color w:val="006FC0"/>
                <w:sz w:val="17"/>
              </w:rPr>
              <w:t>the day-to-day</w:t>
            </w:r>
            <w:r>
              <w:rPr>
                <w:color w:val="006FC0"/>
                <w:spacing w:val="-6"/>
                <w:sz w:val="17"/>
              </w:rPr>
              <w:t xml:space="preserve"> </w:t>
            </w:r>
            <w:r>
              <w:rPr>
                <w:color w:val="006FC0"/>
                <w:sz w:val="17"/>
              </w:rPr>
              <w:t>emergency</w:t>
            </w:r>
            <w:r>
              <w:rPr>
                <w:color w:val="006FC0"/>
                <w:spacing w:val="-6"/>
                <w:sz w:val="17"/>
              </w:rPr>
              <w:t xml:space="preserve"> </w:t>
            </w:r>
            <w:r>
              <w:rPr>
                <w:color w:val="006FC0"/>
                <w:sz w:val="17"/>
              </w:rPr>
              <w:t>call response activities,</w:t>
            </w:r>
            <w:r>
              <w:rPr>
                <w:color w:val="006FC0"/>
                <w:spacing w:val="-2"/>
                <w:sz w:val="17"/>
              </w:rPr>
              <w:t xml:space="preserve"> </w:t>
            </w:r>
            <w:r>
              <w:rPr>
                <w:color w:val="006FC0"/>
                <w:sz w:val="17"/>
              </w:rPr>
              <w:t>all the way</w:t>
            </w:r>
            <w:r>
              <w:rPr>
                <w:color w:val="006FC0"/>
                <w:spacing w:val="-6"/>
                <w:sz w:val="17"/>
              </w:rPr>
              <w:t xml:space="preserve"> </w:t>
            </w:r>
            <w:r>
              <w:rPr>
                <w:color w:val="006FC0"/>
                <w:sz w:val="17"/>
              </w:rPr>
              <w:t>to technician courses designed for</w:t>
            </w:r>
            <w:r>
              <w:rPr>
                <w:color w:val="006FC0"/>
                <w:spacing w:val="-2"/>
                <w:sz w:val="17"/>
              </w:rPr>
              <w:t xml:space="preserve"> </w:t>
            </w:r>
            <w:r>
              <w:rPr>
                <w:color w:val="006FC0"/>
                <w:sz w:val="17"/>
              </w:rPr>
              <w:t>those responsible</w:t>
            </w:r>
            <w:r>
              <w:rPr>
                <w:color w:val="006FC0"/>
                <w:spacing w:val="-11"/>
                <w:sz w:val="17"/>
              </w:rPr>
              <w:t xml:space="preserve"> </w:t>
            </w:r>
            <w:r>
              <w:rPr>
                <w:color w:val="006FC0"/>
                <w:sz w:val="17"/>
              </w:rPr>
              <w:t>for</w:t>
            </w:r>
            <w:r>
              <w:rPr>
                <w:color w:val="006FC0"/>
                <w:spacing w:val="-11"/>
                <w:sz w:val="17"/>
              </w:rPr>
              <w:t xml:space="preserve"> </w:t>
            </w:r>
            <w:r>
              <w:rPr>
                <w:color w:val="006FC0"/>
                <w:sz w:val="17"/>
              </w:rPr>
              <w:t>the</w:t>
            </w:r>
            <w:r>
              <w:rPr>
                <w:color w:val="006FC0"/>
                <w:spacing w:val="-11"/>
                <w:sz w:val="17"/>
              </w:rPr>
              <w:t xml:space="preserve"> </w:t>
            </w:r>
            <w:r>
              <w:rPr>
                <w:color w:val="006FC0"/>
                <w:sz w:val="17"/>
              </w:rPr>
              <w:t>system</w:t>
            </w:r>
            <w:r>
              <w:rPr>
                <w:color w:val="006FC0"/>
                <w:spacing w:val="-9"/>
                <w:sz w:val="17"/>
              </w:rPr>
              <w:t xml:space="preserve"> </w:t>
            </w:r>
            <w:r>
              <w:rPr>
                <w:color w:val="006FC0"/>
                <w:sz w:val="17"/>
              </w:rPr>
              <w:t>support</w:t>
            </w:r>
            <w:r>
              <w:rPr>
                <w:color w:val="006FC0"/>
                <w:spacing w:val="-11"/>
                <w:sz w:val="17"/>
              </w:rPr>
              <w:t xml:space="preserve"> </w:t>
            </w:r>
            <w:r>
              <w:rPr>
                <w:color w:val="006FC0"/>
                <w:sz w:val="17"/>
              </w:rPr>
              <w:t>and</w:t>
            </w:r>
            <w:r>
              <w:rPr>
                <w:color w:val="006FC0"/>
                <w:spacing w:val="-11"/>
                <w:sz w:val="17"/>
              </w:rPr>
              <w:t xml:space="preserve"> </w:t>
            </w:r>
            <w:r>
              <w:rPr>
                <w:color w:val="006FC0"/>
                <w:sz w:val="17"/>
              </w:rPr>
              <w:t>equipment</w:t>
            </w:r>
            <w:r>
              <w:rPr>
                <w:color w:val="006FC0"/>
                <w:spacing w:val="-11"/>
                <w:sz w:val="17"/>
              </w:rPr>
              <w:t xml:space="preserve"> </w:t>
            </w:r>
            <w:r>
              <w:rPr>
                <w:color w:val="006FC0"/>
                <w:sz w:val="17"/>
              </w:rPr>
              <w:t>maintenance.</w:t>
            </w:r>
            <w:r>
              <w:rPr>
                <w:color w:val="006FC0"/>
                <w:spacing w:val="26"/>
                <w:sz w:val="17"/>
              </w:rPr>
              <w:t xml:space="preserve"> </w:t>
            </w:r>
            <w:r>
              <w:rPr>
                <w:color w:val="006FC0"/>
                <w:sz w:val="17"/>
              </w:rPr>
              <w:t>For</w:t>
            </w:r>
            <w:r>
              <w:rPr>
                <w:color w:val="006FC0"/>
                <w:spacing w:val="-11"/>
                <w:sz w:val="17"/>
              </w:rPr>
              <w:t xml:space="preserve"> </w:t>
            </w:r>
            <w:r>
              <w:rPr>
                <w:color w:val="006FC0"/>
                <w:sz w:val="17"/>
              </w:rPr>
              <w:t>larger</w:t>
            </w:r>
            <w:r>
              <w:rPr>
                <w:color w:val="006FC0"/>
                <w:spacing w:val="-11"/>
                <w:sz w:val="17"/>
              </w:rPr>
              <w:t xml:space="preserve"> </w:t>
            </w:r>
            <w:r>
              <w:rPr>
                <w:color w:val="006FC0"/>
                <w:sz w:val="17"/>
              </w:rPr>
              <w:t>agencies</w:t>
            </w:r>
            <w:r>
              <w:rPr>
                <w:color w:val="006FC0"/>
                <w:spacing w:val="-11"/>
                <w:sz w:val="17"/>
              </w:rPr>
              <w:t xml:space="preserve"> </w:t>
            </w:r>
            <w:r>
              <w:rPr>
                <w:color w:val="006FC0"/>
                <w:sz w:val="17"/>
              </w:rPr>
              <w:t>our</w:t>
            </w:r>
            <w:r>
              <w:rPr>
                <w:color w:val="006FC0"/>
                <w:spacing w:val="-11"/>
                <w:sz w:val="17"/>
              </w:rPr>
              <w:t xml:space="preserve"> </w:t>
            </w:r>
            <w:r>
              <w:rPr>
                <w:color w:val="006FC0"/>
                <w:sz w:val="17"/>
              </w:rPr>
              <w:t>cutover</w:t>
            </w:r>
            <w:r>
              <w:rPr>
                <w:color w:val="006FC0"/>
                <w:spacing w:val="-11"/>
                <w:sz w:val="17"/>
              </w:rPr>
              <w:t xml:space="preserve"> </w:t>
            </w:r>
            <w:r>
              <w:rPr>
                <w:color w:val="006FC0"/>
                <w:sz w:val="17"/>
              </w:rPr>
              <w:t>coaching</w:t>
            </w:r>
            <w:r>
              <w:rPr>
                <w:color w:val="006FC0"/>
                <w:spacing w:val="-11"/>
                <w:sz w:val="17"/>
              </w:rPr>
              <w:t xml:space="preserve"> </w:t>
            </w:r>
            <w:r>
              <w:rPr>
                <w:color w:val="006FC0"/>
                <w:sz w:val="17"/>
              </w:rPr>
              <w:t>and</w:t>
            </w:r>
            <w:r>
              <w:rPr>
                <w:color w:val="006FC0"/>
                <w:spacing w:val="-11"/>
                <w:sz w:val="17"/>
              </w:rPr>
              <w:t xml:space="preserve"> </w:t>
            </w:r>
            <w:r>
              <w:rPr>
                <w:color w:val="006FC0"/>
                <w:sz w:val="17"/>
              </w:rPr>
              <w:t>train-the-trainer courses are specifically</w:t>
            </w:r>
            <w:r>
              <w:rPr>
                <w:color w:val="006FC0"/>
                <w:spacing w:val="-5"/>
                <w:sz w:val="17"/>
              </w:rPr>
              <w:t xml:space="preserve"> </w:t>
            </w:r>
            <w:r>
              <w:rPr>
                <w:color w:val="006FC0"/>
                <w:sz w:val="17"/>
              </w:rPr>
              <w:t>suited to on-going educational support</w:t>
            </w:r>
            <w:r>
              <w:rPr>
                <w:color w:val="006FC0"/>
                <w:spacing w:val="-1"/>
                <w:sz w:val="17"/>
              </w:rPr>
              <w:t xml:space="preserve"> </w:t>
            </w:r>
            <w:r>
              <w:rPr>
                <w:color w:val="006FC0"/>
                <w:sz w:val="17"/>
              </w:rPr>
              <w:t>and ensure smooth PSAPs operations.</w:t>
            </w:r>
            <w:r>
              <w:rPr>
                <w:color w:val="006FC0"/>
                <w:spacing w:val="80"/>
                <w:sz w:val="17"/>
              </w:rPr>
              <w:t xml:space="preserve"> </w:t>
            </w:r>
            <w:r>
              <w:rPr>
                <w:color w:val="006FC0"/>
                <w:sz w:val="17"/>
              </w:rPr>
              <w:t>Motorola Solutions provided for four (4) distinct functional groups for all of the proposed products:</w:t>
            </w:r>
          </w:p>
          <w:p w14:paraId="213DC756" w14:textId="77777777" w:rsidR="00C94B04" w:rsidRDefault="00F45814">
            <w:pPr>
              <w:pStyle w:val="TableParagraph"/>
              <w:numPr>
                <w:ilvl w:val="0"/>
                <w:numId w:val="1"/>
              </w:numPr>
              <w:tabs>
                <w:tab w:val="left" w:pos="225"/>
              </w:tabs>
              <w:spacing w:line="192" w:lineRule="exact"/>
              <w:ind w:hanging="186"/>
              <w:rPr>
                <w:sz w:val="17"/>
              </w:rPr>
            </w:pPr>
            <w:r>
              <w:rPr>
                <w:color w:val="006FC0"/>
                <w:spacing w:val="-2"/>
                <w:sz w:val="17"/>
              </w:rPr>
              <w:t>Installation &amp;</w:t>
            </w:r>
            <w:r>
              <w:rPr>
                <w:color w:val="006FC0"/>
                <w:spacing w:val="-1"/>
                <w:sz w:val="17"/>
              </w:rPr>
              <w:t xml:space="preserve"> </w:t>
            </w:r>
            <w:r>
              <w:rPr>
                <w:color w:val="006FC0"/>
                <w:spacing w:val="-2"/>
                <w:sz w:val="17"/>
              </w:rPr>
              <w:t>Maintenance Training</w:t>
            </w:r>
          </w:p>
          <w:p w14:paraId="5A14FB91" w14:textId="77777777" w:rsidR="00C94B04" w:rsidRDefault="00F45814">
            <w:pPr>
              <w:pStyle w:val="TableParagraph"/>
              <w:numPr>
                <w:ilvl w:val="0"/>
                <w:numId w:val="1"/>
              </w:numPr>
              <w:tabs>
                <w:tab w:val="left" w:pos="225"/>
              </w:tabs>
              <w:spacing w:before="9"/>
              <w:ind w:hanging="186"/>
              <w:rPr>
                <w:sz w:val="17"/>
              </w:rPr>
            </w:pPr>
            <w:r>
              <w:rPr>
                <w:color w:val="006FC0"/>
                <w:spacing w:val="-2"/>
                <w:sz w:val="17"/>
              </w:rPr>
              <w:t>Administration</w:t>
            </w:r>
            <w:r>
              <w:rPr>
                <w:color w:val="006FC0"/>
                <w:spacing w:val="2"/>
                <w:sz w:val="17"/>
              </w:rPr>
              <w:t xml:space="preserve"> </w:t>
            </w:r>
            <w:r>
              <w:rPr>
                <w:color w:val="006FC0"/>
                <w:spacing w:val="-2"/>
                <w:sz w:val="17"/>
              </w:rPr>
              <w:t>Training</w:t>
            </w:r>
          </w:p>
          <w:p w14:paraId="7203D4E5" w14:textId="77777777" w:rsidR="00C94B04" w:rsidRDefault="00F45814">
            <w:pPr>
              <w:pStyle w:val="TableParagraph"/>
              <w:numPr>
                <w:ilvl w:val="0"/>
                <w:numId w:val="1"/>
              </w:numPr>
              <w:tabs>
                <w:tab w:val="left" w:pos="270"/>
              </w:tabs>
              <w:spacing w:before="11"/>
              <w:ind w:left="269" w:hanging="231"/>
              <w:rPr>
                <w:sz w:val="17"/>
              </w:rPr>
            </w:pPr>
            <w:r>
              <w:rPr>
                <w:color w:val="006FC0"/>
                <w:sz w:val="17"/>
              </w:rPr>
              <w:t>Train</w:t>
            </w:r>
            <w:r>
              <w:rPr>
                <w:color w:val="006FC0"/>
                <w:spacing w:val="-11"/>
                <w:sz w:val="17"/>
              </w:rPr>
              <w:t xml:space="preserve"> </w:t>
            </w:r>
            <w:r>
              <w:rPr>
                <w:color w:val="006FC0"/>
                <w:sz w:val="17"/>
              </w:rPr>
              <w:t>the</w:t>
            </w:r>
            <w:r>
              <w:rPr>
                <w:color w:val="006FC0"/>
                <w:spacing w:val="-10"/>
                <w:sz w:val="17"/>
              </w:rPr>
              <w:t xml:space="preserve"> </w:t>
            </w:r>
            <w:r>
              <w:rPr>
                <w:color w:val="006FC0"/>
                <w:sz w:val="17"/>
              </w:rPr>
              <w:t>Trainer</w:t>
            </w:r>
            <w:r>
              <w:rPr>
                <w:color w:val="006FC0"/>
                <w:spacing w:val="-12"/>
                <w:sz w:val="17"/>
              </w:rPr>
              <w:t xml:space="preserve"> </w:t>
            </w:r>
            <w:r>
              <w:rPr>
                <w:color w:val="006FC0"/>
                <w:spacing w:val="-2"/>
                <w:sz w:val="17"/>
              </w:rPr>
              <w:t>Training</w:t>
            </w:r>
          </w:p>
          <w:p w14:paraId="180B52A0" w14:textId="77777777" w:rsidR="00C94B04" w:rsidRDefault="00F45814">
            <w:pPr>
              <w:pStyle w:val="TableParagraph"/>
              <w:numPr>
                <w:ilvl w:val="0"/>
                <w:numId w:val="1"/>
              </w:numPr>
              <w:tabs>
                <w:tab w:val="left" w:pos="270"/>
              </w:tabs>
              <w:spacing w:before="11"/>
              <w:ind w:left="269" w:hanging="231"/>
              <w:rPr>
                <w:sz w:val="17"/>
              </w:rPr>
            </w:pPr>
            <w:r>
              <w:rPr>
                <w:color w:val="006FC0"/>
                <w:sz w:val="17"/>
              </w:rPr>
              <w:t>User</w:t>
            </w:r>
            <w:r>
              <w:rPr>
                <w:color w:val="006FC0"/>
                <w:spacing w:val="-10"/>
                <w:sz w:val="17"/>
              </w:rPr>
              <w:t xml:space="preserve"> </w:t>
            </w:r>
            <w:r>
              <w:rPr>
                <w:color w:val="006FC0"/>
                <w:spacing w:val="-2"/>
                <w:sz w:val="17"/>
              </w:rPr>
              <w:t>Training</w:t>
            </w:r>
          </w:p>
        </w:tc>
      </w:tr>
    </w:tbl>
    <w:p w14:paraId="53F99BF6" w14:textId="77777777" w:rsidR="00C94B04" w:rsidRDefault="00C94B04">
      <w:pPr>
        <w:rPr>
          <w:sz w:val="17"/>
        </w:rPr>
        <w:sectPr w:rsidR="00C94B04">
          <w:pgSz w:w="15840" w:h="12240" w:orient="landscape"/>
          <w:pgMar w:top="1080" w:right="940" w:bottom="280" w:left="900" w:header="720" w:footer="720" w:gutter="0"/>
          <w:cols w:space="720"/>
        </w:sectPr>
      </w:pPr>
    </w:p>
    <w:tbl>
      <w:tblPr>
        <w:tblW w:w="0" w:type="auto"/>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311"/>
        <w:gridCol w:w="778"/>
        <w:gridCol w:w="9676"/>
      </w:tblGrid>
      <w:tr w:rsidR="00C94B04" w14:paraId="396A28E9" w14:textId="77777777">
        <w:trPr>
          <w:trHeight w:val="173"/>
        </w:trPr>
        <w:tc>
          <w:tcPr>
            <w:tcW w:w="13765" w:type="dxa"/>
            <w:gridSpan w:val="3"/>
            <w:tcBorders>
              <w:top w:val="nil"/>
              <w:left w:val="nil"/>
              <w:right w:val="nil"/>
            </w:tcBorders>
          </w:tcPr>
          <w:p w14:paraId="29E10ADA" w14:textId="77777777" w:rsidR="00C94B04" w:rsidRDefault="00F45814">
            <w:pPr>
              <w:pStyle w:val="TableParagraph"/>
              <w:spacing w:line="154" w:lineRule="exact"/>
              <w:ind w:left="43"/>
              <w:rPr>
                <w:rFonts w:ascii="Calibri"/>
                <w:b/>
                <w:sz w:val="17"/>
              </w:rPr>
            </w:pPr>
            <w:r>
              <w:rPr>
                <w:rFonts w:ascii="Calibri"/>
                <w:b/>
                <w:spacing w:val="-2"/>
                <w:sz w:val="17"/>
              </w:rPr>
              <w:lastRenderedPageBreak/>
              <w:t>TRAINING</w:t>
            </w:r>
            <w:r>
              <w:rPr>
                <w:rFonts w:ascii="Calibri"/>
                <w:b/>
                <w:spacing w:val="-3"/>
                <w:sz w:val="17"/>
              </w:rPr>
              <w:t xml:space="preserve"> </w:t>
            </w:r>
            <w:r>
              <w:rPr>
                <w:rFonts w:ascii="Calibri"/>
                <w:b/>
                <w:spacing w:val="-2"/>
                <w:sz w:val="17"/>
              </w:rPr>
              <w:t>AND</w:t>
            </w:r>
            <w:r>
              <w:rPr>
                <w:rFonts w:ascii="Calibri"/>
                <w:b/>
                <w:spacing w:val="-3"/>
                <w:sz w:val="17"/>
              </w:rPr>
              <w:t xml:space="preserve"> </w:t>
            </w:r>
            <w:r>
              <w:rPr>
                <w:rFonts w:ascii="Calibri"/>
                <w:b/>
                <w:spacing w:val="-2"/>
                <w:sz w:val="17"/>
              </w:rPr>
              <w:t>MANUALS</w:t>
            </w:r>
          </w:p>
        </w:tc>
      </w:tr>
      <w:tr w:rsidR="00C94B04" w14:paraId="0ADCF393" w14:textId="77777777">
        <w:trPr>
          <w:trHeight w:val="2169"/>
        </w:trPr>
        <w:tc>
          <w:tcPr>
            <w:tcW w:w="3311" w:type="dxa"/>
            <w:tcBorders>
              <w:left w:val="single" w:sz="12" w:space="0" w:color="000000"/>
            </w:tcBorders>
          </w:tcPr>
          <w:p w14:paraId="38B032B6" w14:textId="77777777" w:rsidR="00C94B04" w:rsidRDefault="00F45814">
            <w:pPr>
              <w:pStyle w:val="TableParagraph"/>
              <w:spacing w:line="252" w:lineRule="auto"/>
              <w:ind w:left="28" w:right="38"/>
              <w:rPr>
                <w:rFonts w:ascii="Calibri"/>
                <w:sz w:val="17"/>
              </w:rPr>
            </w:pPr>
            <w:r>
              <w:rPr>
                <w:rFonts w:ascii="Calibri"/>
                <w:sz w:val="17"/>
              </w:rPr>
              <w:t>The</w:t>
            </w:r>
            <w:r>
              <w:rPr>
                <w:rFonts w:ascii="Calibri"/>
                <w:spacing w:val="-6"/>
                <w:sz w:val="17"/>
              </w:rPr>
              <w:t xml:space="preserve"> </w:t>
            </w:r>
            <w:r>
              <w:rPr>
                <w:rFonts w:ascii="Calibri"/>
                <w:sz w:val="17"/>
              </w:rPr>
              <w:t>Supplier</w:t>
            </w:r>
            <w:r>
              <w:rPr>
                <w:rFonts w:ascii="Calibri"/>
                <w:spacing w:val="-7"/>
                <w:sz w:val="17"/>
              </w:rPr>
              <w:t xml:space="preserve"> </w:t>
            </w:r>
            <w:r>
              <w:rPr>
                <w:rFonts w:ascii="Calibri"/>
                <w:sz w:val="17"/>
              </w:rPr>
              <w:t>shall</w:t>
            </w:r>
            <w:r>
              <w:rPr>
                <w:rFonts w:ascii="Calibri"/>
                <w:spacing w:val="-7"/>
                <w:sz w:val="17"/>
              </w:rPr>
              <w:t xml:space="preserve"> </w:t>
            </w:r>
            <w:r>
              <w:rPr>
                <w:rFonts w:ascii="Calibri"/>
                <w:sz w:val="17"/>
              </w:rPr>
              <w:t>include</w:t>
            </w:r>
            <w:r>
              <w:rPr>
                <w:rFonts w:ascii="Calibri"/>
                <w:spacing w:val="-6"/>
                <w:sz w:val="17"/>
              </w:rPr>
              <w:t xml:space="preserve"> </w:t>
            </w:r>
            <w:r>
              <w:rPr>
                <w:rFonts w:ascii="Calibri"/>
                <w:sz w:val="17"/>
              </w:rPr>
              <w:t>training</w:t>
            </w:r>
            <w:r>
              <w:rPr>
                <w:rFonts w:ascii="Calibri"/>
                <w:spacing w:val="-7"/>
                <w:sz w:val="17"/>
              </w:rPr>
              <w:t xml:space="preserve"> </w:t>
            </w:r>
            <w:r>
              <w:rPr>
                <w:rFonts w:ascii="Calibri"/>
                <w:sz w:val="17"/>
              </w:rPr>
              <w:t>topics</w:t>
            </w:r>
            <w:r>
              <w:rPr>
                <w:rFonts w:ascii="Calibri"/>
                <w:spacing w:val="-7"/>
                <w:sz w:val="17"/>
              </w:rPr>
              <w:t xml:space="preserve"> </w:t>
            </w:r>
            <w:r>
              <w:rPr>
                <w:rFonts w:ascii="Calibri"/>
                <w:sz w:val="17"/>
              </w:rPr>
              <w:t>on</w:t>
            </w:r>
            <w:r>
              <w:rPr>
                <w:rFonts w:ascii="Calibri"/>
                <w:spacing w:val="-6"/>
                <w:sz w:val="17"/>
              </w:rPr>
              <w:t xml:space="preserve"> </w:t>
            </w:r>
            <w:r>
              <w:rPr>
                <w:rFonts w:ascii="Calibri"/>
                <w:sz w:val="17"/>
              </w:rPr>
              <w:t>all</w:t>
            </w:r>
            <w:r>
              <w:rPr>
                <w:rFonts w:ascii="Calibri"/>
                <w:spacing w:val="40"/>
                <w:sz w:val="17"/>
              </w:rPr>
              <w:t xml:space="preserve"> </w:t>
            </w:r>
            <w:r>
              <w:rPr>
                <w:rFonts w:ascii="Calibri"/>
                <w:sz w:val="17"/>
              </w:rPr>
              <w:t>aspects</w:t>
            </w:r>
            <w:r>
              <w:rPr>
                <w:rFonts w:ascii="Calibri"/>
                <w:spacing w:val="-10"/>
                <w:sz w:val="17"/>
              </w:rPr>
              <w:t xml:space="preserve"> </w:t>
            </w:r>
            <w:r>
              <w:rPr>
                <w:rFonts w:ascii="Calibri"/>
                <w:sz w:val="17"/>
              </w:rPr>
              <w:t>of</w:t>
            </w:r>
            <w:r>
              <w:rPr>
                <w:rFonts w:ascii="Calibri"/>
                <w:spacing w:val="-10"/>
                <w:sz w:val="17"/>
              </w:rPr>
              <w:t xml:space="preserve"> </w:t>
            </w:r>
            <w:r>
              <w:rPr>
                <w:rFonts w:ascii="Calibri"/>
                <w:sz w:val="17"/>
              </w:rPr>
              <w:t>the</w:t>
            </w:r>
            <w:r>
              <w:rPr>
                <w:rFonts w:ascii="Calibri"/>
                <w:spacing w:val="-9"/>
                <w:sz w:val="17"/>
              </w:rPr>
              <w:t xml:space="preserve"> </w:t>
            </w:r>
            <w:r>
              <w:rPr>
                <w:rFonts w:ascii="Calibri"/>
                <w:sz w:val="17"/>
              </w:rPr>
              <w:t>E9-1-1</w:t>
            </w:r>
            <w:r>
              <w:rPr>
                <w:rFonts w:ascii="Calibri"/>
                <w:spacing w:val="-10"/>
                <w:sz w:val="17"/>
              </w:rPr>
              <w:t xml:space="preserve"> </w:t>
            </w:r>
            <w:r>
              <w:rPr>
                <w:rFonts w:ascii="Calibri"/>
                <w:sz w:val="17"/>
              </w:rPr>
              <w:t>system,</w:t>
            </w:r>
            <w:r>
              <w:rPr>
                <w:rFonts w:ascii="Calibri"/>
                <w:spacing w:val="-10"/>
                <w:sz w:val="17"/>
              </w:rPr>
              <w:t xml:space="preserve"> </w:t>
            </w:r>
            <w:r>
              <w:rPr>
                <w:rFonts w:ascii="Calibri"/>
                <w:sz w:val="17"/>
              </w:rPr>
              <w:t>including</w:t>
            </w:r>
            <w:r>
              <w:rPr>
                <w:rFonts w:ascii="Calibri"/>
                <w:spacing w:val="-9"/>
                <w:sz w:val="17"/>
              </w:rPr>
              <w:t xml:space="preserve"> </w:t>
            </w:r>
            <w:r>
              <w:rPr>
                <w:rFonts w:ascii="Calibri"/>
                <w:sz w:val="17"/>
              </w:rPr>
              <w:t>but</w:t>
            </w:r>
            <w:r>
              <w:rPr>
                <w:rFonts w:ascii="Calibri"/>
                <w:spacing w:val="-10"/>
                <w:sz w:val="17"/>
              </w:rPr>
              <w:t xml:space="preserve"> </w:t>
            </w:r>
            <w:r>
              <w:rPr>
                <w:rFonts w:ascii="Calibri"/>
                <w:sz w:val="17"/>
              </w:rPr>
              <w:t>not</w:t>
            </w:r>
            <w:r>
              <w:rPr>
                <w:rFonts w:ascii="Calibri"/>
                <w:spacing w:val="40"/>
                <w:sz w:val="17"/>
              </w:rPr>
              <w:t xml:space="preserve"> </w:t>
            </w:r>
            <w:r>
              <w:rPr>
                <w:rFonts w:ascii="Calibri"/>
                <w:sz w:val="17"/>
              </w:rPr>
              <w:t>limited</w:t>
            </w:r>
            <w:r>
              <w:rPr>
                <w:rFonts w:ascii="Calibri"/>
                <w:spacing w:val="-5"/>
                <w:sz w:val="17"/>
              </w:rPr>
              <w:t xml:space="preserve"> </w:t>
            </w:r>
            <w:r>
              <w:rPr>
                <w:rFonts w:ascii="Calibri"/>
                <w:sz w:val="17"/>
              </w:rPr>
              <w:t>to</w:t>
            </w:r>
            <w:r>
              <w:rPr>
                <w:rFonts w:ascii="Calibri"/>
                <w:spacing w:val="-5"/>
                <w:sz w:val="17"/>
              </w:rPr>
              <w:t xml:space="preserve"> </w:t>
            </w:r>
            <w:r>
              <w:rPr>
                <w:rFonts w:ascii="Calibri"/>
                <w:sz w:val="17"/>
              </w:rPr>
              <w:t>system</w:t>
            </w:r>
            <w:r>
              <w:rPr>
                <w:rFonts w:ascii="Calibri"/>
                <w:spacing w:val="-5"/>
                <w:sz w:val="17"/>
              </w:rPr>
              <w:t xml:space="preserve"> </w:t>
            </w:r>
            <w:r>
              <w:rPr>
                <w:rFonts w:ascii="Calibri"/>
                <w:sz w:val="17"/>
              </w:rPr>
              <w:t>functionality,</w:t>
            </w:r>
            <w:r>
              <w:rPr>
                <w:rFonts w:ascii="Calibri"/>
                <w:spacing w:val="-7"/>
                <w:sz w:val="17"/>
              </w:rPr>
              <w:t xml:space="preserve"> </w:t>
            </w:r>
            <w:r>
              <w:rPr>
                <w:rFonts w:ascii="Calibri"/>
                <w:sz w:val="17"/>
              </w:rPr>
              <w:t>MIS</w:t>
            </w:r>
            <w:r>
              <w:rPr>
                <w:rFonts w:ascii="Calibri"/>
                <w:spacing w:val="-6"/>
                <w:sz w:val="17"/>
              </w:rPr>
              <w:t xml:space="preserve"> </w:t>
            </w:r>
            <w:r>
              <w:rPr>
                <w:rFonts w:ascii="Calibri"/>
                <w:sz w:val="17"/>
              </w:rPr>
              <w:t>reporting,</w:t>
            </w:r>
            <w:r>
              <w:rPr>
                <w:rFonts w:ascii="Calibri"/>
                <w:spacing w:val="40"/>
                <w:sz w:val="17"/>
              </w:rPr>
              <w:t xml:space="preserve"> </w:t>
            </w:r>
            <w:r>
              <w:rPr>
                <w:rFonts w:ascii="Calibri"/>
                <w:sz w:val="17"/>
              </w:rPr>
              <w:t>and configuration, at a minimum.</w:t>
            </w:r>
            <w:r>
              <w:rPr>
                <w:rFonts w:ascii="Calibri"/>
                <w:spacing w:val="40"/>
                <w:sz w:val="17"/>
              </w:rPr>
              <w:t xml:space="preserve"> </w:t>
            </w:r>
            <w:r>
              <w:rPr>
                <w:rFonts w:ascii="Calibri"/>
                <w:sz w:val="17"/>
              </w:rPr>
              <w:t>Please</w:t>
            </w:r>
            <w:r>
              <w:rPr>
                <w:rFonts w:ascii="Calibri"/>
                <w:spacing w:val="40"/>
                <w:sz w:val="17"/>
              </w:rPr>
              <w:t xml:space="preserve"> </w:t>
            </w:r>
            <w:r>
              <w:rPr>
                <w:rFonts w:ascii="Calibri"/>
                <w:spacing w:val="-2"/>
                <w:sz w:val="17"/>
              </w:rPr>
              <w:t>describe.</w:t>
            </w:r>
          </w:p>
        </w:tc>
        <w:tc>
          <w:tcPr>
            <w:tcW w:w="778" w:type="dxa"/>
          </w:tcPr>
          <w:p w14:paraId="5A962F35" w14:textId="77777777" w:rsidR="00C94B04" w:rsidRDefault="00C94B04">
            <w:pPr>
              <w:pStyle w:val="TableParagraph"/>
              <w:rPr>
                <w:rFonts w:ascii="Calibri"/>
                <w:b/>
                <w:sz w:val="24"/>
              </w:rPr>
            </w:pPr>
          </w:p>
          <w:p w14:paraId="4E9DDBD8" w14:textId="77777777" w:rsidR="00C94B04" w:rsidRDefault="00C94B04">
            <w:pPr>
              <w:pStyle w:val="TableParagraph"/>
              <w:rPr>
                <w:rFonts w:ascii="Calibri"/>
                <w:b/>
                <w:sz w:val="24"/>
              </w:rPr>
            </w:pPr>
          </w:p>
          <w:p w14:paraId="1907D446" w14:textId="77777777" w:rsidR="00C94B04" w:rsidRDefault="00C94B04">
            <w:pPr>
              <w:pStyle w:val="TableParagraph"/>
              <w:spacing w:before="5"/>
              <w:rPr>
                <w:rFonts w:ascii="Calibri"/>
                <w:b/>
                <w:sz w:val="30"/>
              </w:rPr>
            </w:pPr>
          </w:p>
          <w:p w14:paraId="5C673CFF" w14:textId="77777777" w:rsidR="00C94B04" w:rsidRDefault="00F45814">
            <w:pPr>
              <w:pStyle w:val="TableParagraph"/>
              <w:ind w:left="36"/>
              <w:jc w:val="center"/>
              <w:rPr>
                <w:rFonts w:ascii="Arial Black"/>
                <w:sz w:val="17"/>
              </w:rPr>
            </w:pPr>
            <w:r>
              <w:rPr>
                <w:rFonts w:ascii="Arial Black"/>
                <w:w w:val="98"/>
                <w:sz w:val="17"/>
              </w:rPr>
              <w:t>Y</w:t>
            </w:r>
          </w:p>
        </w:tc>
        <w:tc>
          <w:tcPr>
            <w:tcW w:w="9676" w:type="dxa"/>
            <w:tcBorders>
              <w:right w:val="single" w:sz="12" w:space="0" w:color="000000"/>
            </w:tcBorders>
          </w:tcPr>
          <w:p w14:paraId="7F9BEBFB" w14:textId="77777777" w:rsidR="00C94B04" w:rsidRDefault="00F45814">
            <w:pPr>
              <w:pStyle w:val="TableParagraph"/>
              <w:spacing w:line="254" w:lineRule="auto"/>
              <w:ind w:left="38" w:right="3678"/>
              <w:rPr>
                <w:sz w:val="17"/>
              </w:rPr>
            </w:pPr>
            <w:r>
              <w:rPr>
                <w:color w:val="006FC0"/>
                <w:sz w:val="17"/>
              </w:rPr>
              <w:t>Motorola</w:t>
            </w:r>
            <w:r>
              <w:rPr>
                <w:color w:val="006FC0"/>
                <w:spacing w:val="-10"/>
                <w:sz w:val="17"/>
              </w:rPr>
              <w:t xml:space="preserve"> </w:t>
            </w:r>
            <w:r>
              <w:rPr>
                <w:color w:val="006FC0"/>
                <w:sz w:val="17"/>
              </w:rPr>
              <w:t>Solutions</w:t>
            </w:r>
            <w:r>
              <w:rPr>
                <w:color w:val="006FC0"/>
                <w:spacing w:val="-10"/>
                <w:sz w:val="17"/>
              </w:rPr>
              <w:t xml:space="preserve"> </w:t>
            </w:r>
            <w:r>
              <w:rPr>
                <w:color w:val="006FC0"/>
                <w:sz w:val="17"/>
              </w:rPr>
              <w:t>provides</w:t>
            </w:r>
            <w:r>
              <w:rPr>
                <w:color w:val="006FC0"/>
                <w:spacing w:val="-10"/>
                <w:sz w:val="17"/>
              </w:rPr>
              <w:t xml:space="preserve"> </w:t>
            </w:r>
            <w:r>
              <w:rPr>
                <w:color w:val="006FC0"/>
                <w:sz w:val="17"/>
              </w:rPr>
              <w:t>training</w:t>
            </w:r>
            <w:r>
              <w:rPr>
                <w:color w:val="006FC0"/>
                <w:spacing w:val="-10"/>
                <w:sz w:val="17"/>
              </w:rPr>
              <w:t xml:space="preserve"> </w:t>
            </w:r>
            <w:r>
              <w:rPr>
                <w:color w:val="006FC0"/>
                <w:sz w:val="17"/>
              </w:rPr>
              <w:t>on</w:t>
            </w:r>
            <w:r>
              <w:rPr>
                <w:color w:val="006FC0"/>
                <w:spacing w:val="-10"/>
                <w:sz w:val="17"/>
              </w:rPr>
              <w:t xml:space="preserve"> </w:t>
            </w:r>
            <w:r>
              <w:rPr>
                <w:color w:val="006FC0"/>
                <w:sz w:val="17"/>
              </w:rPr>
              <w:t>all</w:t>
            </w:r>
            <w:r>
              <w:rPr>
                <w:color w:val="006FC0"/>
                <w:spacing w:val="-10"/>
                <w:sz w:val="17"/>
              </w:rPr>
              <w:t xml:space="preserve"> </w:t>
            </w:r>
            <w:r>
              <w:rPr>
                <w:color w:val="006FC0"/>
                <w:sz w:val="17"/>
              </w:rPr>
              <w:t>of</w:t>
            </w:r>
            <w:r>
              <w:rPr>
                <w:color w:val="006FC0"/>
                <w:spacing w:val="-10"/>
                <w:sz w:val="17"/>
              </w:rPr>
              <w:t xml:space="preserve"> </w:t>
            </w:r>
            <w:r>
              <w:rPr>
                <w:color w:val="006FC0"/>
                <w:sz w:val="17"/>
              </w:rPr>
              <w:t>the</w:t>
            </w:r>
            <w:r>
              <w:rPr>
                <w:color w:val="006FC0"/>
                <w:spacing w:val="-10"/>
                <w:sz w:val="17"/>
              </w:rPr>
              <w:t xml:space="preserve"> </w:t>
            </w:r>
            <w:r>
              <w:rPr>
                <w:color w:val="006FC0"/>
                <w:sz w:val="17"/>
              </w:rPr>
              <w:t>products</w:t>
            </w:r>
            <w:r>
              <w:rPr>
                <w:color w:val="006FC0"/>
                <w:spacing w:val="-10"/>
                <w:sz w:val="17"/>
              </w:rPr>
              <w:t xml:space="preserve"> </w:t>
            </w:r>
            <w:r>
              <w:rPr>
                <w:color w:val="006FC0"/>
                <w:sz w:val="17"/>
              </w:rPr>
              <w:t>sold</w:t>
            </w:r>
            <w:r>
              <w:rPr>
                <w:color w:val="006FC0"/>
                <w:spacing w:val="-10"/>
                <w:sz w:val="17"/>
              </w:rPr>
              <w:t xml:space="preserve"> </w:t>
            </w:r>
            <w:r>
              <w:rPr>
                <w:color w:val="006FC0"/>
                <w:sz w:val="17"/>
              </w:rPr>
              <w:t>to</w:t>
            </w:r>
            <w:r>
              <w:rPr>
                <w:color w:val="006FC0"/>
                <w:spacing w:val="-10"/>
                <w:sz w:val="17"/>
              </w:rPr>
              <w:t xml:space="preserve"> </w:t>
            </w:r>
            <w:r>
              <w:rPr>
                <w:color w:val="006FC0"/>
                <w:sz w:val="17"/>
              </w:rPr>
              <w:t>include: VESTA 9-1-1</w:t>
            </w:r>
          </w:p>
          <w:p w14:paraId="1BB90B39" w14:textId="77777777" w:rsidR="00C94B04" w:rsidRDefault="00F45814">
            <w:pPr>
              <w:pStyle w:val="TableParagraph"/>
              <w:spacing w:line="194" w:lineRule="exact"/>
              <w:ind w:left="38"/>
              <w:rPr>
                <w:sz w:val="17"/>
              </w:rPr>
            </w:pPr>
            <w:r>
              <w:rPr>
                <w:color w:val="006FC0"/>
                <w:spacing w:val="-2"/>
                <w:sz w:val="17"/>
              </w:rPr>
              <w:t>VESTA</w:t>
            </w:r>
            <w:r>
              <w:rPr>
                <w:color w:val="006FC0"/>
                <w:spacing w:val="-3"/>
                <w:sz w:val="17"/>
              </w:rPr>
              <w:t xml:space="preserve"> </w:t>
            </w:r>
            <w:r>
              <w:rPr>
                <w:color w:val="006FC0"/>
                <w:spacing w:val="-5"/>
                <w:sz w:val="17"/>
              </w:rPr>
              <w:t>SMS</w:t>
            </w:r>
          </w:p>
          <w:p w14:paraId="24F05A1B" w14:textId="77777777" w:rsidR="00C94B04" w:rsidRDefault="00F45814">
            <w:pPr>
              <w:pStyle w:val="TableParagraph"/>
              <w:spacing w:before="9" w:line="254" w:lineRule="auto"/>
              <w:ind w:left="38" w:right="7689"/>
              <w:rPr>
                <w:sz w:val="17"/>
              </w:rPr>
            </w:pPr>
            <w:r>
              <w:rPr>
                <w:color w:val="006FC0"/>
                <w:sz w:val="17"/>
              </w:rPr>
              <w:t>VESTA Analytics</w:t>
            </w:r>
            <w:r>
              <w:rPr>
                <w:color w:val="006FC0"/>
                <w:spacing w:val="40"/>
                <w:sz w:val="17"/>
              </w:rPr>
              <w:t xml:space="preserve"> </w:t>
            </w:r>
            <w:r>
              <w:rPr>
                <w:color w:val="006FC0"/>
                <w:sz w:val="17"/>
              </w:rPr>
              <w:t>(MIS) VESTA Map Local VESTA Communicator VESTA</w:t>
            </w:r>
            <w:r>
              <w:rPr>
                <w:color w:val="006FC0"/>
                <w:spacing w:val="40"/>
                <w:sz w:val="17"/>
              </w:rPr>
              <w:t xml:space="preserve"> </w:t>
            </w:r>
            <w:r>
              <w:rPr>
                <w:color w:val="006FC0"/>
                <w:sz w:val="17"/>
              </w:rPr>
              <w:t xml:space="preserve">Activity View </w:t>
            </w:r>
            <w:r>
              <w:rPr>
                <w:color w:val="006FC0"/>
                <w:spacing w:val="-2"/>
                <w:sz w:val="17"/>
              </w:rPr>
              <w:t>Command</w:t>
            </w:r>
            <w:r>
              <w:rPr>
                <w:color w:val="006FC0"/>
                <w:spacing w:val="-10"/>
                <w:sz w:val="17"/>
              </w:rPr>
              <w:t xml:space="preserve"> </w:t>
            </w:r>
            <w:r>
              <w:rPr>
                <w:color w:val="006FC0"/>
                <w:spacing w:val="-2"/>
                <w:sz w:val="17"/>
              </w:rPr>
              <w:t>Central</w:t>
            </w:r>
            <w:r>
              <w:rPr>
                <w:color w:val="006FC0"/>
                <w:spacing w:val="-10"/>
                <w:sz w:val="17"/>
              </w:rPr>
              <w:t xml:space="preserve"> </w:t>
            </w:r>
            <w:r>
              <w:rPr>
                <w:color w:val="006FC0"/>
                <w:spacing w:val="-2"/>
                <w:sz w:val="17"/>
              </w:rPr>
              <w:t>Aware</w:t>
            </w:r>
          </w:p>
          <w:p w14:paraId="33BD93D4" w14:textId="77777777" w:rsidR="00C94B04" w:rsidRDefault="00F45814">
            <w:pPr>
              <w:pStyle w:val="TableParagraph"/>
              <w:spacing w:line="254" w:lineRule="auto"/>
              <w:ind w:left="38" w:right="6706"/>
              <w:rPr>
                <w:sz w:val="17"/>
              </w:rPr>
            </w:pPr>
            <w:r>
              <w:rPr>
                <w:color w:val="006FC0"/>
                <w:spacing w:val="-2"/>
                <w:sz w:val="17"/>
              </w:rPr>
              <w:t>Command Central Smart</w:t>
            </w:r>
            <w:r>
              <w:rPr>
                <w:color w:val="006FC0"/>
                <w:spacing w:val="-3"/>
                <w:sz w:val="17"/>
              </w:rPr>
              <w:t xml:space="preserve"> </w:t>
            </w:r>
            <w:r>
              <w:rPr>
                <w:color w:val="006FC0"/>
                <w:spacing w:val="-2"/>
                <w:sz w:val="17"/>
              </w:rPr>
              <w:t xml:space="preserve">Transcription </w:t>
            </w:r>
            <w:r>
              <w:rPr>
                <w:color w:val="006FC0"/>
                <w:sz w:val="17"/>
              </w:rPr>
              <w:t>Command Central Citizen Input</w:t>
            </w:r>
          </w:p>
        </w:tc>
      </w:tr>
      <w:tr w:rsidR="00C94B04" w14:paraId="71AE549B" w14:textId="77777777">
        <w:trPr>
          <w:trHeight w:val="1513"/>
        </w:trPr>
        <w:tc>
          <w:tcPr>
            <w:tcW w:w="3311" w:type="dxa"/>
            <w:tcBorders>
              <w:left w:val="single" w:sz="12" w:space="0" w:color="000000"/>
            </w:tcBorders>
          </w:tcPr>
          <w:p w14:paraId="597913C9" w14:textId="77777777" w:rsidR="00C94B04" w:rsidRDefault="00F45814">
            <w:pPr>
              <w:pStyle w:val="TableParagraph"/>
              <w:spacing w:line="252" w:lineRule="auto"/>
              <w:ind w:left="28" w:right="67"/>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should</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individual</w:t>
            </w:r>
            <w:r>
              <w:rPr>
                <w:rFonts w:ascii="Calibri"/>
                <w:spacing w:val="-10"/>
                <w:sz w:val="17"/>
              </w:rPr>
              <w:t xml:space="preserve"> </w:t>
            </w:r>
            <w:r>
              <w:rPr>
                <w:rFonts w:ascii="Calibri"/>
                <w:sz w:val="17"/>
              </w:rPr>
              <w:t>copies</w:t>
            </w:r>
            <w:r>
              <w:rPr>
                <w:rFonts w:ascii="Calibri"/>
                <w:spacing w:val="40"/>
                <w:sz w:val="17"/>
              </w:rPr>
              <w:t xml:space="preserve"> </w:t>
            </w:r>
            <w:r>
              <w:rPr>
                <w:rFonts w:ascii="Calibri"/>
                <w:sz w:val="17"/>
              </w:rPr>
              <w:t>of training materials that participants can</w:t>
            </w:r>
            <w:r>
              <w:rPr>
                <w:rFonts w:ascii="Calibri"/>
                <w:spacing w:val="40"/>
                <w:sz w:val="17"/>
              </w:rPr>
              <w:t xml:space="preserve"> </w:t>
            </w:r>
            <w:r>
              <w:rPr>
                <w:rFonts w:ascii="Calibri"/>
                <w:sz w:val="17"/>
              </w:rPr>
              <w:t>retain.</w:t>
            </w:r>
            <w:r>
              <w:rPr>
                <w:rFonts w:ascii="Calibri"/>
                <w:spacing w:val="40"/>
                <w:sz w:val="17"/>
              </w:rPr>
              <w:t xml:space="preserve"> </w:t>
            </w:r>
            <w:r>
              <w:rPr>
                <w:rFonts w:ascii="Calibri"/>
                <w:sz w:val="17"/>
              </w:rPr>
              <w:t>Please describe.</w:t>
            </w:r>
          </w:p>
        </w:tc>
        <w:tc>
          <w:tcPr>
            <w:tcW w:w="778" w:type="dxa"/>
          </w:tcPr>
          <w:p w14:paraId="14F8E781" w14:textId="77777777" w:rsidR="00C94B04" w:rsidRDefault="00C94B04">
            <w:pPr>
              <w:pStyle w:val="TableParagraph"/>
              <w:rPr>
                <w:rFonts w:ascii="Calibri"/>
                <w:b/>
                <w:sz w:val="24"/>
              </w:rPr>
            </w:pPr>
          </w:p>
          <w:p w14:paraId="2BD5FF67" w14:textId="77777777" w:rsidR="00C94B04" w:rsidRDefault="00C94B04">
            <w:pPr>
              <w:pStyle w:val="TableParagraph"/>
              <w:spacing w:before="8"/>
              <w:rPr>
                <w:rFonts w:ascii="Calibri"/>
                <w:b/>
                <w:sz w:val="27"/>
              </w:rPr>
            </w:pPr>
          </w:p>
          <w:p w14:paraId="4BB3ED75" w14:textId="77777777" w:rsidR="00C94B04" w:rsidRDefault="00F45814">
            <w:pPr>
              <w:pStyle w:val="TableParagraph"/>
              <w:ind w:left="36"/>
              <w:jc w:val="center"/>
              <w:rPr>
                <w:rFonts w:ascii="Arial Black"/>
                <w:sz w:val="17"/>
              </w:rPr>
            </w:pPr>
            <w:r>
              <w:rPr>
                <w:rFonts w:ascii="Arial Black"/>
                <w:w w:val="98"/>
                <w:sz w:val="17"/>
              </w:rPr>
              <w:t>Y</w:t>
            </w:r>
          </w:p>
        </w:tc>
        <w:tc>
          <w:tcPr>
            <w:tcW w:w="9676" w:type="dxa"/>
            <w:tcBorders>
              <w:right w:val="single" w:sz="12" w:space="0" w:color="000000"/>
            </w:tcBorders>
          </w:tcPr>
          <w:p w14:paraId="50A96F94" w14:textId="77777777" w:rsidR="00C94B04" w:rsidRDefault="00F45814">
            <w:pPr>
              <w:pStyle w:val="TableParagraph"/>
              <w:spacing w:line="254" w:lineRule="auto"/>
              <w:ind w:left="38"/>
              <w:rPr>
                <w:sz w:val="17"/>
              </w:rPr>
            </w:pPr>
            <w:r>
              <w:rPr>
                <w:color w:val="006FC0"/>
                <w:sz w:val="17"/>
              </w:rPr>
              <w:t>Training</w:t>
            </w:r>
            <w:r>
              <w:rPr>
                <w:color w:val="006FC0"/>
                <w:spacing w:val="-10"/>
                <w:sz w:val="17"/>
              </w:rPr>
              <w:t xml:space="preserve"> </w:t>
            </w:r>
            <w:r>
              <w:rPr>
                <w:color w:val="006FC0"/>
                <w:sz w:val="17"/>
              </w:rPr>
              <w:t>materials</w:t>
            </w:r>
            <w:r>
              <w:rPr>
                <w:color w:val="006FC0"/>
                <w:spacing w:val="-9"/>
                <w:sz w:val="17"/>
              </w:rPr>
              <w:t xml:space="preserve"> </w:t>
            </w:r>
            <w:r>
              <w:rPr>
                <w:color w:val="006FC0"/>
                <w:sz w:val="17"/>
              </w:rPr>
              <w:t>for</w:t>
            </w:r>
            <w:r>
              <w:rPr>
                <w:color w:val="006FC0"/>
                <w:spacing w:val="-9"/>
                <w:sz w:val="17"/>
              </w:rPr>
              <w:t xml:space="preserve"> </w:t>
            </w:r>
            <w:r>
              <w:rPr>
                <w:color w:val="006FC0"/>
                <w:sz w:val="17"/>
              </w:rPr>
              <w:t>each</w:t>
            </w:r>
            <w:r>
              <w:rPr>
                <w:color w:val="006FC0"/>
                <w:spacing w:val="-9"/>
                <w:sz w:val="17"/>
              </w:rPr>
              <w:t xml:space="preserve"> </w:t>
            </w:r>
            <w:r>
              <w:rPr>
                <w:color w:val="006FC0"/>
                <w:sz w:val="17"/>
              </w:rPr>
              <w:t>student,</w:t>
            </w:r>
            <w:r>
              <w:rPr>
                <w:color w:val="006FC0"/>
                <w:spacing w:val="-9"/>
                <w:sz w:val="17"/>
              </w:rPr>
              <w:t xml:space="preserve"> </w:t>
            </w:r>
            <w:r>
              <w:rPr>
                <w:color w:val="006FC0"/>
                <w:sz w:val="17"/>
              </w:rPr>
              <w:t>specifically</w:t>
            </w:r>
            <w:r>
              <w:rPr>
                <w:color w:val="006FC0"/>
                <w:spacing w:val="-12"/>
                <w:sz w:val="17"/>
              </w:rPr>
              <w:t xml:space="preserve"> </w:t>
            </w:r>
            <w:r>
              <w:rPr>
                <w:color w:val="006FC0"/>
                <w:sz w:val="17"/>
              </w:rPr>
              <w:t>for</w:t>
            </w:r>
            <w:r>
              <w:rPr>
                <w:color w:val="006FC0"/>
                <w:spacing w:val="-9"/>
                <w:sz w:val="17"/>
              </w:rPr>
              <w:t xml:space="preserve"> </w:t>
            </w:r>
            <w:r>
              <w:rPr>
                <w:color w:val="006FC0"/>
                <w:sz w:val="17"/>
              </w:rPr>
              <w:t>the</w:t>
            </w:r>
            <w:r>
              <w:rPr>
                <w:color w:val="006FC0"/>
                <w:spacing w:val="-9"/>
                <w:sz w:val="17"/>
              </w:rPr>
              <w:t xml:space="preserve"> </w:t>
            </w:r>
            <w:r>
              <w:rPr>
                <w:color w:val="006FC0"/>
                <w:sz w:val="17"/>
              </w:rPr>
              <w:t>training</w:t>
            </w:r>
            <w:r>
              <w:rPr>
                <w:color w:val="006FC0"/>
                <w:spacing w:val="-9"/>
                <w:sz w:val="17"/>
              </w:rPr>
              <w:t xml:space="preserve"> </w:t>
            </w:r>
            <w:r>
              <w:rPr>
                <w:color w:val="006FC0"/>
                <w:sz w:val="17"/>
              </w:rPr>
              <w:t>to</w:t>
            </w:r>
            <w:r>
              <w:rPr>
                <w:color w:val="006FC0"/>
                <w:spacing w:val="-9"/>
                <w:sz w:val="17"/>
              </w:rPr>
              <w:t xml:space="preserve"> </w:t>
            </w:r>
            <w:r>
              <w:rPr>
                <w:color w:val="006FC0"/>
                <w:sz w:val="17"/>
              </w:rPr>
              <w:t>be</w:t>
            </w:r>
            <w:r>
              <w:rPr>
                <w:color w:val="006FC0"/>
                <w:spacing w:val="-9"/>
                <w:sz w:val="17"/>
              </w:rPr>
              <w:t xml:space="preserve"> </w:t>
            </w:r>
            <w:r>
              <w:rPr>
                <w:color w:val="006FC0"/>
                <w:sz w:val="17"/>
              </w:rPr>
              <w:t>provided,</w:t>
            </w:r>
            <w:r>
              <w:rPr>
                <w:color w:val="006FC0"/>
                <w:spacing w:val="-9"/>
                <w:sz w:val="17"/>
              </w:rPr>
              <w:t xml:space="preserve"> </w:t>
            </w:r>
            <w:r>
              <w:rPr>
                <w:color w:val="006FC0"/>
                <w:sz w:val="17"/>
              </w:rPr>
              <w:t>are</w:t>
            </w:r>
            <w:r>
              <w:rPr>
                <w:color w:val="006FC0"/>
                <w:spacing w:val="-9"/>
                <w:sz w:val="17"/>
              </w:rPr>
              <w:t xml:space="preserve"> </w:t>
            </w:r>
            <w:r>
              <w:rPr>
                <w:color w:val="006FC0"/>
                <w:sz w:val="17"/>
              </w:rPr>
              <w:t>shipped</w:t>
            </w:r>
            <w:r>
              <w:rPr>
                <w:color w:val="006FC0"/>
                <w:spacing w:val="-9"/>
                <w:sz w:val="17"/>
              </w:rPr>
              <w:t xml:space="preserve"> </w:t>
            </w:r>
            <w:r>
              <w:rPr>
                <w:color w:val="006FC0"/>
                <w:sz w:val="17"/>
              </w:rPr>
              <w:t>to</w:t>
            </w:r>
            <w:r>
              <w:rPr>
                <w:color w:val="006FC0"/>
                <w:spacing w:val="-9"/>
                <w:sz w:val="17"/>
              </w:rPr>
              <w:t xml:space="preserve"> </w:t>
            </w:r>
            <w:r>
              <w:rPr>
                <w:color w:val="006FC0"/>
                <w:sz w:val="17"/>
              </w:rPr>
              <w:t>the</w:t>
            </w:r>
            <w:r>
              <w:rPr>
                <w:color w:val="006FC0"/>
                <w:spacing w:val="-9"/>
                <w:sz w:val="17"/>
              </w:rPr>
              <w:t xml:space="preserve"> </w:t>
            </w:r>
            <w:r>
              <w:rPr>
                <w:color w:val="006FC0"/>
                <w:sz w:val="17"/>
              </w:rPr>
              <w:t>customer</w:t>
            </w:r>
            <w:r>
              <w:rPr>
                <w:color w:val="006FC0"/>
                <w:spacing w:val="-9"/>
                <w:sz w:val="17"/>
              </w:rPr>
              <w:t xml:space="preserve"> </w:t>
            </w:r>
            <w:r>
              <w:rPr>
                <w:color w:val="006FC0"/>
                <w:sz w:val="17"/>
              </w:rPr>
              <w:t>site,</w:t>
            </w:r>
            <w:r>
              <w:rPr>
                <w:color w:val="006FC0"/>
                <w:spacing w:val="-9"/>
                <w:sz w:val="17"/>
              </w:rPr>
              <w:t xml:space="preserve"> </w:t>
            </w:r>
            <w:r>
              <w:rPr>
                <w:color w:val="006FC0"/>
                <w:sz w:val="17"/>
              </w:rPr>
              <w:t>usually</w:t>
            </w:r>
            <w:r>
              <w:rPr>
                <w:color w:val="006FC0"/>
                <w:spacing w:val="-12"/>
                <w:sz w:val="17"/>
              </w:rPr>
              <w:t xml:space="preserve"> </w:t>
            </w:r>
            <w:r>
              <w:rPr>
                <w:color w:val="006FC0"/>
                <w:sz w:val="17"/>
              </w:rPr>
              <w:t>one</w:t>
            </w:r>
            <w:r>
              <w:rPr>
                <w:color w:val="006FC0"/>
                <w:spacing w:val="-8"/>
                <w:sz w:val="17"/>
              </w:rPr>
              <w:t xml:space="preserve"> </w:t>
            </w:r>
            <w:r>
              <w:rPr>
                <w:color w:val="006FC0"/>
                <w:sz w:val="17"/>
              </w:rPr>
              <w:t>week prior to start of training.</w:t>
            </w:r>
            <w:r>
              <w:rPr>
                <w:color w:val="006FC0"/>
                <w:spacing w:val="40"/>
                <w:sz w:val="17"/>
              </w:rPr>
              <w:t xml:space="preserve"> </w:t>
            </w:r>
            <w:r>
              <w:rPr>
                <w:color w:val="006FC0"/>
                <w:sz w:val="17"/>
              </w:rPr>
              <w:t>Training materials for each student typically</w:t>
            </w:r>
            <w:r>
              <w:rPr>
                <w:color w:val="006FC0"/>
                <w:spacing w:val="-1"/>
                <w:sz w:val="17"/>
              </w:rPr>
              <w:t xml:space="preserve"> </w:t>
            </w:r>
            <w:r>
              <w:rPr>
                <w:color w:val="006FC0"/>
                <w:sz w:val="17"/>
              </w:rPr>
              <w:t>includes:</w:t>
            </w:r>
          </w:p>
          <w:p w14:paraId="0F2A64F3" w14:textId="77777777" w:rsidR="00C94B04" w:rsidRDefault="00F45814">
            <w:pPr>
              <w:pStyle w:val="TableParagraph"/>
              <w:spacing w:line="254" w:lineRule="auto"/>
              <w:ind w:left="38" w:right="8324"/>
              <w:rPr>
                <w:sz w:val="17"/>
              </w:rPr>
            </w:pPr>
            <w:r>
              <w:rPr>
                <w:color w:val="006FC0"/>
                <w:spacing w:val="-2"/>
                <w:sz w:val="17"/>
              </w:rPr>
              <w:t>Syllabus</w:t>
            </w:r>
            <w:r>
              <w:rPr>
                <w:color w:val="006FC0"/>
                <w:spacing w:val="80"/>
                <w:sz w:val="17"/>
              </w:rPr>
              <w:t xml:space="preserve"> </w:t>
            </w:r>
            <w:r>
              <w:rPr>
                <w:color w:val="006FC0"/>
                <w:spacing w:val="-2"/>
                <w:sz w:val="17"/>
              </w:rPr>
              <w:t>Training</w:t>
            </w:r>
            <w:r>
              <w:rPr>
                <w:color w:val="006FC0"/>
                <w:spacing w:val="-10"/>
                <w:sz w:val="17"/>
              </w:rPr>
              <w:t xml:space="preserve"> </w:t>
            </w:r>
            <w:r>
              <w:rPr>
                <w:color w:val="006FC0"/>
                <w:spacing w:val="-2"/>
                <w:sz w:val="17"/>
              </w:rPr>
              <w:t>Manuals</w:t>
            </w:r>
          </w:p>
          <w:p w14:paraId="686F6C22" w14:textId="77777777" w:rsidR="00C94B04" w:rsidRDefault="00F45814">
            <w:pPr>
              <w:pStyle w:val="TableParagraph"/>
              <w:spacing w:line="254" w:lineRule="auto"/>
              <w:ind w:left="38" w:right="7689"/>
              <w:rPr>
                <w:sz w:val="17"/>
              </w:rPr>
            </w:pPr>
            <w:r>
              <w:rPr>
                <w:color w:val="006FC0"/>
                <w:spacing w:val="-2"/>
                <w:sz w:val="17"/>
              </w:rPr>
              <w:t>Quick</w:t>
            </w:r>
            <w:r>
              <w:rPr>
                <w:color w:val="006FC0"/>
                <w:spacing w:val="-10"/>
                <w:sz w:val="17"/>
              </w:rPr>
              <w:t xml:space="preserve"> </w:t>
            </w:r>
            <w:r>
              <w:rPr>
                <w:color w:val="006FC0"/>
                <w:spacing w:val="-2"/>
                <w:sz w:val="17"/>
              </w:rPr>
              <w:t>Reference</w:t>
            </w:r>
            <w:r>
              <w:rPr>
                <w:color w:val="006FC0"/>
                <w:spacing w:val="-10"/>
                <w:sz w:val="17"/>
              </w:rPr>
              <w:t xml:space="preserve"> </w:t>
            </w:r>
            <w:r>
              <w:rPr>
                <w:color w:val="006FC0"/>
                <w:spacing w:val="-2"/>
                <w:sz w:val="17"/>
              </w:rPr>
              <w:t xml:space="preserve">Cards </w:t>
            </w:r>
            <w:r>
              <w:rPr>
                <w:color w:val="006FC0"/>
                <w:sz w:val="17"/>
              </w:rPr>
              <w:t>Course Evaluations</w:t>
            </w:r>
          </w:p>
          <w:p w14:paraId="1594347D" w14:textId="77777777" w:rsidR="00C94B04" w:rsidRDefault="00F45814">
            <w:pPr>
              <w:pStyle w:val="TableParagraph"/>
              <w:spacing w:line="194" w:lineRule="exact"/>
              <w:ind w:left="38"/>
              <w:rPr>
                <w:sz w:val="17"/>
              </w:rPr>
            </w:pPr>
            <w:r>
              <w:rPr>
                <w:color w:val="006FC0"/>
                <w:spacing w:val="-2"/>
                <w:sz w:val="17"/>
              </w:rPr>
              <w:t>Training</w:t>
            </w:r>
            <w:r>
              <w:rPr>
                <w:color w:val="006FC0"/>
                <w:spacing w:val="2"/>
                <w:sz w:val="17"/>
              </w:rPr>
              <w:t xml:space="preserve"> </w:t>
            </w:r>
            <w:r>
              <w:rPr>
                <w:color w:val="006FC0"/>
                <w:spacing w:val="-2"/>
                <w:sz w:val="17"/>
              </w:rPr>
              <w:t>Certificates,</w:t>
            </w:r>
            <w:r>
              <w:rPr>
                <w:color w:val="006FC0"/>
                <w:spacing w:val="1"/>
                <w:sz w:val="17"/>
              </w:rPr>
              <w:t xml:space="preserve"> </w:t>
            </w:r>
            <w:r>
              <w:rPr>
                <w:color w:val="006FC0"/>
                <w:spacing w:val="-2"/>
                <w:sz w:val="17"/>
              </w:rPr>
              <w:t>if</w:t>
            </w:r>
            <w:r>
              <w:rPr>
                <w:color w:val="006FC0"/>
                <w:spacing w:val="4"/>
                <w:sz w:val="17"/>
              </w:rPr>
              <w:t xml:space="preserve"> </w:t>
            </w:r>
            <w:r>
              <w:rPr>
                <w:color w:val="006FC0"/>
                <w:spacing w:val="-2"/>
                <w:sz w:val="17"/>
              </w:rPr>
              <w:t>applicable.</w:t>
            </w:r>
          </w:p>
        </w:tc>
      </w:tr>
      <w:tr w:rsidR="00C94B04" w14:paraId="1E63B836" w14:textId="77777777">
        <w:trPr>
          <w:trHeight w:val="1077"/>
        </w:trPr>
        <w:tc>
          <w:tcPr>
            <w:tcW w:w="3311" w:type="dxa"/>
            <w:tcBorders>
              <w:left w:val="single" w:sz="12" w:space="0" w:color="000000"/>
            </w:tcBorders>
          </w:tcPr>
          <w:p w14:paraId="47F0BD29" w14:textId="77777777" w:rsidR="00C94B04" w:rsidRDefault="00F45814">
            <w:pPr>
              <w:pStyle w:val="TableParagraph"/>
              <w:spacing w:line="252" w:lineRule="auto"/>
              <w:ind w:left="28" w:right="38"/>
              <w:rPr>
                <w:rFonts w:ascii="Calibri"/>
                <w:sz w:val="17"/>
              </w:rPr>
            </w:pPr>
            <w:r>
              <w:rPr>
                <w:rFonts w:ascii="Calibri"/>
                <w:sz w:val="17"/>
              </w:rPr>
              <w:t>The Supplier shall ensure that transfer of</w:t>
            </w:r>
            <w:r>
              <w:rPr>
                <w:rFonts w:ascii="Calibri"/>
                <w:spacing w:val="40"/>
                <w:sz w:val="17"/>
              </w:rPr>
              <w:t xml:space="preserve"> </w:t>
            </w:r>
            <w:r>
              <w:rPr>
                <w:rFonts w:ascii="Calibri"/>
                <w:sz w:val="17"/>
              </w:rPr>
              <w:t>knowledge</w:t>
            </w:r>
            <w:r>
              <w:rPr>
                <w:rFonts w:ascii="Calibri"/>
                <w:spacing w:val="-10"/>
                <w:sz w:val="17"/>
              </w:rPr>
              <w:t xml:space="preserve"> </w:t>
            </w:r>
            <w:r>
              <w:rPr>
                <w:rFonts w:ascii="Calibri"/>
                <w:sz w:val="17"/>
              </w:rPr>
              <w:t>training</w:t>
            </w:r>
            <w:r>
              <w:rPr>
                <w:rFonts w:ascii="Calibri"/>
                <w:spacing w:val="-10"/>
                <w:sz w:val="17"/>
              </w:rPr>
              <w:t xml:space="preserve"> </w:t>
            </w:r>
            <w:r>
              <w:rPr>
                <w:rFonts w:ascii="Calibri"/>
                <w:sz w:val="17"/>
              </w:rPr>
              <w:t>is</w:t>
            </w:r>
            <w:r>
              <w:rPr>
                <w:rFonts w:ascii="Calibri"/>
                <w:spacing w:val="-9"/>
                <w:sz w:val="17"/>
              </w:rPr>
              <w:t xml:space="preserve"> </w:t>
            </w:r>
            <w:r>
              <w:rPr>
                <w:rFonts w:ascii="Calibri"/>
                <w:sz w:val="17"/>
              </w:rPr>
              <w:t>completed</w:t>
            </w:r>
            <w:r>
              <w:rPr>
                <w:rFonts w:ascii="Calibri"/>
                <w:spacing w:val="-10"/>
                <w:sz w:val="17"/>
              </w:rPr>
              <w:t xml:space="preserve"> </w:t>
            </w:r>
            <w:r>
              <w:rPr>
                <w:rFonts w:ascii="Calibri"/>
                <w:sz w:val="17"/>
              </w:rPr>
              <w:t>prior</w:t>
            </w:r>
            <w:r>
              <w:rPr>
                <w:rFonts w:ascii="Calibri"/>
                <w:spacing w:val="-10"/>
                <w:sz w:val="17"/>
              </w:rPr>
              <w:t xml:space="preserve"> </w:t>
            </w:r>
            <w:r>
              <w:rPr>
                <w:rFonts w:ascii="Calibri"/>
                <w:sz w:val="17"/>
              </w:rPr>
              <w:t>to</w:t>
            </w:r>
            <w:r>
              <w:rPr>
                <w:rFonts w:ascii="Calibri"/>
                <w:spacing w:val="-9"/>
                <w:sz w:val="17"/>
              </w:rPr>
              <w:t xml:space="preserve"> </w:t>
            </w:r>
            <w:r>
              <w:rPr>
                <w:rFonts w:ascii="Calibri"/>
                <w:sz w:val="17"/>
              </w:rPr>
              <w:t>final</w:t>
            </w:r>
            <w:r>
              <w:rPr>
                <w:rFonts w:ascii="Calibri"/>
                <w:spacing w:val="40"/>
                <w:sz w:val="17"/>
              </w:rPr>
              <w:t xml:space="preserve"> </w:t>
            </w:r>
            <w:r>
              <w:rPr>
                <w:rFonts w:ascii="Calibri"/>
                <w:sz w:val="17"/>
              </w:rPr>
              <w:t>acceptance signoff.</w:t>
            </w:r>
            <w:r>
              <w:rPr>
                <w:rFonts w:ascii="Calibri"/>
                <w:spacing w:val="40"/>
                <w:sz w:val="17"/>
              </w:rPr>
              <w:t xml:space="preserve"> </w:t>
            </w:r>
            <w:r>
              <w:rPr>
                <w:rFonts w:ascii="Calibri"/>
                <w:sz w:val="17"/>
              </w:rPr>
              <w:t>Please describe.</w:t>
            </w:r>
          </w:p>
        </w:tc>
        <w:tc>
          <w:tcPr>
            <w:tcW w:w="778" w:type="dxa"/>
          </w:tcPr>
          <w:p w14:paraId="7995BBA9" w14:textId="77777777" w:rsidR="00C94B04" w:rsidRDefault="00C94B04">
            <w:pPr>
              <w:pStyle w:val="TableParagraph"/>
              <w:spacing w:before="9"/>
              <w:rPr>
                <w:rFonts w:ascii="Calibri"/>
                <w:b/>
                <w:sz w:val="33"/>
              </w:rPr>
            </w:pPr>
          </w:p>
          <w:p w14:paraId="004D4692" w14:textId="77777777" w:rsidR="00C94B04" w:rsidRDefault="00F45814">
            <w:pPr>
              <w:pStyle w:val="TableParagraph"/>
              <w:ind w:left="36"/>
              <w:jc w:val="center"/>
              <w:rPr>
                <w:rFonts w:ascii="Arial Black"/>
                <w:sz w:val="17"/>
              </w:rPr>
            </w:pPr>
            <w:r>
              <w:rPr>
                <w:rFonts w:ascii="Arial Black"/>
                <w:w w:val="98"/>
                <w:sz w:val="17"/>
              </w:rPr>
              <w:t>Y</w:t>
            </w:r>
          </w:p>
        </w:tc>
        <w:tc>
          <w:tcPr>
            <w:tcW w:w="9676" w:type="dxa"/>
            <w:tcBorders>
              <w:right w:val="single" w:sz="12" w:space="0" w:color="000000"/>
            </w:tcBorders>
          </w:tcPr>
          <w:p w14:paraId="2F991267" w14:textId="77777777" w:rsidR="00C94B04" w:rsidRDefault="00F45814">
            <w:pPr>
              <w:pStyle w:val="TableParagraph"/>
              <w:spacing w:line="254" w:lineRule="auto"/>
              <w:ind w:left="38"/>
              <w:rPr>
                <w:sz w:val="17"/>
              </w:rPr>
            </w:pPr>
            <w:r>
              <w:rPr>
                <w:color w:val="006FC0"/>
                <w:sz w:val="17"/>
              </w:rPr>
              <w:t>Training</w:t>
            </w:r>
            <w:r>
              <w:rPr>
                <w:color w:val="006FC0"/>
                <w:spacing w:val="-1"/>
                <w:sz w:val="17"/>
              </w:rPr>
              <w:t xml:space="preserve"> </w:t>
            </w:r>
            <w:r>
              <w:rPr>
                <w:color w:val="006FC0"/>
                <w:sz w:val="17"/>
              </w:rPr>
              <w:t>is</w:t>
            </w:r>
            <w:r>
              <w:rPr>
                <w:color w:val="006FC0"/>
                <w:spacing w:val="-1"/>
                <w:sz w:val="17"/>
              </w:rPr>
              <w:t xml:space="preserve"> </w:t>
            </w:r>
            <w:r>
              <w:rPr>
                <w:color w:val="006FC0"/>
                <w:sz w:val="17"/>
              </w:rPr>
              <w:t>an</w:t>
            </w:r>
            <w:r>
              <w:rPr>
                <w:color w:val="006FC0"/>
                <w:spacing w:val="-1"/>
                <w:sz w:val="17"/>
              </w:rPr>
              <w:t xml:space="preserve"> </w:t>
            </w:r>
            <w:r>
              <w:rPr>
                <w:color w:val="006FC0"/>
                <w:sz w:val="17"/>
              </w:rPr>
              <w:t>important</w:t>
            </w:r>
            <w:r>
              <w:rPr>
                <w:color w:val="006FC0"/>
                <w:spacing w:val="-2"/>
                <w:sz w:val="17"/>
              </w:rPr>
              <w:t xml:space="preserve"> </w:t>
            </w:r>
            <w:r>
              <w:rPr>
                <w:color w:val="006FC0"/>
                <w:sz w:val="17"/>
              </w:rPr>
              <w:t>element</w:t>
            </w:r>
            <w:r>
              <w:rPr>
                <w:color w:val="006FC0"/>
                <w:spacing w:val="-2"/>
                <w:sz w:val="17"/>
              </w:rPr>
              <w:t xml:space="preserve"> </w:t>
            </w:r>
            <w:r>
              <w:rPr>
                <w:color w:val="006FC0"/>
                <w:sz w:val="17"/>
              </w:rPr>
              <w:t>of any</w:t>
            </w:r>
            <w:r>
              <w:rPr>
                <w:color w:val="006FC0"/>
                <w:spacing w:val="-6"/>
                <w:sz w:val="17"/>
              </w:rPr>
              <w:t xml:space="preserve"> </w:t>
            </w:r>
            <w:r>
              <w:rPr>
                <w:color w:val="006FC0"/>
                <w:sz w:val="17"/>
              </w:rPr>
              <w:t>new</w:t>
            </w:r>
            <w:r>
              <w:rPr>
                <w:color w:val="006FC0"/>
                <w:spacing w:val="-5"/>
                <w:sz w:val="17"/>
              </w:rPr>
              <w:t xml:space="preserve"> </w:t>
            </w:r>
            <w:r>
              <w:rPr>
                <w:color w:val="006FC0"/>
                <w:sz w:val="17"/>
              </w:rPr>
              <w:t>system that</w:t>
            </w:r>
            <w:r>
              <w:rPr>
                <w:color w:val="006FC0"/>
                <w:spacing w:val="-2"/>
                <w:sz w:val="17"/>
              </w:rPr>
              <w:t xml:space="preserve"> </w:t>
            </w:r>
            <w:r>
              <w:rPr>
                <w:color w:val="006FC0"/>
                <w:sz w:val="17"/>
              </w:rPr>
              <w:t>is</w:t>
            </w:r>
            <w:r>
              <w:rPr>
                <w:color w:val="006FC0"/>
                <w:spacing w:val="-1"/>
                <w:sz w:val="17"/>
              </w:rPr>
              <w:t xml:space="preserve"> </w:t>
            </w:r>
            <w:r>
              <w:rPr>
                <w:color w:val="006FC0"/>
                <w:sz w:val="17"/>
              </w:rPr>
              <w:t>being</w:t>
            </w:r>
            <w:r>
              <w:rPr>
                <w:color w:val="006FC0"/>
                <w:spacing w:val="-1"/>
                <w:sz w:val="17"/>
              </w:rPr>
              <w:t xml:space="preserve"> </w:t>
            </w:r>
            <w:r>
              <w:rPr>
                <w:color w:val="006FC0"/>
                <w:sz w:val="17"/>
              </w:rPr>
              <w:t>deployed.</w:t>
            </w:r>
            <w:r>
              <w:rPr>
                <w:color w:val="006FC0"/>
                <w:spacing w:val="-2"/>
                <w:sz w:val="17"/>
              </w:rPr>
              <w:t xml:space="preserve"> </w:t>
            </w:r>
            <w:r>
              <w:rPr>
                <w:color w:val="006FC0"/>
                <w:sz w:val="17"/>
              </w:rPr>
              <w:t>A key</w:t>
            </w:r>
            <w:r>
              <w:rPr>
                <w:color w:val="006FC0"/>
                <w:spacing w:val="-6"/>
                <w:sz w:val="17"/>
              </w:rPr>
              <w:t xml:space="preserve"> </w:t>
            </w:r>
            <w:r>
              <w:rPr>
                <w:color w:val="006FC0"/>
                <w:sz w:val="17"/>
              </w:rPr>
              <w:t>goal of Motorola</w:t>
            </w:r>
            <w:r>
              <w:rPr>
                <w:color w:val="006FC0"/>
                <w:spacing w:val="-1"/>
                <w:sz w:val="17"/>
              </w:rPr>
              <w:t xml:space="preserve"> </w:t>
            </w:r>
            <w:r>
              <w:rPr>
                <w:color w:val="006FC0"/>
                <w:sz w:val="17"/>
              </w:rPr>
              <w:t>Solutions</w:t>
            </w:r>
            <w:r>
              <w:rPr>
                <w:color w:val="006FC0"/>
                <w:spacing w:val="-1"/>
                <w:sz w:val="17"/>
              </w:rPr>
              <w:t xml:space="preserve"> </w:t>
            </w:r>
            <w:r>
              <w:rPr>
                <w:color w:val="006FC0"/>
                <w:sz w:val="17"/>
              </w:rPr>
              <w:t>is</w:t>
            </w:r>
            <w:r>
              <w:rPr>
                <w:color w:val="006FC0"/>
                <w:spacing w:val="-1"/>
                <w:sz w:val="17"/>
              </w:rPr>
              <w:t xml:space="preserve"> </w:t>
            </w:r>
            <w:r>
              <w:rPr>
                <w:color w:val="006FC0"/>
                <w:sz w:val="17"/>
              </w:rPr>
              <w:t>to</w:t>
            </w:r>
            <w:r>
              <w:rPr>
                <w:color w:val="006FC0"/>
                <w:spacing w:val="-1"/>
                <w:sz w:val="17"/>
              </w:rPr>
              <w:t xml:space="preserve"> </w:t>
            </w:r>
            <w:r>
              <w:rPr>
                <w:color w:val="006FC0"/>
                <w:sz w:val="17"/>
              </w:rPr>
              <w:t>develop</w:t>
            </w:r>
            <w:r>
              <w:rPr>
                <w:color w:val="006FC0"/>
                <w:spacing w:val="-1"/>
                <w:sz w:val="17"/>
              </w:rPr>
              <w:t xml:space="preserve"> </w:t>
            </w:r>
            <w:r>
              <w:rPr>
                <w:color w:val="006FC0"/>
                <w:sz w:val="17"/>
              </w:rPr>
              <w:t>and deliver</w:t>
            </w:r>
            <w:r>
              <w:rPr>
                <w:color w:val="006FC0"/>
                <w:spacing w:val="-12"/>
                <w:sz w:val="17"/>
              </w:rPr>
              <w:t xml:space="preserve"> </w:t>
            </w:r>
            <w:r>
              <w:rPr>
                <w:color w:val="006FC0"/>
                <w:sz w:val="17"/>
              </w:rPr>
              <w:t>world</w:t>
            </w:r>
            <w:r>
              <w:rPr>
                <w:color w:val="006FC0"/>
                <w:spacing w:val="-12"/>
                <w:sz w:val="17"/>
              </w:rPr>
              <w:t xml:space="preserve"> </w:t>
            </w:r>
            <w:r>
              <w:rPr>
                <w:color w:val="006FC0"/>
                <w:sz w:val="17"/>
              </w:rPr>
              <w:t>class</w:t>
            </w:r>
            <w:r>
              <w:rPr>
                <w:color w:val="006FC0"/>
                <w:spacing w:val="-12"/>
                <w:sz w:val="17"/>
              </w:rPr>
              <w:t xml:space="preserve"> </w:t>
            </w:r>
            <w:r>
              <w:rPr>
                <w:color w:val="006FC0"/>
                <w:sz w:val="17"/>
              </w:rPr>
              <w:t>learning</w:t>
            </w:r>
            <w:r>
              <w:rPr>
                <w:color w:val="006FC0"/>
                <w:spacing w:val="-10"/>
                <w:sz w:val="17"/>
              </w:rPr>
              <w:t xml:space="preserve"> </w:t>
            </w:r>
            <w:r>
              <w:rPr>
                <w:color w:val="006FC0"/>
                <w:sz w:val="17"/>
              </w:rPr>
              <w:t>programs</w:t>
            </w:r>
            <w:r>
              <w:rPr>
                <w:color w:val="006FC0"/>
                <w:spacing w:val="-11"/>
                <w:sz w:val="17"/>
              </w:rPr>
              <w:t xml:space="preserve"> </w:t>
            </w:r>
            <w:r>
              <w:rPr>
                <w:color w:val="006FC0"/>
                <w:sz w:val="17"/>
              </w:rPr>
              <w:t>that</w:t>
            </w:r>
            <w:r>
              <w:rPr>
                <w:color w:val="006FC0"/>
                <w:spacing w:val="-12"/>
                <w:sz w:val="17"/>
              </w:rPr>
              <w:t xml:space="preserve"> </w:t>
            </w:r>
            <w:r>
              <w:rPr>
                <w:color w:val="006FC0"/>
                <w:sz w:val="17"/>
              </w:rPr>
              <w:t>build</w:t>
            </w:r>
            <w:r>
              <w:rPr>
                <w:color w:val="006FC0"/>
                <w:spacing w:val="-11"/>
                <w:sz w:val="17"/>
              </w:rPr>
              <w:t xml:space="preserve"> </w:t>
            </w:r>
            <w:r>
              <w:rPr>
                <w:color w:val="006FC0"/>
                <w:sz w:val="17"/>
              </w:rPr>
              <w:t>every</w:t>
            </w:r>
            <w:r>
              <w:rPr>
                <w:color w:val="006FC0"/>
                <w:spacing w:val="-12"/>
                <w:sz w:val="17"/>
              </w:rPr>
              <w:t xml:space="preserve"> </w:t>
            </w:r>
            <w:r>
              <w:rPr>
                <w:color w:val="006FC0"/>
                <w:sz w:val="17"/>
              </w:rPr>
              <w:t>customer’s</w:t>
            </w:r>
            <w:r>
              <w:rPr>
                <w:color w:val="006FC0"/>
                <w:spacing w:val="-11"/>
                <w:sz w:val="17"/>
              </w:rPr>
              <w:t xml:space="preserve"> </w:t>
            </w:r>
            <w:r>
              <w:rPr>
                <w:color w:val="006FC0"/>
                <w:sz w:val="17"/>
              </w:rPr>
              <w:t>technical</w:t>
            </w:r>
            <w:r>
              <w:rPr>
                <w:color w:val="006FC0"/>
                <w:spacing w:val="-10"/>
                <w:sz w:val="17"/>
              </w:rPr>
              <w:t xml:space="preserve"> </w:t>
            </w:r>
            <w:r>
              <w:rPr>
                <w:color w:val="006FC0"/>
                <w:sz w:val="17"/>
              </w:rPr>
              <w:t>product</w:t>
            </w:r>
            <w:r>
              <w:rPr>
                <w:color w:val="006FC0"/>
                <w:spacing w:val="-12"/>
                <w:sz w:val="17"/>
              </w:rPr>
              <w:t xml:space="preserve"> </w:t>
            </w:r>
            <w:r>
              <w:rPr>
                <w:color w:val="006FC0"/>
                <w:sz w:val="17"/>
              </w:rPr>
              <w:t>and</w:t>
            </w:r>
            <w:r>
              <w:rPr>
                <w:color w:val="006FC0"/>
                <w:spacing w:val="-11"/>
                <w:sz w:val="17"/>
              </w:rPr>
              <w:t xml:space="preserve"> </w:t>
            </w:r>
            <w:r>
              <w:rPr>
                <w:color w:val="006FC0"/>
                <w:sz w:val="17"/>
              </w:rPr>
              <w:t>systems</w:t>
            </w:r>
            <w:r>
              <w:rPr>
                <w:color w:val="006FC0"/>
                <w:spacing w:val="-11"/>
                <w:sz w:val="17"/>
              </w:rPr>
              <w:t xml:space="preserve"> </w:t>
            </w:r>
            <w:r>
              <w:rPr>
                <w:color w:val="006FC0"/>
                <w:sz w:val="17"/>
              </w:rPr>
              <w:t>knowledge,</w:t>
            </w:r>
            <w:r>
              <w:rPr>
                <w:color w:val="006FC0"/>
                <w:spacing w:val="-12"/>
                <w:sz w:val="17"/>
              </w:rPr>
              <w:t xml:space="preserve"> </w:t>
            </w:r>
            <w:r>
              <w:rPr>
                <w:color w:val="006FC0"/>
                <w:sz w:val="17"/>
              </w:rPr>
              <w:t>skills,</w:t>
            </w:r>
            <w:r>
              <w:rPr>
                <w:color w:val="006FC0"/>
                <w:spacing w:val="-12"/>
                <w:sz w:val="17"/>
              </w:rPr>
              <w:t xml:space="preserve"> </w:t>
            </w:r>
            <w:r>
              <w:rPr>
                <w:color w:val="006FC0"/>
                <w:sz w:val="17"/>
              </w:rPr>
              <w:t>and</w:t>
            </w:r>
            <w:r>
              <w:rPr>
                <w:color w:val="006FC0"/>
                <w:spacing w:val="-11"/>
                <w:sz w:val="17"/>
              </w:rPr>
              <w:t xml:space="preserve"> </w:t>
            </w:r>
            <w:r>
              <w:rPr>
                <w:color w:val="006FC0"/>
                <w:sz w:val="17"/>
              </w:rPr>
              <w:t>expertise. The</w:t>
            </w:r>
            <w:r>
              <w:rPr>
                <w:color w:val="006FC0"/>
                <w:spacing w:val="-6"/>
                <w:sz w:val="17"/>
              </w:rPr>
              <w:t xml:space="preserve"> </w:t>
            </w:r>
            <w:r>
              <w:rPr>
                <w:color w:val="006FC0"/>
                <w:sz w:val="17"/>
              </w:rPr>
              <w:t>company’s</w:t>
            </w:r>
            <w:r>
              <w:rPr>
                <w:color w:val="006FC0"/>
                <w:spacing w:val="-6"/>
                <w:sz w:val="17"/>
              </w:rPr>
              <w:t xml:space="preserve"> </w:t>
            </w:r>
            <w:r>
              <w:rPr>
                <w:color w:val="006FC0"/>
                <w:sz w:val="17"/>
              </w:rPr>
              <w:t>courseware,</w:t>
            </w:r>
            <w:r>
              <w:rPr>
                <w:color w:val="006FC0"/>
                <w:spacing w:val="-7"/>
                <w:sz w:val="17"/>
              </w:rPr>
              <w:t xml:space="preserve"> </w:t>
            </w:r>
            <w:r>
              <w:rPr>
                <w:color w:val="006FC0"/>
                <w:sz w:val="17"/>
              </w:rPr>
              <w:t>instructors</w:t>
            </w:r>
            <w:r>
              <w:rPr>
                <w:color w:val="006FC0"/>
                <w:spacing w:val="-6"/>
                <w:sz w:val="17"/>
              </w:rPr>
              <w:t xml:space="preserve"> </w:t>
            </w:r>
            <w:r>
              <w:rPr>
                <w:color w:val="006FC0"/>
                <w:sz w:val="17"/>
              </w:rPr>
              <w:t>and</w:t>
            </w:r>
            <w:r>
              <w:rPr>
                <w:color w:val="006FC0"/>
                <w:spacing w:val="-6"/>
                <w:sz w:val="17"/>
              </w:rPr>
              <w:t xml:space="preserve"> </w:t>
            </w:r>
            <w:r>
              <w:rPr>
                <w:color w:val="006FC0"/>
                <w:sz w:val="17"/>
              </w:rPr>
              <w:t>documentation</w:t>
            </w:r>
            <w:r>
              <w:rPr>
                <w:color w:val="006FC0"/>
                <w:spacing w:val="-6"/>
                <w:sz w:val="17"/>
              </w:rPr>
              <w:t xml:space="preserve"> </w:t>
            </w:r>
            <w:r>
              <w:rPr>
                <w:color w:val="006FC0"/>
                <w:sz w:val="17"/>
              </w:rPr>
              <w:t>are</w:t>
            </w:r>
            <w:r>
              <w:rPr>
                <w:color w:val="006FC0"/>
                <w:spacing w:val="-6"/>
                <w:sz w:val="17"/>
              </w:rPr>
              <w:t xml:space="preserve"> </w:t>
            </w:r>
            <w:r>
              <w:rPr>
                <w:color w:val="006FC0"/>
                <w:sz w:val="17"/>
              </w:rPr>
              <w:t>all</w:t>
            </w:r>
            <w:r>
              <w:rPr>
                <w:color w:val="006FC0"/>
                <w:spacing w:val="-5"/>
                <w:sz w:val="17"/>
              </w:rPr>
              <w:t xml:space="preserve"> </w:t>
            </w:r>
            <w:r>
              <w:rPr>
                <w:color w:val="006FC0"/>
                <w:sz w:val="17"/>
              </w:rPr>
              <w:t>focused</w:t>
            </w:r>
            <w:r>
              <w:rPr>
                <w:color w:val="006FC0"/>
                <w:spacing w:val="-6"/>
                <w:sz w:val="17"/>
              </w:rPr>
              <w:t xml:space="preserve"> </w:t>
            </w:r>
            <w:r>
              <w:rPr>
                <w:color w:val="006FC0"/>
                <w:sz w:val="17"/>
              </w:rPr>
              <w:t>on</w:t>
            </w:r>
            <w:r>
              <w:rPr>
                <w:color w:val="006FC0"/>
                <w:spacing w:val="-6"/>
                <w:sz w:val="17"/>
              </w:rPr>
              <w:t xml:space="preserve"> </w:t>
            </w:r>
            <w:r>
              <w:rPr>
                <w:color w:val="006FC0"/>
                <w:sz w:val="17"/>
              </w:rPr>
              <w:t>enabling</w:t>
            </w:r>
            <w:r>
              <w:rPr>
                <w:color w:val="006FC0"/>
                <w:spacing w:val="-6"/>
                <w:sz w:val="17"/>
              </w:rPr>
              <w:t xml:space="preserve"> </w:t>
            </w:r>
            <w:r>
              <w:rPr>
                <w:color w:val="006FC0"/>
                <w:sz w:val="17"/>
              </w:rPr>
              <w:t>9-1-1</w:t>
            </w:r>
            <w:r>
              <w:rPr>
                <w:color w:val="006FC0"/>
                <w:spacing w:val="-6"/>
                <w:sz w:val="17"/>
              </w:rPr>
              <w:t xml:space="preserve"> </w:t>
            </w:r>
            <w:r>
              <w:rPr>
                <w:color w:val="006FC0"/>
                <w:sz w:val="17"/>
              </w:rPr>
              <w:t>organizations</w:t>
            </w:r>
            <w:r>
              <w:rPr>
                <w:color w:val="006FC0"/>
                <w:spacing w:val="-6"/>
                <w:sz w:val="17"/>
              </w:rPr>
              <w:t xml:space="preserve"> </w:t>
            </w:r>
            <w:r>
              <w:rPr>
                <w:color w:val="006FC0"/>
                <w:sz w:val="17"/>
              </w:rPr>
              <w:t>to</w:t>
            </w:r>
            <w:r>
              <w:rPr>
                <w:color w:val="006FC0"/>
                <w:spacing w:val="-6"/>
                <w:sz w:val="17"/>
              </w:rPr>
              <w:t xml:space="preserve"> </w:t>
            </w:r>
            <w:r>
              <w:rPr>
                <w:color w:val="006FC0"/>
                <w:sz w:val="17"/>
              </w:rPr>
              <w:t>receive</w:t>
            </w:r>
            <w:r>
              <w:rPr>
                <w:color w:val="006FC0"/>
                <w:spacing w:val="-6"/>
                <w:sz w:val="17"/>
              </w:rPr>
              <w:t xml:space="preserve"> </w:t>
            </w:r>
            <w:r>
              <w:rPr>
                <w:color w:val="006FC0"/>
                <w:sz w:val="17"/>
              </w:rPr>
              <w:t>maximum operational benefit</w:t>
            </w:r>
            <w:r>
              <w:rPr>
                <w:color w:val="006FC0"/>
                <w:spacing w:val="-2"/>
                <w:sz w:val="17"/>
              </w:rPr>
              <w:t xml:space="preserve"> </w:t>
            </w:r>
            <w:r>
              <w:rPr>
                <w:color w:val="006FC0"/>
                <w:sz w:val="17"/>
              </w:rPr>
              <w:t>from the</w:t>
            </w:r>
            <w:r>
              <w:rPr>
                <w:color w:val="006FC0"/>
                <w:spacing w:val="-1"/>
                <w:sz w:val="17"/>
              </w:rPr>
              <w:t xml:space="preserve"> </w:t>
            </w:r>
            <w:r>
              <w:rPr>
                <w:color w:val="006FC0"/>
                <w:sz w:val="17"/>
              </w:rPr>
              <w:t>VESTA NG9-1-1</w:t>
            </w:r>
            <w:r>
              <w:rPr>
                <w:color w:val="006FC0"/>
                <w:spacing w:val="-1"/>
                <w:sz w:val="17"/>
              </w:rPr>
              <w:t xml:space="preserve"> </w:t>
            </w:r>
            <w:r>
              <w:rPr>
                <w:color w:val="006FC0"/>
                <w:sz w:val="17"/>
              </w:rPr>
              <w:t>call taking</w:t>
            </w:r>
            <w:r>
              <w:rPr>
                <w:color w:val="006FC0"/>
                <w:spacing w:val="-1"/>
                <w:sz w:val="17"/>
              </w:rPr>
              <w:t xml:space="preserve"> </w:t>
            </w:r>
            <w:r>
              <w:rPr>
                <w:color w:val="006FC0"/>
                <w:sz w:val="17"/>
              </w:rPr>
              <w:t>system.</w:t>
            </w:r>
            <w:r>
              <w:rPr>
                <w:color w:val="006FC0"/>
                <w:spacing w:val="-2"/>
                <w:sz w:val="17"/>
              </w:rPr>
              <w:t xml:space="preserve"> </w:t>
            </w:r>
            <w:r>
              <w:rPr>
                <w:color w:val="006FC0"/>
                <w:sz w:val="17"/>
              </w:rPr>
              <w:t>Training</w:t>
            </w:r>
            <w:r>
              <w:rPr>
                <w:color w:val="006FC0"/>
                <w:spacing w:val="-1"/>
                <w:sz w:val="17"/>
              </w:rPr>
              <w:t xml:space="preserve"> </w:t>
            </w:r>
            <w:r>
              <w:rPr>
                <w:color w:val="006FC0"/>
                <w:sz w:val="17"/>
              </w:rPr>
              <w:t>is</w:t>
            </w:r>
            <w:r>
              <w:rPr>
                <w:color w:val="006FC0"/>
                <w:spacing w:val="-1"/>
                <w:sz w:val="17"/>
              </w:rPr>
              <w:t xml:space="preserve"> </w:t>
            </w:r>
            <w:r>
              <w:rPr>
                <w:color w:val="006FC0"/>
                <w:sz w:val="17"/>
              </w:rPr>
              <w:t>conducted</w:t>
            </w:r>
            <w:r>
              <w:rPr>
                <w:color w:val="006FC0"/>
                <w:spacing w:val="-1"/>
                <w:sz w:val="17"/>
              </w:rPr>
              <w:t xml:space="preserve"> </w:t>
            </w:r>
            <w:r>
              <w:rPr>
                <w:color w:val="006FC0"/>
                <w:sz w:val="17"/>
              </w:rPr>
              <w:t>so</w:t>
            </w:r>
            <w:r>
              <w:rPr>
                <w:color w:val="006FC0"/>
                <w:spacing w:val="-1"/>
                <w:sz w:val="17"/>
              </w:rPr>
              <w:t xml:space="preserve"> </w:t>
            </w:r>
            <w:r>
              <w:rPr>
                <w:color w:val="006FC0"/>
                <w:sz w:val="17"/>
              </w:rPr>
              <w:t>that</w:t>
            </w:r>
            <w:r>
              <w:rPr>
                <w:color w:val="006FC0"/>
                <w:spacing w:val="-2"/>
                <w:sz w:val="17"/>
              </w:rPr>
              <w:t xml:space="preserve"> </w:t>
            </w:r>
            <w:r>
              <w:rPr>
                <w:color w:val="006FC0"/>
                <w:sz w:val="17"/>
              </w:rPr>
              <w:t>administrators</w:t>
            </w:r>
            <w:r>
              <w:rPr>
                <w:color w:val="006FC0"/>
                <w:spacing w:val="-1"/>
                <w:sz w:val="17"/>
              </w:rPr>
              <w:t xml:space="preserve"> </w:t>
            </w:r>
            <w:r>
              <w:rPr>
                <w:color w:val="006FC0"/>
                <w:sz w:val="17"/>
              </w:rPr>
              <w:t>and</w:t>
            </w:r>
            <w:r>
              <w:rPr>
                <w:color w:val="006FC0"/>
                <w:spacing w:val="-1"/>
                <w:sz w:val="17"/>
              </w:rPr>
              <w:t xml:space="preserve"> </w:t>
            </w:r>
            <w:proofErr w:type="spellStart"/>
            <w:r>
              <w:rPr>
                <w:color w:val="006FC0"/>
                <w:sz w:val="17"/>
              </w:rPr>
              <w:t>calltakers</w:t>
            </w:r>
            <w:proofErr w:type="spellEnd"/>
            <w:r>
              <w:rPr>
                <w:color w:val="006FC0"/>
                <w:spacing w:val="-1"/>
                <w:sz w:val="17"/>
              </w:rPr>
              <w:t xml:space="preserve"> </w:t>
            </w:r>
            <w:r>
              <w:rPr>
                <w:color w:val="006FC0"/>
                <w:sz w:val="17"/>
              </w:rPr>
              <w:t>are all knowledge before final system signoff.</w:t>
            </w:r>
          </w:p>
        </w:tc>
      </w:tr>
      <w:tr w:rsidR="00C94B04" w14:paraId="08342EBB" w14:textId="77777777">
        <w:trPr>
          <w:trHeight w:val="895"/>
        </w:trPr>
        <w:tc>
          <w:tcPr>
            <w:tcW w:w="3311" w:type="dxa"/>
            <w:tcBorders>
              <w:left w:val="single" w:sz="12" w:space="0" w:color="000000"/>
              <w:bottom w:val="single" w:sz="12" w:space="0" w:color="000000"/>
            </w:tcBorders>
          </w:tcPr>
          <w:p w14:paraId="729EB9B8" w14:textId="77777777" w:rsidR="00C94B04" w:rsidRDefault="00F45814">
            <w:pPr>
              <w:pStyle w:val="TableParagraph"/>
              <w:spacing w:line="252" w:lineRule="auto"/>
              <w:ind w:left="28" w:right="3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should</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additional</w:t>
            </w:r>
            <w:r>
              <w:rPr>
                <w:rFonts w:ascii="Calibri"/>
                <w:spacing w:val="-10"/>
                <w:sz w:val="17"/>
              </w:rPr>
              <w:t xml:space="preserve"> </w:t>
            </w:r>
            <w:r>
              <w:rPr>
                <w:rFonts w:ascii="Calibri"/>
                <w:sz w:val="17"/>
              </w:rPr>
              <w:t>transfer</w:t>
            </w:r>
            <w:r>
              <w:rPr>
                <w:rFonts w:ascii="Calibri"/>
                <w:spacing w:val="40"/>
                <w:sz w:val="17"/>
              </w:rPr>
              <w:t xml:space="preserve"> </w:t>
            </w:r>
            <w:r>
              <w:rPr>
                <w:rFonts w:ascii="Calibri"/>
                <w:sz w:val="17"/>
              </w:rPr>
              <w:t>of knowledge training be available free of</w:t>
            </w:r>
            <w:r>
              <w:rPr>
                <w:rFonts w:ascii="Calibri"/>
                <w:spacing w:val="40"/>
                <w:sz w:val="17"/>
              </w:rPr>
              <w:t xml:space="preserve"> </w:t>
            </w:r>
            <w:r>
              <w:rPr>
                <w:rFonts w:ascii="Calibri"/>
                <w:sz w:val="17"/>
              </w:rPr>
              <w:t>charge after final acceptance via Computer</w:t>
            </w:r>
            <w:r>
              <w:rPr>
                <w:rFonts w:ascii="Calibri"/>
                <w:spacing w:val="40"/>
                <w:sz w:val="17"/>
              </w:rPr>
              <w:t xml:space="preserve"> </w:t>
            </w:r>
            <w:r>
              <w:rPr>
                <w:rFonts w:ascii="Calibri"/>
                <w:sz w:val="17"/>
              </w:rPr>
              <w:t>Based Training courses. Please describe.</w:t>
            </w:r>
          </w:p>
        </w:tc>
        <w:tc>
          <w:tcPr>
            <w:tcW w:w="778" w:type="dxa"/>
            <w:tcBorders>
              <w:bottom w:val="single" w:sz="12" w:space="0" w:color="000000"/>
            </w:tcBorders>
          </w:tcPr>
          <w:p w14:paraId="4E47BA55" w14:textId="77777777" w:rsidR="00C94B04" w:rsidRDefault="00C94B04">
            <w:pPr>
              <w:pStyle w:val="TableParagraph"/>
              <w:spacing w:before="6"/>
              <w:rPr>
                <w:rFonts w:ascii="Calibri"/>
                <w:b/>
                <w:sz w:val="26"/>
              </w:rPr>
            </w:pPr>
          </w:p>
          <w:p w14:paraId="30C43DB3" w14:textId="77777777" w:rsidR="00C94B04" w:rsidRDefault="00F45814">
            <w:pPr>
              <w:pStyle w:val="TableParagraph"/>
              <w:ind w:left="35"/>
              <w:jc w:val="center"/>
              <w:rPr>
                <w:rFonts w:ascii="Arial Black"/>
                <w:sz w:val="17"/>
              </w:rPr>
            </w:pPr>
            <w:r>
              <w:rPr>
                <w:rFonts w:ascii="Arial Black"/>
                <w:w w:val="98"/>
                <w:sz w:val="17"/>
              </w:rPr>
              <w:t>N</w:t>
            </w:r>
          </w:p>
        </w:tc>
        <w:tc>
          <w:tcPr>
            <w:tcW w:w="9676" w:type="dxa"/>
            <w:tcBorders>
              <w:bottom w:val="single" w:sz="12" w:space="0" w:color="000000"/>
              <w:right w:val="single" w:sz="12" w:space="0" w:color="000000"/>
            </w:tcBorders>
          </w:tcPr>
          <w:p w14:paraId="737FC84D" w14:textId="77777777" w:rsidR="00C94B04" w:rsidRDefault="00F45814">
            <w:pPr>
              <w:pStyle w:val="TableParagraph"/>
              <w:spacing w:line="254" w:lineRule="auto"/>
              <w:ind w:left="38"/>
              <w:rPr>
                <w:sz w:val="17"/>
              </w:rPr>
            </w:pPr>
            <w:r>
              <w:rPr>
                <w:color w:val="006FC0"/>
                <w:sz w:val="17"/>
              </w:rPr>
              <w:t>All</w:t>
            </w:r>
            <w:r>
              <w:rPr>
                <w:color w:val="006FC0"/>
                <w:spacing w:val="-7"/>
                <w:sz w:val="17"/>
              </w:rPr>
              <w:t xml:space="preserve"> </w:t>
            </w:r>
            <w:r>
              <w:rPr>
                <w:color w:val="006FC0"/>
                <w:sz w:val="17"/>
              </w:rPr>
              <w:t>E-Learning</w:t>
            </w:r>
            <w:r>
              <w:rPr>
                <w:color w:val="006FC0"/>
                <w:spacing w:val="-8"/>
                <w:sz w:val="17"/>
              </w:rPr>
              <w:t xml:space="preserve"> </w:t>
            </w:r>
            <w:r>
              <w:rPr>
                <w:color w:val="006FC0"/>
                <w:sz w:val="17"/>
              </w:rPr>
              <w:t>courses</w:t>
            </w:r>
            <w:r>
              <w:rPr>
                <w:color w:val="006FC0"/>
                <w:spacing w:val="-8"/>
                <w:sz w:val="17"/>
              </w:rPr>
              <w:t xml:space="preserve"> </w:t>
            </w:r>
            <w:r>
              <w:rPr>
                <w:color w:val="006FC0"/>
                <w:sz w:val="17"/>
              </w:rPr>
              <w:t>offered</w:t>
            </w:r>
            <w:r>
              <w:rPr>
                <w:color w:val="006FC0"/>
                <w:spacing w:val="-8"/>
                <w:sz w:val="17"/>
              </w:rPr>
              <w:t xml:space="preserve"> </w:t>
            </w:r>
            <w:r>
              <w:rPr>
                <w:color w:val="006FC0"/>
                <w:sz w:val="17"/>
              </w:rPr>
              <w:t>as</w:t>
            </w:r>
            <w:r>
              <w:rPr>
                <w:color w:val="006FC0"/>
                <w:spacing w:val="-8"/>
                <w:sz w:val="17"/>
              </w:rPr>
              <w:t xml:space="preserve"> </w:t>
            </w:r>
            <w:r>
              <w:rPr>
                <w:color w:val="006FC0"/>
                <w:sz w:val="17"/>
              </w:rPr>
              <w:t>part</w:t>
            </w:r>
            <w:r>
              <w:rPr>
                <w:color w:val="006FC0"/>
                <w:spacing w:val="-9"/>
                <w:sz w:val="17"/>
              </w:rPr>
              <w:t xml:space="preserve"> </w:t>
            </w:r>
            <w:r>
              <w:rPr>
                <w:color w:val="006FC0"/>
                <w:sz w:val="17"/>
              </w:rPr>
              <w:t>of</w:t>
            </w:r>
            <w:r>
              <w:rPr>
                <w:color w:val="006FC0"/>
                <w:spacing w:val="-7"/>
                <w:sz w:val="17"/>
              </w:rPr>
              <w:t xml:space="preserve"> </w:t>
            </w:r>
            <w:r>
              <w:rPr>
                <w:color w:val="006FC0"/>
                <w:sz w:val="17"/>
              </w:rPr>
              <w:t>the</w:t>
            </w:r>
            <w:r>
              <w:rPr>
                <w:color w:val="006FC0"/>
                <w:spacing w:val="-8"/>
                <w:sz w:val="17"/>
              </w:rPr>
              <w:t xml:space="preserve"> </w:t>
            </w:r>
            <w:r>
              <w:rPr>
                <w:color w:val="006FC0"/>
                <w:sz w:val="17"/>
              </w:rPr>
              <w:t>solution</w:t>
            </w:r>
            <w:r>
              <w:rPr>
                <w:color w:val="006FC0"/>
                <w:spacing w:val="-8"/>
                <w:sz w:val="17"/>
              </w:rPr>
              <w:t xml:space="preserve"> </w:t>
            </w:r>
            <w:r>
              <w:rPr>
                <w:color w:val="006FC0"/>
                <w:sz w:val="17"/>
              </w:rPr>
              <w:t>are</w:t>
            </w:r>
            <w:r>
              <w:rPr>
                <w:color w:val="006FC0"/>
                <w:spacing w:val="-8"/>
                <w:sz w:val="17"/>
              </w:rPr>
              <w:t xml:space="preserve"> </w:t>
            </w:r>
            <w:r>
              <w:rPr>
                <w:color w:val="006FC0"/>
                <w:sz w:val="17"/>
              </w:rPr>
              <w:t>available</w:t>
            </w:r>
            <w:r>
              <w:rPr>
                <w:color w:val="006FC0"/>
                <w:spacing w:val="-8"/>
                <w:sz w:val="17"/>
              </w:rPr>
              <w:t xml:space="preserve"> </w:t>
            </w:r>
            <w:r>
              <w:rPr>
                <w:color w:val="006FC0"/>
                <w:sz w:val="17"/>
              </w:rPr>
              <w:t>for</w:t>
            </w:r>
            <w:r>
              <w:rPr>
                <w:color w:val="006FC0"/>
                <w:spacing w:val="-9"/>
                <w:sz w:val="17"/>
              </w:rPr>
              <w:t xml:space="preserve"> </w:t>
            </w:r>
            <w:r>
              <w:rPr>
                <w:color w:val="006FC0"/>
                <w:sz w:val="17"/>
              </w:rPr>
              <w:t>a</w:t>
            </w:r>
            <w:r>
              <w:rPr>
                <w:color w:val="006FC0"/>
                <w:spacing w:val="-8"/>
                <w:sz w:val="17"/>
              </w:rPr>
              <w:t xml:space="preserve"> </w:t>
            </w:r>
            <w:r>
              <w:rPr>
                <w:color w:val="006FC0"/>
                <w:sz w:val="17"/>
              </w:rPr>
              <w:t>period</w:t>
            </w:r>
            <w:r>
              <w:rPr>
                <w:color w:val="006FC0"/>
                <w:spacing w:val="-8"/>
                <w:sz w:val="17"/>
              </w:rPr>
              <w:t xml:space="preserve"> </w:t>
            </w:r>
            <w:r>
              <w:rPr>
                <w:color w:val="006FC0"/>
                <w:sz w:val="17"/>
              </w:rPr>
              <w:t>of</w:t>
            </w:r>
            <w:r>
              <w:rPr>
                <w:color w:val="006FC0"/>
                <w:spacing w:val="-7"/>
                <w:sz w:val="17"/>
              </w:rPr>
              <w:t xml:space="preserve"> </w:t>
            </w:r>
            <w:r>
              <w:rPr>
                <w:color w:val="006FC0"/>
                <w:sz w:val="17"/>
              </w:rPr>
              <w:t>1</w:t>
            </w:r>
            <w:r>
              <w:rPr>
                <w:color w:val="006FC0"/>
                <w:spacing w:val="-8"/>
                <w:sz w:val="17"/>
              </w:rPr>
              <w:t xml:space="preserve"> </w:t>
            </w:r>
            <w:r>
              <w:rPr>
                <w:color w:val="006FC0"/>
                <w:sz w:val="17"/>
              </w:rPr>
              <w:t>year</w:t>
            </w:r>
            <w:r>
              <w:rPr>
                <w:color w:val="006FC0"/>
                <w:spacing w:val="-9"/>
                <w:sz w:val="17"/>
              </w:rPr>
              <w:t xml:space="preserve"> </w:t>
            </w:r>
            <w:r>
              <w:rPr>
                <w:color w:val="006FC0"/>
                <w:sz w:val="17"/>
              </w:rPr>
              <w:t>from</w:t>
            </w:r>
            <w:r>
              <w:rPr>
                <w:color w:val="006FC0"/>
                <w:spacing w:val="-6"/>
                <w:sz w:val="17"/>
              </w:rPr>
              <w:t xml:space="preserve"> </w:t>
            </w:r>
            <w:r>
              <w:rPr>
                <w:color w:val="006FC0"/>
                <w:sz w:val="17"/>
              </w:rPr>
              <w:t>course</w:t>
            </w:r>
            <w:r>
              <w:rPr>
                <w:color w:val="006FC0"/>
                <w:spacing w:val="-8"/>
                <w:sz w:val="17"/>
              </w:rPr>
              <w:t xml:space="preserve"> </w:t>
            </w:r>
            <w:r>
              <w:rPr>
                <w:color w:val="006FC0"/>
                <w:sz w:val="17"/>
              </w:rPr>
              <w:t>registration.</w:t>
            </w:r>
            <w:r>
              <w:rPr>
                <w:color w:val="006FC0"/>
                <w:spacing w:val="32"/>
                <w:sz w:val="17"/>
              </w:rPr>
              <w:t xml:space="preserve"> </w:t>
            </w:r>
            <w:r>
              <w:rPr>
                <w:color w:val="006FC0"/>
                <w:sz w:val="17"/>
              </w:rPr>
              <w:t>Additional Instructor Led training can be offered at a later date for an additional charge.</w:t>
            </w:r>
          </w:p>
        </w:tc>
      </w:tr>
    </w:tbl>
    <w:p w14:paraId="54F1800B" w14:textId="77777777" w:rsidR="00C94B04" w:rsidRDefault="00C94B04">
      <w:pPr>
        <w:pStyle w:val="BodyText"/>
        <w:spacing w:after="1"/>
        <w:rPr>
          <w:b/>
          <w:sz w:val="21"/>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311"/>
        <w:gridCol w:w="778"/>
        <w:gridCol w:w="9676"/>
      </w:tblGrid>
      <w:tr w:rsidR="00C94B04" w14:paraId="39A6FDAA" w14:textId="77777777">
        <w:trPr>
          <w:trHeight w:val="195"/>
        </w:trPr>
        <w:tc>
          <w:tcPr>
            <w:tcW w:w="3311" w:type="dxa"/>
            <w:shd w:val="clear" w:color="auto" w:fill="D9D9D9"/>
          </w:tcPr>
          <w:p w14:paraId="4FCA041B" w14:textId="77777777" w:rsidR="00C94B04" w:rsidRDefault="00F45814">
            <w:pPr>
              <w:pStyle w:val="TableParagraph"/>
              <w:spacing w:line="171" w:lineRule="exact"/>
              <w:ind w:left="28"/>
              <w:rPr>
                <w:rFonts w:ascii="Calibri"/>
                <w:b/>
                <w:i/>
                <w:sz w:val="17"/>
              </w:rPr>
            </w:pPr>
            <w:r>
              <w:rPr>
                <w:rFonts w:ascii="Calibri"/>
                <w:b/>
                <w:i/>
                <w:spacing w:val="-2"/>
                <w:sz w:val="17"/>
              </w:rPr>
              <w:t>Computer</w:t>
            </w:r>
            <w:r>
              <w:rPr>
                <w:rFonts w:ascii="Calibri"/>
                <w:b/>
                <w:i/>
                <w:spacing w:val="-1"/>
                <w:sz w:val="17"/>
              </w:rPr>
              <w:t xml:space="preserve"> </w:t>
            </w:r>
            <w:r>
              <w:rPr>
                <w:rFonts w:ascii="Calibri"/>
                <w:b/>
                <w:i/>
                <w:spacing w:val="-2"/>
                <w:sz w:val="17"/>
              </w:rPr>
              <w:t>Based</w:t>
            </w:r>
            <w:r>
              <w:rPr>
                <w:rFonts w:ascii="Calibri"/>
                <w:b/>
                <w:i/>
                <w:spacing w:val="-1"/>
                <w:sz w:val="17"/>
              </w:rPr>
              <w:t xml:space="preserve"> </w:t>
            </w:r>
            <w:r>
              <w:rPr>
                <w:rFonts w:ascii="Calibri"/>
                <w:b/>
                <w:i/>
                <w:spacing w:val="-2"/>
                <w:sz w:val="17"/>
              </w:rPr>
              <w:t>Training</w:t>
            </w:r>
          </w:p>
        </w:tc>
        <w:tc>
          <w:tcPr>
            <w:tcW w:w="10454" w:type="dxa"/>
            <w:gridSpan w:val="2"/>
            <w:tcBorders>
              <w:top w:val="nil"/>
              <w:right w:val="nil"/>
            </w:tcBorders>
            <w:shd w:val="clear" w:color="auto" w:fill="D9D9D9"/>
          </w:tcPr>
          <w:p w14:paraId="140C5F0C" w14:textId="77777777" w:rsidR="00C94B04" w:rsidRDefault="00C94B04">
            <w:pPr>
              <w:pStyle w:val="TableParagraph"/>
              <w:rPr>
                <w:rFonts w:ascii="Times New Roman"/>
                <w:sz w:val="12"/>
              </w:rPr>
            </w:pPr>
          </w:p>
        </w:tc>
      </w:tr>
      <w:tr w:rsidR="00C94B04" w14:paraId="22F59486" w14:textId="77777777">
        <w:trPr>
          <w:trHeight w:val="631"/>
        </w:trPr>
        <w:tc>
          <w:tcPr>
            <w:tcW w:w="3311" w:type="dxa"/>
            <w:tcBorders>
              <w:bottom w:val="single" w:sz="6" w:space="0" w:color="000000"/>
              <w:right w:val="single" w:sz="6" w:space="0" w:color="000000"/>
            </w:tcBorders>
          </w:tcPr>
          <w:p w14:paraId="565E4656" w14:textId="77777777" w:rsidR="00C94B04" w:rsidRDefault="00F45814">
            <w:pPr>
              <w:pStyle w:val="TableParagraph"/>
              <w:spacing w:line="252" w:lineRule="auto"/>
              <w:ind w:left="28" w:right="38"/>
              <w:rPr>
                <w:rFonts w:ascii="Calibri"/>
                <w:sz w:val="17"/>
              </w:rPr>
            </w:pPr>
            <w:r>
              <w:rPr>
                <w:rFonts w:ascii="Calibri"/>
                <w:sz w:val="17"/>
              </w:rPr>
              <w:t>The Supplier shall provide computer based</w:t>
            </w:r>
            <w:r>
              <w:rPr>
                <w:rFonts w:ascii="Calibri"/>
                <w:spacing w:val="40"/>
                <w:sz w:val="17"/>
              </w:rPr>
              <w:t xml:space="preserve"> </w:t>
            </w:r>
            <w:r>
              <w:rPr>
                <w:rFonts w:ascii="Calibri"/>
                <w:sz w:val="17"/>
              </w:rPr>
              <w:t>training</w:t>
            </w:r>
            <w:r>
              <w:rPr>
                <w:rFonts w:ascii="Calibri"/>
                <w:spacing w:val="-10"/>
                <w:sz w:val="17"/>
              </w:rPr>
              <w:t xml:space="preserve"> </w:t>
            </w:r>
            <w:r>
              <w:rPr>
                <w:rFonts w:ascii="Calibri"/>
                <w:sz w:val="17"/>
              </w:rPr>
              <w:t>as</w:t>
            </w:r>
            <w:r>
              <w:rPr>
                <w:rFonts w:ascii="Calibri"/>
                <w:spacing w:val="-10"/>
                <w:sz w:val="17"/>
              </w:rPr>
              <w:t xml:space="preserve"> </w:t>
            </w:r>
            <w:r>
              <w:rPr>
                <w:rFonts w:ascii="Calibri"/>
                <w:sz w:val="17"/>
              </w:rPr>
              <w:t>necessary</w:t>
            </w:r>
            <w:r>
              <w:rPr>
                <w:rFonts w:ascii="Calibri"/>
                <w:spacing w:val="-9"/>
                <w:sz w:val="17"/>
              </w:rPr>
              <w:t xml:space="preserve"> </w:t>
            </w:r>
            <w:r>
              <w:rPr>
                <w:rFonts w:ascii="Calibri"/>
                <w:sz w:val="17"/>
              </w:rPr>
              <w:t>at</w:t>
            </w:r>
            <w:r>
              <w:rPr>
                <w:rFonts w:ascii="Calibri"/>
                <w:spacing w:val="-10"/>
                <w:sz w:val="17"/>
              </w:rPr>
              <w:t xml:space="preserve"> </w:t>
            </w:r>
            <w:r>
              <w:rPr>
                <w:rFonts w:ascii="Calibri"/>
                <w:sz w:val="17"/>
              </w:rPr>
              <w:t>no</w:t>
            </w:r>
            <w:r>
              <w:rPr>
                <w:rFonts w:ascii="Calibri"/>
                <w:spacing w:val="-10"/>
                <w:sz w:val="17"/>
              </w:rPr>
              <w:t xml:space="preserve"> </w:t>
            </w:r>
            <w:r>
              <w:rPr>
                <w:rFonts w:ascii="Calibri"/>
                <w:sz w:val="17"/>
              </w:rPr>
              <w:t>additional</w:t>
            </w:r>
            <w:r>
              <w:rPr>
                <w:rFonts w:ascii="Calibri"/>
                <w:spacing w:val="-9"/>
                <w:sz w:val="17"/>
              </w:rPr>
              <w:t xml:space="preserve"> </w:t>
            </w:r>
            <w:r>
              <w:rPr>
                <w:rFonts w:ascii="Calibri"/>
                <w:sz w:val="17"/>
              </w:rPr>
              <w:t>cost</w:t>
            </w:r>
            <w:r>
              <w:rPr>
                <w:rFonts w:ascii="Calibri"/>
                <w:spacing w:val="-10"/>
                <w:sz w:val="17"/>
              </w:rPr>
              <w:t xml:space="preserve"> </w:t>
            </w:r>
            <w:r>
              <w:rPr>
                <w:rFonts w:ascii="Calibri"/>
                <w:sz w:val="17"/>
              </w:rPr>
              <w:t>to</w:t>
            </w:r>
          </w:p>
          <w:p w14:paraId="79BD3A70" w14:textId="77777777" w:rsidR="00C94B04" w:rsidRDefault="00F45814">
            <w:pPr>
              <w:pStyle w:val="TableParagraph"/>
              <w:spacing w:line="185" w:lineRule="exact"/>
              <w:ind w:left="28"/>
              <w:rPr>
                <w:rFonts w:ascii="Calibri"/>
                <w:sz w:val="17"/>
              </w:rPr>
            </w:pPr>
            <w:r>
              <w:rPr>
                <w:rFonts w:ascii="Calibri"/>
                <w:sz w:val="17"/>
              </w:rPr>
              <w:t>the</w:t>
            </w:r>
            <w:r>
              <w:rPr>
                <w:rFonts w:ascii="Calibri"/>
                <w:spacing w:val="-10"/>
                <w:sz w:val="17"/>
              </w:rPr>
              <w:t xml:space="preserve"> </w:t>
            </w:r>
            <w:r>
              <w:rPr>
                <w:rFonts w:ascii="Calibri"/>
                <w:sz w:val="17"/>
              </w:rPr>
              <w:t>PSAP.</w:t>
            </w:r>
            <w:r>
              <w:rPr>
                <w:rFonts w:ascii="Calibri"/>
                <w:spacing w:val="-9"/>
                <w:sz w:val="17"/>
              </w:rPr>
              <w:t xml:space="preserve"> </w:t>
            </w:r>
            <w:r>
              <w:rPr>
                <w:rFonts w:ascii="Calibri"/>
                <w:sz w:val="17"/>
              </w:rPr>
              <w:t>Please</w:t>
            </w:r>
            <w:r>
              <w:rPr>
                <w:rFonts w:ascii="Calibri"/>
                <w:spacing w:val="-9"/>
                <w:sz w:val="17"/>
              </w:rPr>
              <w:t xml:space="preserve"> </w:t>
            </w:r>
            <w:r>
              <w:rPr>
                <w:rFonts w:ascii="Calibri"/>
                <w:spacing w:val="-2"/>
                <w:sz w:val="17"/>
              </w:rPr>
              <w:t>describe.</w:t>
            </w:r>
          </w:p>
        </w:tc>
        <w:tc>
          <w:tcPr>
            <w:tcW w:w="778" w:type="dxa"/>
            <w:tcBorders>
              <w:left w:val="single" w:sz="6" w:space="0" w:color="000000"/>
              <w:bottom w:val="single" w:sz="6" w:space="0" w:color="000000"/>
              <w:right w:val="single" w:sz="6" w:space="0" w:color="000000"/>
            </w:tcBorders>
          </w:tcPr>
          <w:p w14:paraId="6B77DBC9" w14:textId="77777777" w:rsidR="00C94B04" w:rsidRDefault="00F45814">
            <w:pPr>
              <w:pStyle w:val="TableParagraph"/>
              <w:spacing w:before="185"/>
              <w:ind w:left="35"/>
              <w:jc w:val="center"/>
              <w:rPr>
                <w:rFonts w:ascii="Arial Black"/>
                <w:sz w:val="17"/>
              </w:rPr>
            </w:pPr>
            <w:r>
              <w:rPr>
                <w:rFonts w:ascii="Arial Black"/>
                <w:w w:val="98"/>
                <w:sz w:val="17"/>
              </w:rPr>
              <w:t>N</w:t>
            </w:r>
          </w:p>
        </w:tc>
        <w:tc>
          <w:tcPr>
            <w:tcW w:w="9676" w:type="dxa"/>
            <w:tcBorders>
              <w:left w:val="single" w:sz="6" w:space="0" w:color="000000"/>
              <w:bottom w:val="single" w:sz="6" w:space="0" w:color="000000"/>
            </w:tcBorders>
          </w:tcPr>
          <w:p w14:paraId="7037AD05" w14:textId="77777777" w:rsidR="00C94B04" w:rsidRDefault="00F45814">
            <w:pPr>
              <w:pStyle w:val="TableParagraph"/>
              <w:spacing w:line="254" w:lineRule="auto"/>
              <w:ind w:left="38"/>
              <w:rPr>
                <w:sz w:val="17"/>
              </w:rPr>
            </w:pPr>
            <w:r>
              <w:rPr>
                <w:color w:val="006FC0"/>
                <w:sz w:val="17"/>
              </w:rPr>
              <w:t>While</w:t>
            </w:r>
            <w:r>
              <w:rPr>
                <w:color w:val="006FC0"/>
                <w:spacing w:val="-8"/>
                <w:sz w:val="17"/>
              </w:rPr>
              <w:t xml:space="preserve"> </w:t>
            </w:r>
            <w:r>
              <w:rPr>
                <w:color w:val="006FC0"/>
                <w:sz w:val="17"/>
              </w:rPr>
              <w:t>there</w:t>
            </w:r>
            <w:r>
              <w:rPr>
                <w:color w:val="006FC0"/>
                <w:spacing w:val="-8"/>
                <w:sz w:val="17"/>
              </w:rPr>
              <w:t xml:space="preserve"> </w:t>
            </w:r>
            <w:r>
              <w:rPr>
                <w:color w:val="006FC0"/>
                <w:sz w:val="17"/>
              </w:rPr>
              <w:t>is</w:t>
            </w:r>
            <w:r>
              <w:rPr>
                <w:color w:val="006FC0"/>
                <w:spacing w:val="-8"/>
                <w:sz w:val="17"/>
              </w:rPr>
              <w:t xml:space="preserve"> </w:t>
            </w:r>
            <w:r>
              <w:rPr>
                <w:color w:val="006FC0"/>
                <w:sz w:val="17"/>
              </w:rPr>
              <w:t>computer-based</w:t>
            </w:r>
            <w:r>
              <w:rPr>
                <w:color w:val="006FC0"/>
                <w:spacing w:val="-8"/>
                <w:sz w:val="17"/>
              </w:rPr>
              <w:t xml:space="preserve"> </w:t>
            </w:r>
            <w:r>
              <w:rPr>
                <w:color w:val="006FC0"/>
                <w:sz w:val="17"/>
              </w:rPr>
              <w:t>training</w:t>
            </w:r>
            <w:r>
              <w:rPr>
                <w:color w:val="006FC0"/>
                <w:spacing w:val="-8"/>
                <w:sz w:val="17"/>
              </w:rPr>
              <w:t xml:space="preserve"> </w:t>
            </w:r>
            <w:r>
              <w:rPr>
                <w:color w:val="006FC0"/>
                <w:sz w:val="17"/>
              </w:rPr>
              <w:t>available</w:t>
            </w:r>
            <w:r>
              <w:rPr>
                <w:color w:val="006FC0"/>
                <w:spacing w:val="-8"/>
                <w:sz w:val="17"/>
              </w:rPr>
              <w:t xml:space="preserve"> </w:t>
            </w:r>
            <w:r>
              <w:rPr>
                <w:color w:val="006FC0"/>
                <w:sz w:val="17"/>
              </w:rPr>
              <w:t>for</w:t>
            </w:r>
            <w:r>
              <w:rPr>
                <w:color w:val="006FC0"/>
                <w:spacing w:val="-9"/>
                <w:sz w:val="17"/>
              </w:rPr>
              <w:t xml:space="preserve"> </w:t>
            </w:r>
            <w:r>
              <w:rPr>
                <w:color w:val="006FC0"/>
                <w:sz w:val="17"/>
              </w:rPr>
              <w:t>much</w:t>
            </w:r>
            <w:r>
              <w:rPr>
                <w:color w:val="006FC0"/>
                <w:spacing w:val="-8"/>
                <w:sz w:val="17"/>
              </w:rPr>
              <w:t xml:space="preserve"> </w:t>
            </w:r>
            <w:r>
              <w:rPr>
                <w:color w:val="006FC0"/>
                <w:sz w:val="17"/>
              </w:rPr>
              <w:t>of</w:t>
            </w:r>
            <w:r>
              <w:rPr>
                <w:color w:val="006FC0"/>
                <w:spacing w:val="-7"/>
                <w:sz w:val="17"/>
              </w:rPr>
              <w:t xml:space="preserve"> </w:t>
            </w:r>
            <w:r>
              <w:rPr>
                <w:color w:val="006FC0"/>
                <w:sz w:val="17"/>
              </w:rPr>
              <w:t>the</w:t>
            </w:r>
            <w:r>
              <w:rPr>
                <w:color w:val="006FC0"/>
                <w:spacing w:val="-8"/>
                <w:sz w:val="17"/>
              </w:rPr>
              <w:t xml:space="preserve"> </w:t>
            </w:r>
            <w:r>
              <w:rPr>
                <w:color w:val="006FC0"/>
                <w:sz w:val="17"/>
              </w:rPr>
              <w:t>VESTA</w:t>
            </w:r>
            <w:r>
              <w:rPr>
                <w:color w:val="006FC0"/>
                <w:spacing w:val="-7"/>
                <w:sz w:val="17"/>
              </w:rPr>
              <w:t xml:space="preserve"> </w:t>
            </w:r>
            <w:r>
              <w:rPr>
                <w:color w:val="006FC0"/>
                <w:sz w:val="17"/>
              </w:rPr>
              <w:t>9-1-1</w:t>
            </w:r>
            <w:r>
              <w:rPr>
                <w:color w:val="006FC0"/>
                <w:spacing w:val="-8"/>
                <w:sz w:val="17"/>
              </w:rPr>
              <w:t xml:space="preserve"> </w:t>
            </w:r>
            <w:r>
              <w:rPr>
                <w:color w:val="006FC0"/>
                <w:sz w:val="17"/>
              </w:rPr>
              <w:t>solution</w:t>
            </w:r>
            <w:r>
              <w:rPr>
                <w:color w:val="006FC0"/>
                <w:spacing w:val="-8"/>
                <w:sz w:val="17"/>
              </w:rPr>
              <w:t xml:space="preserve"> </w:t>
            </w:r>
            <w:r>
              <w:rPr>
                <w:color w:val="006FC0"/>
                <w:sz w:val="17"/>
              </w:rPr>
              <w:t>content,</w:t>
            </w:r>
            <w:r>
              <w:rPr>
                <w:color w:val="006FC0"/>
                <w:spacing w:val="-9"/>
                <w:sz w:val="17"/>
              </w:rPr>
              <w:t xml:space="preserve"> </w:t>
            </w:r>
            <w:r>
              <w:rPr>
                <w:color w:val="006FC0"/>
                <w:sz w:val="17"/>
              </w:rPr>
              <w:t>it</w:t>
            </w:r>
            <w:r>
              <w:rPr>
                <w:color w:val="006FC0"/>
                <w:spacing w:val="-9"/>
                <w:sz w:val="17"/>
              </w:rPr>
              <w:t xml:space="preserve"> </w:t>
            </w:r>
            <w:r>
              <w:rPr>
                <w:color w:val="006FC0"/>
                <w:sz w:val="17"/>
              </w:rPr>
              <w:t>is</w:t>
            </w:r>
            <w:r>
              <w:rPr>
                <w:color w:val="006FC0"/>
                <w:spacing w:val="-8"/>
                <w:sz w:val="17"/>
              </w:rPr>
              <w:t xml:space="preserve"> </w:t>
            </w:r>
            <w:r>
              <w:rPr>
                <w:color w:val="006FC0"/>
                <w:sz w:val="17"/>
              </w:rPr>
              <w:t>not</w:t>
            </w:r>
            <w:r>
              <w:rPr>
                <w:color w:val="006FC0"/>
                <w:spacing w:val="-9"/>
                <w:sz w:val="17"/>
              </w:rPr>
              <w:t xml:space="preserve"> </w:t>
            </w:r>
            <w:r>
              <w:rPr>
                <w:color w:val="006FC0"/>
                <w:sz w:val="17"/>
              </w:rPr>
              <w:t>provided</w:t>
            </w:r>
            <w:r>
              <w:rPr>
                <w:color w:val="006FC0"/>
                <w:spacing w:val="-8"/>
                <w:sz w:val="17"/>
              </w:rPr>
              <w:t xml:space="preserve"> </w:t>
            </w:r>
            <w:r>
              <w:rPr>
                <w:color w:val="006FC0"/>
                <w:sz w:val="17"/>
              </w:rPr>
              <w:t>free</w:t>
            </w:r>
            <w:r>
              <w:rPr>
                <w:color w:val="006FC0"/>
                <w:spacing w:val="-8"/>
                <w:sz w:val="17"/>
              </w:rPr>
              <w:t xml:space="preserve"> </w:t>
            </w:r>
            <w:r>
              <w:rPr>
                <w:color w:val="006FC0"/>
                <w:sz w:val="17"/>
              </w:rPr>
              <w:t>of</w:t>
            </w:r>
            <w:r>
              <w:rPr>
                <w:color w:val="006FC0"/>
                <w:spacing w:val="-7"/>
                <w:sz w:val="17"/>
              </w:rPr>
              <w:t xml:space="preserve"> </w:t>
            </w:r>
            <w:r>
              <w:rPr>
                <w:color w:val="006FC0"/>
                <w:sz w:val="17"/>
              </w:rPr>
              <w:t xml:space="preserve">charge. Once purchased, online training is </w:t>
            </w:r>
            <w:proofErr w:type="spellStart"/>
            <w:r>
              <w:rPr>
                <w:color w:val="006FC0"/>
                <w:sz w:val="17"/>
              </w:rPr>
              <w:t>availble</w:t>
            </w:r>
            <w:proofErr w:type="spellEnd"/>
            <w:r>
              <w:rPr>
                <w:color w:val="006FC0"/>
                <w:sz w:val="17"/>
              </w:rPr>
              <w:t xml:space="preserve"> for a period of 1 year upon registration for the course.</w:t>
            </w:r>
          </w:p>
        </w:tc>
      </w:tr>
      <w:tr w:rsidR="00C94B04" w14:paraId="3C025D66" w14:textId="77777777">
        <w:trPr>
          <w:trHeight w:val="1950"/>
        </w:trPr>
        <w:tc>
          <w:tcPr>
            <w:tcW w:w="3311" w:type="dxa"/>
            <w:tcBorders>
              <w:top w:val="single" w:sz="6" w:space="0" w:color="000000"/>
              <w:bottom w:val="single" w:sz="6" w:space="0" w:color="000000"/>
              <w:right w:val="single" w:sz="6" w:space="0" w:color="000000"/>
            </w:tcBorders>
          </w:tcPr>
          <w:p w14:paraId="424FAE53" w14:textId="77777777" w:rsidR="00C94B04" w:rsidRDefault="00F45814">
            <w:pPr>
              <w:pStyle w:val="TableParagraph"/>
              <w:spacing w:line="252" w:lineRule="auto"/>
              <w:ind w:left="28"/>
              <w:rPr>
                <w:rFonts w:ascii="Calibri"/>
                <w:sz w:val="17"/>
              </w:rPr>
            </w:pPr>
            <w:r>
              <w:rPr>
                <w:rFonts w:ascii="Calibri"/>
                <w:sz w:val="17"/>
              </w:rPr>
              <w:t>The Supplier shall provide computer based</w:t>
            </w:r>
            <w:r>
              <w:rPr>
                <w:rFonts w:ascii="Calibri"/>
                <w:spacing w:val="40"/>
                <w:sz w:val="17"/>
              </w:rPr>
              <w:t xml:space="preserve"> </w:t>
            </w:r>
            <w:r>
              <w:rPr>
                <w:rFonts w:ascii="Calibri"/>
                <w:sz w:val="17"/>
              </w:rPr>
              <w:t>training</w:t>
            </w:r>
            <w:r>
              <w:rPr>
                <w:rFonts w:ascii="Calibri"/>
                <w:spacing w:val="-7"/>
                <w:sz w:val="17"/>
              </w:rPr>
              <w:t xml:space="preserve"> </w:t>
            </w:r>
            <w:r>
              <w:rPr>
                <w:rFonts w:ascii="Calibri"/>
                <w:sz w:val="17"/>
              </w:rPr>
              <w:t>designed</w:t>
            </w:r>
            <w:r>
              <w:rPr>
                <w:rFonts w:ascii="Calibri"/>
                <w:spacing w:val="-7"/>
                <w:sz w:val="17"/>
              </w:rPr>
              <w:t xml:space="preserve"> </w:t>
            </w:r>
            <w:r>
              <w:rPr>
                <w:rFonts w:ascii="Calibri"/>
                <w:sz w:val="17"/>
              </w:rPr>
              <w:t>for</w:t>
            </w:r>
            <w:r>
              <w:rPr>
                <w:rFonts w:ascii="Calibri"/>
                <w:spacing w:val="-7"/>
                <w:sz w:val="17"/>
              </w:rPr>
              <w:t xml:space="preserve"> </w:t>
            </w:r>
            <w:r>
              <w:rPr>
                <w:rFonts w:ascii="Calibri"/>
                <w:sz w:val="17"/>
              </w:rPr>
              <w:t>the</w:t>
            </w:r>
            <w:r>
              <w:rPr>
                <w:rFonts w:ascii="Calibri"/>
                <w:spacing w:val="-7"/>
                <w:sz w:val="17"/>
              </w:rPr>
              <w:t xml:space="preserve"> </w:t>
            </w:r>
            <w:r>
              <w:rPr>
                <w:rFonts w:ascii="Calibri"/>
                <w:sz w:val="17"/>
              </w:rPr>
              <w:t>following</w:t>
            </w:r>
            <w:r>
              <w:rPr>
                <w:rFonts w:ascii="Calibri"/>
                <w:spacing w:val="-7"/>
                <w:sz w:val="17"/>
              </w:rPr>
              <w:t xml:space="preserve"> </w:t>
            </w:r>
            <w:r>
              <w:rPr>
                <w:rFonts w:ascii="Calibri"/>
                <w:sz w:val="17"/>
              </w:rPr>
              <w:t>users</w:t>
            </w:r>
            <w:r>
              <w:rPr>
                <w:rFonts w:ascii="Calibri"/>
                <w:spacing w:val="-7"/>
                <w:sz w:val="17"/>
              </w:rPr>
              <w:t xml:space="preserve"> </w:t>
            </w:r>
            <w:r>
              <w:rPr>
                <w:rFonts w:ascii="Calibri"/>
                <w:sz w:val="17"/>
              </w:rPr>
              <w:t>(PSAP</w:t>
            </w:r>
            <w:r>
              <w:rPr>
                <w:rFonts w:ascii="Calibri"/>
                <w:spacing w:val="40"/>
                <w:sz w:val="17"/>
              </w:rPr>
              <w:t xml:space="preserve"> </w:t>
            </w:r>
            <w:r>
              <w:rPr>
                <w:rFonts w:ascii="Calibri"/>
                <w:spacing w:val="-2"/>
                <w:sz w:val="17"/>
              </w:rPr>
              <w:t>Administrators, PSAP Users and PSAP Trainers).</w:t>
            </w:r>
            <w:r>
              <w:rPr>
                <w:rFonts w:ascii="Calibri"/>
                <w:spacing w:val="40"/>
                <w:sz w:val="17"/>
              </w:rPr>
              <w:t xml:space="preserve"> </w:t>
            </w:r>
            <w:r>
              <w:rPr>
                <w:rFonts w:ascii="Calibri"/>
                <w:sz w:val="17"/>
              </w:rPr>
              <w:t>Please</w:t>
            </w:r>
            <w:r>
              <w:rPr>
                <w:rFonts w:ascii="Calibri"/>
                <w:spacing w:val="-2"/>
                <w:sz w:val="17"/>
              </w:rPr>
              <w:t xml:space="preserve"> </w:t>
            </w:r>
            <w:r>
              <w:rPr>
                <w:rFonts w:ascii="Calibri"/>
                <w:sz w:val="17"/>
              </w:rPr>
              <w:t>describe.</w:t>
            </w:r>
          </w:p>
        </w:tc>
        <w:tc>
          <w:tcPr>
            <w:tcW w:w="778" w:type="dxa"/>
            <w:tcBorders>
              <w:top w:val="single" w:sz="6" w:space="0" w:color="000000"/>
              <w:left w:val="single" w:sz="6" w:space="0" w:color="000000"/>
              <w:bottom w:val="single" w:sz="6" w:space="0" w:color="000000"/>
              <w:right w:val="single" w:sz="6" w:space="0" w:color="000000"/>
            </w:tcBorders>
          </w:tcPr>
          <w:p w14:paraId="05DF713C" w14:textId="77777777" w:rsidR="00C94B04" w:rsidRDefault="00C94B04">
            <w:pPr>
              <w:pStyle w:val="TableParagraph"/>
              <w:rPr>
                <w:rFonts w:ascii="Calibri"/>
                <w:b/>
                <w:sz w:val="24"/>
              </w:rPr>
            </w:pPr>
          </w:p>
          <w:p w14:paraId="6807BE6C" w14:textId="77777777" w:rsidR="00C94B04" w:rsidRDefault="00C94B04">
            <w:pPr>
              <w:pStyle w:val="TableParagraph"/>
              <w:rPr>
                <w:rFonts w:ascii="Calibri"/>
                <w:b/>
                <w:sz w:val="24"/>
              </w:rPr>
            </w:pPr>
          </w:p>
          <w:p w14:paraId="0C2114D9" w14:textId="77777777" w:rsidR="00C94B04" w:rsidRDefault="00C94B04">
            <w:pPr>
              <w:pStyle w:val="TableParagraph"/>
              <w:spacing w:before="7"/>
              <w:rPr>
                <w:rFonts w:ascii="Calibri"/>
                <w:b/>
                <w:sz w:val="21"/>
              </w:rPr>
            </w:pPr>
          </w:p>
          <w:p w14:paraId="6C29739D" w14:textId="77777777" w:rsidR="00C94B04" w:rsidRDefault="00F45814">
            <w:pPr>
              <w:pStyle w:val="TableParagraph"/>
              <w:ind w:left="36"/>
              <w:jc w:val="center"/>
              <w:rPr>
                <w:rFonts w:ascii="Arial Black"/>
                <w:sz w:val="17"/>
              </w:rPr>
            </w:pPr>
            <w:r>
              <w:rPr>
                <w:rFonts w:ascii="Arial Black"/>
                <w:w w:val="98"/>
                <w:sz w:val="17"/>
              </w:rPr>
              <w:t>Y</w:t>
            </w:r>
          </w:p>
        </w:tc>
        <w:tc>
          <w:tcPr>
            <w:tcW w:w="9676" w:type="dxa"/>
            <w:tcBorders>
              <w:top w:val="single" w:sz="6" w:space="0" w:color="000000"/>
              <w:left w:val="single" w:sz="6" w:space="0" w:color="000000"/>
              <w:bottom w:val="single" w:sz="6" w:space="0" w:color="000000"/>
            </w:tcBorders>
          </w:tcPr>
          <w:p w14:paraId="0D454360" w14:textId="77777777" w:rsidR="00C94B04" w:rsidRDefault="00F45814">
            <w:pPr>
              <w:pStyle w:val="TableParagraph"/>
              <w:spacing w:line="254" w:lineRule="auto"/>
              <w:ind w:left="38"/>
              <w:rPr>
                <w:sz w:val="17"/>
              </w:rPr>
            </w:pPr>
            <w:r>
              <w:rPr>
                <w:color w:val="006FC0"/>
                <w:sz w:val="17"/>
              </w:rPr>
              <w:t>Much</w:t>
            </w:r>
            <w:r>
              <w:rPr>
                <w:color w:val="006FC0"/>
                <w:spacing w:val="-10"/>
                <w:sz w:val="17"/>
              </w:rPr>
              <w:t xml:space="preserve"> </w:t>
            </w:r>
            <w:r>
              <w:rPr>
                <w:color w:val="006FC0"/>
                <w:sz w:val="17"/>
              </w:rPr>
              <w:t>of</w:t>
            </w:r>
            <w:r>
              <w:rPr>
                <w:color w:val="006FC0"/>
                <w:spacing w:val="-9"/>
                <w:sz w:val="17"/>
              </w:rPr>
              <w:t xml:space="preserve"> </w:t>
            </w:r>
            <w:r>
              <w:rPr>
                <w:color w:val="006FC0"/>
                <w:sz w:val="17"/>
              </w:rPr>
              <w:t>the</w:t>
            </w:r>
            <w:r>
              <w:rPr>
                <w:color w:val="006FC0"/>
                <w:spacing w:val="-10"/>
                <w:sz w:val="17"/>
              </w:rPr>
              <w:t xml:space="preserve"> </w:t>
            </w:r>
            <w:r>
              <w:rPr>
                <w:color w:val="006FC0"/>
                <w:sz w:val="17"/>
              </w:rPr>
              <w:t>VESTA</w:t>
            </w:r>
            <w:r>
              <w:rPr>
                <w:color w:val="006FC0"/>
                <w:spacing w:val="-9"/>
                <w:sz w:val="17"/>
              </w:rPr>
              <w:t xml:space="preserve"> </w:t>
            </w:r>
            <w:r>
              <w:rPr>
                <w:color w:val="006FC0"/>
                <w:sz w:val="17"/>
              </w:rPr>
              <w:t>9-1-1</w:t>
            </w:r>
            <w:r>
              <w:rPr>
                <w:color w:val="006FC0"/>
                <w:spacing w:val="-10"/>
                <w:sz w:val="17"/>
              </w:rPr>
              <w:t xml:space="preserve"> </w:t>
            </w:r>
            <w:r>
              <w:rPr>
                <w:color w:val="006FC0"/>
                <w:sz w:val="17"/>
              </w:rPr>
              <w:t>solution</w:t>
            </w:r>
            <w:r>
              <w:rPr>
                <w:color w:val="006FC0"/>
                <w:spacing w:val="-10"/>
                <w:sz w:val="17"/>
              </w:rPr>
              <w:t xml:space="preserve"> </w:t>
            </w:r>
            <w:r>
              <w:rPr>
                <w:color w:val="006FC0"/>
                <w:sz w:val="17"/>
              </w:rPr>
              <w:t>content</w:t>
            </w:r>
            <w:r>
              <w:rPr>
                <w:color w:val="006FC0"/>
                <w:spacing w:val="-10"/>
                <w:sz w:val="17"/>
              </w:rPr>
              <w:t xml:space="preserve"> </w:t>
            </w:r>
            <w:r>
              <w:rPr>
                <w:color w:val="006FC0"/>
                <w:sz w:val="17"/>
              </w:rPr>
              <w:t>is</w:t>
            </w:r>
            <w:r>
              <w:rPr>
                <w:color w:val="006FC0"/>
                <w:spacing w:val="-10"/>
                <w:sz w:val="17"/>
              </w:rPr>
              <w:t xml:space="preserve"> </w:t>
            </w:r>
            <w:r>
              <w:rPr>
                <w:color w:val="006FC0"/>
                <w:sz w:val="17"/>
              </w:rPr>
              <w:t>available</w:t>
            </w:r>
            <w:r>
              <w:rPr>
                <w:color w:val="006FC0"/>
                <w:spacing w:val="-10"/>
                <w:sz w:val="17"/>
              </w:rPr>
              <w:t xml:space="preserve"> </w:t>
            </w:r>
            <w:r>
              <w:rPr>
                <w:color w:val="006FC0"/>
                <w:sz w:val="17"/>
              </w:rPr>
              <w:t>utilizing</w:t>
            </w:r>
            <w:r>
              <w:rPr>
                <w:color w:val="006FC0"/>
                <w:spacing w:val="-10"/>
                <w:sz w:val="17"/>
              </w:rPr>
              <w:t xml:space="preserve"> </w:t>
            </w:r>
            <w:r>
              <w:rPr>
                <w:color w:val="006FC0"/>
                <w:sz w:val="17"/>
              </w:rPr>
              <w:t>the</w:t>
            </w:r>
            <w:r>
              <w:rPr>
                <w:color w:val="006FC0"/>
                <w:spacing w:val="-10"/>
                <w:sz w:val="17"/>
              </w:rPr>
              <w:t xml:space="preserve"> </w:t>
            </w:r>
            <w:r>
              <w:rPr>
                <w:color w:val="006FC0"/>
                <w:sz w:val="17"/>
              </w:rPr>
              <w:t>Motorola</w:t>
            </w:r>
            <w:r>
              <w:rPr>
                <w:color w:val="006FC0"/>
                <w:spacing w:val="-10"/>
                <w:sz w:val="17"/>
              </w:rPr>
              <w:t xml:space="preserve"> </w:t>
            </w:r>
            <w:r>
              <w:rPr>
                <w:color w:val="006FC0"/>
                <w:sz w:val="17"/>
              </w:rPr>
              <w:t>Solutions</w:t>
            </w:r>
            <w:r>
              <w:rPr>
                <w:color w:val="006FC0"/>
                <w:spacing w:val="-10"/>
                <w:sz w:val="17"/>
              </w:rPr>
              <w:t xml:space="preserve"> </w:t>
            </w:r>
            <w:r>
              <w:rPr>
                <w:color w:val="006FC0"/>
                <w:sz w:val="17"/>
              </w:rPr>
              <w:t>LXP</w:t>
            </w:r>
            <w:r>
              <w:rPr>
                <w:color w:val="006FC0"/>
                <w:spacing w:val="-9"/>
                <w:sz w:val="17"/>
              </w:rPr>
              <w:t xml:space="preserve"> </w:t>
            </w:r>
            <w:r>
              <w:rPr>
                <w:color w:val="006FC0"/>
                <w:sz w:val="17"/>
              </w:rPr>
              <w:t>environment.</w:t>
            </w:r>
            <w:r>
              <w:rPr>
                <w:color w:val="006FC0"/>
                <w:spacing w:val="29"/>
                <w:sz w:val="17"/>
              </w:rPr>
              <w:t xml:space="preserve"> </w:t>
            </w:r>
            <w:r>
              <w:rPr>
                <w:color w:val="006FC0"/>
                <w:sz w:val="17"/>
              </w:rPr>
              <w:t>These</w:t>
            </w:r>
            <w:r>
              <w:rPr>
                <w:color w:val="006FC0"/>
                <w:spacing w:val="-10"/>
                <w:sz w:val="17"/>
              </w:rPr>
              <w:t xml:space="preserve"> </w:t>
            </w:r>
            <w:r>
              <w:rPr>
                <w:color w:val="006FC0"/>
                <w:sz w:val="17"/>
              </w:rPr>
              <w:t>courses</w:t>
            </w:r>
            <w:r>
              <w:rPr>
                <w:color w:val="006FC0"/>
                <w:spacing w:val="-10"/>
                <w:sz w:val="17"/>
              </w:rPr>
              <w:t xml:space="preserve"> </w:t>
            </w:r>
            <w:r>
              <w:rPr>
                <w:color w:val="006FC0"/>
                <w:sz w:val="17"/>
              </w:rPr>
              <w:t>cover material such as:</w:t>
            </w:r>
          </w:p>
          <w:p w14:paraId="35367EBC" w14:textId="77777777" w:rsidR="00C94B04" w:rsidRDefault="00F45814">
            <w:pPr>
              <w:pStyle w:val="TableParagraph"/>
              <w:spacing w:line="194" w:lineRule="exact"/>
              <w:ind w:left="38"/>
              <w:rPr>
                <w:sz w:val="17"/>
              </w:rPr>
            </w:pPr>
            <w:r>
              <w:rPr>
                <w:color w:val="006FC0"/>
                <w:spacing w:val="-2"/>
                <w:sz w:val="17"/>
              </w:rPr>
              <w:t>Command</w:t>
            </w:r>
            <w:r>
              <w:rPr>
                <w:color w:val="006FC0"/>
                <w:spacing w:val="-1"/>
                <w:sz w:val="17"/>
              </w:rPr>
              <w:t xml:space="preserve"> </w:t>
            </w:r>
            <w:r>
              <w:rPr>
                <w:color w:val="006FC0"/>
                <w:spacing w:val="-2"/>
                <w:sz w:val="17"/>
              </w:rPr>
              <w:t>Central</w:t>
            </w:r>
            <w:r>
              <w:rPr>
                <w:color w:val="006FC0"/>
                <w:sz w:val="17"/>
              </w:rPr>
              <w:t xml:space="preserve"> </w:t>
            </w:r>
            <w:r>
              <w:rPr>
                <w:color w:val="006FC0"/>
                <w:spacing w:val="-4"/>
                <w:sz w:val="17"/>
              </w:rPr>
              <w:t>Aware</w:t>
            </w:r>
          </w:p>
          <w:p w14:paraId="06A8C95E" w14:textId="77777777" w:rsidR="00C94B04" w:rsidRDefault="00F45814">
            <w:pPr>
              <w:pStyle w:val="TableParagraph"/>
              <w:spacing w:before="9" w:line="254" w:lineRule="auto"/>
              <w:ind w:left="38" w:right="6706"/>
              <w:rPr>
                <w:sz w:val="17"/>
              </w:rPr>
            </w:pPr>
            <w:r>
              <w:rPr>
                <w:color w:val="006FC0"/>
                <w:spacing w:val="-2"/>
                <w:sz w:val="17"/>
              </w:rPr>
              <w:t>Command Central Smart</w:t>
            </w:r>
            <w:r>
              <w:rPr>
                <w:color w:val="006FC0"/>
                <w:spacing w:val="-3"/>
                <w:sz w:val="17"/>
              </w:rPr>
              <w:t xml:space="preserve"> </w:t>
            </w:r>
            <w:r>
              <w:rPr>
                <w:color w:val="006FC0"/>
                <w:spacing w:val="-2"/>
                <w:sz w:val="17"/>
              </w:rPr>
              <w:t xml:space="preserve">Transcription </w:t>
            </w:r>
            <w:r>
              <w:rPr>
                <w:color w:val="006FC0"/>
                <w:sz w:val="17"/>
              </w:rPr>
              <w:t>Command Central Citizen Input VESTA SMS</w:t>
            </w:r>
          </w:p>
          <w:p w14:paraId="1441D12D" w14:textId="77777777" w:rsidR="00C94B04" w:rsidRDefault="00F45814">
            <w:pPr>
              <w:pStyle w:val="TableParagraph"/>
              <w:spacing w:line="254" w:lineRule="auto"/>
              <w:ind w:left="38" w:right="7689"/>
              <w:rPr>
                <w:sz w:val="17"/>
              </w:rPr>
            </w:pPr>
            <w:r>
              <w:rPr>
                <w:color w:val="006FC0"/>
                <w:sz w:val="17"/>
              </w:rPr>
              <w:t>VESTA Activity View VESTA Map Local VESTA</w:t>
            </w:r>
            <w:r>
              <w:rPr>
                <w:color w:val="006FC0"/>
                <w:spacing w:val="-12"/>
                <w:sz w:val="17"/>
              </w:rPr>
              <w:t xml:space="preserve"> </w:t>
            </w:r>
            <w:r>
              <w:rPr>
                <w:color w:val="006FC0"/>
                <w:sz w:val="17"/>
              </w:rPr>
              <w:t>SIP</w:t>
            </w:r>
            <w:r>
              <w:rPr>
                <w:color w:val="006FC0"/>
                <w:spacing w:val="-12"/>
                <w:sz w:val="17"/>
              </w:rPr>
              <w:t xml:space="preserve"> </w:t>
            </w:r>
            <w:r>
              <w:rPr>
                <w:color w:val="006FC0"/>
                <w:sz w:val="17"/>
              </w:rPr>
              <w:t>IP</w:t>
            </w:r>
            <w:r>
              <w:rPr>
                <w:color w:val="006FC0"/>
                <w:spacing w:val="-12"/>
                <w:sz w:val="17"/>
              </w:rPr>
              <w:t xml:space="preserve"> </w:t>
            </w:r>
            <w:r>
              <w:rPr>
                <w:color w:val="006FC0"/>
                <w:sz w:val="17"/>
              </w:rPr>
              <w:t>Phones</w:t>
            </w:r>
          </w:p>
        </w:tc>
      </w:tr>
    </w:tbl>
    <w:p w14:paraId="41C5F8C8" w14:textId="77777777" w:rsidR="00C94B04" w:rsidRDefault="00C94B04">
      <w:pPr>
        <w:spacing w:line="254" w:lineRule="auto"/>
        <w:rPr>
          <w:sz w:val="17"/>
        </w:rPr>
        <w:sectPr w:rsidR="00C94B04">
          <w:pgSz w:w="15840" w:h="12240" w:orient="landscape"/>
          <w:pgMar w:top="1080" w:right="940" w:bottom="280" w:left="900" w:header="720" w:footer="720" w:gutter="0"/>
          <w:cols w:space="720"/>
        </w:sect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312"/>
        <w:gridCol w:w="777"/>
        <w:gridCol w:w="9677"/>
      </w:tblGrid>
      <w:tr w:rsidR="00C94B04" w14:paraId="298CF9DF" w14:textId="77777777">
        <w:trPr>
          <w:trHeight w:val="173"/>
        </w:trPr>
        <w:tc>
          <w:tcPr>
            <w:tcW w:w="13766" w:type="dxa"/>
            <w:gridSpan w:val="3"/>
            <w:tcBorders>
              <w:top w:val="nil"/>
              <w:left w:val="nil"/>
              <w:right w:val="nil"/>
            </w:tcBorders>
          </w:tcPr>
          <w:p w14:paraId="62E5EB9E" w14:textId="77777777" w:rsidR="00C94B04" w:rsidRDefault="00F45814">
            <w:pPr>
              <w:pStyle w:val="TableParagraph"/>
              <w:spacing w:line="154" w:lineRule="exact"/>
              <w:ind w:left="44"/>
              <w:rPr>
                <w:rFonts w:ascii="Calibri"/>
                <w:b/>
                <w:sz w:val="17"/>
              </w:rPr>
            </w:pPr>
            <w:r>
              <w:rPr>
                <w:rFonts w:ascii="Calibri"/>
                <w:b/>
                <w:spacing w:val="-2"/>
                <w:sz w:val="17"/>
              </w:rPr>
              <w:lastRenderedPageBreak/>
              <w:t>TRAINING</w:t>
            </w:r>
            <w:r>
              <w:rPr>
                <w:rFonts w:ascii="Calibri"/>
                <w:b/>
                <w:spacing w:val="-3"/>
                <w:sz w:val="17"/>
              </w:rPr>
              <w:t xml:space="preserve"> </w:t>
            </w:r>
            <w:r>
              <w:rPr>
                <w:rFonts w:ascii="Calibri"/>
                <w:b/>
                <w:spacing w:val="-2"/>
                <w:sz w:val="17"/>
              </w:rPr>
              <w:t>AND</w:t>
            </w:r>
            <w:r>
              <w:rPr>
                <w:rFonts w:ascii="Calibri"/>
                <w:b/>
                <w:spacing w:val="-3"/>
                <w:sz w:val="17"/>
              </w:rPr>
              <w:t xml:space="preserve"> </w:t>
            </w:r>
            <w:r>
              <w:rPr>
                <w:rFonts w:ascii="Calibri"/>
                <w:b/>
                <w:spacing w:val="-2"/>
                <w:sz w:val="17"/>
              </w:rPr>
              <w:t>MANUALS</w:t>
            </w:r>
          </w:p>
        </w:tc>
      </w:tr>
      <w:tr w:rsidR="00C94B04" w14:paraId="13C19857" w14:textId="77777777">
        <w:trPr>
          <w:trHeight w:val="1958"/>
        </w:trPr>
        <w:tc>
          <w:tcPr>
            <w:tcW w:w="3312" w:type="dxa"/>
            <w:tcBorders>
              <w:left w:val="single" w:sz="12" w:space="0" w:color="000000"/>
              <w:bottom w:val="single" w:sz="12" w:space="0" w:color="000000"/>
            </w:tcBorders>
          </w:tcPr>
          <w:p w14:paraId="205AA1F3" w14:textId="77777777" w:rsidR="00C94B04" w:rsidRDefault="00F45814">
            <w:pPr>
              <w:pStyle w:val="TableParagraph"/>
              <w:spacing w:line="252" w:lineRule="auto"/>
              <w:ind w:left="29" w:right="10"/>
              <w:rPr>
                <w:rFonts w:ascii="Calibri"/>
                <w:sz w:val="17"/>
              </w:rPr>
            </w:pPr>
            <w:r>
              <w:rPr>
                <w:rFonts w:ascii="Calibri"/>
                <w:sz w:val="17"/>
              </w:rPr>
              <w:t>The Supplier should provide at a minimum of</w:t>
            </w:r>
            <w:r>
              <w:rPr>
                <w:rFonts w:ascii="Calibri"/>
                <w:spacing w:val="40"/>
                <w:sz w:val="17"/>
              </w:rPr>
              <w:t xml:space="preserve"> </w:t>
            </w:r>
            <w:r>
              <w:rPr>
                <w:rFonts w:ascii="Calibri"/>
                <w:sz w:val="17"/>
              </w:rPr>
              <w:t>training</w:t>
            </w:r>
            <w:r>
              <w:rPr>
                <w:rFonts w:ascii="Calibri"/>
                <w:spacing w:val="-10"/>
                <w:sz w:val="17"/>
              </w:rPr>
              <w:t xml:space="preserve"> </w:t>
            </w:r>
            <w:r>
              <w:rPr>
                <w:rFonts w:ascii="Calibri"/>
                <w:sz w:val="17"/>
              </w:rPr>
              <w:t>topics</w:t>
            </w:r>
            <w:r>
              <w:rPr>
                <w:rFonts w:ascii="Calibri"/>
                <w:spacing w:val="-10"/>
                <w:sz w:val="17"/>
              </w:rPr>
              <w:t xml:space="preserve"> </w:t>
            </w:r>
            <w:r>
              <w:rPr>
                <w:rFonts w:ascii="Calibri"/>
                <w:sz w:val="17"/>
              </w:rPr>
              <w:t>to</w:t>
            </w:r>
            <w:r>
              <w:rPr>
                <w:rFonts w:ascii="Calibri"/>
                <w:spacing w:val="-9"/>
                <w:sz w:val="17"/>
              </w:rPr>
              <w:t xml:space="preserve"> </w:t>
            </w:r>
            <w:r>
              <w:rPr>
                <w:rFonts w:ascii="Calibri"/>
                <w:sz w:val="17"/>
              </w:rPr>
              <w:t>include</w:t>
            </w:r>
            <w:r>
              <w:rPr>
                <w:rFonts w:ascii="Calibri"/>
                <w:spacing w:val="-10"/>
                <w:sz w:val="17"/>
              </w:rPr>
              <w:t xml:space="preserve"> </w:t>
            </w:r>
            <w:r>
              <w:rPr>
                <w:rFonts w:ascii="Calibri"/>
                <w:sz w:val="17"/>
              </w:rPr>
              <w:t>(System</w:t>
            </w:r>
            <w:r>
              <w:rPr>
                <w:rFonts w:ascii="Calibri"/>
                <w:spacing w:val="-10"/>
                <w:sz w:val="17"/>
              </w:rPr>
              <w:t xml:space="preserve"> </w:t>
            </w:r>
            <w:r>
              <w:rPr>
                <w:rFonts w:ascii="Calibri"/>
                <w:sz w:val="17"/>
              </w:rPr>
              <w:t>Functionality,</w:t>
            </w:r>
            <w:r>
              <w:rPr>
                <w:rFonts w:ascii="Calibri"/>
                <w:spacing w:val="40"/>
                <w:sz w:val="17"/>
              </w:rPr>
              <w:t xml:space="preserve"> </w:t>
            </w:r>
            <w:r>
              <w:rPr>
                <w:rFonts w:ascii="Calibri"/>
                <w:sz w:val="17"/>
              </w:rPr>
              <w:t>MIS Reporting and Configuration).</w:t>
            </w:r>
            <w:r>
              <w:rPr>
                <w:rFonts w:ascii="Calibri"/>
                <w:spacing w:val="40"/>
                <w:sz w:val="17"/>
              </w:rPr>
              <w:t xml:space="preserve"> </w:t>
            </w:r>
            <w:r>
              <w:rPr>
                <w:rFonts w:ascii="Calibri"/>
                <w:sz w:val="17"/>
              </w:rPr>
              <w:t>Please</w:t>
            </w:r>
            <w:r>
              <w:rPr>
                <w:rFonts w:ascii="Calibri"/>
                <w:spacing w:val="40"/>
                <w:sz w:val="17"/>
              </w:rPr>
              <w:t xml:space="preserve"> </w:t>
            </w:r>
            <w:r>
              <w:rPr>
                <w:rFonts w:ascii="Calibri"/>
                <w:spacing w:val="-2"/>
                <w:sz w:val="17"/>
              </w:rPr>
              <w:t>describe.</w:t>
            </w:r>
          </w:p>
        </w:tc>
        <w:tc>
          <w:tcPr>
            <w:tcW w:w="777" w:type="dxa"/>
            <w:tcBorders>
              <w:bottom w:val="single" w:sz="12" w:space="0" w:color="000000"/>
            </w:tcBorders>
          </w:tcPr>
          <w:p w14:paraId="5003BB1F" w14:textId="77777777" w:rsidR="00C94B04" w:rsidRDefault="00C94B04">
            <w:pPr>
              <w:pStyle w:val="TableParagraph"/>
              <w:rPr>
                <w:rFonts w:ascii="Calibri"/>
                <w:b/>
                <w:sz w:val="24"/>
              </w:rPr>
            </w:pPr>
          </w:p>
          <w:p w14:paraId="3A2E77EB" w14:textId="77777777" w:rsidR="00C94B04" w:rsidRDefault="00C94B04">
            <w:pPr>
              <w:pStyle w:val="TableParagraph"/>
              <w:rPr>
                <w:rFonts w:ascii="Calibri"/>
                <w:b/>
                <w:sz w:val="24"/>
              </w:rPr>
            </w:pPr>
          </w:p>
          <w:p w14:paraId="23BB3C2D" w14:textId="77777777" w:rsidR="00C94B04" w:rsidRDefault="00C94B04">
            <w:pPr>
              <w:pStyle w:val="TableParagraph"/>
              <w:spacing w:before="9"/>
              <w:rPr>
                <w:rFonts w:ascii="Calibri"/>
                <w:b/>
                <w:sz w:val="21"/>
              </w:rPr>
            </w:pPr>
          </w:p>
          <w:p w14:paraId="610060F7" w14:textId="77777777" w:rsidR="00C94B04" w:rsidRDefault="00F45814">
            <w:pPr>
              <w:pStyle w:val="TableParagraph"/>
              <w:ind w:left="38"/>
              <w:jc w:val="center"/>
              <w:rPr>
                <w:rFonts w:ascii="Arial Black"/>
                <w:sz w:val="17"/>
              </w:rPr>
            </w:pPr>
            <w:r>
              <w:rPr>
                <w:rFonts w:ascii="Arial Black"/>
                <w:w w:val="98"/>
                <w:sz w:val="17"/>
              </w:rPr>
              <w:t>Y</w:t>
            </w:r>
          </w:p>
        </w:tc>
        <w:tc>
          <w:tcPr>
            <w:tcW w:w="9677" w:type="dxa"/>
            <w:tcBorders>
              <w:bottom w:val="single" w:sz="12" w:space="0" w:color="000000"/>
              <w:right w:val="single" w:sz="12" w:space="0" w:color="000000"/>
            </w:tcBorders>
          </w:tcPr>
          <w:p w14:paraId="6694BCAB" w14:textId="77777777" w:rsidR="00C94B04" w:rsidRDefault="00F45814">
            <w:pPr>
              <w:pStyle w:val="TableParagraph"/>
              <w:spacing w:line="254" w:lineRule="auto"/>
              <w:ind w:left="40"/>
              <w:rPr>
                <w:sz w:val="17"/>
              </w:rPr>
            </w:pPr>
            <w:r>
              <w:rPr>
                <w:color w:val="006FC0"/>
                <w:sz w:val="17"/>
              </w:rPr>
              <w:t>Much</w:t>
            </w:r>
            <w:r>
              <w:rPr>
                <w:color w:val="006FC0"/>
                <w:spacing w:val="-10"/>
                <w:sz w:val="17"/>
              </w:rPr>
              <w:t xml:space="preserve"> </w:t>
            </w:r>
            <w:r>
              <w:rPr>
                <w:color w:val="006FC0"/>
                <w:sz w:val="17"/>
              </w:rPr>
              <w:t>of</w:t>
            </w:r>
            <w:r>
              <w:rPr>
                <w:color w:val="006FC0"/>
                <w:spacing w:val="-9"/>
                <w:sz w:val="17"/>
              </w:rPr>
              <w:t xml:space="preserve"> </w:t>
            </w:r>
            <w:r>
              <w:rPr>
                <w:color w:val="006FC0"/>
                <w:sz w:val="17"/>
              </w:rPr>
              <w:t>the</w:t>
            </w:r>
            <w:r>
              <w:rPr>
                <w:color w:val="006FC0"/>
                <w:spacing w:val="-10"/>
                <w:sz w:val="17"/>
              </w:rPr>
              <w:t xml:space="preserve"> </w:t>
            </w:r>
            <w:r>
              <w:rPr>
                <w:color w:val="006FC0"/>
                <w:sz w:val="17"/>
              </w:rPr>
              <w:t>VESTA</w:t>
            </w:r>
            <w:r>
              <w:rPr>
                <w:color w:val="006FC0"/>
                <w:spacing w:val="-9"/>
                <w:sz w:val="17"/>
              </w:rPr>
              <w:t xml:space="preserve"> </w:t>
            </w:r>
            <w:r>
              <w:rPr>
                <w:color w:val="006FC0"/>
                <w:sz w:val="17"/>
              </w:rPr>
              <w:t>9-1-1</w:t>
            </w:r>
            <w:r>
              <w:rPr>
                <w:color w:val="006FC0"/>
                <w:spacing w:val="-10"/>
                <w:sz w:val="17"/>
              </w:rPr>
              <w:t xml:space="preserve"> </w:t>
            </w:r>
            <w:r>
              <w:rPr>
                <w:color w:val="006FC0"/>
                <w:sz w:val="17"/>
              </w:rPr>
              <w:t>solution</w:t>
            </w:r>
            <w:r>
              <w:rPr>
                <w:color w:val="006FC0"/>
                <w:spacing w:val="-10"/>
                <w:sz w:val="17"/>
              </w:rPr>
              <w:t xml:space="preserve"> </w:t>
            </w:r>
            <w:r>
              <w:rPr>
                <w:color w:val="006FC0"/>
                <w:sz w:val="17"/>
              </w:rPr>
              <w:t>content</w:t>
            </w:r>
            <w:r>
              <w:rPr>
                <w:color w:val="006FC0"/>
                <w:spacing w:val="-10"/>
                <w:sz w:val="17"/>
              </w:rPr>
              <w:t xml:space="preserve"> </w:t>
            </w:r>
            <w:r>
              <w:rPr>
                <w:color w:val="006FC0"/>
                <w:sz w:val="17"/>
              </w:rPr>
              <w:t>is</w:t>
            </w:r>
            <w:r>
              <w:rPr>
                <w:color w:val="006FC0"/>
                <w:spacing w:val="-10"/>
                <w:sz w:val="17"/>
              </w:rPr>
              <w:t xml:space="preserve"> </w:t>
            </w:r>
            <w:r>
              <w:rPr>
                <w:color w:val="006FC0"/>
                <w:sz w:val="17"/>
              </w:rPr>
              <w:t>available</w:t>
            </w:r>
            <w:r>
              <w:rPr>
                <w:color w:val="006FC0"/>
                <w:spacing w:val="-10"/>
                <w:sz w:val="17"/>
              </w:rPr>
              <w:t xml:space="preserve"> </w:t>
            </w:r>
            <w:r>
              <w:rPr>
                <w:color w:val="006FC0"/>
                <w:sz w:val="17"/>
              </w:rPr>
              <w:t>utilizing</w:t>
            </w:r>
            <w:r>
              <w:rPr>
                <w:color w:val="006FC0"/>
                <w:spacing w:val="-10"/>
                <w:sz w:val="17"/>
              </w:rPr>
              <w:t xml:space="preserve"> </w:t>
            </w:r>
            <w:r>
              <w:rPr>
                <w:color w:val="006FC0"/>
                <w:sz w:val="17"/>
              </w:rPr>
              <w:t>the</w:t>
            </w:r>
            <w:r>
              <w:rPr>
                <w:color w:val="006FC0"/>
                <w:spacing w:val="-10"/>
                <w:sz w:val="17"/>
              </w:rPr>
              <w:t xml:space="preserve"> </w:t>
            </w:r>
            <w:r>
              <w:rPr>
                <w:color w:val="006FC0"/>
                <w:sz w:val="17"/>
              </w:rPr>
              <w:t>Motorola</w:t>
            </w:r>
            <w:r>
              <w:rPr>
                <w:color w:val="006FC0"/>
                <w:spacing w:val="-10"/>
                <w:sz w:val="17"/>
              </w:rPr>
              <w:t xml:space="preserve"> </w:t>
            </w:r>
            <w:r>
              <w:rPr>
                <w:color w:val="006FC0"/>
                <w:sz w:val="17"/>
              </w:rPr>
              <w:t>Solutions</w:t>
            </w:r>
            <w:r>
              <w:rPr>
                <w:color w:val="006FC0"/>
                <w:spacing w:val="-10"/>
                <w:sz w:val="17"/>
              </w:rPr>
              <w:t xml:space="preserve"> </w:t>
            </w:r>
            <w:r>
              <w:rPr>
                <w:color w:val="006FC0"/>
                <w:sz w:val="17"/>
              </w:rPr>
              <w:t>LXP</w:t>
            </w:r>
            <w:r>
              <w:rPr>
                <w:color w:val="006FC0"/>
                <w:spacing w:val="-9"/>
                <w:sz w:val="17"/>
              </w:rPr>
              <w:t xml:space="preserve"> </w:t>
            </w:r>
            <w:r>
              <w:rPr>
                <w:color w:val="006FC0"/>
                <w:sz w:val="17"/>
              </w:rPr>
              <w:t>environment.</w:t>
            </w:r>
            <w:r>
              <w:rPr>
                <w:color w:val="006FC0"/>
                <w:spacing w:val="29"/>
                <w:sz w:val="17"/>
              </w:rPr>
              <w:t xml:space="preserve"> </w:t>
            </w:r>
            <w:r>
              <w:rPr>
                <w:color w:val="006FC0"/>
                <w:sz w:val="17"/>
              </w:rPr>
              <w:t>These</w:t>
            </w:r>
            <w:r>
              <w:rPr>
                <w:color w:val="006FC0"/>
                <w:spacing w:val="-10"/>
                <w:sz w:val="17"/>
              </w:rPr>
              <w:t xml:space="preserve"> </w:t>
            </w:r>
            <w:r>
              <w:rPr>
                <w:color w:val="006FC0"/>
                <w:sz w:val="17"/>
              </w:rPr>
              <w:t>courses</w:t>
            </w:r>
            <w:r>
              <w:rPr>
                <w:color w:val="006FC0"/>
                <w:spacing w:val="-10"/>
                <w:sz w:val="17"/>
              </w:rPr>
              <w:t xml:space="preserve"> </w:t>
            </w:r>
            <w:r>
              <w:rPr>
                <w:color w:val="006FC0"/>
                <w:sz w:val="17"/>
              </w:rPr>
              <w:t>cover material such as:</w:t>
            </w:r>
          </w:p>
          <w:p w14:paraId="7316DD43" w14:textId="77777777" w:rsidR="00C94B04" w:rsidRDefault="00F45814">
            <w:pPr>
              <w:pStyle w:val="TableParagraph"/>
              <w:spacing w:line="194" w:lineRule="exact"/>
              <w:ind w:left="40"/>
              <w:rPr>
                <w:sz w:val="17"/>
              </w:rPr>
            </w:pPr>
            <w:r>
              <w:rPr>
                <w:color w:val="006FC0"/>
                <w:spacing w:val="-2"/>
                <w:sz w:val="17"/>
              </w:rPr>
              <w:t>Command</w:t>
            </w:r>
            <w:r>
              <w:rPr>
                <w:color w:val="006FC0"/>
                <w:spacing w:val="-1"/>
                <w:sz w:val="17"/>
              </w:rPr>
              <w:t xml:space="preserve"> </w:t>
            </w:r>
            <w:r>
              <w:rPr>
                <w:color w:val="006FC0"/>
                <w:spacing w:val="-2"/>
                <w:sz w:val="17"/>
              </w:rPr>
              <w:t>Central</w:t>
            </w:r>
            <w:r>
              <w:rPr>
                <w:color w:val="006FC0"/>
                <w:sz w:val="17"/>
              </w:rPr>
              <w:t xml:space="preserve"> </w:t>
            </w:r>
            <w:r>
              <w:rPr>
                <w:color w:val="006FC0"/>
                <w:spacing w:val="-4"/>
                <w:sz w:val="17"/>
              </w:rPr>
              <w:t>Aware</w:t>
            </w:r>
          </w:p>
          <w:p w14:paraId="4F3337D1" w14:textId="77777777" w:rsidR="00C94B04" w:rsidRDefault="00F45814">
            <w:pPr>
              <w:pStyle w:val="TableParagraph"/>
              <w:spacing w:before="9" w:line="254" w:lineRule="auto"/>
              <w:ind w:left="40" w:right="6705"/>
              <w:rPr>
                <w:sz w:val="17"/>
              </w:rPr>
            </w:pPr>
            <w:r>
              <w:rPr>
                <w:color w:val="006FC0"/>
                <w:spacing w:val="-2"/>
                <w:sz w:val="17"/>
              </w:rPr>
              <w:t>Command Central Smart</w:t>
            </w:r>
            <w:r>
              <w:rPr>
                <w:color w:val="006FC0"/>
                <w:spacing w:val="-3"/>
                <w:sz w:val="17"/>
              </w:rPr>
              <w:t xml:space="preserve"> </w:t>
            </w:r>
            <w:r>
              <w:rPr>
                <w:color w:val="006FC0"/>
                <w:spacing w:val="-2"/>
                <w:sz w:val="17"/>
              </w:rPr>
              <w:t xml:space="preserve">Transcription </w:t>
            </w:r>
            <w:r>
              <w:rPr>
                <w:color w:val="006FC0"/>
                <w:sz w:val="17"/>
              </w:rPr>
              <w:t>Command Central Citizen Input VESTA SMS</w:t>
            </w:r>
          </w:p>
          <w:p w14:paraId="7AF13D17" w14:textId="77777777" w:rsidR="00C94B04" w:rsidRDefault="00F45814">
            <w:pPr>
              <w:pStyle w:val="TableParagraph"/>
              <w:spacing w:line="254" w:lineRule="auto"/>
              <w:ind w:left="40" w:right="7688"/>
              <w:rPr>
                <w:sz w:val="17"/>
              </w:rPr>
            </w:pPr>
            <w:r>
              <w:rPr>
                <w:color w:val="006FC0"/>
                <w:sz w:val="17"/>
              </w:rPr>
              <w:t>VESTA Activity View VESTA Map Local VESTA</w:t>
            </w:r>
            <w:r>
              <w:rPr>
                <w:color w:val="006FC0"/>
                <w:spacing w:val="-12"/>
                <w:sz w:val="17"/>
              </w:rPr>
              <w:t xml:space="preserve"> </w:t>
            </w:r>
            <w:r>
              <w:rPr>
                <w:color w:val="006FC0"/>
                <w:sz w:val="17"/>
              </w:rPr>
              <w:t>SIP</w:t>
            </w:r>
            <w:r>
              <w:rPr>
                <w:color w:val="006FC0"/>
                <w:spacing w:val="-12"/>
                <w:sz w:val="17"/>
              </w:rPr>
              <w:t xml:space="preserve"> </w:t>
            </w:r>
            <w:r>
              <w:rPr>
                <w:color w:val="006FC0"/>
                <w:sz w:val="17"/>
              </w:rPr>
              <w:t>IP</w:t>
            </w:r>
            <w:r>
              <w:rPr>
                <w:color w:val="006FC0"/>
                <w:spacing w:val="-12"/>
                <w:sz w:val="17"/>
              </w:rPr>
              <w:t xml:space="preserve"> </w:t>
            </w:r>
            <w:r>
              <w:rPr>
                <w:color w:val="006FC0"/>
                <w:sz w:val="17"/>
              </w:rPr>
              <w:t>Phones</w:t>
            </w:r>
          </w:p>
        </w:tc>
      </w:tr>
    </w:tbl>
    <w:p w14:paraId="04FDF430" w14:textId="77777777" w:rsidR="00C94B04" w:rsidRDefault="00C94B04">
      <w:pPr>
        <w:pStyle w:val="BodyText"/>
        <w:spacing w:before="10"/>
        <w:rPr>
          <w:b/>
          <w:sz w:val="20"/>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311"/>
        <w:gridCol w:w="778"/>
        <w:gridCol w:w="9676"/>
      </w:tblGrid>
      <w:tr w:rsidR="00C94B04" w14:paraId="2B56AA94" w14:textId="77777777">
        <w:trPr>
          <w:trHeight w:val="195"/>
        </w:trPr>
        <w:tc>
          <w:tcPr>
            <w:tcW w:w="3311" w:type="dxa"/>
            <w:shd w:val="clear" w:color="auto" w:fill="D9D9D9"/>
          </w:tcPr>
          <w:p w14:paraId="1D8D79DB" w14:textId="77777777" w:rsidR="00C94B04" w:rsidRDefault="00F45814">
            <w:pPr>
              <w:pStyle w:val="TableParagraph"/>
              <w:spacing w:line="171" w:lineRule="exact"/>
              <w:ind w:left="28"/>
              <w:rPr>
                <w:rFonts w:ascii="Calibri"/>
                <w:b/>
                <w:i/>
                <w:sz w:val="17"/>
              </w:rPr>
            </w:pPr>
            <w:r>
              <w:rPr>
                <w:rFonts w:ascii="Calibri"/>
                <w:b/>
                <w:i/>
                <w:spacing w:val="-2"/>
                <w:sz w:val="17"/>
              </w:rPr>
              <w:t>Maintenance Training</w:t>
            </w:r>
          </w:p>
        </w:tc>
        <w:tc>
          <w:tcPr>
            <w:tcW w:w="10454" w:type="dxa"/>
            <w:gridSpan w:val="2"/>
            <w:tcBorders>
              <w:top w:val="nil"/>
              <w:right w:val="nil"/>
            </w:tcBorders>
            <w:shd w:val="clear" w:color="auto" w:fill="D9D9D9"/>
          </w:tcPr>
          <w:p w14:paraId="578884AC" w14:textId="77777777" w:rsidR="00C94B04" w:rsidRDefault="00C94B04">
            <w:pPr>
              <w:pStyle w:val="TableParagraph"/>
              <w:rPr>
                <w:rFonts w:ascii="Times New Roman"/>
                <w:sz w:val="12"/>
              </w:rPr>
            </w:pPr>
          </w:p>
        </w:tc>
      </w:tr>
      <w:tr w:rsidR="00C94B04" w14:paraId="3FB4AE70" w14:textId="77777777">
        <w:trPr>
          <w:trHeight w:val="849"/>
        </w:trPr>
        <w:tc>
          <w:tcPr>
            <w:tcW w:w="3311" w:type="dxa"/>
            <w:tcBorders>
              <w:bottom w:val="single" w:sz="6" w:space="0" w:color="000000"/>
              <w:right w:val="single" w:sz="6" w:space="0" w:color="000000"/>
            </w:tcBorders>
          </w:tcPr>
          <w:p w14:paraId="36DABF6A" w14:textId="77777777" w:rsidR="00C94B04" w:rsidRDefault="00F45814">
            <w:pPr>
              <w:pStyle w:val="TableParagraph"/>
              <w:spacing w:line="252" w:lineRule="auto"/>
              <w:ind w:left="28" w:right="38"/>
              <w:rPr>
                <w:rFonts w:ascii="Calibri"/>
                <w:sz w:val="17"/>
              </w:rPr>
            </w:pPr>
            <w:r>
              <w:rPr>
                <w:rFonts w:ascii="Calibri"/>
                <w:sz w:val="17"/>
              </w:rPr>
              <w:t>The Supplier shall provide maintenance</w:t>
            </w:r>
            <w:r>
              <w:rPr>
                <w:rFonts w:ascii="Calibri"/>
                <w:spacing w:val="40"/>
                <w:sz w:val="17"/>
              </w:rPr>
              <w:t xml:space="preserve"> </w:t>
            </w:r>
            <w:r>
              <w:rPr>
                <w:rFonts w:ascii="Calibri"/>
                <w:sz w:val="17"/>
              </w:rPr>
              <w:t>training</w:t>
            </w:r>
            <w:r>
              <w:rPr>
                <w:rFonts w:ascii="Calibri"/>
                <w:spacing w:val="-10"/>
                <w:sz w:val="17"/>
              </w:rPr>
              <w:t xml:space="preserve"> </w:t>
            </w:r>
            <w:r>
              <w:rPr>
                <w:rFonts w:ascii="Calibri"/>
                <w:sz w:val="17"/>
              </w:rPr>
              <w:t>as</w:t>
            </w:r>
            <w:r>
              <w:rPr>
                <w:rFonts w:ascii="Calibri"/>
                <w:spacing w:val="-10"/>
                <w:sz w:val="17"/>
              </w:rPr>
              <w:t xml:space="preserve"> </w:t>
            </w:r>
            <w:r>
              <w:rPr>
                <w:rFonts w:ascii="Calibri"/>
                <w:sz w:val="17"/>
              </w:rPr>
              <w:t>necessary</w:t>
            </w:r>
            <w:r>
              <w:rPr>
                <w:rFonts w:ascii="Calibri"/>
                <w:spacing w:val="-9"/>
                <w:sz w:val="17"/>
              </w:rPr>
              <w:t xml:space="preserve"> </w:t>
            </w:r>
            <w:r>
              <w:rPr>
                <w:rFonts w:ascii="Calibri"/>
                <w:sz w:val="17"/>
              </w:rPr>
              <w:t>to</w:t>
            </w:r>
            <w:r>
              <w:rPr>
                <w:rFonts w:ascii="Calibri"/>
                <w:spacing w:val="-10"/>
                <w:sz w:val="17"/>
              </w:rPr>
              <w:t xml:space="preserve"> </w:t>
            </w:r>
            <w:r>
              <w:rPr>
                <w:rFonts w:ascii="Calibri"/>
                <w:sz w:val="17"/>
              </w:rPr>
              <w:t>PSAP</w:t>
            </w:r>
            <w:r>
              <w:rPr>
                <w:rFonts w:ascii="Calibri"/>
                <w:spacing w:val="-10"/>
                <w:sz w:val="17"/>
              </w:rPr>
              <w:t xml:space="preserve"> </w:t>
            </w:r>
            <w:r>
              <w:rPr>
                <w:rFonts w:ascii="Calibri"/>
                <w:sz w:val="17"/>
              </w:rPr>
              <w:t>maintenance</w:t>
            </w:r>
            <w:r>
              <w:rPr>
                <w:rFonts w:ascii="Calibri"/>
                <w:spacing w:val="40"/>
                <w:sz w:val="17"/>
              </w:rPr>
              <w:t xml:space="preserve"> </w:t>
            </w:r>
            <w:r>
              <w:rPr>
                <w:rFonts w:ascii="Calibri"/>
                <w:sz w:val="17"/>
              </w:rPr>
              <w:t>technicians and others as needed at no</w:t>
            </w:r>
          </w:p>
          <w:p w14:paraId="00EE2293" w14:textId="77777777" w:rsidR="00C94B04" w:rsidRDefault="00F45814">
            <w:pPr>
              <w:pStyle w:val="TableParagraph"/>
              <w:spacing w:line="185" w:lineRule="exact"/>
              <w:ind w:left="28"/>
              <w:rPr>
                <w:rFonts w:ascii="Calibri"/>
                <w:sz w:val="17"/>
              </w:rPr>
            </w:pPr>
            <w:r>
              <w:rPr>
                <w:rFonts w:ascii="Calibri"/>
                <w:spacing w:val="-2"/>
                <w:sz w:val="17"/>
              </w:rPr>
              <w:t>additional</w:t>
            </w:r>
            <w:r>
              <w:rPr>
                <w:rFonts w:ascii="Calibri"/>
                <w:sz w:val="17"/>
              </w:rPr>
              <w:t xml:space="preserve"> </w:t>
            </w:r>
            <w:r>
              <w:rPr>
                <w:rFonts w:ascii="Calibri"/>
                <w:spacing w:val="-2"/>
                <w:sz w:val="17"/>
              </w:rPr>
              <w:t>cost.</w:t>
            </w:r>
            <w:r>
              <w:rPr>
                <w:rFonts w:ascii="Calibri"/>
                <w:spacing w:val="2"/>
                <w:sz w:val="17"/>
              </w:rPr>
              <w:t xml:space="preserve"> </w:t>
            </w:r>
            <w:r>
              <w:rPr>
                <w:rFonts w:ascii="Calibri"/>
                <w:spacing w:val="-2"/>
                <w:sz w:val="17"/>
              </w:rPr>
              <w:t>Please</w:t>
            </w:r>
            <w:r>
              <w:rPr>
                <w:rFonts w:ascii="Calibri"/>
                <w:spacing w:val="2"/>
                <w:sz w:val="17"/>
              </w:rPr>
              <w:t xml:space="preserve"> </w:t>
            </w:r>
            <w:r>
              <w:rPr>
                <w:rFonts w:ascii="Calibri"/>
                <w:spacing w:val="-2"/>
                <w:sz w:val="17"/>
              </w:rPr>
              <w:t>describe.</w:t>
            </w:r>
          </w:p>
        </w:tc>
        <w:tc>
          <w:tcPr>
            <w:tcW w:w="778" w:type="dxa"/>
            <w:tcBorders>
              <w:left w:val="single" w:sz="6" w:space="0" w:color="000000"/>
              <w:bottom w:val="single" w:sz="6" w:space="0" w:color="000000"/>
              <w:right w:val="single" w:sz="6" w:space="0" w:color="000000"/>
            </w:tcBorders>
          </w:tcPr>
          <w:p w14:paraId="4AB10571" w14:textId="77777777" w:rsidR="00C94B04" w:rsidRDefault="00C94B04">
            <w:pPr>
              <w:pStyle w:val="TableParagraph"/>
              <w:rPr>
                <w:rFonts w:ascii="Calibri"/>
                <w:b/>
                <w:sz w:val="24"/>
              </w:rPr>
            </w:pPr>
          </w:p>
          <w:p w14:paraId="042AA80E" w14:textId="77777777" w:rsidR="00C94B04" w:rsidRDefault="00F45814">
            <w:pPr>
              <w:pStyle w:val="TableParagraph"/>
              <w:ind w:left="35"/>
              <w:jc w:val="center"/>
              <w:rPr>
                <w:rFonts w:ascii="Arial Black"/>
                <w:sz w:val="17"/>
              </w:rPr>
            </w:pPr>
            <w:r>
              <w:rPr>
                <w:rFonts w:ascii="Arial Black"/>
                <w:w w:val="98"/>
                <w:sz w:val="17"/>
              </w:rPr>
              <w:t>N</w:t>
            </w:r>
          </w:p>
        </w:tc>
        <w:tc>
          <w:tcPr>
            <w:tcW w:w="9676" w:type="dxa"/>
            <w:tcBorders>
              <w:left w:val="single" w:sz="6" w:space="0" w:color="000000"/>
              <w:bottom w:val="single" w:sz="6" w:space="0" w:color="000000"/>
            </w:tcBorders>
          </w:tcPr>
          <w:p w14:paraId="737DE485" w14:textId="77777777" w:rsidR="00C94B04" w:rsidRDefault="00F45814">
            <w:pPr>
              <w:pStyle w:val="TableParagraph"/>
              <w:spacing w:line="254" w:lineRule="auto"/>
              <w:ind w:left="38"/>
              <w:rPr>
                <w:sz w:val="17"/>
              </w:rPr>
            </w:pPr>
            <w:r>
              <w:rPr>
                <w:color w:val="006FC0"/>
                <w:sz w:val="17"/>
              </w:rPr>
              <w:t>Installation</w:t>
            </w:r>
            <w:r>
              <w:rPr>
                <w:color w:val="006FC0"/>
                <w:spacing w:val="-9"/>
                <w:sz w:val="17"/>
              </w:rPr>
              <w:t xml:space="preserve"> </w:t>
            </w:r>
            <w:r>
              <w:rPr>
                <w:color w:val="006FC0"/>
                <w:sz w:val="17"/>
              </w:rPr>
              <w:t>and</w:t>
            </w:r>
            <w:r>
              <w:rPr>
                <w:color w:val="006FC0"/>
                <w:spacing w:val="-9"/>
                <w:sz w:val="17"/>
              </w:rPr>
              <w:t xml:space="preserve"> </w:t>
            </w:r>
            <w:r>
              <w:rPr>
                <w:color w:val="006FC0"/>
                <w:sz w:val="17"/>
              </w:rPr>
              <w:t>Maintenance</w:t>
            </w:r>
            <w:r>
              <w:rPr>
                <w:color w:val="006FC0"/>
                <w:spacing w:val="-9"/>
                <w:sz w:val="17"/>
              </w:rPr>
              <w:t xml:space="preserve"> </w:t>
            </w:r>
            <w:r>
              <w:rPr>
                <w:color w:val="006FC0"/>
                <w:sz w:val="17"/>
              </w:rPr>
              <w:t>training</w:t>
            </w:r>
            <w:r>
              <w:rPr>
                <w:color w:val="006FC0"/>
                <w:spacing w:val="-9"/>
                <w:sz w:val="17"/>
              </w:rPr>
              <w:t xml:space="preserve"> </w:t>
            </w:r>
            <w:r>
              <w:rPr>
                <w:color w:val="006FC0"/>
                <w:sz w:val="17"/>
              </w:rPr>
              <w:t>for</w:t>
            </w:r>
            <w:r>
              <w:rPr>
                <w:color w:val="006FC0"/>
                <w:spacing w:val="-10"/>
                <w:sz w:val="17"/>
              </w:rPr>
              <w:t xml:space="preserve"> </w:t>
            </w:r>
            <w:r>
              <w:rPr>
                <w:color w:val="006FC0"/>
                <w:sz w:val="17"/>
              </w:rPr>
              <w:t>the</w:t>
            </w:r>
            <w:r>
              <w:rPr>
                <w:color w:val="006FC0"/>
                <w:spacing w:val="-9"/>
                <w:sz w:val="17"/>
              </w:rPr>
              <w:t xml:space="preserve"> </w:t>
            </w:r>
            <w:r>
              <w:rPr>
                <w:color w:val="006FC0"/>
                <w:sz w:val="17"/>
              </w:rPr>
              <w:t>VESTA</w:t>
            </w:r>
            <w:r>
              <w:rPr>
                <w:color w:val="006FC0"/>
                <w:spacing w:val="-8"/>
                <w:sz w:val="17"/>
              </w:rPr>
              <w:t xml:space="preserve"> </w:t>
            </w:r>
            <w:r>
              <w:rPr>
                <w:color w:val="006FC0"/>
                <w:sz w:val="17"/>
              </w:rPr>
              <w:t>solution</w:t>
            </w:r>
            <w:r>
              <w:rPr>
                <w:color w:val="006FC0"/>
                <w:spacing w:val="-9"/>
                <w:sz w:val="17"/>
              </w:rPr>
              <w:t xml:space="preserve"> </w:t>
            </w:r>
            <w:r>
              <w:rPr>
                <w:color w:val="006FC0"/>
                <w:sz w:val="17"/>
              </w:rPr>
              <w:t>is</w:t>
            </w:r>
            <w:r>
              <w:rPr>
                <w:color w:val="006FC0"/>
                <w:spacing w:val="-9"/>
                <w:sz w:val="17"/>
              </w:rPr>
              <w:t xml:space="preserve"> </w:t>
            </w:r>
            <w:r>
              <w:rPr>
                <w:color w:val="006FC0"/>
                <w:sz w:val="17"/>
              </w:rPr>
              <w:t>comprehensive</w:t>
            </w:r>
            <w:r>
              <w:rPr>
                <w:color w:val="006FC0"/>
                <w:spacing w:val="-9"/>
                <w:sz w:val="17"/>
              </w:rPr>
              <w:t xml:space="preserve"> </w:t>
            </w:r>
            <w:r>
              <w:rPr>
                <w:color w:val="006FC0"/>
                <w:sz w:val="17"/>
              </w:rPr>
              <w:t>in</w:t>
            </w:r>
            <w:r>
              <w:rPr>
                <w:color w:val="006FC0"/>
                <w:spacing w:val="-9"/>
                <w:sz w:val="17"/>
              </w:rPr>
              <w:t xml:space="preserve"> </w:t>
            </w:r>
            <w:r>
              <w:rPr>
                <w:color w:val="006FC0"/>
                <w:sz w:val="17"/>
              </w:rPr>
              <w:t>nature</w:t>
            </w:r>
            <w:r>
              <w:rPr>
                <w:color w:val="006FC0"/>
                <w:spacing w:val="-9"/>
                <w:sz w:val="17"/>
              </w:rPr>
              <w:t xml:space="preserve"> </w:t>
            </w:r>
            <w:r>
              <w:rPr>
                <w:color w:val="006FC0"/>
                <w:sz w:val="17"/>
              </w:rPr>
              <w:t>and</w:t>
            </w:r>
            <w:r>
              <w:rPr>
                <w:color w:val="006FC0"/>
                <w:spacing w:val="-9"/>
                <w:sz w:val="17"/>
              </w:rPr>
              <w:t xml:space="preserve"> </w:t>
            </w:r>
            <w:r>
              <w:rPr>
                <w:color w:val="006FC0"/>
                <w:sz w:val="17"/>
              </w:rPr>
              <w:t>the</w:t>
            </w:r>
            <w:r>
              <w:rPr>
                <w:color w:val="006FC0"/>
                <w:spacing w:val="-9"/>
                <w:sz w:val="17"/>
              </w:rPr>
              <w:t xml:space="preserve"> </w:t>
            </w:r>
            <w:r>
              <w:rPr>
                <w:color w:val="006FC0"/>
                <w:sz w:val="17"/>
              </w:rPr>
              <w:t>normal</w:t>
            </w:r>
            <w:r>
              <w:rPr>
                <w:color w:val="006FC0"/>
                <w:spacing w:val="-8"/>
                <w:sz w:val="17"/>
              </w:rPr>
              <w:t xml:space="preserve"> </w:t>
            </w:r>
            <w:r>
              <w:rPr>
                <w:color w:val="006FC0"/>
                <w:sz w:val="17"/>
              </w:rPr>
              <w:t>I&amp;M</w:t>
            </w:r>
            <w:r>
              <w:rPr>
                <w:color w:val="006FC0"/>
                <w:spacing w:val="-11"/>
                <w:sz w:val="17"/>
              </w:rPr>
              <w:t xml:space="preserve"> </w:t>
            </w:r>
            <w:r>
              <w:rPr>
                <w:color w:val="006FC0"/>
                <w:sz w:val="17"/>
              </w:rPr>
              <w:t>course</w:t>
            </w:r>
            <w:r>
              <w:rPr>
                <w:color w:val="006FC0"/>
                <w:spacing w:val="-9"/>
                <w:sz w:val="17"/>
              </w:rPr>
              <w:t xml:space="preserve"> </w:t>
            </w:r>
            <w:r>
              <w:rPr>
                <w:color w:val="006FC0"/>
                <w:sz w:val="17"/>
              </w:rPr>
              <w:t>is</w:t>
            </w:r>
            <w:r>
              <w:rPr>
                <w:color w:val="006FC0"/>
                <w:spacing w:val="-9"/>
                <w:sz w:val="17"/>
              </w:rPr>
              <w:t xml:space="preserve"> </w:t>
            </w:r>
            <w:r>
              <w:rPr>
                <w:color w:val="006FC0"/>
                <w:sz w:val="17"/>
              </w:rPr>
              <w:t>10</w:t>
            </w:r>
            <w:r>
              <w:rPr>
                <w:color w:val="006FC0"/>
                <w:spacing w:val="-9"/>
                <w:sz w:val="17"/>
              </w:rPr>
              <w:t xml:space="preserve"> </w:t>
            </w:r>
            <w:r>
              <w:rPr>
                <w:color w:val="006FC0"/>
                <w:sz w:val="17"/>
              </w:rPr>
              <w:t>days</w:t>
            </w:r>
            <w:r>
              <w:rPr>
                <w:color w:val="006FC0"/>
                <w:spacing w:val="-9"/>
                <w:sz w:val="17"/>
              </w:rPr>
              <w:t xml:space="preserve"> </w:t>
            </w:r>
            <w:r>
              <w:rPr>
                <w:color w:val="006FC0"/>
                <w:sz w:val="17"/>
              </w:rPr>
              <w:t>in length as such these courses are available at additional cost.</w:t>
            </w:r>
          </w:p>
        </w:tc>
      </w:tr>
      <w:tr w:rsidR="00C94B04" w14:paraId="4D868293" w14:textId="77777777">
        <w:trPr>
          <w:trHeight w:val="640"/>
        </w:trPr>
        <w:tc>
          <w:tcPr>
            <w:tcW w:w="3311" w:type="dxa"/>
            <w:tcBorders>
              <w:top w:val="single" w:sz="6" w:space="0" w:color="000000"/>
              <w:bottom w:val="single" w:sz="6" w:space="0" w:color="000000"/>
              <w:right w:val="single" w:sz="6" w:space="0" w:color="000000"/>
            </w:tcBorders>
          </w:tcPr>
          <w:p w14:paraId="1194DCBA" w14:textId="77777777" w:rsidR="00C94B04" w:rsidRDefault="00F45814">
            <w:pPr>
              <w:pStyle w:val="TableParagraph"/>
              <w:spacing w:line="252" w:lineRule="auto"/>
              <w:ind w:left="28" w:right="38"/>
              <w:rPr>
                <w:rFonts w:ascii="Calibri"/>
                <w:sz w:val="17"/>
              </w:rPr>
            </w:pPr>
            <w:r>
              <w:rPr>
                <w:rFonts w:ascii="Calibri"/>
                <w:sz w:val="17"/>
              </w:rPr>
              <w:t>The Supplier should include maintenance</w:t>
            </w:r>
            <w:r>
              <w:rPr>
                <w:rFonts w:ascii="Calibri"/>
                <w:spacing w:val="40"/>
                <w:sz w:val="17"/>
              </w:rPr>
              <w:t xml:space="preserve"> </w:t>
            </w:r>
            <w:r>
              <w:rPr>
                <w:rFonts w:ascii="Calibri"/>
                <w:sz w:val="17"/>
              </w:rPr>
              <w:t>training</w:t>
            </w:r>
            <w:r>
              <w:rPr>
                <w:rFonts w:ascii="Calibri"/>
                <w:spacing w:val="-10"/>
                <w:sz w:val="17"/>
              </w:rPr>
              <w:t xml:space="preserve"> </w:t>
            </w:r>
            <w:r>
              <w:rPr>
                <w:rFonts w:ascii="Calibri"/>
                <w:sz w:val="17"/>
              </w:rPr>
              <w:t>topics</w:t>
            </w:r>
            <w:r>
              <w:rPr>
                <w:rFonts w:ascii="Calibri"/>
                <w:spacing w:val="-10"/>
                <w:sz w:val="17"/>
              </w:rPr>
              <w:t xml:space="preserve"> </w:t>
            </w:r>
            <w:r>
              <w:rPr>
                <w:rFonts w:ascii="Calibri"/>
                <w:sz w:val="17"/>
              </w:rPr>
              <w:t>outside</w:t>
            </w:r>
            <w:r>
              <w:rPr>
                <w:rFonts w:ascii="Calibri"/>
                <w:spacing w:val="-9"/>
                <w:sz w:val="17"/>
              </w:rPr>
              <w:t xml:space="preserve"> </w:t>
            </w:r>
            <w:r>
              <w:rPr>
                <w:rFonts w:ascii="Calibri"/>
                <w:sz w:val="17"/>
              </w:rPr>
              <w:t>the</w:t>
            </w:r>
            <w:r>
              <w:rPr>
                <w:rFonts w:ascii="Calibri"/>
                <w:spacing w:val="-10"/>
                <w:sz w:val="17"/>
              </w:rPr>
              <w:t xml:space="preserve"> </w:t>
            </w:r>
            <w:r>
              <w:rPr>
                <w:rFonts w:ascii="Calibri"/>
                <w:sz w:val="17"/>
              </w:rPr>
              <w:t>PSAP</w:t>
            </w:r>
            <w:r>
              <w:rPr>
                <w:rFonts w:ascii="Calibri"/>
                <w:spacing w:val="-10"/>
                <w:sz w:val="17"/>
              </w:rPr>
              <w:t xml:space="preserve"> </w:t>
            </w:r>
            <w:r>
              <w:rPr>
                <w:rFonts w:ascii="Calibri"/>
                <w:sz w:val="17"/>
              </w:rPr>
              <w:t>area.</w:t>
            </w:r>
            <w:r>
              <w:rPr>
                <w:rFonts w:ascii="Calibri"/>
                <w:spacing w:val="-9"/>
                <w:sz w:val="17"/>
              </w:rPr>
              <w:t xml:space="preserve"> </w:t>
            </w:r>
            <w:r>
              <w:rPr>
                <w:rFonts w:ascii="Calibri"/>
                <w:sz w:val="17"/>
              </w:rPr>
              <w:t>Please</w:t>
            </w:r>
          </w:p>
          <w:p w14:paraId="16E47D7A" w14:textId="77777777" w:rsidR="00C94B04" w:rsidRDefault="00F45814">
            <w:pPr>
              <w:pStyle w:val="TableParagraph"/>
              <w:spacing w:line="185" w:lineRule="exact"/>
              <w:ind w:left="28"/>
              <w:rPr>
                <w:rFonts w:ascii="Calibri"/>
                <w:sz w:val="17"/>
              </w:rPr>
            </w:pPr>
            <w:r>
              <w:rPr>
                <w:rFonts w:ascii="Calibri"/>
                <w:spacing w:val="-2"/>
                <w:sz w:val="17"/>
              </w:rPr>
              <w:t>describe.</w:t>
            </w:r>
          </w:p>
        </w:tc>
        <w:tc>
          <w:tcPr>
            <w:tcW w:w="778" w:type="dxa"/>
            <w:tcBorders>
              <w:top w:val="single" w:sz="6" w:space="0" w:color="000000"/>
              <w:left w:val="single" w:sz="6" w:space="0" w:color="000000"/>
              <w:bottom w:val="single" w:sz="6" w:space="0" w:color="000000"/>
              <w:right w:val="single" w:sz="6" w:space="0" w:color="000000"/>
            </w:tcBorders>
          </w:tcPr>
          <w:p w14:paraId="56AE63BF" w14:textId="77777777" w:rsidR="00C94B04" w:rsidRDefault="00F45814">
            <w:pPr>
              <w:pStyle w:val="TableParagraph"/>
              <w:spacing w:before="194"/>
              <w:ind w:left="36"/>
              <w:jc w:val="center"/>
              <w:rPr>
                <w:rFonts w:ascii="Arial Black"/>
                <w:sz w:val="17"/>
              </w:rPr>
            </w:pPr>
            <w:r>
              <w:rPr>
                <w:rFonts w:ascii="Arial Black"/>
                <w:w w:val="98"/>
                <w:sz w:val="17"/>
              </w:rPr>
              <w:t>Y</w:t>
            </w:r>
          </w:p>
        </w:tc>
        <w:tc>
          <w:tcPr>
            <w:tcW w:w="9676" w:type="dxa"/>
            <w:tcBorders>
              <w:top w:val="single" w:sz="6" w:space="0" w:color="000000"/>
              <w:left w:val="single" w:sz="6" w:space="0" w:color="000000"/>
              <w:bottom w:val="single" w:sz="6" w:space="0" w:color="000000"/>
            </w:tcBorders>
          </w:tcPr>
          <w:p w14:paraId="7B357997" w14:textId="77777777" w:rsidR="00C94B04" w:rsidRDefault="00F45814">
            <w:pPr>
              <w:pStyle w:val="TableParagraph"/>
              <w:spacing w:line="254" w:lineRule="auto"/>
              <w:ind w:left="38"/>
              <w:rPr>
                <w:sz w:val="17"/>
              </w:rPr>
            </w:pPr>
            <w:r>
              <w:rPr>
                <w:color w:val="006FC0"/>
                <w:sz w:val="17"/>
              </w:rPr>
              <w:t>Installation</w:t>
            </w:r>
            <w:r>
              <w:rPr>
                <w:color w:val="006FC0"/>
                <w:spacing w:val="-10"/>
                <w:sz w:val="17"/>
              </w:rPr>
              <w:t xml:space="preserve"> </w:t>
            </w:r>
            <w:r>
              <w:rPr>
                <w:color w:val="006FC0"/>
                <w:sz w:val="17"/>
              </w:rPr>
              <w:t>and</w:t>
            </w:r>
            <w:r>
              <w:rPr>
                <w:color w:val="006FC0"/>
                <w:spacing w:val="-10"/>
                <w:sz w:val="17"/>
              </w:rPr>
              <w:t xml:space="preserve"> </w:t>
            </w:r>
            <w:r>
              <w:rPr>
                <w:color w:val="006FC0"/>
                <w:sz w:val="17"/>
              </w:rPr>
              <w:t>Maintenance</w:t>
            </w:r>
            <w:r>
              <w:rPr>
                <w:color w:val="006FC0"/>
                <w:spacing w:val="-10"/>
                <w:sz w:val="17"/>
              </w:rPr>
              <w:t xml:space="preserve"> </w:t>
            </w:r>
            <w:r>
              <w:rPr>
                <w:color w:val="006FC0"/>
                <w:sz w:val="17"/>
              </w:rPr>
              <w:t>training</w:t>
            </w:r>
            <w:r>
              <w:rPr>
                <w:color w:val="006FC0"/>
                <w:spacing w:val="-10"/>
                <w:sz w:val="17"/>
              </w:rPr>
              <w:t xml:space="preserve"> </w:t>
            </w:r>
            <w:r>
              <w:rPr>
                <w:color w:val="006FC0"/>
                <w:sz w:val="17"/>
              </w:rPr>
              <w:t>for</w:t>
            </w:r>
            <w:r>
              <w:rPr>
                <w:color w:val="006FC0"/>
                <w:spacing w:val="-11"/>
                <w:sz w:val="17"/>
              </w:rPr>
              <w:t xml:space="preserve"> </w:t>
            </w:r>
            <w:r>
              <w:rPr>
                <w:color w:val="006FC0"/>
                <w:sz w:val="17"/>
              </w:rPr>
              <w:t>the</w:t>
            </w:r>
            <w:r>
              <w:rPr>
                <w:color w:val="006FC0"/>
                <w:spacing w:val="-10"/>
                <w:sz w:val="17"/>
              </w:rPr>
              <w:t xml:space="preserve"> </w:t>
            </w:r>
            <w:r>
              <w:rPr>
                <w:color w:val="006FC0"/>
                <w:sz w:val="17"/>
              </w:rPr>
              <w:t>VESTA</w:t>
            </w:r>
            <w:r>
              <w:rPr>
                <w:color w:val="006FC0"/>
                <w:spacing w:val="-9"/>
                <w:sz w:val="17"/>
              </w:rPr>
              <w:t xml:space="preserve"> </w:t>
            </w:r>
            <w:r>
              <w:rPr>
                <w:color w:val="006FC0"/>
                <w:sz w:val="17"/>
              </w:rPr>
              <w:t>solution</w:t>
            </w:r>
            <w:r>
              <w:rPr>
                <w:color w:val="006FC0"/>
                <w:spacing w:val="-10"/>
                <w:sz w:val="17"/>
              </w:rPr>
              <w:t xml:space="preserve"> </w:t>
            </w:r>
            <w:r>
              <w:rPr>
                <w:color w:val="006FC0"/>
                <w:sz w:val="17"/>
              </w:rPr>
              <w:t>is</w:t>
            </w:r>
            <w:r>
              <w:rPr>
                <w:color w:val="006FC0"/>
                <w:spacing w:val="-10"/>
                <w:sz w:val="17"/>
              </w:rPr>
              <w:t xml:space="preserve"> </w:t>
            </w:r>
            <w:r>
              <w:rPr>
                <w:color w:val="006FC0"/>
                <w:sz w:val="17"/>
              </w:rPr>
              <w:t>comprehensive</w:t>
            </w:r>
            <w:r>
              <w:rPr>
                <w:color w:val="006FC0"/>
                <w:spacing w:val="-10"/>
                <w:sz w:val="17"/>
              </w:rPr>
              <w:t xml:space="preserve"> </w:t>
            </w:r>
            <w:r>
              <w:rPr>
                <w:color w:val="006FC0"/>
                <w:sz w:val="17"/>
              </w:rPr>
              <w:t>in</w:t>
            </w:r>
            <w:r>
              <w:rPr>
                <w:color w:val="006FC0"/>
                <w:spacing w:val="-10"/>
                <w:sz w:val="17"/>
              </w:rPr>
              <w:t xml:space="preserve"> </w:t>
            </w:r>
            <w:r>
              <w:rPr>
                <w:color w:val="006FC0"/>
                <w:sz w:val="17"/>
              </w:rPr>
              <w:t>nature</w:t>
            </w:r>
            <w:r>
              <w:rPr>
                <w:color w:val="006FC0"/>
                <w:spacing w:val="-10"/>
                <w:sz w:val="17"/>
              </w:rPr>
              <w:t xml:space="preserve"> </w:t>
            </w:r>
            <w:r>
              <w:rPr>
                <w:color w:val="006FC0"/>
                <w:sz w:val="17"/>
              </w:rPr>
              <w:t>and</w:t>
            </w:r>
            <w:r>
              <w:rPr>
                <w:color w:val="006FC0"/>
                <w:spacing w:val="-10"/>
                <w:sz w:val="17"/>
              </w:rPr>
              <w:t xml:space="preserve"> </w:t>
            </w:r>
            <w:r>
              <w:rPr>
                <w:color w:val="006FC0"/>
                <w:sz w:val="17"/>
              </w:rPr>
              <w:t>provides</w:t>
            </w:r>
            <w:r>
              <w:rPr>
                <w:color w:val="006FC0"/>
                <w:spacing w:val="-10"/>
                <w:sz w:val="17"/>
              </w:rPr>
              <w:t xml:space="preserve"> </w:t>
            </w:r>
            <w:r>
              <w:rPr>
                <w:color w:val="006FC0"/>
                <w:sz w:val="17"/>
              </w:rPr>
              <w:t>detailed</w:t>
            </w:r>
            <w:r>
              <w:rPr>
                <w:color w:val="006FC0"/>
                <w:spacing w:val="-10"/>
                <w:sz w:val="17"/>
              </w:rPr>
              <w:t xml:space="preserve"> </w:t>
            </w:r>
            <w:r>
              <w:rPr>
                <w:color w:val="006FC0"/>
                <w:sz w:val="17"/>
              </w:rPr>
              <w:t>understanding</w:t>
            </w:r>
            <w:r>
              <w:rPr>
                <w:color w:val="006FC0"/>
                <w:spacing w:val="-10"/>
                <w:sz w:val="17"/>
              </w:rPr>
              <w:t xml:space="preserve"> </w:t>
            </w:r>
            <w:r>
              <w:rPr>
                <w:color w:val="006FC0"/>
                <w:sz w:val="17"/>
              </w:rPr>
              <w:t>of the VESTA 9-1-1 solution for technicians mandated with service and support of the system.</w:t>
            </w:r>
          </w:p>
        </w:tc>
      </w:tr>
      <w:tr w:rsidR="00C94B04" w14:paraId="4901FA75" w14:textId="77777777">
        <w:trPr>
          <w:trHeight w:val="859"/>
        </w:trPr>
        <w:tc>
          <w:tcPr>
            <w:tcW w:w="3311" w:type="dxa"/>
            <w:tcBorders>
              <w:top w:val="single" w:sz="6" w:space="0" w:color="000000"/>
              <w:right w:val="single" w:sz="6" w:space="0" w:color="000000"/>
            </w:tcBorders>
          </w:tcPr>
          <w:p w14:paraId="3C4C30D2" w14:textId="77777777" w:rsidR="00C94B04" w:rsidRDefault="00F45814">
            <w:pPr>
              <w:pStyle w:val="TableParagraph"/>
              <w:spacing w:line="252" w:lineRule="auto"/>
              <w:ind w:left="28" w:right="38"/>
              <w:rPr>
                <w:rFonts w:ascii="Calibri"/>
                <w:sz w:val="17"/>
              </w:rPr>
            </w:pPr>
            <w:r>
              <w:rPr>
                <w:rFonts w:ascii="Calibri"/>
                <w:sz w:val="17"/>
              </w:rPr>
              <w:t>The Supplier should include maintenance</w:t>
            </w:r>
            <w:r>
              <w:rPr>
                <w:rFonts w:ascii="Calibri"/>
                <w:spacing w:val="40"/>
                <w:sz w:val="17"/>
              </w:rPr>
              <w:t xml:space="preserve"> </w:t>
            </w:r>
            <w:r>
              <w:rPr>
                <w:rFonts w:ascii="Calibri"/>
                <w:sz w:val="17"/>
              </w:rPr>
              <w:t>training,</w:t>
            </w:r>
            <w:r>
              <w:rPr>
                <w:rFonts w:ascii="Calibri"/>
                <w:spacing w:val="-10"/>
                <w:sz w:val="17"/>
              </w:rPr>
              <w:t xml:space="preserve"> </w:t>
            </w:r>
            <w:r>
              <w:rPr>
                <w:rFonts w:ascii="Calibri"/>
                <w:sz w:val="17"/>
              </w:rPr>
              <w:t>at</w:t>
            </w:r>
            <w:r>
              <w:rPr>
                <w:rFonts w:ascii="Calibri"/>
                <w:spacing w:val="-10"/>
                <w:sz w:val="17"/>
              </w:rPr>
              <w:t xml:space="preserve"> </w:t>
            </w:r>
            <w:r>
              <w:rPr>
                <w:rFonts w:ascii="Calibri"/>
                <w:sz w:val="17"/>
              </w:rPr>
              <w:t>a</w:t>
            </w:r>
            <w:r>
              <w:rPr>
                <w:rFonts w:ascii="Calibri"/>
                <w:spacing w:val="-9"/>
                <w:sz w:val="17"/>
              </w:rPr>
              <w:t xml:space="preserve"> </w:t>
            </w:r>
            <w:r>
              <w:rPr>
                <w:rFonts w:ascii="Calibri"/>
                <w:sz w:val="17"/>
              </w:rPr>
              <w:t>minimum,</w:t>
            </w:r>
            <w:r>
              <w:rPr>
                <w:rFonts w:ascii="Calibri"/>
                <w:spacing w:val="-10"/>
                <w:sz w:val="17"/>
              </w:rPr>
              <w:t xml:space="preserve"> </w:t>
            </w:r>
            <w:r>
              <w:rPr>
                <w:rFonts w:ascii="Calibri"/>
                <w:sz w:val="17"/>
              </w:rPr>
              <w:t>in</w:t>
            </w:r>
            <w:r>
              <w:rPr>
                <w:rFonts w:ascii="Calibri"/>
                <w:spacing w:val="-10"/>
                <w:sz w:val="17"/>
              </w:rPr>
              <w:t xml:space="preserve"> </w:t>
            </w:r>
            <w:r>
              <w:rPr>
                <w:rFonts w:ascii="Calibri"/>
                <w:sz w:val="17"/>
              </w:rPr>
              <w:t>the</w:t>
            </w:r>
            <w:r>
              <w:rPr>
                <w:rFonts w:ascii="Calibri"/>
                <w:spacing w:val="-9"/>
                <w:sz w:val="17"/>
              </w:rPr>
              <w:t xml:space="preserve"> </w:t>
            </w:r>
            <w:r>
              <w:rPr>
                <w:rFonts w:ascii="Calibri"/>
                <w:sz w:val="17"/>
              </w:rPr>
              <w:t>following</w:t>
            </w:r>
            <w:r>
              <w:rPr>
                <w:rFonts w:ascii="Calibri"/>
                <w:spacing w:val="-10"/>
                <w:sz w:val="17"/>
              </w:rPr>
              <w:t xml:space="preserve"> </w:t>
            </w:r>
            <w:r>
              <w:rPr>
                <w:rFonts w:ascii="Calibri"/>
                <w:sz w:val="17"/>
              </w:rPr>
              <w:t>areas:</w:t>
            </w:r>
            <w:r>
              <w:rPr>
                <w:rFonts w:ascii="Calibri"/>
                <w:spacing w:val="40"/>
                <w:sz w:val="17"/>
              </w:rPr>
              <w:t xml:space="preserve"> </w:t>
            </w:r>
            <w:r>
              <w:rPr>
                <w:rFonts w:ascii="Calibri"/>
                <w:sz w:val="17"/>
              </w:rPr>
              <w:t>(system functionality, MIS reporting and</w:t>
            </w:r>
          </w:p>
          <w:p w14:paraId="51F9C5F3" w14:textId="77777777" w:rsidR="00C94B04" w:rsidRDefault="00F45814">
            <w:pPr>
              <w:pStyle w:val="TableParagraph"/>
              <w:spacing w:line="186" w:lineRule="exact"/>
              <w:ind w:left="28"/>
              <w:rPr>
                <w:rFonts w:ascii="Calibri"/>
                <w:sz w:val="17"/>
              </w:rPr>
            </w:pPr>
            <w:r>
              <w:rPr>
                <w:rFonts w:ascii="Calibri"/>
                <w:spacing w:val="-2"/>
                <w:sz w:val="17"/>
              </w:rPr>
              <w:t>configuration).</w:t>
            </w:r>
            <w:r>
              <w:rPr>
                <w:rFonts w:ascii="Calibri"/>
                <w:spacing w:val="2"/>
                <w:sz w:val="17"/>
              </w:rPr>
              <w:t xml:space="preserve"> </w:t>
            </w:r>
            <w:r>
              <w:rPr>
                <w:rFonts w:ascii="Calibri"/>
                <w:spacing w:val="-2"/>
                <w:sz w:val="17"/>
              </w:rPr>
              <w:t>Please</w:t>
            </w:r>
            <w:r>
              <w:rPr>
                <w:rFonts w:ascii="Calibri"/>
                <w:spacing w:val="2"/>
                <w:sz w:val="17"/>
              </w:rPr>
              <w:t xml:space="preserve"> </w:t>
            </w:r>
            <w:r>
              <w:rPr>
                <w:rFonts w:ascii="Calibri"/>
                <w:spacing w:val="-2"/>
                <w:sz w:val="17"/>
              </w:rPr>
              <w:t>describe.</w:t>
            </w:r>
          </w:p>
        </w:tc>
        <w:tc>
          <w:tcPr>
            <w:tcW w:w="778" w:type="dxa"/>
            <w:tcBorders>
              <w:top w:val="single" w:sz="6" w:space="0" w:color="000000"/>
              <w:left w:val="single" w:sz="6" w:space="0" w:color="000000"/>
              <w:right w:val="single" w:sz="6" w:space="0" w:color="000000"/>
            </w:tcBorders>
          </w:tcPr>
          <w:p w14:paraId="762BD710" w14:textId="77777777" w:rsidR="00C94B04" w:rsidRDefault="00C94B04">
            <w:pPr>
              <w:pStyle w:val="TableParagraph"/>
              <w:spacing w:before="1"/>
              <w:rPr>
                <w:rFonts w:ascii="Calibri"/>
                <w:b/>
                <w:sz w:val="25"/>
              </w:rPr>
            </w:pPr>
          </w:p>
          <w:p w14:paraId="0AE66E36" w14:textId="77777777" w:rsidR="00C94B04" w:rsidRDefault="00F45814">
            <w:pPr>
              <w:pStyle w:val="TableParagraph"/>
              <w:spacing w:before="1"/>
              <w:ind w:left="36"/>
              <w:jc w:val="center"/>
              <w:rPr>
                <w:rFonts w:ascii="Arial Black"/>
                <w:sz w:val="17"/>
              </w:rPr>
            </w:pPr>
            <w:r>
              <w:rPr>
                <w:rFonts w:ascii="Arial Black"/>
                <w:w w:val="98"/>
                <w:sz w:val="17"/>
              </w:rPr>
              <w:t>Y</w:t>
            </w:r>
          </w:p>
        </w:tc>
        <w:tc>
          <w:tcPr>
            <w:tcW w:w="9676" w:type="dxa"/>
            <w:tcBorders>
              <w:top w:val="single" w:sz="6" w:space="0" w:color="000000"/>
              <w:left w:val="single" w:sz="6" w:space="0" w:color="000000"/>
            </w:tcBorders>
          </w:tcPr>
          <w:p w14:paraId="451EC896" w14:textId="77777777" w:rsidR="00C94B04" w:rsidRDefault="00F45814">
            <w:pPr>
              <w:pStyle w:val="TableParagraph"/>
              <w:spacing w:line="254" w:lineRule="auto"/>
              <w:ind w:left="38" w:right="33"/>
              <w:rPr>
                <w:sz w:val="17"/>
              </w:rPr>
            </w:pPr>
            <w:r>
              <w:rPr>
                <w:color w:val="006FC0"/>
                <w:sz w:val="17"/>
              </w:rPr>
              <w:t>Installation</w:t>
            </w:r>
            <w:r>
              <w:rPr>
                <w:color w:val="006FC0"/>
                <w:spacing w:val="-11"/>
                <w:sz w:val="17"/>
              </w:rPr>
              <w:t xml:space="preserve"> </w:t>
            </w:r>
            <w:r>
              <w:rPr>
                <w:color w:val="006FC0"/>
                <w:sz w:val="17"/>
              </w:rPr>
              <w:t>and</w:t>
            </w:r>
            <w:r>
              <w:rPr>
                <w:color w:val="006FC0"/>
                <w:spacing w:val="-11"/>
                <w:sz w:val="17"/>
              </w:rPr>
              <w:t xml:space="preserve"> </w:t>
            </w:r>
            <w:r>
              <w:rPr>
                <w:color w:val="006FC0"/>
                <w:sz w:val="17"/>
              </w:rPr>
              <w:t>Maintenance</w:t>
            </w:r>
            <w:r>
              <w:rPr>
                <w:color w:val="006FC0"/>
                <w:spacing w:val="-11"/>
                <w:sz w:val="17"/>
              </w:rPr>
              <w:t xml:space="preserve"> </w:t>
            </w:r>
            <w:r>
              <w:rPr>
                <w:color w:val="006FC0"/>
                <w:sz w:val="17"/>
              </w:rPr>
              <w:t>of</w:t>
            </w:r>
            <w:r>
              <w:rPr>
                <w:color w:val="006FC0"/>
                <w:spacing w:val="-10"/>
                <w:sz w:val="17"/>
              </w:rPr>
              <w:t xml:space="preserve"> </w:t>
            </w:r>
            <w:r>
              <w:rPr>
                <w:color w:val="006FC0"/>
                <w:sz w:val="17"/>
              </w:rPr>
              <w:t>the</w:t>
            </w:r>
            <w:r>
              <w:rPr>
                <w:color w:val="006FC0"/>
                <w:spacing w:val="-11"/>
                <w:sz w:val="17"/>
              </w:rPr>
              <w:t xml:space="preserve"> </w:t>
            </w:r>
            <w:r>
              <w:rPr>
                <w:color w:val="006FC0"/>
                <w:sz w:val="17"/>
              </w:rPr>
              <w:t>VESTA</w:t>
            </w:r>
            <w:r>
              <w:rPr>
                <w:color w:val="006FC0"/>
                <w:spacing w:val="-10"/>
                <w:sz w:val="17"/>
              </w:rPr>
              <w:t xml:space="preserve"> </w:t>
            </w:r>
            <w:r>
              <w:rPr>
                <w:color w:val="006FC0"/>
                <w:sz w:val="17"/>
              </w:rPr>
              <w:t>9-1-1</w:t>
            </w:r>
            <w:r>
              <w:rPr>
                <w:color w:val="006FC0"/>
                <w:spacing w:val="-11"/>
                <w:sz w:val="17"/>
              </w:rPr>
              <w:t xml:space="preserve"> </w:t>
            </w:r>
            <w:r>
              <w:rPr>
                <w:color w:val="006FC0"/>
                <w:sz w:val="17"/>
              </w:rPr>
              <w:t>system</w:t>
            </w:r>
            <w:r>
              <w:rPr>
                <w:color w:val="006FC0"/>
                <w:spacing w:val="-9"/>
                <w:sz w:val="17"/>
              </w:rPr>
              <w:t xml:space="preserve"> </w:t>
            </w:r>
            <w:r>
              <w:rPr>
                <w:color w:val="006FC0"/>
                <w:sz w:val="17"/>
              </w:rPr>
              <w:t>and</w:t>
            </w:r>
            <w:r>
              <w:rPr>
                <w:color w:val="006FC0"/>
                <w:spacing w:val="-11"/>
                <w:sz w:val="17"/>
              </w:rPr>
              <w:t xml:space="preserve"> </w:t>
            </w:r>
            <w:r>
              <w:rPr>
                <w:color w:val="006FC0"/>
                <w:sz w:val="17"/>
              </w:rPr>
              <w:t>Installation</w:t>
            </w:r>
            <w:r>
              <w:rPr>
                <w:color w:val="006FC0"/>
                <w:spacing w:val="-11"/>
                <w:sz w:val="17"/>
              </w:rPr>
              <w:t xml:space="preserve"> </w:t>
            </w:r>
            <w:r>
              <w:rPr>
                <w:color w:val="006FC0"/>
                <w:sz w:val="17"/>
              </w:rPr>
              <w:t>and</w:t>
            </w:r>
            <w:r>
              <w:rPr>
                <w:color w:val="006FC0"/>
                <w:spacing w:val="-11"/>
                <w:sz w:val="17"/>
              </w:rPr>
              <w:t xml:space="preserve"> </w:t>
            </w:r>
            <w:r>
              <w:rPr>
                <w:color w:val="006FC0"/>
                <w:sz w:val="17"/>
              </w:rPr>
              <w:t>Maintenance</w:t>
            </w:r>
            <w:r>
              <w:rPr>
                <w:color w:val="006FC0"/>
                <w:spacing w:val="-11"/>
                <w:sz w:val="17"/>
              </w:rPr>
              <w:t xml:space="preserve"> </w:t>
            </w:r>
            <w:r>
              <w:rPr>
                <w:color w:val="006FC0"/>
                <w:sz w:val="17"/>
              </w:rPr>
              <w:t>of</w:t>
            </w:r>
            <w:r>
              <w:rPr>
                <w:color w:val="006FC0"/>
                <w:spacing w:val="-10"/>
                <w:sz w:val="17"/>
              </w:rPr>
              <w:t xml:space="preserve"> </w:t>
            </w:r>
            <w:r>
              <w:rPr>
                <w:color w:val="006FC0"/>
                <w:sz w:val="17"/>
              </w:rPr>
              <w:t>the</w:t>
            </w:r>
            <w:r>
              <w:rPr>
                <w:color w:val="006FC0"/>
                <w:spacing w:val="-11"/>
                <w:sz w:val="17"/>
              </w:rPr>
              <w:t xml:space="preserve"> </w:t>
            </w:r>
            <w:r>
              <w:rPr>
                <w:color w:val="006FC0"/>
                <w:sz w:val="17"/>
              </w:rPr>
              <w:t>VESTA</w:t>
            </w:r>
            <w:r>
              <w:rPr>
                <w:color w:val="006FC0"/>
                <w:spacing w:val="-10"/>
                <w:sz w:val="17"/>
              </w:rPr>
              <w:t xml:space="preserve"> </w:t>
            </w:r>
            <w:r>
              <w:rPr>
                <w:color w:val="006FC0"/>
                <w:sz w:val="17"/>
              </w:rPr>
              <w:t>Analytics</w:t>
            </w:r>
            <w:r>
              <w:rPr>
                <w:color w:val="006FC0"/>
                <w:spacing w:val="-11"/>
                <w:sz w:val="17"/>
              </w:rPr>
              <w:t xml:space="preserve"> </w:t>
            </w:r>
            <w:r>
              <w:rPr>
                <w:color w:val="006FC0"/>
                <w:sz w:val="17"/>
              </w:rPr>
              <w:t>solution</w:t>
            </w:r>
            <w:r>
              <w:rPr>
                <w:color w:val="006FC0"/>
                <w:spacing w:val="-11"/>
                <w:sz w:val="17"/>
              </w:rPr>
              <w:t xml:space="preserve"> </w:t>
            </w:r>
            <w:r>
              <w:rPr>
                <w:color w:val="006FC0"/>
                <w:sz w:val="17"/>
              </w:rPr>
              <w:t>are two separate courses.</w:t>
            </w:r>
          </w:p>
        </w:tc>
      </w:tr>
    </w:tbl>
    <w:p w14:paraId="6BF23DC8" w14:textId="77777777" w:rsidR="00C94B04" w:rsidRDefault="00C94B04">
      <w:pPr>
        <w:pStyle w:val="BodyText"/>
        <w:spacing w:before="1" w:after="1"/>
        <w:rPr>
          <w:b/>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311"/>
        <w:gridCol w:w="778"/>
        <w:gridCol w:w="9676"/>
      </w:tblGrid>
      <w:tr w:rsidR="00C94B04" w14:paraId="0EE47ADF" w14:textId="77777777">
        <w:trPr>
          <w:trHeight w:val="195"/>
        </w:trPr>
        <w:tc>
          <w:tcPr>
            <w:tcW w:w="3311" w:type="dxa"/>
            <w:shd w:val="clear" w:color="auto" w:fill="D9D9D9"/>
          </w:tcPr>
          <w:p w14:paraId="47391558" w14:textId="77777777" w:rsidR="00C94B04" w:rsidRDefault="00F45814">
            <w:pPr>
              <w:pStyle w:val="TableParagraph"/>
              <w:spacing w:line="171" w:lineRule="exact"/>
              <w:ind w:left="28"/>
              <w:rPr>
                <w:rFonts w:ascii="Calibri"/>
                <w:b/>
                <w:i/>
                <w:sz w:val="17"/>
              </w:rPr>
            </w:pPr>
            <w:r>
              <w:rPr>
                <w:rFonts w:ascii="Calibri"/>
                <w:b/>
                <w:i/>
                <w:spacing w:val="-2"/>
                <w:sz w:val="17"/>
              </w:rPr>
              <w:t>Manuals</w:t>
            </w:r>
          </w:p>
        </w:tc>
        <w:tc>
          <w:tcPr>
            <w:tcW w:w="10454" w:type="dxa"/>
            <w:gridSpan w:val="2"/>
            <w:tcBorders>
              <w:top w:val="nil"/>
              <w:right w:val="nil"/>
            </w:tcBorders>
            <w:shd w:val="clear" w:color="auto" w:fill="D9D9D9"/>
          </w:tcPr>
          <w:p w14:paraId="73F4BC30" w14:textId="77777777" w:rsidR="00C94B04" w:rsidRDefault="00C94B04">
            <w:pPr>
              <w:pStyle w:val="TableParagraph"/>
              <w:rPr>
                <w:rFonts w:ascii="Times New Roman"/>
                <w:sz w:val="12"/>
              </w:rPr>
            </w:pPr>
          </w:p>
        </w:tc>
      </w:tr>
      <w:tr w:rsidR="00C94B04" w14:paraId="09D1EDC5" w14:textId="77777777">
        <w:trPr>
          <w:trHeight w:val="1087"/>
        </w:trPr>
        <w:tc>
          <w:tcPr>
            <w:tcW w:w="3311" w:type="dxa"/>
            <w:tcBorders>
              <w:bottom w:val="single" w:sz="6" w:space="0" w:color="000000"/>
              <w:right w:val="single" w:sz="6" w:space="0" w:color="000000"/>
            </w:tcBorders>
          </w:tcPr>
          <w:p w14:paraId="6E4A732F" w14:textId="77777777" w:rsidR="00C94B04" w:rsidRDefault="00F45814">
            <w:pPr>
              <w:pStyle w:val="TableParagraph"/>
              <w:spacing w:line="252" w:lineRule="auto"/>
              <w:ind w:left="28" w:right="14"/>
              <w:rPr>
                <w:rFonts w:ascii="Calibri"/>
                <w:sz w:val="17"/>
              </w:rPr>
            </w:pPr>
            <w:r>
              <w:rPr>
                <w:rFonts w:ascii="Calibri"/>
                <w:sz w:val="17"/>
              </w:rPr>
              <w:t>The Supplier shall provide that all manuals are</w:t>
            </w:r>
            <w:r>
              <w:rPr>
                <w:rFonts w:ascii="Calibri"/>
                <w:spacing w:val="40"/>
                <w:sz w:val="17"/>
              </w:rPr>
              <w:t xml:space="preserve"> </w:t>
            </w:r>
            <w:r>
              <w:rPr>
                <w:rFonts w:ascii="Calibri"/>
                <w:sz w:val="17"/>
              </w:rPr>
              <w:t>provided</w:t>
            </w:r>
            <w:r>
              <w:rPr>
                <w:rFonts w:ascii="Calibri"/>
                <w:spacing w:val="-8"/>
                <w:sz w:val="17"/>
              </w:rPr>
              <w:t xml:space="preserve"> </w:t>
            </w:r>
            <w:r>
              <w:rPr>
                <w:rFonts w:ascii="Calibri"/>
                <w:sz w:val="17"/>
              </w:rPr>
              <w:t>to</w:t>
            </w:r>
            <w:r>
              <w:rPr>
                <w:rFonts w:ascii="Calibri"/>
                <w:spacing w:val="-8"/>
                <w:sz w:val="17"/>
              </w:rPr>
              <w:t xml:space="preserve"> </w:t>
            </w:r>
            <w:r>
              <w:rPr>
                <w:rFonts w:ascii="Calibri"/>
                <w:sz w:val="17"/>
              </w:rPr>
              <w:t>the</w:t>
            </w:r>
            <w:r>
              <w:rPr>
                <w:rFonts w:ascii="Calibri"/>
                <w:spacing w:val="-8"/>
                <w:sz w:val="17"/>
              </w:rPr>
              <w:t xml:space="preserve"> </w:t>
            </w:r>
            <w:r>
              <w:rPr>
                <w:rFonts w:ascii="Calibri"/>
                <w:sz w:val="17"/>
              </w:rPr>
              <w:t>PSAP</w:t>
            </w:r>
            <w:r>
              <w:rPr>
                <w:rFonts w:ascii="Calibri"/>
                <w:spacing w:val="-9"/>
                <w:sz w:val="17"/>
              </w:rPr>
              <w:t xml:space="preserve"> </w:t>
            </w:r>
            <w:r>
              <w:rPr>
                <w:rFonts w:ascii="Calibri"/>
                <w:sz w:val="17"/>
              </w:rPr>
              <w:t>at</w:t>
            </w:r>
            <w:r>
              <w:rPr>
                <w:rFonts w:ascii="Calibri"/>
                <w:spacing w:val="-10"/>
                <w:sz w:val="17"/>
              </w:rPr>
              <w:t xml:space="preserve"> </w:t>
            </w:r>
            <w:r>
              <w:rPr>
                <w:rFonts w:ascii="Calibri"/>
                <w:sz w:val="17"/>
              </w:rPr>
              <w:t>no</w:t>
            </w:r>
            <w:r>
              <w:rPr>
                <w:rFonts w:ascii="Calibri"/>
                <w:spacing w:val="-8"/>
                <w:sz w:val="17"/>
              </w:rPr>
              <w:t xml:space="preserve"> </w:t>
            </w:r>
            <w:r>
              <w:rPr>
                <w:rFonts w:ascii="Calibri"/>
                <w:sz w:val="17"/>
              </w:rPr>
              <w:t>additional</w:t>
            </w:r>
            <w:r>
              <w:rPr>
                <w:rFonts w:ascii="Calibri"/>
                <w:spacing w:val="-9"/>
                <w:sz w:val="17"/>
              </w:rPr>
              <w:t xml:space="preserve"> </w:t>
            </w:r>
            <w:r>
              <w:rPr>
                <w:rFonts w:ascii="Calibri"/>
                <w:sz w:val="17"/>
              </w:rPr>
              <w:t>charge</w:t>
            </w:r>
            <w:r>
              <w:rPr>
                <w:rFonts w:ascii="Calibri"/>
                <w:spacing w:val="-8"/>
                <w:sz w:val="17"/>
              </w:rPr>
              <w:t xml:space="preserve"> </w:t>
            </w:r>
            <w:r>
              <w:rPr>
                <w:rFonts w:ascii="Calibri"/>
                <w:sz w:val="17"/>
              </w:rPr>
              <w:t>at</w:t>
            </w:r>
            <w:r>
              <w:rPr>
                <w:rFonts w:ascii="Calibri"/>
                <w:spacing w:val="40"/>
                <w:sz w:val="17"/>
              </w:rPr>
              <w:t xml:space="preserve"> </w:t>
            </w:r>
            <w:r>
              <w:rPr>
                <w:rFonts w:ascii="Calibri"/>
                <w:sz w:val="17"/>
              </w:rPr>
              <w:t>the time of equipment installation, and that</w:t>
            </w:r>
            <w:r>
              <w:rPr>
                <w:rFonts w:ascii="Calibri"/>
                <w:spacing w:val="40"/>
                <w:sz w:val="17"/>
              </w:rPr>
              <w:t xml:space="preserve"> </w:t>
            </w:r>
            <w:r>
              <w:rPr>
                <w:rFonts w:ascii="Calibri"/>
                <w:sz w:val="17"/>
              </w:rPr>
              <w:t>the PSAP will have the final determination on</w:t>
            </w:r>
          </w:p>
          <w:p w14:paraId="3931B86D" w14:textId="77777777" w:rsidR="00C94B04" w:rsidRDefault="00F45814">
            <w:pPr>
              <w:pStyle w:val="TableParagraph"/>
              <w:spacing w:line="204" w:lineRule="exact"/>
              <w:ind w:left="28"/>
              <w:rPr>
                <w:rFonts w:ascii="Calibri"/>
                <w:sz w:val="17"/>
              </w:rPr>
            </w:pPr>
            <w:r>
              <w:rPr>
                <w:rFonts w:ascii="Calibri"/>
                <w:spacing w:val="-2"/>
                <w:sz w:val="17"/>
              </w:rPr>
              <w:t>method</w:t>
            </w:r>
            <w:r>
              <w:rPr>
                <w:rFonts w:ascii="Calibri"/>
                <w:spacing w:val="1"/>
                <w:sz w:val="17"/>
              </w:rPr>
              <w:t xml:space="preserve"> </w:t>
            </w:r>
            <w:r>
              <w:rPr>
                <w:rFonts w:ascii="Calibri"/>
                <w:spacing w:val="-2"/>
                <w:sz w:val="17"/>
              </w:rPr>
              <w:t>of</w:t>
            </w:r>
            <w:r>
              <w:rPr>
                <w:rFonts w:ascii="Calibri"/>
                <w:spacing w:val="1"/>
                <w:sz w:val="17"/>
              </w:rPr>
              <w:t xml:space="preserve"> </w:t>
            </w:r>
            <w:r>
              <w:rPr>
                <w:rFonts w:ascii="Calibri"/>
                <w:spacing w:val="-2"/>
                <w:sz w:val="17"/>
              </w:rPr>
              <w:t>delivery.</w:t>
            </w:r>
            <w:r>
              <w:rPr>
                <w:rFonts w:ascii="Calibri"/>
                <w:spacing w:val="1"/>
                <w:sz w:val="17"/>
              </w:rPr>
              <w:t xml:space="preserve"> </w:t>
            </w:r>
            <w:r>
              <w:rPr>
                <w:rFonts w:ascii="Calibri"/>
                <w:spacing w:val="-2"/>
                <w:sz w:val="17"/>
              </w:rPr>
              <w:t>Please</w:t>
            </w:r>
            <w:r>
              <w:rPr>
                <w:rFonts w:ascii="Calibri"/>
                <w:spacing w:val="2"/>
                <w:sz w:val="17"/>
              </w:rPr>
              <w:t xml:space="preserve"> </w:t>
            </w:r>
            <w:r>
              <w:rPr>
                <w:rFonts w:ascii="Calibri"/>
                <w:spacing w:val="-2"/>
                <w:sz w:val="17"/>
              </w:rPr>
              <w:t>describe.</w:t>
            </w:r>
          </w:p>
        </w:tc>
        <w:tc>
          <w:tcPr>
            <w:tcW w:w="778" w:type="dxa"/>
            <w:tcBorders>
              <w:left w:val="single" w:sz="6" w:space="0" w:color="000000"/>
              <w:bottom w:val="single" w:sz="6" w:space="0" w:color="000000"/>
              <w:right w:val="single" w:sz="6" w:space="0" w:color="000000"/>
            </w:tcBorders>
          </w:tcPr>
          <w:p w14:paraId="437D0C3B" w14:textId="77777777" w:rsidR="00C94B04" w:rsidRDefault="00C94B04">
            <w:pPr>
              <w:pStyle w:val="TableParagraph"/>
              <w:spacing w:before="10"/>
              <w:rPr>
                <w:rFonts w:ascii="Calibri"/>
                <w:b/>
                <w:sz w:val="33"/>
              </w:rPr>
            </w:pPr>
          </w:p>
          <w:p w14:paraId="2F4B1D15" w14:textId="77777777" w:rsidR="00C94B04" w:rsidRDefault="00F45814">
            <w:pPr>
              <w:pStyle w:val="TableParagraph"/>
              <w:ind w:left="36"/>
              <w:jc w:val="center"/>
              <w:rPr>
                <w:rFonts w:ascii="Arial Black"/>
                <w:sz w:val="17"/>
              </w:rPr>
            </w:pPr>
            <w:r>
              <w:rPr>
                <w:rFonts w:ascii="Arial Black"/>
                <w:w w:val="98"/>
                <w:sz w:val="17"/>
              </w:rPr>
              <w:t>Y</w:t>
            </w:r>
          </w:p>
        </w:tc>
        <w:tc>
          <w:tcPr>
            <w:tcW w:w="9676" w:type="dxa"/>
            <w:tcBorders>
              <w:left w:val="single" w:sz="6" w:space="0" w:color="000000"/>
              <w:bottom w:val="single" w:sz="6" w:space="0" w:color="000000"/>
            </w:tcBorders>
          </w:tcPr>
          <w:p w14:paraId="6FA78CD0" w14:textId="77777777" w:rsidR="00C94B04" w:rsidRDefault="00F45814">
            <w:pPr>
              <w:pStyle w:val="TableParagraph"/>
              <w:spacing w:line="254" w:lineRule="auto"/>
              <w:ind w:left="38"/>
              <w:rPr>
                <w:sz w:val="17"/>
              </w:rPr>
            </w:pPr>
            <w:r>
              <w:rPr>
                <w:color w:val="006FC0"/>
                <w:sz w:val="17"/>
              </w:rPr>
              <w:t>Training</w:t>
            </w:r>
            <w:r>
              <w:rPr>
                <w:color w:val="006FC0"/>
                <w:spacing w:val="-5"/>
                <w:sz w:val="17"/>
              </w:rPr>
              <w:t xml:space="preserve"> </w:t>
            </w:r>
            <w:r>
              <w:rPr>
                <w:color w:val="006FC0"/>
                <w:sz w:val="17"/>
              </w:rPr>
              <w:t>manuals</w:t>
            </w:r>
            <w:r>
              <w:rPr>
                <w:color w:val="006FC0"/>
                <w:spacing w:val="-5"/>
                <w:sz w:val="17"/>
              </w:rPr>
              <w:t xml:space="preserve"> </w:t>
            </w:r>
            <w:r>
              <w:rPr>
                <w:color w:val="006FC0"/>
                <w:sz w:val="17"/>
              </w:rPr>
              <w:t>for</w:t>
            </w:r>
            <w:r>
              <w:rPr>
                <w:color w:val="006FC0"/>
                <w:spacing w:val="-6"/>
                <w:sz w:val="17"/>
              </w:rPr>
              <w:t xml:space="preserve"> </w:t>
            </w:r>
            <w:r>
              <w:rPr>
                <w:color w:val="006FC0"/>
                <w:sz w:val="17"/>
              </w:rPr>
              <w:t>the</w:t>
            </w:r>
            <w:r>
              <w:rPr>
                <w:color w:val="006FC0"/>
                <w:spacing w:val="-5"/>
                <w:sz w:val="17"/>
              </w:rPr>
              <w:t xml:space="preserve"> </w:t>
            </w:r>
            <w:r>
              <w:rPr>
                <w:color w:val="006FC0"/>
                <w:sz w:val="17"/>
              </w:rPr>
              <w:t>solution</w:t>
            </w:r>
            <w:r>
              <w:rPr>
                <w:color w:val="006FC0"/>
                <w:spacing w:val="-5"/>
                <w:sz w:val="17"/>
              </w:rPr>
              <w:t xml:space="preserve"> </w:t>
            </w:r>
            <w:r>
              <w:rPr>
                <w:color w:val="006FC0"/>
                <w:sz w:val="17"/>
              </w:rPr>
              <w:t>are</w:t>
            </w:r>
            <w:r>
              <w:rPr>
                <w:color w:val="006FC0"/>
                <w:spacing w:val="-5"/>
                <w:sz w:val="17"/>
              </w:rPr>
              <w:t xml:space="preserve"> </w:t>
            </w:r>
            <w:r>
              <w:rPr>
                <w:color w:val="006FC0"/>
                <w:sz w:val="17"/>
              </w:rPr>
              <w:t>provided</w:t>
            </w:r>
            <w:r>
              <w:rPr>
                <w:color w:val="006FC0"/>
                <w:spacing w:val="-5"/>
                <w:sz w:val="17"/>
              </w:rPr>
              <w:t xml:space="preserve"> </w:t>
            </w:r>
            <w:r>
              <w:rPr>
                <w:color w:val="006FC0"/>
                <w:sz w:val="17"/>
              </w:rPr>
              <w:t>in</w:t>
            </w:r>
            <w:r>
              <w:rPr>
                <w:color w:val="006FC0"/>
                <w:spacing w:val="-5"/>
                <w:sz w:val="17"/>
              </w:rPr>
              <w:t xml:space="preserve"> </w:t>
            </w:r>
            <w:r>
              <w:rPr>
                <w:color w:val="006FC0"/>
                <w:sz w:val="17"/>
              </w:rPr>
              <w:t>soft</w:t>
            </w:r>
            <w:r>
              <w:rPr>
                <w:color w:val="006FC0"/>
                <w:spacing w:val="-6"/>
                <w:sz w:val="17"/>
              </w:rPr>
              <w:t xml:space="preserve"> </w:t>
            </w:r>
            <w:r>
              <w:rPr>
                <w:color w:val="006FC0"/>
                <w:sz w:val="17"/>
              </w:rPr>
              <w:t>copy</w:t>
            </w:r>
            <w:r>
              <w:rPr>
                <w:color w:val="006FC0"/>
                <w:spacing w:val="-10"/>
                <w:sz w:val="17"/>
              </w:rPr>
              <w:t xml:space="preserve"> </w:t>
            </w:r>
            <w:r>
              <w:rPr>
                <w:color w:val="006FC0"/>
                <w:sz w:val="17"/>
              </w:rPr>
              <w:t>as</w:t>
            </w:r>
            <w:r>
              <w:rPr>
                <w:color w:val="006FC0"/>
                <w:spacing w:val="-5"/>
                <w:sz w:val="17"/>
              </w:rPr>
              <w:t xml:space="preserve"> </w:t>
            </w:r>
            <w:r>
              <w:rPr>
                <w:color w:val="006FC0"/>
                <w:sz w:val="17"/>
              </w:rPr>
              <w:t>part</w:t>
            </w:r>
            <w:r>
              <w:rPr>
                <w:color w:val="006FC0"/>
                <w:spacing w:val="-6"/>
                <w:sz w:val="17"/>
              </w:rPr>
              <w:t xml:space="preserve"> </w:t>
            </w:r>
            <w:r>
              <w:rPr>
                <w:color w:val="006FC0"/>
                <w:sz w:val="17"/>
              </w:rPr>
              <w:t>of</w:t>
            </w:r>
            <w:r>
              <w:rPr>
                <w:color w:val="006FC0"/>
                <w:spacing w:val="-4"/>
                <w:sz w:val="17"/>
              </w:rPr>
              <w:t xml:space="preserve"> </w:t>
            </w:r>
            <w:r>
              <w:rPr>
                <w:color w:val="006FC0"/>
                <w:sz w:val="17"/>
              </w:rPr>
              <w:t>the</w:t>
            </w:r>
            <w:r>
              <w:rPr>
                <w:color w:val="006FC0"/>
                <w:spacing w:val="-5"/>
                <w:sz w:val="17"/>
              </w:rPr>
              <w:t xml:space="preserve"> </w:t>
            </w:r>
            <w:r>
              <w:rPr>
                <w:color w:val="006FC0"/>
                <w:sz w:val="17"/>
              </w:rPr>
              <w:t>system</w:t>
            </w:r>
            <w:r>
              <w:rPr>
                <w:color w:val="006FC0"/>
                <w:spacing w:val="-4"/>
                <w:sz w:val="17"/>
              </w:rPr>
              <w:t xml:space="preserve"> </w:t>
            </w:r>
            <w:r>
              <w:rPr>
                <w:color w:val="006FC0"/>
                <w:sz w:val="17"/>
              </w:rPr>
              <w:t>disk</w:t>
            </w:r>
            <w:r>
              <w:rPr>
                <w:color w:val="006FC0"/>
                <w:spacing w:val="-5"/>
                <w:sz w:val="17"/>
              </w:rPr>
              <w:t xml:space="preserve"> </w:t>
            </w:r>
            <w:r>
              <w:rPr>
                <w:color w:val="006FC0"/>
                <w:sz w:val="17"/>
              </w:rPr>
              <w:t>that</w:t>
            </w:r>
            <w:r>
              <w:rPr>
                <w:color w:val="006FC0"/>
                <w:spacing w:val="-6"/>
                <w:sz w:val="17"/>
              </w:rPr>
              <w:t xml:space="preserve"> </w:t>
            </w:r>
            <w:r>
              <w:rPr>
                <w:color w:val="006FC0"/>
                <w:sz w:val="17"/>
              </w:rPr>
              <w:t>is</w:t>
            </w:r>
            <w:r>
              <w:rPr>
                <w:color w:val="006FC0"/>
                <w:spacing w:val="-5"/>
                <w:sz w:val="17"/>
              </w:rPr>
              <w:t xml:space="preserve"> </w:t>
            </w:r>
            <w:r>
              <w:rPr>
                <w:color w:val="006FC0"/>
                <w:sz w:val="17"/>
              </w:rPr>
              <w:t>shipped</w:t>
            </w:r>
            <w:r>
              <w:rPr>
                <w:color w:val="006FC0"/>
                <w:spacing w:val="-5"/>
                <w:sz w:val="17"/>
              </w:rPr>
              <w:t xml:space="preserve"> </w:t>
            </w:r>
            <w:r>
              <w:rPr>
                <w:color w:val="006FC0"/>
                <w:sz w:val="17"/>
              </w:rPr>
              <w:t>with</w:t>
            </w:r>
            <w:r>
              <w:rPr>
                <w:color w:val="006FC0"/>
                <w:spacing w:val="-5"/>
                <w:sz w:val="17"/>
              </w:rPr>
              <w:t xml:space="preserve"> </w:t>
            </w:r>
            <w:r>
              <w:rPr>
                <w:color w:val="006FC0"/>
                <w:sz w:val="17"/>
              </w:rPr>
              <w:t>the</w:t>
            </w:r>
            <w:r>
              <w:rPr>
                <w:color w:val="006FC0"/>
                <w:spacing w:val="-5"/>
                <w:sz w:val="17"/>
              </w:rPr>
              <w:t xml:space="preserve"> </w:t>
            </w:r>
            <w:r>
              <w:rPr>
                <w:color w:val="006FC0"/>
                <w:sz w:val="17"/>
              </w:rPr>
              <w:t>equipment.</w:t>
            </w:r>
            <w:r>
              <w:rPr>
                <w:color w:val="006FC0"/>
                <w:spacing w:val="38"/>
                <w:sz w:val="17"/>
              </w:rPr>
              <w:t xml:space="preserve"> </w:t>
            </w:r>
            <w:r>
              <w:rPr>
                <w:color w:val="006FC0"/>
                <w:sz w:val="17"/>
              </w:rPr>
              <w:t>In addition,</w:t>
            </w:r>
            <w:r>
              <w:rPr>
                <w:color w:val="006FC0"/>
                <w:spacing w:val="-9"/>
                <w:sz w:val="17"/>
              </w:rPr>
              <w:t xml:space="preserve"> </w:t>
            </w:r>
            <w:r>
              <w:rPr>
                <w:color w:val="006FC0"/>
                <w:sz w:val="17"/>
              </w:rPr>
              <w:t>printed</w:t>
            </w:r>
            <w:r>
              <w:rPr>
                <w:color w:val="006FC0"/>
                <w:spacing w:val="-8"/>
                <w:sz w:val="17"/>
              </w:rPr>
              <w:t xml:space="preserve"> </w:t>
            </w:r>
            <w:r>
              <w:rPr>
                <w:color w:val="006FC0"/>
                <w:sz w:val="17"/>
              </w:rPr>
              <w:t>copies</w:t>
            </w:r>
            <w:r>
              <w:rPr>
                <w:color w:val="006FC0"/>
                <w:spacing w:val="-8"/>
                <w:sz w:val="17"/>
              </w:rPr>
              <w:t xml:space="preserve"> </w:t>
            </w:r>
            <w:r>
              <w:rPr>
                <w:color w:val="006FC0"/>
                <w:sz w:val="17"/>
              </w:rPr>
              <w:t>of</w:t>
            </w:r>
            <w:r>
              <w:rPr>
                <w:color w:val="006FC0"/>
                <w:spacing w:val="-7"/>
                <w:sz w:val="17"/>
              </w:rPr>
              <w:t xml:space="preserve"> </w:t>
            </w:r>
            <w:r>
              <w:rPr>
                <w:color w:val="006FC0"/>
                <w:sz w:val="17"/>
              </w:rPr>
              <w:t>training</w:t>
            </w:r>
            <w:r>
              <w:rPr>
                <w:color w:val="006FC0"/>
                <w:spacing w:val="-8"/>
                <w:sz w:val="17"/>
              </w:rPr>
              <w:t xml:space="preserve"> </w:t>
            </w:r>
            <w:r>
              <w:rPr>
                <w:color w:val="006FC0"/>
                <w:sz w:val="17"/>
              </w:rPr>
              <w:t>materials</w:t>
            </w:r>
            <w:r>
              <w:rPr>
                <w:color w:val="006FC0"/>
                <w:spacing w:val="-8"/>
                <w:sz w:val="17"/>
              </w:rPr>
              <w:t xml:space="preserve"> </w:t>
            </w:r>
            <w:r>
              <w:rPr>
                <w:color w:val="006FC0"/>
                <w:sz w:val="17"/>
              </w:rPr>
              <w:t>specifically</w:t>
            </w:r>
            <w:r>
              <w:rPr>
                <w:color w:val="006FC0"/>
                <w:spacing w:val="-12"/>
                <w:sz w:val="17"/>
              </w:rPr>
              <w:t xml:space="preserve"> </w:t>
            </w:r>
            <w:r>
              <w:rPr>
                <w:color w:val="006FC0"/>
                <w:sz w:val="17"/>
              </w:rPr>
              <w:t>for</w:t>
            </w:r>
            <w:r>
              <w:rPr>
                <w:color w:val="006FC0"/>
                <w:spacing w:val="-9"/>
                <w:sz w:val="17"/>
              </w:rPr>
              <w:t xml:space="preserve"> </w:t>
            </w:r>
            <w:r>
              <w:rPr>
                <w:color w:val="006FC0"/>
                <w:sz w:val="17"/>
              </w:rPr>
              <w:t>the</w:t>
            </w:r>
            <w:r>
              <w:rPr>
                <w:color w:val="006FC0"/>
                <w:spacing w:val="-8"/>
                <w:sz w:val="17"/>
              </w:rPr>
              <w:t xml:space="preserve"> </w:t>
            </w:r>
            <w:r>
              <w:rPr>
                <w:color w:val="006FC0"/>
                <w:sz w:val="17"/>
              </w:rPr>
              <w:t>training</w:t>
            </w:r>
            <w:r>
              <w:rPr>
                <w:color w:val="006FC0"/>
                <w:spacing w:val="-8"/>
                <w:sz w:val="17"/>
              </w:rPr>
              <w:t xml:space="preserve"> </w:t>
            </w:r>
            <w:r>
              <w:rPr>
                <w:color w:val="006FC0"/>
                <w:sz w:val="17"/>
              </w:rPr>
              <w:t>to</w:t>
            </w:r>
            <w:r>
              <w:rPr>
                <w:color w:val="006FC0"/>
                <w:spacing w:val="-8"/>
                <w:sz w:val="17"/>
              </w:rPr>
              <w:t xml:space="preserve"> </w:t>
            </w:r>
            <w:r>
              <w:rPr>
                <w:color w:val="006FC0"/>
                <w:sz w:val="17"/>
              </w:rPr>
              <w:t>be</w:t>
            </w:r>
            <w:r>
              <w:rPr>
                <w:color w:val="006FC0"/>
                <w:spacing w:val="-8"/>
                <w:sz w:val="17"/>
              </w:rPr>
              <w:t xml:space="preserve"> </w:t>
            </w:r>
            <w:r>
              <w:rPr>
                <w:color w:val="006FC0"/>
                <w:sz w:val="17"/>
              </w:rPr>
              <w:t>provided</w:t>
            </w:r>
            <w:r>
              <w:rPr>
                <w:color w:val="006FC0"/>
                <w:spacing w:val="-8"/>
                <w:sz w:val="17"/>
              </w:rPr>
              <w:t xml:space="preserve"> </w:t>
            </w:r>
            <w:r>
              <w:rPr>
                <w:color w:val="006FC0"/>
                <w:sz w:val="17"/>
              </w:rPr>
              <w:t>to</w:t>
            </w:r>
            <w:r>
              <w:rPr>
                <w:color w:val="006FC0"/>
                <w:spacing w:val="-8"/>
                <w:sz w:val="17"/>
              </w:rPr>
              <w:t xml:space="preserve"> </w:t>
            </w:r>
            <w:r>
              <w:rPr>
                <w:color w:val="006FC0"/>
                <w:sz w:val="17"/>
              </w:rPr>
              <w:t>the</w:t>
            </w:r>
            <w:r>
              <w:rPr>
                <w:color w:val="006FC0"/>
                <w:spacing w:val="-8"/>
                <w:sz w:val="17"/>
              </w:rPr>
              <w:t xml:space="preserve"> </w:t>
            </w:r>
            <w:proofErr w:type="spellStart"/>
            <w:r>
              <w:rPr>
                <w:color w:val="006FC0"/>
                <w:sz w:val="17"/>
              </w:rPr>
              <w:t>CoVA</w:t>
            </w:r>
            <w:proofErr w:type="spellEnd"/>
            <w:r>
              <w:rPr>
                <w:color w:val="006FC0"/>
                <w:spacing w:val="-7"/>
                <w:sz w:val="17"/>
              </w:rPr>
              <w:t xml:space="preserve"> </w:t>
            </w:r>
            <w:r>
              <w:rPr>
                <w:color w:val="006FC0"/>
                <w:sz w:val="17"/>
              </w:rPr>
              <w:t>PSAP</w:t>
            </w:r>
            <w:r>
              <w:rPr>
                <w:color w:val="006FC0"/>
                <w:spacing w:val="-7"/>
                <w:sz w:val="17"/>
              </w:rPr>
              <w:t xml:space="preserve"> </w:t>
            </w:r>
            <w:r>
              <w:rPr>
                <w:color w:val="006FC0"/>
                <w:sz w:val="17"/>
              </w:rPr>
              <w:t>are</w:t>
            </w:r>
            <w:r>
              <w:rPr>
                <w:color w:val="006FC0"/>
                <w:spacing w:val="-8"/>
                <w:sz w:val="17"/>
              </w:rPr>
              <w:t xml:space="preserve"> </w:t>
            </w:r>
            <w:r>
              <w:rPr>
                <w:color w:val="006FC0"/>
                <w:sz w:val="17"/>
              </w:rPr>
              <w:t>shipped</w:t>
            </w:r>
            <w:r>
              <w:rPr>
                <w:color w:val="006FC0"/>
                <w:spacing w:val="-8"/>
                <w:sz w:val="17"/>
              </w:rPr>
              <w:t xml:space="preserve"> </w:t>
            </w:r>
            <w:r>
              <w:rPr>
                <w:color w:val="006FC0"/>
                <w:sz w:val="17"/>
              </w:rPr>
              <w:t>to</w:t>
            </w:r>
            <w:r>
              <w:rPr>
                <w:color w:val="006FC0"/>
                <w:spacing w:val="-8"/>
                <w:sz w:val="17"/>
              </w:rPr>
              <w:t xml:space="preserve"> </w:t>
            </w:r>
            <w:r>
              <w:rPr>
                <w:color w:val="006FC0"/>
                <w:sz w:val="17"/>
              </w:rPr>
              <w:t>the customer</w:t>
            </w:r>
            <w:r>
              <w:rPr>
                <w:color w:val="006FC0"/>
                <w:spacing w:val="-4"/>
                <w:sz w:val="17"/>
              </w:rPr>
              <w:t xml:space="preserve"> </w:t>
            </w:r>
            <w:r>
              <w:rPr>
                <w:color w:val="006FC0"/>
                <w:sz w:val="17"/>
              </w:rPr>
              <w:t>site</w:t>
            </w:r>
            <w:r>
              <w:rPr>
                <w:color w:val="006FC0"/>
                <w:spacing w:val="-3"/>
                <w:sz w:val="17"/>
              </w:rPr>
              <w:t xml:space="preserve"> </w:t>
            </w:r>
            <w:r>
              <w:rPr>
                <w:color w:val="006FC0"/>
                <w:sz w:val="17"/>
              </w:rPr>
              <w:t>(Syllabus,</w:t>
            </w:r>
            <w:r>
              <w:rPr>
                <w:color w:val="006FC0"/>
                <w:spacing w:val="-4"/>
                <w:sz w:val="17"/>
              </w:rPr>
              <w:t xml:space="preserve"> </w:t>
            </w:r>
            <w:r>
              <w:rPr>
                <w:color w:val="006FC0"/>
                <w:sz w:val="17"/>
              </w:rPr>
              <w:t>Training</w:t>
            </w:r>
            <w:r>
              <w:rPr>
                <w:color w:val="006FC0"/>
                <w:spacing w:val="-3"/>
                <w:sz w:val="17"/>
              </w:rPr>
              <w:t xml:space="preserve"> </w:t>
            </w:r>
            <w:r>
              <w:rPr>
                <w:color w:val="006FC0"/>
                <w:sz w:val="17"/>
              </w:rPr>
              <w:t>Manuals,</w:t>
            </w:r>
            <w:r>
              <w:rPr>
                <w:color w:val="006FC0"/>
                <w:spacing w:val="-4"/>
                <w:sz w:val="17"/>
              </w:rPr>
              <w:t xml:space="preserve"> </w:t>
            </w:r>
            <w:r>
              <w:rPr>
                <w:color w:val="006FC0"/>
                <w:sz w:val="17"/>
              </w:rPr>
              <w:t>Quick</w:t>
            </w:r>
            <w:r>
              <w:rPr>
                <w:color w:val="006FC0"/>
                <w:spacing w:val="-3"/>
                <w:sz w:val="17"/>
              </w:rPr>
              <w:t xml:space="preserve"> </w:t>
            </w:r>
            <w:r>
              <w:rPr>
                <w:color w:val="006FC0"/>
                <w:sz w:val="17"/>
              </w:rPr>
              <w:t>Reference</w:t>
            </w:r>
            <w:r>
              <w:rPr>
                <w:color w:val="006FC0"/>
                <w:spacing w:val="-3"/>
                <w:sz w:val="17"/>
              </w:rPr>
              <w:t xml:space="preserve"> </w:t>
            </w:r>
            <w:r>
              <w:rPr>
                <w:color w:val="006FC0"/>
                <w:sz w:val="17"/>
              </w:rPr>
              <w:t>Cards,</w:t>
            </w:r>
            <w:r>
              <w:rPr>
                <w:color w:val="006FC0"/>
                <w:spacing w:val="-4"/>
                <w:sz w:val="17"/>
              </w:rPr>
              <w:t xml:space="preserve"> </w:t>
            </w:r>
            <w:r>
              <w:rPr>
                <w:color w:val="006FC0"/>
                <w:sz w:val="17"/>
              </w:rPr>
              <w:t>Attendance</w:t>
            </w:r>
            <w:r>
              <w:rPr>
                <w:color w:val="006FC0"/>
                <w:spacing w:val="-3"/>
                <w:sz w:val="17"/>
              </w:rPr>
              <w:t xml:space="preserve"> </w:t>
            </w:r>
            <w:r>
              <w:rPr>
                <w:color w:val="006FC0"/>
                <w:sz w:val="17"/>
              </w:rPr>
              <w:t>Sheets,</w:t>
            </w:r>
            <w:r>
              <w:rPr>
                <w:color w:val="006FC0"/>
                <w:spacing w:val="-4"/>
                <w:sz w:val="17"/>
              </w:rPr>
              <w:t xml:space="preserve"> </w:t>
            </w:r>
            <w:r>
              <w:rPr>
                <w:color w:val="006FC0"/>
                <w:sz w:val="17"/>
              </w:rPr>
              <w:t>Course</w:t>
            </w:r>
            <w:r>
              <w:rPr>
                <w:color w:val="006FC0"/>
                <w:spacing w:val="-3"/>
                <w:sz w:val="17"/>
              </w:rPr>
              <w:t xml:space="preserve"> </w:t>
            </w:r>
            <w:r>
              <w:rPr>
                <w:color w:val="006FC0"/>
                <w:sz w:val="17"/>
              </w:rPr>
              <w:t>Evaluations,</w:t>
            </w:r>
            <w:r>
              <w:rPr>
                <w:color w:val="006FC0"/>
                <w:spacing w:val="-4"/>
                <w:sz w:val="17"/>
              </w:rPr>
              <w:t xml:space="preserve"> </w:t>
            </w:r>
            <w:r>
              <w:rPr>
                <w:color w:val="006FC0"/>
                <w:sz w:val="17"/>
              </w:rPr>
              <w:t>and</w:t>
            </w:r>
            <w:r>
              <w:rPr>
                <w:color w:val="006FC0"/>
                <w:spacing w:val="-3"/>
                <w:sz w:val="17"/>
              </w:rPr>
              <w:t xml:space="preserve"> </w:t>
            </w:r>
            <w:r>
              <w:rPr>
                <w:color w:val="006FC0"/>
                <w:sz w:val="17"/>
              </w:rPr>
              <w:t>Training Certificates, if applicable), usually one week prior to start of training.</w:t>
            </w:r>
          </w:p>
        </w:tc>
      </w:tr>
      <w:tr w:rsidR="00C94B04" w14:paraId="0050E82C" w14:textId="77777777">
        <w:trPr>
          <w:trHeight w:val="1087"/>
        </w:trPr>
        <w:tc>
          <w:tcPr>
            <w:tcW w:w="3311" w:type="dxa"/>
            <w:tcBorders>
              <w:top w:val="single" w:sz="6" w:space="0" w:color="000000"/>
              <w:right w:val="single" w:sz="6" w:space="0" w:color="000000"/>
            </w:tcBorders>
          </w:tcPr>
          <w:p w14:paraId="559B48C0" w14:textId="77777777" w:rsidR="00C94B04" w:rsidRDefault="00F45814">
            <w:pPr>
              <w:pStyle w:val="TableParagraph"/>
              <w:spacing w:line="252" w:lineRule="auto"/>
              <w:ind w:left="28" w:right="3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should</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manuals</w:t>
            </w:r>
            <w:r>
              <w:rPr>
                <w:rFonts w:ascii="Calibri"/>
                <w:spacing w:val="-10"/>
                <w:sz w:val="17"/>
              </w:rPr>
              <w:t xml:space="preserve"> </w:t>
            </w:r>
            <w:r>
              <w:rPr>
                <w:rFonts w:ascii="Calibri"/>
                <w:sz w:val="17"/>
              </w:rPr>
              <w:t>that</w:t>
            </w:r>
            <w:r>
              <w:rPr>
                <w:rFonts w:ascii="Calibri"/>
                <w:spacing w:val="-9"/>
                <w:sz w:val="17"/>
              </w:rPr>
              <w:t xml:space="preserve"> </w:t>
            </w:r>
            <w:r>
              <w:rPr>
                <w:rFonts w:ascii="Calibri"/>
                <w:sz w:val="17"/>
              </w:rPr>
              <w:t>have</w:t>
            </w:r>
            <w:r>
              <w:rPr>
                <w:rFonts w:ascii="Calibri"/>
                <w:spacing w:val="40"/>
                <w:sz w:val="17"/>
              </w:rPr>
              <w:t xml:space="preserve"> </w:t>
            </w:r>
            <w:r>
              <w:rPr>
                <w:rFonts w:ascii="Calibri"/>
                <w:sz w:val="17"/>
              </w:rPr>
              <w:t>at</w:t>
            </w:r>
            <w:r>
              <w:rPr>
                <w:rFonts w:ascii="Calibri"/>
                <w:spacing w:val="-10"/>
                <w:sz w:val="17"/>
              </w:rPr>
              <w:t xml:space="preserve"> </w:t>
            </w:r>
            <w:r>
              <w:rPr>
                <w:rFonts w:ascii="Calibri"/>
                <w:sz w:val="17"/>
              </w:rPr>
              <w:t>a</w:t>
            </w:r>
            <w:r>
              <w:rPr>
                <w:rFonts w:ascii="Calibri"/>
                <w:spacing w:val="-8"/>
                <w:sz w:val="17"/>
              </w:rPr>
              <w:t xml:space="preserve"> </w:t>
            </w:r>
            <w:r>
              <w:rPr>
                <w:rFonts w:ascii="Calibri"/>
                <w:sz w:val="17"/>
              </w:rPr>
              <w:t>minimum</w:t>
            </w:r>
            <w:r>
              <w:rPr>
                <w:rFonts w:ascii="Calibri"/>
                <w:spacing w:val="-9"/>
                <w:sz w:val="17"/>
              </w:rPr>
              <w:t xml:space="preserve"> </w:t>
            </w:r>
            <w:r>
              <w:rPr>
                <w:rFonts w:ascii="Calibri"/>
                <w:sz w:val="17"/>
              </w:rPr>
              <w:t>the</w:t>
            </w:r>
            <w:r>
              <w:rPr>
                <w:rFonts w:ascii="Calibri"/>
                <w:spacing w:val="-9"/>
                <w:sz w:val="17"/>
              </w:rPr>
              <w:t xml:space="preserve"> </w:t>
            </w:r>
            <w:r>
              <w:rPr>
                <w:rFonts w:ascii="Calibri"/>
                <w:sz w:val="17"/>
              </w:rPr>
              <w:t>following</w:t>
            </w:r>
            <w:r>
              <w:rPr>
                <w:rFonts w:ascii="Calibri"/>
                <w:spacing w:val="-9"/>
                <w:sz w:val="17"/>
              </w:rPr>
              <w:t xml:space="preserve"> </w:t>
            </w:r>
            <w:r>
              <w:rPr>
                <w:rFonts w:ascii="Calibri"/>
                <w:sz w:val="17"/>
              </w:rPr>
              <w:t>areas</w:t>
            </w:r>
            <w:r>
              <w:rPr>
                <w:rFonts w:ascii="Calibri"/>
                <w:spacing w:val="-10"/>
                <w:sz w:val="17"/>
              </w:rPr>
              <w:t xml:space="preserve"> </w:t>
            </w:r>
            <w:r>
              <w:rPr>
                <w:rFonts w:ascii="Calibri"/>
                <w:sz w:val="17"/>
              </w:rPr>
              <w:t>(Operational</w:t>
            </w:r>
            <w:r>
              <w:rPr>
                <w:rFonts w:ascii="Calibri"/>
                <w:spacing w:val="40"/>
                <w:sz w:val="17"/>
              </w:rPr>
              <w:t xml:space="preserve"> </w:t>
            </w:r>
            <w:r>
              <w:rPr>
                <w:rFonts w:ascii="Calibri"/>
                <w:sz w:val="17"/>
              </w:rPr>
              <w:t>and Administrative requirements,</w:t>
            </w:r>
            <w:r>
              <w:rPr>
                <w:rFonts w:ascii="Calibri"/>
                <w:spacing w:val="40"/>
                <w:sz w:val="17"/>
              </w:rPr>
              <w:t xml:space="preserve"> </w:t>
            </w:r>
            <w:r>
              <w:rPr>
                <w:rFonts w:ascii="Calibri"/>
                <w:sz w:val="17"/>
              </w:rPr>
              <w:t>Configuration requirements and Safety</w:t>
            </w:r>
          </w:p>
          <w:p w14:paraId="4142D1B4" w14:textId="77777777" w:rsidR="00C94B04" w:rsidRDefault="00F45814">
            <w:pPr>
              <w:pStyle w:val="TableParagraph"/>
              <w:spacing w:line="195" w:lineRule="exact"/>
              <w:ind w:left="28"/>
              <w:rPr>
                <w:rFonts w:ascii="Calibri"/>
                <w:sz w:val="17"/>
              </w:rPr>
            </w:pPr>
            <w:r>
              <w:rPr>
                <w:rFonts w:ascii="Calibri"/>
                <w:spacing w:val="-2"/>
                <w:sz w:val="17"/>
              </w:rPr>
              <w:t>requirements).</w:t>
            </w:r>
            <w:r>
              <w:rPr>
                <w:rFonts w:ascii="Calibri"/>
                <w:sz w:val="17"/>
              </w:rPr>
              <w:t xml:space="preserve"> </w:t>
            </w:r>
            <w:r>
              <w:rPr>
                <w:rFonts w:ascii="Calibri"/>
                <w:spacing w:val="-2"/>
                <w:sz w:val="17"/>
              </w:rPr>
              <w:t>Please</w:t>
            </w:r>
            <w:r>
              <w:rPr>
                <w:rFonts w:ascii="Calibri"/>
                <w:spacing w:val="1"/>
                <w:sz w:val="17"/>
              </w:rPr>
              <w:t xml:space="preserve"> </w:t>
            </w:r>
            <w:r>
              <w:rPr>
                <w:rFonts w:ascii="Calibri"/>
                <w:spacing w:val="-2"/>
                <w:sz w:val="17"/>
              </w:rPr>
              <w:t>describe.</w:t>
            </w:r>
          </w:p>
        </w:tc>
        <w:tc>
          <w:tcPr>
            <w:tcW w:w="778" w:type="dxa"/>
            <w:tcBorders>
              <w:top w:val="single" w:sz="6" w:space="0" w:color="000000"/>
              <w:left w:val="single" w:sz="6" w:space="0" w:color="000000"/>
              <w:right w:val="single" w:sz="6" w:space="0" w:color="000000"/>
            </w:tcBorders>
          </w:tcPr>
          <w:p w14:paraId="3B73CC12" w14:textId="77777777" w:rsidR="00C94B04" w:rsidRDefault="00C94B04">
            <w:pPr>
              <w:pStyle w:val="TableParagraph"/>
              <w:spacing w:before="4"/>
              <w:rPr>
                <w:rFonts w:ascii="Calibri"/>
                <w:b/>
                <w:sz w:val="34"/>
              </w:rPr>
            </w:pPr>
          </w:p>
          <w:p w14:paraId="646894AC" w14:textId="77777777" w:rsidR="00C94B04" w:rsidRDefault="00F45814">
            <w:pPr>
              <w:pStyle w:val="TableParagraph"/>
              <w:ind w:left="36"/>
              <w:jc w:val="center"/>
              <w:rPr>
                <w:rFonts w:ascii="Arial Black"/>
                <w:sz w:val="17"/>
              </w:rPr>
            </w:pPr>
            <w:r>
              <w:rPr>
                <w:rFonts w:ascii="Arial Black"/>
                <w:w w:val="98"/>
                <w:sz w:val="17"/>
              </w:rPr>
              <w:t>Y</w:t>
            </w:r>
          </w:p>
        </w:tc>
        <w:tc>
          <w:tcPr>
            <w:tcW w:w="9676" w:type="dxa"/>
            <w:tcBorders>
              <w:top w:val="single" w:sz="6" w:space="0" w:color="000000"/>
              <w:left w:val="single" w:sz="6" w:space="0" w:color="000000"/>
            </w:tcBorders>
          </w:tcPr>
          <w:p w14:paraId="1B1C64ED" w14:textId="77777777" w:rsidR="00C94B04" w:rsidRDefault="00F45814">
            <w:pPr>
              <w:pStyle w:val="TableParagraph"/>
              <w:spacing w:line="254" w:lineRule="auto"/>
              <w:ind w:left="38" w:right="33"/>
              <w:rPr>
                <w:sz w:val="17"/>
              </w:rPr>
            </w:pPr>
            <w:r>
              <w:rPr>
                <w:color w:val="006FC0"/>
                <w:sz w:val="17"/>
              </w:rPr>
              <w:t>All</w:t>
            </w:r>
            <w:r>
              <w:rPr>
                <w:color w:val="006FC0"/>
                <w:spacing w:val="-9"/>
                <w:sz w:val="17"/>
              </w:rPr>
              <w:t xml:space="preserve"> </w:t>
            </w:r>
            <w:r>
              <w:rPr>
                <w:color w:val="006FC0"/>
                <w:sz w:val="17"/>
              </w:rPr>
              <w:t>Motorola</w:t>
            </w:r>
            <w:r>
              <w:rPr>
                <w:color w:val="006FC0"/>
                <w:spacing w:val="-10"/>
                <w:sz w:val="17"/>
              </w:rPr>
              <w:t xml:space="preserve"> </w:t>
            </w:r>
            <w:r>
              <w:rPr>
                <w:color w:val="006FC0"/>
                <w:sz w:val="17"/>
              </w:rPr>
              <w:t>Solutions</w:t>
            </w:r>
            <w:r>
              <w:rPr>
                <w:color w:val="006FC0"/>
                <w:spacing w:val="-10"/>
                <w:sz w:val="17"/>
              </w:rPr>
              <w:t xml:space="preserve"> </w:t>
            </w:r>
            <w:r>
              <w:rPr>
                <w:color w:val="006FC0"/>
                <w:sz w:val="17"/>
              </w:rPr>
              <w:t>systems</w:t>
            </w:r>
            <w:r>
              <w:rPr>
                <w:color w:val="006FC0"/>
                <w:spacing w:val="-10"/>
                <w:sz w:val="17"/>
              </w:rPr>
              <w:t xml:space="preserve"> </w:t>
            </w:r>
            <w:r>
              <w:rPr>
                <w:color w:val="006FC0"/>
                <w:sz w:val="17"/>
              </w:rPr>
              <w:t>come</w:t>
            </w:r>
            <w:r>
              <w:rPr>
                <w:color w:val="006FC0"/>
                <w:spacing w:val="-10"/>
                <w:sz w:val="17"/>
              </w:rPr>
              <w:t xml:space="preserve"> </w:t>
            </w:r>
            <w:r>
              <w:rPr>
                <w:color w:val="006FC0"/>
                <w:sz w:val="17"/>
              </w:rPr>
              <w:t>with</w:t>
            </w:r>
            <w:r>
              <w:rPr>
                <w:color w:val="006FC0"/>
                <w:spacing w:val="-10"/>
                <w:sz w:val="17"/>
              </w:rPr>
              <w:t xml:space="preserve"> </w:t>
            </w:r>
            <w:r>
              <w:rPr>
                <w:color w:val="006FC0"/>
                <w:sz w:val="17"/>
              </w:rPr>
              <w:t>complete</w:t>
            </w:r>
            <w:r>
              <w:rPr>
                <w:color w:val="006FC0"/>
                <w:spacing w:val="-10"/>
                <w:sz w:val="17"/>
              </w:rPr>
              <w:t xml:space="preserve"> </w:t>
            </w:r>
            <w:r>
              <w:rPr>
                <w:color w:val="006FC0"/>
                <w:sz w:val="17"/>
              </w:rPr>
              <w:t>system</w:t>
            </w:r>
            <w:r>
              <w:rPr>
                <w:color w:val="006FC0"/>
                <w:spacing w:val="-8"/>
                <w:sz w:val="17"/>
              </w:rPr>
              <w:t xml:space="preserve"> </w:t>
            </w:r>
            <w:r>
              <w:rPr>
                <w:color w:val="006FC0"/>
                <w:sz w:val="17"/>
              </w:rPr>
              <w:t>and</w:t>
            </w:r>
            <w:r>
              <w:rPr>
                <w:color w:val="006FC0"/>
                <w:spacing w:val="-10"/>
                <w:sz w:val="17"/>
              </w:rPr>
              <w:t xml:space="preserve"> </w:t>
            </w:r>
            <w:r>
              <w:rPr>
                <w:color w:val="006FC0"/>
                <w:sz w:val="17"/>
              </w:rPr>
              <w:t>user</w:t>
            </w:r>
            <w:r>
              <w:rPr>
                <w:color w:val="006FC0"/>
                <w:spacing w:val="-11"/>
                <w:sz w:val="17"/>
              </w:rPr>
              <w:t xml:space="preserve"> </w:t>
            </w:r>
            <w:r>
              <w:rPr>
                <w:color w:val="006FC0"/>
                <w:sz w:val="17"/>
              </w:rPr>
              <w:t>documentation</w:t>
            </w:r>
            <w:r>
              <w:rPr>
                <w:color w:val="006FC0"/>
                <w:spacing w:val="-10"/>
                <w:sz w:val="17"/>
              </w:rPr>
              <w:t xml:space="preserve"> </w:t>
            </w:r>
            <w:r>
              <w:rPr>
                <w:color w:val="006FC0"/>
                <w:sz w:val="17"/>
              </w:rPr>
              <w:t>covering</w:t>
            </w:r>
            <w:r>
              <w:rPr>
                <w:color w:val="006FC0"/>
                <w:spacing w:val="-10"/>
                <w:sz w:val="17"/>
              </w:rPr>
              <w:t xml:space="preserve"> </w:t>
            </w:r>
            <w:r>
              <w:rPr>
                <w:color w:val="006FC0"/>
                <w:sz w:val="17"/>
              </w:rPr>
              <w:t>the</w:t>
            </w:r>
            <w:r>
              <w:rPr>
                <w:color w:val="006FC0"/>
                <w:spacing w:val="-10"/>
                <w:sz w:val="17"/>
              </w:rPr>
              <w:t xml:space="preserve"> </w:t>
            </w:r>
            <w:r>
              <w:rPr>
                <w:color w:val="006FC0"/>
                <w:sz w:val="17"/>
              </w:rPr>
              <w:t>relevant</w:t>
            </w:r>
            <w:r>
              <w:rPr>
                <w:color w:val="006FC0"/>
                <w:spacing w:val="-11"/>
                <w:sz w:val="17"/>
              </w:rPr>
              <w:t xml:space="preserve"> </w:t>
            </w:r>
            <w:r>
              <w:rPr>
                <w:color w:val="006FC0"/>
                <w:sz w:val="17"/>
              </w:rPr>
              <w:t>topics</w:t>
            </w:r>
            <w:r>
              <w:rPr>
                <w:color w:val="006FC0"/>
                <w:spacing w:val="-10"/>
                <w:sz w:val="17"/>
              </w:rPr>
              <w:t xml:space="preserve"> </w:t>
            </w:r>
            <w:r>
              <w:rPr>
                <w:color w:val="006FC0"/>
                <w:sz w:val="17"/>
              </w:rPr>
              <w:t>of</w:t>
            </w:r>
            <w:r>
              <w:rPr>
                <w:color w:val="006FC0"/>
                <w:spacing w:val="-9"/>
                <w:sz w:val="17"/>
              </w:rPr>
              <w:t xml:space="preserve"> </w:t>
            </w:r>
            <w:r>
              <w:rPr>
                <w:color w:val="006FC0"/>
                <w:sz w:val="17"/>
              </w:rPr>
              <w:t>the</w:t>
            </w:r>
            <w:r>
              <w:rPr>
                <w:color w:val="006FC0"/>
                <w:spacing w:val="-10"/>
                <w:sz w:val="17"/>
              </w:rPr>
              <w:t xml:space="preserve"> </w:t>
            </w:r>
            <w:r>
              <w:rPr>
                <w:color w:val="006FC0"/>
                <w:sz w:val="17"/>
              </w:rPr>
              <w:t>VESTA</w:t>
            </w:r>
            <w:r>
              <w:rPr>
                <w:color w:val="006FC0"/>
                <w:spacing w:val="-9"/>
                <w:sz w:val="17"/>
              </w:rPr>
              <w:t xml:space="preserve"> </w:t>
            </w:r>
            <w:r>
              <w:rPr>
                <w:color w:val="006FC0"/>
                <w:sz w:val="17"/>
              </w:rPr>
              <w:t>9- 1-1 solution. Some VESTA solutions will provide a separate user and administrative guide for a particular application.</w:t>
            </w:r>
          </w:p>
          <w:p w14:paraId="2B5894CB" w14:textId="77777777" w:rsidR="00C94B04" w:rsidRDefault="00F45814">
            <w:pPr>
              <w:pStyle w:val="TableParagraph"/>
              <w:spacing w:line="254" w:lineRule="auto"/>
              <w:ind w:left="38" w:right="34"/>
              <w:rPr>
                <w:sz w:val="17"/>
              </w:rPr>
            </w:pPr>
            <w:r>
              <w:rPr>
                <w:color w:val="006FC0"/>
                <w:sz w:val="17"/>
              </w:rPr>
              <w:t>Administrative</w:t>
            </w:r>
            <w:r>
              <w:rPr>
                <w:color w:val="006FC0"/>
                <w:spacing w:val="-12"/>
                <w:sz w:val="17"/>
              </w:rPr>
              <w:t xml:space="preserve"> </w:t>
            </w:r>
            <w:r>
              <w:rPr>
                <w:color w:val="006FC0"/>
                <w:sz w:val="17"/>
              </w:rPr>
              <w:t>guides</w:t>
            </w:r>
            <w:r>
              <w:rPr>
                <w:color w:val="006FC0"/>
                <w:spacing w:val="-12"/>
                <w:sz w:val="17"/>
              </w:rPr>
              <w:t xml:space="preserve"> </w:t>
            </w:r>
            <w:r>
              <w:rPr>
                <w:color w:val="006FC0"/>
                <w:sz w:val="17"/>
              </w:rPr>
              <w:t>typically</w:t>
            </w:r>
            <w:r>
              <w:rPr>
                <w:color w:val="006FC0"/>
                <w:spacing w:val="-12"/>
                <w:sz w:val="17"/>
              </w:rPr>
              <w:t xml:space="preserve"> </w:t>
            </w:r>
            <w:r>
              <w:rPr>
                <w:color w:val="006FC0"/>
                <w:sz w:val="17"/>
              </w:rPr>
              <w:t>will</w:t>
            </w:r>
            <w:r>
              <w:rPr>
                <w:color w:val="006FC0"/>
                <w:spacing w:val="-11"/>
                <w:sz w:val="17"/>
              </w:rPr>
              <w:t xml:space="preserve"> </w:t>
            </w:r>
            <w:r>
              <w:rPr>
                <w:color w:val="006FC0"/>
                <w:sz w:val="17"/>
              </w:rPr>
              <w:t>also</w:t>
            </w:r>
            <w:r>
              <w:rPr>
                <w:color w:val="006FC0"/>
                <w:spacing w:val="-10"/>
                <w:sz w:val="17"/>
              </w:rPr>
              <w:t xml:space="preserve"> </w:t>
            </w:r>
            <w:r>
              <w:rPr>
                <w:color w:val="006FC0"/>
                <w:sz w:val="17"/>
              </w:rPr>
              <w:t>cover</w:t>
            </w:r>
            <w:r>
              <w:rPr>
                <w:color w:val="006FC0"/>
                <w:spacing w:val="-12"/>
                <w:sz w:val="17"/>
              </w:rPr>
              <w:t xml:space="preserve"> </w:t>
            </w:r>
            <w:r>
              <w:rPr>
                <w:color w:val="006FC0"/>
                <w:sz w:val="17"/>
              </w:rPr>
              <w:t>configuration</w:t>
            </w:r>
            <w:r>
              <w:rPr>
                <w:color w:val="006FC0"/>
                <w:spacing w:val="-11"/>
                <w:sz w:val="17"/>
              </w:rPr>
              <w:t xml:space="preserve"> </w:t>
            </w:r>
            <w:r>
              <w:rPr>
                <w:color w:val="006FC0"/>
                <w:sz w:val="17"/>
              </w:rPr>
              <w:t>except</w:t>
            </w:r>
            <w:r>
              <w:rPr>
                <w:color w:val="006FC0"/>
                <w:spacing w:val="-12"/>
                <w:sz w:val="17"/>
              </w:rPr>
              <w:t xml:space="preserve"> </w:t>
            </w:r>
            <w:r>
              <w:rPr>
                <w:color w:val="006FC0"/>
                <w:sz w:val="17"/>
              </w:rPr>
              <w:t>in</w:t>
            </w:r>
            <w:r>
              <w:rPr>
                <w:color w:val="006FC0"/>
                <w:spacing w:val="-11"/>
                <w:sz w:val="17"/>
              </w:rPr>
              <w:t xml:space="preserve"> </w:t>
            </w:r>
            <w:r>
              <w:rPr>
                <w:color w:val="006FC0"/>
                <w:sz w:val="17"/>
              </w:rPr>
              <w:t>cases</w:t>
            </w:r>
            <w:r>
              <w:rPr>
                <w:color w:val="006FC0"/>
                <w:spacing w:val="-11"/>
                <w:sz w:val="17"/>
              </w:rPr>
              <w:t xml:space="preserve"> </w:t>
            </w:r>
            <w:r>
              <w:rPr>
                <w:color w:val="006FC0"/>
                <w:sz w:val="17"/>
              </w:rPr>
              <w:t>where</w:t>
            </w:r>
            <w:r>
              <w:rPr>
                <w:color w:val="006FC0"/>
                <w:spacing w:val="-11"/>
                <w:sz w:val="17"/>
              </w:rPr>
              <w:t xml:space="preserve"> </w:t>
            </w:r>
            <w:r>
              <w:rPr>
                <w:color w:val="006FC0"/>
                <w:sz w:val="17"/>
              </w:rPr>
              <w:t>configuration</w:t>
            </w:r>
            <w:r>
              <w:rPr>
                <w:color w:val="006FC0"/>
                <w:spacing w:val="-11"/>
                <w:sz w:val="17"/>
              </w:rPr>
              <w:t xml:space="preserve"> </w:t>
            </w:r>
            <w:r>
              <w:rPr>
                <w:color w:val="006FC0"/>
                <w:sz w:val="17"/>
              </w:rPr>
              <w:t>is</w:t>
            </w:r>
            <w:r>
              <w:rPr>
                <w:color w:val="006FC0"/>
                <w:spacing w:val="-11"/>
                <w:sz w:val="17"/>
              </w:rPr>
              <w:t xml:space="preserve"> </w:t>
            </w:r>
            <w:r>
              <w:rPr>
                <w:color w:val="006FC0"/>
                <w:sz w:val="17"/>
              </w:rPr>
              <w:t>considered</w:t>
            </w:r>
            <w:r>
              <w:rPr>
                <w:color w:val="006FC0"/>
                <w:spacing w:val="-11"/>
                <w:sz w:val="17"/>
              </w:rPr>
              <w:t xml:space="preserve"> </w:t>
            </w:r>
            <w:r>
              <w:rPr>
                <w:color w:val="006FC0"/>
                <w:sz w:val="17"/>
              </w:rPr>
              <w:t>complex</w:t>
            </w:r>
            <w:r>
              <w:rPr>
                <w:color w:val="006FC0"/>
                <w:spacing w:val="-12"/>
                <w:sz w:val="17"/>
              </w:rPr>
              <w:t xml:space="preserve"> </w:t>
            </w:r>
            <w:r>
              <w:rPr>
                <w:color w:val="006FC0"/>
                <w:sz w:val="17"/>
              </w:rPr>
              <w:t>enough that a separate manual is required.</w:t>
            </w:r>
          </w:p>
        </w:tc>
      </w:tr>
    </w:tbl>
    <w:p w14:paraId="3AE78AD8" w14:textId="77777777" w:rsidR="00C94B04" w:rsidRDefault="00C94B04">
      <w:pPr>
        <w:spacing w:line="254" w:lineRule="auto"/>
        <w:rPr>
          <w:sz w:val="17"/>
        </w:rPr>
        <w:sectPr w:rsidR="00C94B04">
          <w:pgSz w:w="15840" w:h="12240" w:orient="landscape"/>
          <w:pgMar w:top="1080" w:right="940" w:bottom="280" w:left="900" w:header="720" w:footer="720" w:gutter="0"/>
          <w:cols w:space="720"/>
        </w:sectPr>
      </w:pPr>
    </w:p>
    <w:p w14:paraId="5FC65669" w14:textId="77777777" w:rsidR="00C94B04" w:rsidRDefault="00F45814">
      <w:pPr>
        <w:spacing w:before="58"/>
        <w:ind w:left="152"/>
        <w:rPr>
          <w:rFonts w:ascii="Calibri"/>
          <w:b/>
          <w:sz w:val="17"/>
        </w:rPr>
      </w:pPr>
      <w:bookmarkStart w:id="4" w:name="SITE_SURVEY_-_ELIGIBLE_AGENCY"/>
      <w:bookmarkEnd w:id="4"/>
      <w:r>
        <w:rPr>
          <w:rFonts w:ascii="Calibri"/>
          <w:b/>
          <w:sz w:val="17"/>
        </w:rPr>
        <w:lastRenderedPageBreak/>
        <w:t>SITE</w:t>
      </w:r>
      <w:r>
        <w:rPr>
          <w:rFonts w:ascii="Calibri"/>
          <w:b/>
          <w:spacing w:val="20"/>
          <w:sz w:val="17"/>
        </w:rPr>
        <w:t xml:space="preserve"> </w:t>
      </w:r>
      <w:r>
        <w:rPr>
          <w:rFonts w:ascii="Calibri"/>
          <w:b/>
          <w:sz w:val="17"/>
        </w:rPr>
        <w:t>SURVEY/ELIGIBLE</w:t>
      </w:r>
      <w:r>
        <w:rPr>
          <w:rFonts w:ascii="Calibri"/>
          <w:b/>
          <w:spacing w:val="21"/>
          <w:sz w:val="17"/>
        </w:rPr>
        <w:t xml:space="preserve"> </w:t>
      </w:r>
      <w:r>
        <w:rPr>
          <w:rFonts w:ascii="Calibri"/>
          <w:b/>
          <w:sz w:val="17"/>
        </w:rPr>
        <w:t>AGENCY</w:t>
      </w:r>
      <w:r>
        <w:rPr>
          <w:rFonts w:ascii="Calibri"/>
          <w:b/>
          <w:spacing w:val="19"/>
          <w:sz w:val="17"/>
        </w:rPr>
        <w:t xml:space="preserve"> </w:t>
      </w:r>
      <w:r>
        <w:rPr>
          <w:rFonts w:ascii="Calibri"/>
          <w:b/>
          <w:sz w:val="17"/>
        </w:rPr>
        <w:t>OFFER</w:t>
      </w:r>
      <w:r>
        <w:rPr>
          <w:rFonts w:ascii="Calibri"/>
          <w:b/>
          <w:spacing w:val="19"/>
          <w:sz w:val="17"/>
        </w:rPr>
        <w:t xml:space="preserve"> </w:t>
      </w:r>
      <w:r>
        <w:rPr>
          <w:rFonts w:ascii="Calibri"/>
          <w:b/>
          <w:spacing w:val="-2"/>
          <w:sz w:val="17"/>
        </w:rPr>
        <w:t>REQUIREMENTS</w:t>
      </w: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7"/>
        <w:gridCol w:w="951"/>
        <w:gridCol w:w="9328"/>
      </w:tblGrid>
      <w:tr w:rsidR="00C94B04" w14:paraId="320A3DD0" w14:textId="77777777">
        <w:trPr>
          <w:trHeight w:val="448"/>
        </w:trPr>
        <w:tc>
          <w:tcPr>
            <w:tcW w:w="3457" w:type="dxa"/>
            <w:tcBorders>
              <w:top w:val="nil"/>
              <w:left w:val="nil"/>
              <w:right w:val="nil"/>
            </w:tcBorders>
            <w:shd w:val="clear" w:color="auto" w:fill="D9D9D9"/>
          </w:tcPr>
          <w:p w14:paraId="56EDEF7B" w14:textId="77777777" w:rsidR="00C94B04" w:rsidRDefault="00F45814">
            <w:pPr>
              <w:pStyle w:val="TableParagraph"/>
              <w:spacing w:line="187" w:lineRule="exact"/>
              <w:ind w:left="48"/>
              <w:rPr>
                <w:rFonts w:ascii="Calibri"/>
                <w:b/>
                <w:sz w:val="17"/>
              </w:rPr>
            </w:pPr>
            <w:r>
              <w:rPr>
                <w:rFonts w:ascii="Calibri"/>
                <w:b/>
                <w:sz w:val="17"/>
              </w:rPr>
              <w:t>Site</w:t>
            </w:r>
            <w:r>
              <w:rPr>
                <w:rFonts w:ascii="Calibri"/>
                <w:b/>
                <w:spacing w:val="20"/>
                <w:sz w:val="17"/>
              </w:rPr>
              <w:t xml:space="preserve"> </w:t>
            </w:r>
            <w:r>
              <w:rPr>
                <w:rFonts w:ascii="Calibri"/>
                <w:b/>
                <w:sz w:val="17"/>
              </w:rPr>
              <w:t>Survey/Eligible</w:t>
            </w:r>
            <w:r>
              <w:rPr>
                <w:rFonts w:ascii="Calibri"/>
                <w:b/>
                <w:spacing w:val="21"/>
                <w:sz w:val="17"/>
              </w:rPr>
              <w:t xml:space="preserve"> </w:t>
            </w:r>
            <w:r>
              <w:rPr>
                <w:rFonts w:ascii="Calibri"/>
                <w:b/>
                <w:sz w:val="17"/>
              </w:rPr>
              <w:t>Agency</w:t>
            </w:r>
            <w:r>
              <w:rPr>
                <w:rFonts w:ascii="Calibri"/>
                <w:b/>
                <w:spacing w:val="22"/>
                <w:sz w:val="17"/>
              </w:rPr>
              <w:t xml:space="preserve"> </w:t>
            </w:r>
            <w:r>
              <w:rPr>
                <w:rFonts w:ascii="Calibri"/>
                <w:b/>
                <w:spacing w:val="-2"/>
                <w:sz w:val="17"/>
              </w:rPr>
              <w:t>Offer</w:t>
            </w:r>
          </w:p>
          <w:p w14:paraId="01092CC3" w14:textId="77777777" w:rsidR="00C94B04" w:rsidRDefault="00F45814">
            <w:pPr>
              <w:pStyle w:val="TableParagraph"/>
              <w:spacing w:before="20"/>
              <w:ind w:left="48"/>
              <w:rPr>
                <w:rFonts w:ascii="Calibri"/>
                <w:b/>
                <w:sz w:val="17"/>
              </w:rPr>
            </w:pPr>
            <w:r>
              <w:rPr>
                <w:rFonts w:ascii="Calibri"/>
                <w:b/>
                <w:spacing w:val="-2"/>
                <w:w w:val="105"/>
                <w:sz w:val="17"/>
              </w:rPr>
              <w:t>Requirements</w:t>
            </w:r>
          </w:p>
        </w:tc>
        <w:tc>
          <w:tcPr>
            <w:tcW w:w="951" w:type="dxa"/>
            <w:tcBorders>
              <w:top w:val="nil"/>
              <w:left w:val="nil"/>
              <w:right w:val="nil"/>
            </w:tcBorders>
          </w:tcPr>
          <w:p w14:paraId="5806D79B" w14:textId="77777777" w:rsidR="00C94B04" w:rsidRDefault="00C94B04">
            <w:pPr>
              <w:pStyle w:val="TableParagraph"/>
              <w:rPr>
                <w:rFonts w:ascii="Calibri"/>
                <w:b/>
                <w:sz w:val="17"/>
              </w:rPr>
            </w:pPr>
          </w:p>
          <w:p w14:paraId="198A39F1" w14:textId="77777777" w:rsidR="00C94B04" w:rsidRDefault="00F45814">
            <w:pPr>
              <w:pStyle w:val="TableParagraph"/>
              <w:ind w:left="338" w:right="301"/>
              <w:jc w:val="center"/>
              <w:rPr>
                <w:rFonts w:ascii="Calibri"/>
                <w:b/>
                <w:sz w:val="17"/>
              </w:rPr>
            </w:pPr>
            <w:r>
              <w:rPr>
                <w:rFonts w:ascii="Calibri"/>
                <w:b/>
                <w:spacing w:val="-5"/>
                <w:w w:val="105"/>
                <w:sz w:val="17"/>
              </w:rPr>
              <w:t>Y/N</w:t>
            </w:r>
          </w:p>
        </w:tc>
        <w:tc>
          <w:tcPr>
            <w:tcW w:w="9328" w:type="dxa"/>
            <w:tcBorders>
              <w:top w:val="nil"/>
              <w:left w:val="nil"/>
              <w:right w:val="nil"/>
            </w:tcBorders>
          </w:tcPr>
          <w:p w14:paraId="66DD8F51" w14:textId="77777777" w:rsidR="00C94B04" w:rsidRDefault="00C94B04">
            <w:pPr>
              <w:pStyle w:val="TableParagraph"/>
              <w:rPr>
                <w:rFonts w:ascii="Calibri"/>
                <w:b/>
                <w:sz w:val="17"/>
              </w:rPr>
            </w:pPr>
          </w:p>
          <w:p w14:paraId="5CCFFC2D" w14:textId="77777777" w:rsidR="00C94B04" w:rsidRDefault="00F45814">
            <w:pPr>
              <w:pStyle w:val="TableParagraph"/>
              <w:ind w:left="4250" w:right="4210"/>
              <w:jc w:val="center"/>
              <w:rPr>
                <w:rFonts w:ascii="Calibri"/>
                <w:b/>
                <w:sz w:val="17"/>
              </w:rPr>
            </w:pPr>
            <w:r>
              <w:rPr>
                <w:rFonts w:ascii="Calibri"/>
                <w:b/>
                <w:spacing w:val="-2"/>
                <w:w w:val="105"/>
                <w:sz w:val="17"/>
              </w:rPr>
              <w:t>Description</w:t>
            </w:r>
          </w:p>
        </w:tc>
      </w:tr>
      <w:tr w:rsidR="00C94B04" w14:paraId="46E045C2" w14:textId="77777777">
        <w:trPr>
          <w:trHeight w:val="1122"/>
        </w:trPr>
        <w:tc>
          <w:tcPr>
            <w:tcW w:w="3457" w:type="dxa"/>
            <w:tcBorders>
              <w:bottom w:val="single" w:sz="6" w:space="0" w:color="000000"/>
              <w:right w:val="single" w:sz="6" w:space="0" w:color="000000"/>
            </w:tcBorders>
          </w:tcPr>
          <w:p w14:paraId="4DF22AE1" w14:textId="77777777" w:rsidR="00C94B04" w:rsidRDefault="00F45814">
            <w:pPr>
              <w:pStyle w:val="TableParagraph"/>
              <w:spacing w:line="264" w:lineRule="auto"/>
              <w:ind w:left="33" w:right="75"/>
              <w:rPr>
                <w:rFonts w:ascii="Calibri"/>
                <w:sz w:val="17"/>
              </w:rPr>
            </w:pPr>
            <w:r>
              <w:rPr>
                <w:rFonts w:ascii="Calibri"/>
                <w:w w:val="105"/>
                <w:sz w:val="17"/>
              </w:rPr>
              <w:t>The Supplier shall provide for Site Surveys, which</w:t>
            </w:r>
            <w:r>
              <w:rPr>
                <w:rFonts w:ascii="Calibri"/>
                <w:spacing w:val="-11"/>
                <w:w w:val="105"/>
                <w:sz w:val="17"/>
              </w:rPr>
              <w:t xml:space="preserve"> </w:t>
            </w:r>
            <w:r>
              <w:rPr>
                <w:rFonts w:ascii="Calibri"/>
                <w:w w:val="105"/>
                <w:sz w:val="17"/>
              </w:rPr>
              <w:t>are</w:t>
            </w:r>
            <w:r>
              <w:rPr>
                <w:rFonts w:ascii="Calibri"/>
                <w:spacing w:val="-10"/>
                <w:w w:val="105"/>
                <w:sz w:val="17"/>
              </w:rPr>
              <w:t xml:space="preserve"> </w:t>
            </w:r>
            <w:r>
              <w:rPr>
                <w:rFonts w:ascii="Calibri"/>
                <w:w w:val="105"/>
                <w:sz w:val="17"/>
              </w:rPr>
              <w:t>required,</w:t>
            </w:r>
            <w:r>
              <w:rPr>
                <w:rFonts w:ascii="Calibri"/>
                <w:spacing w:val="-10"/>
                <w:w w:val="105"/>
                <w:sz w:val="17"/>
              </w:rPr>
              <w:t xml:space="preserve"> </w:t>
            </w:r>
            <w:r>
              <w:rPr>
                <w:rFonts w:ascii="Calibri"/>
                <w:w w:val="105"/>
                <w:sz w:val="17"/>
              </w:rPr>
              <w:t>at</w:t>
            </w:r>
            <w:r>
              <w:rPr>
                <w:rFonts w:ascii="Calibri"/>
                <w:spacing w:val="-10"/>
                <w:w w:val="105"/>
                <w:sz w:val="17"/>
              </w:rPr>
              <w:t xml:space="preserve"> </w:t>
            </w:r>
            <w:r>
              <w:rPr>
                <w:rFonts w:ascii="Calibri"/>
                <w:w w:val="105"/>
                <w:sz w:val="17"/>
              </w:rPr>
              <w:t>no</w:t>
            </w:r>
            <w:r>
              <w:rPr>
                <w:rFonts w:ascii="Calibri"/>
                <w:spacing w:val="-10"/>
                <w:w w:val="105"/>
                <w:sz w:val="17"/>
              </w:rPr>
              <w:t xml:space="preserve"> </w:t>
            </w:r>
            <w:r>
              <w:rPr>
                <w:rFonts w:ascii="Calibri"/>
                <w:w w:val="105"/>
                <w:sz w:val="17"/>
              </w:rPr>
              <w:t>charge,</w:t>
            </w:r>
            <w:r>
              <w:rPr>
                <w:rFonts w:ascii="Calibri"/>
                <w:spacing w:val="-10"/>
                <w:w w:val="105"/>
                <w:sz w:val="17"/>
              </w:rPr>
              <w:t xml:space="preserve"> </w:t>
            </w:r>
            <w:r>
              <w:rPr>
                <w:rFonts w:ascii="Calibri"/>
                <w:w w:val="105"/>
                <w:sz w:val="17"/>
              </w:rPr>
              <w:t>when</w:t>
            </w:r>
            <w:r>
              <w:rPr>
                <w:rFonts w:ascii="Calibri"/>
                <w:spacing w:val="-10"/>
                <w:w w:val="105"/>
                <w:sz w:val="17"/>
              </w:rPr>
              <w:t xml:space="preserve"> </w:t>
            </w:r>
            <w:r>
              <w:rPr>
                <w:rFonts w:ascii="Calibri"/>
                <w:w w:val="105"/>
                <w:sz w:val="17"/>
              </w:rPr>
              <w:t>a</w:t>
            </w:r>
            <w:r>
              <w:rPr>
                <w:rFonts w:ascii="Calibri"/>
                <w:spacing w:val="-10"/>
                <w:w w:val="105"/>
                <w:sz w:val="17"/>
              </w:rPr>
              <w:t xml:space="preserve"> </w:t>
            </w:r>
            <w:r>
              <w:rPr>
                <w:rFonts w:ascii="Calibri"/>
                <w:w w:val="105"/>
                <w:sz w:val="17"/>
              </w:rPr>
              <w:t>PSAP calls for an Eligible Agency Offer on a new system, replacement hardware, or upgrades.</w:t>
            </w:r>
          </w:p>
          <w:p w14:paraId="5E63DD2B" w14:textId="77777777" w:rsidR="00C94B04" w:rsidRDefault="00F45814">
            <w:pPr>
              <w:pStyle w:val="TableParagraph"/>
              <w:spacing w:line="193" w:lineRule="exact"/>
              <w:ind w:left="33"/>
              <w:rPr>
                <w:rFonts w:ascii="Calibri"/>
                <w:sz w:val="17"/>
              </w:rPr>
            </w:pPr>
            <w:r>
              <w:rPr>
                <w:rFonts w:ascii="Calibri"/>
                <w:w w:val="105"/>
                <w:sz w:val="17"/>
              </w:rPr>
              <w:t>Please</w:t>
            </w:r>
            <w:r>
              <w:rPr>
                <w:rFonts w:ascii="Calibri"/>
                <w:spacing w:val="-10"/>
                <w:w w:val="105"/>
                <w:sz w:val="17"/>
              </w:rPr>
              <w:t xml:space="preserve"> </w:t>
            </w:r>
            <w:r>
              <w:rPr>
                <w:rFonts w:ascii="Calibri"/>
                <w:spacing w:val="-2"/>
                <w:w w:val="105"/>
                <w:sz w:val="17"/>
              </w:rPr>
              <w:t>describe.</w:t>
            </w:r>
          </w:p>
        </w:tc>
        <w:tc>
          <w:tcPr>
            <w:tcW w:w="951" w:type="dxa"/>
            <w:tcBorders>
              <w:left w:val="single" w:sz="6" w:space="0" w:color="000000"/>
              <w:bottom w:val="single" w:sz="6" w:space="0" w:color="000000"/>
              <w:right w:val="single" w:sz="6" w:space="0" w:color="000000"/>
            </w:tcBorders>
          </w:tcPr>
          <w:p w14:paraId="382895E2" w14:textId="77777777" w:rsidR="00C94B04" w:rsidRDefault="00C94B04">
            <w:pPr>
              <w:pStyle w:val="TableParagraph"/>
              <w:spacing w:before="1"/>
              <w:rPr>
                <w:rFonts w:ascii="Calibri"/>
                <w:b/>
                <w:sz w:val="35"/>
              </w:rPr>
            </w:pPr>
          </w:p>
          <w:p w14:paraId="080AE216" w14:textId="77777777" w:rsidR="00C94B04" w:rsidRDefault="00F45814">
            <w:pPr>
              <w:pStyle w:val="TableParagraph"/>
              <w:spacing w:before="1"/>
              <w:ind w:left="37"/>
              <w:jc w:val="center"/>
              <w:rPr>
                <w:rFonts w:ascii="Arial Black"/>
                <w:sz w:val="17"/>
              </w:rPr>
            </w:pPr>
            <w:r>
              <w:rPr>
                <w:rFonts w:ascii="Arial Black"/>
                <w:w w:val="103"/>
                <w:sz w:val="17"/>
              </w:rPr>
              <w:t>Y</w:t>
            </w:r>
          </w:p>
        </w:tc>
        <w:tc>
          <w:tcPr>
            <w:tcW w:w="9328" w:type="dxa"/>
            <w:tcBorders>
              <w:left w:val="single" w:sz="6" w:space="0" w:color="000000"/>
              <w:bottom w:val="single" w:sz="6" w:space="0" w:color="000000"/>
            </w:tcBorders>
          </w:tcPr>
          <w:p w14:paraId="24901772" w14:textId="77777777" w:rsidR="00C94B04" w:rsidRDefault="00F45814">
            <w:pPr>
              <w:pStyle w:val="TableParagraph"/>
              <w:spacing w:line="264" w:lineRule="auto"/>
              <w:ind w:left="43"/>
              <w:rPr>
                <w:sz w:val="17"/>
              </w:rPr>
            </w:pPr>
            <w:r>
              <w:rPr>
                <w:color w:val="006FC0"/>
                <w:w w:val="105"/>
                <w:sz w:val="17"/>
              </w:rPr>
              <w:t>NWN</w:t>
            </w:r>
            <w:r>
              <w:rPr>
                <w:color w:val="006FC0"/>
                <w:spacing w:val="-10"/>
                <w:w w:val="105"/>
                <w:sz w:val="17"/>
              </w:rPr>
              <w:t xml:space="preserve"> </w:t>
            </w:r>
            <w:r>
              <w:rPr>
                <w:color w:val="006FC0"/>
                <w:w w:val="105"/>
                <w:sz w:val="17"/>
              </w:rPr>
              <w:t>Carousel</w:t>
            </w:r>
            <w:r>
              <w:rPr>
                <w:color w:val="006FC0"/>
                <w:spacing w:val="-10"/>
                <w:w w:val="105"/>
                <w:sz w:val="17"/>
              </w:rPr>
              <w:t xml:space="preserve"> </w:t>
            </w:r>
            <w:r>
              <w:rPr>
                <w:color w:val="006FC0"/>
                <w:w w:val="105"/>
                <w:sz w:val="17"/>
              </w:rPr>
              <w:t>performs</w:t>
            </w:r>
            <w:r>
              <w:rPr>
                <w:color w:val="006FC0"/>
                <w:spacing w:val="-10"/>
                <w:w w:val="105"/>
                <w:sz w:val="17"/>
              </w:rPr>
              <w:t xml:space="preserve"> </w:t>
            </w:r>
            <w:r>
              <w:rPr>
                <w:color w:val="006FC0"/>
                <w:w w:val="105"/>
                <w:sz w:val="17"/>
              </w:rPr>
              <w:t>system</w:t>
            </w:r>
            <w:r>
              <w:rPr>
                <w:color w:val="006FC0"/>
                <w:spacing w:val="-12"/>
                <w:w w:val="105"/>
                <w:sz w:val="17"/>
              </w:rPr>
              <w:t xml:space="preserve"> </w:t>
            </w:r>
            <w:r>
              <w:rPr>
                <w:color w:val="006FC0"/>
                <w:w w:val="105"/>
                <w:sz w:val="17"/>
              </w:rPr>
              <w:t>site</w:t>
            </w:r>
            <w:r>
              <w:rPr>
                <w:color w:val="006FC0"/>
                <w:spacing w:val="-10"/>
                <w:w w:val="105"/>
                <w:sz w:val="17"/>
              </w:rPr>
              <w:t xml:space="preserve"> </w:t>
            </w:r>
            <w:r>
              <w:rPr>
                <w:color w:val="006FC0"/>
                <w:w w:val="105"/>
                <w:sz w:val="17"/>
              </w:rPr>
              <w:t>surveys</w:t>
            </w:r>
            <w:r>
              <w:rPr>
                <w:color w:val="006FC0"/>
                <w:spacing w:val="-10"/>
                <w:w w:val="105"/>
                <w:sz w:val="17"/>
              </w:rPr>
              <w:t xml:space="preserve"> </w:t>
            </w:r>
            <w:r>
              <w:rPr>
                <w:color w:val="006FC0"/>
                <w:w w:val="105"/>
                <w:sz w:val="17"/>
              </w:rPr>
              <w:t>both</w:t>
            </w:r>
            <w:r>
              <w:rPr>
                <w:color w:val="006FC0"/>
                <w:spacing w:val="-10"/>
                <w:w w:val="105"/>
                <w:sz w:val="17"/>
              </w:rPr>
              <w:t xml:space="preserve"> </w:t>
            </w:r>
            <w:r>
              <w:rPr>
                <w:color w:val="006FC0"/>
                <w:w w:val="105"/>
                <w:sz w:val="17"/>
              </w:rPr>
              <w:t>in</w:t>
            </w:r>
            <w:r>
              <w:rPr>
                <w:color w:val="006FC0"/>
                <w:spacing w:val="-10"/>
                <w:w w:val="105"/>
                <w:sz w:val="17"/>
              </w:rPr>
              <w:t xml:space="preserve"> </w:t>
            </w:r>
            <w:r>
              <w:rPr>
                <w:color w:val="006FC0"/>
                <w:w w:val="105"/>
                <w:sz w:val="17"/>
              </w:rPr>
              <w:t>advance</w:t>
            </w:r>
            <w:r>
              <w:rPr>
                <w:color w:val="006FC0"/>
                <w:spacing w:val="-10"/>
                <w:w w:val="105"/>
                <w:sz w:val="17"/>
              </w:rPr>
              <w:t xml:space="preserve"> </w:t>
            </w:r>
            <w:r>
              <w:rPr>
                <w:color w:val="006FC0"/>
                <w:w w:val="105"/>
                <w:sz w:val="17"/>
              </w:rPr>
              <w:t>of</w:t>
            </w:r>
            <w:r>
              <w:rPr>
                <w:color w:val="006FC0"/>
                <w:spacing w:val="-9"/>
                <w:w w:val="105"/>
                <w:sz w:val="17"/>
              </w:rPr>
              <w:t xml:space="preserve"> </w:t>
            </w:r>
            <w:r>
              <w:rPr>
                <w:color w:val="006FC0"/>
                <w:w w:val="105"/>
                <w:sz w:val="17"/>
              </w:rPr>
              <w:t>system</w:t>
            </w:r>
            <w:r>
              <w:rPr>
                <w:color w:val="006FC0"/>
                <w:spacing w:val="-12"/>
                <w:w w:val="105"/>
                <w:sz w:val="17"/>
              </w:rPr>
              <w:t xml:space="preserve"> </w:t>
            </w:r>
            <w:r>
              <w:rPr>
                <w:color w:val="006FC0"/>
                <w:w w:val="105"/>
                <w:sz w:val="17"/>
              </w:rPr>
              <w:t>design</w:t>
            </w:r>
            <w:r>
              <w:rPr>
                <w:color w:val="006FC0"/>
                <w:spacing w:val="-10"/>
                <w:w w:val="105"/>
                <w:sz w:val="17"/>
              </w:rPr>
              <w:t xml:space="preserve"> </w:t>
            </w:r>
            <w:r>
              <w:rPr>
                <w:color w:val="006FC0"/>
                <w:w w:val="105"/>
                <w:sz w:val="17"/>
              </w:rPr>
              <w:t>as</w:t>
            </w:r>
            <w:r>
              <w:rPr>
                <w:color w:val="006FC0"/>
                <w:spacing w:val="-10"/>
                <w:w w:val="105"/>
                <w:sz w:val="17"/>
              </w:rPr>
              <w:t xml:space="preserve"> </w:t>
            </w:r>
            <w:r>
              <w:rPr>
                <w:color w:val="006FC0"/>
                <w:w w:val="105"/>
                <w:sz w:val="17"/>
              </w:rPr>
              <w:t>well</w:t>
            </w:r>
            <w:r>
              <w:rPr>
                <w:color w:val="006FC0"/>
                <w:spacing w:val="-10"/>
                <w:w w:val="105"/>
                <w:sz w:val="17"/>
              </w:rPr>
              <w:t xml:space="preserve"> </w:t>
            </w:r>
            <w:r>
              <w:rPr>
                <w:color w:val="006FC0"/>
                <w:w w:val="105"/>
                <w:sz w:val="17"/>
              </w:rPr>
              <w:t>as</w:t>
            </w:r>
            <w:r>
              <w:rPr>
                <w:color w:val="006FC0"/>
                <w:spacing w:val="-10"/>
                <w:w w:val="105"/>
                <w:sz w:val="17"/>
              </w:rPr>
              <w:t xml:space="preserve"> </w:t>
            </w:r>
            <w:r>
              <w:rPr>
                <w:color w:val="006FC0"/>
                <w:w w:val="105"/>
                <w:sz w:val="17"/>
              </w:rPr>
              <w:t>part</w:t>
            </w:r>
            <w:r>
              <w:rPr>
                <w:color w:val="006FC0"/>
                <w:spacing w:val="-10"/>
                <w:w w:val="105"/>
                <w:sz w:val="17"/>
              </w:rPr>
              <w:t xml:space="preserve"> </w:t>
            </w:r>
            <w:r>
              <w:rPr>
                <w:color w:val="006FC0"/>
                <w:w w:val="105"/>
                <w:sz w:val="17"/>
              </w:rPr>
              <w:t>of</w:t>
            </w:r>
            <w:r>
              <w:rPr>
                <w:color w:val="006FC0"/>
                <w:spacing w:val="-9"/>
                <w:w w:val="105"/>
                <w:sz w:val="17"/>
              </w:rPr>
              <w:t xml:space="preserve"> </w:t>
            </w:r>
            <w:r>
              <w:rPr>
                <w:color w:val="006FC0"/>
                <w:w w:val="105"/>
                <w:sz w:val="17"/>
              </w:rPr>
              <w:t>standard</w:t>
            </w:r>
            <w:r>
              <w:rPr>
                <w:color w:val="006FC0"/>
                <w:spacing w:val="-10"/>
                <w:w w:val="105"/>
                <w:sz w:val="17"/>
              </w:rPr>
              <w:t xml:space="preserve"> </w:t>
            </w:r>
            <w:r>
              <w:rPr>
                <w:color w:val="006FC0"/>
                <w:w w:val="105"/>
                <w:sz w:val="17"/>
              </w:rPr>
              <w:t>project deployment process.</w:t>
            </w:r>
          </w:p>
        </w:tc>
      </w:tr>
      <w:tr w:rsidR="00C94B04" w14:paraId="32BEC0DF" w14:textId="77777777">
        <w:trPr>
          <w:trHeight w:val="968"/>
        </w:trPr>
        <w:tc>
          <w:tcPr>
            <w:tcW w:w="3457" w:type="dxa"/>
            <w:tcBorders>
              <w:top w:val="single" w:sz="6" w:space="0" w:color="000000"/>
              <w:right w:val="single" w:sz="6" w:space="0" w:color="000000"/>
            </w:tcBorders>
          </w:tcPr>
          <w:p w14:paraId="24E0F90C" w14:textId="77777777" w:rsidR="00C94B04" w:rsidRDefault="00F45814">
            <w:pPr>
              <w:pStyle w:val="TableParagraph"/>
              <w:spacing w:before="3" w:line="264" w:lineRule="auto"/>
              <w:ind w:left="33" w:right="65"/>
              <w:rPr>
                <w:rFonts w:ascii="Calibri" w:hAnsi="Calibri"/>
                <w:sz w:val="17"/>
              </w:rPr>
            </w:pPr>
            <w:r>
              <w:rPr>
                <w:rFonts w:ascii="Calibri" w:hAnsi="Calibri"/>
                <w:w w:val="105"/>
                <w:sz w:val="17"/>
              </w:rPr>
              <w:t>The</w:t>
            </w:r>
            <w:r>
              <w:rPr>
                <w:rFonts w:ascii="Calibri" w:hAnsi="Calibri"/>
                <w:spacing w:val="-11"/>
                <w:w w:val="105"/>
                <w:sz w:val="17"/>
              </w:rPr>
              <w:t xml:space="preserve"> </w:t>
            </w:r>
            <w:r>
              <w:rPr>
                <w:rFonts w:ascii="Calibri" w:hAnsi="Calibri"/>
                <w:w w:val="105"/>
                <w:sz w:val="17"/>
              </w:rPr>
              <w:t>Supplier</w:t>
            </w:r>
            <w:r>
              <w:rPr>
                <w:rFonts w:ascii="Calibri" w:hAnsi="Calibri"/>
                <w:spacing w:val="-10"/>
                <w:w w:val="105"/>
                <w:sz w:val="17"/>
              </w:rPr>
              <w:t xml:space="preserve"> </w:t>
            </w:r>
            <w:r>
              <w:rPr>
                <w:rFonts w:ascii="Calibri" w:hAnsi="Calibri"/>
                <w:w w:val="105"/>
                <w:sz w:val="17"/>
              </w:rPr>
              <w:t>upon</w:t>
            </w:r>
            <w:r>
              <w:rPr>
                <w:rFonts w:ascii="Calibri" w:hAnsi="Calibri"/>
                <w:spacing w:val="-10"/>
                <w:w w:val="105"/>
                <w:sz w:val="17"/>
              </w:rPr>
              <w:t xml:space="preserve"> </w:t>
            </w:r>
            <w:r>
              <w:rPr>
                <w:rFonts w:ascii="Calibri" w:hAnsi="Calibri"/>
                <w:w w:val="105"/>
                <w:sz w:val="17"/>
              </w:rPr>
              <w:t>completion</w:t>
            </w:r>
            <w:r>
              <w:rPr>
                <w:rFonts w:ascii="Calibri" w:hAnsi="Calibri"/>
                <w:spacing w:val="-10"/>
                <w:w w:val="105"/>
                <w:sz w:val="17"/>
              </w:rPr>
              <w:t xml:space="preserve"> </w:t>
            </w:r>
            <w:r>
              <w:rPr>
                <w:rFonts w:ascii="Calibri" w:hAnsi="Calibri"/>
                <w:w w:val="105"/>
                <w:sz w:val="17"/>
              </w:rPr>
              <w:t>of</w:t>
            </w:r>
            <w:r>
              <w:rPr>
                <w:rFonts w:ascii="Calibri" w:hAnsi="Calibri"/>
                <w:spacing w:val="-10"/>
                <w:w w:val="105"/>
                <w:sz w:val="17"/>
              </w:rPr>
              <w:t xml:space="preserve"> </w:t>
            </w:r>
            <w:r>
              <w:rPr>
                <w:rFonts w:ascii="Calibri" w:hAnsi="Calibri"/>
                <w:w w:val="105"/>
                <w:sz w:val="17"/>
              </w:rPr>
              <w:t>a</w:t>
            </w:r>
            <w:r>
              <w:rPr>
                <w:rFonts w:ascii="Calibri" w:hAnsi="Calibri"/>
                <w:spacing w:val="-10"/>
                <w:w w:val="105"/>
                <w:sz w:val="17"/>
              </w:rPr>
              <w:t xml:space="preserve"> </w:t>
            </w:r>
            <w:r>
              <w:rPr>
                <w:rFonts w:ascii="Calibri" w:hAnsi="Calibri"/>
                <w:w w:val="105"/>
                <w:sz w:val="17"/>
              </w:rPr>
              <w:t>Site</w:t>
            </w:r>
            <w:r>
              <w:rPr>
                <w:rFonts w:ascii="Calibri" w:hAnsi="Calibri"/>
                <w:spacing w:val="-10"/>
                <w:w w:val="105"/>
                <w:sz w:val="17"/>
              </w:rPr>
              <w:t xml:space="preserve"> </w:t>
            </w:r>
            <w:r>
              <w:rPr>
                <w:rFonts w:ascii="Calibri" w:hAnsi="Calibri"/>
                <w:w w:val="105"/>
                <w:sz w:val="17"/>
              </w:rPr>
              <w:t>Survey, should supply the requesting customer a formal ‘Eligible Agency Offer’ to address the following</w:t>
            </w:r>
            <w:r>
              <w:rPr>
                <w:rFonts w:ascii="Calibri" w:hAnsi="Calibri"/>
                <w:spacing w:val="-11"/>
                <w:w w:val="105"/>
                <w:sz w:val="17"/>
              </w:rPr>
              <w:t xml:space="preserve"> </w:t>
            </w:r>
            <w:r>
              <w:rPr>
                <w:rFonts w:ascii="Calibri" w:hAnsi="Calibri"/>
                <w:w w:val="105"/>
                <w:sz w:val="17"/>
              </w:rPr>
              <w:t>items</w:t>
            </w:r>
            <w:r>
              <w:rPr>
                <w:rFonts w:ascii="Calibri" w:hAnsi="Calibri"/>
                <w:spacing w:val="-10"/>
                <w:w w:val="105"/>
                <w:sz w:val="17"/>
              </w:rPr>
              <w:t xml:space="preserve"> </w:t>
            </w:r>
            <w:r>
              <w:rPr>
                <w:rFonts w:ascii="Calibri" w:hAnsi="Calibri"/>
                <w:w w:val="105"/>
                <w:sz w:val="17"/>
              </w:rPr>
              <w:t>as</w:t>
            </w:r>
            <w:r>
              <w:rPr>
                <w:rFonts w:ascii="Calibri" w:hAnsi="Calibri"/>
                <w:spacing w:val="-10"/>
                <w:w w:val="105"/>
                <w:sz w:val="17"/>
              </w:rPr>
              <w:t xml:space="preserve"> </w:t>
            </w:r>
            <w:r>
              <w:rPr>
                <w:rFonts w:ascii="Calibri" w:hAnsi="Calibri"/>
                <w:w w:val="105"/>
                <w:sz w:val="17"/>
              </w:rPr>
              <w:t>applicable.</w:t>
            </w:r>
            <w:r>
              <w:rPr>
                <w:rFonts w:ascii="Calibri" w:hAnsi="Calibri"/>
                <w:spacing w:val="12"/>
                <w:w w:val="105"/>
                <w:sz w:val="17"/>
              </w:rPr>
              <w:t xml:space="preserve"> </w:t>
            </w:r>
            <w:r>
              <w:rPr>
                <w:rFonts w:ascii="Calibri" w:hAnsi="Calibri"/>
                <w:w w:val="105"/>
                <w:sz w:val="17"/>
              </w:rPr>
              <w:t>Please</w:t>
            </w:r>
            <w:r>
              <w:rPr>
                <w:rFonts w:ascii="Calibri" w:hAnsi="Calibri"/>
                <w:spacing w:val="-11"/>
                <w:w w:val="105"/>
                <w:sz w:val="17"/>
              </w:rPr>
              <w:t xml:space="preserve"> </w:t>
            </w:r>
            <w:r>
              <w:rPr>
                <w:rFonts w:ascii="Calibri" w:hAnsi="Calibri"/>
                <w:w w:val="105"/>
                <w:sz w:val="17"/>
              </w:rPr>
              <w:t>describe.</w:t>
            </w:r>
          </w:p>
        </w:tc>
        <w:tc>
          <w:tcPr>
            <w:tcW w:w="951" w:type="dxa"/>
            <w:tcBorders>
              <w:top w:val="single" w:sz="6" w:space="0" w:color="000000"/>
              <w:left w:val="single" w:sz="6" w:space="0" w:color="000000"/>
              <w:right w:val="single" w:sz="6" w:space="0" w:color="000000"/>
            </w:tcBorders>
          </w:tcPr>
          <w:p w14:paraId="65BF0578" w14:textId="77777777" w:rsidR="00C94B04" w:rsidRDefault="00C94B04">
            <w:pPr>
              <w:pStyle w:val="TableParagraph"/>
              <w:spacing w:before="5"/>
              <w:rPr>
                <w:rFonts w:ascii="Calibri"/>
                <w:b/>
                <w:sz w:val="29"/>
              </w:rPr>
            </w:pPr>
          </w:p>
          <w:p w14:paraId="6C41AAB4" w14:textId="77777777" w:rsidR="00C94B04" w:rsidRDefault="00F45814">
            <w:pPr>
              <w:pStyle w:val="TableParagraph"/>
              <w:spacing w:before="1"/>
              <w:ind w:left="37"/>
              <w:jc w:val="center"/>
              <w:rPr>
                <w:rFonts w:ascii="Arial Black"/>
                <w:sz w:val="17"/>
              </w:rPr>
            </w:pPr>
            <w:r>
              <w:rPr>
                <w:rFonts w:ascii="Arial Black"/>
                <w:w w:val="103"/>
                <w:sz w:val="17"/>
              </w:rPr>
              <w:t>Y</w:t>
            </w:r>
          </w:p>
        </w:tc>
        <w:tc>
          <w:tcPr>
            <w:tcW w:w="9328" w:type="dxa"/>
            <w:tcBorders>
              <w:top w:val="single" w:sz="6" w:space="0" w:color="000000"/>
              <w:left w:val="single" w:sz="6" w:space="0" w:color="000000"/>
            </w:tcBorders>
          </w:tcPr>
          <w:p w14:paraId="2E3E9AA0" w14:textId="77777777" w:rsidR="00C94B04" w:rsidRDefault="00F45814">
            <w:pPr>
              <w:pStyle w:val="TableParagraph"/>
              <w:spacing w:before="3"/>
              <w:ind w:left="43"/>
              <w:rPr>
                <w:sz w:val="17"/>
              </w:rPr>
            </w:pPr>
            <w:r>
              <w:rPr>
                <w:color w:val="006FC0"/>
                <w:sz w:val="17"/>
              </w:rPr>
              <w:t>NWN</w:t>
            </w:r>
            <w:r>
              <w:rPr>
                <w:color w:val="006FC0"/>
                <w:spacing w:val="23"/>
                <w:sz w:val="17"/>
              </w:rPr>
              <w:t xml:space="preserve"> </w:t>
            </w:r>
            <w:r>
              <w:rPr>
                <w:color w:val="006FC0"/>
                <w:sz w:val="17"/>
              </w:rPr>
              <w:t>Carousel</w:t>
            </w:r>
            <w:r>
              <w:rPr>
                <w:color w:val="006FC0"/>
                <w:spacing w:val="21"/>
                <w:sz w:val="17"/>
              </w:rPr>
              <w:t xml:space="preserve"> </w:t>
            </w:r>
            <w:r>
              <w:rPr>
                <w:color w:val="006FC0"/>
                <w:spacing w:val="-2"/>
                <w:sz w:val="17"/>
              </w:rPr>
              <w:t>complies.</w:t>
            </w:r>
          </w:p>
        </w:tc>
      </w:tr>
    </w:tbl>
    <w:p w14:paraId="5AF9EF32" w14:textId="77777777" w:rsidR="00C94B04" w:rsidRDefault="00C94B04">
      <w:pPr>
        <w:pStyle w:val="BodyText"/>
        <w:spacing w:before="3"/>
        <w:rPr>
          <w:b/>
          <w:sz w:val="20"/>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6"/>
        <w:gridCol w:w="953"/>
        <w:gridCol w:w="9329"/>
      </w:tblGrid>
      <w:tr w:rsidR="00C94B04" w14:paraId="6F611942" w14:textId="77777777">
        <w:trPr>
          <w:trHeight w:val="256"/>
        </w:trPr>
        <w:tc>
          <w:tcPr>
            <w:tcW w:w="3456" w:type="dxa"/>
            <w:tcBorders>
              <w:top w:val="nil"/>
              <w:left w:val="nil"/>
              <w:right w:val="nil"/>
            </w:tcBorders>
            <w:shd w:val="clear" w:color="auto" w:fill="F1F1F1"/>
          </w:tcPr>
          <w:p w14:paraId="415A363E" w14:textId="77777777" w:rsidR="00C94B04" w:rsidRDefault="00F45814">
            <w:pPr>
              <w:pStyle w:val="TableParagraph"/>
              <w:spacing w:before="18"/>
              <w:ind w:left="48"/>
              <w:rPr>
                <w:rFonts w:ascii="Calibri"/>
                <w:b/>
                <w:i/>
                <w:sz w:val="17"/>
              </w:rPr>
            </w:pPr>
            <w:r>
              <w:rPr>
                <w:rFonts w:ascii="Calibri"/>
                <w:b/>
                <w:i/>
                <w:spacing w:val="-2"/>
                <w:w w:val="105"/>
                <w:sz w:val="17"/>
              </w:rPr>
              <w:t>Cabling</w:t>
            </w:r>
          </w:p>
        </w:tc>
        <w:tc>
          <w:tcPr>
            <w:tcW w:w="10282" w:type="dxa"/>
            <w:gridSpan w:val="2"/>
            <w:tcBorders>
              <w:top w:val="nil"/>
              <w:left w:val="nil"/>
              <w:right w:val="nil"/>
            </w:tcBorders>
          </w:tcPr>
          <w:p w14:paraId="3CDFC3A3" w14:textId="77777777" w:rsidR="00C94B04" w:rsidRDefault="00C94B04">
            <w:pPr>
              <w:pStyle w:val="TableParagraph"/>
              <w:rPr>
                <w:rFonts w:ascii="Times New Roman"/>
                <w:sz w:val="16"/>
              </w:rPr>
            </w:pPr>
          </w:p>
        </w:tc>
      </w:tr>
      <w:tr w:rsidR="00C94B04" w14:paraId="05640C7D" w14:textId="77777777">
        <w:trPr>
          <w:trHeight w:val="1110"/>
        </w:trPr>
        <w:tc>
          <w:tcPr>
            <w:tcW w:w="3456" w:type="dxa"/>
            <w:tcBorders>
              <w:bottom w:val="single" w:sz="6" w:space="0" w:color="000000"/>
              <w:right w:val="single" w:sz="6" w:space="0" w:color="000000"/>
            </w:tcBorders>
          </w:tcPr>
          <w:p w14:paraId="7B12D908" w14:textId="77777777" w:rsidR="00C94B04" w:rsidRDefault="00F45814">
            <w:pPr>
              <w:pStyle w:val="TableParagraph"/>
              <w:spacing w:line="264" w:lineRule="auto"/>
              <w:ind w:left="33"/>
              <w:rPr>
                <w:rFonts w:ascii="Calibri"/>
                <w:sz w:val="17"/>
              </w:rPr>
            </w:pPr>
            <w:r>
              <w:rPr>
                <w:rFonts w:ascii="Calibri"/>
                <w:w w:val="105"/>
                <w:sz w:val="17"/>
              </w:rPr>
              <w:t>The</w:t>
            </w:r>
            <w:r>
              <w:rPr>
                <w:rFonts w:ascii="Calibri"/>
                <w:spacing w:val="-5"/>
                <w:w w:val="105"/>
                <w:sz w:val="17"/>
              </w:rPr>
              <w:t xml:space="preserve"> </w:t>
            </w:r>
            <w:r>
              <w:rPr>
                <w:rFonts w:ascii="Calibri"/>
                <w:w w:val="105"/>
                <w:sz w:val="17"/>
              </w:rPr>
              <w:t>Supplier</w:t>
            </w:r>
            <w:r>
              <w:rPr>
                <w:rFonts w:ascii="Calibri"/>
                <w:spacing w:val="-5"/>
                <w:w w:val="105"/>
                <w:sz w:val="17"/>
              </w:rPr>
              <w:t xml:space="preserve"> </w:t>
            </w:r>
            <w:r>
              <w:rPr>
                <w:rFonts w:ascii="Calibri"/>
                <w:w w:val="105"/>
                <w:sz w:val="17"/>
              </w:rPr>
              <w:t>shall</w:t>
            </w:r>
            <w:r>
              <w:rPr>
                <w:rFonts w:ascii="Calibri"/>
                <w:spacing w:val="-4"/>
                <w:w w:val="105"/>
                <w:sz w:val="17"/>
              </w:rPr>
              <w:t xml:space="preserve"> </w:t>
            </w:r>
            <w:r>
              <w:rPr>
                <w:rFonts w:ascii="Calibri"/>
                <w:w w:val="105"/>
                <w:sz w:val="17"/>
              </w:rPr>
              <w:t>ensure</w:t>
            </w:r>
            <w:r>
              <w:rPr>
                <w:rFonts w:ascii="Calibri"/>
                <w:spacing w:val="-5"/>
                <w:w w:val="105"/>
                <w:sz w:val="17"/>
              </w:rPr>
              <w:t xml:space="preserve"> </w:t>
            </w:r>
            <w:r>
              <w:rPr>
                <w:rFonts w:ascii="Calibri"/>
                <w:w w:val="105"/>
                <w:sz w:val="17"/>
              </w:rPr>
              <w:t>that</w:t>
            </w:r>
            <w:r>
              <w:rPr>
                <w:rFonts w:ascii="Calibri"/>
                <w:spacing w:val="-5"/>
                <w:w w:val="105"/>
                <w:sz w:val="17"/>
              </w:rPr>
              <w:t xml:space="preserve"> </w:t>
            </w:r>
            <w:r>
              <w:rPr>
                <w:rFonts w:ascii="Calibri"/>
                <w:w w:val="105"/>
                <w:sz w:val="17"/>
              </w:rPr>
              <w:t>the</w:t>
            </w:r>
            <w:r>
              <w:rPr>
                <w:rFonts w:ascii="Calibri"/>
                <w:spacing w:val="-5"/>
                <w:w w:val="105"/>
                <w:sz w:val="17"/>
              </w:rPr>
              <w:t xml:space="preserve"> </w:t>
            </w:r>
            <w:r>
              <w:rPr>
                <w:rFonts w:ascii="Calibri"/>
                <w:w w:val="105"/>
                <w:sz w:val="17"/>
              </w:rPr>
              <w:t>PSAP</w:t>
            </w:r>
            <w:r>
              <w:rPr>
                <w:rFonts w:ascii="Calibri"/>
                <w:spacing w:val="-3"/>
                <w:w w:val="105"/>
                <w:sz w:val="17"/>
              </w:rPr>
              <w:t xml:space="preserve"> </w:t>
            </w:r>
            <w:r>
              <w:rPr>
                <w:rFonts w:ascii="Calibri"/>
                <w:w w:val="105"/>
                <w:sz w:val="17"/>
              </w:rPr>
              <w:t xml:space="preserve">facility </w:t>
            </w:r>
            <w:r>
              <w:rPr>
                <w:rFonts w:ascii="Calibri"/>
                <w:spacing w:val="-2"/>
                <w:w w:val="105"/>
                <w:sz w:val="17"/>
              </w:rPr>
              <w:t>is</w:t>
            </w:r>
            <w:r>
              <w:rPr>
                <w:rFonts w:ascii="Calibri"/>
                <w:spacing w:val="-4"/>
                <w:w w:val="105"/>
                <w:sz w:val="17"/>
              </w:rPr>
              <w:t xml:space="preserve"> </w:t>
            </w:r>
            <w:r>
              <w:rPr>
                <w:rFonts w:ascii="Calibri"/>
                <w:spacing w:val="-2"/>
                <w:w w:val="105"/>
                <w:sz w:val="17"/>
              </w:rPr>
              <w:t>adequately</w:t>
            </w:r>
            <w:r>
              <w:rPr>
                <w:rFonts w:ascii="Calibri"/>
                <w:spacing w:val="-5"/>
                <w:w w:val="105"/>
                <w:sz w:val="17"/>
              </w:rPr>
              <w:t xml:space="preserve"> </w:t>
            </w:r>
            <w:r>
              <w:rPr>
                <w:rFonts w:ascii="Calibri"/>
                <w:spacing w:val="-2"/>
                <w:w w:val="105"/>
                <w:sz w:val="17"/>
              </w:rPr>
              <w:t>wired</w:t>
            </w:r>
            <w:r>
              <w:rPr>
                <w:rFonts w:ascii="Calibri"/>
                <w:spacing w:val="-6"/>
                <w:w w:val="105"/>
                <w:sz w:val="17"/>
              </w:rPr>
              <w:t xml:space="preserve"> </w:t>
            </w:r>
            <w:r>
              <w:rPr>
                <w:rFonts w:ascii="Calibri"/>
                <w:spacing w:val="-2"/>
                <w:w w:val="105"/>
                <w:sz w:val="17"/>
              </w:rPr>
              <w:t>for</w:t>
            </w:r>
            <w:r>
              <w:rPr>
                <w:rFonts w:ascii="Calibri"/>
                <w:spacing w:val="-6"/>
                <w:w w:val="105"/>
                <w:sz w:val="17"/>
              </w:rPr>
              <w:t xml:space="preserve"> </w:t>
            </w:r>
            <w:r>
              <w:rPr>
                <w:rFonts w:ascii="Calibri"/>
                <w:spacing w:val="-2"/>
                <w:w w:val="105"/>
                <w:sz w:val="17"/>
              </w:rPr>
              <w:t>standard</w:t>
            </w:r>
            <w:r>
              <w:rPr>
                <w:rFonts w:ascii="Calibri"/>
                <w:spacing w:val="-6"/>
                <w:w w:val="105"/>
                <w:sz w:val="17"/>
              </w:rPr>
              <w:t xml:space="preserve"> </w:t>
            </w:r>
            <w:r>
              <w:rPr>
                <w:rFonts w:ascii="Calibri"/>
                <w:spacing w:val="-2"/>
                <w:w w:val="105"/>
                <w:sz w:val="17"/>
              </w:rPr>
              <w:t>telephone</w:t>
            </w:r>
            <w:r>
              <w:rPr>
                <w:rFonts w:ascii="Calibri"/>
                <w:spacing w:val="-6"/>
                <w:w w:val="105"/>
                <w:sz w:val="17"/>
              </w:rPr>
              <w:t xml:space="preserve"> </w:t>
            </w:r>
            <w:r>
              <w:rPr>
                <w:rFonts w:ascii="Calibri"/>
                <w:spacing w:val="-2"/>
                <w:w w:val="105"/>
                <w:sz w:val="17"/>
              </w:rPr>
              <w:t>and</w:t>
            </w:r>
            <w:r>
              <w:rPr>
                <w:rFonts w:ascii="Calibri"/>
                <w:w w:val="105"/>
                <w:sz w:val="17"/>
              </w:rPr>
              <w:t xml:space="preserve"> LAN Operations using a minimum quality of Category 5 and 6 cables at the PSAP facility.</w:t>
            </w:r>
          </w:p>
          <w:p w14:paraId="1D1D0304" w14:textId="77777777" w:rsidR="00C94B04" w:rsidRDefault="00F45814">
            <w:pPr>
              <w:pStyle w:val="TableParagraph"/>
              <w:spacing w:line="179" w:lineRule="exact"/>
              <w:ind w:left="33"/>
              <w:rPr>
                <w:rFonts w:ascii="Calibri"/>
                <w:sz w:val="17"/>
              </w:rPr>
            </w:pPr>
            <w:r>
              <w:rPr>
                <w:rFonts w:ascii="Calibri"/>
                <w:w w:val="105"/>
                <w:sz w:val="17"/>
              </w:rPr>
              <w:t>Please</w:t>
            </w:r>
            <w:r>
              <w:rPr>
                <w:rFonts w:ascii="Calibri"/>
                <w:spacing w:val="-10"/>
                <w:w w:val="105"/>
                <w:sz w:val="17"/>
              </w:rPr>
              <w:t xml:space="preserve"> </w:t>
            </w:r>
            <w:r>
              <w:rPr>
                <w:rFonts w:ascii="Calibri"/>
                <w:spacing w:val="-2"/>
                <w:w w:val="105"/>
                <w:sz w:val="17"/>
              </w:rPr>
              <w:t>describe.</w:t>
            </w:r>
          </w:p>
        </w:tc>
        <w:tc>
          <w:tcPr>
            <w:tcW w:w="953" w:type="dxa"/>
            <w:tcBorders>
              <w:left w:val="single" w:sz="6" w:space="0" w:color="000000"/>
              <w:bottom w:val="single" w:sz="6" w:space="0" w:color="000000"/>
              <w:right w:val="single" w:sz="6" w:space="0" w:color="000000"/>
            </w:tcBorders>
          </w:tcPr>
          <w:p w14:paraId="7D0974B6" w14:textId="77777777" w:rsidR="00C94B04" w:rsidRDefault="00C94B04">
            <w:pPr>
              <w:pStyle w:val="TableParagraph"/>
              <w:spacing w:before="11"/>
              <w:rPr>
                <w:rFonts w:ascii="Calibri"/>
                <w:b/>
                <w:sz w:val="34"/>
              </w:rPr>
            </w:pPr>
          </w:p>
          <w:p w14:paraId="6ECF5629" w14:textId="77777777" w:rsidR="00C94B04" w:rsidRDefault="00F45814">
            <w:pPr>
              <w:pStyle w:val="TableParagraph"/>
              <w:ind w:left="37"/>
              <w:jc w:val="center"/>
              <w:rPr>
                <w:rFonts w:ascii="Arial Black"/>
                <w:sz w:val="17"/>
              </w:rPr>
            </w:pPr>
            <w:r>
              <w:rPr>
                <w:rFonts w:ascii="Arial Black"/>
                <w:w w:val="103"/>
                <w:sz w:val="17"/>
              </w:rPr>
              <w:t>Y</w:t>
            </w:r>
          </w:p>
        </w:tc>
        <w:tc>
          <w:tcPr>
            <w:tcW w:w="9329" w:type="dxa"/>
            <w:tcBorders>
              <w:left w:val="single" w:sz="6" w:space="0" w:color="000000"/>
              <w:bottom w:val="single" w:sz="6" w:space="0" w:color="000000"/>
            </w:tcBorders>
          </w:tcPr>
          <w:p w14:paraId="23296067" w14:textId="77777777" w:rsidR="00C94B04" w:rsidRDefault="00F45814">
            <w:pPr>
              <w:pStyle w:val="TableParagraph"/>
              <w:spacing w:line="194" w:lineRule="exact"/>
              <w:ind w:left="42"/>
              <w:rPr>
                <w:sz w:val="17"/>
              </w:rPr>
            </w:pPr>
            <w:r>
              <w:rPr>
                <w:color w:val="006FC0"/>
                <w:sz w:val="17"/>
              </w:rPr>
              <w:t>NWN</w:t>
            </w:r>
            <w:r>
              <w:rPr>
                <w:color w:val="006FC0"/>
                <w:spacing w:val="19"/>
                <w:sz w:val="17"/>
              </w:rPr>
              <w:t xml:space="preserve"> </w:t>
            </w:r>
            <w:r>
              <w:rPr>
                <w:color w:val="006FC0"/>
                <w:sz w:val="17"/>
              </w:rPr>
              <w:t>Carousel</w:t>
            </w:r>
            <w:r>
              <w:rPr>
                <w:color w:val="006FC0"/>
                <w:spacing w:val="17"/>
                <w:sz w:val="17"/>
              </w:rPr>
              <w:t xml:space="preserve"> </w:t>
            </w:r>
            <w:r>
              <w:rPr>
                <w:color w:val="006FC0"/>
                <w:sz w:val="17"/>
              </w:rPr>
              <w:t>will</w:t>
            </w:r>
            <w:r>
              <w:rPr>
                <w:color w:val="006FC0"/>
                <w:spacing w:val="18"/>
                <w:sz w:val="17"/>
              </w:rPr>
              <w:t xml:space="preserve"> </w:t>
            </w:r>
            <w:r>
              <w:rPr>
                <w:color w:val="006FC0"/>
                <w:sz w:val="17"/>
              </w:rPr>
              <w:t>identify</w:t>
            </w:r>
            <w:r>
              <w:rPr>
                <w:color w:val="006FC0"/>
                <w:spacing w:val="14"/>
                <w:sz w:val="17"/>
              </w:rPr>
              <w:t xml:space="preserve"> </w:t>
            </w:r>
            <w:r>
              <w:rPr>
                <w:color w:val="006FC0"/>
                <w:sz w:val="17"/>
              </w:rPr>
              <w:t>all</w:t>
            </w:r>
            <w:r>
              <w:rPr>
                <w:color w:val="006FC0"/>
                <w:spacing w:val="18"/>
                <w:sz w:val="17"/>
              </w:rPr>
              <w:t xml:space="preserve"> </w:t>
            </w:r>
            <w:r>
              <w:rPr>
                <w:color w:val="006FC0"/>
                <w:sz w:val="17"/>
              </w:rPr>
              <w:t>structured</w:t>
            </w:r>
            <w:r>
              <w:rPr>
                <w:color w:val="006FC0"/>
                <w:spacing w:val="19"/>
                <w:sz w:val="17"/>
              </w:rPr>
              <w:t xml:space="preserve"> </w:t>
            </w:r>
            <w:r>
              <w:rPr>
                <w:color w:val="006FC0"/>
                <w:sz w:val="17"/>
              </w:rPr>
              <w:t>cabling</w:t>
            </w:r>
            <w:r>
              <w:rPr>
                <w:color w:val="006FC0"/>
                <w:spacing w:val="19"/>
                <w:sz w:val="17"/>
              </w:rPr>
              <w:t xml:space="preserve"> </w:t>
            </w:r>
            <w:r>
              <w:rPr>
                <w:color w:val="006FC0"/>
                <w:sz w:val="17"/>
              </w:rPr>
              <w:t>requirements</w:t>
            </w:r>
            <w:r>
              <w:rPr>
                <w:color w:val="006FC0"/>
                <w:spacing w:val="19"/>
                <w:sz w:val="17"/>
              </w:rPr>
              <w:t xml:space="preserve"> </w:t>
            </w:r>
            <w:r>
              <w:rPr>
                <w:color w:val="006FC0"/>
                <w:spacing w:val="-2"/>
                <w:sz w:val="17"/>
              </w:rPr>
              <w:t>required.</w:t>
            </w:r>
          </w:p>
        </w:tc>
      </w:tr>
      <w:tr w:rsidR="00C94B04" w14:paraId="1CDA4309" w14:textId="77777777">
        <w:trPr>
          <w:trHeight w:val="474"/>
        </w:trPr>
        <w:tc>
          <w:tcPr>
            <w:tcW w:w="3456" w:type="dxa"/>
            <w:tcBorders>
              <w:top w:val="single" w:sz="6" w:space="0" w:color="000000"/>
              <w:right w:val="single" w:sz="6" w:space="0" w:color="000000"/>
            </w:tcBorders>
          </w:tcPr>
          <w:p w14:paraId="6A3FCC4F" w14:textId="77777777" w:rsidR="00C94B04" w:rsidRDefault="00F45814">
            <w:pPr>
              <w:pStyle w:val="TableParagraph"/>
              <w:spacing w:before="6"/>
              <w:ind w:left="33"/>
              <w:rPr>
                <w:rFonts w:ascii="Calibri"/>
                <w:sz w:val="17"/>
              </w:rPr>
            </w:pPr>
            <w:r>
              <w:rPr>
                <w:rFonts w:ascii="Calibri"/>
                <w:w w:val="105"/>
                <w:sz w:val="17"/>
              </w:rPr>
              <w:t>The</w:t>
            </w:r>
            <w:r>
              <w:rPr>
                <w:rFonts w:ascii="Calibri"/>
                <w:spacing w:val="-10"/>
                <w:w w:val="105"/>
                <w:sz w:val="17"/>
              </w:rPr>
              <w:t xml:space="preserve"> </w:t>
            </w:r>
            <w:r>
              <w:rPr>
                <w:rFonts w:ascii="Calibri"/>
                <w:w w:val="105"/>
                <w:sz w:val="17"/>
              </w:rPr>
              <w:t>Supplier</w:t>
            </w:r>
            <w:r>
              <w:rPr>
                <w:rFonts w:ascii="Calibri"/>
                <w:spacing w:val="-10"/>
                <w:w w:val="105"/>
                <w:sz w:val="17"/>
              </w:rPr>
              <w:t xml:space="preserve"> </w:t>
            </w:r>
            <w:r>
              <w:rPr>
                <w:rFonts w:ascii="Calibri"/>
                <w:w w:val="105"/>
                <w:sz w:val="17"/>
              </w:rPr>
              <w:t>shall</w:t>
            </w:r>
            <w:r>
              <w:rPr>
                <w:rFonts w:ascii="Calibri"/>
                <w:spacing w:val="-8"/>
                <w:w w:val="105"/>
                <w:sz w:val="17"/>
              </w:rPr>
              <w:t xml:space="preserve"> </w:t>
            </w:r>
            <w:r>
              <w:rPr>
                <w:rFonts w:ascii="Calibri"/>
                <w:w w:val="105"/>
                <w:sz w:val="17"/>
              </w:rPr>
              <w:t>provide</w:t>
            </w:r>
            <w:r>
              <w:rPr>
                <w:rFonts w:ascii="Calibri"/>
                <w:spacing w:val="-10"/>
                <w:w w:val="105"/>
                <w:sz w:val="17"/>
              </w:rPr>
              <w:t xml:space="preserve"> </w:t>
            </w:r>
            <w:r>
              <w:rPr>
                <w:rFonts w:ascii="Calibri"/>
                <w:w w:val="105"/>
                <w:sz w:val="17"/>
              </w:rPr>
              <w:t>all</w:t>
            </w:r>
            <w:r>
              <w:rPr>
                <w:rFonts w:ascii="Calibri"/>
                <w:spacing w:val="-9"/>
                <w:w w:val="105"/>
                <w:sz w:val="17"/>
              </w:rPr>
              <w:t xml:space="preserve"> </w:t>
            </w:r>
            <w:r>
              <w:rPr>
                <w:rFonts w:ascii="Calibri"/>
                <w:spacing w:val="-2"/>
                <w:w w:val="105"/>
                <w:sz w:val="17"/>
              </w:rPr>
              <w:t>cable</w:t>
            </w:r>
          </w:p>
          <w:p w14:paraId="2C8DD5AE" w14:textId="77777777" w:rsidR="00C94B04" w:rsidRDefault="00F45814">
            <w:pPr>
              <w:pStyle w:val="TableParagraph"/>
              <w:spacing w:before="20"/>
              <w:ind w:left="33"/>
              <w:rPr>
                <w:rFonts w:ascii="Calibri"/>
                <w:sz w:val="17"/>
              </w:rPr>
            </w:pPr>
            <w:r>
              <w:rPr>
                <w:rFonts w:ascii="Calibri"/>
                <w:w w:val="105"/>
                <w:sz w:val="17"/>
              </w:rPr>
              <w:t>requirements</w:t>
            </w:r>
            <w:r>
              <w:rPr>
                <w:rFonts w:ascii="Calibri"/>
                <w:spacing w:val="-11"/>
                <w:w w:val="105"/>
                <w:sz w:val="17"/>
              </w:rPr>
              <w:t xml:space="preserve"> </w:t>
            </w:r>
            <w:r>
              <w:rPr>
                <w:rFonts w:ascii="Calibri"/>
                <w:w w:val="105"/>
                <w:sz w:val="17"/>
              </w:rPr>
              <w:t>in</w:t>
            </w:r>
            <w:r>
              <w:rPr>
                <w:rFonts w:ascii="Calibri"/>
                <w:spacing w:val="-10"/>
                <w:w w:val="105"/>
                <w:sz w:val="17"/>
              </w:rPr>
              <w:t xml:space="preserve"> </w:t>
            </w:r>
            <w:r>
              <w:rPr>
                <w:rFonts w:ascii="Calibri"/>
                <w:w w:val="105"/>
                <w:sz w:val="17"/>
              </w:rPr>
              <w:t>detail.</w:t>
            </w:r>
            <w:r>
              <w:rPr>
                <w:rFonts w:ascii="Calibri"/>
                <w:spacing w:val="13"/>
                <w:w w:val="105"/>
                <w:sz w:val="17"/>
              </w:rPr>
              <w:t xml:space="preserve"> </w:t>
            </w:r>
            <w:r>
              <w:rPr>
                <w:rFonts w:ascii="Calibri"/>
                <w:w w:val="105"/>
                <w:sz w:val="17"/>
              </w:rPr>
              <w:t>Please</w:t>
            </w:r>
            <w:r>
              <w:rPr>
                <w:rFonts w:ascii="Calibri"/>
                <w:spacing w:val="-10"/>
                <w:w w:val="105"/>
                <w:sz w:val="17"/>
              </w:rPr>
              <w:t xml:space="preserve"> </w:t>
            </w:r>
            <w:r>
              <w:rPr>
                <w:rFonts w:ascii="Calibri"/>
                <w:spacing w:val="-2"/>
                <w:w w:val="105"/>
                <w:sz w:val="17"/>
              </w:rPr>
              <w:t>describe.</w:t>
            </w:r>
          </w:p>
        </w:tc>
        <w:tc>
          <w:tcPr>
            <w:tcW w:w="953" w:type="dxa"/>
            <w:tcBorders>
              <w:top w:val="single" w:sz="6" w:space="0" w:color="000000"/>
              <w:left w:val="single" w:sz="6" w:space="0" w:color="000000"/>
              <w:right w:val="single" w:sz="6" w:space="0" w:color="000000"/>
            </w:tcBorders>
          </w:tcPr>
          <w:p w14:paraId="584B4C07" w14:textId="77777777" w:rsidR="00C94B04" w:rsidRDefault="00F45814">
            <w:pPr>
              <w:pStyle w:val="TableParagraph"/>
              <w:spacing w:before="115"/>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tcBorders>
          </w:tcPr>
          <w:p w14:paraId="5BB07DE3" w14:textId="77777777" w:rsidR="00C94B04" w:rsidRDefault="00F45814">
            <w:pPr>
              <w:pStyle w:val="TableParagraph"/>
              <w:spacing w:before="6" w:line="264" w:lineRule="auto"/>
              <w:ind w:left="42" w:right="43"/>
              <w:rPr>
                <w:sz w:val="17"/>
              </w:rPr>
            </w:pPr>
            <w:r>
              <w:rPr>
                <w:color w:val="006FC0"/>
                <w:w w:val="105"/>
                <w:sz w:val="17"/>
              </w:rPr>
              <w:t>NWN</w:t>
            </w:r>
            <w:r>
              <w:rPr>
                <w:color w:val="006FC0"/>
                <w:spacing w:val="-8"/>
                <w:w w:val="105"/>
                <w:sz w:val="17"/>
              </w:rPr>
              <w:t xml:space="preserve"> </w:t>
            </w:r>
            <w:r>
              <w:rPr>
                <w:color w:val="006FC0"/>
                <w:w w:val="105"/>
                <w:sz w:val="17"/>
              </w:rPr>
              <w:t>Carousel</w:t>
            </w:r>
            <w:r>
              <w:rPr>
                <w:color w:val="006FC0"/>
                <w:spacing w:val="-9"/>
                <w:w w:val="105"/>
                <w:sz w:val="17"/>
              </w:rPr>
              <w:t xml:space="preserve"> </w:t>
            </w:r>
            <w:r>
              <w:rPr>
                <w:color w:val="006FC0"/>
                <w:w w:val="105"/>
                <w:sz w:val="17"/>
              </w:rPr>
              <w:t>can</w:t>
            </w:r>
            <w:r>
              <w:rPr>
                <w:color w:val="006FC0"/>
                <w:spacing w:val="-8"/>
                <w:w w:val="105"/>
                <w:sz w:val="17"/>
              </w:rPr>
              <w:t xml:space="preserve"> </w:t>
            </w:r>
            <w:r>
              <w:rPr>
                <w:color w:val="006FC0"/>
                <w:w w:val="105"/>
                <w:sz w:val="17"/>
              </w:rPr>
              <w:t>provide</w:t>
            </w:r>
            <w:r>
              <w:rPr>
                <w:color w:val="006FC0"/>
                <w:spacing w:val="-8"/>
                <w:w w:val="105"/>
                <w:sz w:val="17"/>
              </w:rPr>
              <w:t xml:space="preserve"> </w:t>
            </w:r>
            <w:r>
              <w:rPr>
                <w:color w:val="006FC0"/>
                <w:w w:val="105"/>
                <w:sz w:val="17"/>
              </w:rPr>
              <w:t>all</w:t>
            </w:r>
            <w:r>
              <w:rPr>
                <w:color w:val="006FC0"/>
                <w:spacing w:val="-9"/>
                <w:w w:val="105"/>
                <w:sz w:val="17"/>
              </w:rPr>
              <w:t xml:space="preserve"> </w:t>
            </w:r>
            <w:r>
              <w:rPr>
                <w:color w:val="006FC0"/>
                <w:w w:val="105"/>
                <w:sz w:val="17"/>
              </w:rPr>
              <w:t>structured</w:t>
            </w:r>
            <w:r>
              <w:rPr>
                <w:color w:val="006FC0"/>
                <w:spacing w:val="-8"/>
                <w:w w:val="105"/>
                <w:sz w:val="17"/>
              </w:rPr>
              <w:t xml:space="preserve"> </w:t>
            </w:r>
            <w:r>
              <w:rPr>
                <w:color w:val="006FC0"/>
                <w:w w:val="105"/>
                <w:sz w:val="17"/>
              </w:rPr>
              <w:t>cabling</w:t>
            </w:r>
            <w:r>
              <w:rPr>
                <w:color w:val="006FC0"/>
                <w:spacing w:val="-8"/>
                <w:w w:val="105"/>
                <w:sz w:val="17"/>
              </w:rPr>
              <w:t xml:space="preserve"> </w:t>
            </w:r>
            <w:r>
              <w:rPr>
                <w:color w:val="006FC0"/>
                <w:w w:val="105"/>
                <w:sz w:val="17"/>
              </w:rPr>
              <w:t>required</w:t>
            </w:r>
            <w:r>
              <w:rPr>
                <w:color w:val="006FC0"/>
                <w:spacing w:val="-8"/>
                <w:w w:val="105"/>
                <w:sz w:val="17"/>
              </w:rPr>
              <w:t xml:space="preserve"> </w:t>
            </w:r>
            <w:r>
              <w:rPr>
                <w:color w:val="006FC0"/>
                <w:w w:val="105"/>
                <w:sz w:val="17"/>
              </w:rPr>
              <w:t>or</w:t>
            </w:r>
            <w:r>
              <w:rPr>
                <w:color w:val="006FC0"/>
                <w:spacing w:val="-9"/>
                <w:w w:val="105"/>
                <w:sz w:val="17"/>
              </w:rPr>
              <w:t xml:space="preserve"> </w:t>
            </w:r>
            <w:r>
              <w:rPr>
                <w:color w:val="006FC0"/>
                <w:w w:val="105"/>
                <w:sz w:val="17"/>
              </w:rPr>
              <w:t>work</w:t>
            </w:r>
            <w:r>
              <w:rPr>
                <w:color w:val="006FC0"/>
                <w:spacing w:val="-8"/>
                <w:w w:val="105"/>
                <w:sz w:val="17"/>
              </w:rPr>
              <w:t xml:space="preserve"> </w:t>
            </w:r>
            <w:r>
              <w:rPr>
                <w:color w:val="006FC0"/>
                <w:w w:val="105"/>
                <w:sz w:val="17"/>
              </w:rPr>
              <w:t>with</w:t>
            </w:r>
            <w:r>
              <w:rPr>
                <w:color w:val="006FC0"/>
                <w:spacing w:val="-8"/>
                <w:w w:val="105"/>
                <w:sz w:val="17"/>
              </w:rPr>
              <w:t xml:space="preserve"> </w:t>
            </w:r>
            <w:r>
              <w:rPr>
                <w:color w:val="006FC0"/>
                <w:w w:val="105"/>
                <w:sz w:val="17"/>
              </w:rPr>
              <w:t>end</w:t>
            </w:r>
            <w:r>
              <w:rPr>
                <w:color w:val="006FC0"/>
                <w:spacing w:val="-8"/>
                <w:w w:val="105"/>
                <w:sz w:val="17"/>
              </w:rPr>
              <w:t xml:space="preserve"> </w:t>
            </w:r>
            <w:r>
              <w:rPr>
                <w:color w:val="006FC0"/>
                <w:w w:val="105"/>
                <w:sz w:val="17"/>
              </w:rPr>
              <w:t>user</w:t>
            </w:r>
            <w:r>
              <w:rPr>
                <w:color w:val="006FC0"/>
                <w:spacing w:val="-9"/>
                <w:w w:val="105"/>
                <w:sz w:val="17"/>
              </w:rPr>
              <w:t xml:space="preserve"> </w:t>
            </w:r>
            <w:r>
              <w:rPr>
                <w:color w:val="006FC0"/>
                <w:w w:val="105"/>
                <w:sz w:val="17"/>
              </w:rPr>
              <w:t>to</w:t>
            </w:r>
            <w:r>
              <w:rPr>
                <w:color w:val="006FC0"/>
                <w:spacing w:val="-8"/>
                <w:w w:val="105"/>
                <w:sz w:val="17"/>
              </w:rPr>
              <w:t xml:space="preserve"> </w:t>
            </w:r>
            <w:r>
              <w:rPr>
                <w:color w:val="006FC0"/>
                <w:w w:val="105"/>
                <w:sz w:val="17"/>
              </w:rPr>
              <w:t>identify</w:t>
            </w:r>
            <w:r>
              <w:rPr>
                <w:color w:val="006FC0"/>
                <w:spacing w:val="-12"/>
                <w:w w:val="105"/>
                <w:sz w:val="17"/>
              </w:rPr>
              <w:t xml:space="preserve"> </w:t>
            </w:r>
            <w:r>
              <w:rPr>
                <w:color w:val="006FC0"/>
                <w:w w:val="105"/>
                <w:sz w:val="17"/>
              </w:rPr>
              <w:t>what</w:t>
            </w:r>
            <w:r>
              <w:rPr>
                <w:color w:val="006FC0"/>
                <w:spacing w:val="-9"/>
                <w:w w:val="105"/>
                <w:sz w:val="17"/>
              </w:rPr>
              <w:t xml:space="preserve"> </w:t>
            </w:r>
            <w:r>
              <w:rPr>
                <w:color w:val="006FC0"/>
                <w:w w:val="105"/>
                <w:sz w:val="17"/>
              </w:rPr>
              <w:t>is</w:t>
            </w:r>
            <w:r>
              <w:rPr>
                <w:color w:val="006FC0"/>
                <w:spacing w:val="-8"/>
                <w:w w:val="105"/>
                <w:sz w:val="17"/>
              </w:rPr>
              <w:t xml:space="preserve"> </w:t>
            </w:r>
            <w:r>
              <w:rPr>
                <w:color w:val="006FC0"/>
                <w:w w:val="105"/>
                <w:sz w:val="17"/>
              </w:rPr>
              <w:t>needed.</w:t>
            </w:r>
            <w:r>
              <w:rPr>
                <w:color w:val="006FC0"/>
                <w:spacing w:val="-9"/>
                <w:w w:val="105"/>
                <w:sz w:val="17"/>
              </w:rPr>
              <w:t xml:space="preserve"> </w:t>
            </w:r>
            <w:r>
              <w:rPr>
                <w:color w:val="006FC0"/>
                <w:w w:val="105"/>
                <w:sz w:val="17"/>
              </w:rPr>
              <w:t>It</w:t>
            </w:r>
            <w:r>
              <w:rPr>
                <w:color w:val="006FC0"/>
                <w:spacing w:val="-9"/>
                <w:w w:val="105"/>
                <w:sz w:val="17"/>
              </w:rPr>
              <w:t xml:space="preserve"> </w:t>
            </w:r>
            <w:r>
              <w:rPr>
                <w:color w:val="006FC0"/>
                <w:w w:val="105"/>
                <w:sz w:val="17"/>
              </w:rPr>
              <w:t>is</w:t>
            </w:r>
            <w:r>
              <w:rPr>
                <w:color w:val="006FC0"/>
                <w:spacing w:val="-8"/>
                <w:w w:val="105"/>
                <w:sz w:val="17"/>
              </w:rPr>
              <w:t xml:space="preserve"> </w:t>
            </w:r>
            <w:r>
              <w:rPr>
                <w:color w:val="006FC0"/>
                <w:w w:val="105"/>
                <w:sz w:val="17"/>
              </w:rPr>
              <w:t>up</w:t>
            </w:r>
            <w:r>
              <w:rPr>
                <w:color w:val="006FC0"/>
                <w:spacing w:val="-8"/>
                <w:w w:val="105"/>
                <w:sz w:val="17"/>
              </w:rPr>
              <w:t xml:space="preserve"> </w:t>
            </w:r>
            <w:r>
              <w:rPr>
                <w:color w:val="006FC0"/>
                <w:w w:val="105"/>
                <w:sz w:val="17"/>
              </w:rPr>
              <w:t>to the customer how they prefer to address.</w:t>
            </w:r>
          </w:p>
        </w:tc>
      </w:tr>
    </w:tbl>
    <w:p w14:paraId="7C4A7460" w14:textId="77777777" w:rsidR="00C94B04" w:rsidRDefault="00C94B04">
      <w:pPr>
        <w:pStyle w:val="BodyText"/>
        <w:rPr>
          <w:b/>
          <w:sz w:val="20"/>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6"/>
        <w:gridCol w:w="953"/>
        <w:gridCol w:w="9329"/>
      </w:tblGrid>
      <w:tr w:rsidR="00C94B04" w14:paraId="6828F358" w14:textId="77777777">
        <w:trPr>
          <w:trHeight w:val="256"/>
        </w:trPr>
        <w:tc>
          <w:tcPr>
            <w:tcW w:w="3456" w:type="dxa"/>
            <w:tcBorders>
              <w:top w:val="nil"/>
              <w:left w:val="nil"/>
              <w:right w:val="nil"/>
            </w:tcBorders>
            <w:shd w:val="clear" w:color="auto" w:fill="F1F1F1"/>
          </w:tcPr>
          <w:p w14:paraId="4F5F8B59" w14:textId="77777777" w:rsidR="00C94B04" w:rsidRDefault="00F45814">
            <w:pPr>
              <w:pStyle w:val="TableParagraph"/>
              <w:spacing w:before="18"/>
              <w:ind w:left="48"/>
              <w:rPr>
                <w:rFonts w:ascii="Calibri"/>
                <w:b/>
                <w:i/>
                <w:sz w:val="17"/>
              </w:rPr>
            </w:pPr>
            <w:r>
              <w:rPr>
                <w:rFonts w:ascii="Calibri"/>
                <w:b/>
                <w:i/>
                <w:sz w:val="17"/>
              </w:rPr>
              <w:t>Emergency</w:t>
            </w:r>
            <w:r>
              <w:rPr>
                <w:rFonts w:ascii="Calibri"/>
                <w:b/>
                <w:i/>
                <w:spacing w:val="25"/>
                <w:sz w:val="17"/>
              </w:rPr>
              <w:t xml:space="preserve"> </w:t>
            </w:r>
            <w:r>
              <w:rPr>
                <w:rFonts w:ascii="Calibri"/>
                <w:b/>
                <w:i/>
                <w:spacing w:val="-4"/>
                <w:sz w:val="17"/>
              </w:rPr>
              <w:t>Power</w:t>
            </w:r>
          </w:p>
        </w:tc>
        <w:tc>
          <w:tcPr>
            <w:tcW w:w="10282" w:type="dxa"/>
            <w:gridSpan w:val="2"/>
            <w:tcBorders>
              <w:top w:val="nil"/>
              <w:left w:val="nil"/>
              <w:right w:val="nil"/>
            </w:tcBorders>
          </w:tcPr>
          <w:p w14:paraId="1F71B491" w14:textId="77777777" w:rsidR="00C94B04" w:rsidRDefault="00C94B04">
            <w:pPr>
              <w:pStyle w:val="TableParagraph"/>
              <w:rPr>
                <w:rFonts w:ascii="Times New Roman"/>
                <w:sz w:val="16"/>
              </w:rPr>
            </w:pPr>
          </w:p>
        </w:tc>
      </w:tr>
      <w:tr w:rsidR="00C94B04" w14:paraId="41BAD97B" w14:textId="77777777">
        <w:trPr>
          <w:trHeight w:val="1117"/>
        </w:trPr>
        <w:tc>
          <w:tcPr>
            <w:tcW w:w="3456" w:type="dxa"/>
            <w:tcBorders>
              <w:bottom w:val="single" w:sz="6" w:space="0" w:color="000000"/>
              <w:right w:val="single" w:sz="6" w:space="0" w:color="000000"/>
            </w:tcBorders>
          </w:tcPr>
          <w:p w14:paraId="060C5A8D" w14:textId="77777777" w:rsidR="00C94B04" w:rsidRDefault="00F45814">
            <w:pPr>
              <w:pStyle w:val="TableParagraph"/>
              <w:spacing w:line="264" w:lineRule="auto"/>
              <w:ind w:left="33"/>
              <w:rPr>
                <w:rFonts w:ascii="Calibri"/>
                <w:sz w:val="17"/>
              </w:rPr>
            </w:pPr>
            <w:r>
              <w:rPr>
                <w:rFonts w:ascii="Calibri"/>
                <w:w w:val="105"/>
                <w:sz w:val="17"/>
              </w:rPr>
              <w:t xml:space="preserve">The Supplier shall include advisement to the PSAP if the PSAP facility is not equipped with </w:t>
            </w:r>
            <w:r>
              <w:rPr>
                <w:rFonts w:ascii="Calibri"/>
                <w:spacing w:val="-2"/>
                <w:w w:val="105"/>
                <w:sz w:val="17"/>
              </w:rPr>
              <w:t>sufficient</w:t>
            </w:r>
            <w:r>
              <w:rPr>
                <w:rFonts w:ascii="Calibri"/>
                <w:spacing w:val="-6"/>
                <w:w w:val="105"/>
                <w:sz w:val="17"/>
              </w:rPr>
              <w:t xml:space="preserve"> </w:t>
            </w:r>
            <w:r>
              <w:rPr>
                <w:rFonts w:ascii="Calibri"/>
                <w:spacing w:val="-2"/>
                <w:w w:val="105"/>
                <w:sz w:val="17"/>
              </w:rPr>
              <w:t>emergency</w:t>
            </w:r>
            <w:r>
              <w:rPr>
                <w:rFonts w:ascii="Calibri"/>
                <w:spacing w:val="-5"/>
                <w:w w:val="105"/>
                <w:sz w:val="17"/>
              </w:rPr>
              <w:t xml:space="preserve"> </w:t>
            </w:r>
            <w:r>
              <w:rPr>
                <w:rFonts w:ascii="Calibri"/>
                <w:spacing w:val="-2"/>
                <w:w w:val="105"/>
                <w:sz w:val="17"/>
              </w:rPr>
              <w:t>and</w:t>
            </w:r>
            <w:r>
              <w:rPr>
                <w:rFonts w:ascii="Calibri"/>
                <w:spacing w:val="-6"/>
                <w:w w:val="105"/>
                <w:sz w:val="17"/>
              </w:rPr>
              <w:t xml:space="preserve"> </w:t>
            </w:r>
            <w:r>
              <w:rPr>
                <w:rFonts w:ascii="Calibri"/>
                <w:spacing w:val="-2"/>
                <w:w w:val="105"/>
                <w:sz w:val="17"/>
              </w:rPr>
              <w:t>UPS</w:t>
            </w:r>
            <w:r>
              <w:rPr>
                <w:rFonts w:ascii="Calibri"/>
                <w:spacing w:val="-4"/>
                <w:w w:val="105"/>
                <w:sz w:val="17"/>
              </w:rPr>
              <w:t xml:space="preserve"> </w:t>
            </w:r>
            <w:r>
              <w:rPr>
                <w:rFonts w:ascii="Calibri"/>
                <w:spacing w:val="-2"/>
                <w:w w:val="105"/>
                <w:sz w:val="17"/>
              </w:rPr>
              <w:t>backup</w:t>
            </w:r>
            <w:r>
              <w:rPr>
                <w:rFonts w:ascii="Calibri"/>
                <w:spacing w:val="-6"/>
                <w:w w:val="105"/>
                <w:sz w:val="17"/>
              </w:rPr>
              <w:t xml:space="preserve"> </w:t>
            </w:r>
            <w:r>
              <w:rPr>
                <w:rFonts w:ascii="Calibri"/>
                <w:spacing w:val="-2"/>
                <w:w w:val="105"/>
                <w:sz w:val="17"/>
              </w:rPr>
              <w:t>power</w:t>
            </w:r>
            <w:r>
              <w:rPr>
                <w:rFonts w:ascii="Calibri"/>
                <w:spacing w:val="-6"/>
                <w:w w:val="105"/>
                <w:sz w:val="17"/>
              </w:rPr>
              <w:t xml:space="preserve"> </w:t>
            </w:r>
            <w:r>
              <w:rPr>
                <w:rFonts w:ascii="Calibri"/>
                <w:spacing w:val="-2"/>
                <w:w w:val="105"/>
                <w:sz w:val="17"/>
              </w:rPr>
              <w:t>to</w:t>
            </w:r>
            <w:r>
              <w:rPr>
                <w:rFonts w:ascii="Calibri"/>
                <w:w w:val="105"/>
                <w:sz w:val="17"/>
              </w:rPr>
              <w:t xml:space="preserve"> support the CTI telephone system.</w:t>
            </w:r>
            <w:r>
              <w:rPr>
                <w:rFonts w:ascii="Calibri"/>
                <w:spacing w:val="80"/>
                <w:w w:val="105"/>
                <w:sz w:val="17"/>
              </w:rPr>
              <w:t xml:space="preserve"> </w:t>
            </w:r>
            <w:r>
              <w:rPr>
                <w:rFonts w:ascii="Calibri"/>
                <w:w w:val="105"/>
                <w:sz w:val="17"/>
              </w:rPr>
              <w:t>Please</w:t>
            </w:r>
          </w:p>
          <w:p w14:paraId="22FA9610" w14:textId="77777777" w:rsidR="00C94B04" w:rsidRDefault="00F45814">
            <w:pPr>
              <w:pStyle w:val="TableParagraph"/>
              <w:spacing w:line="186" w:lineRule="exact"/>
              <w:ind w:left="33"/>
              <w:rPr>
                <w:rFonts w:ascii="Calibri"/>
                <w:sz w:val="17"/>
              </w:rPr>
            </w:pPr>
            <w:r>
              <w:rPr>
                <w:rFonts w:ascii="Calibri"/>
                <w:spacing w:val="-2"/>
                <w:w w:val="105"/>
                <w:sz w:val="17"/>
              </w:rPr>
              <w:t>describe.</w:t>
            </w:r>
          </w:p>
        </w:tc>
        <w:tc>
          <w:tcPr>
            <w:tcW w:w="953" w:type="dxa"/>
            <w:tcBorders>
              <w:left w:val="single" w:sz="6" w:space="0" w:color="000000"/>
              <w:bottom w:val="single" w:sz="6" w:space="0" w:color="000000"/>
              <w:right w:val="single" w:sz="6" w:space="0" w:color="000000"/>
            </w:tcBorders>
          </w:tcPr>
          <w:p w14:paraId="025B9831" w14:textId="77777777" w:rsidR="00C94B04" w:rsidRDefault="00C94B04">
            <w:pPr>
              <w:pStyle w:val="TableParagraph"/>
              <w:spacing w:before="1"/>
              <w:rPr>
                <w:rFonts w:ascii="Calibri"/>
                <w:b/>
                <w:sz w:val="35"/>
              </w:rPr>
            </w:pPr>
          </w:p>
          <w:p w14:paraId="0EEA4202" w14:textId="77777777" w:rsidR="00C94B04" w:rsidRDefault="00F45814">
            <w:pPr>
              <w:pStyle w:val="TableParagraph"/>
              <w:spacing w:before="1"/>
              <w:ind w:left="37"/>
              <w:jc w:val="center"/>
              <w:rPr>
                <w:rFonts w:ascii="Arial Black"/>
                <w:sz w:val="17"/>
              </w:rPr>
            </w:pPr>
            <w:r>
              <w:rPr>
                <w:rFonts w:ascii="Arial Black"/>
                <w:w w:val="103"/>
                <w:sz w:val="17"/>
              </w:rPr>
              <w:t>Y</w:t>
            </w:r>
          </w:p>
        </w:tc>
        <w:tc>
          <w:tcPr>
            <w:tcW w:w="9329" w:type="dxa"/>
            <w:tcBorders>
              <w:left w:val="single" w:sz="6" w:space="0" w:color="000000"/>
              <w:bottom w:val="single" w:sz="6" w:space="0" w:color="000000"/>
            </w:tcBorders>
          </w:tcPr>
          <w:p w14:paraId="4BF2EEAA" w14:textId="77777777" w:rsidR="00C94B04" w:rsidRDefault="00F45814">
            <w:pPr>
              <w:pStyle w:val="TableParagraph"/>
              <w:spacing w:line="264" w:lineRule="auto"/>
              <w:ind w:left="42" w:right="43"/>
              <w:rPr>
                <w:sz w:val="17"/>
              </w:rPr>
            </w:pPr>
            <w:r>
              <w:rPr>
                <w:color w:val="006FC0"/>
                <w:w w:val="105"/>
                <w:sz w:val="17"/>
              </w:rPr>
              <w:t>NWN</w:t>
            </w:r>
            <w:r>
              <w:rPr>
                <w:color w:val="006FC0"/>
                <w:spacing w:val="-11"/>
                <w:w w:val="105"/>
                <w:sz w:val="17"/>
              </w:rPr>
              <w:t xml:space="preserve"> </w:t>
            </w:r>
            <w:r>
              <w:rPr>
                <w:color w:val="006FC0"/>
                <w:w w:val="105"/>
                <w:sz w:val="17"/>
              </w:rPr>
              <w:t>Carousel</w:t>
            </w:r>
            <w:r>
              <w:rPr>
                <w:color w:val="006FC0"/>
                <w:spacing w:val="-11"/>
                <w:w w:val="105"/>
                <w:sz w:val="17"/>
              </w:rPr>
              <w:t xml:space="preserve"> </w:t>
            </w:r>
            <w:r>
              <w:rPr>
                <w:color w:val="006FC0"/>
                <w:w w:val="105"/>
                <w:sz w:val="17"/>
              </w:rPr>
              <w:t>has</w:t>
            </w:r>
            <w:r>
              <w:rPr>
                <w:color w:val="006FC0"/>
                <w:spacing w:val="-11"/>
                <w:w w:val="105"/>
                <w:sz w:val="17"/>
              </w:rPr>
              <w:t xml:space="preserve"> </w:t>
            </w:r>
            <w:r>
              <w:rPr>
                <w:color w:val="006FC0"/>
                <w:w w:val="105"/>
                <w:sz w:val="17"/>
              </w:rPr>
              <w:t>an</w:t>
            </w:r>
            <w:r>
              <w:rPr>
                <w:color w:val="006FC0"/>
                <w:spacing w:val="-11"/>
                <w:w w:val="105"/>
                <w:sz w:val="17"/>
              </w:rPr>
              <w:t xml:space="preserve"> </w:t>
            </w:r>
            <w:r>
              <w:rPr>
                <w:color w:val="006FC0"/>
                <w:w w:val="105"/>
                <w:sz w:val="17"/>
              </w:rPr>
              <w:t>extensive</w:t>
            </w:r>
            <w:r>
              <w:rPr>
                <w:color w:val="006FC0"/>
                <w:spacing w:val="-11"/>
                <w:w w:val="105"/>
                <w:sz w:val="17"/>
              </w:rPr>
              <w:t xml:space="preserve"> </w:t>
            </w:r>
            <w:r>
              <w:rPr>
                <w:color w:val="006FC0"/>
                <w:w w:val="105"/>
                <w:sz w:val="17"/>
              </w:rPr>
              <w:t>power</w:t>
            </w:r>
            <w:r>
              <w:rPr>
                <w:color w:val="006FC0"/>
                <w:spacing w:val="-11"/>
                <w:w w:val="105"/>
                <w:sz w:val="17"/>
              </w:rPr>
              <w:t xml:space="preserve"> </w:t>
            </w:r>
            <w:r>
              <w:rPr>
                <w:color w:val="006FC0"/>
                <w:w w:val="105"/>
                <w:sz w:val="17"/>
              </w:rPr>
              <w:t>and</w:t>
            </w:r>
            <w:r>
              <w:rPr>
                <w:color w:val="006FC0"/>
                <w:spacing w:val="-11"/>
                <w:w w:val="105"/>
                <w:sz w:val="17"/>
              </w:rPr>
              <w:t xml:space="preserve"> </w:t>
            </w:r>
            <w:r>
              <w:rPr>
                <w:color w:val="006FC0"/>
                <w:w w:val="105"/>
                <w:sz w:val="17"/>
              </w:rPr>
              <w:t>infrastructure</w:t>
            </w:r>
            <w:r>
              <w:rPr>
                <w:color w:val="006FC0"/>
                <w:spacing w:val="-11"/>
                <w:w w:val="105"/>
                <w:sz w:val="17"/>
              </w:rPr>
              <w:t xml:space="preserve"> </w:t>
            </w:r>
            <w:r>
              <w:rPr>
                <w:color w:val="006FC0"/>
                <w:w w:val="105"/>
                <w:sz w:val="17"/>
              </w:rPr>
              <w:t>group</w:t>
            </w:r>
            <w:r>
              <w:rPr>
                <w:color w:val="006FC0"/>
                <w:spacing w:val="-11"/>
                <w:w w:val="105"/>
                <w:sz w:val="17"/>
              </w:rPr>
              <w:t xml:space="preserve"> </w:t>
            </w:r>
            <w:r>
              <w:rPr>
                <w:color w:val="006FC0"/>
                <w:w w:val="105"/>
                <w:sz w:val="17"/>
              </w:rPr>
              <w:t>to</w:t>
            </w:r>
            <w:r>
              <w:rPr>
                <w:color w:val="006FC0"/>
                <w:spacing w:val="-11"/>
                <w:w w:val="105"/>
                <w:sz w:val="17"/>
              </w:rPr>
              <w:t xml:space="preserve"> </w:t>
            </w:r>
            <w:r>
              <w:rPr>
                <w:color w:val="006FC0"/>
                <w:w w:val="105"/>
                <w:sz w:val="17"/>
              </w:rPr>
              <w:t>consult</w:t>
            </w:r>
            <w:r>
              <w:rPr>
                <w:color w:val="006FC0"/>
                <w:spacing w:val="-11"/>
                <w:w w:val="105"/>
                <w:sz w:val="17"/>
              </w:rPr>
              <w:t xml:space="preserve"> </w:t>
            </w:r>
            <w:r>
              <w:rPr>
                <w:color w:val="006FC0"/>
                <w:w w:val="105"/>
                <w:sz w:val="17"/>
              </w:rPr>
              <w:t>with,</w:t>
            </w:r>
            <w:r>
              <w:rPr>
                <w:color w:val="006FC0"/>
                <w:spacing w:val="-11"/>
                <w:w w:val="105"/>
                <w:sz w:val="17"/>
              </w:rPr>
              <w:t xml:space="preserve"> </w:t>
            </w:r>
            <w:r>
              <w:rPr>
                <w:color w:val="006FC0"/>
                <w:w w:val="105"/>
                <w:sz w:val="17"/>
              </w:rPr>
              <w:t>identify,</w:t>
            </w:r>
            <w:r>
              <w:rPr>
                <w:color w:val="006FC0"/>
                <w:spacing w:val="-11"/>
                <w:w w:val="105"/>
                <w:sz w:val="17"/>
              </w:rPr>
              <w:t xml:space="preserve"> </w:t>
            </w:r>
            <w:r>
              <w:rPr>
                <w:color w:val="006FC0"/>
                <w:w w:val="105"/>
                <w:sz w:val="17"/>
              </w:rPr>
              <w:t>and</w:t>
            </w:r>
            <w:r>
              <w:rPr>
                <w:color w:val="006FC0"/>
                <w:spacing w:val="-11"/>
                <w:w w:val="105"/>
                <w:sz w:val="17"/>
              </w:rPr>
              <w:t xml:space="preserve"> </w:t>
            </w:r>
            <w:r>
              <w:rPr>
                <w:color w:val="006FC0"/>
                <w:w w:val="105"/>
                <w:sz w:val="17"/>
              </w:rPr>
              <w:t>document</w:t>
            </w:r>
            <w:r>
              <w:rPr>
                <w:color w:val="006FC0"/>
                <w:spacing w:val="-11"/>
                <w:w w:val="105"/>
                <w:sz w:val="17"/>
              </w:rPr>
              <w:t xml:space="preserve"> </w:t>
            </w:r>
            <w:r>
              <w:rPr>
                <w:color w:val="006FC0"/>
                <w:w w:val="105"/>
                <w:sz w:val="17"/>
              </w:rPr>
              <w:t>any deficiencies</w:t>
            </w:r>
            <w:r>
              <w:rPr>
                <w:color w:val="006FC0"/>
                <w:spacing w:val="-3"/>
                <w:w w:val="105"/>
                <w:sz w:val="17"/>
              </w:rPr>
              <w:t xml:space="preserve"> </w:t>
            </w:r>
            <w:r>
              <w:rPr>
                <w:color w:val="006FC0"/>
                <w:w w:val="105"/>
                <w:sz w:val="17"/>
              </w:rPr>
              <w:t>that</w:t>
            </w:r>
            <w:r>
              <w:rPr>
                <w:color w:val="006FC0"/>
                <w:spacing w:val="-4"/>
                <w:w w:val="105"/>
                <w:sz w:val="17"/>
              </w:rPr>
              <w:t xml:space="preserve"> </w:t>
            </w:r>
            <w:r>
              <w:rPr>
                <w:color w:val="006FC0"/>
                <w:w w:val="105"/>
                <w:sz w:val="17"/>
              </w:rPr>
              <w:t>need</w:t>
            </w:r>
            <w:r>
              <w:rPr>
                <w:color w:val="006FC0"/>
                <w:spacing w:val="-3"/>
                <w:w w:val="105"/>
                <w:sz w:val="17"/>
              </w:rPr>
              <w:t xml:space="preserve"> </w:t>
            </w:r>
            <w:r>
              <w:rPr>
                <w:color w:val="006FC0"/>
                <w:w w:val="105"/>
                <w:sz w:val="17"/>
              </w:rPr>
              <w:t>to</w:t>
            </w:r>
            <w:r>
              <w:rPr>
                <w:color w:val="006FC0"/>
                <w:spacing w:val="-3"/>
                <w:w w:val="105"/>
                <w:sz w:val="17"/>
              </w:rPr>
              <w:t xml:space="preserve"> </w:t>
            </w:r>
            <w:r>
              <w:rPr>
                <w:color w:val="006FC0"/>
                <w:w w:val="105"/>
                <w:sz w:val="17"/>
              </w:rPr>
              <w:t>address.</w:t>
            </w:r>
            <w:r>
              <w:rPr>
                <w:color w:val="006FC0"/>
                <w:spacing w:val="-4"/>
                <w:w w:val="105"/>
                <w:sz w:val="17"/>
              </w:rPr>
              <w:t xml:space="preserve"> </w:t>
            </w:r>
            <w:r>
              <w:rPr>
                <w:color w:val="006FC0"/>
                <w:w w:val="105"/>
                <w:sz w:val="17"/>
              </w:rPr>
              <w:t>Carousel</w:t>
            </w:r>
            <w:r>
              <w:rPr>
                <w:color w:val="006FC0"/>
                <w:spacing w:val="-4"/>
                <w:w w:val="105"/>
                <w:sz w:val="17"/>
              </w:rPr>
              <w:t xml:space="preserve"> </w:t>
            </w:r>
            <w:r>
              <w:rPr>
                <w:color w:val="006FC0"/>
                <w:w w:val="105"/>
                <w:sz w:val="17"/>
              </w:rPr>
              <w:t>has</w:t>
            </w:r>
            <w:r>
              <w:rPr>
                <w:color w:val="006FC0"/>
                <w:spacing w:val="-3"/>
                <w:w w:val="105"/>
                <w:sz w:val="17"/>
              </w:rPr>
              <w:t xml:space="preserve"> </w:t>
            </w:r>
            <w:r>
              <w:rPr>
                <w:color w:val="006FC0"/>
                <w:w w:val="105"/>
                <w:sz w:val="17"/>
              </w:rPr>
              <w:t>the</w:t>
            </w:r>
            <w:r>
              <w:rPr>
                <w:color w:val="006FC0"/>
                <w:spacing w:val="-3"/>
                <w:w w:val="105"/>
                <w:sz w:val="17"/>
              </w:rPr>
              <w:t xml:space="preserve"> </w:t>
            </w:r>
            <w:r>
              <w:rPr>
                <w:color w:val="006FC0"/>
                <w:w w:val="105"/>
                <w:sz w:val="17"/>
              </w:rPr>
              <w:t>ability</w:t>
            </w:r>
            <w:r>
              <w:rPr>
                <w:color w:val="006FC0"/>
                <w:spacing w:val="-7"/>
                <w:w w:val="105"/>
                <w:sz w:val="17"/>
              </w:rPr>
              <w:t xml:space="preserve"> </w:t>
            </w:r>
            <w:r>
              <w:rPr>
                <w:color w:val="006FC0"/>
                <w:w w:val="105"/>
                <w:sz w:val="17"/>
              </w:rPr>
              <w:t>to</w:t>
            </w:r>
            <w:r>
              <w:rPr>
                <w:color w:val="006FC0"/>
                <w:spacing w:val="-3"/>
                <w:w w:val="105"/>
                <w:sz w:val="17"/>
              </w:rPr>
              <w:t xml:space="preserve"> </w:t>
            </w:r>
            <w:r>
              <w:rPr>
                <w:color w:val="006FC0"/>
                <w:w w:val="105"/>
                <w:sz w:val="17"/>
              </w:rPr>
              <w:t>provide</w:t>
            </w:r>
            <w:r>
              <w:rPr>
                <w:color w:val="006FC0"/>
                <w:spacing w:val="-3"/>
                <w:w w:val="105"/>
                <w:sz w:val="17"/>
              </w:rPr>
              <w:t xml:space="preserve"> </w:t>
            </w:r>
            <w:r>
              <w:rPr>
                <w:color w:val="006FC0"/>
                <w:w w:val="105"/>
                <w:sz w:val="17"/>
              </w:rPr>
              <w:t>all</w:t>
            </w:r>
            <w:r>
              <w:rPr>
                <w:color w:val="006FC0"/>
                <w:spacing w:val="-4"/>
                <w:w w:val="105"/>
                <w:sz w:val="17"/>
              </w:rPr>
              <w:t xml:space="preserve"> </w:t>
            </w:r>
            <w:r>
              <w:rPr>
                <w:color w:val="006FC0"/>
                <w:w w:val="105"/>
                <w:sz w:val="17"/>
              </w:rPr>
              <w:t>aspects</w:t>
            </w:r>
            <w:r>
              <w:rPr>
                <w:color w:val="006FC0"/>
                <w:spacing w:val="-3"/>
                <w:w w:val="105"/>
                <w:sz w:val="17"/>
              </w:rPr>
              <w:t xml:space="preserve"> </w:t>
            </w:r>
            <w:r>
              <w:rPr>
                <w:color w:val="006FC0"/>
                <w:w w:val="105"/>
                <w:sz w:val="17"/>
              </w:rPr>
              <w:t>of</w:t>
            </w:r>
            <w:r>
              <w:rPr>
                <w:color w:val="006FC0"/>
                <w:spacing w:val="-2"/>
                <w:w w:val="105"/>
                <w:sz w:val="17"/>
              </w:rPr>
              <w:t xml:space="preserve"> </w:t>
            </w:r>
            <w:r>
              <w:rPr>
                <w:color w:val="006FC0"/>
                <w:w w:val="105"/>
                <w:sz w:val="17"/>
              </w:rPr>
              <w:t>a</w:t>
            </w:r>
            <w:r>
              <w:rPr>
                <w:color w:val="006FC0"/>
                <w:spacing w:val="-3"/>
                <w:w w:val="105"/>
                <w:sz w:val="17"/>
              </w:rPr>
              <w:t xml:space="preserve"> </w:t>
            </w:r>
            <w:r>
              <w:rPr>
                <w:color w:val="006FC0"/>
                <w:w w:val="105"/>
                <w:sz w:val="17"/>
              </w:rPr>
              <w:t>PSAPs</w:t>
            </w:r>
            <w:r>
              <w:rPr>
                <w:color w:val="006FC0"/>
                <w:spacing w:val="-3"/>
                <w:w w:val="105"/>
                <w:sz w:val="17"/>
              </w:rPr>
              <w:t xml:space="preserve"> </w:t>
            </w:r>
            <w:r>
              <w:rPr>
                <w:color w:val="006FC0"/>
                <w:w w:val="105"/>
                <w:sz w:val="17"/>
              </w:rPr>
              <w:t>power</w:t>
            </w:r>
            <w:r>
              <w:rPr>
                <w:color w:val="006FC0"/>
                <w:spacing w:val="-4"/>
                <w:w w:val="105"/>
                <w:sz w:val="17"/>
              </w:rPr>
              <w:t xml:space="preserve"> </w:t>
            </w:r>
            <w:r>
              <w:rPr>
                <w:color w:val="006FC0"/>
                <w:w w:val="105"/>
                <w:sz w:val="17"/>
              </w:rPr>
              <w:t>needs.</w:t>
            </w:r>
          </w:p>
        </w:tc>
      </w:tr>
      <w:tr w:rsidR="00C94B04" w14:paraId="58F421A7" w14:textId="77777777">
        <w:trPr>
          <w:trHeight w:val="1578"/>
        </w:trPr>
        <w:tc>
          <w:tcPr>
            <w:tcW w:w="3456" w:type="dxa"/>
            <w:tcBorders>
              <w:top w:val="single" w:sz="6" w:space="0" w:color="000000"/>
              <w:bottom w:val="single" w:sz="6" w:space="0" w:color="000000"/>
              <w:right w:val="single" w:sz="6" w:space="0" w:color="000000"/>
            </w:tcBorders>
          </w:tcPr>
          <w:p w14:paraId="383628D6" w14:textId="77777777" w:rsidR="00C94B04" w:rsidRDefault="00F45814">
            <w:pPr>
              <w:pStyle w:val="TableParagraph"/>
              <w:spacing w:before="6" w:line="264" w:lineRule="auto"/>
              <w:ind w:left="33"/>
              <w:rPr>
                <w:rFonts w:ascii="Calibri"/>
                <w:sz w:val="17"/>
              </w:rPr>
            </w:pPr>
            <w:r>
              <w:rPr>
                <w:rFonts w:ascii="Calibri"/>
                <w:w w:val="105"/>
                <w:sz w:val="17"/>
              </w:rPr>
              <w:t xml:space="preserve">The Supplier shall ensure that when a new system is installed, the emergency and UPS </w:t>
            </w:r>
            <w:r>
              <w:rPr>
                <w:rFonts w:ascii="Calibri"/>
                <w:spacing w:val="-2"/>
                <w:w w:val="105"/>
                <w:sz w:val="17"/>
              </w:rPr>
              <w:t>backup</w:t>
            </w:r>
            <w:r>
              <w:rPr>
                <w:rFonts w:ascii="Calibri"/>
                <w:spacing w:val="-5"/>
                <w:w w:val="105"/>
                <w:sz w:val="17"/>
              </w:rPr>
              <w:t xml:space="preserve"> </w:t>
            </w:r>
            <w:r>
              <w:rPr>
                <w:rFonts w:ascii="Calibri"/>
                <w:spacing w:val="-2"/>
                <w:w w:val="105"/>
                <w:sz w:val="17"/>
              </w:rPr>
              <w:t>power</w:t>
            </w:r>
            <w:r>
              <w:rPr>
                <w:rFonts w:ascii="Calibri"/>
                <w:spacing w:val="-5"/>
                <w:w w:val="105"/>
                <w:sz w:val="17"/>
              </w:rPr>
              <w:t xml:space="preserve"> </w:t>
            </w:r>
            <w:r>
              <w:rPr>
                <w:rFonts w:ascii="Calibri"/>
                <w:spacing w:val="-2"/>
                <w:w w:val="105"/>
                <w:sz w:val="17"/>
              </w:rPr>
              <w:t>systems</w:t>
            </w:r>
            <w:r>
              <w:rPr>
                <w:rFonts w:ascii="Calibri"/>
                <w:spacing w:val="-3"/>
                <w:w w:val="105"/>
                <w:sz w:val="17"/>
              </w:rPr>
              <w:t xml:space="preserve"> </w:t>
            </w:r>
            <w:r>
              <w:rPr>
                <w:rFonts w:ascii="Calibri"/>
                <w:spacing w:val="-2"/>
                <w:w w:val="105"/>
                <w:sz w:val="17"/>
              </w:rPr>
              <w:t>are</w:t>
            </w:r>
            <w:r>
              <w:rPr>
                <w:rFonts w:ascii="Calibri"/>
                <w:spacing w:val="-5"/>
                <w:w w:val="105"/>
                <w:sz w:val="17"/>
              </w:rPr>
              <w:t xml:space="preserve"> </w:t>
            </w:r>
            <w:r>
              <w:rPr>
                <w:rFonts w:ascii="Calibri"/>
                <w:spacing w:val="-2"/>
                <w:w w:val="105"/>
                <w:sz w:val="17"/>
              </w:rPr>
              <w:t>sufficient</w:t>
            </w:r>
            <w:r>
              <w:rPr>
                <w:rFonts w:ascii="Calibri"/>
                <w:spacing w:val="-5"/>
                <w:w w:val="105"/>
                <w:sz w:val="17"/>
              </w:rPr>
              <w:t xml:space="preserve"> </w:t>
            </w:r>
            <w:r>
              <w:rPr>
                <w:rFonts w:ascii="Calibri"/>
                <w:spacing w:val="-2"/>
                <w:w w:val="105"/>
                <w:sz w:val="17"/>
              </w:rPr>
              <w:t>to</w:t>
            </w:r>
            <w:r>
              <w:rPr>
                <w:rFonts w:ascii="Calibri"/>
                <w:spacing w:val="-3"/>
                <w:w w:val="105"/>
                <w:sz w:val="17"/>
              </w:rPr>
              <w:t xml:space="preserve"> </w:t>
            </w:r>
            <w:r>
              <w:rPr>
                <w:rFonts w:ascii="Calibri"/>
                <w:spacing w:val="-2"/>
                <w:w w:val="105"/>
                <w:sz w:val="17"/>
              </w:rPr>
              <w:t>support</w:t>
            </w:r>
            <w:r>
              <w:rPr>
                <w:rFonts w:ascii="Calibri"/>
                <w:w w:val="105"/>
                <w:sz w:val="17"/>
              </w:rPr>
              <w:t xml:space="preserve"> the CTI telephone system, collectively with everything tied into the emergency and UPS system. Please describe. If not, describe the</w:t>
            </w:r>
          </w:p>
          <w:p w14:paraId="10C97BD4" w14:textId="77777777" w:rsidR="00C94B04" w:rsidRDefault="00F45814">
            <w:pPr>
              <w:pStyle w:val="TableParagraph"/>
              <w:spacing w:line="183" w:lineRule="exact"/>
              <w:ind w:left="33"/>
              <w:rPr>
                <w:rFonts w:ascii="Calibri"/>
                <w:sz w:val="17"/>
              </w:rPr>
            </w:pPr>
            <w:r>
              <w:rPr>
                <w:rFonts w:ascii="Calibri"/>
                <w:spacing w:val="-2"/>
                <w:w w:val="105"/>
                <w:sz w:val="17"/>
              </w:rPr>
              <w:t>deficiencies.</w:t>
            </w:r>
          </w:p>
        </w:tc>
        <w:tc>
          <w:tcPr>
            <w:tcW w:w="953" w:type="dxa"/>
            <w:tcBorders>
              <w:top w:val="single" w:sz="6" w:space="0" w:color="000000"/>
              <w:left w:val="single" w:sz="6" w:space="0" w:color="000000"/>
              <w:bottom w:val="single" w:sz="6" w:space="0" w:color="000000"/>
              <w:right w:val="single" w:sz="6" w:space="0" w:color="000000"/>
            </w:tcBorders>
          </w:tcPr>
          <w:p w14:paraId="1CA01E94" w14:textId="77777777" w:rsidR="00C94B04" w:rsidRDefault="00C94B04">
            <w:pPr>
              <w:pStyle w:val="TableParagraph"/>
              <w:rPr>
                <w:rFonts w:ascii="Calibri"/>
                <w:b/>
                <w:sz w:val="24"/>
              </w:rPr>
            </w:pPr>
          </w:p>
          <w:p w14:paraId="45C1CDD6" w14:textId="77777777" w:rsidR="00C94B04" w:rsidRDefault="00C94B04">
            <w:pPr>
              <w:pStyle w:val="TableParagraph"/>
              <w:spacing w:before="5"/>
              <w:rPr>
                <w:rFonts w:ascii="Calibri"/>
                <w:b/>
                <w:sz w:val="30"/>
              </w:rPr>
            </w:pPr>
          </w:p>
          <w:p w14:paraId="37025BD1" w14:textId="77777777" w:rsidR="00C94B04" w:rsidRDefault="00F45814">
            <w:pPr>
              <w:pStyle w:val="TableParagraph"/>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bottom w:val="single" w:sz="6" w:space="0" w:color="000000"/>
            </w:tcBorders>
          </w:tcPr>
          <w:p w14:paraId="708928EE" w14:textId="77777777" w:rsidR="00C94B04" w:rsidRDefault="00F45814">
            <w:pPr>
              <w:pStyle w:val="TableParagraph"/>
              <w:spacing w:before="6" w:line="266" w:lineRule="auto"/>
              <w:ind w:left="42"/>
              <w:rPr>
                <w:sz w:val="17"/>
              </w:rPr>
            </w:pPr>
            <w:r>
              <w:rPr>
                <w:color w:val="006FC0"/>
                <w:w w:val="105"/>
                <w:sz w:val="17"/>
              </w:rPr>
              <w:t>As</w:t>
            </w:r>
            <w:r>
              <w:rPr>
                <w:color w:val="006FC0"/>
                <w:spacing w:val="-10"/>
                <w:w w:val="105"/>
                <w:sz w:val="17"/>
              </w:rPr>
              <w:t xml:space="preserve"> </w:t>
            </w:r>
            <w:r>
              <w:rPr>
                <w:color w:val="006FC0"/>
                <w:w w:val="105"/>
                <w:sz w:val="17"/>
              </w:rPr>
              <w:t>part</w:t>
            </w:r>
            <w:r>
              <w:rPr>
                <w:color w:val="006FC0"/>
                <w:spacing w:val="-11"/>
                <w:w w:val="105"/>
                <w:sz w:val="17"/>
              </w:rPr>
              <w:t xml:space="preserve"> </w:t>
            </w:r>
            <w:r>
              <w:rPr>
                <w:color w:val="006FC0"/>
                <w:w w:val="105"/>
                <w:sz w:val="17"/>
              </w:rPr>
              <w:t>of</w:t>
            </w:r>
            <w:r>
              <w:rPr>
                <w:color w:val="006FC0"/>
                <w:spacing w:val="-9"/>
                <w:w w:val="105"/>
                <w:sz w:val="17"/>
              </w:rPr>
              <w:t xml:space="preserve"> </w:t>
            </w:r>
            <w:r>
              <w:rPr>
                <w:color w:val="006FC0"/>
                <w:w w:val="105"/>
                <w:sz w:val="17"/>
              </w:rPr>
              <w:t>a</w:t>
            </w:r>
            <w:r>
              <w:rPr>
                <w:color w:val="006FC0"/>
                <w:spacing w:val="-10"/>
                <w:w w:val="105"/>
                <w:sz w:val="17"/>
              </w:rPr>
              <w:t xml:space="preserve"> </w:t>
            </w:r>
            <w:r>
              <w:rPr>
                <w:color w:val="006FC0"/>
                <w:w w:val="105"/>
                <w:sz w:val="17"/>
              </w:rPr>
              <w:t>standard</w:t>
            </w:r>
            <w:r>
              <w:rPr>
                <w:color w:val="006FC0"/>
                <w:spacing w:val="-10"/>
                <w:w w:val="105"/>
                <w:sz w:val="17"/>
              </w:rPr>
              <w:t xml:space="preserve"> </w:t>
            </w:r>
            <w:r>
              <w:rPr>
                <w:color w:val="006FC0"/>
                <w:w w:val="105"/>
                <w:sz w:val="17"/>
              </w:rPr>
              <w:t>system</w:t>
            </w:r>
            <w:r>
              <w:rPr>
                <w:color w:val="006FC0"/>
                <w:spacing w:val="-12"/>
                <w:w w:val="105"/>
                <w:sz w:val="17"/>
              </w:rPr>
              <w:t xml:space="preserve"> </w:t>
            </w:r>
            <w:r>
              <w:rPr>
                <w:color w:val="006FC0"/>
                <w:w w:val="105"/>
                <w:sz w:val="17"/>
              </w:rPr>
              <w:t>deployment,</w:t>
            </w:r>
            <w:r>
              <w:rPr>
                <w:color w:val="006FC0"/>
                <w:spacing w:val="-11"/>
                <w:w w:val="105"/>
                <w:sz w:val="17"/>
              </w:rPr>
              <w:t xml:space="preserve"> </w:t>
            </w:r>
            <w:r>
              <w:rPr>
                <w:color w:val="006FC0"/>
                <w:w w:val="105"/>
                <w:sz w:val="17"/>
              </w:rPr>
              <w:t>power</w:t>
            </w:r>
            <w:r>
              <w:rPr>
                <w:color w:val="006FC0"/>
                <w:spacing w:val="-11"/>
                <w:w w:val="105"/>
                <w:sz w:val="17"/>
              </w:rPr>
              <w:t xml:space="preserve"> </w:t>
            </w:r>
            <w:r>
              <w:rPr>
                <w:color w:val="006FC0"/>
                <w:w w:val="105"/>
                <w:sz w:val="17"/>
              </w:rPr>
              <w:t>and</w:t>
            </w:r>
            <w:r>
              <w:rPr>
                <w:color w:val="006FC0"/>
                <w:spacing w:val="-10"/>
                <w:w w:val="105"/>
                <w:sz w:val="17"/>
              </w:rPr>
              <w:t xml:space="preserve"> </w:t>
            </w:r>
            <w:proofErr w:type="spellStart"/>
            <w:r>
              <w:rPr>
                <w:color w:val="006FC0"/>
                <w:w w:val="105"/>
                <w:sz w:val="17"/>
              </w:rPr>
              <w:t>back</w:t>
            </w:r>
            <w:r>
              <w:rPr>
                <w:color w:val="006FC0"/>
                <w:spacing w:val="-10"/>
                <w:w w:val="105"/>
                <w:sz w:val="17"/>
              </w:rPr>
              <w:t xml:space="preserve"> </w:t>
            </w:r>
            <w:r>
              <w:rPr>
                <w:color w:val="006FC0"/>
                <w:w w:val="105"/>
                <w:sz w:val="17"/>
              </w:rPr>
              <w:t>up</w:t>
            </w:r>
            <w:proofErr w:type="spellEnd"/>
            <w:r>
              <w:rPr>
                <w:color w:val="006FC0"/>
                <w:spacing w:val="-10"/>
                <w:w w:val="105"/>
                <w:sz w:val="17"/>
              </w:rPr>
              <w:t xml:space="preserve"> </w:t>
            </w:r>
            <w:r>
              <w:rPr>
                <w:color w:val="006FC0"/>
                <w:w w:val="105"/>
                <w:sz w:val="17"/>
              </w:rPr>
              <w:t>systems</w:t>
            </w:r>
            <w:r>
              <w:rPr>
                <w:color w:val="006FC0"/>
                <w:spacing w:val="-10"/>
                <w:w w:val="105"/>
                <w:sz w:val="17"/>
              </w:rPr>
              <w:t xml:space="preserve"> </w:t>
            </w:r>
            <w:r>
              <w:rPr>
                <w:color w:val="006FC0"/>
                <w:w w:val="105"/>
                <w:sz w:val="17"/>
              </w:rPr>
              <w:t>are</w:t>
            </w:r>
            <w:r>
              <w:rPr>
                <w:color w:val="006FC0"/>
                <w:spacing w:val="-10"/>
                <w:w w:val="105"/>
                <w:sz w:val="17"/>
              </w:rPr>
              <w:t xml:space="preserve"> </w:t>
            </w:r>
            <w:r>
              <w:rPr>
                <w:color w:val="006FC0"/>
                <w:w w:val="105"/>
                <w:sz w:val="17"/>
              </w:rPr>
              <w:t>evaluated</w:t>
            </w:r>
            <w:r>
              <w:rPr>
                <w:color w:val="006FC0"/>
                <w:spacing w:val="-10"/>
                <w:w w:val="105"/>
                <w:sz w:val="17"/>
              </w:rPr>
              <w:t xml:space="preserve"> </w:t>
            </w:r>
            <w:r>
              <w:rPr>
                <w:color w:val="006FC0"/>
                <w:w w:val="105"/>
                <w:sz w:val="17"/>
              </w:rPr>
              <w:t>to</w:t>
            </w:r>
            <w:r>
              <w:rPr>
                <w:color w:val="006FC0"/>
                <w:spacing w:val="-10"/>
                <w:w w:val="105"/>
                <w:sz w:val="17"/>
              </w:rPr>
              <w:t xml:space="preserve"> </w:t>
            </w:r>
            <w:r>
              <w:rPr>
                <w:color w:val="006FC0"/>
                <w:w w:val="105"/>
                <w:sz w:val="17"/>
              </w:rPr>
              <w:t>not</w:t>
            </w:r>
            <w:r>
              <w:rPr>
                <w:color w:val="006FC0"/>
                <w:spacing w:val="-11"/>
                <w:w w:val="105"/>
                <w:sz w:val="17"/>
              </w:rPr>
              <w:t xml:space="preserve"> </w:t>
            </w:r>
            <w:r>
              <w:rPr>
                <w:color w:val="006FC0"/>
                <w:w w:val="105"/>
                <w:sz w:val="17"/>
              </w:rPr>
              <w:t>only</w:t>
            </w:r>
            <w:r>
              <w:rPr>
                <w:color w:val="006FC0"/>
                <w:spacing w:val="-13"/>
                <w:w w:val="105"/>
                <w:sz w:val="17"/>
              </w:rPr>
              <w:t xml:space="preserve"> </w:t>
            </w:r>
            <w:r>
              <w:rPr>
                <w:color w:val="006FC0"/>
                <w:w w:val="105"/>
                <w:sz w:val="17"/>
              </w:rPr>
              <w:t>insure</w:t>
            </w:r>
            <w:r>
              <w:rPr>
                <w:color w:val="006FC0"/>
                <w:spacing w:val="-9"/>
                <w:w w:val="105"/>
                <w:sz w:val="17"/>
              </w:rPr>
              <w:t xml:space="preserve"> </w:t>
            </w:r>
            <w:r>
              <w:rPr>
                <w:color w:val="006FC0"/>
                <w:w w:val="105"/>
                <w:sz w:val="17"/>
              </w:rPr>
              <w:t>sufficient</w:t>
            </w:r>
            <w:r>
              <w:rPr>
                <w:color w:val="006FC0"/>
                <w:spacing w:val="-11"/>
                <w:w w:val="105"/>
                <w:sz w:val="17"/>
              </w:rPr>
              <w:t xml:space="preserve"> </w:t>
            </w:r>
            <w:r>
              <w:rPr>
                <w:color w:val="006FC0"/>
                <w:w w:val="105"/>
                <w:sz w:val="17"/>
              </w:rPr>
              <w:t>power best</w:t>
            </w:r>
            <w:r>
              <w:rPr>
                <w:color w:val="006FC0"/>
                <w:spacing w:val="-2"/>
                <w:w w:val="105"/>
                <w:sz w:val="17"/>
              </w:rPr>
              <w:t xml:space="preserve"> </w:t>
            </w:r>
            <w:r>
              <w:rPr>
                <w:color w:val="006FC0"/>
                <w:w w:val="105"/>
                <w:sz w:val="17"/>
              </w:rPr>
              <w:t>practices</w:t>
            </w:r>
            <w:r>
              <w:rPr>
                <w:color w:val="006FC0"/>
                <w:spacing w:val="-1"/>
                <w:w w:val="105"/>
                <w:sz w:val="17"/>
              </w:rPr>
              <w:t xml:space="preserve"> </w:t>
            </w:r>
            <w:r>
              <w:rPr>
                <w:color w:val="006FC0"/>
                <w:w w:val="105"/>
                <w:sz w:val="17"/>
              </w:rPr>
              <w:t>are</w:t>
            </w:r>
            <w:r>
              <w:rPr>
                <w:color w:val="006FC0"/>
                <w:spacing w:val="-1"/>
                <w:w w:val="105"/>
                <w:sz w:val="17"/>
              </w:rPr>
              <w:t xml:space="preserve"> </w:t>
            </w:r>
            <w:r>
              <w:rPr>
                <w:color w:val="006FC0"/>
                <w:w w:val="105"/>
                <w:sz w:val="17"/>
              </w:rPr>
              <w:t>adhered</w:t>
            </w:r>
            <w:r>
              <w:rPr>
                <w:color w:val="006FC0"/>
                <w:spacing w:val="-1"/>
                <w:w w:val="105"/>
                <w:sz w:val="17"/>
              </w:rPr>
              <w:t xml:space="preserve"> </w:t>
            </w:r>
            <w:r>
              <w:rPr>
                <w:color w:val="006FC0"/>
                <w:w w:val="105"/>
                <w:sz w:val="17"/>
              </w:rPr>
              <w:t>to</w:t>
            </w:r>
            <w:r>
              <w:rPr>
                <w:color w:val="006FC0"/>
                <w:spacing w:val="-1"/>
                <w:w w:val="105"/>
                <w:sz w:val="17"/>
              </w:rPr>
              <w:t xml:space="preserve"> </w:t>
            </w:r>
            <w:r>
              <w:rPr>
                <w:color w:val="006FC0"/>
                <w:w w:val="105"/>
                <w:sz w:val="17"/>
              </w:rPr>
              <w:t>for</w:t>
            </w:r>
            <w:r>
              <w:rPr>
                <w:color w:val="006FC0"/>
                <w:spacing w:val="-2"/>
                <w:w w:val="105"/>
                <w:sz w:val="17"/>
              </w:rPr>
              <w:t xml:space="preserve"> </w:t>
            </w:r>
            <w:r>
              <w:rPr>
                <w:color w:val="006FC0"/>
                <w:w w:val="105"/>
                <w:sz w:val="17"/>
              </w:rPr>
              <w:t>system</w:t>
            </w:r>
            <w:r>
              <w:rPr>
                <w:color w:val="006FC0"/>
                <w:spacing w:val="-4"/>
                <w:w w:val="105"/>
                <w:sz w:val="17"/>
              </w:rPr>
              <w:t xml:space="preserve"> </w:t>
            </w:r>
            <w:r>
              <w:rPr>
                <w:color w:val="006FC0"/>
                <w:w w:val="105"/>
                <w:sz w:val="17"/>
              </w:rPr>
              <w:t>implementation,</w:t>
            </w:r>
            <w:r>
              <w:rPr>
                <w:color w:val="006FC0"/>
                <w:spacing w:val="-2"/>
                <w:w w:val="105"/>
                <w:sz w:val="17"/>
              </w:rPr>
              <w:t xml:space="preserve"> </w:t>
            </w:r>
            <w:r>
              <w:rPr>
                <w:color w:val="006FC0"/>
                <w:w w:val="105"/>
                <w:sz w:val="17"/>
              </w:rPr>
              <w:t>but</w:t>
            </w:r>
            <w:r>
              <w:rPr>
                <w:color w:val="006FC0"/>
                <w:spacing w:val="-2"/>
                <w:w w:val="105"/>
                <w:sz w:val="17"/>
              </w:rPr>
              <w:t xml:space="preserve"> </w:t>
            </w:r>
            <w:r>
              <w:rPr>
                <w:color w:val="006FC0"/>
                <w:w w:val="105"/>
                <w:sz w:val="17"/>
              </w:rPr>
              <w:t>that</w:t>
            </w:r>
            <w:r>
              <w:rPr>
                <w:color w:val="006FC0"/>
                <w:spacing w:val="-2"/>
                <w:w w:val="105"/>
                <w:sz w:val="17"/>
              </w:rPr>
              <w:t xml:space="preserve"> </w:t>
            </w:r>
            <w:r>
              <w:rPr>
                <w:color w:val="006FC0"/>
                <w:w w:val="105"/>
                <w:sz w:val="17"/>
              </w:rPr>
              <w:t>power</w:t>
            </w:r>
            <w:r>
              <w:rPr>
                <w:color w:val="006FC0"/>
                <w:spacing w:val="-2"/>
                <w:w w:val="105"/>
                <w:sz w:val="17"/>
              </w:rPr>
              <w:t xml:space="preserve"> </w:t>
            </w:r>
            <w:r>
              <w:rPr>
                <w:color w:val="006FC0"/>
                <w:w w:val="105"/>
                <w:sz w:val="17"/>
              </w:rPr>
              <w:t>requirements</w:t>
            </w:r>
            <w:r>
              <w:rPr>
                <w:color w:val="006FC0"/>
                <w:spacing w:val="-1"/>
                <w:w w:val="105"/>
                <w:sz w:val="17"/>
              </w:rPr>
              <w:t xml:space="preserve"> </w:t>
            </w:r>
            <w:r>
              <w:rPr>
                <w:color w:val="006FC0"/>
                <w:w w:val="105"/>
                <w:sz w:val="17"/>
              </w:rPr>
              <w:t>exist</w:t>
            </w:r>
            <w:r>
              <w:rPr>
                <w:color w:val="006FC0"/>
                <w:spacing w:val="-2"/>
                <w:w w:val="105"/>
                <w:sz w:val="17"/>
              </w:rPr>
              <w:t xml:space="preserve"> </w:t>
            </w:r>
            <w:r>
              <w:rPr>
                <w:color w:val="006FC0"/>
                <w:w w:val="105"/>
                <w:sz w:val="17"/>
              </w:rPr>
              <w:t>in</w:t>
            </w:r>
            <w:r>
              <w:rPr>
                <w:color w:val="006FC0"/>
                <w:spacing w:val="-1"/>
                <w:w w:val="105"/>
                <w:sz w:val="17"/>
              </w:rPr>
              <w:t xml:space="preserve"> </w:t>
            </w:r>
            <w:r>
              <w:rPr>
                <w:color w:val="006FC0"/>
                <w:w w:val="105"/>
                <w:sz w:val="17"/>
              </w:rPr>
              <w:t>support</w:t>
            </w:r>
            <w:r>
              <w:rPr>
                <w:color w:val="006FC0"/>
                <w:spacing w:val="-2"/>
                <w:w w:val="105"/>
                <w:sz w:val="17"/>
              </w:rPr>
              <w:t xml:space="preserve"> </w:t>
            </w:r>
            <w:r>
              <w:rPr>
                <w:color w:val="006FC0"/>
                <w:w w:val="105"/>
                <w:sz w:val="17"/>
              </w:rPr>
              <w:t>of conversion period (multiple 911 systems operational until conversion).</w:t>
            </w:r>
          </w:p>
        </w:tc>
      </w:tr>
      <w:tr w:rsidR="00C94B04" w14:paraId="01B475F6" w14:textId="77777777">
        <w:trPr>
          <w:trHeight w:val="1350"/>
        </w:trPr>
        <w:tc>
          <w:tcPr>
            <w:tcW w:w="3456" w:type="dxa"/>
            <w:tcBorders>
              <w:top w:val="single" w:sz="6" w:space="0" w:color="000000"/>
              <w:right w:val="single" w:sz="6" w:space="0" w:color="000000"/>
            </w:tcBorders>
          </w:tcPr>
          <w:p w14:paraId="28BBF2CA" w14:textId="77777777" w:rsidR="00C94B04" w:rsidRDefault="00F45814">
            <w:pPr>
              <w:pStyle w:val="TableParagraph"/>
              <w:spacing w:before="6" w:line="264" w:lineRule="auto"/>
              <w:ind w:left="33"/>
              <w:rPr>
                <w:rFonts w:ascii="Calibri"/>
                <w:sz w:val="17"/>
              </w:rPr>
            </w:pPr>
            <w:r>
              <w:rPr>
                <w:rFonts w:ascii="Calibri"/>
                <w:w w:val="105"/>
                <w:sz w:val="17"/>
              </w:rPr>
              <w:t xml:space="preserve">The Supplier shall ensure that the customer </w:t>
            </w:r>
            <w:r>
              <w:rPr>
                <w:rFonts w:ascii="Calibri"/>
                <w:spacing w:val="-2"/>
                <w:w w:val="105"/>
                <w:sz w:val="17"/>
              </w:rPr>
              <w:t>equipment</w:t>
            </w:r>
            <w:r>
              <w:rPr>
                <w:rFonts w:ascii="Calibri"/>
                <w:spacing w:val="-6"/>
                <w:w w:val="105"/>
                <w:sz w:val="17"/>
              </w:rPr>
              <w:t xml:space="preserve"> </w:t>
            </w:r>
            <w:r>
              <w:rPr>
                <w:rFonts w:ascii="Calibri"/>
                <w:spacing w:val="-2"/>
                <w:w w:val="105"/>
                <w:sz w:val="17"/>
              </w:rPr>
              <w:t>provided</w:t>
            </w:r>
            <w:r>
              <w:rPr>
                <w:rFonts w:ascii="Calibri"/>
                <w:spacing w:val="-6"/>
                <w:w w:val="105"/>
                <w:sz w:val="17"/>
              </w:rPr>
              <w:t xml:space="preserve"> </w:t>
            </w:r>
            <w:r>
              <w:rPr>
                <w:rFonts w:ascii="Calibri"/>
                <w:spacing w:val="-2"/>
                <w:w w:val="105"/>
                <w:sz w:val="17"/>
              </w:rPr>
              <w:t>under</w:t>
            </w:r>
            <w:r>
              <w:rPr>
                <w:rFonts w:ascii="Calibri"/>
                <w:spacing w:val="-6"/>
                <w:w w:val="105"/>
                <w:sz w:val="17"/>
              </w:rPr>
              <w:t xml:space="preserve"> </w:t>
            </w:r>
            <w:r>
              <w:rPr>
                <w:rFonts w:ascii="Calibri"/>
                <w:spacing w:val="-2"/>
                <w:w w:val="105"/>
                <w:sz w:val="17"/>
              </w:rPr>
              <w:t>this</w:t>
            </w:r>
            <w:r>
              <w:rPr>
                <w:rFonts w:ascii="Calibri"/>
                <w:spacing w:val="-4"/>
                <w:w w:val="105"/>
                <w:sz w:val="17"/>
              </w:rPr>
              <w:t xml:space="preserve"> </w:t>
            </w:r>
            <w:r>
              <w:rPr>
                <w:rFonts w:ascii="Calibri"/>
                <w:spacing w:val="-2"/>
                <w:w w:val="105"/>
                <w:sz w:val="17"/>
              </w:rPr>
              <w:t>Contract</w:t>
            </w:r>
            <w:r>
              <w:rPr>
                <w:rFonts w:ascii="Calibri"/>
                <w:spacing w:val="-6"/>
                <w:w w:val="105"/>
                <w:sz w:val="17"/>
              </w:rPr>
              <w:t xml:space="preserve"> </w:t>
            </w:r>
            <w:r>
              <w:rPr>
                <w:rFonts w:ascii="Calibri"/>
                <w:spacing w:val="-2"/>
                <w:w w:val="105"/>
                <w:sz w:val="17"/>
              </w:rPr>
              <w:t>will</w:t>
            </w:r>
            <w:r>
              <w:rPr>
                <w:rFonts w:ascii="Calibri"/>
                <w:spacing w:val="-5"/>
                <w:w w:val="105"/>
                <w:sz w:val="17"/>
              </w:rPr>
              <w:t xml:space="preserve"> </w:t>
            </w:r>
            <w:r>
              <w:rPr>
                <w:rFonts w:ascii="Calibri"/>
                <w:spacing w:val="-2"/>
                <w:w w:val="105"/>
                <w:sz w:val="17"/>
              </w:rPr>
              <w:t>be</w:t>
            </w:r>
            <w:r>
              <w:rPr>
                <w:rFonts w:ascii="Calibri"/>
                <w:w w:val="105"/>
                <w:sz w:val="17"/>
              </w:rPr>
              <w:t xml:space="preserve"> connected to the UPS in a manner so that telephone service is not interrupted during primary</w:t>
            </w:r>
            <w:r>
              <w:rPr>
                <w:rFonts w:ascii="Calibri"/>
                <w:spacing w:val="-9"/>
                <w:w w:val="105"/>
                <w:sz w:val="17"/>
              </w:rPr>
              <w:t xml:space="preserve"> </w:t>
            </w:r>
            <w:r>
              <w:rPr>
                <w:rFonts w:ascii="Calibri"/>
                <w:w w:val="105"/>
                <w:sz w:val="17"/>
              </w:rPr>
              <w:t>power</w:t>
            </w:r>
            <w:r>
              <w:rPr>
                <w:rFonts w:ascii="Calibri"/>
                <w:spacing w:val="-9"/>
                <w:w w:val="105"/>
                <w:sz w:val="17"/>
              </w:rPr>
              <w:t xml:space="preserve"> </w:t>
            </w:r>
            <w:r>
              <w:rPr>
                <w:rFonts w:ascii="Calibri"/>
                <w:w w:val="105"/>
                <w:sz w:val="17"/>
              </w:rPr>
              <w:t>fluctuations</w:t>
            </w:r>
            <w:r>
              <w:rPr>
                <w:rFonts w:ascii="Calibri"/>
                <w:spacing w:val="-8"/>
                <w:w w:val="105"/>
                <w:sz w:val="17"/>
              </w:rPr>
              <w:t xml:space="preserve"> </w:t>
            </w:r>
            <w:r>
              <w:rPr>
                <w:rFonts w:ascii="Calibri"/>
                <w:w w:val="105"/>
                <w:sz w:val="17"/>
              </w:rPr>
              <w:t>or</w:t>
            </w:r>
            <w:r>
              <w:rPr>
                <w:rFonts w:ascii="Calibri"/>
                <w:spacing w:val="-9"/>
                <w:w w:val="105"/>
                <w:sz w:val="17"/>
              </w:rPr>
              <w:t xml:space="preserve"> </w:t>
            </w:r>
            <w:r>
              <w:rPr>
                <w:rFonts w:ascii="Calibri"/>
                <w:w w:val="105"/>
                <w:sz w:val="17"/>
              </w:rPr>
              <w:t>outages.</w:t>
            </w:r>
            <w:r>
              <w:rPr>
                <w:rFonts w:ascii="Calibri"/>
                <w:spacing w:val="23"/>
                <w:w w:val="105"/>
                <w:sz w:val="17"/>
              </w:rPr>
              <w:t xml:space="preserve"> </w:t>
            </w:r>
            <w:r>
              <w:rPr>
                <w:rFonts w:ascii="Calibri"/>
                <w:w w:val="105"/>
                <w:sz w:val="17"/>
              </w:rPr>
              <w:t>Please</w:t>
            </w:r>
          </w:p>
          <w:p w14:paraId="4D5DF12B" w14:textId="77777777" w:rsidR="00C94B04" w:rsidRDefault="00F45814">
            <w:pPr>
              <w:pStyle w:val="TableParagraph"/>
              <w:spacing w:line="183" w:lineRule="exact"/>
              <w:ind w:left="33"/>
              <w:rPr>
                <w:rFonts w:ascii="Calibri"/>
                <w:sz w:val="17"/>
              </w:rPr>
            </w:pPr>
            <w:r>
              <w:rPr>
                <w:rFonts w:ascii="Calibri"/>
                <w:spacing w:val="-2"/>
                <w:w w:val="105"/>
                <w:sz w:val="17"/>
              </w:rPr>
              <w:t>describe.</w:t>
            </w:r>
          </w:p>
        </w:tc>
        <w:tc>
          <w:tcPr>
            <w:tcW w:w="953" w:type="dxa"/>
            <w:tcBorders>
              <w:top w:val="single" w:sz="6" w:space="0" w:color="000000"/>
              <w:left w:val="single" w:sz="6" w:space="0" w:color="000000"/>
              <w:right w:val="single" w:sz="6" w:space="0" w:color="000000"/>
            </w:tcBorders>
          </w:tcPr>
          <w:p w14:paraId="27F9EAE5" w14:textId="77777777" w:rsidR="00C94B04" w:rsidRDefault="00C94B04">
            <w:pPr>
              <w:pStyle w:val="TableParagraph"/>
              <w:rPr>
                <w:rFonts w:ascii="Calibri"/>
                <w:b/>
                <w:sz w:val="24"/>
              </w:rPr>
            </w:pPr>
          </w:p>
          <w:p w14:paraId="39B518BA" w14:textId="77777777" w:rsidR="00C94B04" w:rsidRDefault="00C94B04">
            <w:pPr>
              <w:pStyle w:val="TableParagraph"/>
              <w:spacing w:before="4"/>
              <w:rPr>
                <w:rFonts w:ascii="Calibri"/>
                <w:b/>
                <w:sz w:val="21"/>
              </w:rPr>
            </w:pPr>
          </w:p>
          <w:p w14:paraId="7382609F" w14:textId="77777777" w:rsidR="00C94B04" w:rsidRDefault="00F45814">
            <w:pPr>
              <w:pStyle w:val="TableParagraph"/>
              <w:spacing w:before="1"/>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tcBorders>
          </w:tcPr>
          <w:p w14:paraId="6BC1B7C8" w14:textId="77777777" w:rsidR="00C94B04" w:rsidRDefault="00F45814">
            <w:pPr>
              <w:pStyle w:val="TableParagraph"/>
              <w:spacing w:before="6" w:line="264" w:lineRule="auto"/>
              <w:ind w:left="42" w:right="-13"/>
              <w:rPr>
                <w:sz w:val="17"/>
              </w:rPr>
            </w:pPr>
            <w:r>
              <w:rPr>
                <w:color w:val="006FC0"/>
                <w:w w:val="105"/>
                <w:sz w:val="17"/>
              </w:rPr>
              <w:t>As</w:t>
            </w:r>
            <w:r>
              <w:rPr>
                <w:color w:val="006FC0"/>
                <w:spacing w:val="-9"/>
                <w:w w:val="105"/>
                <w:sz w:val="17"/>
              </w:rPr>
              <w:t xml:space="preserve"> </w:t>
            </w:r>
            <w:r>
              <w:rPr>
                <w:color w:val="006FC0"/>
                <w:w w:val="105"/>
                <w:sz w:val="17"/>
              </w:rPr>
              <w:t>part</w:t>
            </w:r>
            <w:r>
              <w:rPr>
                <w:color w:val="006FC0"/>
                <w:spacing w:val="-10"/>
                <w:w w:val="105"/>
                <w:sz w:val="17"/>
              </w:rPr>
              <w:t xml:space="preserve"> </w:t>
            </w:r>
            <w:r>
              <w:rPr>
                <w:color w:val="006FC0"/>
                <w:w w:val="105"/>
                <w:sz w:val="17"/>
              </w:rPr>
              <w:t>of</w:t>
            </w:r>
            <w:r>
              <w:rPr>
                <w:color w:val="006FC0"/>
                <w:spacing w:val="-9"/>
                <w:w w:val="105"/>
                <w:sz w:val="17"/>
              </w:rPr>
              <w:t xml:space="preserve"> </w:t>
            </w:r>
            <w:r>
              <w:rPr>
                <w:color w:val="006FC0"/>
                <w:w w:val="105"/>
                <w:sz w:val="17"/>
              </w:rPr>
              <w:t>a</w:t>
            </w:r>
            <w:r>
              <w:rPr>
                <w:color w:val="006FC0"/>
                <w:spacing w:val="-9"/>
                <w:w w:val="105"/>
                <w:sz w:val="17"/>
              </w:rPr>
              <w:t xml:space="preserve"> </w:t>
            </w:r>
            <w:r>
              <w:rPr>
                <w:color w:val="006FC0"/>
                <w:w w:val="105"/>
                <w:sz w:val="17"/>
              </w:rPr>
              <w:t>standard</w:t>
            </w:r>
            <w:r>
              <w:rPr>
                <w:color w:val="006FC0"/>
                <w:spacing w:val="-9"/>
                <w:w w:val="105"/>
                <w:sz w:val="17"/>
              </w:rPr>
              <w:t xml:space="preserve"> </w:t>
            </w:r>
            <w:r>
              <w:rPr>
                <w:color w:val="006FC0"/>
                <w:w w:val="105"/>
                <w:sz w:val="17"/>
              </w:rPr>
              <w:t>system</w:t>
            </w:r>
            <w:r>
              <w:rPr>
                <w:color w:val="006FC0"/>
                <w:spacing w:val="-12"/>
                <w:w w:val="105"/>
                <w:sz w:val="17"/>
              </w:rPr>
              <w:t xml:space="preserve"> </w:t>
            </w:r>
            <w:r>
              <w:rPr>
                <w:color w:val="006FC0"/>
                <w:w w:val="105"/>
                <w:sz w:val="17"/>
              </w:rPr>
              <w:t>deployment,</w:t>
            </w:r>
            <w:r>
              <w:rPr>
                <w:color w:val="006FC0"/>
                <w:spacing w:val="-10"/>
                <w:w w:val="105"/>
                <w:sz w:val="17"/>
              </w:rPr>
              <w:t xml:space="preserve"> </w:t>
            </w:r>
            <w:r>
              <w:rPr>
                <w:color w:val="006FC0"/>
                <w:w w:val="105"/>
                <w:sz w:val="17"/>
              </w:rPr>
              <w:t>power</w:t>
            </w:r>
            <w:r>
              <w:rPr>
                <w:color w:val="006FC0"/>
                <w:spacing w:val="-10"/>
                <w:w w:val="105"/>
                <w:sz w:val="17"/>
              </w:rPr>
              <w:t xml:space="preserve"> </w:t>
            </w:r>
            <w:r>
              <w:rPr>
                <w:color w:val="006FC0"/>
                <w:w w:val="105"/>
                <w:sz w:val="17"/>
              </w:rPr>
              <w:t>and</w:t>
            </w:r>
            <w:r>
              <w:rPr>
                <w:color w:val="006FC0"/>
                <w:spacing w:val="-9"/>
                <w:w w:val="105"/>
                <w:sz w:val="17"/>
              </w:rPr>
              <w:t xml:space="preserve"> </w:t>
            </w:r>
            <w:proofErr w:type="spellStart"/>
            <w:r>
              <w:rPr>
                <w:color w:val="006FC0"/>
                <w:w w:val="105"/>
                <w:sz w:val="17"/>
              </w:rPr>
              <w:t>back</w:t>
            </w:r>
            <w:r>
              <w:rPr>
                <w:color w:val="006FC0"/>
                <w:spacing w:val="-9"/>
                <w:w w:val="105"/>
                <w:sz w:val="17"/>
              </w:rPr>
              <w:t xml:space="preserve"> </w:t>
            </w:r>
            <w:r>
              <w:rPr>
                <w:color w:val="006FC0"/>
                <w:w w:val="105"/>
                <w:sz w:val="17"/>
              </w:rPr>
              <w:t>up</w:t>
            </w:r>
            <w:proofErr w:type="spellEnd"/>
            <w:r>
              <w:rPr>
                <w:color w:val="006FC0"/>
                <w:spacing w:val="-9"/>
                <w:w w:val="105"/>
                <w:sz w:val="17"/>
              </w:rPr>
              <w:t xml:space="preserve"> </w:t>
            </w:r>
            <w:r>
              <w:rPr>
                <w:color w:val="006FC0"/>
                <w:w w:val="105"/>
                <w:sz w:val="17"/>
              </w:rPr>
              <w:t>systems</w:t>
            </w:r>
            <w:r>
              <w:rPr>
                <w:color w:val="006FC0"/>
                <w:spacing w:val="-9"/>
                <w:w w:val="105"/>
                <w:sz w:val="17"/>
              </w:rPr>
              <w:t xml:space="preserve"> </w:t>
            </w:r>
            <w:r>
              <w:rPr>
                <w:color w:val="006FC0"/>
                <w:w w:val="105"/>
                <w:sz w:val="17"/>
              </w:rPr>
              <w:t>are</w:t>
            </w:r>
            <w:r>
              <w:rPr>
                <w:color w:val="006FC0"/>
                <w:spacing w:val="-9"/>
                <w:w w:val="105"/>
                <w:sz w:val="17"/>
              </w:rPr>
              <w:t xml:space="preserve"> </w:t>
            </w:r>
            <w:r>
              <w:rPr>
                <w:color w:val="006FC0"/>
                <w:w w:val="105"/>
                <w:sz w:val="17"/>
              </w:rPr>
              <w:t>evaluated</w:t>
            </w:r>
            <w:r>
              <w:rPr>
                <w:color w:val="006FC0"/>
                <w:spacing w:val="-9"/>
                <w:w w:val="105"/>
                <w:sz w:val="17"/>
              </w:rPr>
              <w:t xml:space="preserve"> </w:t>
            </w:r>
            <w:r>
              <w:rPr>
                <w:color w:val="006FC0"/>
                <w:w w:val="105"/>
                <w:sz w:val="17"/>
              </w:rPr>
              <w:t>to</w:t>
            </w:r>
            <w:r>
              <w:rPr>
                <w:color w:val="006FC0"/>
                <w:spacing w:val="-9"/>
                <w:w w:val="105"/>
                <w:sz w:val="17"/>
              </w:rPr>
              <w:t xml:space="preserve"> </w:t>
            </w:r>
            <w:r>
              <w:rPr>
                <w:color w:val="006FC0"/>
                <w:w w:val="105"/>
                <w:sz w:val="17"/>
              </w:rPr>
              <w:t>insure</w:t>
            </w:r>
            <w:r>
              <w:rPr>
                <w:color w:val="006FC0"/>
                <w:spacing w:val="-9"/>
                <w:w w:val="105"/>
                <w:sz w:val="17"/>
              </w:rPr>
              <w:t xml:space="preserve"> </w:t>
            </w:r>
            <w:r>
              <w:rPr>
                <w:color w:val="006FC0"/>
                <w:w w:val="105"/>
                <w:sz w:val="17"/>
              </w:rPr>
              <w:t>power</w:t>
            </w:r>
            <w:r>
              <w:rPr>
                <w:color w:val="006FC0"/>
                <w:spacing w:val="-10"/>
                <w:w w:val="105"/>
                <w:sz w:val="17"/>
              </w:rPr>
              <w:t xml:space="preserve"> </w:t>
            </w:r>
            <w:r>
              <w:rPr>
                <w:color w:val="006FC0"/>
                <w:w w:val="105"/>
                <w:sz w:val="17"/>
              </w:rPr>
              <w:t>best</w:t>
            </w:r>
            <w:r>
              <w:rPr>
                <w:color w:val="006FC0"/>
                <w:spacing w:val="-10"/>
                <w:w w:val="105"/>
                <w:sz w:val="17"/>
              </w:rPr>
              <w:t xml:space="preserve"> </w:t>
            </w:r>
            <w:r>
              <w:rPr>
                <w:color w:val="006FC0"/>
                <w:w w:val="105"/>
                <w:sz w:val="17"/>
              </w:rPr>
              <w:t>practices</w:t>
            </w:r>
            <w:r>
              <w:rPr>
                <w:color w:val="006FC0"/>
                <w:spacing w:val="-9"/>
                <w:w w:val="105"/>
                <w:sz w:val="17"/>
              </w:rPr>
              <w:t xml:space="preserve"> </w:t>
            </w:r>
            <w:r>
              <w:rPr>
                <w:color w:val="006FC0"/>
                <w:w w:val="105"/>
                <w:sz w:val="17"/>
              </w:rPr>
              <w:t>are adhered to for system implementation (online UPS Technologies).</w:t>
            </w:r>
          </w:p>
        </w:tc>
      </w:tr>
    </w:tbl>
    <w:p w14:paraId="031E0D0D" w14:textId="77777777" w:rsidR="00C94B04" w:rsidRDefault="00C94B04">
      <w:pPr>
        <w:spacing w:line="264" w:lineRule="auto"/>
        <w:rPr>
          <w:sz w:val="17"/>
        </w:rPr>
        <w:sectPr w:rsidR="00C94B04">
          <w:pgSz w:w="15840" w:h="12240" w:orient="landscape"/>
          <w:pgMar w:top="1020" w:right="940" w:bottom="280" w:left="900" w:header="720" w:footer="720" w:gutter="0"/>
          <w:cols w:space="720"/>
        </w:sectPr>
      </w:pPr>
    </w:p>
    <w:p w14:paraId="32E7656C" w14:textId="77777777" w:rsidR="00C94B04" w:rsidRDefault="00F45814">
      <w:pPr>
        <w:spacing w:before="58" w:after="7"/>
        <w:ind w:left="152"/>
        <w:rPr>
          <w:rFonts w:ascii="Calibri"/>
          <w:b/>
          <w:sz w:val="17"/>
        </w:rPr>
      </w:pPr>
      <w:r>
        <w:rPr>
          <w:rFonts w:ascii="Calibri"/>
          <w:b/>
          <w:sz w:val="17"/>
        </w:rPr>
        <w:lastRenderedPageBreak/>
        <w:t>SITE</w:t>
      </w:r>
      <w:r>
        <w:rPr>
          <w:rFonts w:ascii="Calibri"/>
          <w:b/>
          <w:spacing w:val="20"/>
          <w:sz w:val="17"/>
        </w:rPr>
        <w:t xml:space="preserve"> </w:t>
      </w:r>
      <w:r>
        <w:rPr>
          <w:rFonts w:ascii="Calibri"/>
          <w:b/>
          <w:sz w:val="17"/>
        </w:rPr>
        <w:t>SURVEY/ELIGIBLE</w:t>
      </w:r>
      <w:r>
        <w:rPr>
          <w:rFonts w:ascii="Calibri"/>
          <w:b/>
          <w:spacing w:val="21"/>
          <w:sz w:val="17"/>
        </w:rPr>
        <w:t xml:space="preserve"> </w:t>
      </w:r>
      <w:r>
        <w:rPr>
          <w:rFonts w:ascii="Calibri"/>
          <w:b/>
          <w:sz w:val="17"/>
        </w:rPr>
        <w:t>AGENCY</w:t>
      </w:r>
      <w:r>
        <w:rPr>
          <w:rFonts w:ascii="Calibri"/>
          <w:b/>
          <w:spacing w:val="19"/>
          <w:sz w:val="17"/>
        </w:rPr>
        <w:t xml:space="preserve"> </w:t>
      </w:r>
      <w:r>
        <w:rPr>
          <w:rFonts w:ascii="Calibri"/>
          <w:b/>
          <w:sz w:val="17"/>
        </w:rPr>
        <w:t>OFFER</w:t>
      </w:r>
      <w:r>
        <w:rPr>
          <w:rFonts w:ascii="Calibri"/>
          <w:b/>
          <w:spacing w:val="19"/>
          <w:sz w:val="17"/>
        </w:rPr>
        <w:t xml:space="preserve"> </w:t>
      </w:r>
      <w:r>
        <w:rPr>
          <w:rFonts w:ascii="Calibri"/>
          <w:b/>
          <w:spacing w:val="-2"/>
          <w:sz w:val="17"/>
        </w:rPr>
        <w:t>REQUIREMENTS</w:t>
      </w: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7"/>
        <w:gridCol w:w="951"/>
        <w:gridCol w:w="9328"/>
      </w:tblGrid>
      <w:tr w:rsidR="00C94B04" w14:paraId="3B64FC57" w14:textId="77777777">
        <w:trPr>
          <w:trHeight w:val="246"/>
        </w:trPr>
        <w:tc>
          <w:tcPr>
            <w:tcW w:w="3457" w:type="dxa"/>
            <w:tcBorders>
              <w:top w:val="nil"/>
              <w:left w:val="nil"/>
              <w:right w:val="nil"/>
            </w:tcBorders>
            <w:shd w:val="clear" w:color="auto" w:fill="F1F1F1"/>
          </w:tcPr>
          <w:p w14:paraId="722AA576" w14:textId="77777777" w:rsidR="00C94B04" w:rsidRDefault="00F45814">
            <w:pPr>
              <w:pStyle w:val="TableParagraph"/>
              <w:spacing w:before="8"/>
              <w:ind w:left="48"/>
              <w:rPr>
                <w:rFonts w:ascii="Calibri"/>
                <w:b/>
                <w:i/>
                <w:sz w:val="17"/>
              </w:rPr>
            </w:pPr>
            <w:r>
              <w:rPr>
                <w:rFonts w:ascii="Calibri"/>
                <w:b/>
                <w:i/>
                <w:spacing w:val="-2"/>
                <w:w w:val="105"/>
                <w:sz w:val="17"/>
              </w:rPr>
              <w:t>Environmental</w:t>
            </w:r>
          </w:p>
        </w:tc>
        <w:tc>
          <w:tcPr>
            <w:tcW w:w="10279" w:type="dxa"/>
            <w:gridSpan w:val="2"/>
            <w:tcBorders>
              <w:top w:val="nil"/>
              <w:left w:val="nil"/>
              <w:right w:val="nil"/>
            </w:tcBorders>
          </w:tcPr>
          <w:p w14:paraId="691A9221" w14:textId="77777777" w:rsidR="00C94B04" w:rsidRDefault="00C94B04">
            <w:pPr>
              <w:pStyle w:val="TableParagraph"/>
              <w:rPr>
                <w:rFonts w:ascii="Times New Roman"/>
                <w:sz w:val="16"/>
              </w:rPr>
            </w:pPr>
          </w:p>
        </w:tc>
      </w:tr>
      <w:tr w:rsidR="00C94B04" w14:paraId="6E27FBAE" w14:textId="77777777">
        <w:trPr>
          <w:trHeight w:val="1177"/>
        </w:trPr>
        <w:tc>
          <w:tcPr>
            <w:tcW w:w="3457" w:type="dxa"/>
            <w:tcBorders>
              <w:bottom w:val="single" w:sz="6" w:space="0" w:color="000000"/>
              <w:right w:val="single" w:sz="6" w:space="0" w:color="000000"/>
            </w:tcBorders>
          </w:tcPr>
          <w:p w14:paraId="2C317537" w14:textId="77777777" w:rsidR="00C94B04" w:rsidRDefault="00F45814">
            <w:pPr>
              <w:pStyle w:val="TableParagraph"/>
              <w:spacing w:line="264" w:lineRule="auto"/>
              <w:ind w:left="33" w:right="75"/>
              <w:rPr>
                <w:rFonts w:ascii="Calibri"/>
                <w:sz w:val="17"/>
              </w:rPr>
            </w:pPr>
            <w:r>
              <w:rPr>
                <w:rFonts w:ascii="Calibri"/>
                <w:w w:val="105"/>
                <w:sz w:val="17"/>
              </w:rPr>
              <w:t>The Supplier shall include the advisement to the PSAP if the PSAP facility does</w:t>
            </w:r>
            <w:r>
              <w:rPr>
                <w:rFonts w:ascii="Calibri"/>
                <w:spacing w:val="40"/>
                <w:w w:val="105"/>
                <w:sz w:val="17"/>
              </w:rPr>
              <w:t xml:space="preserve"> </w:t>
            </w:r>
            <w:r>
              <w:rPr>
                <w:rFonts w:ascii="Calibri"/>
                <w:w w:val="105"/>
                <w:sz w:val="17"/>
              </w:rPr>
              <w:t>not</w:t>
            </w:r>
            <w:r>
              <w:rPr>
                <w:rFonts w:ascii="Calibri"/>
                <w:spacing w:val="40"/>
                <w:w w:val="105"/>
                <w:sz w:val="17"/>
              </w:rPr>
              <w:t xml:space="preserve"> </w:t>
            </w:r>
            <w:r>
              <w:rPr>
                <w:rFonts w:ascii="Calibri"/>
                <w:w w:val="105"/>
                <w:sz w:val="17"/>
              </w:rPr>
              <w:t xml:space="preserve">meet </w:t>
            </w:r>
            <w:r>
              <w:rPr>
                <w:rFonts w:ascii="Calibri"/>
                <w:sz w:val="17"/>
              </w:rPr>
              <w:t>environmental standards necessary for proper</w:t>
            </w:r>
            <w:r>
              <w:rPr>
                <w:rFonts w:ascii="Calibri"/>
                <w:w w:val="105"/>
                <w:sz w:val="17"/>
              </w:rPr>
              <w:t xml:space="preserve"> equipment functionality; specifically, HVAC, power and grounding.</w:t>
            </w:r>
            <w:r>
              <w:rPr>
                <w:rFonts w:ascii="Calibri"/>
                <w:spacing w:val="40"/>
                <w:w w:val="105"/>
                <w:sz w:val="17"/>
              </w:rPr>
              <w:t xml:space="preserve"> </w:t>
            </w:r>
            <w:r>
              <w:rPr>
                <w:rFonts w:ascii="Calibri"/>
                <w:w w:val="105"/>
                <w:sz w:val="17"/>
              </w:rPr>
              <w:t>Please describe.</w:t>
            </w:r>
          </w:p>
        </w:tc>
        <w:tc>
          <w:tcPr>
            <w:tcW w:w="951" w:type="dxa"/>
            <w:tcBorders>
              <w:left w:val="single" w:sz="6" w:space="0" w:color="000000"/>
              <w:bottom w:val="single" w:sz="6" w:space="0" w:color="000000"/>
              <w:right w:val="single" w:sz="6" w:space="0" w:color="000000"/>
            </w:tcBorders>
          </w:tcPr>
          <w:p w14:paraId="006A9022" w14:textId="77777777" w:rsidR="00C94B04" w:rsidRDefault="00C94B04">
            <w:pPr>
              <w:pStyle w:val="TableParagraph"/>
              <w:rPr>
                <w:rFonts w:ascii="Calibri"/>
                <w:b/>
                <w:sz w:val="24"/>
              </w:rPr>
            </w:pPr>
          </w:p>
          <w:p w14:paraId="132810F7" w14:textId="77777777" w:rsidR="00C94B04" w:rsidRDefault="00F45814">
            <w:pPr>
              <w:pStyle w:val="TableParagraph"/>
              <w:spacing w:before="167"/>
              <w:ind w:left="37"/>
              <w:jc w:val="center"/>
              <w:rPr>
                <w:rFonts w:ascii="Arial Black"/>
                <w:sz w:val="17"/>
              </w:rPr>
            </w:pPr>
            <w:r>
              <w:rPr>
                <w:rFonts w:ascii="Arial Black"/>
                <w:w w:val="103"/>
                <w:sz w:val="17"/>
              </w:rPr>
              <w:t>Y</w:t>
            </w:r>
          </w:p>
        </w:tc>
        <w:tc>
          <w:tcPr>
            <w:tcW w:w="9328" w:type="dxa"/>
            <w:tcBorders>
              <w:left w:val="single" w:sz="6" w:space="0" w:color="000000"/>
              <w:bottom w:val="single" w:sz="6" w:space="0" w:color="000000"/>
            </w:tcBorders>
          </w:tcPr>
          <w:p w14:paraId="031F9872" w14:textId="77777777" w:rsidR="00C94B04" w:rsidRDefault="00F45814">
            <w:pPr>
              <w:pStyle w:val="TableParagraph"/>
              <w:spacing w:line="264" w:lineRule="auto"/>
              <w:ind w:left="43"/>
              <w:rPr>
                <w:sz w:val="17"/>
              </w:rPr>
            </w:pPr>
            <w:r>
              <w:rPr>
                <w:color w:val="006FC0"/>
                <w:w w:val="105"/>
                <w:sz w:val="17"/>
              </w:rPr>
              <w:t>Our</w:t>
            </w:r>
            <w:r>
              <w:rPr>
                <w:color w:val="006FC0"/>
                <w:spacing w:val="-11"/>
                <w:w w:val="105"/>
                <w:sz w:val="17"/>
              </w:rPr>
              <w:t xml:space="preserve"> </w:t>
            </w:r>
            <w:r>
              <w:rPr>
                <w:color w:val="006FC0"/>
                <w:w w:val="105"/>
                <w:sz w:val="17"/>
              </w:rPr>
              <w:t>power</w:t>
            </w:r>
            <w:r>
              <w:rPr>
                <w:color w:val="006FC0"/>
                <w:spacing w:val="-11"/>
                <w:w w:val="105"/>
                <w:sz w:val="17"/>
              </w:rPr>
              <w:t xml:space="preserve"> </w:t>
            </w:r>
            <w:r>
              <w:rPr>
                <w:color w:val="006FC0"/>
                <w:w w:val="105"/>
                <w:sz w:val="17"/>
              </w:rPr>
              <w:t>and</w:t>
            </w:r>
            <w:r>
              <w:rPr>
                <w:color w:val="006FC0"/>
                <w:spacing w:val="-10"/>
                <w:w w:val="105"/>
                <w:sz w:val="17"/>
              </w:rPr>
              <w:t xml:space="preserve"> </w:t>
            </w:r>
            <w:r>
              <w:rPr>
                <w:color w:val="006FC0"/>
                <w:w w:val="105"/>
                <w:sz w:val="17"/>
              </w:rPr>
              <w:t>infrastructure</w:t>
            </w:r>
            <w:r>
              <w:rPr>
                <w:color w:val="006FC0"/>
                <w:spacing w:val="-10"/>
                <w:w w:val="105"/>
                <w:sz w:val="17"/>
              </w:rPr>
              <w:t xml:space="preserve"> </w:t>
            </w:r>
            <w:r>
              <w:rPr>
                <w:color w:val="006FC0"/>
                <w:w w:val="105"/>
                <w:sz w:val="17"/>
              </w:rPr>
              <w:t>group</w:t>
            </w:r>
            <w:r>
              <w:rPr>
                <w:color w:val="006FC0"/>
                <w:spacing w:val="-10"/>
                <w:w w:val="105"/>
                <w:sz w:val="17"/>
              </w:rPr>
              <w:t xml:space="preserve"> </w:t>
            </w:r>
            <w:r>
              <w:rPr>
                <w:color w:val="006FC0"/>
                <w:w w:val="105"/>
                <w:sz w:val="17"/>
              </w:rPr>
              <w:t>includes</w:t>
            </w:r>
            <w:r>
              <w:rPr>
                <w:color w:val="006FC0"/>
                <w:spacing w:val="-10"/>
                <w:w w:val="105"/>
                <w:sz w:val="17"/>
              </w:rPr>
              <w:t xml:space="preserve"> </w:t>
            </w:r>
            <w:r>
              <w:rPr>
                <w:color w:val="006FC0"/>
                <w:w w:val="105"/>
                <w:sz w:val="17"/>
              </w:rPr>
              <w:t>staffed</w:t>
            </w:r>
            <w:r>
              <w:rPr>
                <w:color w:val="006FC0"/>
                <w:spacing w:val="-10"/>
                <w:w w:val="105"/>
                <w:sz w:val="17"/>
              </w:rPr>
              <w:t xml:space="preserve"> </w:t>
            </w:r>
            <w:r>
              <w:rPr>
                <w:color w:val="006FC0"/>
                <w:w w:val="105"/>
                <w:sz w:val="17"/>
              </w:rPr>
              <w:t>data</w:t>
            </w:r>
            <w:r>
              <w:rPr>
                <w:color w:val="006FC0"/>
                <w:spacing w:val="-10"/>
                <w:w w:val="105"/>
                <w:sz w:val="17"/>
              </w:rPr>
              <w:t xml:space="preserve"> </w:t>
            </w:r>
            <w:r>
              <w:rPr>
                <w:color w:val="006FC0"/>
                <w:w w:val="105"/>
                <w:sz w:val="17"/>
              </w:rPr>
              <w:t>center</w:t>
            </w:r>
            <w:r>
              <w:rPr>
                <w:color w:val="006FC0"/>
                <w:spacing w:val="-11"/>
                <w:w w:val="105"/>
                <w:sz w:val="17"/>
              </w:rPr>
              <w:t xml:space="preserve"> </w:t>
            </w:r>
            <w:r>
              <w:rPr>
                <w:color w:val="006FC0"/>
                <w:w w:val="105"/>
                <w:sz w:val="17"/>
              </w:rPr>
              <w:t>architects</w:t>
            </w:r>
            <w:r>
              <w:rPr>
                <w:color w:val="006FC0"/>
                <w:spacing w:val="-10"/>
                <w:w w:val="105"/>
                <w:sz w:val="17"/>
              </w:rPr>
              <w:t xml:space="preserve"> </w:t>
            </w:r>
            <w:r>
              <w:rPr>
                <w:color w:val="006FC0"/>
                <w:w w:val="105"/>
                <w:sz w:val="17"/>
              </w:rPr>
              <w:t>fully</w:t>
            </w:r>
            <w:r>
              <w:rPr>
                <w:color w:val="006FC0"/>
                <w:spacing w:val="-13"/>
                <w:w w:val="105"/>
                <w:sz w:val="17"/>
              </w:rPr>
              <w:t xml:space="preserve"> </w:t>
            </w:r>
            <w:r>
              <w:rPr>
                <w:color w:val="006FC0"/>
                <w:w w:val="105"/>
                <w:sz w:val="17"/>
              </w:rPr>
              <w:t>versed</w:t>
            </w:r>
            <w:r>
              <w:rPr>
                <w:color w:val="006FC0"/>
                <w:spacing w:val="-9"/>
                <w:w w:val="105"/>
                <w:sz w:val="17"/>
              </w:rPr>
              <w:t xml:space="preserve"> </w:t>
            </w:r>
            <w:r>
              <w:rPr>
                <w:color w:val="006FC0"/>
                <w:w w:val="105"/>
                <w:sz w:val="17"/>
              </w:rPr>
              <w:t>in</w:t>
            </w:r>
            <w:r>
              <w:rPr>
                <w:color w:val="006FC0"/>
                <w:spacing w:val="-10"/>
                <w:w w:val="105"/>
                <w:sz w:val="17"/>
              </w:rPr>
              <w:t xml:space="preserve"> </w:t>
            </w:r>
            <w:r>
              <w:rPr>
                <w:color w:val="006FC0"/>
                <w:w w:val="105"/>
                <w:sz w:val="17"/>
              </w:rPr>
              <w:t>all</w:t>
            </w:r>
            <w:r>
              <w:rPr>
                <w:color w:val="006FC0"/>
                <w:spacing w:val="-11"/>
                <w:w w:val="105"/>
                <w:sz w:val="17"/>
              </w:rPr>
              <w:t xml:space="preserve"> </w:t>
            </w:r>
            <w:r>
              <w:rPr>
                <w:color w:val="006FC0"/>
                <w:w w:val="105"/>
                <w:sz w:val="17"/>
              </w:rPr>
              <w:t>power</w:t>
            </w:r>
            <w:r>
              <w:rPr>
                <w:color w:val="006FC0"/>
                <w:spacing w:val="-11"/>
                <w:w w:val="105"/>
                <w:sz w:val="17"/>
              </w:rPr>
              <w:t xml:space="preserve"> </w:t>
            </w:r>
            <w:r>
              <w:rPr>
                <w:color w:val="006FC0"/>
                <w:w w:val="105"/>
                <w:sz w:val="17"/>
              </w:rPr>
              <w:t>and</w:t>
            </w:r>
            <w:r>
              <w:rPr>
                <w:color w:val="006FC0"/>
                <w:spacing w:val="-10"/>
                <w:w w:val="105"/>
                <w:sz w:val="17"/>
              </w:rPr>
              <w:t xml:space="preserve"> </w:t>
            </w:r>
            <w:r>
              <w:rPr>
                <w:color w:val="006FC0"/>
                <w:w w:val="105"/>
                <w:sz w:val="17"/>
              </w:rPr>
              <w:t xml:space="preserve">cooling </w:t>
            </w:r>
            <w:r>
              <w:rPr>
                <w:color w:val="006FC0"/>
                <w:spacing w:val="-2"/>
                <w:w w:val="105"/>
                <w:sz w:val="17"/>
              </w:rPr>
              <w:t>requirements.</w:t>
            </w:r>
          </w:p>
        </w:tc>
      </w:tr>
      <w:tr w:rsidR="00C94B04" w14:paraId="20F8E5BF" w14:textId="77777777">
        <w:trPr>
          <w:trHeight w:val="896"/>
        </w:trPr>
        <w:tc>
          <w:tcPr>
            <w:tcW w:w="3457" w:type="dxa"/>
            <w:tcBorders>
              <w:top w:val="single" w:sz="6" w:space="0" w:color="000000"/>
              <w:right w:val="single" w:sz="6" w:space="0" w:color="000000"/>
            </w:tcBorders>
          </w:tcPr>
          <w:p w14:paraId="0EEF357E" w14:textId="77777777" w:rsidR="00C94B04" w:rsidRDefault="00F45814">
            <w:pPr>
              <w:pStyle w:val="TableParagraph"/>
              <w:spacing w:before="6" w:line="264" w:lineRule="auto"/>
              <w:ind w:left="33" w:right="75"/>
              <w:rPr>
                <w:rFonts w:ascii="Calibri"/>
                <w:sz w:val="17"/>
              </w:rPr>
            </w:pPr>
            <w:r>
              <w:rPr>
                <w:rFonts w:ascii="Calibri"/>
                <w:spacing w:val="-2"/>
                <w:w w:val="105"/>
                <w:sz w:val="17"/>
              </w:rPr>
              <w:t>The</w:t>
            </w:r>
            <w:r>
              <w:rPr>
                <w:rFonts w:ascii="Calibri"/>
                <w:spacing w:val="-5"/>
                <w:w w:val="105"/>
                <w:sz w:val="17"/>
              </w:rPr>
              <w:t xml:space="preserve"> </w:t>
            </w:r>
            <w:r>
              <w:rPr>
                <w:rFonts w:ascii="Calibri"/>
                <w:spacing w:val="-2"/>
                <w:w w:val="105"/>
                <w:sz w:val="17"/>
              </w:rPr>
              <w:t>solution</w:t>
            </w:r>
            <w:r>
              <w:rPr>
                <w:rFonts w:ascii="Calibri"/>
                <w:spacing w:val="-5"/>
                <w:w w:val="105"/>
                <w:sz w:val="17"/>
              </w:rPr>
              <w:t xml:space="preserve"> </w:t>
            </w:r>
            <w:r>
              <w:rPr>
                <w:rFonts w:ascii="Calibri"/>
                <w:spacing w:val="-2"/>
                <w:w w:val="105"/>
                <w:sz w:val="17"/>
              </w:rPr>
              <w:t>shall</w:t>
            </w:r>
            <w:r>
              <w:rPr>
                <w:rFonts w:ascii="Calibri"/>
                <w:spacing w:val="-4"/>
                <w:w w:val="105"/>
                <w:sz w:val="17"/>
              </w:rPr>
              <w:t xml:space="preserve"> </w:t>
            </w:r>
            <w:r>
              <w:rPr>
                <w:rFonts w:ascii="Calibri"/>
                <w:spacing w:val="-2"/>
                <w:w w:val="105"/>
                <w:sz w:val="17"/>
              </w:rPr>
              <w:t>provide</w:t>
            </w:r>
            <w:r>
              <w:rPr>
                <w:rFonts w:ascii="Calibri"/>
                <w:spacing w:val="-5"/>
                <w:w w:val="105"/>
                <w:sz w:val="17"/>
              </w:rPr>
              <w:t xml:space="preserve"> </w:t>
            </w:r>
            <w:r>
              <w:rPr>
                <w:rFonts w:ascii="Calibri"/>
                <w:spacing w:val="-2"/>
                <w:w w:val="105"/>
                <w:sz w:val="17"/>
              </w:rPr>
              <w:t>the</w:t>
            </w:r>
            <w:r>
              <w:rPr>
                <w:rFonts w:ascii="Calibri"/>
                <w:spacing w:val="-5"/>
                <w:w w:val="105"/>
                <w:sz w:val="17"/>
              </w:rPr>
              <w:t xml:space="preserve"> </w:t>
            </w:r>
            <w:r>
              <w:rPr>
                <w:rFonts w:ascii="Calibri"/>
                <w:spacing w:val="-2"/>
                <w:w w:val="105"/>
                <w:sz w:val="17"/>
              </w:rPr>
              <w:t>operating</w:t>
            </w:r>
            <w:r>
              <w:rPr>
                <w:rFonts w:ascii="Calibri"/>
                <w:w w:val="105"/>
                <w:sz w:val="17"/>
              </w:rPr>
              <w:t xml:space="preserve"> temperature range and BTU's of heat generated for each primary piece of</w:t>
            </w:r>
          </w:p>
          <w:p w14:paraId="09E3EB88" w14:textId="77777777" w:rsidR="00C94B04" w:rsidRDefault="00F45814">
            <w:pPr>
              <w:pStyle w:val="TableParagraph"/>
              <w:spacing w:line="186" w:lineRule="exact"/>
              <w:ind w:left="33"/>
              <w:rPr>
                <w:rFonts w:ascii="Calibri"/>
                <w:sz w:val="17"/>
              </w:rPr>
            </w:pPr>
            <w:r>
              <w:rPr>
                <w:rFonts w:ascii="Calibri"/>
                <w:sz w:val="17"/>
              </w:rPr>
              <w:t>equipment.</w:t>
            </w:r>
            <w:r>
              <w:rPr>
                <w:rFonts w:ascii="Calibri"/>
                <w:spacing w:val="15"/>
                <w:sz w:val="17"/>
              </w:rPr>
              <w:t xml:space="preserve"> </w:t>
            </w:r>
            <w:r>
              <w:rPr>
                <w:rFonts w:ascii="Calibri"/>
                <w:sz w:val="17"/>
              </w:rPr>
              <w:t>Please</w:t>
            </w:r>
            <w:r>
              <w:rPr>
                <w:rFonts w:ascii="Calibri"/>
                <w:spacing w:val="15"/>
                <w:sz w:val="17"/>
              </w:rPr>
              <w:t xml:space="preserve"> </w:t>
            </w:r>
            <w:r>
              <w:rPr>
                <w:rFonts w:ascii="Calibri"/>
                <w:spacing w:val="-2"/>
                <w:sz w:val="17"/>
              </w:rPr>
              <w:t>describe.</w:t>
            </w:r>
          </w:p>
        </w:tc>
        <w:tc>
          <w:tcPr>
            <w:tcW w:w="951" w:type="dxa"/>
            <w:tcBorders>
              <w:top w:val="single" w:sz="6" w:space="0" w:color="000000"/>
              <w:left w:val="single" w:sz="6" w:space="0" w:color="000000"/>
              <w:right w:val="single" w:sz="6" w:space="0" w:color="000000"/>
            </w:tcBorders>
          </w:tcPr>
          <w:p w14:paraId="07CF8232" w14:textId="77777777" w:rsidR="00C94B04" w:rsidRDefault="00C94B04">
            <w:pPr>
              <w:pStyle w:val="TableParagraph"/>
              <w:spacing w:before="8"/>
              <w:rPr>
                <w:rFonts w:ascii="Calibri"/>
                <w:b/>
                <w:sz w:val="26"/>
              </w:rPr>
            </w:pPr>
          </w:p>
          <w:p w14:paraId="3EC27E13" w14:textId="77777777" w:rsidR="00C94B04" w:rsidRDefault="00F45814">
            <w:pPr>
              <w:pStyle w:val="TableParagraph"/>
              <w:spacing w:before="1"/>
              <w:ind w:left="37"/>
              <w:jc w:val="center"/>
              <w:rPr>
                <w:rFonts w:ascii="Arial Black"/>
                <w:sz w:val="17"/>
              </w:rPr>
            </w:pPr>
            <w:r>
              <w:rPr>
                <w:rFonts w:ascii="Arial Black"/>
                <w:w w:val="103"/>
                <w:sz w:val="17"/>
              </w:rPr>
              <w:t>Y</w:t>
            </w:r>
          </w:p>
        </w:tc>
        <w:tc>
          <w:tcPr>
            <w:tcW w:w="9328" w:type="dxa"/>
            <w:tcBorders>
              <w:top w:val="single" w:sz="6" w:space="0" w:color="000000"/>
              <w:left w:val="single" w:sz="6" w:space="0" w:color="000000"/>
            </w:tcBorders>
          </w:tcPr>
          <w:p w14:paraId="466B6470" w14:textId="77777777" w:rsidR="00C94B04" w:rsidRDefault="00F45814">
            <w:pPr>
              <w:pStyle w:val="TableParagraph"/>
              <w:spacing w:before="6" w:line="266" w:lineRule="auto"/>
              <w:ind w:left="43"/>
              <w:rPr>
                <w:sz w:val="17"/>
              </w:rPr>
            </w:pPr>
            <w:r>
              <w:rPr>
                <w:color w:val="006FC0"/>
                <w:w w:val="105"/>
                <w:sz w:val="17"/>
              </w:rPr>
              <w:t>The Motorola Solutions quotations generally</w:t>
            </w:r>
            <w:r>
              <w:rPr>
                <w:color w:val="006FC0"/>
                <w:spacing w:val="-4"/>
                <w:w w:val="105"/>
                <w:sz w:val="17"/>
              </w:rPr>
              <w:t xml:space="preserve"> </w:t>
            </w:r>
            <w:r>
              <w:rPr>
                <w:color w:val="006FC0"/>
                <w:w w:val="105"/>
                <w:sz w:val="17"/>
              </w:rPr>
              <w:t>include an estimated BTU output</w:t>
            </w:r>
            <w:r>
              <w:rPr>
                <w:color w:val="006FC0"/>
                <w:spacing w:val="-1"/>
                <w:w w:val="105"/>
                <w:sz w:val="17"/>
              </w:rPr>
              <w:t xml:space="preserve"> </w:t>
            </w:r>
            <w:r>
              <w:rPr>
                <w:color w:val="006FC0"/>
                <w:w w:val="105"/>
                <w:sz w:val="17"/>
              </w:rPr>
              <w:t>of the proposed configuration.</w:t>
            </w:r>
            <w:r>
              <w:rPr>
                <w:color w:val="006FC0"/>
                <w:spacing w:val="-1"/>
                <w:w w:val="105"/>
                <w:sz w:val="17"/>
              </w:rPr>
              <w:t xml:space="preserve"> </w:t>
            </w:r>
            <w:r>
              <w:rPr>
                <w:color w:val="006FC0"/>
                <w:w w:val="105"/>
                <w:sz w:val="17"/>
              </w:rPr>
              <w:t>As a general</w:t>
            </w:r>
            <w:r>
              <w:rPr>
                <w:color w:val="006FC0"/>
                <w:spacing w:val="-1"/>
                <w:w w:val="105"/>
                <w:sz w:val="17"/>
              </w:rPr>
              <w:t xml:space="preserve"> </w:t>
            </w:r>
            <w:r>
              <w:rPr>
                <w:color w:val="006FC0"/>
                <w:w w:val="105"/>
                <w:sz w:val="17"/>
              </w:rPr>
              <w:t>rule,</w:t>
            </w:r>
            <w:r>
              <w:rPr>
                <w:color w:val="006FC0"/>
                <w:spacing w:val="-1"/>
                <w:w w:val="105"/>
                <w:sz w:val="17"/>
              </w:rPr>
              <w:t xml:space="preserve"> </w:t>
            </w:r>
            <w:r>
              <w:rPr>
                <w:color w:val="006FC0"/>
                <w:w w:val="105"/>
                <w:sz w:val="17"/>
              </w:rPr>
              <w:t>operating temperature range is between 10C to 35C (50F to 95F,</w:t>
            </w:r>
            <w:r>
              <w:rPr>
                <w:color w:val="006FC0"/>
                <w:spacing w:val="-1"/>
                <w:w w:val="105"/>
                <w:sz w:val="17"/>
              </w:rPr>
              <w:t xml:space="preserve"> </w:t>
            </w:r>
            <w:r>
              <w:rPr>
                <w:color w:val="006FC0"/>
                <w:w w:val="105"/>
                <w:sz w:val="17"/>
              </w:rPr>
              <w:t>relative humidity</w:t>
            </w:r>
            <w:r>
              <w:rPr>
                <w:color w:val="006FC0"/>
                <w:spacing w:val="-4"/>
                <w:w w:val="105"/>
                <w:sz w:val="17"/>
              </w:rPr>
              <w:t xml:space="preserve"> </w:t>
            </w:r>
            <w:r>
              <w:rPr>
                <w:color w:val="006FC0"/>
                <w:w w:val="105"/>
                <w:sz w:val="17"/>
              </w:rPr>
              <w:t>(noncondensing). Minimum</w:t>
            </w:r>
            <w:r>
              <w:rPr>
                <w:color w:val="006FC0"/>
                <w:spacing w:val="-13"/>
                <w:w w:val="105"/>
                <w:sz w:val="17"/>
              </w:rPr>
              <w:t xml:space="preserve"> </w:t>
            </w:r>
            <w:r>
              <w:rPr>
                <w:color w:val="006FC0"/>
                <w:w w:val="105"/>
                <w:sz w:val="17"/>
              </w:rPr>
              <w:t>to</w:t>
            </w:r>
            <w:r>
              <w:rPr>
                <w:color w:val="006FC0"/>
                <w:spacing w:val="-12"/>
                <w:w w:val="105"/>
                <w:sz w:val="17"/>
              </w:rPr>
              <w:t xml:space="preserve"> </w:t>
            </w:r>
            <w:r>
              <w:rPr>
                <w:color w:val="006FC0"/>
                <w:w w:val="105"/>
                <w:sz w:val="17"/>
              </w:rPr>
              <w:t>be</w:t>
            </w:r>
            <w:r>
              <w:rPr>
                <w:color w:val="006FC0"/>
                <w:spacing w:val="-11"/>
                <w:w w:val="105"/>
                <w:sz w:val="17"/>
              </w:rPr>
              <w:t xml:space="preserve"> </w:t>
            </w:r>
            <w:r>
              <w:rPr>
                <w:color w:val="006FC0"/>
                <w:w w:val="105"/>
                <w:sz w:val="17"/>
              </w:rPr>
              <w:t>higher</w:t>
            </w:r>
            <w:r>
              <w:rPr>
                <w:color w:val="006FC0"/>
                <w:spacing w:val="-12"/>
                <w:w w:val="105"/>
                <w:sz w:val="17"/>
              </w:rPr>
              <w:t xml:space="preserve"> </w:t>
            </w:r>
            <w:r>
              <w:rPr>
                <w:color w:val="006FC0"/>
                <w:w w:val="105"/>
                <w:sz w:val="17"/>
              </w:rPr>
              <w:t>(more</w:t>
            </w:r>
            <w:r>
              <w:rPr>
                <w:color w:val="006FC0"/>
                <w:spacing w:val="-11"/>
                <w:w w:val="105"/>
                <w:sz w:val="17"/>
              </w:rPr>
              <w:t xml:space="preserve"> </w:t>
            </w:r>
            <w:proofErr w:type="spellStart"/>
            <w:r>
              <w:rPr>
                <w:color w:val="006FC0"/>
                <w:w w:val="105"/>
                <w:sz w:val="17"/>
              </w:rPr>
              <w:t>mositure</w:t>
            </w:r>
            <w:proofErr w:type="spellEnd"/>
            <w:r>
              <w:rPr>
                <w:color w:val="006FC0"/>
                <w:w w:val="105"/>
                <w:sz w:val="17"/>
              </w:rPr>
              <w:t>)</w:t>
            </w:r>
            <w:r>
              <w:rPr>
                <w:color w:val="006FC0"/>
                <w:spacing w:val="-12"/>
                <w:w w:val="105"/>
                <w:sz w:val="17"/>
              </w:rPr>
              <w:t xml:space="preserve"> </w:t>
            </w:r>
            <w:r>
              <w:rPr>
                <w:color w:val="006FC0"/>
                <w:w w:val="105"/>
                <w:sz w:val="17"/>
              </w:rPr>
              <w:t>of</w:t>
            </w:r>
            <w:r>
              <w:rPr>
                <w:color w:val="006FC0"/>
                <w:spacing w:val="-10"/>
                <w:w w:val="105"/>
                <w:sz w:val="17"/>
              </w:rPr>
              <w:t xml:space="preserve"> </w:t>
            </w:r>
            <w:r>
              <w:rPr>
                <w:color w:val="006FC0"/>
                <w:w w:val="105"/>
                <w:sz w:val="17"/>
              </w:rPr>
              <w:t>-12C</w:t>
            </w:r>
            <w:r>
              <w:rPr>
                <w:color w:val="006FC0"/>
                <w:spacing w:val="-11"/>
                <w:w w:val="105"/>
                <w:sz w:val="17"/>
              </w:rPr>
              <w:t xml:space="preserve"> </w:t>
            </w:r>
            <w:r>
              <w:rPr>
                <w:color w:val="006FC0"/>
                <w:w w:val="105"/>
                <w:sz w:val="17"/>
              </w:rPr>
              <w:t>(10.4F)</w:t>
            </w:r>
            <w:r>
              <w:rPr>
                <w:color w:val="006FC0"/>
                <w:spacing w:val="-12"/>
                <w:w w:val="105"/>
                <w:sz w:val="17"/>
              </w:rPr>
              <w:t xml:space="preserve"> </w:t>
            </w:r>
            <w:r>
              <w:rPr>
                <w:color w:val="006FC0"/>
                <w:w w:val="105"/>
                <w:sz w:val="17"/>
              </w:rPr>
              <w:t>dew</w:t>
            </w:r>
            <w:r>
              <w:rPr>
                <w:color w:val="006FC0"/>
                <w:spacing w:val="-11"/>
                <w:w w:val="105"/>
                <w:sz w:val="17"/>
              </w:rPr>
              <w:t xml:space="preserve"> </w:t>
            </w:r>
            <w:r>
              <w:rPr>
                <w:color w:val="006FC0"/>
                <w:w w:val="105"/>
                <w:sz w:val="17"/>
              </w:rPr>
              <w:t>point</w:t>
            </w:r>
            <w:r>
              <w:rPr>
                <w:color w:val="006FC0"/>
                <w:spacing w:val="-12"/>
                <w:w w:val="105"/>
                <w:sz w:val="17"/>
              </w:rPr>
              <w:t xml:space="preserve"> </w:t>
            </w:r>
            <w:r>
              <w:rPr>
                <w:color w:val="006FC0"/>
                <w:w w:val="105"/>
                <w:sz w:val="17"/>
              </w:rPr>
              <w:t>or</w:t>
            </w:r>
            <w:r>
              <w:rPr>
                <w:color w:val="006FC0"/>
                <w:spacing w:val="-12"/>
                <w:w w:val="105"/>
                <w:sz w:val="17"/>
              </w:rPr>
              <w:t xml:space="preserve"> </w:t>
            </w:r>
            <w:r>
              <w:rPr>
                <w:color w:val="006FC0"/>
                <w:w w:val="105"/>
                <w:sz w:val="17"/>
              </w:rPr>
              <w:t>8%</w:t>
            </w:r>
            <w:r>
              <w:rPr>
                <w:color w:val="006FC0"/>
                <w:spacing w:val="-11"/>
                <w:w w:val="105"/>
                <w:sz w:val="17"/>
              </w:rPr>
              <w:t xml:space="preserve"> </w:t>
            </w:r>
            <w:r>
              <w:rPr>
                <w:color w:val="006FC0"/>
                <w:w w:val="105"/>
                <w:sz w:val="17"/>
              </w:rPr>
              <w:t>relative</w:t>
            </w:r>
            <w:r>
              <w:rPr>
                <w:color w:val="006FC0"/>
                <w:spacing w:val="-11"/>
                <w:w w:val="105"/>
                <w:sz w:val="17"/>
              </w:rPr>
              <w:t xml:space="preserve"> </w:t>
            </w:r>
            <w:r>
              <w:rPr>
                <w:color w:val="006FC0"/>
                <w:w w:val="105"/>
                <w:sz w:val="17"/>
              </w:rPr>
              <w:t>humidity,</w:t>
            </w:r>
            <w:r>
              <w:rPr>
                <w:color w:val="006FC0"/>
                <w:spacing w:val="-12"/>
                <w:w w:val="105"/>
                <w:sz w:val="17"/>
              </w:rPr>
              <w:t xml:space="preserve"> </w:t>
            </w:r>
            <w:r>
              <w:rPr>
                <w:color w:val="006FC0"/>
                <w:w w:val="105"/>
                <w:sz w:val="17"/>
              </w:rPr>
              <w:t>maximum</w:t>
            </w:r>
            <w:r>
              <w:rPr>
                <w:color w:val="006FC0"/>
                <w:spacing w:val="-13"/>
                <w:w w:val="105"/>
                <w:sz w:val="17"/>
              </w:rPr>
              <w:t xml:space="preserve"> </w:t>
            </w:r>
            <w:r>
              <w:rPr>
                <w:color w:val="006FC0"/>
                <w:w w:val="105"/>
                <w:sz w:val="17"/>
              </w:rPr>
              <w:t>to</w:t>
            </w:r>
            <w:r>
              <w:rPr>
                <w:color w:val="006FC0"/>
                <w:spacing w:val="-11"/>
                <w:w w:val="105"/>
                <w:sz w:val="17"/>
              </w:rPr>
              <w:t xml:space="preserve"> </w:t>
            </w:r>
            <w:r>
              <w:rPr>
                <w:color w:val="006FC0"/>
                <w:w w:val="105"/>
                <w:sz w:val="17"/>
              </w:rPr>
              <w:t>be</w:t>
            </w:r>
            <w:r>
              <w:rPr>
                <w:color w:val="006FC0"/>
                <w:spacing w:val="-11"/>
                <w:w w:val="105"/>
                <w:sz w:val="17"/>
              </w:rPr>
              <w:t xml:space="preserve"> </w:t>
            </w:r>
            <w:r>
              <w:rPr>
                <w:color w:val="006FC0"/>
                <w:w w:val="105"/>
                <w:sz w:val="17"/>
              </w:rPr>
              <w:t>24C</w:t>
            </w:r>
            <w:r>
              <w:rPr>
                <w:color w:val="006FC0"/>
                <w:spacing w:val="-11"/>
                <w:w w:val="105"/>
                <w:sz w:val="17"/>
              </w:rPr>
              <w:t xml:space="preserve"> </w:t>
            </w:r>
            <w:r>
              <w:rPr>
                <w:color w:val="006FC0"/>
                <w:w w:val="105"/>
                <w:sz w:val="17"/>
              </w:rPr>
              <w:t>(75.2F) dew point or 90% relative humidity.</w:t>
            </w:r>
          </w:p>
        </w:tc>
      </w:tr>
    </w:tbl>
    <w:p w14:paraId="079287B0" w14:textId="77777777" w:rsidR="00C94B04" w:rsidRDefault="00C94B04">
      <w:pPr>
        <w:pStyle w:val="BodyText"/>
        <w:spacing w:before="6"/>
        <w:rPr>
          <w:b/>
          <w:sz w:val="20"/>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6"/>
        <w:gridCol w:w="953"/>
        <w:gridCol w:w="9329"/>
      </w:tblGrid>
      <w:tr w:rsidR="00C94B04" w14:paraId="26697142" w14:textId="77777777">
        <w:trPr>
          <w:trHeight w:val="256"/>
        </w:trPr>
        <w:tc>
          <w:tcPr>
            <w:tcW w:w="3456" w:type="dxa"/>
            <w:tcBorders>
              <w:top w:val="nil"/>
              <w:left w:val="nil"/>
              <w:right w:val="nil"/>
            </w:tcBorders>
            <w:shd w:val="clear" w:color="auto" w:fill="F1F1F1"/>
          </w:tcPr>
          <w:p w14:paraId="1B6C205D" w14:textId="77777777" w:rsidR="00C94B04" w:rsidRDefault="00F45814">
            <w:pPr>
              <w:pStyle w:val="TableParagraph"/>
              <w:spacing w:before="18"/>
              <w:ind w:left="48"/>
              <w:rPr>
                <w:rFonts w:ascii="Calibri"/>
                <w:b/>
                <w:i/>
                <w:sz w:val="17"/>
              </w:rPr>
            </w:pPr>
            <w:r>
              <w:rPr>
                <w:rFonts w:ascii="Calibri"/>
                <w:b/>
                <w:i/>
                <w:sz w:val="17"/>
              </w:rPr>
              <w:t>Equipment</w:t>
            </w:r>
            <w:r>
              <w:rPr>
                <w:rFonts w:ascii="Calibri"/>
                <w:b/>
                <w:i/>
                <w:spacing w:val="27"/>
                <w:sz w:val="17"/>
              </w:rPr>
              <w:t xml:space="preserve"> </w:t>
            </w:r>
            <w:r>
              <w:rPr>
                <w:rFonts w:ascii="Calibri"/>
                <w:b/>
                <w:i/>
                <w:spacing w:val="-2"/>
                <w:sz w:val="17"/>
              </w:rPr>
              <w:t>Racks</w:t>
            </w:r>
          </w:p>
        </w:tc>
        <w:tc>
          <w:tcPr>
            <w:tcW w:w="10282" w:type="dxa"/>
            <w:gridSpan w:val="2"/>
            <w:tcBorders>
              <w:top w:val="nil"/>
              <w:left w:val="nil"/>
              <w:right w:val="nil"/>
            </w:tcBorders>
          </w:tcPr>
          <w:p w14:paraId="1E2256D2" w14:textId="77777777" w:rsidR="00C94B04" w:rsidRDefault="00C94B04">
            <w:pPr>
              <w:pStyle w:val="TableParagraph"/>
              <w:rPr>
                <w:rFonts w:ascii="Times New Roman"/>
                <w:sz w:val="16"/>
              </w:rPr>
            </w:pPr>
          </w:p>
        </w:tc>
      </w:tr>
      <w:tr w:rsidR="00C94B04" w14:paraId="698E4040" w14:textId="77777777">
        <w:trPr>
          <w:trHeight w:val="2026"/>
        </w:trPr>
        <w:tc>
          <w:tcPr>
            <w:tcW w:w="3456" w:type="dxa"/>
            <w:tcBorders>
              <w:right w:val="single" w:sz="6" w:space="0" w:color="000000"/>
            </w:tcBorders>
          </w:tcPr>
          <w:p w14:paraId="362AC8F1" w14:textId="77777777" w:rsidR="00C94B04" w:rsidRDefault="00F45814">
            <w:pPr>
              <w:pStyle w:val="TableParagraph"/>
              <w:spacing w:line="264" w:lineRule="auto"/>
              <w:ind w:left="33"/>
              <w:rPr>
                <w:rFonts w:ascii="Calibri"/>
                <w:sz w:val="17"/>
              </w:rPr>
            </w:pPr>
            <w:r>
              <w:rPr>
                <w:rFonts w:ascii="Calibri"/>
                <w:w w:val="105"/>
                <w:sz w:val="17"/>
              </w:rPr>
              <w:t>The Supplier shall provide a detailed description of</w:t>
            </w:r>
            <w:r>
              <w:rPr>
                <w:rFonts w:ascii="Calibri"/>
                <w:spacing w:val="40"/>
                <w:w w:val="105"/>
                <w:sz w:val="17"/>
              </w:rPr>
              <w:t xml:space="preserve"> </w:t>
            </w:r>
            <w:r>
              <w:rPr>
                <w:rFonts w:ascii="Calibri"/>
                <w:w w:val="105"/>
                <w:sz w:val="17"/>
              </w:rPr>
              <w:t>the</w:t>
            </w:r>
            <w:r>
              <w:rPr>
                <w:rFonts w:ascii="Calibri"/>
                <w:spacing w:val="40"/>
                <w:w w:val="105"/>
                <w:sz w:val="17"/>
              </w:rPr>
              <w:t xml:space="preserve"> </w:t>
            </w:r>
            <w:r>
              <w:rPr>
                <w:rFonts w:ascii="Calibri"/>
                <w:w w:val="105"/>
                <w:sz w:val="17"/>
              </w:rPr>
              <w:t>placement</w:t>
            </w:r>
            <w:r>
              <w:rPr>
                <w:rFonts w:ascii="Calibri"/>
                <w:spacing w:val="40"/>
                <w:w w:val="105"/>
                <w:sz w:val="17"/>
              </w:rPr>
              <w:t xml:space="preserve"> </w:t>
            </w:r>
            <w:r>
              <w:rPr>
                <w:rFonts w:ascii="Calibri"/>
                <w:w w:val="105"/>
                <w:sz w:val="17"/>
              </w:rPr>
              <w:t>of</w:t>
            </w:r>
            <w:r>
              <w:rPr>
                <w:rFonts w:ascii="Calibri"/>
                <w:spacing w:val="40"/>
                <w:w w:val="105"/>
                <w:sz w:val="17"/>
              </w:rPr>
              <w:t xml:space="preserve"> </w:t>
            </w:r>
            <w:r>
              <w:rPr>
                <w:rFonts w:ascii="Calibri"/>
                <w:w w:val="105"/>
                <w:sz w:val="17"/>
              </w:rPr>
              <w:t>the equipment</w:t>
            </w:r>
            <w:r>
              <w:rPr>
                <w:rFonts w:ascii="Calibri"/>
                <w:spacing w:val="11"/>
                <w:w w:val="105"/>
                <w:sz w:val="17"/>
              </w:rPr>
              <w:t xml:space="preserve"> </w:t>
            </w:r>
            <w:r>
              <w:rPr>
                <w:rFonts w:ascii="Calibri"/>
                <w:w w:val="105"/>
                <w:sz w:val="17"/>
              </w:rPr>
              <w:t>rack</w:t>
            </w:r>
            <w:r>
              <w:rPr>
                <w:rFonts w:ascii="Calibri"/>
                <w:spacing w:val="-10"/>
                <w:w w:val="105"/>
                <w:sz w:val="17"/>
              </w:rPr>
              <w:t xml:space="preserve"> </w:t>
            </w:r>
            <w:r>
              <w:rPr>
                <w:rFonts w:ascii="Calibri"/>
                <w:w w:val="105"/>
                <w:sz w:val="17"/>
              </w:rPr>
              <w:t>and</w:t>
            </w:r>
            <w:r>
              <w:rPr>
                <w:rFonts w:ascii="Calibri"/>
                <w:spacing w:val="11"/>
                <w:w w:val="105"/>
                <w:sz w:val="17"/>
              </w:rPr>
              <w:t xml:space="preserve"> </w:t>
            </w:r>
            <w:r>
              <w:rPr>
                <w:rFonts w:ascii="Calibri"/>
                <w:w w:val="105"/>
                <w:sz w:val="17"/>
              </w:rPr>
              <w:t>include</w:t>
            </w:r>
            <w:r>
              <w:rPr>
                <w:rFonts w:ascii="Calibri"/>
                <w:spacing w:val="-10"/>
                <w:w w:val="105"/>
                <w:sz w:val="17"/>
              </w:rPr>
              <w:t xml:space="preserve"> </w:t>
            </w:r>
            <w:r>
              <w:rPr>
                <w:rFonts w:ascii="Calibri"/>
                <w:w w:val="105"/>
                <w:sz w:val="17"/>
              </w:rPr>
              <w:t>working</w:t>
            </w:r>
            <w:r>
              <w:rPr>
                <w:rFonts w:ascii="Calibri"/>
                <w:spacing w:val="-10"/>
                <w:w w:val="105"/>
                <w:sz w:val="17"/>
              </w:rPr>
              <w:t xml:space="preserve"> </w:t>
            </w:r>
            <w:r>
              <w:rPr>
                <w:rFonts w:ascii="Calibri"/>
                <w:w w:val="105"/>
                <w:sz w:val="17"/>
              </w:rPr>
              <w:t>with</w:t>
            </w:r>
            <w:r>
              <w:rPr>
                <w:rFonts w:ascii="Calibri"/>
                <w:spacing w:val="-10"/>
                <w:w w:val="105"/>
                <w:sz w:val="17"/>
              </w:rPr>
              <w:t xml:space="preserve"> </w:t>
            </w:r>
            <w:r>
              <w:rPr>
                <w:rFonts w:ascii="Calibri"/>
                <w:w w:val="105"/>
                <w:sz w:val="17"/>
              </w:rPr>
              <w:t>the PSAP on an acceptable, agreed to, floor plan when they are completing their site survey assessment before submitting their Eligible Agency Offer, ensuring exact floor plan and design is included in the proposal.</w:t>
            </w:r>
            <w:r>
              <w:rPr>
                <w:rFonts w:ascii="Calibri"/>
                <w:spacing w:val="40"/>
                <w:w w:val="105"/>
                <w:sz w:val="17"/>
              </w:rPr>
              <w:t xml:space="preserve"> </w:t>
            </w:r>
            <w:r>
              <w:rPr>
                <w:rFonts w:ascii="Calibri"/>
                <w:w w:val="105"/>
                <w:sz w:val="17"/>
              </w:rPr>
              <w:t>Please</w:t>
            </w:r>
          </w:p>
          <w:p w14:paraId="226BA8D5" w14:textId="77777777" w:rsidR="00C94B04" w:rsidRDefault="00F45814">
            <w:pPr>
              <w:pStyle w:val="TableParagraph"/>
              <w:spacing w:line="182" w:lineRule="exact"/>
              <w:ind w:left="33"/>
              <w:rPr>
                <w:rFonts w:ascii="Calibri"/>
                <w:sz w:val="17"/>
              </w:rPr>
            </w:pPr>
            <w:r>
              <w:rPr>
                <w:rFonts w:ascii="Calibri"/>
                <w:spacing w:val="-2"/>
                <w:w w:val="105"/>
                <w:sz w:val="17"/>
              </w:rPr>
              <w:t>describe.</w:t>
            </w:r>
          </w:p>
        </w:tc>
        <w:tc>
          <w:tcPr>
            <w:tcW w:w="953" w:type="dxa"/>
            <w:tcBorders>
              <w:left w:val="single" w:sz="6" w:space="0" w:color="000000"/>
              <w:right w:val="single" w:sz="6" w:space="0" w:color="000000"/>
            </w:tcBorders>
          </w:tcPr>
          <w:p w14:paraId="1738C0B5" w14:textId="77777777" w:rsidR="00C94B04" w:rsidRDefault="00C94B04">
            <w:pPr>
              <w:pStyle w:val="TableParagraph"/>
              <w:rPr>
                <w:rFonts w:ascii="Calibri"/>
                <w:b/>
                <w:sz w:val="24"/>
              </w:rPr>
            </w:pPr>
          </w:p>
          <w:p w14:paraId="7745A49C" w14:textId="77777777" w:rsidR="00C94B04" w:rsidRDefault="00C94B04">
            <w:pPr>
              <w:pStyle w:val="TableParagraph"/>
              <w:rPr>
                <w:rFonts w:ascii="Calibri"/>
                <w:b/>
                <w:sz w:val="24"/>
              </w:rPr>
            </w:pPr>
          </w:p>
          <w:p w14:paraId="45C8F21A" w14:textId="77777777" w:rsidR="00C94B04" w:rsidRDefault="00C94B04">
            <w:pPr>
              <w:pStyle w:val="TableParagraph"/>
              <w:spacing w:before="8"/>
              <w:rPr>
                <w:rFonts w:ascii="Calibri"/>
                <w:b/>
                <w:sz w:val="24"/>
              </w:rPr>
            </w:pPr>
          </w:p>
          <w:p w14:paraId="48FCABFB" w14:textId="77777777" w:rsidR="00C94B04" w:rsidRDefault="00F45814">
            <w:pPr>
              <w:pStyle w:val="TableParagraph"/>
              <w:ind w:left="37"/>
              <w:jc w:val="center"/>
              <w:rPr>
                <w:rFonts w:ascii="Arial Black"/>
                <w:sz w:val="17"/>
              </w:rPr>
            </w:pPr>
            <w:r>
              <w:rPr>
                <w:rFonts w:ascii="Arial Black"/>
                <w:w w:val="103"/>
                <w:sz w:val="17"/>
              </w:rPr>
              <w:t>Y</w:t>
            </w:r>
          </w:p>
        </w:tc>
        <w:tc>
          <w:tcPr>
            <w:tcW w:w="9329" w:type="dxa"/>
            <w:tcBorders>
              <w:left w:val="single" w:sz="6" w:space="0" w:color="000000"/>
            </w:tcBorders>
          </w:tcPr>
          <w:p w14:paraId="205EA28A" w14:textId="77777777" w:rsidR="00C94B04" w:rsidRDefault="00F45814">
            <w:pPr>
              <w:pStyle w:val="TableParagraph"/>
              <w:spacing w:line="266" w:lineRule="auto"/>
              <w:ind w:left="42"/>
              <w:rPr>
                <w:sz w:val="17"/>
              </w:rPr>
            </w:pPr>
            <w:r>
              <w:rPr>
                <w:color w:val="006FC0"/>
                <w:w w:val="105"/>
                <w:sz w:val="17"/>
              </w:rPr>
              <w:t>NWN</w:t>
            </w:r>
            <w:r>
              <w:rPr>
                <w:color w:val="006FC0"/>
                <w:spacing w:val="-10"/>
                <w:w w:val="105"/>
                <w:sz w:val="17"/>
              </w:rPr>
              <w:t xml:space="preserve"> </w:t>
            </w:r>
            <w:r>
              <w:rPr>
                <w:color w:val="006FC0"/>
                <w:w w:val="105"/>
                <w:sz w:val="17"/>
              </w:rPr>
              <w:t>Carousel</w:t>
            </w:r>
            <w:r>
              <w:rPr>
                <w:color w:val="006FC0"/>
                <w:spacing w:val="-10"/>
                <w:w w:val="105"/>
                <w:sz w:val="17"/>
              </w:rPr>
              <w:t xml:space="preserve"> </w:t>
            </w:r>
            <w:r>
              <w:rPr>
                <w:color w:val="006FC0"/>
                <w:w w:val="105"/>
                <w:sz w:val="17"/>
              </w:rPr>
              <w:t>performs</w:t>
            </w:r>
            <w:r>
              <w:rPr>
                <w:color w:val="006FC0"/>
                <w:spacing w:val="-10"/>
                <w:w w:val="105"/>
                <w:sz w:val="17"/>
              </w:rPr>
              <w:t xml:space="preserve"> </w:t>
            </w:r>
            <w:r>
              <w:rPr>
                <w:color w:val="006FC0"/>
                <w:w w:val="105"/>
                <w:sz w:val="17"/>
              </w:rPr>
              <w:t>system</w:t>
            </w:r>
            <w:r>
              <w:rPr>
                <w:color w:val="006FC0"/>
                <w:spacing w:val="-12"/>
                <w:w w:val="105"/>
                <w:sz w:val="17"/>
              </w:rPr>
              <w:t xml:space="preserve"> </w:t>
            </w:r>
            <w:r>
              <w:rPr>
                <w:color w:val="006FC0"/>
                <w:w w:val="105"/>
                <w:sz w:val="17"/>
              </w:rPr>
              <w:t>site</w:t>
            </w:r>
            <w:r>
              <w:rPr>
                <w:color w:val="006FC0"/>
                <w:spacing w:val="-10"/>
                <w:w w:val="105"/>
                <w:sz w:val="17"/>
              </w:rPr>
              <w:t xml:space="preserve"> </w:t>
            </w:r>
            <w:r>
              <w:rPr>
                <w:color w:val="006FC0"/>
                <w:w w:val="105"/>
                <w:sz w:val="17"/>
              </w:rPr>
              <w:t>surveys</w:t>
            </w:r>
            <w:r>
              <w:rPr>
                <w:color w:val="006FC0"/>
                <w:spacing w:val="-10"/>
                <w:w w:val="105"/>
                <w:sz w:val="17"/>
              </w:rPr>
              <w:t xml:space="preserve"> </w:t>
            </w:r>
            <w:r>
              <w:rPr>
                <w:color w:val="006FC0"/>
                <w:w w:val="105"/>
                <w:sz w:val="17"/>
              </w:rPr>
              <w:t>both</w:t>
            </w:r>
            <w:r>
              <w:rPr>
                <w:color w:val="006FC0"/>
                <w:spacing w:val="-10"/>
                <w:w w:val="105"/>
                <w:sz w:val="17"/>
              </w:rPr>
              <w:t xml:space="preserve"> </w:t>
            </w:r>
            <w:r>
              <w:rPr>
                <w:color w:val="006FC0"/>
                <w:w w:val="105"/>
                <w:sz w:val="17"/>
              </w:rPr>
              <w:t>in</w:t>
            </w:r>
            <w:r>
              <w:rPr>
                <w:color w:val="006FC0"/>
                <w:spacing w:val="-10"/>
                <w:w w:val="105"/>
                <w:sz w:val="17"/>
              </w:rPr>
              <w:t xml:space="preserve"> </w:t>
            </w:r>
            <w:r>
              <w:rPr>
                <w:color w:val="006FC0"/>
                <w:w w:val="105"/>
                <w:sz w:val="17"/>
              </w:rPr>
              <w:t>advance</w:t>
            </w:r>
            <w:r>
              <w:rPr>
                <w:color w:val="006FC0"/>
                <w:spacing w:val="-10"/>
                <w:w w:val="105"/>
                <w:sz w:val="17"/>
              </w:rPr>
              <w:t xml:space="preserve"> </w:t>
            </w:r>
            <w:r>
              <w:rPr>
                <w:color w:val="006FC0"/>
                <w:w w:val="105"/>
                <w:sz w:val="17"/>
              </w:rPr>
              <w:t>of</w:t>
            </w:r>
            <w:r>
              <w:rPr>
                <w:color w:val="006FC0"/>
                <w:spacing w:val="-9"/>
                <w:w w:val="105"/>
                <w:sz w:val="17"/>
              </w:rPr>
              <w:t xml:space="preserve"> </w:t>
            </w:r>
            <w:r>
              <w:rPr>
                <w:color w:val="006FC0"/>
                <w:w w:val="105"/>
                <w:sz w:val="17"/>
              </w:rPr>
              <w:t>system</w:t>
            </w:r>
            <w:r>
              <w:rPr>
                <w:color w:val="006FC0"/>
                <w:spacing w:val="-12"/>
                <w:w w:val="105"/>
                <w:sz w:val="17"/>
              </w:rPr>
              <w:t xml:space="preserve"> </w:t>
            </w:r>
            <w:r>
              <w:rPr>
                <w:color w:val="006FC0"/>
                <w:w w:val="105"/>
                <w:sz w:val="17"/>
              </w:rPr>
              <w:t>design</w:t>
            </w:r>
            <w:r>
              <w:rPr>
                <w:color w:val="006FC0"/>
                <w:spacing w:val="-10"/>
                <w:w w:val="105"/>
                <w:sz w:val="17"/>
              </w:rPr>
              <w:t xml:space="preserve"> </w:t>
            </w:r>
            <w:r>
              <w:rPr>
                <w:color w:val="006FC0"/>
                <w:w w:val="105"/>
                <w:sz w:val="17"/>
              </w:rPr>
              <w:t>as</w:t>
            </w:r>
            <w:r>
              <w:rPr>
                <w:color w:val="006FC0"/>
                <w:spacing w:val="-10"/>
                <w:w w:val="105"/>
                <w:sz w:val="17"/>
              </w:rPr>
              <w:t xml:space="preserve"> </w:t>
            </w:r>
            <w:r>
              <w:rPr>
                <w:color w:val="006FC0"/>
                <w:w w:val="105"/>
                <w:sz w:val="17"/>
              </w:rPr>
              <w:t>well</w:t>
            </w:r>
            <w:r>
              <w:rPr>
                <w:color w:val="006FC0"/>
                <w:spacing w:val="-10"/>
                <w:w w:val="105"/>
                <w:sz w:val="17"/>
              </w:rPr>
              <w:t xml:space="preserve"> </w:t>
            </w:r>
            <w:r>
              <w:rPr>
                <w:color w:val="006FC0"/>
                <w:w w:val="105"/>
                <w:sz w:val="17"/>
              </w:rPr>
              <w:t>as</w:t>
            </w:r>
            <w:r>
              <w:rPr>
                <w:color w:val="006FC0"/>
                <w:spacing w:val="-10"/>
                <w:w w:val="105"/>
                <w:sz w:val="17"/>
              </w:rPr>
              <w:t xml:space="preserve"> </w:t>
            </w:r>
            <w:r>
              <w:rPr>
                <w:color w:val="006FC0"/>
                <w:w w:val="105"/>
                <w:sz w:val="17"/>
              </w:rPr>
              <w:t>part</w:t>
            </w:r>
            <w:r>
              <w:rPr>
                <w:color w:val="006FC0"/>
                <w:spacing w:val="-10"/>
                <w:w w:val="105"/>
                <w:sz w:val="17"/>
              </w:rPr>
              <w:t xml:space="preserve"> </w:t>
            </w:r>
            <w:r>
              <w:rPr>
                <w:color w:val="006FC0"/>
                <w:w w:val="105"/>
                <w:sz w:val="17"/>
              </w:rPr>
              <w:t>of</w:t>
            </w:r>
            <w:r>
              <w:rPr>
                <w:color w:val="006FC0"/>
                <w:spacing w:val="-9"/>
                <w:w w:val="105"/>
                <w:sz w:val="17"/>
              </w:rPr>
              <w:t xml:space="preserve"> </w:t>
            </w:r>
            <w:r>
              <w:rPr>
                <w:color w:val="006FC0"/>
                <w:w w:val="105"/>
                <w:sz w:val="17"/>
              </w:rPr>
              <w:t>standard</w:t>
            </w:r>
            <w:r>
              <w:rPr>
                <w:color w:val="006FC0"/>
                <w:spacing w:val="-10"/>
                <w:w w:val="105"/>
                <w:sz w:val="17"/>
              </w:rPr>
              <w:t xml:space="preserve"> </w:t>
            </w:r>
            <w:r>
              <w:rPr>
                <w:color w:val="006FC0"/>
                <w:w w:val="105"/>
                <w:sz w:val="17"/>
              </w:rPr>
              <w:t>project deployment process. Carousel will work with PSAP on an acceptable, agreed to, floor plan or agreed upon implementation strategy before submitting firm agency offer.</w:t>
            </w:r>
          </w:p>
        </w:tc>
      </w:tr>
    </w:tbl>
    <w:p w14:paraId="1143D954" w14:textId="77777777" w:rsidR="00C94B04" w:rsidRDefault="00C94B04">
      <w:pPr>
        <w:pStyle w:val="BodyText"/>
        <w:spacing w:after="1"/>
        <w:rPr>
          <w:b/>
          <w:sz w:val="20"/>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6"/>
        <w:gridCol w:w="953"/>
        <w:gridCol w:w="9329"/>
      </w:tblGrid>
      <w:tr w:rsidR="00C94B04" w14:paraId="03E2E617" w14:textId="77777777">
        <w:trPr>
          <w:trHeight w:val="256"/>
        </w:trPr>
        <w:tc>
          <w:tcPr>
            <w:tcW w:w="3456" w:type="dxa"/>
            <w:tcBorders>
              <w:top w:val="nil"/>
              <w:left w:val="nil"/>
              <w:right w:val="nil"/>
            </w:tcBorders>
            <w:shd w:val="clear" w:color="auto" w:fill="F1F1F1"/>
          </w:tcPr>
          <w:p w14:paraId="72F52B94" w14:textId="77777777" w:rsidR="00C94B04" w:rsidRDefault="00F45814">
            <w:pPr>
              <w:pStyle w:val="TableParagraph"/>
              <w:spacing w:before="18"/>
              <w:ind w:left="48"/>
              <w:rPr>
                <w:rFonts w:ascii="Calibri"/>
                <w:b/>
                <w:i/>
                <w:sz w:val="17"/>
              </w:rPr>
            </w:pPr>
            <w:r>
              <w:rPr>
                <w:rFonts w:ascii="Calibri"/>
                <w:b/>
                <w:i/>
                <w:spacing w:val="-2"/>
                <w:w w:val="105"/>
                <w:sz w:val="17"/>
              </w:rPr>
              <w:t>Grounding</w:t>
            </w:r>
          </w:p>
        </w:tc>
        <w:tc>
          <w:tcPr>
            <w:tcW w:w="10282" w:type="dxa"/>
            <w:gridSpan w:val="2"/>
            <w:tcBorders>
              <w:top w:val="nil"/>
              <w:left w:val="nil"/>
              <w:right w:val="nil"/>
            </w:tcBorders>
          </w:tcPr>
          <w:p w14:paraId="4295B238" w14:textId="77777777" w:rsidR="00C94B04" w:rsidRDefault="00C94B04">
            <w:pPr>
              <w:pStyle w:val="TableParagraph"/>
              <w:rPr>
                <w:rFonts w:ascii="Times New Roman"/>
                <w:sz w:val="16"/>
              </w:rPr>
            </w:pPr>
          </w:p>
        </w:tc>
      </w:tr>
      <w:tr w:rsidR="00C94B04" w14:paraId="6CB21B22" w14:textId="77777777">
        <w:trPr>
          <w:trHeight w:val="661"/>
        </w:trPr>
        <w:tc>
          <w:tcPr>
            <w:tcW w:w="3456" w:type="dxa"/>
            <w:tcBorders>
              <w:bottom w:val="single" w:sz="6" w:space="0" w:color="000000"/>
              <w:right w:val="single" w:sz="6" w:space="0" w:color="000000"/>
            </w:tcBorders>
          </w:tcPr>
          <w:p w14:paraId="32A1A85E" w14:textId="77777777" w:rsidR="00C94B04" w:rsidRDefault="00F45814">
            <w:pPr>
              <w:pStyle w:val="TableParagraph"/>
              <w:spacing w:line="206" w:lineRule="exact"/>
              <w:ind w:left="33"/>
              <w:rPr>
                <w:rFonts w:ascii="Calibri"/>
                <w:sz w:val="17"/>
              </w:rPr>
            </w:pPr>
            <w:r>
              <w:rPr>
                <w:rFonts w:ascii="Calibri"/>
                <w:w w:val="105"/>
                <w:sz w:val="17"/>
              </w:rPr>
              <w:t>The</w:t>
            </w:r>
            <w:r>
              <w:rPr>
                <w:rFonts w:ascii="Calibri"/>
                <w:spacing w:val="-9"/>
                <w:w w:val="105"/>
                <w:sz w:val="17"/>
              </w:rPr>
              <w:t xml:space="preserve"> </w:t>
            </w:r>
            <w:r>
              <w:rPr>
                <w:rFonts w:ascii="Calibri"/>
                <w:w w:val="105"/>
                <w:sz w:val="17"/>
              </w:rPr>
              <w:t>Supplier</w:t>
            </w:r>
            <w:r>
              <w:rPr>
                <w:rFonts w:ascii="Calibri"/>
                <w:spacing w:val="-8"/>
                <w:w w:val="105"/>
                <w:sz w:val="17"/>
              </w:rPr>
              <w:t xml:space="preserve"> </w:t>
            </w:r>
            <w:r>
              <w:rPr>
                <w:rFonts w:ascii="Calibri"/>
                <w:w w:val="105"/>
                <w:sz w:val="17"/>
              </w:rPr>
              <w:t>shall</w:t>
            </w:r>
            <w:r>
              <w:rPr>
                <w:rFonts w:ascii="Calibri"/>
                <w:spacing w:val="-7"/>
                <w:w w:val="105"/>
                <w:sz w:val="17"/>
              </w:rPr>
              <w:t xml:space="preserve"> </w:t>
            </w:r>
            <w:r>
              <w:rPr>
                <w:rFonts w:ascii="Calibri"/>
                <w:w w:val="105"/>
                <w:sz w:val="17"/>
              </w:rPr>
              <w:t>advise</w:t>
            </w:r>
            <w:r>
              <w:rPr>
                <w:rFonts w:ascii="Calibri"/>
                <w:spacing w:val="-8"/>
                <w:w w:val="105"/>
                <w:sz w:val="17"/>
              </w:rPr>
              <w:t xml:space="preserve"> </w:t>
            </w:r>
            <w:r>
              <w:rPr>
                <w:rFonts w:ascii="Calibri"/>
                <w:w w:val="105"/>
                <w:sz w:val="17"/>
              </w:rPr>
              <w:t>the</w:t>
            </w:r>
            <w:r>
              <w:rPr>
                <w:rFonts w:ascii="Calibri"/>
                <w:spacing w:val="-8"/>
                <w:w w:val="105"/>
                <w:sz w:val="17"/>
              </w:rPr>
              <w:t xml:space="preserve"> </w:t>
            </w:r>
            <w:r>
              <w:rPr>
                <w:rFonts w:ascii="Calibri"/>
                <w:w w:val="105"/>
                <w:sz w:val="17"/>
              </w:rPr>
              <w:t>PSAP</w:t>
            </w:r>
            <w:r>
              <w:rPr>
                <w:rFonts w:ascii="Calibri"/>
                <w:spacing w:val="-7"/>
                <w:w w:val="105"/>
                <w:sz w:val="17"/>
              </w:rPr>
              <w:t xml:space="preserve"> </w:t>
            </w:r>
            <w:r>
              <w:rPr>
                <w:rFonts w:ascii="Calibri"/>
                <w:w w:val="105"/>
                <w:sz w:val="17"/>
              </w:rPr>
              <w:t>if</w:t>
            </w:r>
            <w:r>
              <w:rPr>
                <w:rFonts w:ascii="Calibri"/>
                <w:spacing w:val="-8"/>
                <w:w w:val="105"/>
                <w:sz w:val="17"/>
              </w:rPr>
              <w:t xml:space="preserve"> </w:t>
            </w:r>
            <w:r>
              <w:rPr>
                <w:rFonts w:ascii="Calibri"/>
                <w:w w:val="105"/>
                <w:sz w:val="17"/>
              </w:rPr>
              <w:t>the</w:t>
            </w:r>
            <w:r>
              <w:rPr>
                <w:rFonts w:ascii="Calibri"/>
                <w:spacing w:val="-9"/>
                <w:w w:val="105"/>
                <w:sz w:val="17"/>
              </w:rPr>
              <w:t xml:space="preserve"> </w:t>
            </w:r>
            <w:r>
              <w:rPr>
                <w:rFonts w:ascii="Calibri"/>
                <w:spacing w:val="-4"/>
                <w:w w:val="105"/>
                <w:sz w:val="17"/>
              </w:rPr>
              <w:t>PSAP</w:t>
            </w:r>
          </w:p>
          <w:p w14:paraId="7EC4F7D6" w14:textId="77777777" w:rsidR="00C94B04" w:rsidRDefault="00F45814">
            <w:pPr>
              <w:pStyle w:val="TableParagraph"/>
              <w:spacing w:line="220" w:lineRule="atLeast"/>
              <w:ind w:left="33"/>
              <w:rPr>
                <w:rFonts w:ascii="Calibri"/>
                <w:sz w:val="17"/>
              </w:rPr>
            </w:pPr>
            <w:r>
              <w:rPr>
                <w:rFonts w:ascii="Calibri"/>
                <w:spacing w:val="-2"/>
                <w:w w:val="105"/>
                <w:sz w:val="17"/>
              </w:rPr>
              <w:t>system</w:t>
            </w:r>
            <w:r>
              <w:rPr>
                <w:rFonts w:ascii="Calibri"/>
                <w:spacing w:val="-6"/>
                <w:w w:val="105"/>
                <w:sz w:val="17"/>
              </w:rPr>
              <w:t xml:space="preserve"> </w:t>
            </w:r>
            <w:r>
              <w:rPr>
                <w:rFonts w:ascii="Calibri"/>
                <w:spacing w:val="-2"/>
                <w:w w:val="105"/>
                <w:sz w:val="17"/>
              </w:rPr>
              <w:t>does</w:t>
            </w:r>
            <w:r>
              <w:rPr>
                <w:rFonts w:ascii="Calibri"/>
                <w:spacing w:val="-4"/>
                <w:w w:val="105"/>
                <w:sz w:val="17"/>
              </w:rPr>
              <w:t xml:space="preserve"> </w:t>
            </w:r>
            <w:r>
              <w:rPr>
                <w:rFonts w:ascii="Calibri"/>
                <w:spacing w:val="-2"/>
                <w:w w:val="105"/>
                <w:sz w:val="17"/>
              </w:rPr>
              <w:t>not</w:t>
            </w:r>
            <w:r>
              <w:rPr>
                <w:rFonts w:ascii="Calibri"/>
                <w:spacing w:val="-6"/>
                <w:w w:val="105"/>
                <w:sz w:val="17"/>
              </w:rPr>
              <w:t xml:space="preserve"> </w:t>
            </w:r>
            <w:r>
              <w:rPr>
                <w:rFonts w:ascii="Calibri"/>
                <w:spacing w:val="-2"/>
                <w:w w:val="105"/>
                <w:sz w:val="17"/>
              </w:rPr>
              <w:t>have</w:t>
            </w:r>
            <w:r>
              <w:rPr>
                <w:rFonts w:ascii="Calibri"/>
                <w:spacing w:val="-6"/>
                <w:w w:val="105"/>
                <w:sz w:val="17"/>
              </w:rPr>
              <w:t xml:space="preserve"> </w:t>
            </w:r>
            <w:r>
              <w:rPr>
                <w:rFonts w:ascii="Calibri"/>
                <w:spacing w:val="-2"/>
                <w:w w:val="105"/>
                <w:sz w:val="17"/>
              </w:rPr>
              <w:t>the</w:t>
            </w:r>
            <w:r>
              <w:rPr>
                <w:rFonts w:ascii="Calibri"/>
                <w:spacing w:val="-6"/>
                <w:w w:val="105"/>
                <w:sz w:val="17"/>
              </w:rPr>
              <w:t xml:space="preserve"> </w:t>
            </w:r>
            <w:r>
              <w:rPr>
                <w:rFonts w:ascii="Calibri"/>
                <w:spacing w:val="-2"/>
                <w:w w:val="105"/>
                <w:sz w:val="17"/>
              </w:rPr>
              <w:t>proper</w:t>
            </w:r>
            <w:r>
              <w:rPr>
                <w:rFonts w:ascii="Calibri"/>
                <w:spacing w:val="-6"/>
                <w:w w:val="105"/>
                <w:sz w:val="17"/>
              </w:rPr>
              <w:t xml:space="preserve"> </w:t>
            </w:r>
            <w:r>
              <w:rPr>
                <w:rFonts w:ascii="Calibri"/>
                <w:spacing w:val="-2"/>
                <w:w w:val="105"/>
                <w:sz w:val="17"/>
              </w:rPr>
              <w:t>grounding</w:t>
            </w:r>
            <w:r>
              <w:rPr>
                <w:rFonts w:ascii="Calibri"/>
                <w:w w:val="105"/>
                <w:sz w:val="17"/>
              </w:rPr>
              <w:t xml:space="preserve"> available.</w:t>
            </w:r>
            <w:r>
              <w:rPr>
                <w:rFonts w:ascii="Calibri"/>
                <w:spacing w:val="40"/>
                <w:w w:val="105"/>
                <w:sz w:val="17"/>
              </w:rPr>
              <w:t xml:space="preserve"> </w:t>
            </w:r>
            <w:r>
              <w:rPr>
                <w:rFonts w:ascii="Calibri"/>
                <w:w w:val="105"/>
                <w:sz w:val="17"/>
              </w:rPr>
              <w:t xml:space="preserve">Please </w:t>
            </w:r>
            <w:proofErr w:type="spellStart"/>
            <w:r>
              <w:rPr>
                <w:rFonts w:ascii="Calibri"/>
                <w:w w:val="105"/>
                <w:sz w:val="17"/>
              </w:rPr>
              <w:t>descirbe</w:t>
            </w:r>
            <w:proofErr w:type="spellEnd"/>
            <w:r>
              <w:rPr>
                <w:rFonts w:ascii="Calibri"/>
                <w:w w:val="105"/>
                <w:sz w:val="17"/>
              </w:rPr>
              <w:t>.</w:t>
            </w:r>
          </w:p>
        </w:tc>
        <w:tc>
          <w:tcPr>
            <w:tcW w:w="953" w:type="dxa"/>
            <w:tcBorders>
              <w:left w:val="single" w:sz="6" w:space="0" w:color="000000"/>
              <w:bottom w:val="single" w:sz="6" w:space="0" w:color="000000"/>
              <w:right w:val="single" w:sz="6" w:space="0" w:color="000000"/>
            </w:tcBorders>
          </w:tcPr>
          <w:p w14:paraId="6564B6D7" w14:textId="77777777" w:rsidR="00C94B04" w:rsidRDefault="00F45814">
            <w:pPr>
              <w:pStyle w:val="TableParagraph"/>
              <w:spacing w:before="201"/>
              <w:ind w:left="37"/>
              <w:jc w:val="center"/>
              <w:rPr>
                <w:rFonts w:ascii="Arial Black"/>
                <w:sz w:val="17"/>
              </w:rPr>
            </w:pPr>
            <w:r>
              <w:rPr>
                <w:rFonts w:ascii="Arial Black"/>
                <w:w w:val="103"/>
                <w:sz w:val="17"/>
              </w:rPr>
              <w:t>Y</w:t>
            </w:r>
          </w:p>
        </w:tc>
        <w:tc>
          <w:tcPr>
            <w:tcW w:w="9329" w:type="dxa"/>
            <w:tcBorders>
              <w:left w:val="single" w:sz="6" w:space="0" w:color="000000"/>
              <w:bottom w:val="single" w:sz="6" w:space="0" w:color="000000"/>
            </w:tcBorders>
          </w:tcPr>
          <w:p w14:paraId="63C737BC" w14:textId="77777777" w:rsidR="00C94B04" w:rsidRDefault="00F45814">
            <w:pPr>
              <w:pStyle w:val="TableParagraph"/>
              <w:spacing w:line="264" w:lineRule="auto"/>
              <w:ind w:left="42"/>
              <w:rPr>
                <w:sz w:val="17"/>
              </w:rPr>
            </w:pPr>
            <w:r>
              <w:rPr>
                <w:color w:val="006FC0"/>
                <w:w w:val="105"/>
                <w:sz w:val="17"/>
              </w:rPr>
              <w:t>NWN</w:t>
            </w:r>
            <w:r>
              <w:rPr>
                <w:color w:val="006FC0"/>
                <w:spacing w:val="-10"/>
                <w:w w:val="105"/>
                <w:sz w:val="17"/>
              </w:rPr>
              <w:t xml:space="preserve"> </w:t>
            </w:r>
            <w:r>
              <w:rPr>
                <w:color w:val="006FC0"/>
                <w:w w:val="105"/>
                <w:sz w:val="17"/>
              </w:rPr>
              <w:t>Carousel</w:t>
            </w:r>
            <w:r>
              <w:rPr>
                <w:color w:val="006FC0"/>
                <w:spacing w:val="-10"/>
                <w:w w:val="105"/>
                <w:sz w:val="17"/>
              </w:rPr>
              <w:t xml:space="preserve"> </w:t>
            </w:r>
            <w:r>
              <w:rPr>
                <w:color w:val="006FC0"/>
                <w:w w:val="105"/>
                <w:sz w:val="17"/>
              </w:rPr>
              <w:t>performs</w:t>
            </w:r>
            <w:r>
              <w:rPr>
                <w:color w:val="006FC0"/>
                <w:spacing w:val="-10"/>
                <w:w w:val="105"/>
                <w:sz w:val="17"/>
              </w:rPr>
              <w:t xml:space="preserve"> </w:t>
            </w:r>
            <w:r>
              <w:rPr>
                <w:color w:val="006FC0"/>
                <w:w w:val="105"/>
                <w:sz w:val="17"/>
              </w:rPr>
              <w:t>system</w:t>
            </w:r>
            <w:r>
              <w:rPr>
                <w:color w:val="006FC0"/>
                <w:spacing w:val="-12"/>
                <w:w w:val="105"/>
                <w:sz w:val="17"/>
              </w:rPr>
              <w:t xml:space="preserve"> </w:t>
            </w:r>
            <w:r>
              <w:rPr>
                <w:color w:val="006FC0"/>
                <w:w w:val="105"/>
                <w:sz w:val="17"/>
              </w:rPr>
              <w:t>site</w:t>
            </w:r>
            <w:r>
              <w:rPr>
                <w:color w:val="006FC0"/>
                <w:spacing w:val="-10"/>
                <w:w w:val="105"/>
                <w:sz w:val="17"/>
              </w:rPr>
              <w:t xml:space="preserve"> </w:t>
            </w:r>
            <w:r>
              <w:rPr>
                <w:color w:val="006FC0"/>
                <w:w w:val="105"/>
                <w:sz w:val="17"/>
              </w:rPr>
              <w:t>surveys</w:t>
            </w:r>
            <w:r>
              <w:rPr>
                <w:color w:val="006FC0"/>
                <w:spacing w:val="-10"/>
                <w:w w:val="105"/>
                <w:sz w:val="17"/>
              </w:rPr>
              <w:t xml:space="preserve"> </w:t>
            </w:r>
            <w:r>
              <w:rPr>
                <w:color w:val="006FC0"/>
                <w:w w:val="105"/>
                <w:sz w:val="17"/>
              </w:rPr>
              <w:t>both</w:t>
            </w:r>
            <w:r>
              <w:rPr>
                <w:color w:val="006FC0"/>
                <w:spacing w:val="-10"/>
                <w:w w:val="105"/>
                <w:sz w:val="17"/>
              </w:rPr>
              <w:t xml:space="preserve"> </w:t>
            </w:r>
            <w:r>
              <w:rPr>
                <w:color w:val="006FC0"/>
                <w:w w:val="105"/>
                <w:sz w:val="17"/>
              </w:rPr>
              <w:t>in</w:t>
            </w:r>
            <w:r>
              <w:rPr>
                <w:color w:val="006FC0"/>
                <w:spacing w:val="-10"/>
                <w:w w:val="105"/>
                <w:sz w:val="17"/>
              </w:rPr>
              <w:t xml:space="preserve"> </w:t>
            </w:r>
            <w:r>
              <w:rPr>
                <w:color w:val="006FC0"/>
                <w:w w:val="105"/>
                <w:sz w:val="17"/>
              </w:rPr>
              <w:t>advance</w:t>
            </w:r>
            <w:r>
              <w:rPr>
                <w:color w:val="006FC0"/>
                <w:spacing w:val="-10"/>
                <w:w w:val="105"/>
                <w:sz w:val="17"/>
              </w:rPr>
              <w:t xml:space="preserve"> </w:t>
            </w:r>
            <w:r>
              <w:rPr>
                <w:color w:val="006FC0"/>
                <w:w w:val="105"/>
                <w:sz w:val="17"/>
              </w:rPr>
              <w:t>of</w:t>
            </w:r>
            <w:r>
              <w:rPr>
                <w:color w:val="006FC0"/>
                <w:spacing w:val="-9"/>
                <w:w w:val="105"/>
                <w:sz w:val="17"/>
              </w:rPr>
              <w:t xml:space="preserve"> </w:t>
            </w:r>
            <w:r>
              <w:rPr>
                <w:color w:val="006FC0"/>
                <w:w w:val="105"/>
                <w:sz w:val="17"/>
              </w:rPr>
              <w:t>system</w:t>
            </w:r>
            <w:r>
              <w:rPr>
                <w:color w:val="006FC0"/>
                <w:spacing w:val="-12"/>
                <w:w w:val="105"/>
                <w:sz w:val="17"/>
              </w:rPr>
              <w:t xml:space="preserve"> </w:t>
            </w:r>
            <w:r>
              <w:rPr>
                <w:color w:val="006FC0"/>
                <w:w w:val="105"/>
                <w:sz w:val="17"/>
              </w:rPr>
              <w:t>design</w:t>
            </w:r>
            <w:r>
              <w:rPr>
                <w:color w:val="006FC0"/>
                <w:spacing w:val="-10"/>
                <w:w w:val="105"/>
                <w:sz w:val="17"/>
              </w:rPr>
              <w:t xml:space="preserve"> </w:t>
            </w:r>
            <w:r>
              <w:rPr>
                <w:color w:val="006FC0"/>
                <w:w w:val="105"/>
                <w:sz w:val="17"/>
              </w:rPr>
              <w:t>as</w:t>
            </w:r>
            <w:r>
              <w:rPr>
                <w:color w:val="006FC0"/>
                <w:spacing w:val="-10"/>
                <w:w w:val="105"/>
                <w:sz w:val="17"/>
              </w:rPr>
              <w:t xml:space="preserve"> </w:t>
            </w:r>
            <w:r>
              <w:rPr>
                <w:color w:val="006FC0"/>
                <w:w w:val="105"/>
                <w:sz w:val="17"/>
              </w:rPr>
              <w:t>well</w:t>
            </w:r>
            <w:r>
              <w:rPr>
                <w:color w:val="006FC0"/>
                <w:spacing w:val="-10"/>
                <w:w w:val="105"/>
                <w:sz w:val="17"/>
              </w:rPr>
              <w:t xml:space="preserve"> </w:t>
            </w:r>
            <w:r>
              <w:rPr>
                <w:color w:val="006FC0"/>
                <w:w w:val="105"/>
                <w:sz w:val="17"/>
              </w:rPr>
              <w:t>as</w:t>
            </w:r>
            <w:r>
              <w:rPr>
                <w:color w:val="006FC0"/>
                <w:spacing w:val="-10"/>
                <w:w w:val="105"/>
                <w:sz w:val="17"/>
              </w:rPr>
              <w:t xml:space="preserve"> </w:t>
            </w:r>
            <w:r>
              <w:rPr>
                <w:color w:val="006FC0"/>
                <w:w w:val="105"/>
                <w:sz w:val="17"/>
              </w:rPr>
              <w:t>part</w:t>
            </w:r>
            <w:r>
              <w:rPr>
                <w:color w:val="006FC0"/>
                <w:spacing w:val="-10"/>
                <w:w w:val="105"/>
                <w:sz w:val="17"/>
              </w:rPr>
              <w:t xml:space="preserve"> </w:t>
            </w:r>
            <w:r>
              <w:rPr>
                <w:color w:val="006FC0"/>
                <w:w w:val="105"/>
                <w:sz w:val="17"/>
              </w:rPr>
              <w:t>of</w:t>
            </w:r>
            <w:r>
              <w:rPr>
                <w:color w:val="006FC0"/>
                <w:spacing w:val="-9"/>
                <w:w w:val="105"/>
                <w:sz w:val="17"/>
              </w:rPr>
              <w:t xml:space="preserve"> </w:t>
            </w:r>
            <w:r>
              <w:rPr>
                <w:color w:val="006FC0"/>
                <w:w w:val="105"/>
                <w:sz w:val="17"/>
              </w:rPr>
              <w:t>standard</w:t>
            </w:r>
            <w:r>
              <w:rPr>
                <w:color w:val="006FC0"/>
                <w:spacing w:val="-10"/>
                <w:w w:val="105"/>
                <w:sz w:val="17"/>
              </w:rPr>
              <w:t xml:space="preserve"> </w:t>
            </w:r>
            <w:r>
              <w:rPr>
                <w:color w:val="006FC0"/>
                <w:w w:val="105"/>
                <w:sz w:val="17"/>
              </w:rPr>
              <w:t>project deployment</w:t>
            </w:r>
            <w:r>
              <w:rPr>
                <w:color w:val="006FC0"/>
                <w:spacing w:val="-5"/>
                <w:w w:val="105"/>
                <w:sz w:val="17"/>
              </w:rPr>
              <w:t xml:space="preserve"> </w:t>
            </w:r>
            <w:r>
              <w:rPr>
                <w:color w:val="006FC0"/>
                <w:w w:val="105"/>
                <w:sz w:val="17"/>
              </w:rPr>
              <w:t>process</w:t>
            </w:r>
            <w:r>
              <w:rPr>
                <w:color w:val="006FC0"/>
                <w:spacing w:val="-4"/>
                <w:w w:val="105"/>
                <w:sz w:val="17"/>
              </w:rPr>
              <w:t xml:space="preserve"> </w:t>
            </w:r>
            <w:r>
              <w:rPr>
                <w:color w:val="006FC0"/>
                <w:w w:val="105"/>
                <w:sz w:val="17"/>
              </w:rPr>
              <w:t>Carousel</w:t>
            </w:r>
            <w:r>
              <w:rPr>
                <w:color w:val="006FC0"/>
                <w:spacing w:val="-5"/>
                <w:w w:val="105"/>
                <w:sz w:val="17"/>
              </w:rPr>
              <w:t xml:space="preserve"> </w:t>
            </w:r>
            <w:r>
              <w:rPr>
                <w:color w:val="006FC0"/>
                <w:w w:val="105"/>
                <w:sz w:val="17"/>
              </w:rPr>
              <w:t>will</w:t>
            </w:r>
            <w:r>
              <w:rPr>
                <w:color w:val="006FC0"/>
                <w:spacing w:val="-5"/>
                <w:w w:val="105"/>
                <w:sz w:val="17"/>
              </w:rPr>
              <w:t xml:space="preserve"> </w:t>
            </w:r>
            <w:r>
              <w:rPr>
                <w:color w:val="006FC0"/>
                <w:w w:val="105"/>
                <w:sz w:val="17"/>
              </w:rPr>
              <w:t>identify</w:t>
            </w:r>
            <w:r>
              <w:rPr>
                <w:color w:val="006FC0"/>
                <w:spacing w:val="-8"/>
                <w:w w:val="105"/>
                <w:sz w:val="17"/>
              </w:rPr>
              <w:t xml:space="preserve"> </w:t>
            </w:r>
            <w:r>
              <w:rPr>
                <w:color w:val="006FC0"/>
                <w:w w:val="105"/>
                <w:sz w:val="17"/>
              </w:rPr>
              <w:t>grounding</w:t>
            </w:r>
            <w:r>
              <w:rPr>
                <w:color w:val="006FC0"/>
                <w:spacing w:val="-4"/>
                <w:w w:val="105"/>
                <w:sz w:val="17"/>
              </w:rPr>
              <w:t xml:space="preserve"> </w:t>
            </w:r>
            <w:r>
              <w:rPr>
                <w:color w:val="006FC0"/>
                <w:w w:val="105"/>
                <w:sz w:val="17"/>
              </w:rPr>
              <w:t>deficiencies</w:t>
            </w:r>
            <w:r>
              <w:rPr>
                <w:color w:val="006FC0"/>
                <w:spacing w:val="-4"/>
                <w:w w:val="105"/>
                <w:sz w:val="17"/>
              </w:rPr>
              <w:t xml:space="preserve"> </w:t>
            </w:r>
            <w:r>
              <w:rPr>
                <w:color w:val="006FC0"/>
                <w:w w:val="105"/>
                <w:sz w:val="17"/>
              </w:rPr>
              <w:t>and</w:t>
            </w:r>
            <w:r>
              <w:rPr>
                <w:color w:val="006FC0"/>
                <w:spacing w:val="-4"/>
                <w:w w:val="105"/>
                <w:sz w:val="17"/>
              </w:rPr>
              <w:t xml:space="preserve"> </w:t>
            </w:r>
            <w:r>
              <w:rPr>
                <w:color w:val="006FC0"/>
                <w:w w:val="105"/>
                <w:sz w:val="17"/>
              </w:rPr>
              <w:t>recommend</w:t>
            </w:r>
            <w:r>
              <w:rPr>
                <w:color w:val="006FC0"/>
                <w:spacing w:val="-4"/>
                <w:w w:val="105"/>
                <w:sz w:val="17"/>
              </w:rPr>
              <w:t xml:space="preserve"> </w:t>
            </w:r>
            <w:r>
              <w:rPr>
                <w:color w:val="006FC0"/>
                <w:w w:val="105"/>
                <w:sz w:val="17"/>
              </w:rPr>
              <w:t>plan</w:t>
            </w:r>
            <w:r>
              <w:rPr>
                <w:color w:val="006FC0"/>
                <w:spacing w:val="-4"/>
                <w:w w:val="105"/>
                <w:sz w:val="17"/>
              </w:rPr>
              <w:t xml:space="preserve"> </w:t>
            </w:r>
            <w:r>
              <w:rPr>
                <w:color w:val="006FC0"/>
                <w:w w:val="105"/>
                <w:sz w:val="17"/>
              </w:rPr>
              <w:t>for</w:t>
            </w:r>
            <w:r>
              <w:rPr>
                <w:color w:val="006FC0"/>
                <w:spacing w:val="-5"/>
                <w:w w:val="105"/>
                <w:sz w:val="17"/>
              </w:rPr>
              <w:t xml:space="preserve"> </w:t>
            </w:r>
            <w:r>
              <w:rPr>
                <w:color w:val="006FC0"/>
                <w:w w:val="105"/>
                <w:sz w:val="17"/>
              </w:rPr>
              <w:t>resolution,</w:t>
            </w:r>
            <w:r>
              <w:rPr>
                <w:color w:val="006FC0"/>
                <w:spacing w:val="-5"/>
                <w:w w:val="105"/>
                <w:sz w:val="17"/>
              </w:rPr>
              <w:t xml:space="preserve"> </w:t>
            </w:r>
            <w:r>
              <w:rPr>
                <w:color w:val="006FC0"/>
                <w:w w:val="105"/>
                <w:sz w:val="17"/>
              </w:rPr>
              <w:t>if</w:t>
            </w:r>
            <w:r>
              <w:rPr>
                <w:color w:val="006FC0"/>
                <w:spacing w:val="-3"/>
                <w:w w:val="105"/>
                <w:sz w:val="17"/>
              </w:rPr>
              <w:t xml:space="preserve"> </w:t>
            </w:r>
            <w:r>
              <w:rPr>
                <w:color w:val="006FC0"/>
                <w:w w:val="105"/>
                <w:sz w:val="17"/>
              </w:rPr>
              <w:t>required.</w:t>
            </w:r>
          </w:p>
        </w:tc>
      </w:tr>
      <w:tr w:rsidR="00C94B04" w14:paraId="05AFB726" w14:textId="77777777">
        <w:trPr>
          <w:trHeight w:val="467"/>
        </w:trPr>
        <w:tc>
          <w:tcPr>
            <w:tcW w:w="3456" w:type="dxa"/>
            <w:tcBorders>
              <w:top w:val="single" w:sz="6" w:space="0" w:color="000000"/>
              <w:bottom w:val="single" w:sz="6" w:space="0" w:color="000000"/>
              <w:right w:val="single" w:sz="6" w:space="0" w:color="000000"/>
            </w:tcBorders>
          </w:tcPr>
          <w:p w14:paraId="07C7E084" w14:textId="77777777" w:rsidR="00C94B04" w:rsidRDefault="00F45814">
            <w:pPr>
              <w:pStyle w:val="TableParagraph"/>
              <w:spacing w:before="6"/>
              <w:ind w:left="33"/>
              <w:rPr>
                <w:rFonts w:ascii="Calibri"/>
                <w:sz w:val="17"/>
              </w:rPr>
            </w:pPr>
            <w:r>
              <w:rPr>
                <w:rFonts w:ascii="Calibri"/>
                <w:w w:val="105"/>
                <w:sz w:val="17"/>
              </w:rPr>
              <w:t>The</w:t>
            </w:r>
            <w:r>
              <w:rPr>
                <w:rFonts w:ascii="Calibri"/>
                <w:spacing w:val="-8"/>
                <w:w w:val="105"/>
                <w:sz w:val="17"/>
              </w:rPr>
              <w:t xml:space="preserve"> </w:t>
            </w:r>
            <w:r>
              <w:rPr>
                <w:rFonts w:ascii="Calibri"/>
                <w:w w:val="105"/>
                <w:sz w:val="17"/>
              </w:rPr>
              <w:t>solution</w:t>
            </w:r>
            <w:r>
              <w:rPr>
                <w:rFonts w:ascii="Calibri"/>
                <w:spacing w:val="-8"/>
                <w:w w:val="105"/>
                <w:sz w:val="17"/>
              </w:rPr>
              <w:t xml:space="preserve"> </w:t>
            </w:r>
            <w:r>
              <w:rPr>
                <w:rFonts w:ascii="Calibri"/>
                <w:w w:val="105"/>
                <w:sz w:val="17"/>
              </w:rPr>
              <w:t>shall</w:t>
            </w:r>
            <w:r>
              <w:rPr>
                <w:rFonts w:ascii="Calibri"/>
                <w:spacing w:val="-8"/>
                <w:w w:val="105"/>
                <w:sz w:val="17"/>
              </w:rPr>
              <w:t xml:space="preserve"> </w:t>
            </w:r>
            <w:r>
              <w:rPr>
                <w:rFonts w:ascii="Calibri"/>
                <w:w w:val="105"/>
                <w:sz w:val="17"/>
              </w:rPr>
              <w:t>conform</w:t>
            </w:r>
            <w:r>
              <w:rPr>
                <w:rFonts w:ascii="Calibri"/>
                <w:spacing w:val="-7"/>
                <w:w w:val="105"/>
                <w:sz w:val="17"/>
              </w:rPr>
              <w:t xml:space="preserve"> </w:t>
            </w:r>
            <w:r>
              <w:rPr>
                <w:rFonts w:ascii="Calibri"/>
                <w:w w:val="105"/>
                <w:sz w:val="17"/>
              </w:rPr>
              <w:t>to</w:t>
            </w:r>
            <w:r>
              <w:rPr>
                <w:rFonts w:ascii="Calibri"/>
                <w:spacing w:val="-7"/>
                <w:w w:val="105"/>
                <w:sz w:val="17"/>
              </w:rPr>
              <w:t xml:space="preserve"> </w:t>
            </w:r>
            <w:r>
              <w:rPr>
                <w:rFonts w:ascii="Calibri"/>
                <w:w w:val="105"/>
                <w:sz w:val="17"/>
              </w:rPr>
              <w:t>NEC</w:t>
            </w:r>
            <w:r>
              <w:rPr>
                <w:rFonts w:ascii="Calibri"/>
                <w:spacing w:val="-7"/>
                <w:w w:val="105"/>
                <w:sz w:val="17"/>
              </w:rPr>
              <w:t xml:space="preserve"> </w:t>
            </w:r>
            <w:r>
              <w:rPr>
                <w:rFonts w:ascii="Calibri"/>
                <w:w w:val="105"/>
                <w:sz w:val="17"/>
              </w:rPr>
              <w:t>or</w:t>
            </w:r>
            <w:r>
              <w:rPr>
                <w:rFonts w:ascii="Calibri"/>
                <w:spacing w:val="-8"/>
                <w:w w:val="105"/>
                <w:sz w:val="17"/>
              </w:rPr>
              <w:t xml:space="preserve"> </w:t>
            </w:r>
            <w:r>
              <w:rPr>
                <w:rFonts w:ascii="Calibri"/>
                <w:spacing w:val="-4"/>
                <w:w w:val="105"/>
                <w:sz w:val="17"/>
              </w:rPr>
              <w:t>NFPA</w:t>
            </w:r>
          </w:p>
          <w:p w14:paraId="19FCD07E" w14:textId="77777777" w:rsidR="00C94B04" w:rsidRDefault="00F45814">
            <w:pPr>
              <w:pStyle w:val="TableParagraph"/>
              <w:spacing w:before="20"/>
              <w:ind w:left="33"/>
              <w:rPr>
                <w:rFonts w:ascii="Calibri"/>
                <w:sz w:val="17"/>
              </w:rPr>
            </w:pPr>
            <w:r>
              <w:rPr>
                <w:rFonts w:ascii="Calibri"/>
                <w:w w:val="105"/>
                <w:sz w:val="17"/>
              </w:rPr>
              <w:t>1221</w:t>
            </w:r>
            <w:r>
              <w:rPr>
                <w:rFonts w:ascii="Calibri"/>
                <w:spacing w:val="-9"/>
                <w:w w:val="105"/>
                <w:sz w:val="17"/>
              </w:rPr>
              <w:t xml:space="preserve"> </w:t>
            </w:r>
            <w:r>
              <w:rPr>
                <w:rFonts w:ascii="Calibri"/>
                <w:w w:val="105"/>
                <w:sz w:val="17"/>
              </w:rPr>
              <w:t>standards.</w:t>
            </w:r>
            <w:r>
              <w:rPr>
                <w:rFonts w:ascii="Calibri"/>
                <w:spacing w:val="21"/>
                <w:w w:val="105"/>
                <w:sz w:val="17"/>
              </w:rPr>
              <w:t xml:space="preserve"> </w:t>
            </w:r>
            <w:r>
              <w:rPr>
                <w:rFonts w:ascii="Calibri"/>
                <w:w w:val="105"/>
                <w:sz w:val="17"/>
              </w:rPr>
              <w:t>Please</w:t>
            </w:r>
            <w:r>
              <w:rPr>
                <w:rFonts w:ascii="Calibri"/>
                <w:spacing w:val="-9"/>
                <w:w w:val="105"/>
                <w:sz w:val="17"/>
              </w:rPr>
              <w:t xml:space="preserve"> </w:t>
            </w:r>
            <w:r>
              <w:rPr>
                <w:rFonts w:ascii="Calibri"/>
                <w:spacing w:val="-2"/>
                <w:w w:val="105"/>
                <w:sz w:val="17"/>
              </w:rPr>
              <w:t>describe.</w:t>
            </w:r>
          </w:p>
        </w:tc>
        <w:tc>
          <w:tcPr>
            <w:tcW w:w="953" w:type="dxa"/>
            <w:tcBorders>
              <w:top w:val="single" w:sz="6" w:space="0" w:color="000000"/>
              <w:left w:val="single" w:sz="6" w:space="0" w:color="000000"/>
              <w:bottom w:val="single" w:sz="6" w:space="0" w:color="000000"/>
              <w:right w:val="single" w:sz="6" w:space="0" w:color="000000"/>
            </w:tcBorders>
          </w:tcPr>
          <w:p w14:paraId="12D72F84" w14:textId="77777777" w:rsidR="00C94B04" w:rsidRDefault="00F45814">
            <w:pPr>
              <w:pStyle w:val="TableParagraph"/>
              <w:spacing w:before="108"/>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bottom w:val="single" w:sz="6" w:space="0" w:color="000000"/>
            </w:tcBorders>
          </w:tcPr>
          <w:p w14:paraId="6446A834" w14:textId="77777777" w:rsidR="00C94B04" w:rsidRDefault="00F45814">
            <w:pPr>
              <w:pStyle w:val="TableParagraph"/>
              <w:spacing w:before="6"/>
              <w:ind w:left="42"/>
              <w:rPr>
                <w:sz w:val="17"/>
              </w:rPr>
            </w:pPr>
            <w:r>
              <w:rPr>
                <w:color w:val="006FC0"/>
                <w:w w:val="105"/>
                <w:sz w:val="17"/>
              </w:rPr>
              <w:t>Yes,</w:t>
            </w:r>
            <w:r>
              <w:rPr>
                <w:color w:val="006FC0"/>
                <w:spacing w:val="-11"/>
                <w:w w:val="105"/>
                <w:sz w:val="17"/>
              </w:rPr>
              <w:t xml:space="preserve"> </w:t>
            </w:r>
            <w:r>
              <w:rPr>
                <w:color w:val="006FC0"/>
                <w:w w:val="105"/>
                <w:sz w:val="17"/>
              </w:rPr>
              <w:t>Carousel's</w:t>
            </w:r>
            <w:r>
              <w:rPr>
                <w:color w:val="006FC0"/>
                <w:spacing w:val="-9"/>
                <w:w w:val="105"/>
                <w:sz w:val="17"/>
              </w:rPr>
              <w:t xml:space="preserve"> </w:t>
            </w:r>
            <w:r>
              <w:rPr>
                <w:color w:val="006FC0"/>
                <w:w w:val="105"/>
                <w:sz w:val="17"/>
              </w:rPr>
              <w:t>solution</w:t>
            </w:r>
            <w:r>
              <w:rPr>
                <w:color w:val="006FC0"/>
                <w:spacing w:val="-10"/>
                <w:w w:val="105"/>
                <w:sz w:val="17"/>
              </w:rPr>
              <w:t xml:space="preserve"> </w:t>
            </w:r>
            <w:r>
              <w:rPr>
                <w:color w:val="006FC0"/>
                <w:w w:val="105"/>
                <w:sz w:val="17"/>
              </w:rPr>
              <w:t>will</w:t>
            </w:r>
            <w:r>
              <w:rPr>
                <w:color w:val="006FC0"/>
                <w:spacing w:val="-10"/>
                <w:w w:val="105"/>
                <w:sz w:val="17"/>
              </w:rPr>
              <w:t xml:space="preserve"> </w:t>
            </w:r>
            <w:r>
              <w:rPr>
                <w:color w:val="006FC0"/>
                <w:w w:val="105"/>
                <w:sz w:val="17"/>
              </w:rPr>
              <w:t>conform</w:t>
            </w:r>
            <w:r>
              <w:rPr>
                <w:color w:val="006FC0"/>
                <w:spacing w:val="-12"/>
                <w:w w:val="105"/>
                <w:sz w:val="17"/>
              </w:rPr>
              <w:t xml:space="preserve"> </w:t>
            </w:r>
            <w:r>
              <w:rPr>
                <w:color w:val="006FC0"/>
                <w:w w:val="105"/>
                <w:sz w:val="17"/>
              </w:rPr>
              <w:t>to</w:t>
            </w:r>
            <w:r>
              <w:rPr>
                <w:color w:val="006FC0"/>
                <w:spacing w:val="-10"/>
                <w:w w:val="105"/>
                <w:sz w:val="17"/>
              </w:rPr>
              <w:t xml:space="preserve"> </w:t>
            </w:r>
            <w:r>
              <w:rPr>
                <w:color w:val="006FC0"/>
                <w:w w:val="105"/>
                <w:sz w:val="17"/>
              </w:rPr>
              <w:t>applicable,</w:t>
            </w:r>
            <w:r>
              <w:rPr>
                <w:color w:val="006FC0"/>
                <w:spacing w:val="-10"/>
                <w:w w:val="105"/>
                <w:sz w:val="17"/>
              </w:rPr>
              <w:t xml:space="preserve"> </w:t>
            </w:r>
            <w:r>
              <w:rPr>
                <w:color w:val="006FC0"/>
                <w:w w:val="105"/>
                <w:sz w:val="17"/>
              </w:rPr>
              <w:t>NEC</w:t>
            </w:r>
            <w:r>
              <w:rPr>
                <w:color w:val="006FC0"/>
                <w:spacing w:val="-10"/>
                <w:w w:val="105"/>
                <w:sz w:val="17"/>
              </w:rPr>
              <w:t xml:space="preserve"> </w:t>
            </w:r>
            <w:r>
              <w:rPr>
                <w:color w:val="006FC0"/>
                <w:w w:val="105"/>
                <w:sz w:val="17"/>
              </w:rPr>
              <w:t>and</w:t>
            </w:r>
            <w:r>
              <w:rPr>
                <w:color w:val="006FC0"/>
                <w:spacing w:val="-9"/>
                <w:w w:val="105"/>
                <w:sz w:val="17"/>
              </w:rPr>
              <w:t xml:space="preserve"> </w:t>
            </w:r>
            <w:r>
              <w:rPr>
                <w:color w:val="006FC0"/>
                <w:w w:val="105"/>
                <w:sz w:val="17"/>
              </w:rPr>
              <w:t>NFPA</w:t>
            </w:r>
            <w:r>
              <w:rPr>
                <w:color w:val="006FC0"/>
                <w:spacing w:val="-10"/>
                <w:w w:val="105"/>
                <w:sz w:val="17"/>
              </w:rPr>
              <w:t xml:space="preserve"> </w:t>
            </w:r>
            <w:r>
              <w:rPr>
                <w:color w:val="006FC0"/>
                <w:w w:val="105"/>
                <w:sz w:val="17"/>
              </w:rPr>
              <w:t>1221</w:t>
            </w:r>
            <w:r>
              <w:rPr>
                <w:color w:val="006FC0"/>
                <w:spacing w:val="-10"/>
                <w:w w:val="105"/>
                <w:sz w:val="17"/>
              </w:rPr>
              <w:t xml:space="preserve"> </w:t>
            </w:r>
            <w:r>
              <w:rPr>
                <w:color w:val="006FC0"/>
                <w:spacing w:val="-2"/>
                <w:w w:val="105"/>
                <w:sz w:val="17"/>
              </w:rPr>
              <w:t>standards.</w:t>
            </w:r>
          </w:p>
        </w:tc>
      </w:tr>
      <w:tr w:rsidR="00C94B04" w14:paraId="46554D8B" w14:textId="77777777">
        <w:trPr>
          <w:trHeight w:val="2718"/>
        </w:trPr>
        <w:tc>
          <w:tcPr>
            <w:tcW w:w="3456" w:type="dxa"/>
            <w:tcBorders>
              <w:top w:val="single" w:sz="6" w:space="0" w:color="000000"/>
              <w:right w:val="single" w:sz="6" w:space="0" w:color="000000"/>
            </w:tcBorders>
          </w:tcPr>
          <w:p w14:paraId="4111E1A1" w14:textId="77777777" w:rsidR="00C94B04" w:rsidRDefault="00F45814">
            <w:pPr>
              <w:pStyle w:val="TableParagraph"/>
              <w:spacing w:before="6" w:line="264" w:lineRule="auto"/>
              <w:ind w:left="33"/>
              <w:rPr>
                <w:rFonts w:ascii="Calibri"/>
                <w:sz w:val="17"/>
              </w:rPr>
            </w:pPr>
            <w:r>
              <w:rPr>
                <w:rFonts w:ascii="Calibri"/>
                <w:spacing w:val="-2"/>
                <w:w w:val="105"/>
                <w:sz w:val="17"/>
              </w:rPr>
              <w:t>The</w:t>
            </w:r>
            <w:r>
              <w:rPr>
                <w:rFonts w:ascii="Calibri"/>
                <w:spacing w:val="-5"/>
                <w:w w:val="105"/>
                <w:sz w:val="17"/>
              </w:rPr>
              <w:t xml:space="preserve"> </w:t>
            </w:r>
            <w:r>
              <w:rPr>
                <w:rFonts w:ascii="Calibri"/>
                <w:spacing w:val="-2"/>
                <w:w w:val="105"/>
                <w:sz w:val="17"/>
              </w:rPr>
              <w:t>solution</w:t>
            </w:r>
            <w:r>
              <w:rPr>
                <w:rFonts w:ascii="Calibri"/>
                <w:spacing w:val="-5"/>
                <w:w w:val="105"/>
                <w:sz w:val="17"/>
              </w:rPr>
              <w:t xml:space="preserve"> </w:t>
            </w:r>
            <w:r>
              <w:rPr>
                <w:rFonts w:ascii="Calibri"/>
                <w:spacing w:val="-2"/>
                <w:w w:val="105"/>
                <w:sz w:val="17"/>
              </w:rPr>
              <w:t>shall</w:t>
            </w:r>
            <w:r>
              <w:rPr>
                <w:rFonts w:ascii="Calibri"/>
                <w:spacing w:val="-4"/>
                <w:w w:val="105"/>
                <w:sz w:val="17"/>
              </w:rPr>
              <w:t xml:space="preserve"> </w:t>
            </w:r>
            <w:r>
              <w:rPr>
                <w:rFonts w:ascii="Calibri"/>
                <w:spacing w:val="-2"/>
                <w:w w:val="105"/>
                <w:sz w:val="17"/>
              </w:rPr>
              <w:t>include</w:t>
            </w:r>
            <w:r>
              <w:rPr>
                <w:rFonts w:ascii="Calibri"/>
                <w:spacing w:val="-5"/>
                <w:w w:val="105"/>
                <w:sz w:val="17"/>
              </w:rPr>
              <w:t xml:space="preserve"> </w:t>
            </w:r>
            <w:r>
              <w:rPr>
                <w:rFonts w:ascii="Calibri"/>
                <w:spacing w:val="-2"/>
                <w:w w:val="105"/>
                <w:sz w:val="17"/>
              </w:rPr>
              <w:t>both</w:t>
            </w:r>
            <w:r>
              <w:rPr>
                <w:rFonts w:ascii="Calibri"/>
                <w:spacing w:val="-5"/>
                <w:w w:val="105"/>
                <w:sz w:val="17"/>
              </w:rPr>
              <w:t xml:space="preserve"> </w:t>
            </w:r>
            <w:r>
              <w:rPr>
                <w:rFonts w:ascii="Calibri"/>
                <w:spacing w:val="-2"/>
                <w:w w:val="105"/>
                <w:sz w:val="17"/>
              </w:rPr>
              <w:t>new</w:t>
            </w:r>
            <w:r>
              <w:rPr>
                <w:rFonts w:ascii="Calibri"/>
                <w:spacing w:val="-4"/>
                <w:w w:val="105"/>
                <w:sz w:val="17"/>
              </w:rPr>
              <w:t xml:space="preserve"> </w:t>
            </w:r>
            <w:r>
              <w:rPr>
                <w:rFonts w:ascii="Calibri"/>
                <w:spacing w:val="-2"/>
                <w:w w:val="105"/>
                <w:sz w:val="17"/>
              </w:rPr>
              <w:t>equipment</w:t>
            </w:r>
            <w:r>
              <w:rPr>
                <w:rFonts w:ascii="Calibri"/>
                <w:w w:val="105"/>
                <w:sz w:val="17"/>
              </w:rPr>
              <w:t xml:space="preserve"> and for maintenance on existing systems.</w:t>
            </w:r>
          </w:p>
          <w:p w14:paraId="6609B980" w14:textId="77777777" w:rsidR="00C94B04" w:rsidRDefault="00F45814">
            <w:pPr>
              <w:pStyle w:val="TableParagraph"/>
              <w:spacing w:line="207" w:lineRule="exact"/>
              <w:ind w:left="33"/>
              <w:rPr>
                <w:rFonts w:ascii="Calibri"/>
                <w:sz w:val="17"/>
              </w:rPr>
            </w:pPr>
            <w:r>
              <w:rPr>
                <w:rFonts w:ascii="Calibri"/>
                <w:w w:val="105"/>
                <w:sz w:val="17"/>
              </w:rPr>
              <w:t>Please</w:t>
            </w:r>
            <w:r>
              <w:rPr>
                <w:rFonts w:ascii="Calibri"/>
                <w:spacing w:val="-10"/>
                <w:w w:val="105"/>
                <w:sz w:val="17"/>
              </w:rPr>
              <w:t xml:space="preserve"> </w:t>
            </w:r>
            <w:r>
              <w:rPr>
                <w:rFonts w:ascii="Calibri"/>
                <w:spacing w:val="-2"/>
                <w:w w:val="105"/>
                <w:sz w:val="17"/>
              </w:rPr>
              <w:t>describe.</w:t>
            </w:r>
          </w:p>
        </w:tc>
        <w:tc>
          <w:tcPr>
            <w:tcW w:w="953" w:type="dxa"/>
            <w:tcBorders>
              <w:top w:val="single" w:sz="6" w:space="0" w:color="000000"/>
              <w:left w:val="single" w:sz="6" w:space="0" w:color="000000"/>
              <w:right w:val="single" w:sz="6" w:space="0" w:color="000000"/>
            </w:tcBorders>
          </w:tcPr>
          <w:p w14:paraId="1E1E3F70" w14:textId="77777777" w:rsidR="00C94B04" w:rsidRDefault="00C94B04">
            <w:pPr>
              <w:pStyle w:val="TableParagraph"/>
              <w:rPr>
                <w:rFonts w:ascii="Calibri"/>
                <w:b/>
                <w:sz w:val="24"/>
              </w:rPr>
            </w:pPr>
          </w:p>
          <w:p w14:paraId="097480A9" w14:textId="77777777" w:rsidR="00C94B04" w:rsidRDefault="00C94B04">
            <w:pPr>
              <w:pStyle w:val="TableParagraph"/>
              <w:rPr>
                <w:rFonts w:ascii="Calibri"/>
                <w:b/>
                <w:sz w:val="24"/>
              </w:rPr>
            </w:pPr>
          </w:p>
          <w:p w14:paraId="5578861F" w14:textId="77777777" w:rsidR="00C94B04" w:rsidRDefault="00C94B04">
            <w:pPr>
              <w:pStyle w:val="TableParagraph"/>
              <w:rPr>
                <w:rFonts w:ascii="Calibri"/>
                <w:b/>
                <w:sz w:val="24"/>
              </w:rPr>
            </w:pPr>
          </w:p>
          <w:p w14:paraId="0BBE2BFB" w14:textId="77777777" w:rsidR="00C94B04" w:rsidRDefault="00C94B04">
            <w:pPr>
              <w:pStyle w:val="TableParagraph"/>
              <w:spacing w:before="5"/>
              <w:rPr>
                <w:rFonts w:ascii="Calibri"/>
                <w:b/>
                <w:sz w:val="29"/>
              </w:rPr>
            </w:pPr>
          </w:p>
          <w:p w14:paraId="19A9F20F" w14:textId="77777777" w:rsidR="00C94B04" w:rsidRDefault="00F45814">
            <w:pPr>
              <w:pStyle w:val="TableParagraph"/>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tcBorders>
          </w:tcPr>
          <w:p w14:paraId="27B7F3EE" w14:textId="77777777" w:rsidR="00C94B04" w:rsidRDefault="00F45814">
            <w:pPr>
              <w:pStyle w:val="TableParagraph"/>
              <w:spacing w:before="6" w:line="266" w:lineRule="auto"/>
              <w:ind w:left="42"/>
              <w:rPr>
                <w:sz w:val="17"/>
              </w:rPr>
            </w:pPr>
            <w:r>
              <w:rPr>
                <w:color w:val="006FC0"/>
                <w:w w:val="105"/>
                <w:sz w:val="17"/>
              </w:rPr>
              <w:t>Motorola</w:t>
            </w:r>
            <w:r>
              <w:rPr>
                <w:color w:val="006FC0"/>
                <w:spacing w:val="-1"/>
                <w:w w:val="105"/>
                <w:sz w:val="17"/>
              </w:rPr>
              <w:t xml:space="preserve"> </w:t>
            </w:r>
            <w:r>
              <w:rPr>
                <w:color w:val="006FC0"/>
                <w:w w:val="105"/>
                <w:sz w:val="17"/>
              </w:rPr>
              <w:t>Solutions</w:t>
            </w:r>
            <w:r>
              <w:rPr>
                <w:color w:val="006FC0"/>
                <w:spacing w:val="-1"/>
                <w:w w:val="105"/>
                <w:sz w:val="17"/>
              </w:rPr>
              <w:t xml:space="preserve"> </w:t>
            </w:r>
            <w:r>
              <w:rPr>
                <w:color w:val="006FC0"/>
                <w:w w:val="105"/>
                <w:sz w:val="17"/>
              </w:rPr>
              <w:t>warrants</w:t>
            </w:r>
            <w:r>
              <w:rPr>
                <w:color w:val="006FC0"/>
                <w:spacing w:val="-1"/>
                <w:w w:val="105"/>
                <w:sz w:val="17"/>
              </w:rPr>
              <w:t xml:space="preserve"> </w:t>
            </w:r>
            <w:r>
              <w:rPr>
                <w:color w:val="006FC0"/>
                <w:w w:val="105"/>
                <w:sz w:val="17"/>
              </w:rPr>
              <w:t>to</w:t>
            </w:r>
            <w:r>
              <w:rPr>
                <w:color w:val="006FC0"/>
                <w:spacing w:val="-1"/>
                <w:w w:val="105"/>
                <w:sz w:val="17"/>
              </w:rPr>
              <w:t xml:space="preserve"> </w:t>
            </w:r>
            <w:r>
              <w:rPr>
                <w:color w:val="006FC0"/>
                <w:w w:val="105"/>
                <w:sz w:val="17"/>
              </w:rPr>
              <w:t>its</w:t>
            </w:r>
            <w:r>
              <w:rPr>
                <w:color w:val="006FC0"/>
                <w:spacing w:val="-1"/>
                <w:w w:val="105"/>
                <w:sz w:val="17"/>
              </w:rPr>
              <w:t xml:space="preserve"> </w:t>
            </w:r>
            <w:r>
              <w:rPr>
                <w:color w:val="006FC0"/>
                <w:w w:val="105"/>
                <w:sz w:val="17"/>
              </w:rPr>
              <w:t>Customer</w:t>
            </w:r>
            <w:r>
              <w:rPr>
                <w:color w:val="006FC0"/>
                <w:spacing w:val="-2"/>
                <w:w w:val="105"/>
                <w:sz w:val="17"/>
              </w:rPr>
              <w:t xml:space="preserve"> </w:t>
            </w:r>
            <w:r>
              <w:rPr>
                <w:color w:val="006FC0"/>
                <w:w w:val="105"/>
                <w:sz w:val="17"/>
              </w:rPr>
              <w:t>(defined</w:t>
            </w:r>
            <w:r>
              <w:rPr>
                <w:color w:val="006FC0"/>
                <w:spacing w:val="-1"/>
                <w:w w:val="105"/>
                <w:sz w:val="17"/>
              </w:rPr>
              <w:t xml:space="preserve"> </w:t>
            </w:r>
            <w:r>
              <w:rPr>
                <w:color w:val="006FC0"/>
                <w:w w:val="105"/>
                <w:sz w:val="17"/>
              </w:rPr>
              <w:t>as</w:t>
            </w:r>
            <w:r>
              <w:rPr>
                <w:color w:val="006FC0"/>
                <w:spacing w:val="-1"/>
                <w:w w:val="105"/>
                <w:sz w:val="17"/>
              </w:rPr>
              <w:t xml:space="preserve"> </w:t>
            </w:r>
            <w:r>
              <w:rPr>
                <w:color w:val="006FC0"/>
                <w:w w:val="105"/>
                <w:sz w:val="17"/>
              </w:rPr>
              <w:t>the</w:t>
            </w:r>
            <w:r>
              <w:rPr>
                <w:color w:val="006FC0"/>
                <w:spacing w:val="-1"/>
                <w:w w:val="105"/>
                <w:sz w:val="17"/>
              </w:rPr>
              <w:t xml:space="preserve"> </w:t>
            </w:r>
            <w:r>
              <w:rPr>
                <w:color w:val="006FC0"/>
                <w:w w:val="105"/>
                <w:sz w:val="17"/>
              </w:rPr>
              <w:t>party</w:t>
            </w:r>
            <w:r>
              <w:rPr>
                <w:color w:val="006FC0"/>
                <w:spacing w:val="-5"/>
                <w:w w:val="105"/>
                <w:sz w:val="17"/>
              </w:rPr>
              <w:t xml:space="preserve"> </w:t>
            </w:r>
            <w:r>
              <w:rPr>
                <w:color w:val="006FC0"/>
                <w:w w:val="105"/>
                <w:sz w:val="17"/>
              </w:rPr>
              <w:t>purchasing</w:t>
            </w:r>
            <w:r>
              <w:rPr>
                <w:color w:val="006FC0"/>
                <w:spacing w:val="-1"/>
                <w:w w:val="105"/>
                <w:sz w:val="17"/>
              </w:rPr>
              <w:t xml:space="preserve"> </w:t>
            </w:r>
            <w:r>
              <w:rPr>
                <w:color w:val="006FC0"/>
                <w:w w:val="105"/>
                <w:sz w:val="17"/>
              </w:rPr>
              <w:t>from</w:t>
            </w:r>
            <w:r>
              <w:rPr>
                <w:color w:val="006FC0"/>
                <w:spacing w:val="-4"/>
                <w:w w:val="105"/>
                <w:sz w:val="17"/>
              </w:rPr>
              <w:t xml:space="preserve"> </w:t>
            </w:r>
            <w:r>
              <w:rPr>
                <w:color w:val="006FC0"/>
                <w:w w:val="105"/>
                <w:sz w:val="17"/>
              </w:rPr>
              <w:t>Motorola</w:t>
            </w:r>
            <w:r>
              <w:rPr>
                <w:color w:val="006FC0"/>
                <w:spacing w:val="-1"/>
                <w:w w:val="105"/>
                <w:sz w:val="17"/>
              </w:rPr>
              <w:t xml:space="preserve"> </w:t>
            </w:r>
            <w:r>
              <w:rPr>
                <w:color w:val="006FC0"/>
                <w:w w:val="105"/>
                <w:sz w:val="17"/>
              </w:rPr>
              <w:t>Solutions</w:t>
            </w:r>
            <w:r>
              <w:rPr>
                <w:color w:val="006FC0"/>
                <w:spacing w:val="-1"/>
                <w:w w:val="105"/>
                <w:sz w:val="17"/>
              </w:rPr>
              <w:t xml:space="preserve"> </w:t>
            </w:r>
            <w:r>
              <w:rPr>
                <w:color w:val="006FC0"/>
                <w:w w:val="105"/>
                <w:sz w:val="17"/>
              </w:rPr>
              <w:t>)</w:t>
            </w:r>
            <w:r>
              <w:rPr>
                <w:color w:val="006FC0"/>
                <w:spacing w:val="-2"/>
                <w:w w:val="105"/>
                <w:sz w:val="17"/>
              </w:rPr>
              <w:t xml:space="preserve"> </w:t>
            </w:r>
            <w:r>
              <w:rPr>
                <w:color w:val="006FC0"/>
                <w:w w:val="105"/>
                <w:sz w:val="17"/>
              </w:rPr>
              <w:t>that</w:t>
            </w:r>
            <w:r>
              <w:rPr>
                <w:color w:val="006FC0"/>
                <w:spacing w:val="-2"/>
                <w:w w:val="105"/>
                <w:sz w:val="17"/>
              </w:rPr>
              <w:t xml:space="preserve"> </w:t>
            </w:r>
            <w:r>
              <w:rPr>
                <w:color w:val="006FC0"/>
                <w:w w:val="105"/>
                <w:sz w:val="17"/>
              </w:rPr>
              <w:t>all hardware and associated equipment,</w:t>
            </w:r>
            <w:r>
              <w:rPr>
                <w:color w:val="006FC0"/>
                <w:spacing w:val="-1"/>
                <w:w w:val="105"/>
                <w:sz w:val="17"/>
              </w:rPr>
              <w:t xml:space="preserve"> </w:t>
            </w:r>
            <w:r>
              <w:rPr>
                <w:color w:val="006FC0"/>
                <w:w w:val="105"/>
                <w:sz w:val="17"/>
              </w:rPr>
              <w:t>excluding software and firmware,</w:t>
            </w:r>
            <w:r>
              <w:rPr>
                <w:color w:val="006FC0"/>
                <w:spacing w:val="-1"/>
                <w:w w:val="105"/>
                <w:sz w:val="17"/>
              </w:rPr>
              <w:t xml:space="preserve"> </w:t>
            </w:r>
            <w:r>
              <w:rPr>
                <w:color w:val="006FC0"/>
                <w:w w:val="105"/>
                <w:sz w:val="17"/>
              </w:rPr>
              <w:t>(collectively</w:t>
            </w:r>
            <w:r>
              <w:rPr>
                <w:color w:val="006FC0"/>
                <w:spacing w:val="-4"/>
                <w:w w:val="105"/>
                <w:sz w:val="17"/>
              </w:rPr>
              <w:t xml:space="preserve"> </w:t>
            </w:r>
            <w:r>
              <w:rPr>
                <w:color w:val="006FC0"/>
                <w:w w:val="105"/>
                <w:sz w:val="17"/>
              </w:rPr>
              <w:t>“Hardware”)</w:t>
            </w:r>
            <w:r>
              <w:rPr>
                <w:color w:val="006FC0"/>
                <w:spacing w:val="-1"/>
                <w:w w:val="105"/>
                <w:sz w:val="17"/>
              </w:rPr>
              <w:t xml:space="preserve"> </w:t>
            </w:r>
            <w:r>
              <w:rPr>
                <w:color w:val="006FC0"/>
                <w:w w:val="105"/>
                <w:sz w:val="17"/>
              </w:rPr>
              <w:t>purchased from Motorola</w:t>
            </w:r>
            <w:r>
              <w:rPr>
                <w:color w:val="006FC0"/>
                <w:spacing w:val="-9"/>
                <w:w w:val="105"/>
                <w:sz w:val="17"/>
              </w:rPr>
              <w:t xml:space="preserve"> </w:t>
            </w:r>
            <w:r>
              <w:rPr>
                <w:color w:val="006FC0"/>
                <w:w w:val="105"/>
                <w:sz w:val="17"/>
              </w:rPr>
              <w:t>Solutions</w:t>
            </w:r>
            <w:r>
              <w:rPr>
                <w:color w:val="006FC0"/>
                <w:spacing w:val="33"/>
                <w:w w:val="105"/>
                <w:sz w:val="17"/>
              </w:rPr>
              <w:t xml:space="preserve"> </w:t>
            </w:r>
            <w:r>
              <w:rPr>
                <w:color w:val="006FC0"/>
                <w:w w:val="105"/>
                <w:sz w:val="17"/>
              </w:rPr>
              <w:t>shall</w:t>
            </w:r>
            <w:r>
              <w:rPr>
                <w:color w:val="006FC0"/>
                <w:spacing w:val="-9"/>
                <w:w w:val="105"/>
                <w:sz w:val="17"/>
              </w:rPr>
              <w:t xml:space="preserve"> </w:t>
            </w:r>
            <w:r>
              <w:rPr>
                <w:color w:val="006FC0"/>
                <w:w w:val="105"/>
                <w:sz w:val="17"/>
              </w:rPr>
              <w:t>be</w:t>
            </w:r>
            <w:r>
              <w:rPr>
                <w:color w:val="006FC0"/>
                <w:spacing w:val="-9"/>
                <w:w w:val="105"/>
                <w:sz w:val="17"/>
              </w:rPr>
              <w:t xml:space="preserve"> </w:t>
            </w:r>
            <w:r>
              <w:rPr>
                <w:color w:val="006FC0"/>
                <w:w w:val="105"/>
                <w:sz w:val="17"/>
              </w:rPr>
              <w:t>free</w:t>
            </w:r>
            <w:r>
              <w:rPr>
                <w:color w:val="006FC0"/>
                <w:spacing w:val="-9"/>
                <w:w w:val="105"/>
                <w:sz w:val="17"/>
              </w:rPr>
              <w:t xml:space="preserve"> </w:t>
            </w:r>
            <w:r>
              <w:rPr>
                <w:color w:val="006FC0"/>
                <w:w w:val="105"/>
                <w:sz w:val="17"/>
              </w:rPr>
              <w:t>from</w:t>
            </w:r>
            <w:r>
              <w:rPr>
                <w:color w:val="006FC0"/>
                <w:spacing w:val="-11"/>
                <w:w w:val="105"/>
                <w:sz w:val="17"/>
              </w:rPr>
              <w:t xml:space="preserve"> </w:t>
            </w:r>
            <w:r>
              <w:rPr>
                <w:color w:val="006FC0"/>
                <w:w w:val="105"/>
                <w:sz w:val="17"/>
              </w:rPr>
              <w:t>defects</w:t>
            </w:r>
            <w:r>
              <w:rPr>
                <w:color w:val="006FC0"/>
                <w:spacing w:val="-9"/>
                <w:w w:val="105"/>
                <w:sz w:val="17"/>
              </w:rPr>
              <w:t xml:space="preserve"> </w:t>
            </w:r>
            <w:r>
              <w:rPr>
                <w:color w:val="006FC0"/>
                <w:w w:val="105"/>
                <w:sz w:val="17"/>
              </w:rPr>
              <w:t>in</w:t>
            </w:r>
            <w:r>
              <w:rPr>
                <w:color w:val="006FC0"/>
                <w:spacing w:val="-9"/>
                <w:w w:val="105"/>
                <w:sz w:val="17"/>
              </w:rPr>
              <w:t xml:space="preserve"> </w:t>
            </w:r>
            <w:r>
              <w:rPr>
                <w:color w:val="006FC0"/>
                <w:w w:val="105"/>
                <w:sz w:val="17"/>
              </w:rPr>
              <w:t>material</w:t>
            </w:r>
            <w:r>
              <w:rPr>
                <w:color w:val="006FC0"/>
                <w:spacing w:val="-9"/>
                <w:w w:val="105"/>
                <w:sz w:val="17"/>
              </w:rPr>
              <w:t xml:space="preserve"> </w:t>
            </w:r>
            <w:r>
              <w:rPr>
                <w:color w:val="006FC0"/>
                <w:w w:val="105"/>
                <w:sz w:val="17"/>
              </w:rPr>
              <w:t>and</w:t>
            </w:r>
            <w:r>
              <w:rPr>
                <w:color w:val="006FC0"/>
                <w:spacing w:val="-9"/>
                <w:w w:val="105"/>
                <w:sz w:val="17"/>
              </w:rPr>
              <w:t xml:space="preserve"> </w:t>
            </w:r>
            <w:r>
              <w:rPr>
                <w:color w:val="006FC0"/>
                <w:w w:val="105"/>
                <w:sz w:val="17"/>
              </w:rPr>
              <w:t>workmanship</w:t>
            </w:r>
            <w:r>
              <w:rPr>
                <w:color w:val="006FC0"/>
                <w:spacing w:val="-9"/>
                <w:w w:val="105"/>
                <w:sz w:val="17"/>
              </w:rPr>
              <w:t xml:space="preserve"> </w:t>
            </w:r>
            <w:r>
              <w:rPr>
                <w:color w:val="006FC0"/>
                <w:w w:val="105"/>
                <w:sz w:val="17"/>
              </w:rPr>
              <w:t>for</w:t>
            </w:r>
            <w:r>
              <w:rPr>
                <w:color w:val="006FC0"/>
                <w:spacing w:val="-9"/>
                <w:w w:val="105"/>
                <w:sz w:val="17"/>
              </w:rPr>
              <w:t xml:space="preserve"> </w:t>
            </w:r>
            <w:r>
              <w:rPr>
                <w:color w:val="006FC0"/>
                <w:w w:val="105"/>
                <w:sz w:val="17"/>
              </w:rPr>
              <w:t>a</w:t>
            </w:r>
            <w:r>
              <w:rPr>
                <w:color w:val="006FC0"/>
                <w:spacing w:val="-9"/>
                <w:w w:val="105"/>
                <w:sz w:val="17"/>
              </w:rPr>
              <w:t xml:space="preserve"> </w:t>
            </w:r>
            <w:r>
              <w:rPr>
                <w:color w:val="006FC0"/>
                <w:w w:val="105"/>
                <w:sz w:val="17"/>
              </w:rPr>
              <w:t>period</w:t>
            </w:r>
            <w:r>
              <w:rPr>
                <w:color w:val="006FC0"/>
                <w:spacing w:val="-9"/>
                <w:w w:val="105"/>
                <w:sz w:val="17"/>
              </w:rPr>
              <w:t xml:space="preserve"> </w:t>
            </w:r>
            <w:r>
              <w:rPr>
                <w:color w:val="006FC0"/>
                <w:w w:val="105"/>
                <w:sz w:val="17"/>
              </w:rPr>
              <w:t>of</w:t>
            </w:r>
            <w:r>
              <w:rPr>
                <w:color w:val="006FC0"/>
                <w:spacing w:val="-8"/>
                <w:w w:val="105"/>
                <w:sz w:val="17"/>
              </w:rPr>
              <w:t xml:space="preserve"> </w:t>
            </w:r>
            <w:r>
              <w:rPr>
                <w:color w:val="006FC0"/>
                <w:w w:val="105"/>
                <w:sz w:val="17"/>
              </w:rPr>
              <w:t>18</w:t>
            </w:r>
            <w:r>
              <w:rPr>
                <w:color w:val="006FC0"/>
                <w:spacing w:val="-9"/>
                <w:w w:val="105"/>
                <w:sz w:val="17"/>
              </w:rPr>
              <w:t xml:space="preserve"> </w:t>
            </w:r>
            <w:r>
              <w:rPr>
                <w:color w:val="006FC0"/>
                <w:w w:val="105"/>
                <w:sz w:val="17"/>
              </w:rPr>
              <w:t>months</w:t>
            </w:r>
            <w:r>
              <w:rPr>
                <w:color w:val="006FC0"/>
                <w:spacing w:val="-9"/>
                <w:w w:val="105"/>
                <w:sz w:val="17"/>
              </w:rPr>
              <w:t xml:space="preserve"> </w:t>
            </w:r>
            <w:r>
              <w:rPr>
                <w:color w:val="006FC0"/>
                <w:w w:val="105"/>
                <w:sz w:val="17"/>
              </w:rPr>
              <w:t>from</w:t>
            </w:r>
            <w:r>
              <w:rPr>
                <w:color w:val="006FC0"/>
                <w:spacing w:val="-11"/>
                <w:w w:val="105"/>
                <w:sz w:val="17"/>
              </w:rPr>
              <w:t xml:space="preserve"> </w:t>
            </w:r>
            <w:r>
              <w:rPr>
                <w:color w:val="006FC0"/>
                <w:w w:val="105"/>
                <w:sz w:val="17"/>
              </w:rPr>
              <w:t>the</w:t>
            </w:r>
            <w:r>
              <w:rPr>
                <w:color w:val="006FC0"/>
                <w:spacing w:val="-9"/>
                <w:w w:val="105"/>
                <w:sz w:val="17"/>
              </w:rPr>
              <w:t xml:space="preserve"> </w:t>
            </w:r>
            <w:r>
              <w:rPr>
                <w:color w:val="006FC0"/>
                <w:w w:val="105"/>
                <w:sz w:val="17"/>
              </w:rPr>
              <w:t>date</w:t>
            </w:r>
            <w:r>
              <w:rPr>
                <w:color w:val="006FC0"/>
                <w:spacing w:val="-9"/>
                <w:w w:val="105"/>
                <w:sz w:val="17"/>
              </w:rPr>
              <w:t xml:space="preserve"> </w:t>
            </w:r>
            <w:r>
              <w:rPr>
                <w:color w:val="006FC0"/>
                <w:w w:val="105"/>
                <w:sz w:val="17"/>
              </w:rPr>
              <w:t>of shipment</w:t>
            </w:r>
            <w:r>
              <w:rPr>
                <w:color w:val="006FC0"/>
                <w:spacing w:val="-11"/>
                <w:w w:val="105"/>
                <w:sz w:val="17"/>
              </w:rPr>
              <w:t xml:space="preserve"> </w:t>
            </w:r>
            <w:r>
              <w:rPr>
                <w:color w:val="006FC0"/>
                <w:w w:val="105"/>
                <w:sz w:val="17"/>
              </w:rPr>
              <w:t>from</w:t>
            </w:r>
            <w:r>
              <w:rPr>
                <w:color w:val="006FC0"/>
                <w:spacing w:val="-13"/>
                <w:w w:val="105"/>
                <w:sz w:val="17"/>
              </w:rPr>
              <w:t xml:space="preserve"> </w:t>
            </w:r>
            <w:r>
              <w:rPr>
                <w:color w:val="006FC0"/>
                <w:w w:val="105"/>
                <w:sz w:val="17"/>
              </w:rPr>
              <w:t>Motorola</w:t>
            </w:r>
            <w:r>
              <w:rPr>
                <w:color w:val="006FC0"/>
                <w:spacing w:val="-10"/>
                <w:w w:val="105"/>
                <w:sz w:val="17"/>
              </w:rPr>
              <w:t xml:space="preserve"> </w:t>
            </w:r>
            <w:r>
              <w:rPr>
                <w:color w:val="006FC0"/>
                <w:w w:val="105"/>
                <w:sz w:val="17"/>
              </w:rPr>
              <w:t>Solutions.</w:t>
            </w:r>
            <w:r>
              <w:rPr>
                <w:color w:val="006FC0"/>
                <w:spacing w:val="28"/>
                <w:w w:val="105"/>
                <w:sz w:val="17"/>
              </w:rPr>
              <w:t xml:space="preserve"> </w:t>
            </w:r>
            <w:r>
              <w:rPr>
                <w:color w:val="006FC0"/>
                <w:w w:val="105"/>
                <w:sz w:val="17"/>
              </w:rPr>
              <w:t>To</w:t>
            </w:r>
            <w:r>
              <w:rPr>
                <w:color w:val="006FC0"/>
                <w:spacing w:val="-10"/>
                <w:w w:val="105"/>
                <w:sz w:val="17"/>
              </w:rPr>
              <w:t xml:space="preserve"> </w:t>
            </w:r>
            <w:r>
              <w:rPr>
                <w:color w:val="006FC0"/>
                <w:w w:val="105"/>
                <w:sz w:val="17"/>
              </w:rPr>
              <w:t>the</w:t>
            </w:r>
            <w:r>
              <w:rPr>
                <w:color w:val="006FC0"/>
                <w:spacing w:val="-10"/>
                <w:w w:val="105"/>
                <w:sz w:val="17"/>
              </w:rPr>
              <w:t xml:space="preserve"> </w:t>
            </w:r>
            <w:r>
              <w:rPr>
                <w:color w:val="006FC0"/>
                <w:w w:val="105"/>
                <w:sz w:val="17"/>
              </w:rPr>
              <w:t>extent</w:t>
            </w:r>
            <w:r>
              <w:rPr>
                <w:color w:val="006FC0"/>
                <w:spacing w:val="-11"/>
                <w:w w:val="105"/>
                <w:sz w:val="17"/>
              </w:rPr>
              <w:t xml:space="preserve"> </w:t>
            </w:r>
            <w:r>
              <w:rPr>
                <w:color w:val="006FC0"/>
                <w:w w:val="105"/>
                <w:sz w:val="17"/>
              </w:rPr>
              <w:t>the</w:t>
            </w:r>
            <w:r>
              <w:rPr>
                <w:color w:val="006FC0"/>
                <w:spacing w:val="-10"/>
                <w:w w:val="105"/>
                <w:sz w:val="17"/>
              </w:rPr>
              <w:t xml:space="preserve"> </w:t>
            </w:r>
            <w:r>
              <w:rPr>
                <w:color w:val="006FC0"/>
                <w:w w:val="105"/>
                <w:sz w:val="17"/>
              </w:rPr>
              <w:t>original</w:t>
            </w:r>
            <w:r>
              <w:rPr>
                <w:color w:val="006FC0"/>
                <w:spacing w:val="-11"/>
                <w:w w:val="105"/>
                <w:sz w:val="17"/>
              </w:rPr>
              <w:t xml:space="preserve"> </w:t>
            </w:r>
            <w:r>
              <w:rPr>
                <w:color w:val="006FC0"/>
                <w:w w:val="105"/>
                <w:sz w:val="17"/>
              </w:rPr>
              <w:t>equipment</w:t>
            </w:r>
            <w:r>
              <w:rPr>
                <w:color w:val="006FC0"/>
                <w:spacing w:val="-11"/>
                <w:w w:val="105"/>
                <w:sz w:val="17"/>
              </w:rPr>
              <w:t xml:space="preserve"> </w:t>
            </w:r>
            <w:r>
              <w:rPr>
                <w:color w:val="006FC0"/>
                <w:w w:val="105"/>
                <w:sz w:val="17"/>
              </w:rPr>
              <w:t>manufacturer</w:t>
            </w:r>
            <w:r>
              <w:rPr>
                <w:color w:val="006FC0"/>
                <w:spacing w:val="-11"/>
                <w:w w:val="105"/>
                <w:sz w:val="17"/>
              </w:rPr>
              <w:t xml:space="preserve"> </w:t>
            </w:r>
            <w:r>
              <w:rPr>
                <w:color w:val="006FC0"/>
                <w:w w:val="105"/>
                <w:sz w:val="17"/>
              </w:rPr>
              <w:t>(“OEM”)</w:t>
            </w:r>
            <w:r>
              <w:rPr>
                <w:color w:val="006FC0"/>
                <w:spacing w:val="-11"/>
                <w:w w:val="105"/>
                <w:sz w:val="17"/>
              </w:rPr>
              <w:t xml:space="preserve"> </w:t>
            </w:r>
            <w:r>
              <w:rPr>
                <w:color w:val="006FC0"/>
                <w:w w:val="105"/>
                <w:sz w:val="17"/>
              </w:rPr>
              <w:t>is</w:t>
            </w:r>
            <w:r>
              <w:rPr>
                <w:color w:val="006FC0"/>
                <w:spacing w:val="-10"/>
                <w:w w:val="105"/>
                <w:sz w:val="17"/>
              </w:rPr>
              <w:t xml:space="preserve"> </w:t>
            </w:r>
            <w:r>
              <w:rPr>
                <w:color w:val="006FC0"/>
                <w:w w:val="105"/>
                <w:sz w:val="17"/>
              </w:rPr>
              <w:t>other</w:t>
            </w:r>
            <w:r>
              <w:rPr>
                <w:color w:val="006FC0"/>
                <w:spacing w:val="-11"/>
                <w:w w:val="105"/>
                <w:sz w:val="17"/>
              </w:rPr>
              <w:t xml:space="preserve"> </w:t>
            </w:r>
            <w:r>
              <w:rPr>
                <w:color w:val="006FC0"/>
                <w:w w:val="105"/>
                <w:sz w:val="17"/>
              </w:rPr>
              <w:t>than</w:t>
            </w:r>
            <w:r>
              <w:rPr>
                <w:color w:val="006FC0"/>
                <w:spacing w:val="-10"/>
                <w:w w:val="105"/>
                <w:sz w:val="17"/>
              </w:rPr>
              <w:t xml:space="preserve"> </w:t>
            </w:r>
            <w:r>
              <w:rPr>
                <w:color w:val="006FC0"/>
                <w:w w:val="105"/>
                <w:sz w:val="17"/>
              </w:rPr>
              <w:t>Motorola Solutions</w:t>
            </w:r>
            <w:r>
              <w:rPr>
                <w:color w:val="006FC0"/>
                <w:spacing w:val="-1"/>
                <w:w w:val="105"/>
                <w:sz w:val="17"/>
              </w:rPr>
              <w:t xml:space="preserve"> </w:t>
            </w:r>
            <w:r>
              <w:rPr>
                <w:color w:val="006FC0"/>
                <w:w w:val="105"/>
                <w:sz w:val="17"/>
              </w:rPr>
              <w:t>,</w:t>
            </w:r>
            <w:r>
              <w:rPr>
                <w:color w:val="006FC0"/>
                <w:spacing w:val="-2"/>
                <w:w w:val="105"/>
                <w:sz w:val="17"/>
              </w:rPr>
              <w:t xml:space="preserve"> </w:t>
            </w:r>
            <w:r>
              <w:rPr>
                <w:color w:val="006FC0"/>
                <w:w w:val="105"/>
                <w:sz w:val="17"/>
              </w:rPr>
              <w:t>and</w:t>
            </w:r>
            <w:r>
              <w:rPr>
                <w:color w:val="006FC0"/>
                <w:spacing w:val="-1"/>
                <w:w w:val="105"/>
                <w:sz w:val="17"/>
              </w:rPr>
              <w:t xml:space="preserve"> </w:t>
            </w:r>
            <w:r>
              <w:rPr>
                <w:color w:val="006FC0"/>
                <w:w w:val="105"/>
                <w:sz w:val="17"/>
              </w:rPr>
              <w:t>the</w:t>
            </w:r>
            <w:r>
              <w:rPr>
                <w:color w:val="006FC0"/>
                <w:spacing w:val="-1"/>
                <w:w w:val="105"/>
                <w:sz w:val="17"/>
              </w:rPr>
              <w:t xml:space="preserve"> </w:t>
            </w:r>
            <w:r>
              <w:rPr>
                <w:color w:val="006FC0"/>
                <w:w w:val="105"/>
                <w:sz w:val="17"/>
              </w:rPr>
              <w:t>OEM</w:t>
            </w:r>
            <w:r>
              <w:rPr>
                <w:color w:val="006FC0"/>
                <w:spacing w:val="-1"/>
                <w:w w:val="105"/>
                <w:sz w:val="17"/>
              </w:rPr>
              <w:t xml:space="preserve"> </w:t>
            </w:r>
            <w:r>
              <w:rPr>
                <w:color w:val="006FC0"/>
                <w:w w:val="105"/>
                <w:sz w:val="17"/>
              </w:rPr>
              <w:t>provides</w:t>
            </w:r>
            <w:r>
              <w:rPr>
                <w:color w:val="006FC0"/>
                <w:spacing w:val="-1"/>
                <w:w w:val="105"/>
                <w:sz w:val="17"/>
              </w:rPr>
              <w:t xml:space="preserve"> </w:t>
            </w:r>
            <w:r>
              <w:rPr>
                <w:color w:val="006FC0"/>
                <w:w w:val="105"/>
                <w:sz w:val="17"/>
              </w:rPr>
              <w:t>a</w:t>
            </w:r>
            <w:r>
              <w:rPr>
                <w:color w:val="006FC0"/>
                <w:spacing w:val="-1"/>
                <w:w w:val="105"/>
                <w:sz w:val="17"/>
              </w:rPr>
              <w:t xml:space="preserve"> </w:t>
            </w:r>
            <w:r>
              <w:rPr>
                <w:color w:val="006FC0"/>
                <w:w w:val="105"/>
                <w:sz w:val="17"/>
              </w:rPr>
              <w:t>warranty</w:t>
            </w:r>
            <w:r>
              <w:rPr>
                <w:color w:val="006FC0"/>
                <w:spacing w:val="-5"/>
                <w:w w:val="105"/>
                <w:sz w:val="17"/>
              </w:rPr>
              <w:t xml:space="preserve"> </w:t>
            </w:r>
            <w:r>
              <w:rPr>
                <w:color w:val="006FC0"/>
                <w:w w:val="105"/>
                <w:sz w:val="17"/>
              </w:rPr>
              <w:t>period</w:t>
            </w:r>
            <w:r>
              <w:rPr>
                <w:color w:val="006FC0"/>
                <w:spacing w:val="-1"/>
                <w:w w:val="105"/>
                <w:sz w:val="17"/>
              </w:rPr>
              <w:t xml:space="preserve"> </w:t>
            </w:r>
            <w:r>
              <w:rPr>
                <w:color w:val="006FC0"/>
                <w:w w:val="105"/>
                <w:sz w:val="17"/>
              </w:rPr>
              <w:t>greater</w:t>
            </w:r>
            <w:r>
              <w:rPr>
                <w:color w:val="006FC0"/>
                <w:spacing w:val="-2"/>
                <w:w w:val="105"/>
                <w:sz w:val="17"/>
              </w:rPr>
              <w:t xml:space="preserve"> </w:t>
            </w:r>
            <w:r>
              <w:rPr>
                <w:color w:val="006FC0"/>
                <w:w w:val="105"/>
                <w:sz w:val="17"/>
              </w:rPr>
              <w:t>than</w:t>
            </w:r>
            <w:r>
              <w:rPr>
                <w:color w:val="006FC0"/>
                <w:spacing w:val="-1"/>
                <w:w w:val="105"/>
                <w:sz w:val="17"/>
              </w:rPr>
              <w:t xml:space="preserve"> </w:t>
            </w:r>
            <w:r>
              <w:rPr>
                <w:color w:val="006FC0"/>
                <w:w w:val="105"/>
                <w:sz w:val="17"/>
              </w:rPr>
              <w:t>18</w:t>
            </w:r>
            <w:r>
              <w:rPr>
                <w:color w:val="006FC0"/>
                <w:spacing w:val="-1"/>
                <w:w w:val="105"/>
                <w:sz w:val="17"/>
              </w:rPr>
              <w:t xml:space="preserve"> </w:t>
            </w:r>
            <w:r>
              <w:rPr>
                <w:color w:val="006FC0"/>
                <w:w w:val="105"/>
                <w:sz w:val="17"/>
              </w:rPr>
              <w:t>months</w:t>
            </w:r>
            <w:r>
              <w:rPr>
                <w:color w:val="006FC0"/>
                <w:spacing w:val="-1"/>
                <w:w w:val="105"/>
                <w:sz w:val="17"/>
              </w:rPr>
              <w:t xml:space="preserve"> </w:t>
            </w:r>
            <w:r>
              <w:rPr>
                <w:color w:val="006FC0"/>
                <w:w w:val="105"/>
                <w:sz w:val="17"/>
              </w:rPr>
              <w:t>from</w:t>
            </w:r>
            <w:r>
              <w:rPr>
                <w:color w:val="006FC0"/>
                <w:spacing w:val="-4"/>
                <w:w w:val="105"/>
                <w:sz w:val="17"/>
              </w:rPr>
              <w:t xml:space="preserve"> </w:t>
            </w:r>
            <w:r>
              <w:rPr>
                <w:color w:val="006FC0"/>
                <w:w w:val="105"/>
                <w:sz w:val="17"/>
              </w:rPr>
              <w:t>the</w:t>
            </w:r>
            <w:r>
              <w:rPr>
                <w:color w:val="006FC0"/>
                <w:spacing w:val="-1"/>
                <w:w w:val="105"/>
                <w:sz w:val="17"/>
              </w:rPr>
              <w:t xml:space="preserve"> </w:t>
            </w:r>
            <w:r>
              <w:rPr>
                <w:color w:val="006FC0"/>
                <w:w w:val="105"/>
                <w:sz w:val="17"/>
              </w:rPr>
              <w:t>date</w:t>
            </w:r>
            <w:r>
              <w:rPr>
                <w:color w:val="006FC0"/>
                <w:spacing w:val="-1"/>
                <w:w w:val="105"/>
                <w:sz w:val="17"/>
              </w:rPr>
              <w:t xml:space="preserve"> </w:t>
            </w:r>
            <w:r>
              <w:rPr>
                <w:color w:val="006FC0"/>
                <w:w w:val="105"/>
                <w:sz w:val="17"/>
              </w:rPr>
              <w:t>of shipment,</w:t>
            </w:r>
            <w:r>
              <w:rPr>
                <w:color w:val="006FC0"/>
                <w:spacing w:val="-2"/>
                <w:w w:val="105"/>
                <w:sz w:val="17"/>
              </w:rPr>
              <w:t xml:space="preserve"> </w:t>
            </w:r>
            <w:r>
              <w:rPr>
                <w:color w:val="006FC0"/>
                <w:w w:val="105"/>
                <w:sz w:val="17"/>
              </w:rPr>
              <w:t>Motorola Solutions</w:t>
            </w:r>
            <w:r>
              <w:rPr>
                <w:color w:val="006FC0"/>
                <w:spacing w:val="40"/>
                <w:w w:val="105"/>
                <w:sz w:val="17"/>
              </w:rPr>
              <w:t xml:space="preserve"> </w:t>
            </w:r>
            <w:r>
              <w:rPr>
                <w:color w:val="006FC0"/>
                <w:w w:val="105"/>
                <w:sz w:val="17"/>
              </w:rPr>
              <w:t>shall</w:t>
            </w:r>
            <w:r>
              <w:rPr>
                <w:color w:val="006FC0"/>
                <w:spacing w:val="-3"/>
                <w:w w:val="105"/>
                <w:sz w:val="17"/>
              </w:rPr>
              <w:t xml:space="preserve"> </w:t>
            </w:r>
            <w:r>
              <w:rPr>
                <w:color w:val="006FC0"/>
                <w:w w:val="105"/>
                <w:sz w:val="17"/>
              </w:rPr>
              <w:t>pass</w:t>
            </w:r>
            <w:r>
              <w:rPr>
                <w:color w:val="006FC0"/>
                <w:spacing w:val="-2"/>
                <w:w w:val="105"/>
                <w:sz w:val="17"/>
              </w:rPr>
              <w:t xml:space="preserve"> </w:t>
            </w:r>
            <w:r>
              <w:rPr>
                <w:color w:val="006FC0"/>
                <w:w w:val="105"/>
                <w:sz w:val="17"/>
              </w:rPr>
              <w:t>through</w:t>
            </w:r>
            <w:r>
              <w:rPr>
                <w:color w:val="006FC0"/>
                <w:spacing w:val="-2"/>
                <w:w w:val="105"/>
                <w:sz w:val="17"/>
              </w:rPr>
              <w:t xml:space="preserve"> </w:t>
            </w:r>
            <w:r>
              <w:rPr>
                <w:color w:val="006FC0"/>
                <w:w w:val="105"/>
                <w:sz w:val="17"/>
              </w:rPr>
              <w:t>the</w:t>
            </w:r>
            <w:r>
              <w:rPr>
                <w:color w:val="006FC0"/>
                <w:spacing w:val="-2"/>
                <w:w w:val="105"/>
                <w:sz w:val="17"/>
              </w:rPr>
              <w:t xml:space="preserve"> </w:t>
            </w:r>
            <w:r>
              <w:rPr>
                <w:color w:val="006FC0"/>
                <w:w w:val="105"/>
                <w:sz w:val="17"/>
              </w:rPr>
              <w:t>additional</w:t>
            </w:r>
            <w:r>
              <w:rPr>
                <w:color w:val="006FC0"/>
                <w:spacing w:val="-3"/>
                <w:w w:val="105"/>
                <w:sz w:val="17"/>
              </w:rPr>
              <w:t xml:space="preserve"> </w:t>
            </w:r>
            <w:r>
              <w:rPr>
                <w:color w:val="006FC0"/>
                <w:w w:val="105"/>
                <w:sz w:val="17"/>
              </w:rPr>
              <w:t>warranty</w:t>
            </w:r>
            <w:r>
              <w:rPr>
                <w:color w:val="006FC0"/>
                <w:spacing w:val="-6"/>
                <w:w w:val="105"/>
                <w:sz w:val="17"/>
              </w:rPr>
              <w:t xml:space="preserve"> </w:t>
            </w:r>
            <w:r>
              <w:rPr>
                <w:color w:val="006FC0"/>
                <w:w w:val="105"/>
                <w:sz w:val="17"/>
              </w:rPr>
              <w:t>period</w:t>
            </w:r>
            <w:r>
              <w:rPr>
                <w:color w:val="006FC0"/>
                <w:spacing w:val="-2"/>
                <w:w w:val="105"/>
                <w:sz w:val="17"/>
              </w:rPr>
              <w:t xml:space="preserve"> </w:t>
            </w:r>
            <w:r>
              <w:rPr>
                <w:color w:val="006FC0"/>
                <w:w w:val="105"/>
                <w:sz w:val="17"/>
              </w:rPr>
              <w:t>and</w:t>
            </w:r>
            <w:r>
              <w:rPr>
                <w:color w:val="006FC0"/>
                <w:spacing w:val="-2"/>
                <w:w w:val="105"/>
                <w:sz w:val="17"/>
              </w:rPr>
              <w:t xml:space="preserve"> </w:t>
            </w:r>
            <w:r>
              <w:rPr>
                <w:color w:val="006FC0"/>
                <w:w w:val="105"/>
                <w:sz w:val="17"/>
              </w:rPr>
              <w:t>terms</w:t>
            </w:r>
            <w:r>
              <w:rPr>
                <w:color w:val="006FC0"/>
                <w:spacing w:val="-2"/>
                <w:w w:val="105"/>
                <w:sz w:val="17"/>
              </w:rPr>
              <w:t xml:space="preserve"> </w:t>
            </w:r>
            <w:r>
              <w:rPr>
                <w:color w:val="006FC0"/>
                <w:w w:val="105"/>
                <w:sz w:val="17"/>
              </w:rPr>
              <w:t>to</w:t>
            </w:r>
            <w:r>
              <w:rPr>
                <w:color w:val="006FC0"/>
                <w:spacing w:val="-2"/>
                <w:w w:val="105"/>
                <w:sz w:val="17"/>
              </w:rPr>
              <w:t xml:space="preserve"> </w:t>
            </w:r>
            <w:r>
              <w:rPr>
                <w:color w:val="006FC0"/>
                <w:w w:val="105"/>
                <w:sz w:val="17"/>
              </w:rPr>
              <w:t>Motorola</w:t>
            </w:r>
            <w:r>
              <w:rPr>
                <w:color w:val="006FC0"/>
                <w:spacing w:val="-2"/>
                <w:w w:val="105"/>
                <w:sz w:val="17"/>
              </w:rPr>
              <w:t xml:space="preserve"> </w:t>
            </w:r>
            <w:r>
              <w:rPr>
                <w:color w:val="006FC0"/>
                <w:w w:val="105"/>
                <w:sz w:val="17"/>
              </w:rPr>
              <w:t>Solutions</w:t>
            </w:r>
            <w:r>
              <w:rPr>
                <w:color w:val="006FC0"/>
                <w:spacing w:val="-2"/>
                <w:w w:val="105"/>
                <w:sz w:val="17"/>
              </w:rPr>
              <w:t xml:space="preserve"> </w:t>
            </w:r>
            <w:r>
              <w:rPr>
                <w:color w:val="006FC0"/>
                <w:w w:val="105"/>
                <w:sz w:val="17"/>
              </w:rPr>
              <w:t>Customer</w:t>
            </w:r>
            <w:r>
              <w:rPr>
                <w:color w:val="006FC0"/>
                <w:spacing w:val="-3"/>
                <w:w w:val="105"/>
                <w:sz w:val="17"/>
              </w:rPr>
              <w:t xml:space="preserve"> </w:t>
            </w:r>
            <w:r>
              <w:rPr>
                <w:color w:val="006FC0"/>
                <w:w w:val="105"/>
                <w:sz w:val="17"/>
              </w:rPr>
              <w:t>to</w:t>
            </w:r>
            <w:r>
              <w:rPr>
                <w:color w:val="006FC0"/>
                <w:spacing w:val="-2"/>
                <w:w w:val="105"/>
                <w:sz w:val="17"/>
              </w:rPr>
              <w:t xml:space="preserve"> </w:t>
            </w:r>
            <w:r>
              <w:rPr>
                <w:color w:val="006FC0"/>
                <w:w w:val="105"/>
                <w:sz w:val="17"/>
              </w:rPr>
              <w:t>the</w:t>
            </w:r>
            <w:r>
              <w:rPr>
                <w:color w:val="006FC0"/>
                <w:spacing w:val="-2"/>
                <w:w w:val="105"/>
                <w:sz w:val="17"/>
              </w:rPr>
              <w:t xml:space="preserve"> </w:t>
            </w:r>
            <w:r>
              <w:rPr>
                <w:color w:val="006FC0"/>
                <w:w w:val="105"/>
                <w:sz w:val="17"/>
              </w:rPr>
              <w:t>extent permitted by the OEM.</w:t>
            </w:r>
          </w:p>
          <w:p w14:paraId="5715BA11" w14:textId="77777777" w:rsidR="00C94B04" w:rsidRDefault="00C94B04">
            <w:pPr>
              <w:pStyle w:val="TableParagraph"/>
              <w:spacing w:before="1"/>
              <w:rPr>
                <w:rFonts w:ascii="Calibri"/>
                <w:b/>
                <w:sz w:val="17"/>
              </w:rPr>
            </w:pPr>
          </w:p>
          <w:p w14:paraId="778FF863" w14:textId="77777777" w:rsidR="00C94B04" w:rsidRDefault="00F45814">
            <w:pPr>
              <w:pStyle w:val="TableParagraph"/>
              <w:ind w:left="42"/>
              <w:rPr>
                <w:sz w:val="17"/>
              </w:rPr>
            </w:pPr>
            <w:r>
              <w:rPr>
                <w:color w:val="006FC0"/>
                <w:w w:val="105"/>
                <w:sz w:val="17"/>
              </w:rPr>
              <w:t>Refer</w:t>
            </w:r>
            <w:r>
              <w:rPr>
                <w:color w:val="006FC0"/>
                <w:spacing w:val="-9"/>
                <w:w w:val="105"/>
                <w:sz w:val="17"/>
              </w:rPr>
              <w:t xml:space="preserve"> </w:t>
            </w:r>
            <w:r>
              <w:rPr>
                <w:color w:val="006FC0"/>
                <w:w w:val="105"/>
                <w:sz w:val="17"/>
              </w:rPr>
              <w:t>to</w:t>
            </w:r>
            <w:r>
              <w:rPr>
                <w:color w:val="006FC0"/>
                <w:spacing w:val="-8"/>
                <w:w w:val="105"/>
                <w:sz w:val="17"/>
              </w:rPr>
              <w:t xml:space="preserve"> </w:t>
            </w:r>
            <w:r>
              <w:rPr>
                <w:color w:val="006FC0"/>
                <w:w w:val="105"/>
                <w:sz w:val="17"/>
              </w:rPr>
              <w:t>the</w:t>
            </w:r>
            <w:r>
              <w:rPr>
                <w:color w:val="006FC0"/>
                <w:spacing w:val="-9"/>
                <w:w w:val="105"/>
                <w:sz w:val="17"/>
              </w:rPr>
              <w:t xml:space="preserve"> </w:t>
            </w:r>
            <w:r>
              <w:rPr>
                <w:color w:val="006FC0"/>
                <w:w w:val="105"/>
                <w:sz w:val="17"/>
              </w:rPr>
              <w:t>Hardware</w:t>
            </w:r>
            <w:r>
              <w:rPr>
                <w:color w:val="006FC0"/>
                <w:spacing w:val="-8"/>
                <w:w w:val="105"/>
                <w:sz w:val="17"/>
              </w:rPr>
              <w:t xml:space="preserve"> </w:t>
            </w:r>
            <w:r>
              <w:rPr>
                <w:color w:val="006FC0"/>
                <w:w w:val="105"/>
                <w:sz w:val="17"/>
              </w:rPr>
              <w:t>Repair</w:t>
            </w:r>
            <w:r>
              <w:rPr>
                <w:color w:val="006FC0"/>
                <w:spacing w:val="-9"/>
                <w:w w:val="105"/>
                <w:sz w:val="17"/>
              </w:rPr>
              <w:t xml:space="preserve"> </w:t>
            </w:r>
            <w:r>
              <w:rPr>
                <w:color w:val="006FC0"/>
                <w:w w:val="105"/>
                <w:sz w:val="17"/>
              </w:rPr>
              <w:t>and</w:t>
            </w:r>
            <w:r>
              <w:rPr>
                <w:color w:val="006FC0"/>
                <w:spacing w:val="-8"/>
                <w:w w:val="105"/>
                <w:sz w:val="17"/>
              </w:rPr>
              <w:t xml:space="preserve"> </w:t>
            </w:r>
            <w:r>
              <w:rPr>
                <w:color w:val="006FC0"/>
                <w:w w:val="105"/>
                <w:sz w:val="17"/>
              </w:rPr>
              <w:t>Warranty</w:t>
            </w:r>
            <w:r>
              <w:rPr>
                <w:color w:val="006FC0"/>
                <w:spacing w:val="-11"/>
                <w:w w:val="105"/>
                <w:sz w:val="17"/>
              </w:rPr>
              <w:t xml:space="preserve"> </w:t>
            </w:r>
            <w:r>
              <w:rPr>
                <w:color w:val="006FC0"/>
                <w:spacing w:val="-2"/>
                <w:w w:val="105"/>
                <w:sz w:val="17"/>
              </w:rPr>
              <w:t>Policy.</w:t>
            </w:r>
          </w:p>
          <w:p w14:paraId="6938E27A" w14:textId="77777777" w:rsidR="00C94B04" w:rsidRDefault="00F45814">
            <w:pPr>
              <w:pStyle w:val="TableParagraph"/>
              <w:spacing w:before="21" w:line="266" w:lineRule="auto"/>
              <w:ind w:left="42"/>
              <w:rPr>
                <w:sz w:val="17"/>
              </w:rPr>
            </w:pPr>
            <w:r>
              <w:rPr>
                <w:color w:val="006FC0"/>
                <w:w w:val="105"/>
                <w:sz w:val="17"/>
              </w:rPr>
              <w:t>Motorola</w:t>
            </w:r>
            <w:r>
              <w:rPr>
                <w:color w:val="006FC0"/>
                <w:spacing w:val="-7"/>
                <w:w w:val="105"/>
                <w:sz w:val="17"/>
              </w:rPr>
              <w:t xml:space="preserve"> </w:t>
            </w:r>
            <w:r>
              <w:rPr>
                <w:color w:val="006FC0"/>
                <w:w w:val="105"/>
                <w:sz w:val="17"/>
              </w:rPr>
              <w:t>Solutions</w:t>
            </w:r>
            <w:r>
              <w:rPr>
                <w:color w:val="006FC0"/>
                <w:spacing w:val="-7"/>
                <w:w w:val="105"/>
                <w:sz w:val="17"/>
              </w:rPr>
              <w:t xml:space="preserve"> </w:t>
            </w:r>
            <w:r>
              <w:rPr>
                <w:color w:val="006FC0"/>
                <w:w w:val="105"/>
                <w:sz w:val="17"/>
              </w:rPr>
              <w:t>shall</w:t>
            </w:r>
            <w:r>
              <w:rPr>
                <w:color w:val="006FC0"/>
                <w:spacing w:val="-8"/>
                <w:w w:val="105"/>
                <w:sz w:val="17"/>
              </w:rPr>
              <w:t xml:space="preserve"> </w:t>
            </w:r>
            <w:r>
              <w:rPr>
                <w:color w:val="006FC0"/>
                <w:w w:val="105"/>
                <w:sz w:val="17"/>
              </w:rPr>
              <w:t>provide</w:t>
            </w:r>
            <w:r>
              <w:rPr>
                <w:color w:val="006FC0"/>
                <w:spacing w:val="-7"/>
                <w:w w:val="105"/>
                <w:sz w:val="17"/>
              </w:rPr>
              <w:t xml:space="preserve"> </w:t>
            </w:r>
            <w:r>
              <w:rPr>
                <w:color w:val="006FC0"/>
                <w:w w:val="105"/>
                <w:sz w:val="17"/>
              </w:rPr>
              <w:t>its</w:t>
            </w:r>
            <w:r>
              <w:rPr>
                <w:color w:val="006FC0"/>
                <w:spacing w:val="-7"/>
                <w:w w:val="105"/>
                <w:sz w:val="17"/>
              </w:rPr>
              <w:t xml:space="preserve"> </w:t>
            </w:r>
            <w:r>
              <w:rPr>
                <w:color w:val="006FC0"/>
                <w:w w:val="105"/>
                <w:sz w:val="17"/>
              </w:rPr>
              <w:t>standard</w:t>
            </w:r>
            <w:r>
              <w:rPr>
                <w:color w:val="006FC0"/>
                <w:spacing w:val="-7"/>
                <w:w w:val="105"/>
                <w:sz w:val="17"/>
              </w:rPr>
              <w:t xml:space="preserve"> </w:t>
            </w:r>
            <w:r>
              <w:rPr>
                <w:color w:val="006FC0"/>
                <w:w w:val="105"/>
                <w:sz w:val="17"/>
              </w:rPr>
              <w:t>warranty</w:t>
            </w:r>
            <w:r>
              <w:rPr>
                <w:color w:val="006FC0"/>
                <w:spacing w:val="-11"/>
                <w:w w:val="105"/>
                <w:sz w:val="17"/>
              </w:rPr>
              <w:t xml:space="preserve"> </w:t>
            </w:r>
            <w:r>
              <w:rPr>
                <w:color w:val="006FC0"/>
                <w:w w:val="105"/>
                <w:sz w:val="17"/>
              </w:rPr>
              <w:t>and</w:t>
            </w:r>
            <w:r>
              <w:rPr>
                <w:color w:val="006FC0"/>
                <w:spacing w:val="-7"/>
                <w:w w:val="105"/>
                <w:sz w:val="17"/>
              </w:rPr>
              <w:t xml:space="preserve"> </w:t>
            </w:r>
            <w:r>
              <w:rPr>
                <w:color w:val="006FC0"/>
                <w:w w:val="105"/>
                <w:sz w:val="17"/>
              </w:rPr>
              <w:t>support</w:t>
            </w:r>
            <w:r>
              <w:rPr>
                <w:color w:val="006FC0"/>
                <w:spacing w:val="-8"/>
                <w:w w:val="105"/>
                <w:sz w:val="17"/>
              </w:rPr>
              <w:t xml:space="preserve"> </w:t>
            </w:r>
            <w:r>
              <w:rPr>
                <w:color w:val="006FC0"/>
                <w:w w:val="105"/>
                <w:sz w:val="17"/>
              </w:rPr>
              <w:t>as</w:t>
            </w:r>
            <w:r>
              <w:rPr>
                <w:color w:val="006FC0"/>
                <w:spacing w:val="-7"/>
                <w:w w:val="105"/>
                <w:sz w:val="17"/>
              </w:rPr>
              <w:t xml:space="preserve"> </w:t>
            </w:r>
            <w:r>
              <w:rPr>
                <w:color w:val="006FC0"/>
                <w:w w:val="105"/>
                <w:sz w:val="17"/>
              </w:rPr>
              <w:t>provided</w:t>
            </w:r>
            <w:r>
              <w:rPr>
                <w:color w:val="006FC0"/>
                <w:spacing w:val="-7"/>
                <w:w w:val="105"/>
                <w:sz w:val="17"/>
              </w:rPr>
              <w:t xml:space="preserve"> </w:t>
            </w:r>
            <w:r>
              <w:rPr>
                <w:color w:val="006FC0"/>
                <w:w w:val="105"/>
                <w:sz w:val="17"/>
              </w:rPr>
              <w:t>by</w:t>
            </w:r>
            <w:r>
              <w:rPr>
                <w:color w:val="006FC0"/>
                <w:spacing w:val="-11"/>
                <w:w w:val="105"/>
                <w:sz w:val="17"/>
              </w:rPr>
              <w:t xml:space="preserve"> </w:t>
            </w:r>
            <w:r>
              <w:rPr>
                <w:color w:val="006FC0"/>
                <w:w w:val="105"/>
                <w:sz w:val="17"/>
              </w:rPr>
              <w:t>the</w:t>
            </w:r>
            <w:r>
              <w:rPr>
                <w:color w:val="006FC0"/>
                <w:spacing w:val="-7"/>
                <w:w w:val="105"/>
                <w:sz w:val="17"/>
              </w:rPr>
              <w:t xml:space="preserve"> </w:t>
            </w:r>
            <w:r>
              <w:rPr>
                <w:color w:val="006FC0"/>
                <w:w w:val="105"/>
                <w:sz w:val="17"/>
              </w:rPr>
              <w:t>Master</w:t>
            </w:r>
            <w:r>
              <w:rPr>
                <w:color w:val="006FC0"/>
                <w:spacing w:val="-8"/>
                <w:w w:val="105"/>
                <w:sz w:val="17"/>
              </w:rPr>
              <w:t xml:space="preserve"> </w:t>
            </w:r>
            <w:r>
              <w:rPr>
                <w:color w:val="006FC0"/>
                <w:w w:val="105"/>
                <w:sz w:val="17"/>
              </w:rPr>
              <w:t>Agreement</w:t>
            </w:r>
            <w:r>
              <w:rPr>
                <w:color w:val="006FC0"/>
                <w:spacing w:val="-8"/>
                <w:w w:val="105"/>
                <w:sz w:val="17"/>
              </w:rPr>
              <w:t xml:space="preserve"> </w:t>
            </w:r>
            <w:r>
              <w:rPr>
                <w:color w:val="006FC0"/>
                <w:w w:val="105"/>
                <w:sz w:val="17"/>
              </w:rPr>
              <w:t>(including</w:t>
            </w:r>
            <w:r>
              <w:rPr>
                <w:color w:val="006FC0"/>
                <w:spacing w:val="-7"/>
                <w:w w:val="105"/>
                <w:sz w:val="17"/>
              </w:rPr>
              <w:t xml:space="preserve"> </w:t>
            </w:r>
            <w:r>
              <w:rPr>
                <w:color w:val="006FC0"/>
                <w:w w:val="105"/>
                <w:sz w:val="17"/>
              </w:rPr>
              <w:t>its Next</w:t>
            </w:r>
            <w:r>
              <w:rPr>
                <w:color w:val="006FC0"/>
                <w:spacing w:val="-13"/>
                <w:w w:val="105"/>
                <w:sz w:val="17"/>
              </w:rPr>
              <w:t xml:space="preserve"> </w:t>
            </w:r>
            <w:r>
              <w:rPr>
                <w:color w:val="006FC0"/>
                <w:w w:val="105"/>
                <w:sz w:val="17"/>
              </w:rPr>
              <w:t>Generation</w:t>
            </w:r>
            <w:r>
              <w:rPr>
                <w:color w:val="006FC0"/>
                <w:spacing w:val="-12"/>
                <w:w w:val="105"/>
                <w:sz w:val="17"/>
              </w:rPr>
              <w:t xml:space="preserve"> </w:t>
            </w:r>
            <w:r>
              <w:rPr>
                <w:color w:val="006FC0"/>
                <w:w w:val="105"/>
                <w:sz w:val="17"/>
              </w:rPr>
              <w:t>9-1-1</w:t>
            </w:r>
            <w:r>
              <w:rPr>
                <w:color w:val="006FC0"/>
                <w:spacing w:val="-13"/>
                <w:w w:val="105"/>
                <w:sz w:val="17"/>
              </w:rPr>
              <w:t xml:space="preserve"> </w:t>
            </w:r>
            <w:r>
              <w:rPr>
                <w:color w:val="006FC0"/>
                <w:w w:val="105"/>
                <w:sz w:val="17"/>
              </w:rPr>
              <w:t>Software</w:t>
            </w:r>
            <w:r>
              <w:rPr>
                <w:color w:val="006FC0"/>
                <w:spacing w:val="-12"/>
                <w:w w:val="105"/>
                <w:sz w:val="17"/>
              </w:rPr>
              <w:t xml:space="preserve"> </w:t>
            </w:r>
            <w:r>
              <w:rPr>
                <w:color w:val="006FC0"/>
                <w:w w:val="105"/>
                <w:sz w:val="17"/>
              </w:rPr>
              <w:t>Support</w:t>
            </w:r>
            <w:r>
              <w:rPr>
                <w:color w:val="006FC0"/>
                <w:spacing w:val="-12"/>
                <w:w w:val="105"/>
                <w:sz w:val="17"/>
              </w:rPr>
              <w:t xml:space="preserve"> </w:t>
            </w:r>
            <w:r>
              <w:rPr>
                <w:color w:val="006FC0"/>
                <w:w w:val="105"/>
                <w:sz w:val="17"/>
              </w:rPr>
              <w:t>Program</w:t>
            </w:r>
            <w:r>
              <w:rPr>
                <w:color w:val="006FC0"/>
                <w:spacing w:val="-13"/>
                <w:w w:val="105"/>
                <w:sz w:val="17"/>
              </w:rPr>
              <w:t xml:space="preserve"> </w:t>
            </w:r>
            <w:r>
              <w:rPr>
                <w:color w:val="006FC0"/>
                <w:w w:val="105"/>
                <w:sz w:val="17"/>
              </w:rPr>
              <w:t>Policy,</w:t>
            </w:r>
            <w:r>
              <w:rPr>
                <w:color w:val="006FC0"/>
                <w:spacing w:val="-12"/>
                <w:w w:val="105"/>
                <w:sz w:val="17"/>
              </w:rPr>
              <w:t xml:space="preserve"> </w:t>
            </w:r>
            <w:r>
              <w:rPr>
                <w:color w:val="006FC0"/>
                <w:w w:val="105"/>
                <w:sz w:val="17"/>
              </w:rPr>
              <w:t>its</w:t>
            </w:r>
            <w:r>
              <w:rPr>
                <w:color w:val="006FC0"/>
                <w:spacing w:val="-13"/>
                <w:w w:val="105"/>
                <w:sz w:val="17"/>
              </w:rPr>
              <w:t xml:space="preserve"> </w:t>
            </w:r>
            <w:r>
              <w:rPr>
                <w:color w:val="006FC0"/>
                <w:w w:val="105"/>
                <w:sz w:val="17"/>
              </w:rPr>
              <w:t>Managed</w:t>
            </w:r>
            <w:r>
              <w:rPr>
                <w:color w:val="006FC0"/>
                <w:spacing w:val="-12"/>
                <w:w w:val="105"/>
                <w:sz w:val="17"/>
              </w:rPr>
              <w:t xml:space="preserve"> </w:t>
            </w:r>
            <w:r>
              <w:rPr>
                <w:color w:val="006FC0"/>
                <w:w w:val="105"/>
                <w:sz w:val="17"/>
              </w:rPr>
              <w:t>Services</w:t>
            </w:r>
            <w:r>
              <w:rPr>
                <w:color w:val="006FC0"/>
                <w:spacing w:val="-12"/>
                <w:w w:val="105"/>
                <w:sz w:val="17"/>
              </w:rPr>
              <w:t xml:space="preserve"> </w:t>
            </w:r>
            <w:r>
              <w:rPr>
                <w:color w:val="006FC0"/>
                <w:w w:val="105"/>
                <w:sz w:val="17"/>
              </w:rPr>
              <w:t>Program,</w:t>
            </w:r>
            <w:r>
              <w:rPr>
                <w:color w:val="006FC0"/>
                <w:spacing w:val="-13"/>
                <w:w w:val="105"/>
                <w:sz w:val="17"/>
              </w:rPr>
              <w:t xml:space="preserve"> </w:t>
            </w:r>
            <w:r>
              <w:rPr>
                <w:color w:val="006FC0"/>
                <w:w w:val="105"/>
                <w:sz w:val="17"/>
              </w:rPr>
              <w:t>and</w:t>
            </w:r>
            <w:r>
              <w:rPr>
                <w:color w:val="006FC0"/>
                <w:spacing w:val="-12"/>
                <w:w w:val="105"/>
                <w:sz w:val="17"/>
              </w:rPr>
              <w:t xml:space="preserve"> </w:t>
            </w:r>
            <w:r>
              <w:rPr>
                <w:color w:val="006FC0"/>
                <w:w w:val="105"/>
                <w:sz w:val="17"/>
              </w:rPr>
              <w:t>its</w:t>
            </w:r>
            <w:r>
              <w:rPr>
                <w:color w:val="006FC0"/>
                <w:spacing w:val="-13"/>
                <w:w w:val="105"/>
                <w:sz w:val="17"/>
              </w:rPr>
              <w:t xml:space="preserve"> </w:t>
            </w:r>
            <w:r>
              <w:rPr>
                <w:color w:val="006FC0"/>
                <w:w w:val="105"/>
                <w:sz w:val="17"/>
              </w:rPr>
              <w:t>Hardware</w:t>
            </w:r>
            <w:r>
              <w:rPr>
                <w:color w:val="006FC0"/>
                <w:spacing w:val="-12"/>
                <w:w w:val="105"/>
                <w:sz w:val="17"/>
              </w:rPr>
              <w:t xml:space="preserve"> </w:t>
            </w:r>
            <w:r>
              <w:rPr>
                <w:color w:val="006FC0"/>
                <w:w w:val="105"/>
                <w:sz w:val="17"/>
              </w:rPr>
              <w:t>Repair</w:t>
            </w:r>
            <w:r>
              <w:rPr>
                <w:color w:val="006FC0"/>
                <w:spacing w:val="-12"/>
                <w:w w:val="105"/>
                <w:sz w:val="17"/>
              </w:rPr>
              <w:t xml:space="preserve"> </w:t>
            </w:r>
            <w:r>
              <w:rPr>
                <w:color w:val="006FC0"/>
                <w:w w:val="105"/>
                <w:sz w:val="17"/>
              </w:rPr>
              <w:t>and Warranty Policy, each attached to the Master Agreement).</w:t>
            </w:r>
          </w:p>
        </w:tc>
      </w:tr>
    </w:tbl>
    <w:p w14:paraId="518CA490" w14:textId="77777777" w:rsidR="00C94B04" w:rsidRDefault="00C94B04">
      <w:pPr>
        <w:spacing w:line="266" w:lineRule="auto"/>
        <w:rPr>
          <w:sz w:val="17"/>
        </w:rPr>
        <w:sectPr w:rsidR="00C94B04">
          <w:pgSz w:w="15840" w:h="12240" w:orient="landscape"/>
          <w:pgMar w:top="1020" w:right="940" w:bottom="280" w:left="900" w:header="720" w:footer="720" w:gutter="0"/>
          <w:cols w:space="720"/>
        </w:sectPr>
      </w:pPr>
    </w:p>
    <w:p w14:paraId="1B9204B4" w14:textId="77777777" w:rsidR="00C94B04" w:rsidRDefault="00F45814">
      <w:pPr>
        <w:spacing w:before="58" w:after="7"/>
        <w:ind w:left="152"/>
        <w:rPr>
          <w:rFonts w:ascii="Calibri"/>
          <w:b/>
          <w:sz w:val="17"/>
        </w:rPr>
      </w:pPr>
      <w:r>
        <w:rPr>
          <w:rFonts w:ascii="Calibri"/>
          <w:b/>
          <w:sz w:val="17"/>
        </w:rPr>
        <w:lastRenderedPageBreak/>
        <w:t>SITE</w:t>
      </w:r>
      <w:r>
        <w:rPr>
          <w:rFonts w:ascii="Calibri"/>
          <w:b/>
          <w:spacing w:val="20"/>
          <w:sz w:val="17"/>
        </w:rPr>
        <w:t xml:space="preserve"> </w:t>
      </w:r>
      <w:r>
        <w:rPr>
          <w:rFonts w:ascii="Calibri"/>
          <w:b/>
          <w:sz w:val="17"/>
        </w:rPr>
        <w:t>SURVEY/ELIGIBLE</w:t>
      </w:r>
      <w:r>
        <w:rPr>
          <w:rFonts w:ascii="Calibri"/>
          <w:b/>
          <w:spacing w:val="21"/>
          <w:sz w:val="17"/>
        </w:rPr>
        <w:t xml:space="preserve"> </w:t>
      </w:r>
      <w:r>
        <w:rPr>
          <w:rFonts w:ascii="Calibri"/>
          <w:b/>
          <w:sz w:val="17"/>
        </w:rPr>
        <w:t>AGENCY</w:t>
      </w:r>
      <w:r>
        <w:rPr>
          <w:rFonts w:ascii="Calibri"/>
          <w:b/>
          <w:spacing w:val="19"/>
          <w:sz w:val="17"/>
        </w:rPr>
        <w:t xml:space="preserve"> </w:t>
      </w:r>
      <w:r>
        <w:rPr>
          <w:rFonts w:ascii="Calibri"/>
          <w:b/>
          <w:sz w:val="17"/>
        </w:rPr>
        <w:t>OFFER</w:t>
      </w:r>
      <w:r>
        <w:rPr>
          <w:rFonts w:ascii="Calibri"/>
          <w:b/>
          <w:spacing w:val="19"/>
          <w:sz w:val="17"/>
        </w:rPr>
        <w:t xml:space="preserve"> </w:t>
      </w:r>
      <w:r>
        <w:rPr>
          <w:rFonts w:ascii="Calibri"/>
          <w:b/>
          <w:spacing w:val="-2"/>
          <w:sz w:val="17"/>
        </w:rPr>
        <w:t>REQUIREMENTS</w:t>
      </w: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7"/>
        <w:gridCol w:w="951"/>
        <w:gridCol w:w="9328"/>
      </w:tblGrid>
      <w:tr w:rsidR="00C94B04" w14:paraId="7BFD6541" w14:textId="77777777">
        <w:trPr>
          <w:trHeight w:val="246"/>
        </w:trPr>
        <w:tc>
          <w:tcPr>
            <w:tcW w:w="3457" w:type="dxa"/>
            <w:tcBorders>
              <w:top w:val="nil"/>
              <w:left w:val="nil"/>
              <w:right w:val="nil"/>
            </w:tcBorders>
            <w:shd w:val="clear" w:color="auto" w:fill="F1F1F1"/>
          </w:tcPr>
          <w:p w14:paraId="4BCB1F71" w14:textId="77777777" w:rsidR="00C94B04" w:rsidRDefault="00F45814">
            <w:pPr>
              <w:pStyle w:val="TableParagraph"/>
              <w:spacing w:before="8"/>
              <w:ind w:left="48"/>
              <w:rPr>
                <w:rFonts w:ascii="Calibri"/>
                <w:b/>
                <w:i/>
                <w:sz w:val="17"/>
              </w:rPr>
            </w:pPr>
            <w:r>
              <w:rPr>
                <w:rFonts w:ascii="Calibri"/>
                <w:b/>
                <w:i/>
                <w:spacing w:val="-2"/>
                <w:w w:val="105"/>
                <w:sz w:val="17"/>
              </w:rPr>
              <w:t>Hardware</w:t>
            </w:r>
          </w:p>
        </w:tc>
        <w:tc>
          <w:tcPr>
            <w:tcW w:w="10279" w:type="dxa"/>
            <w:gridSpan w:val="2"/>
            <w:tcBorders>
              <w:top w:val="nil"/>
              <w:left w:val="nil"/>
              <w:right w:val="nil"/>
            </w:tcBorders>
          </w:tcPr>
          <w:p w14:paraId="4A8218C7" w14:textId="77777777" w:rsidR="00C94B04" w:rsidRDefault="00C94B04">
            <w:pPr>
              <w:pStyle w:val="TableParagraph"/>
              <w:rPr>
                <w:rFonts w:ascii="Times New Roman"/>
                <w:sz w:val="16"/>
              </w:rPr>
            </w:pPr>
          </w:p>
        </w:tc>
      </w:tr>
      <w:tr w:rsidR="00C94B04" w14:paraId="036F8941" w14:textId="77777777">
        <w:trPr>
          <w:trHeight w:val="889"/>
        </w:trPr>
        <w:tc>
          <w:tcPr>
            <w:tcW w:w="3457" w:type="dxa"/>
            <w:tcBorders>
              <w:bottom w:val="single" w:sz="6" w:space="0" w:color="000000"/>
              <w:right w:val="single" w:sz="6" w:space="0" w:color="000000"/>
            </w:tcBorders>
          </w:tcPr>
          <w:p w14:paraId="43225C15" w14:textId="77777777" w:rsidR="00C94B04" w:rsidRDefault="00F45814">
            <w:pPr>
              <w:pStyle w:val="TableParagraph"/>
              <w:spacing w:line="264" w:lineRule="auto"/>
              <w:ind w:left="33" w:right="175"/>
              <w:rPr>
                <w:rFonts w:ascii="Calibri"/>
                <w:sz w:val="17"/>
              </w:rPr>
            </w:pPr>
            <w:r>
              <w:rPr>
                <w:rFonts w:ascii="Calibri"/>
                <w:w w:val="105"/>
                <w:sz w:val="17"/>
              </w:rPr>
              <w:t>The solution shall include responsibility for listing,</w:t>
            </w:r>
            <w:r>
              <w:rPr>
                <w:rFonts w:ascii="Calibri"/>
                <w:spacing w:val="-11"/>
                <w:w w:val="105"/>
                <w:sz w:val="17"/>
              </w:rPr>
              <w:t xml:space="preserve"> </w:t>
            </w:r>
            <w:r>
              <w:rPr>
                <w:rFonts w:ascii="Calibri"/>
                <w:w w:val="105"/>
                <w:sz w:val="17"/>
              </w:rPr>
              <w:t>in</w:t>
            </w:r>
            <w:r>
              <w:rPr>
                <w:rFonts w:ascii="Calibri"/>
                <w:spacing w:val="-10"/>
                <w:w w:val="105"/>
                <w:sz w:val="17"/>
              </w:rPr>
              <w:t xml:space="preserve"> </w:t>
            </w:r>
            <w:r>
              <w:rPr>
                <w:rFonts w:ascii="Calibri"/>
                <w:w w:val="105"/>
                <w:sz w:val="17"/>
              </w:rPr>
              <w:t>detail,</w:t>
            </w:r>
            <w:r>
              <w:rPr>
                <w:rFonts w:ascii="Calibri"/>
                <w:spacing w:val="-10"/>
                <w:w w:val="105"/>
                <w:sz w:val="17"/>
              </w:rPr>
              <w:t xml:space="preserve"> </w:t>
            </w:r>
            <w:r>
              <w:rPr>
                <w:rFonts w:ascii="Calibri"/>
                <w:w w:val="105"/>
                <w:sz w:val="17"/>
              </w:rPr>
              <w:t>the</w:t>
            </w:r>
            <w:r>
              <w:rPr>
                <w:rFonts w:ascii="Calibri"/>
                <w:spacing w:val="-10"/>
                <w:w w:val="105"/>
                <w:sz w:val="17"/>
              </w:rPr>
              <w:t xml:space="preserve"> </w:t>
            </w:r>
            <w:r>
              <w:rPr>
                <w:rFonts w:ascii="Calibri"/>
                <w:w w:val="105"/>
                <w:sz w:val="17"/>
              </w:rPr>
              <w:t>hardware</w:t>
            </w:r>
            <w:r>
              <w:rPr>
                <w:rFonts w:ascii="Calibri"/>
                <w:spacing w:val="-10"/>
                <w:w w:val="105"/>
                <w:sz w:val="17"/>
              </w:rPr>
              <w:t xml:space="preserve"> </w:t>
            </w:r>
            <w:r>
              <w:rPr>
                <w:rFonts w:ascii="Calibri"/>
                <w:w w:val="105"/>
                <w:sz w:val="17"/>
              </w:rPr>
              <w:t>that</w:t>
            </w:r>
            <w:r>
              <w:rPr>
                <w:rFonts w:ascii="Calibri"/>
                <w:spacing w:val="-10"/>
                <w:w w:val="105"/>
                <w:sz w:val="17"/>
              </w:rPr>
              <w:t xml:space="preserve"> </w:t>
            </w:r>
            <w:r>
              <w:rPr>
                <w:rFonts w:ascii="Calibri"/>
                <w:w w:val="105"/>
                <w:sz w:val="17"/>
              </w:rPr>
              <w:t>PSAPs</w:t>
            </w:r>
            <w:r>
              <w:rPr>
                <w:rFonts w:ascii="Calibri"/>
                <w:spacing w:val="-10"/>
                <w:w w:val="105"/>
                <w:sz w:val="17"/>
              </w:rPr>
              <w:t xml:space="preserve"> </w:t>
            </w:r>
            <w:r>
              <w:rPr>
                <w:rFonts w:ascii="Calibri"/>
                <w:w w:val="105"/>
                <w:sz w:val="17"/>
              </w:rPr>
              <w:t>will require within the Eligible Agency Offer.</w:t>
            </w:r>
          </w:p>
          <w:p w14:paraId="18337A02" w14:textId="77777777" w:rsidR="00C94B04" w:rsidRDefault="00F45814">
            <w:pPr>
              <w:pStyle w:val="TableParagraph"/>
              <w:spacing w:line="186" w:lineRule="exact"/>
              <w:ind w:left="33"/>
              <w:rPr>
                <w:rFonts w:ascii="Calibri"/>
                <w:sz w:val="17"/>
              </w:rPr>
            </w:pPr>
            <w:r>
              <w:rPr>
                <w:rFonts w:ascii="Calibri"/>
                <w:w w:val="105"/>
                <w:sz w:val="17"/>
              </w:rPr>
              <w:t>Please</w:t>
            </w:r>
            <w:r>
              <w:rPr>
                <w:rFonts w:ascii="Calibri"/>
                <w:spacing w:val="-10"/>
                <w:w w:val="105"/>
                <w:sz w:val="17"/>
              </w:rPr>
              <w:t xml:space="preserve"> </w:t>
            </w:r>
            <w:r>
              <w:rPr>
                <w:rFonts w:ascii="Calibri"/>
                <w:spacing w:val="-2"/>
                <w:w w:val="105"/>
                <w:sz w:val="17"/>
              </w:rPr>
              <w:t>describe.</w:t>
            </w:r>
          </w:p>
        </w:tc>
        <w:tc>
          <w:tcPr>
            <w:tcW w:w="951" w:type="dxa"/>
            <w:tcBorders>
              <w:left w:val="single" w:sz="6" w:space="0" w:color="000000"/>
              <w:bottom w:val="single" w:sz="6" w:space="0" w:color="000000"/>
              <w:right w:val="single" w:sz="6" w:space="0" w:color="000000"/>
            </w:tcBorders>
          </w:tcPr>
          <w:p w14:paraId="09DC532E" w14:textId="77777777" w:rsidR="00C94B04" w:rsidRDefault="00C94B04">
            <w:pPr>
              <w:pStyle w:val="TableParagraph"/>
              <w:spacing w:before="11"/>
              <w:rPr>
                <w:rFonts w:ascii="Calibri"/>
                <w:b/>
                <w:sz w:val="25"/>
              </w:rPr>
            </w:pPr>
          </w:p>
          <w:p w14:paraId="646FC4E1" w14:textId="77777777" w:rsidR="00C94B04" w:rsidRDefault="00F45814">
            <w:pPr>
              <w:pStyle w:val="TableParagraph"/>
              <w:ind w:left="37"/>
              <w:jc w:val="center"/>
              <w:rPr>
                <w:rFonts w:ascii="Arial Black"/>
                <w:sz w:val="17"/>
              </w:rPr>
            </w:pPr>
            <w:r>
              <w:rPr>
                <w:rFonts w:ascii="Arial Black"/>
                <w:w w:val="103"/>
                <w:sz w:val="17"/>
              </w:rPr>
              <w:t>Y</w:t>
            </w:r>
          </w:p>
        </w:tc>
        <w:tc>
          <w:tcPr>
            <w:tcW w:w="9328" w:type="dxa"/>
            <w:tcBorders>
              <w:left w:val="single" w:sz="6" w:space="0" w:color="000000"/>
              <w:bottom w:val="single" w:sz="6" w:space="0" w:color="000000"/>
            </w:tcBorders>
          </w:tcPr>
          <w:p w14:paraId="2EE0DC48" w14:textId="77777777" w:rsidR="00C94B04" w:rsidRDefault="00F45814">
            <w:pPr>
              <w:pStyle w:val="TableParagraph"/>
              <w:spacing w:line="264" w:lineRule="auto"/>
              <w:ind w:left="43"/>
              <w:rPr>
                <w:sz w:val="17"/>
              </w:rPr>
            </w:pPr>
            <w:r>
              <w:rPr>
                <w:color w:val="006FC0"/>
                <w:w w:val="105"/>
                <w:sz w:val="17"/>
              </w:rPr>
              <w:t>NWN</w:t>
            </w:r>
            <w:r>
              <w:rPr>
                <w:color w:val="006FC0"/>
                <w:spacing w:val="-4"/>
                <w:w w:val="105"/>
                <w:sz w:val="17"/>
              </w:rPr>
              <w:t xml:space="preserve"> </w:t>
            </w:r>
            <w:r>
              <w:rPr>
                <w:color w:val="006FC0"/>
                <w:w w:val="105"/>
                <w:sz w:val="17"/>
              </w:rPr>
              <w:t>Carousel</w:t>
            </w:r>
            <w:r>
              <w:rPr>
                <w:color w:val="006FC0"/>
                <w:spacing w:val="-5"/>
                <w:w w:val="105"/>
                <w:sz w:val="17"/>
              </w:rPr>
              <w:t xml:space="preserve"> </w:t>
            </w:r>
            <w:r>
              <w:rPr>
                <w:color w:val="006FC0"/>
                <w:w w:val="105"/>
                <w:sz w:val="17"/>
              </w:rPr>
              <w:t>will</w:t>
            </w:r>
            <w:r>
              <w:rPr>
                <w:color w:val="006FC0"/>
                <w:spacing w:val="-5"/>
                <w:w w:val="105"/>
                <w:sz w:val="17"/>
              </w:rPr>
              <w:t xml:space="preserve"> </w:t>
            </w:r>
            <w:r>
              <w:rPr>
                <w:color w:val="006FC0"/>
                <w:w w:val="105"/>
                <w:sz w:val="17"/>
              </w:rPr>
              <w:t>provide</w:t>
            </w:r>
            <w:r>
              <w:rPr>
                <w:color w:val="006FC0"/>
                <w:spacing w:val="-4"/>
                <w:w w:val="105"/>
                <w:sz w:val="17"/>
              </w:rPr>
              <w:t xml:space="preserve"> </w:t>
            </w:r>
            <w:r>
              <w:rPr>
                <w:color w:val="006FC0"/>
                <w:w w:val="105"/>
                <w:sz w:val="17"/>
              </w:rPr>
              <w:t>the</w:t>
            </w:r>
            <w:r>
              <w:rPr>
                <w:color w:val="006FC0"/>
                <w:spacing w:val="-4"/>
                <w:w w:val="105"/>
                <w:sz w:val="17"/>
              </w:rPr>
              <w:t xml:space="preserve"> </w:t>
            </w:r>
            <w:r>
              <w:rPr>
                <w:color w:val="006FC0"/>
                <w:w w:val="105"/>
                <w:sz w:val="17"/>
              </w:rPr>
              <w:t>agency</w:t>
            </w:r>
            <w:r>
              <w:rPr>
                <w:color w:val="006FC0"/>
                <w:spacing w:val="-8"/>
                <w:w w:val="105"/>
                <w:sz w:val="17"/>
              </w:rPr>
              <w:t xml:space="preserve"> </w:t>
            </w:r>
            <w:r>
              <w:rPr>
                <w:color w:val="006FC0"/>
                <w:w w:val="105"/>
                <w:sz w:val="17"/>
              </w:rPr>
              <w:t>with</w:t>
            </w:r>
            <w:r>
              <w:rPr>
                <w:color w:val="006FC0"/>
                <w:spacing w:val="-4"/>
                <w:w w:val="105"/>
                <w:sz w:val="17"/>
              </w:rPr>
              <w:t xml:space="preserve"> </w:t>
            </w:r>
            <w:r>
              <w:rPr>
                <w:color w:val="006FC0"/>
                <w:w w:val="105"/>
                <w:sz w:val="17"/>
              </w:rPr>
              <w:t>a</w:t>
            </w:r>
            <w:r>
              <w:rPr>
                <w:color w:val="006FC0"/>
                <w:spacing w:val="-4"/>
                <w:w w:val="105"/>
                <w:sz w:val="17"/>
              </w:rPr>
              <w:t xml:space="preserve"> </w:t>
            </w:r>
            <w:r>
              <w:rPr>
                <w:color w:val="006FC0"/>
                <w:w w:val="105"/>
                <w:sz w:val="17"/>
              </w:rPr>
              <w:t>formal</w:t>
            </w:r>
            <w:r>
              <w:rPr>
                <w:color w:val="006FC0"/>
                <w:spacing w:val="-5"/>
                <w:w w:val="105"/>
                <w:sz w:val="17"/>
              </w:rPr>
              <w:t xml:space="preserve"> </w:t>
            </w:r>
            <w:r>
              <w:rPr>
                <w:color w:val="006FC0"/>
                <w:w w:val="105"/>
                <w:sz w:val="17"/>
              </w:rPr>
              <w:t>quotation</w:t>
            </w:r>
            <w:r>
              <w:rPr>
                <w:color w:val="006FC0"/>
                <w:spacing w:val="-4"/>
                <w:w w:val="105"/>
                <w:sz w:val="17"/>
              </w:rPr>
              <w:t xml:space="preserve"> </w:t>
            </w:r>
            <w:r>
              <w:rPr>
                <w:color w:val="006FC0"/>
                <w:w w:val="105"/>
                <w:sz w:val="17"/>
              </w:rPr>
              <w:t>based</w:t>
            </w:r>
            <w:r>
              <w:rPr>
                <w:color w:val="006FC0"/>
                <w:spacing w:val="-4"/>
                <w:w w:val="105"/>
                <w:sz w:val="17"/>
              </w:rPr>
              <w:t xml:space="preserve"> </w:t>
            </w:r>
            <w:r>
              <w:rPr>
                <w:color w:val="006FC0"/>
                <w:w w:val="105"/>
                <w:sz w:val="17"/>
              </w:rPr>
              <w:t>upon</w:t>
            </w:r>
            <w:r>
              <w:rPr>
                <w:color w:val="006FC0"/>
                <w:spacing w:val="-4"/>
                <w:w w:val="105"/>
                <w:sz w:val="17"/>
              </w:rPr>
              <w:t xml:space="preserve"> </w:t>
            </w:r>
            <w:r>
              <w:rPr>
                <w:color w:val="006FC0"/>
                <w:w w:val="105"/>
                <w:sz w:val="17"/>
              </w:rPr>
              <w:t>the</w:t>
            </w:r>
            <w:r>
              <w:rPr>
                <w:color w:val="006FC0"/>
                <w:spacing w:val="-4"/>
                <w:w w:val="105"/>
                <w:sz w:val="17"/>
              </w:rPr>
              <w:t xml:space="preserve"> </w:t>
            </w:r>
            <w:r>
              <w:rPr>
                <w:color w:val="006FC0"/>
                <w:w w:val="105"/>
                <w:sz w:val="17"/>
              </w:rPr>
              <w:t>contracted</w:t>
            </w:r>
            <w:r>
              <w:rPr>
                <w:color w:val="006FC0"/>
                <w:spacing w:val="-4"/>
                <w:w w:val="105"/>
                <w:sz w:val="17"/>
              </w:rPr>
              <w:t xml:space="preserve"> </w:t>
            </w:r>
            <w:r>
              <w:rPr>
                <w:color w:val="006FC0"/>
                <w:w w:val="105"/>
                <w:sz w:val="17"/>
              </w:rPr>
              <w:t>VITA</w:t>
            </w:r>
            <w:r>
              <w:rPr>
                <w:color w:val="006FC0"/>
                <w:spacing w:val="-4"/>
                <w:w w:val="105"/>
                <w:sz w:val="17"/>
              </w:rPr>
              <w:t xml:space="preserve"> </w:t>
            </w:r>
            <w:r>
              <w:rPr>
                <w:color w:val="006FC0"/>
                <w:w w:val="105"/>
                <w:sz w:val="17"/>
              </w:rPr>
              <w:t>pricing.</w:t>
            </w:r>
            <w:r>
              <w:rPr>
                <w:color w:val="006FC0"/>
                <w:spacing w:val="-5"/>
                <w:w w:val="105"/>
                <w:sz w:val="17"/>
              </w:rPr>
              <w:t xml:space="preserve"> </w:t>
            </w:r>
            <w:r>
              <w:rPr>
                <w:color w:val="006FC0"/>
                <w:w w:val="105"/>
                <w:sz w:val="17"/>
              </w:rPr>
              <w:t>The</w:t>
            </w:r>
            <w:r>
              <w:rPr>
                <w:color w:val="006FC0"/>
                <w:spacing w:val="-4"/>
                <w:w w:val="105"/>
                <w:sz w:val="17"/>
              </w:rPr>
              <w:t xml:space="preserve"> </w:t>
            </w:r>
            <w:r>
              <w:rPr>
                <w:color w:val="006FC0"/>
                <w:w w:val="105"/>
                <w:sz w:val="17"/>
              </w:rPr>
              <w:t>quotation will</w:t>
            </w:r>
            <w:r>
              <w:rPr>
                <w:color w:val="006FC0"/>
                <w:spacing w:val="-3"/>
                <w:w w:val="105"/>
                <w:sz w:val="17"/>
              </w:rPr>
              <w:t xml:space="preserve"> </w:t>
            </w:r>
            <w:r>
              <w:rPr>
                <w:color w:val="006FC0"/>
                <w:w w:val="105"/>
                <w:sz w:val="17"/>
              </w:rPr>
              <w:t>be</w:t>
            </w:r>
            <w:r>
              <w:rPr>
                <w:color w:val="006FC0"/>
                <w:spacing w:val="-2"/>
                <w:w w:val="105"/>
                <w:sz w:val="17"/>
              </w:rPr>
              <w:t xml:space="preserve"> </w:t>
            </w:r>
            <w:r>
              <w:rPr>
                <w:color w:val="006FC0"/>
                <w:w w:val="105"/>
                <w:sz w:val="17"/>
              </w:rPr>
              <w:t>a</w:t>
            </w:r>
            <w:r>
              <w:rPr>
                <w:color w:val="006FC0"/>
                <w:spacing w:val="-2"/>
                <w:w w:val="105"/>
                <w:sz w:val="17"/>
              </w:rPr>
              <w:t xml:space="preserve"> </w:t>
            </w:r>
            <w:r>
              <w:rPr>
                <w:color w:val="006FC0"/>
                <w:w w:val="105"/>
                <w:sz w:val="17"/>
              </w:rPr>
              <w:t>comprehensive</w:t>
            </w:r>
            <w:r>
              <w:rPr>
                <w:color w:val="006FC0"/>
                <w:spacing w:val="-2"/>
                <w:w w:val="105"/>
                <w:sz w:val="17"/>
              </w:rPr>
              <w:t xml:space="preserve"> </w:t>
            </w:r>
            <w:r>
              <w:rPr>
                <w:color w:val="006FC0"/>
                <w:w w:val="105"/>
                <w:sz w:val="17"/>
              </w:rPr>
              <w:t>listing</w:t>
            </w:r>
            <w:r>
              <w:rPr>
                <w:color w:val="006FC0"/>
                <w:spacing w:val="-2"/>
                <w:w w:val="105"/>
                <w:sz w:val="17"/>
              </w:rPr>
              <w:t xml:space="preserve"> </w:t>
            </w:r>
            <w:r>
              <w:rPr>
                <w:color w:val="006FC0"/>
                <w:w w:val="105"/>
                <w:sz w:val="17"/>
              </w:rPr>
              <w:t>of</w:t>
            </w:r>
            <w:r>
              <w:rPr>
                <w:color w:val="006FC0"/>
                <w:spacing w:val="-1"/>
                <w:w w:val="105"/>
                <w:sz w:val="17"/>
              </w:rPr>
              <w:t xml:space="preserve"> </w:t>
            </w:r>
            <w:r>
              <w:rPr>
                <w:color w:val="006FC0"/>
                <w:w w:val="105"/>
                <w:sz w:val="17"/>
              </w:rPr>
              <w:t>the</w:t>
            </w:r>
            <w:r>
              <w:rPr>
                <w:color w:val="006FC0"/>
                <w:spacing w:val="-2"/>
                <w:w w:val="105"/>
                <w:sz w:val="17"/>
              </w:rPr>
              <w:t xml:space="preserve"> </w:t>
            </w:r>
            <w:r>
              <w:rPr>
                <w:color w:val="006FC0"/>
                <w:w w:val="105"/>
                <w:sz w:val="17"/>
              </w:rPr>
              <w:t>individual</w:t>
            </w:r>
            <w:r>
              <w:rPr>
                <w:color w:val="006FC0"/>
                <w:spacing w:val="-3"/>
                <w:w w:val="105"/>
                <w:sz w:val="17"/>
              </w:rPr>
              <w:t xml:space="preserve"> </w:t>
            </w:r>
            <w:r>
              <w:rPr>
                <w:color w:val="006FC0"/>
                <w:w w:val="105"/>
                <w:sz w:val="17"/>
              </w:rPr>
              <w:t>line</w:t>
            </w:r>
            <w:r>
              <w:rPr>
                <w:color w:val="006FC0"/>
                <w:spacing w:val="-2"/>
                <w:w w:val="105"/>
                <w:sz w:val="17"/>
              </w:rPr>
              <w:t xml:space="preserve"> </w:t>
            </w:r>
            <w:r>
              <w:rPr>
                <w:color w:val="006FC0"/>
                <w:w w:val="105"/>
                <w:sz w:val="17"/>
              </w:rPr>
              <w:t>items</w:t>
            </w:r>
            <w:r>
              <w:rPr>
                <w:color w:val="006FC0"/>
                <w:spacing w:val="-2"/>
                <w:w w:val="105"/>
                <w:sz w:val="17"/>
              </w:rPr>
              <w:t xml:space="preserve"> </w:t>
            </w:r>
            <w:r>
              <w:rPr>
                <w:color w:val="006FC0"/>
                <w:w w:val="105"/>
                <w:sz w:val="17"/>
              </w:rPr>
              <w:t>and</w:t>
            </w:r>
            <w:r>
              <w:rPr>
                <w:color w:val="006FC0"/>
                <w:spacing w:val="-2"/>
                <w:w w:val="105"/>
                <w:sz w:val="17"/>
              </w:rPr>
              <w:t xml:space="preserve"> </w:t>
            </w:r>
            <w:r>
              <w:rPr>
                <w:color w:val="006FC0"/>
                <w:w w:val="105"/>
                <w:sz w:val="17"/>
              </w:rPr>
              <w:t>part</w:t>
            </w:r>
            <w:r>
              <w:rPr>
                <w:color w:val="006FC0"/>
                <w:spacing w:val="-3"/>
                <w:w w:val="105"/>
                <w:sz w:val="17"/>
              </w:rPr>
              <w:t xml:space="preserve"> </w:t>
            </w:r>
            <w:r>
              <w:rPr>
                <w:color w:val="006FC0"/>
                <w:w w:val="105"/>
                <w:sz w:val="17"/>
              </w:rPr>
              <w:t>numbers</w:t>
            </w:r>
            <w:r>
              <w:rPr>
                <w:color w:val="006FC0"/>
                <w:spacing w:val="-2"/>
                <w:w w:val="105"/>
                <w:sz w:val="17"/>
              </w:rPr>
              <w:t xml:space="preserve"> </w:t>
            </w:r>
            <w:r>
              <w:rPr>
                <w:color w:val="006FC0"/>
                <w:w w:val="105"/>
                <w:sz w:val="17"/>
              </w:rPr>
              <w:t>associated</w:t>
            </w:r>
            <w:r>
              <w:rPr>
                <w:color w:val="006FC0"/>
                <w:spacing w:val="-2"/>
                <w:w w:val="105"/>
                <w:sz w:val="17"/>
              </w:rPr>
              <w:t xml:space="preserve"> </w:t>
            </w:r>
            <w:r>
              <w:rPr>
                <w:color w:val="006FC0"/>
                <w:w w:val="105"/>
                <w:sz w:val="17"/>
              </w:rPr>
              <w:t>to</w:t>
            </w:r>
            <w:r>
              <w:rPr>
                <w:color w:val="006FC0"/>
                <w:spacing w:val="-2"/>
                <w:w w:val="105"/>
                <w:sz w:val="17"/>
              </w:rPr>
              <w:t xml:space="preserve"> </w:t>
            </w:r>
            <w:r>
              <w:rPr>
                <w:color w:val="006FC0"/>
                <w:w w:val="105"/>
                <w:sz w:val="17"/>
              </w:rPr>
              <w:t>the</w:t>
            </w:r>
            <w:r>
              <w:rPr>
                <w:color w:val="006FC0"/>
                <w:spacing w:val="-2"/>
                <w:w w:val="105"/>
                <w:sz w:val="17"/>
              </w:rPr>
              <w:t xml:space="preserve"> </w:t>
            </w:r>
            <w:r>
              <w:rPr>
                <w:color w:val="006FC0"/>
                <w:w w:val="105"/>
                <w:sz w:val="17"/>
              </w:rPr>
              <w:t>contract.</w:t>
            </w:r>
            <w:r>
              <w:rPr>
                <w:color w:val="006FC0"/>
                <w:spacing w:val="-3"/>
                <w:w w:val="105"/>
                <w:sz w:val="17"/>
              </w:rPr>
              <w:t xml:space="preserve"> </w:t>
            </w:r>
            <w:r>
              <w:rPr>
                <w:color w:val="006FC0"/>
                <w:w w:val="105"/>
                <w:sz w:val="17"/>
              </w:rPr>
              <w:t>The</w:t>
            </w:r>
            <w:r>
              <w:rPr>
                <w:color w:val="006FC0"/>
                <w:spacing w:val="-2"/>
                <w:w w:val="105"/>
                <w:sz w:val="17"/>
              </w:rPr>
              <w:t xml:space="preserve"> </w:t>
            </w:r>
            <w:r>
              <w:rPr>
                <w:color w:val="006FC0"/>
                <w:w w:val="105"/>
                <w:sz w:val="17"/>
              </w:rPr>
              <w:t>quotation will</w:t>
            </w:r>
            <w:r>
              <w:rPr>
                <w:color w:val="006FC0"/>
                <w:spacing w:val="-12"/>
                <w:w w:val="105"/>
                <w:sz w:val="17"/>
              </w:rPr>
              <w:t xml:space="preserve"> </w:t>
            </w:r>
            <w:r>
              <w:rPr>
                <w:color w:val="006FC0"/>
                <w:w w:val="105"/>
                <w:sz w:val="17"/>
              </w:rPr>
              <w:t>typically</w:t>
            </w:r>
            <w:r>
              <w:rPr>
                <w:color w:val="006FC0"/>
                <w:spacing w:val="-13"/>
                <w:w w:val="105"/>
                <w:sz w:val="17"/>
              </w:rPr>
              <w:t xml:space="preserve"> </w:t>
            </w:r>
            <w:r>
              <w:rPr>
                <w:color w:val="006FC0"/>
                <w:w w:val="105"/>
                <w:sz w:val="17"/>
              </w:rPr>
              <w:t>be</w:t>
            </w:r>
            <w:r>
              <w:rPr>
                <w:color w:val="006FC0"/>
                <w:spacing w:val="-10"/>
                <w:w w:val="105"/>
                <w:sz w:val="17"/>
              </w:rPr>
              <w:t xml:space="preserve"> </w:t>
            </w:r>
            <w:r>
              <w:rPr>
                <w:color w:val="006FC0"/>
                <w:w w:val="105"/>
                <w:sz w:val="17"/>
              </w:rPr>
              <w:t>broken</w:t>
            </w:r>
            <w:r>
              <w:rPr>
                <w:color w:val="006FC0"/>
                <w:spacing w:val="-10"/>
                <w:w w:val="105"/>
                <w:sz w:val="17"/>
              </w:rPr>
              <w:t xml:space="preserve"> </w:t>
            </w:r>
            <w:r>
              <w:rPr>
                <w:color w:val="006FC0"/>
                <w:w w:val="105"/>
                <w:sz w:val="17"/>
              </w:rPr>
              <w:t>down</w:t>
            </w:r>
            <w:r>
              <w:rPr>
                <w:color w:val="006FC0"/>
                <w:spacing w:val="-10"/>
                <w:w w:val="105"/>
                <w:sz w:val="17"/>
              </w:rPr>
              <w:t xml:space="preserve"> </w:t>
            </w:r>
            <w:r>
              <w:rPr>
                <w:color w:val="006FC0"/>
                <w:w w:val="105"/>
                <w:sz w:val="17"/>
              </w:rPr>
              <w:t>into</w:t>
            </w:r>
            <w:r>
              <w:rPr>
                <w:color w:val="006FC0"/>
                <w:spacing w:val="-10"/>
                <w:w w:val="105"/>
                <w:sz w:val="17"/>
              </w:rPr>
              <w:t xml:space="preserve"> </w:t>
            </w:r>
            <w:r>
              <w:rPr>
                <w:color w:val="006FC0"/>
                <w:w w:val="105"/>
                <w:sz w:val="17"/>
              </w:rPr>
              <w:t>subsections,</w:t>
            </w:r>
            <w:r>
              <w:rPr>
                <w:color w:val="006FC0"/>
                <w:spacing w:val="-11"/>
                <w:w w:val="105"/>
                <w:sz w:val="17"/>
              </w:rPr>
              <w:t xml:space="preserve"> </w:t>
            </w:r>
            <w:r>
              <w:rPr>
                <w:color w:val="006FC0"/>
                <w:w w:val="105"/>
                <w:sz w:val="17"/>
              </w:rPr>
              <w:t>such</w:t>
            </w:r>
            <w:r>
              <w:rPr>
                <w:color w:val="006FC0"/>
                <w:spacing w:val="-10"/>
                <w:w w:val="105"/>
                <w:sz w:val="17"/>
              </w:rPr>
              <w:t xml:space="preserve"> </w:t>
            </w:r>
            <w:r>
              <w:rPr>
                <w:color w:val="006FC0"/>
                <w:w w:val="105"/>
                <w:sz w:val="17"/>
              </w:rPr>
              <w:t>as</w:t>
            </w:r>
            <w:r>
              <w:rPr>
                <w:color w:val="006FC0"/>
                <w:spacing w:val="-10"/>
                <w:w w:val="105"/>
                <w:sz w:val="17"/>
              </w:rPr>
              <w:t xml:space="preserve"> </w:t>
            </w:r>
            <w:r>
              <w:rPr>
                <w:color w:val="006FC0"/>
                <w:w w:val="105"/>
                <w:sz w:val="17"/>
              </w:rPr>
              <w:t>the</w:t>
            </w:r>
            <w:r>
              <w:rPr>
                <w:color w:val="006FC0"/>
                <w:spacing w:val="-10"/>
                <w:w w:val="105"/>
                <w:sz w:val="17"/>
              </w:rPr>
              <w:t xml:space="preserve"> </w:t>
            </w:r>
            <w:r>
              <w:rPr>
                <w:color w:val="006FC0"/>
                <w:w w:val="105"/>
                <w:sz w:val="17"/>
              </w:rPr>
              <w:t>911</w:t>
            </w:r>
            <w:r>
              <w:rPr>
                <w:color w:val="006FC0"/>
                <w:spacing w:val="-10"/>
                <w:w w:val="105"/>
                <w:sz w:val="17"/>
              </w:rPr>
              <w:t xml:space="preserve"> </w:t>
            </w:r>
            <w:r>
              <w:rPr>
                <w:color w:val="006FC0"/>
                <w:w w:val="105"/>
                <w:sz w:val="17"/>
              </w:rPr>
              <w:t>workstations,</w:t>
            </w:r>
            <w:r>
              <w:rPr>
                <w:color w:val="006FC0"/>
                <w:spacing w:val="-11"/>
                <w:w w:val="105"/>
                <w:sz w:val="17"/>
              </w:rPr>
              <w:t xml:space="preserve"> </w:t>
            </w:r>
            <w:r>
              <w:rPr>
                <w:color w:val="006FC0"/>
                <w:w w:val="105"/>
                <w:sz w:val="17"/>
              </w:rPr>
              <w:t>MIS</w:t>
            </w:r>
            <w:r>
              <w:rPr>
                <w:color w:val="006FC0"/>
                <w:spacing w:val="-10"/>
                <w:w w:val="105"/>
                <w:sz w:val="17"/>
              </w:rPr>
              <w:t xml:space="preserve"> </w:t>
            </w:r>
            <w:r>
              <w:rPr>
                <w:color w:val="006FC0"/>
                <w:w w:val="105"/>
                <w:sz w:val="17"/>
              </w:rPr>
              <w:t>solution,</w:t>
            </w:r>
            <w:r>
              <w:rPr>
                <w:color w:val="006FC0"/>
                <w:spacing w:val="-11"/>
                <w:w w:val="105"/>
                <w:sz w:val="17"/>
              </w:rPr>
              <w:t xml:space="preserve"> </w:t>
            </w:r>
            <w:r>
              <w:rPr>
                <w:color w:val="006FC0"/>
                <w:w w:val="105"/>
                <w:sz w:val="17"/>
              </w:rPr>
              <w:t>mapping,</w:t>
            </w:r>
            <w:r>
              <w:rPr>
                <w:color w:val="006FC0"/>
                <w:spacing w:val="-11"/>
                <w:w w:val="105"/>
                <w:sz w:val="17"/>
              </w:rPr>
              <w:t xml:space="preserve"> </w:t>
            </w:r>
            <w:r>
              <w:rPr>
                <w:color w:val="006FC0"/>
                <w:w w:val="105"/>
                <w:sz w:val="17"/>
              </w:rPr>
              <w:t>and</w:t>
            </w:r>
            <w:r>
              <w:rPr>
                <w:color w:val="006FC0"/>
                <w:spacing w:val="-10"/>
                <w:w w:val="105"/>
                <w:sz w:val="17"/>
              </w:rPr>
              <w:t xml:space="preserve"> </w:t>
            </w:r>
            <w:r>
              <w:rPr>
                <w:color w:val="006FC0"/>
                <w:w w:val="105"/>
                <w:sz w:val="17"/>
              </w:rPr>
              <w:t>services</w:t>
            </w:r>
            <w:r>
              <w:rPr>
                <w:color w:val="006FC0"/>
                <w:spacing w:val="-10"/>
                <w:w w:val="105"/>
                <w:sz w:val="17"/>
              </w:rPr>
              <w:t xml:space="preserve"> </w:t>
            </w:r>
            <w:r>
              <w:rPr>
                <w:color w:val="006FC0"/>
                <w:w w:val="105"/>
                <w:sz w:val="17"/>
              </w:rPr>
              <w:t>such as training and installation.</w:t>
            </w:r>
          </w:p>
        </w:tc>
      </w:tr>
      <w:tr w:rsidR="00C94B04" w14:paraId="0283E340" w14:textId="77777777">
        <w:trPr>
          <w:trHeight w:val="2262"/>
        </w:trPr>
        <w:tc>
          <w:tcPr>
            <w:tcW w:w="3457" w:type="dxa"/>
            <w:tcBorders>
              <w:top w:val="single" w:sz="6" w:space="0" w:color="000000"/>
              <w:right w:val="single" w:sz="6" w:space="0" w:color="000000"/>
            </w:tcBorders>
          </w:tcPr>
          <w:p w14:paraId="68F146F2" w14:textId="77777777" w:rsidR="00C94B04" w:rsidRDefault="00F45814">
            <w:pPr>
              <w:pStyle w:val="TableParagraph"/>
              <w:spacing w:before="6" w:line="264" w:lineRule="auto"/>
              <w:ind w:left="33" w:right="75"/>
              <w:rPr>
                <w:rFonts w:ascii="Calibri"/>
                <w:sz w:val="17"/>
              </w:rPr>
            </w:pPr>
            <w:r>
              <w:rPr>
                <w:rFonts w:ascii="Calibri"/>
                <w:w w:val="105"/>
                <w:sz w:val="17"/>
              </w:rPr>
              <w:t xml:space="preserve">The Supplier shall ensure that all equipment </w:t>
            </w:r>
            <w:r>
              <w:rPr>
                <w:rFonts w:ascii="Calibri"/>
                <w:spacing w:val="-2"/>
                <w:w w:val="105"/>
                <w:sz w:val="17"/>
              </w:rPr>
              <w:t>proposed</w:t>
            </w:r>
            <w:r>
              <w:rPr>
                <w:rFonts w:ascii="Calibri"/>
                <w:spacing w:val="-5"/>
                <w:w w:val="105"/>
                <w:sz w:val="17"/>
              </w:rPr>
              <w:t xml:space="preserve"> </w:t>
            </w:r>
            <w:r>
              <w:rPr>
                <w:rFonts w:ascii="Calibri"/>
                <w:spacing w:val="-2"/>
                <w:w w:val="105"/>
                <w:sz w:val="17"/>
              </w:rPr>
              <w:t>be</w:t>
            </w:r>
            <w:r>
              <w:rPr>
                <w:rFonts w:ascii="Calibri"/>
                <w:spacing w:val="-5"/>
                <w:w w:val="105"/>
                <w:sz w:val="17"/>
              </w:rPr>
              <w:t xml:space="preserve"> </w:t>
            </w:r>
            <w:r>
              <w:rPr>
                <w:rFonts w:ascii="Calibri"/>
                <w:spacing w:val="-2"/>
                <w:w w:val="105"/>
                <w:sz w:val="17"/>
              </w:rPr>
              <w:t>within</w:t>
            </w:r>
            <w:r>
              <w:rPr>
                <w:rFonts w:ascii="Calibri"/>
                <w:spacing w:val="-5"/>
                <w:w w:val="105"/>
                <w:sz w:val="17"/>
              </w:rPr>
              <w:t xml:space="preserve"> </w:t>
            </w:r>
            <w:r>
              <w:rPr>
                <w:rFonts w:ascii="Calibri"/>
                <w:spacing w:val="-2"/>
                <w:w w:val="105"/>
                <w:sz w:val="17"/>
              </w:rPr>
              <w:t>industry</w:t>
            </w:r>
            <w:r>
              <w:rPr>
                <w:rFonts w:ascii="Calibri"/>
                <w:spacing w:val="-4"/>
                <w:w w:val="105"/>
                <w:sz w:val="17"/>
              </w:rPr>
              <w:t xml:space="preserve"> </w:t>
            </w:r>
            <w:r>
              <w:rPr>
                <w:rFonts w:ascii="Calibri"/>
                <w:spacing w:val="-2"/>
                <w:w w:val="105"/>
                <w:sz w:val="17"/>
              </w:rPr>
              <w:t>standards.</w:t>
            </w:r>
            <w:r>
              <w:rPr>
                <w:rFonts w:ascii="Calibri"/>
                <w:spacing w:val="32"/>
                <w:w w:val="105"/>
                <w:sz w:val="17"/>
              </w:rPr>
              <w:t xml:space="preserve"> </w:t>
            </w:r>
            <w:r>
              <w:rPr>
                <w:rFonts w:ascii="Calibri"/>
                <w:spacing w:val="-2"/>
                <w:w w:val="105"/>
                <w:sz w:val="17"/>
              </w:rPr>
              <w:t>Please</w:t>
            </w:r>
            <w:r>
              <w:rPr>
                <w:rFonts w:ascii="Calibri"/>
                <w:spacing w:val="40"/>
                <w:w w:val="105"/>
                <w:sz w:val="17"/>
              </w:rPr>
              <w:t xml:space="preserve"> </w:t>
            </w:r>
            <w:r>
              <w:rPr>
                <w:rFonts w:ascii="Calibri"/>
                <w:spacing w:val="-2"/>
                <w:w w:val="105"/>
                <w:sz w:val="17"/>
              </w:rPr>
              <w:t>describe.</w:t>
            </w:r>
          </w:p>
        </w:tc>
        <w:tc>
          <w:tcPr>
            <w:tcW w:w="951" w:type="dxa"/>
            <w:tcBorders>
              <w:top w:val="single" w:sz="6" w:space="0" w:color="000000"/>
              <w:left w:val="single" w:sz="6" w:space="0" w:color="000000"/>
              <w:right w:val="single" w:sz="6" w:space="0" w:color="000000"/>
            </w:tcBorders>
          </w:tcPr>
          <w:p w14:paraId="0B3BA4EF" w14:textId="77777777" w:rsidR="00C94B04" w:rsidRDefault="00C94B04">
            <w:pPr>
              <w:pStyle w:val="TableParagraph"/>
              <w:rPr>
                <w:rFonts w:ascii="Calibri"/>
                <w:b/>
                <w:sz w:val="24"/>
              </w:rPr>
            </w:pPr>
          </w:p>
          <w:p w14:paraId="0A331156" w14:textId="77777777" w:rsidR="00C94B04" w:rsidRDefault="00C94B04">
            <w:pPr>
              <w:pStyle w:val="TableParagraph"/>
              <w:rPr>
                <w:rFonts w:ascii="Calibri"/>
                <w:b/>
                <w:sz w:val="24"/>
              </w:rPr>
            </w:pPr>
          </w:p>
          <w:p w14:paraId="642CBFAB" w14:textId="77777777" w:rsidR="00C94B04" w:rsidRDefault="00C94B04">
            <w:pPr>
              <w:pStyle w:val="TableParagraph"/>
              <w:spacing w:before="9"/>
              <w:rPr>
                <w:rFonts w:ascii="Calibri"/>
                <w:b/>
                <w:sz w:val="34"/>
              </w:rPr>
            </w:pPr>
          </w:p>
          <w:p w14:paraId="23C20280" w14:textId="77777777" w:rsidR="00C94B04" w:rsidRDefault="00F45814">
            <w:pPr>
              <w:pStyle w:val="TableParagraph"/>
              <w:ind w:left="37"/>
              <w:jc w:val="center"/>
              <w:rPr>
                <w:rFonts w:ascii="Arial Black"/>
                <w:sz w:val="17"/>
              </w:rPr>
            </w:pPr>
            <w:r>
              <w:rPr>
                <w:rFonts w:ascii="Arial Black"/>
                <w:w w:val="103"/>
                <w:sz w:val="17"/>
              </w:rPr>
              <w:t>Y</w:t>
            </w:r>
          </w:p>
        </w:tc>
        <w:tc>
          <w:tcPr>
            <w:tcW w:w="9328" w:type="dxa"/>
            <w:tcBorders>
              <w:top w:val="single" w:sz="6" w:space="0" w:color="000000"/>
              <w:left w:val="single" w:sz="6" w:space="0" w:color="000000"/>
            </w:tcBorders>
          </w:tcPr>
          <w:p w14:paraId="64E6BA3F" w14:textId="77777777" w:rsidR="00C94B04" w:rsidRDefault="00F45814">
            <w:pPr>
              <w:pStyle w:val="TableParagraph"/>
              <w:spacing w:before="6" w:line="266" w:lineRule="auto"/>
              <w:ind w:left="43" w:right="-8"/>
              <w:rPr>
                <w:sz w:val="17"/>
              </w:rPr>
            </w:pPr>
            <w:r>
              <w:rPr>
                <w:color w:val="006FC0"/>
                <w:w w:val="105"/>
                <w:sz w:val="17"/>
              </w:rPr>
              <w:t>Motorola Solutions product philosophy</w:t>
            </w:r>
            <w:r>
              <w:rPr>
                <w:color w:val="006FC0"/>
                <w:spacing w:val="-3"/>
                <w:w w:val="105"/>
                <w:sz w:val="17"/>
              </w:rPr>
              <w:t xml:space="preserve"> </w:t>
            </w:r>
            <w:r>
              <w:rPr>
                <w:color w:val="006FC0"/>
                <w:w w:val="105"/>
                <w:sz w:val="17"/>
              </w:rPr>
              <w:t>is to design products to open standards and compliancy</w:t>
            </w:r>
            <w:r>
              <w:rPr>
                <w:color w:val="006FC0"/>
                <w:spacing w:val="-3"/>
                <w:w w:val="105"/>
                <w:sz w:val="17"/>
              </w:rPr>
              <w:t xml:space="preserve"> </w:t>
            </w:r>
            <w:r>
              <w:rPr>
                <w:color w:val="006FC0"/>
                <w:w w:val="105"/>
                <w:sz w:val="17"/>
              </w:rPr>
              <w:t>to industry recommendations</w:t>
            </w:r>
            <w:r>
              <w:rPr>
                <w:color w:val="006FC0"/>
                <w:spacing w:val="-11"/>
                <w:w w:val="105"/>
                <w:sz w:val="17"/>
              </w:rPr>
              <w:t xml:space="preserve"> </w:t>
            </w:r>
            <w:r>
              <w:rPr>
                <w:color w:val="006FC0"/>
                <w:w w:val="105"/>
                <w:sz w:val="17"/>
              </w:rPr>
              <w:t>or</w:t>
            </w:r>
            <w:r>
              <w:rPr>
                <w:color w:val="006FC0"/>
                <w:spacing w:val="-11"/>
                <w:w w:val="105"/>
                <w:sz w:val="17"/>
              </w:rPr>
              <w:t xml:space="preserve"> </w:t>
            </w:r>
            <w:r>
              <w:rPr>
                <w:color w:val="006FC0"/>
                <w:w w:val="105"/>
                <w:sz w:val="17"/>
              </w:rPr>
              <w:t>specifications</w:t>
            </w:r>
            <w:r>
              <w:rPr>
                <w:color w:val="006FC0"/>
                <w:spacing w:val="-10"/>
                <w:w w:val="105"/>
                <w:sz w:val="17"/>
              </w:rPr>
              <w:t xml:space="preserve"> </w:t>
            </w:r>
            <w:r>
              <w:rPr>
                <w:color w:val="006FC0"/>
                <w:w w:val="105"/>
                <w:sz w:val="17"/>
              </w:rPr>
              <w:t>to</w:t>
            </w:r>
            <w:r>
              <w:rPr>
                <w:color w:val="006FC0"/>
                <w:spacing w:val="-10"/>
                <w:w w:val="105"/>
                <w:sz w:val="17"/>
              </w:rPr>
              <w:t xml:space="preserve"> </w:t>
            </w:r>
            <w:r>
              <w:rPr>
                <w:color w:val="006FC0"/>
                <w:w w:val="105"/>
                <w:sz w:val="17"/>
              </w:rPr>
              <w:t>provide</w:t>
            </w:r>
            <w:r>
              <w:rPr>
                <w:color w:val="006FC0"/>
                <w:spacing w:val="-10"/>
                <w:w w:val="105"/>
                <w:sz w:val="17"/>
              </w:rPr>
              <w:t xml:space="preserve"> </w:t>
            </w:r>
            <w:r>
              <w:rPr>
                <w:color w:val="006FC0"/>
                <w:w w:val="105"/>
                <w:sz w:val="17"/>
              </w:rPr>
              <w:t>our</w:t>
            </w:r>
            <w:r>
              <w:rPr>
                <w:color w:val="006FC0"/>
                <w:spacing w:val="-11"/>
                <w:w w:val="105"/>
                <w:sz w:val="17"/>
              </w:rPr>
              <w:t xml:space="preserve"> </w:t>
            </w:r>
            <w:r>
              <w:rPr>
                <w:color w:val="006FC0"/>
                <w:w w:val="105"/>
                <w:sz w:val="17"/>
              </w:rPr>
              <w:t>users</w:t>
            </w:r>
            <w:r>
              <w:rPr>
                <w:color w:val="006FC0"/>
                <w:spacing w:val="-10"/>
                <w:w w:val="105"/>
                <w:sz w:val="17"/>
              </w:rPr>
              <w:t xml:space="preserve"> </w:t>
            </w:r>
            <w:r>
              <w:rPr>
                <w:color w:val="006FC0"/>
                <w:w w:val="105"/>
                <w:sz w:val="17"/>
              </w:rPr>
              <w:t>with</w:t>
            </w:r>
            <w:r>
              <w:rPr>
                <w:color w:val="006FC0"/>
                <w:spacing w:val="-10"/>
                <w:w w:val="105"/>
                <w:sz w:val="17"/>
              </w:rPr>
              <w:t xml:space="preserve"> </w:t>
            </w:r>
            <w:r>
              <w:rPr>
                <w:color w:val="006FC0"/>
                <w:w w:val="105"/>
                <w:sz w:val="17"/>
              </w:rPr>
              <w:t>the</w:t>
            </w:r>
            <w:r>
              <w:rPr>
                <w:color w:val="006FC0"/>
                <w:spacing w:val="-10"/>
                <w:w w:val="105"/>
                <w:sz w:val="17"/>
              </w:rPr>
              <w:t xml:space="preserve"> </w:t>
            </w:r>
            <w:r>
              <w:rPr>
                <w:color w:val="006FC0"/>
                <w:w w:val="105"/>
                <w:sz w:val="17"/>
              </w:rPr>
              <w:t>highest</w:t>
            </w:r>
            <w:r>
              <w:rPr>
                <w:color w:val="006FC0"/>
                <w:spacing w:val="-11"/>
                <w:w w:val="105"/>
                <w:sz w:val="17"/>
              </w:rPr>
              <w:t xml:space="preserve"> </w:t>
            </w:r>
            <w:r>
              <w:rPr>
                <w:color w:val="006FC0"/>
                <w:w w:val="105"/>
                <w:sz w:val="17"/>
              </w:rPr>
              <w:t>degree</w:t>
            </w:r>
            <w:r>
              <w:rPr>
                <w:color w:val="006FC0"/>
                <w:spacing w:val="-10"/>
                <w:w w:val="105"/>
                <w:sz w:val="17"/>
              </w:rPr>
              <w:t xml:space="preserve"> </w:t>
            </w:r>
            <w:r>
              <w:rPr>
                <w:color w:val="006FC0"/>
                <w:w w:val="105"/>
                <w:sz w:val="17"/>
              </w:rPr>
              <w:t>of</w:t>
            </w:r>
            <w:r>
              <w:rPr>
                <w:color w:val="006FC0"/>
                <w:spacing w:val="-9"/>
                <w:w w:val="105"/>
                <w:sz w:val="17"/>
              </w:rPr>
              <w:t xml:space="preserve"> </w:t>
            </w:r>
            <w:r>
              <w:rPr>
                <w:color w:val="006FC0"/>
                <w:w w:val="105"/>
                <w:sz w:val="17"/>
              </w:rPr>
              <w:t>flexibility</w:t>
            </w:r>
            <w:r>
              <w:rPr>
                <w:color w:val="006FC0"/>
                <w:spacing w:val="-13"/>
                <w:w w:val="105"/>
                <w:sz w:val="17"/>
              </w:rPr>
              <w:t xml:space="preserve"> </w:t>
            </w:r>
            <w:r>
              <w:rPr>
                <w:color w:val="006FC0"/>
                <w:w w:val="105"/>
                <w:sz w:val="17"/>
              </w:rPr>
              <w:t>and</w:t>
            </w:r>
            <w:r>
              <w:rPr>
                <w:color w:val="006FC0"/>
                <w:spacing w:val="-9"/>
                <w:w w:val="105"/>
                <w:sz w:val="17"/>
              </w:rPr>
              <w:t xml:space="preserve"> </w:t>
            </w:r>
            <w:r>
              <w:rPr>
                <w:color w:val="006FC0"/>
                <w:w w:val="105"/>
                <w:sz w:val="17"/>
              </w:rPr>
              <w:t>choice.</w:t>
            </w:r>
            <w:r>
              <w:rPr>
                <w:color w:val="006FC0"/>
                <w:spacing w:val="-11"/>
                <w:w w:val="105"/>
                <w:sz w:val="17"/>
              </w:rPr>
              <w:t xml:space="preserve"> </w:t>
            </w:r>
            <w:r>
              <w:rPr>
                <w:color w:val="006FC0"/>
                <w:w w:val="105"/>
                <w:sz w:val="17"/>
              </w:rPr>
              <w:t>The</w:t>
            </w:r>
            <w:r>
              <w:rPr>
                <w:color w:val="006FC0"/>
                <w:spacing w:val="-10"/>
                <w:w w:val="105"/>
                <w:sz w:val="17"/>
              </w:rPr>
              <w:t xml:space="preserve"> </w:t>
            </w:r>
            <w:r>
              <w:rPr>
                <w:color w:val="006FC0"/>
                <w:w w:val="105"/>
                <w:sz w:val="17"/>
              </w:rPr>
              <w:t>foundation of</w:t>
            </w:r>
            <w:r>
              <w:rPr>
                <w:color w:val="006FC0"/>
                <w:spacing w:val="-10"/>
                <w:w w:val="105"/>
                <w:sz w:val="17"/>
              </w:rPr>
              <w:t xml:space="preserve"> </w:t>
            </w:r>
            <w:r>
              <w:rPr>
                <w:color w:val="006FC0"/>
                <w:w w:val="105"/>
                <w:sz w:val="17"/>
              </w:rPr>
              <w:t>Motorola</w:t>
            </w:r>
            <w:r>
              <w:rPr>
                <w:color w:val="006FC0"/>
                <w:spacing w:val="-11"/>
                <w:w w:val="105"/>
                <w:sz w:val="17"/>
              </w:rPr>
              <w:t xml:space="preserve"> </w:t>
            </w:r>
            <w:r>
              <w:rPr>
                <w:color w:val="006FC0"/>
                <w:w w:val="105"/>
                <w:sz w:val="17"/>
              </w:rPr>
              <w:t>Solutions</w:t>
            </w:r>
            <w:r>
              <w:rPr>
                <w:color w:val="006FC0"/>
                <w:spacing w:val="-11"/>
                <w:w w:val="105"/>
                <w:sz w:val="17"/>
              </w:rPr>
              <w:t xml:space="preserve"> </w:t>
            </w:r>
            <w:r>
              <w:rPr>
                <w:color w:val="006FC0"/>
                <w:w w:val="105"/>
                <w:sz w:val="17"/>
              </w:rPr>
              <w:t>NG9-1-1</w:t>
            </w:r>
            <w:r>
              <w:rPr>
                <w:color w:val="006FC0"/>
                <w:spacing w:val="-11"/>
                <w:w w:val="105"/>
                <w:sz w:val="17"/>
              </w:rPr>
              <w:t xml:space="preserve"> </w:t>
            </w:r>
            <w:r>
              <w:rPr>
                <w:color w:val="006FC0"/>
                <w:w w:val="105"/>
                <w:sz w:val="17"/>
              </w:rPr>
              <w:t>solutions</w:t>
            </w:r>
            <w:r>
              <w:rPr>
                <w:color w:val="006FC0"/>
                <w:spacing w:val="-11"/>
                <w:w w:val="105"/>
                <w:sz w:val="17"/>
              </w:rPr>
              <w:t xml:space="preserve"> </w:t>
            </w:r>
            <w:r>
              <w:rPr>
                <w:color w:val="006FC0"/>
                <w:w w:val="105"/>
                <w:sz w:val="17"/>
              </w:rPr>
              <w:t>are</w:t>
            </w:r>
            <w:r>
              <w:rPr>
                <w:color w:val="006FC0"/>
                <w:spacing w:val="-11"/>
                <w:w w:val="105"/>
                <w:sz w:val="17"/>
              </w:rPr>
              <w:t xml:space="preserve"> </w:t>
            </w:r>
            <w:r>
              <w:rPr>
                <w:color w:val="006FC0"/>
                <w:w w:val="105"/>
                <w:sz w:val="17"/>
              </w:rPr>
              <w:t>in</w:t>
            </w:r>
            <w:r>
              <w:rPr>
                <w:color w:val="006FC0"/>
                <w:spacing w:val="-11"/>
                <w:w w:val="105"/>
                <w:sz w:val="17"/>
              </w:rPr>
              <w:t xml:space="preserve"> </w:t>
            </w:r>
            <w:r>
              <w:rPr>
                <w:color w:val="006FC0"/>
                <w:w w:val="105"/>
                <w:sz w:val="17"/>
              </w:rPr>
              <w:t>a</w:t>
            </w:r>
            <w:r>
              <w:rPr>
                <w:color w:val="006FC0"/>
                <w:spacing w:val="-11"/>
                <w:w w:val="105"/>
                <w:sz w:val="17"/>
              </w:rPr>
              <w:t xml:space="preserve"> </w:t>
            </w:r>
            <w:r>
              <w:rPr>
                <w:color w:val="006FC0"/>
                <w:w w:val="105"/>
                <w:sz w:val="17"/>
              </w:rPr>
              <w:t>standards-based,</w:t>
            </w:r>
            <w:r>
              <w:rPr>
                <w:color w:val="006FC0"/>
                <w:spacing w:val="26"/>
                <w:w w:val="105"/>
                <w:sz w:val="17"/>
              </w:rPr>
              <w:t xml:space="preserve"> </w:t>
            </w:r>
            <w:r>
              <w:rPr>
                <w:color w:val="006FC0"/>
                <w:w w:val="105"/>
                <w:sz w:val="17"/>
              </w:rPr>
              <w:t>IP</w:t>
            </w:r>
            <w:r>
              <w:rPr>
                <w:color w:val="006FC0"/>
                <w:spacing w:val="-11"/>
                <w:w w:val="105"/>
                <w:sz w:val="17"/>
              </w:rPr>
              <w:t xml:space="preserve"> </w:t>
            </w:r>
            <w:r>
              <w:rPr>
                <w:color w:val="006FC0"/>
                <w:w w:val="105"/>
                <w:sz w:val="17"/>
              </w:rPr>
              <w:t>environment</w:t>
            </w:r>
            <w:r>
              <w:rPr>
                <w:color w:val="006FC0"/>
                <w:spacing w:val="-12"/>
                <w:w w:val="105"/>
                <w:sz w:val="17"/>
              </w:rPr>
              <w:t xml:space="preserve"> </w:t>
            </w:r>
            <w:r>
              <w:rPr>
                <w:color w:val="006FC0"/>
                <w:w w:val="105"/>
                <w:sz w:val="17"/>
              </w:rPr>
              <w:t>coupled</w:t>
            </w:r>
            <w:r>
              <w:rPr>
                <w:color w:val="006FC0"/>
                <w:spacing w:val="-11"/>
                <w:w w:val="105"/>
                <w:sz w:val="17"/>
              </w:rPr>
              <w:t xml:space="preserve"> </w:t>
            </w:r>
            <w:r>
              <w:rPr>
                <w:color w:val="006FC0"/>
                <w:w w:val="105"/>
                <w:sz w:val="17"/>
              </w:rPr>
              <w:t>with</w:t>
            </w:r>
            <w:r>
              <w:rPr>
                <w:color w:val="006FC0"/>
                <w:spacing w:val="-11"/>
                <w:w w:val="105"/>
                <w:sz w:val="17"/>
              </w:rPr>
              <w:t xml:space="preserve"> </w:t>
            </w:r>
            <w:r>
              <w:rPr>
                <w:color w:val="006FC0"/>
                <w:w w:val="105"/>
                <w:sz w:val="17"/>
              </w:rPr>
              <w:t>advanced</w:t>
            </w:r>
            <w:r>
              <w:rPr>
                <w:color w:val="006FC0"/>
                <w:spacing w:val="-11"/>
                <w:w w:val="105"/>
                <w:sz w:val="17"/>
              </w:rPr>
              <w:t xml:space="preserve"> </w:t>
            </w:r>
            <w:r>
              <w:rPr>
                <w:color w:val="006FC0"/>
                <w:w w:val="105"/>
                <w:sz w:val="17"/>
              </w:rPr>
              <w:t>applications and</w:t>
            </w:r>
            <w:r>
              <w:rPr>
                <w:color w:val="006FC0"/>
                <w:spacing w:val="-1"/>
                <w:w w:val="105"/>
                <w:sz w:val="17"/>
              </w:rPr>
              <w:t xml:space="preserve"> </w:t>
            </w:r>
            <w:r>
              <w:rPr>
                <w:color w:val="006FC0"/>
                <w:w w:val="105"/>
                <w:sz w:val="17"/>
              </w:rPr>
              <w:t>systems</w:t>
            </w:r>
            <w:r>
              <w:rPr>
                <w:color w:val="006FC0"/>
                <w:spacing w:val="40"/>
                <w:w w:val="105"/>
                <w:sz w:val="17"/>
              </w:rPr>
              <w:t xml:space="preserve"> </w:t>
            </w:r>
            <w:r>
              <w:rPr>
                <w:color w:val="006FC0"/>
                <w:w w:val="105"/>
                <w:sz w:val="17"/>
              </w:rPr>
              <w:t>that</w:t>
            </w:r>
            <w:r>
              <w:rPr>
                <w:color w:val="006FC0"/>
                <w:spacing w:val="40"/>
                <w:w w:val="105"/>
                <w:sz w:val="17"/>
              </w:rPr>
              <w:t xml:space="preserve"> </w:t>
            </w:r>
            <w:r>
              <w:rPr>
                <w:color w:val="006FC0"/>
                <w:w w:val="105"/>
                <w:sz w:val="17"/>
              </w:rPr>
              <w:t>provide</w:t>
            </w:r>
            <w:r>
              <w:rPr>
                <w:color w:val="006FC0"/>
                <w:spacing w:val="40"/>
                <w:w w:val="105"/>
                <w:sz w:val="17"/>
              </w:rPr>
              <w:t xml:space="preserve"> </w:t>
            </w:r>
            <w:r>
              <w:rPr>
                <w:color w:val="006FC0"/>
                <w:w w:val="105"/>
                <w:sz w:val="17"/>
              </w:rPr>
              <w:t>improvements</w:t>
            </w:r>
            <w:r>
              <w:rPr>
                <w:color w:val="006FC0"/>
                <w:spacing w:val="40"/>
                <w:w w:val="105"/>
                <w:sz w:val="17"/>
              </w:rPr>
              <w:t xml:space="preserve"> </w:t>
            </w:r>
            <w:r>
              <w:rPr>
                <w:color w:val="006FC0"/>
                <w:w w:val="105"/>
                <w:sz w:val="17"/>
              </w:rPr>
              <w:t>in</w:t>
            </w:r>
            <w:r>
              <w:rPr>
                <w:color w:val="006FC0"/>
                <w:spacing w:val="40"/>
                <w:w w:val="105"/>
                <w:sz w:val="17"/>
              </w:rPr>
              <w:t xml:space="preserve"> </w:t>
            </w:r>
            <w:r>
              <w:rPr>
                <w:color w:val="006FC0"/>
                <w:w w:val="105"/>
                <w:sz w:val="17"/>
              </w:rPr>
              <w:t>call</w:t>
            </w:r>
            <w:r>
              <w:rPr>
                <w:color w:val="006FC0"/>
                <w:spacing w:val="40"/>
                <w:w w:val="105"/>
                <w:sz w:val="17"/>
              </w:rPr>
              <w:t xml:space="preserve"> </w:t>
            </w:r>
            <w:r>
              <w:rPr>
                <w:color w:val="006FC0"/>
                <w:w w:val="105"/>
                <w:sz w:val="17"/>
              </w:rPr>
              <w:t>processing</w:t>
            </w:r>
            <w:r>
              <w:rPr>
                <w:color w:val="006FC0"/>
                <w:spacing w:val="40"/>
                <w:w w:val="105"/>
                <w:sz w:val="17"/>
              </w:rPr>
              <w:t xml:space="preserve"> </w:t>
            </w:r>
            <w:r>
              <w:rPr>
                <w:color w:val="006FC0"/>
                <w:w w:val="105"/>
                <w:sz w:val="17"/>
              </w:rPr>
              <w:t>capabilities,</w:t>
            </w:r>
            <w:r>
              <w:rPr>
                <w:color w:val="006FC0"/>
                <w:spacing w:val="40"/>
                <w:w w:val="105"/>
                <w:sz w:val="17"/>
              </w:rPr>
              <w:t xml:space="preserve"> </w:t>
            </w:r>
            <w:r>
              <w:rPr>
                <w:color w:val="006FC0"/>
                <w:w w:val="105"/>
                <w:sz w:val="17"/>
              </w:rPr>
              <w:t>information</w:t>
            </w:r>
            <w:r>
              <w:rPr>
                <w:color w:val="006FC0"/>
                <w:spacing w:val="40"/>
                <w:w w:val="105"/>
                <w:sz w:val="17"/>
              </w:rPr>
              <w:t xml:space="preserve"> </w:t>
            </w:r>
            <w:r>
              <w:rPr>
                <w:color w:val="006FC0"/>
                <w:w w:val="105"/>
                <w:sz w:val="17"/>
              </w:rPr>
              <w:t>sharing,</w:t>
            </w:r>
            <w:r>
              <w:rPr>
                <w:color w:val="006FC0"/>
                <w:spacing w:val="40"/>
                <w:w w:val="105"/>
                <w:sz w:val="17"/>
              </w:rPr>
              <w:t xml:space="preserve"> </w:t>
            </w:r>
            <w:r>
              <w:rPr>
                <w:color w:val="006FC0"/>
                <w:w w:val="105"/>
                <w:sz w:val="17"/>
              </w:rPr>
              <w:t>and</w:t>
            </w:r>
            <w:r>
              <w:rPr>
                <w:color w:val="006FC0"/>
                <w:spacing w:val="-1"/>
                <w:w w:val="105"/>
                <w:sz w:val="17"/>
              </w:rPr>
              <w:t xml:space="preserve"> </w:t>
            </w:r>
            <w:r>
              <w:rPr>
                <w:color w:val="006FC0"/>
                <w:w w:val="105"/>
                <w:sz w:val="17"/>
              </w:rPr>
              <w:t>system resiliency.</w:t>
            </w:r>
            <w:r>
              <w:rPr>
                <w:color w:val="006FC0"/>
                <w:spacing w:val="-3"/>
                <w:w w:val="105"/>
                <w:sz w:val="17"/>
              </w:rPr>
              <w:t xml:space="preserve"> </w:t>
            </w:r>
            <w:r>
              <w:rPr>
                <w:color w:val="006FC0"/>
                <w:w w:val="105"/>
                <w:sz w:val="17"/>
              </w:rPr>
              <w:t>In</w:t>
            </w:r>
            <w:r>
              <w:rPr>
                <w:color w:val="006FC0"/>
                <w:spacing w:val="-2"/>
                <w:w w:val="105"/>
                <w:sz w:val="17"/>
              </w:rPr>
              <w:t xml:space="preserve"> </w:t>
            </w:r>
            <w:r>
              <w:rPr>
                <w:color w:val="006FC0"/>
                <w:w w:val="105"/>
                <w:sz w:val="17"/>
              </w:rPr>
              <w:t>order</w:t>
            </w:r>
            <w:r>
              <w:rPr>
                <w:color w:val="006FC0"/>
                <w:spacing w:val="-3"/>
                <w:w w:val="105"/>
                <w:sz w:val="17"/>
              </w:rPr>
              <w:t xml:space="preserve"> </w:t>
            </w:r>
            <w:r>
              <w:rPr>
                <w:color w:val="006FC0"/>
                <w:w w:val="105"/>
                <w:sz w:val="17"/>
              </w:rPr>
              <w:t>to</w:t>
            </w:r>
            <w:r>
              <w:rPr>
                <w:color w:val="006FC0"/>
                <w:spacing w:val="-2"/>
                <w:w w:val="105"/>
                <w:sz w:val="17"/>
              </w:rPr>
              <w:t xml:space="preserve"> </w:t>
            </w:r>
            <w:r>
              <w:rPr>
                <w:color w:val="006FC0"/>
                <w:w w:val="105"/>
                <w:sz w:val="17"/>
              </w:rPr>
              <w:t>be</w:t>
            </w:r>
            <w:r>
              <w:rPr>
                <w:color w:val="006FC0"/>
                <w:spacing w:val="-2"/>
                <w:w w:val="105"/>
                <w:sz w:val="17"/>
              </w:rPr>
              <w:t xml:space="preserve"> </w:t>
            </w:r>
            <w:r>
              <w:rPr>
                <w:color w:val="006FC0"/>
                <w:w w:val="105"/>
                <w:sz w:val="17"/>
              </w:rPr>
              <w:t>responsive</w:t>
            </w:r>
            <w:r>
              <w:rPr>
                <w:color w:val="006FC0"/>
                <w:spacing w:val="-2"/>
                <w:w w:val="105"/>
                <w:sz w:val="17"/>
              </w:rPr>
              <w:t xml:space="preserve"> </w:t>
            </w:r>
            <w:r>
              <w:rPr>
                <w:color w:val="006FC0"/>
                <w:w w:val="105"/>
                <w:sz w:val="17"/>
              </w:rPr>
              <w:t>to</w:t>
            </w:r>
            <w:r>
              <w:rPr>
                <w:color w:val="006FC0"/>
                <w:spacing w:val="-2"/>
                <w:w w:val="105"/>
                <w:sz w:val="17"/>
              </w:rPr>
              <w:t xml:space="preserve"> </w:t>
            </w:r>
            <w:r>
              <w:rPr>
                <w:color w:val="006FC0"/>
                <w:w w:val="105"/>
                <w:sz w:val="17"/>
              </w:rPr>
              <w:t>the</w:t>
            </w:r>
            <w:r>
              <w:rPr>
                <w:color w:val="006FC0"/>
                <w:spacing w:val="-2"/>
                <w:w w:val="105"/>
                <w:sz w:val="17"/>
              </w:rPr>
              <w:t xml:space="preserve"> </w:t>
            </w:r>
            <w:r>
              <w:rPr>
                <w:color w:val="006FC0"/>
                <w:w w:val="105"/>
                <w:sz w:val="17"/>
              </w:rPr>
              <w:t>developments</w:t>
            </w:r>
            <w:r>
              <w:rPr>
                <w:color w:val="006FC0"/>
                <w:spacing w:val="-2"/>
                <w:w w:val="105"/>
                <w:sz w:val="17"/>
              </w:rPr>
              <w:t xml:space="preserve"> </w:t>
            </w:r>
            <w:r>
              <w:rPr>
                <w:color w:val="006FC0"/>
                <w:w w:val="105"/>
                <w:sz w:val="17"/>
              </w:rPr>
              <w:t>in</w:t>
            </w:r>
            <w:r>
              <w:rPr>
                <w:color w:val="006FC0"/>
                <w:spacing w:val="-2"/>
                <w:w w:val="105"/>
                <w:sz w:val="17"/>
              </w:rPr>
              <w:t xml:space="preserve"> </w:t>
            </w:r>
            <w:r>
              <w:rPr>
                <w:color w:val="006FC0"/>
                <w:w w:val="105"/>
                <w:sz w:val="17"/>
              </w:rPr>
              <w:t>i3</w:t>
            </w:r>
            <w:r>
              <w:rPr>
                <w:color w:val="006FC0"/>
                <w:spacing w:val="-2"/>
                <w:w w:val="105"/>
                <w:sz w:val="17"/>
              </w:rPr>
              <w:t xml:space="preserve"> </w:t>
            </w:r>
            <w:r>
              <w:rPr>
                <w:color w:val="006FC0"/>
                <w:w w:val="105"/>
                <w:sz w:val="17"/>
              </w:rPr>
              <w:t>standards,</w:t>
            </w:r>
            <w:r>
              <w:rPr>
                <w:color w:val="006FC0"/>
                <w:spacing w:val="-3"/>
                <w:w w:val="105"/>
                <w:sz w:val="17"/>
              </w:rPr>
              <w:t xml:space="preserve"> </w:t>
            </w:r>
            <w:r>
              <w:rPr>
                <w:color w:val="006FC0"/>
                <w:w w:val="105"/>
                <w:sz w:val="17"/>
              </w:rPr>
              <w:t>Motorola</w:t>
            </w:r>
            <w:r>
              <w:rPr>
                <w:color w:val="006FC0"/>
                <w:spacing w:val="-2"/>
                <w:w w:val="105"/>
                <w:sz w:val="17"/>
              </w:rPr>
              <w:t xml:space="preserve"> </w:t>
            </w:r>
            <w:r>
              <w:rPr>
                <w:color w:val="006FC0"/>
                <w:w w:val="105"/>
                <w:sz w:val="17"/>
              </w:rPr>
              <w:t>Solutions</w:t>
            </w:r>
            <w:r>
              <w:rPr>
                <w:color w:val="006FC0"/>
                <w:spacing w:val="-2"/>
                <w:w w:val="105"/>
                <w:sz w:val="17"/>
              </w:rPr>
              <w:t xml:space="preserve"> </w:t>
            </w:r>
            <w:r>
              <w:rPr>
                <w:color w:val="006FC0"/>
                <w:w w:val="105"/>
                <w:sz w:val="17"/>
              </w:rPr>
              <w:t>is</w:t>
            </w:r>
            <w:r>
              <w:rPr>
                <w:color w:val="006FC0"/>
                <w:spacing w:val="-2"/>
                <w:w w:val="105"/>
                <w:sz w:val="17"/>
              </w:rPr>
              <w:t xml:space="preserve"> </w:t>
            </w:r>
            <w:r>
              <w:rPr>
                <w:color w:val="006FC0"/>
                <w:w w:val="105"/>
                <w:sz w:val="17"/>
              </w:rPr>
              <w:t>an</w:t>
            </w:r>
            <w:r>
              <w:rPr>
                <w:color w:val="006FC0"/>
                <w:spacing w:val="-2"/>
                <w:w w:val="105"/>
                <w:sz w:val="17"/>
              </w:rPr>
              <w:t xml:space="preserve"> </w:t>
            </w:r>
            <w:r>
              <w:rPr>
                <w:color w:val="006FC0"/>
                <w:w w:val="105"/>
                <w:sz w:val="17"/>
              </w:rPr>
              <w:t>active</w:t>
            </w:r>
            <w:r>
              <w:rPr>
                <w:color w:val="006FC0"/>
                <w:spacing w:val="-2"/>
                <w:w w:val="105"/>
                <w:sz w:val="17"/>
              </w:rPr>
              <w:t xml:space="preserve"> </w:t>
            </w:r>
            <w:r>
              <w:rPr>
                <w:color w:val="006FC0"/>
                <w:w w:val="105"/>
                <w:sz w:val="17"/>
              </w:rPr>
              <w:t>participant</w:t>
            </w:r>
            <w:r>
              <w:rPr>
                <w:color w:val="006FC0"/>
                <w:spacing w:val="-3"/>
                <w:w w:val="105"/>
                <w:sz w:val="17"/>
              </w:rPr>
              <w:t xml:space="preserve"> </w:t>
            </w:r>
            <w:r>
              <w:rPr>
                <w:color w:val="006FC0"/>
                <w:w w:val="105"/>
                <w:sz w:val="17"/>
              </w:rPr>
              <w:t>in NENA,</w:t>
            </w:r>
            <w:r>
              <w:rPr>
                <w:color w:val="006FC0"/>
                <w:spacing w:val="-2"/>
                <w:w w:val="105"/>
                <w:sz w:val="17"/>
              </w:rPr>
              <w:t xml:space="preserve"> </w:t>
            </w:r>
            <w:r>
              <w:rPr>
                <w:color w:val="006FC0"/>
                <w:w w:val="105"/>
                <w:sz w:val="17"/>
              </w:rPr>
              <w:t>APCO</w:t>
            </w:r>
            <w:r>
              <w:rPr>
                <w:color w:val="006FC0"/>
                <w:spacing w:val="-1"/>
                <w:w w:val="105"/>
                <w:sz w:val="17"/>
              </w:rPr>
              <w:t xml:space="preserve"> </w:t>
            </w:r>
            <w:r>
              <w:rPr>
                <w:color w:val="006FC0"/>
                <w:w w:val="105"/>
                <w:sz w:val="17"/>
              </w:rPr>
              <w:t>and</w:t>
            </w:r>
            <w:r>
              <w:rPr>
                <w:color w:val="006FC0"/>
                <w:spacing w:val="-1"/>
                <w:w w:val="105"/>
                <w:sz w:val="17"/>
              </w:rPr>
              <w:t xml:space="preserve"> </w:t>
            </w:r>
            <w:r>
              <w:rPr>
                <w:color w:val="006FC0"/>
                <w:w w:val="105"/>
                <w:sz w:val="17"/>
              </w:rPr>
              <w:t>other</w:t>
            </w:r>
            <w:r>
              <w:rPr>
                <w:color w:val="006FC0"/>
                <w:spacing w:val="-2"/>
                <w:w w:val="105"/>
                <w:sz w:val="17"/>
              </w:rPr>
              <w:t xml:space="preserve"> </w:t>
            </w:r>
            <w:r>
              <w:rPr>
                <w:color w:val="006FC0"/>
                <w:w w:val="105"/>
                <w:sz w:val="17"/>
              </w:rPr>
              <w:t>various</w:t>
            </w:r>
            <w:r>
              <w:rPr>
                <w:color w:val="006FC0"/>
                <w:spacing w:val="-1"/>
                <w:w w:val="105"/>
                <w:sz w:val="17"/>
              </w:rPr>
              <w:t xml:space="preserve"> </w:t>
            </w:r>
            <w:r>
              <w:rPr>
                <w:color w:val="006FC0"/>
                <w:w w:val="105"/>
                <w:sz w:val="17"/>
              </w:rPr>
              <w:t>industry</w:t>
            </w:r>
            <w:r>
              <w:rPr>
                <w:color w:val="006FC0"/>
                <w:spacing w:val="-5"/>
                <w:w w:val="105"/>
                <w:sz w:val="17"/>
              </w:rPr>
              <w:t xml:space="preserve"> </w:t>
            </w:r>
            <w:r>
              <w:rPr>
                <w:color w:val="006FC0"/>
                <w:w w:val="105"/>
                <w:sz w:val="17"/>
              </w:rPr>
              <w:t>forums.</w:t>
            </w:r>
            <w:r>
              <w:rPr>
                <w:color w:val="006FC0"/>
                <w:spacing w:val="80"/>
                <w:w w:val="105"/>
                <w:sz w:val="17"/>
              </w:rPr>
              <w:t xml:space="preserve"> </w:t>
            </w:r>
            <w:r>
              <w:rPr>
                <w:color w:val="006FC0"/>
                <w:w w:val="105"/>
                <w:sz w:val="17"/>
              </w:rPr>
              <w:t>Motorola</w:t>
            </w:r>
            <w:r>
              <w:rPr>
                <w:color w:val="006FC0"/>
                <w:spacing w:val="-1"/>
                <w:w w:val="105"/>
                <w:sz w:val="17"/>
              </w:rPr>
              <w:t xml:space="preserve"> </w:t>
            </w:r>
            <w:r>
              <w:rPr>
                <w:color w:val="006FC0"/>
                <w:w w:val="105"/>
                <w:sz w:val="17"/>
              </w:rPr>
              <w:t>Solutions’</w:t>
            </w:r>
            <w:r>
              <w:rPr>
                <w:color w:val="006FC0"/>
                <w:spacing w:val="-2"/>
                <w:w w:val="105"/>
                <w:sz w:val="17"/>
              </w:rPr>
              <w:t xml:space="preserve"> </w:t>
            </w:r>
            <w:r>
              <w:rPr>
                <w:color w:val="006FC0"/>
                <w:w w:val="105"/>
                <w:sz w:val="17"/>
              </w:rPr>
              <w:t>Solution</w:t>
            </w:r>
            <w:r>
              <w:rPr>
                <w:color w:val="006FC0"/>
                <w:spacing w:val="-1"/>
                <w:w w:val="105"/>
                <w:sz w:val="17"/>
              </w:rPr>
              <w:t xml:space="preserve"> </w:t>
            </w:r>
            <w:r>
              <w:rPr>
                <w:color w:val="006FC0"/>
                <w:w w:val="105"/>
                <w:sz w:val="17"/>
              </w:rPr>
              <w:t>Architects</w:t>
            </w:r>
            <w:r>
              <w:rPr>
                <w:color w:val="006FC0"/>
                <w:spacing w:val="-1"/>
                <w:w w:val="105"/>
                <w:sz w:val="17"/>
              </w:rPr>
              <w:t xml:space="preserve"> </w:t>
            </w:r>
            <w:r>
              <w:rPr>
                <w:color w:val="006FC0"/>
                <w:w w:val="105"/>
                <w:sz w:val="17"/>
              </w:rPr>
              <w:t>are</w:t>
            </w:r>
            <w:r>
              <w:rPr>
                <w:color w:val="006FC0"/>
                <w:spacing w:val="-1"/>
                <w:w w:val="105"/>
                <w:sz w:val="17"/>
              </w:rPr>
              <w:t xml:space="preserve"> </w:t>
            </w:r>
            <w:r>
              <w:rPr>
                <w:color w:val="006FC0"/>
                <w:w w:val="105"/>
                <w:sz w:val="17"/>
              </w:rPr>
              <w:t>active</w:t>
            </w:r>
            <w:r>
              <w:rPr>
                <w:color w:val="006FC0"/>
                <w:spacing w:val="-1"/>
                <w:w w:val="105"/>
                <w:sz w:val="17"/>
              </w:rPr>
              <w:t xml:space="preserve"> </w:t>
            </w:r>
            <w:r>
              <w:rPr>
                <w:color w:val="006FC0"/>
                <w:w w:val="105"/>
                <w:sz w:val="17"/>
              </w:rPr>
              <w:t>members</w:t>
            </w:r>
            <w:r>
              <w:rPr>
                <w:color w:val="006FC0"/>
                <w:spacing w:val="-1"/>
                <w:w w:val="105"/>
                <w:sz w:val="17"/>
              </w:rPr>
              <w:t xml:space="preserve"> </w:t>
            </w:r>
            <w:r>
              <w:rPr>
                <w:color w:val="006FC0"/>
                <w:w w:val="105"/>
                <w:sz w:val="17"/>
              </w:rPr>
              <w:t>of various</w:t>
            </w:r>
            <w:r>
              <w:rPr>
                <w:color w:val="006FC0"/>
                <w:spacing w:val="-1"/>
                <w:w w:val="105"/>
                <w:sz w:val="17"/>
              </w:rPr>
              <w:t xml:space="preserve"> </w:t>
            </w:r>
            <w:r>
              <w:rPr>
                <w:color w:val="006FC0"/>
                <w:w w:val="105"/>
                <w:sz w:val="17"/>
              </w:rPr>
              <w:t>NENA</w:t>
            </w:r>
            <w:r>
              <w:rPr>
                <w:color w:val="006FC0"/>
                <w:spacing w:val="-1"/>
                <w:w w:val="105"/>
                <w:sz w:val="17"/>
              </w:rPr>
              <w:t xml:space="preserve"> </w:t>
            </w:r>
            <w:r>
              <w:rPr>
                <w:color w:val="006FC0"/>
                <w:w w:val="105"/>
                <w:sz w:val="17"/>
              </w:rPr>
              <w:t>work</w:t>
            </w:r>
            <w:r>
              <w:rPr>
                <w:color w:val="006FC0"/>
                <w:spacing w:val="-1"/>
                <w:w w:val="105"/>
                <w:sz w:val="17"/>
              </w:rPr>
              <w:t xml:space="preserve"> </w:t>
            </w:r>
            <w:r>
              <w:rPr>
                <w:color w:val="006FC0"/>
                <w:w w:val="105"/>
                <w:sz w:val="17"/>
              </w:rPr>
              <w:t>groups,</w:t>
            </w:r>
            <w:r>
              <w:rPr>
                <w:color w:val="006FC0"/>
                <w:spacing w:val="-2"/>
                <w:w w:val="105"/>
                <w:sz w:val="17"/>
              </w:rPr>
              <w:t xml:space="preserve"> </w:t>
            </w:r>
            <w:r>
              <w:rPr>
                <w:color w:val="006FC0"/>
                <w:w w:val="105"/>
                <w:sz w:val="17"/>
              </w:rPr>
              <w:t>and</w:t>
            </w:r>
            <w:r>
              <w:rPr>
                <w:color w:val="006FC0"/>
                <w:spacing w:val="-1"/>
                <w:w w:val="105"/>
                <w:sz w:val="17"/>
              </w:rPr>
              <w:t xml:space="preserve"> </w:t>
            </w:r>
            <w:r>
              <w:rPr>
                <w:color w:val="006FC0"/>
                <w:w w:val="105"/>
                <w:sz w:val="17"/>
              </w:rPr>
              <w:t>regularly</w:t>
            </w:r>
            <w:r>
              <w:rPr>
                <w:color w:val="006FC0"/>
                <w:spacing w:val="-5"/>
                <w:w w:val="105"/>
                <w:sz w:val="17"/>
              </w:rPr>
              <w:t xml:space="preserve"> </w:t>
            </w:r>
            <w:r>
              <w:rPr>
                <w:color w:val="006FC0"/>
                <w:w w:val="105"/>
                <w:sz w:val="17"/>
              </w:rPr>
              <w:t>attend</w:t>
            </w:r>
            <w:r>
              <w:rPr>
                <w:color w:val="006FC0"/>
                <w:spacing w:val="-1"/>
                <w:w w:val="105"/>
                <w:sz w:val="17"/>
              </w:rPr>
              <w:t xml:space="preserve"> </w:t>
            </w:r>
            <w:r>
              <w:rPr>
                <w:color w:val="006FC0"/>
                <w:w w:val="105"/>
                <w:sz w:val="17"/>
              </w:rPr>
              <w:t>NENA</w:t>
            </w:r>
            <w:r>
              <w:rPr>
                <w:color w:val="006FC0"/>
                <w:spacing w:val="-1"/>
                <w:w w:val="105"/>
                <w:sz w:val="17"/>
              </w:rPr>
              <w:t xml:space="preserve"> </w:t>
            </w:r>
            <w:r>
              <w:rPr>
                <w:color w:val="006FC0"/>
                <w:w w:val="105"/>
                <w:sz w:val="17"/>
              </w:rPr>
              <w:t>Industry</w:t>
            </w:r>
            <w:r>
              <w:rPr>
                <w:color w:val="006FC0"/>
                <w:spacing w:val="-5"/>
                <w:w w:val="105"/>
                <w:sz w:val="17"/>
              </w:rPr>
              <w:t xml:space="preserve"> </w:t>
            </w:r>
            <w:r>
              <w:rPr>
                <w:color w:val="006FC0"/>
                <w:w w:val="105"/>
                <w:sz w:val="17"/>
              </w:rPr>
              <w:t>Collaboration</w:t>
            </w:r>
            <w:r>
              <w:rPr>
                <w:color w:val="006FC0"/>
                <w:spacing w:val="-1"/>
                <w:w w:val="105"/>
                <w:sz w:val="17"/>
              </w:rPr>
              <w:t xml:space="preserve"> </w:t>
            </w:r>
            <w:r>
              <w:rPr>
                <w:color w:val="006FC0"/>
                <w:w w:val="105"/>
                <w:sz w:val="17"/>
              </w:rPr>
              <w:t>Events</w:t>
            </w:r>
            <w:r>
              <w:rPr>
                <w:color w:val="006FC0"/>
                <w:spacing w:val="-1"/>
                <w:w w:val="105"/>
                <w:sz w:val="17"/>
              </w:rPr>
              <w:t xml:space="preserve"> </w:t>
            </w:r>
            <w:r>
              <w:rPr>
                <w:color w:val="006FC0"/>
                <w:w w:val="105"/>
                <w:sz w:val="17"/>
              </w:rPr>
              <w:t>(ICE)</w:t>
            </w:r>
            <w:r>
              <w:rPr>
                <w:color w:val="006FC0"/>
                <w:spacing w:val="-2"/>
                <w:w w:val="105"/>
                <w:sz w:val="17"/>
              </w:rPr>
              <w:t xml:space="preserve"> </w:t>
            </w:r>
            <w:r>
              <w:rPr>
                <w:color w:val="006FC0"/>
                <w:w w:val="105"/>
                <w:sz w:val="17"/>
              </w:rPr>
              <w:t>and</w:t>
            </w:r>
            <w:r>
              <w:rPr>
                <w:color w:val="006FC0"/>
                <w:spacing w:val="-1"/>
                <w:w w:val="105"/>
                <w:sz w:val="17"/>
              </w:rPr>
              <w:t xml:space="preserve"> </w:t>
            </w:r>
            <w:r>
              <w:rPr>
                <w:color w:val="006FC0"/>
                <w:w w:val="105"/>
                <w:sz w:val="17"/>
              </w:rPr>
              <w:t>NENA</w:t>
            </w:r>
            <w:r>
              <w:rPr>
                <w:color w:val="006FC0"/>
                <w:spacing w:val="-1"/>
                <w:w w:val="105"/>
                <w:sz w:val="17"/>
              </w:rPr>
              <w:t xml:space="preserve"> </w:t>
            </w:r>
            <w:r>
              <w:rPr>
                <w:color w:val="006FC0"/>
                <w:w w:val="105"/>
                <w:sz w:val="17"/>
              </w:rPr>
              <w:t>Developers Conference (NDC) meetings. Through these organizations, the Motorola Solutions product management and development</w:t>
            </w:r>
            <w:r>
              <w:rPr>
                <w:color w:val="006FC0"/>
                <w:spacing w:val="-1"/>
                <w:w w:val="105"/>
                <w:sz w:val="17"/>
              </w:rPr>
              <w:t xml:space="preserve"> </w:t>
            </w:r>
            <w:r>
              <w:rPr>
                <w:color w:val="006FC0"/>
                <w:w w:val="105"/>
                <w:sz w:val="17"/>
              </w:rPr>
              <w:t>teams are updated on compliance,</w:t>
            </w:r>
            <w:r>
              <w:rPr>
                <w:color w:val="006FC0"/>
                <w:spacing w:val="-1"/>
                <w:w w:val="105"/>
                <w:sz w:val="17"/>
              </w:rPr>
              <w:t xml:space="preserve"> </w:t>
            </w:r>
            <w:r>
              <w:rPr>
                <w:color w:val="006FC0"/>
                <w:w w:val="105"/>
                <w:sz w:val="17"/>
              </w:rPr>
              <w:t>specification and ratification matters.</w:t>
            </w:r>
            <w:r>
              <w:rPr>
                <w:color w:val="006FC0"/>
                <w:spacing w:val="40"/>
                <w:w w:val="105"/>
                <w:sz w:val="17"/>
              </w:rPr>
              <w:t xml:space="preserve"> </w:t>
            </w:r>
            <w:r>
              <w:rPr>
                <w:color w:val="006FC0"/>
                <w:w w:val="105"/>
                <w:sz w:val="17"/>
              </w:rPr>
              <w:t>Motorola Solutions resources regularly chair national APCO groups and events.</w:t>
            </w:r>
          </w:p>
        </w:tc>
      </w:tr>
    </w:tbl>
    <w:p w14:paraId="18B1B1FE" w14:textId="77777777" w:rsidR="00C94B04" w:rsidRDefault="00C94B04">
      <w:pPr>
        <w:pStyle w:val="BodyText"/>
        <w:spacing w:before="6"/>
        <w:rPr>
          <w:b/>
          <w:sz w:val="20"/>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6"/>
        <w:gridCol w:w="953"/>
        <w:gridCol w:w="9329"/>
      </w:tblGrid>
      <w:tr w:rsidR="00C94B04" w14:paraId="64260219" w14:textId="77777777">
        <w:trPr>
          <w:trHeight w:val="256"/>
        </w:trPr>
        <w:tc>
          <w:tcPr>
            <w:tcW w:w="3456" w:type="dxa"/>
            <w:tcBorders>
              <w:top w:val="nil"/>
              <w:left w:val="nil"/>
              <w:right w:val="nil"/>
            </w:tcBorders>
            <w:shd w:val="clear" w:color="auto" w:fill="F1F1F1"/>
          </w:tcPr>
          <w:p w14:paraId="74062966" w14:textId="77777777" w:rsidR="00C94B04" w:rsidRDefault="00F45814">
            <w:pPr>
              <w:pStyle w:val="TableParagraph"/>
              <w:spacing w:before="18"/>
              <w:ind w:left="48"/>
              <w:rPr>
                <w:rFonts w:ascii="Calibri"/>
                <w:b/>
                <w:i/>
                <w:sz w:val="17"/>
              </w:rPr>
            </w:pPr>
            <w:r>
              <w:rPr>
                <w:rFonts w:ascii="Calibri"/>
                <w:b/>
                <w:i/>
                <w:spacing w:val="-2"/>
                <w:w w:val="105"/>
                <w:sz w:val="17"/>
              </w:rPr>
              <w:t>Headsets</w:t>
            </w:r>
          </w:p>
        </w:tc>
        <w:tc>
          <w:tcPr>
            <w:tcW w:w="10282" w:type="dxa"/>
            <w:gridSpan w:val="2"/>
            <w:tcBorders>
              <w:top w:val="nil"/>
              <w:left w:val="nil"/>
              <w:right w:val="nil"/>
            </w:tcBorders>
          </w:tcPr>
          <w:p w14:paraId="2B6F33E1" w14:textId="77777777" w:rsidR="00C94B04" w:rsidRDefault="00C94B04">
            <w:pPr>
              <w:pStyle w:val="TableParagraph"/>
              <w:rPr>
                <w:rFonts w:ascii="Times New Roman"/>
                <w:sz w:val="16"/>
              </w:rPr>
            </w:pPr>
          </w:p>
        </w:tc>
      </w:tr>
      <w:tr w:rsidR="00C94B04" w14:paraId="5A4738B0" w14:textId="77777777">
        <w:trPr>
          <w:trHeight w:val="872"/>
        </w:trPr>
        <w:tc>
          <w:tcPr>
            <w:tcW w:w="3456" w:type="dxa"/>
            <w:tcBorders>
              <w:bottom w:val="single" w:sz="6" w:space="0" w:color="000000"/>
              <w:right w:val="single" w:sz="6" w:space="0" w:color="000000"/>
            </w:tcBorders>
          </w:tcPr>
          <w:p w14:paraId="212B5E3D" w14:textId="77777777" w:rsidR="00C94B04" w:rsidRDefault="00F45814">
            <w:pPr>
              <w:pStyle w:val="TableParagraph"/>
              <w:spacing w:line="264" w:lineRule="auto"/>
              <w:ind w:left="33" w:right="32"/>
              <w:rPr>
                <w:rFonts w:ascii="Calibri"/>
                <w:sz w:val="17"/>
              </w:rPr>
            </w:pPr>
            <w:r>
              <w:rPr>
                <w:rFonts w:ascii="Calibri"/>
                <w:w w:val="105"/>
                <w:sz w:val="17"/>
              </w:rPr>
              <w:t>The</w:t>
            </w:r>
            <w:r>
              <w:rPr>
                <w:rFonts w:ascii="Calibri"/>
                <w:spacing w:val="-11"/>
                <w:w w:val="105"/>
                <w:sz w:val="17"/>
              </w:rPr>
              <w:t xml:space="preserve"> </w:t>
            </w:r>
            <w:r>
              <w:rPr>
                <w:rFonts w:ascii="Calibri"/>
                <w:w w:val="105"/>
                <w:sz w:val="17"/>
              </w:rPr>
              <w:t>solution</w:t>
            </w:r>
            <w:r>
              <w:rPr>
                <w:rFonts w:ascii="Calibri"/>
                <w:spacing w:val="-10"/>
                <w:w w:val="105"/>
                <w:sz w:val="17"/>
              </w:rPr>
              <w:t xml:space="preserve"> </w:t>
            </w:r>
            <w:r>
              <w:rPr>
                <w:rFonts w:ascii="Calibri"/>
                <w:w w:val="105"/>
                <w:sz w:val="17"/>
              </w:rPr>
              <w:t>shall</w:t>
            </w:r>
            <w:r>
              <w:rPr>
                <w:rFonts w:ascii="Calibri"/>
                <w:spacing w:val="-10"/>
                <w:w w:val="105"/>
                <w:sz w:val="17"/>
              </w:rPr>
              <w:t xml:space="preserve"> </w:t>
            </w:r>
            <w:r>
              <w:rPr>
                <w:rFonts w:ascii="Calibri"/>
                <w:w w:val="105"/>
                <w:sz w:val="17"/>
              </w:rPr>
              <w:t>include</w:t>
            </w:r>
            <w:r>
              <w:rPr>
                <w:rFonts w:ascii="Calibri"/>
                <w:spacing w:val="-10"/>
                <w:w w:val="105"/>
                <w:sz w:val="17"/>
              </w:rPr>
              <w:t xml:space="preserve"> </w:t>
            </w:r>
            <w:r>
              <w:rPr>
                <w:rFonts w:ascii="Calibri"/>
                <w:w w:val="105"/>
                <w:sz w:val="17"/>
              </w:rPr>
              <w:t>in</w:t>
            </w:r>
            <w:r>
              <w:rPr>
                <w:rFonts w:ascii="Calibri"/>
                <w:spacing w:val="-10"/>
                <w:w w:val="105"/>
                <w:sz w:val="17"/>
              </w:rPr>
              <w:t xml:space="preserve"> </w:t>
            </w:r>
            <w:r>
              <w:rPr>
                <w:rFonts w:ascii="Calibri"/>
                <w:w w:val="105"/>
                <w:sz w:val="17"/>
              </w:rPr>
              <w:t>the</w:t>
            </w:r>
            <w:r>
              <w:rPr>
                <w:rFonts w:ascii="Calibri"/>
                <w:spacing w:val="-10"/>
                <w:w w:val="105"/>
                <w:sz w:val="17"/>
              </w:rPr>
              <w:t xml:space="preserve"> </w:t>
            </w:r>
            <w:r>
              <w:rPr>
                <w:rFonts w:ascii="Calibri"/>
                <w:w w:val="105"/>
                <w:sz w:val="17"/>
              </w:rPr>
              <w:t>Eligible</w:t>
            </w:r>
            <w:r>
              <w:rPr>
                <w:rFonts w:ascii="Calibri"/>
                <w:spacing w:val="-10"/>
                <w:w w:val="105"/>
                <w:sz w:val="17"/>
              </w:rPr>
              <w:t xml:space="preserve"> </w:t>
            </w:r>
            <w:r>
              <w:rPr>
                <w:rFonts w:ascii="Calibri"/>
                <w:w w:val="105"/>
                <w:sz w:val="17"/>
              </w:rPr>
              <w:t>Agency Offer engineering for headset connectivity, transmission, and reception of the telephone</w:t>
            </w:r>
          </w:p>
          <w:p w14:paraId="17CB05E1" w14:textId="77777777" w:rsidR="00C94B04" w:rsidRDefault="00F45814">
            <w:pPr>
              <w:pStyle w:val="TableParagraph"/>
              <w:spacing w:line="170" w:lineRule="exact"/>
              <w:ind w:left="33"/>
              <w:rPr>
                <w:rFonts w:ascii="Calibri"/>
                <w:sz w:val="17"/>
              </w:rPr>
            </w:pPr>
            <w:r>
              <w:rPr>
                <w:rFonts w:ascii="Calibri"/>
                <w:w w:val="105"/>
                <w:sz w:val="17"/>
              </w:rPr>
              <w:t>and</w:t>
            </w:r>
            <w:r>
              <w:rPr>
                <w:rFonts w:ascii="Calibri"/>
                <w:spacing w:val="-9"/>
                <w:w w:val="105"/>
                <w:sz w:val="17"/>
              </w:rPr>
              <w:t xml:space="preserve"> </w:t>
            </w:r>
            <w:r>
              <w:rPr>
                <w:rFonts w:ascii="Calibri"/>
                <w:w w:val="105"/>
                <w:sz w:val="17"/>
              </w:rPr>
              <w:t>audio</w:t>
            </w:r>
            <w:r>
              <w:rPr>
                <w:rFonts w:ascii="Calibri"/>
                <w:spacing w:val="-7"/>
                <w:w w:val="105"/>
                <w:sz w:val="17"/>
              </w:rPr>
              <w:t xml:space="preserve"> </w:t>
            </w:r>
            <w:r>
              <w:rPr>
                <w:rFonts w:ascii="Calibri"/>
                <w:w w:val="105"/>
                <w:sz w:val="17"/>
              </w:rPr>
              <w:t>systems.</w:t>
            </w:r>
            <w:r>
              <w:rPr>
                <w:rFonts w:ascii="Calibri"/>
                <w:spacing w:val="24"/>
                <w:w w:val="105"/>
                <w:sz w:val="17"/>
              </w:rPr>
              <w:t xml:space="preserve"> </w:t>
            </w:r>
            <w:r>
              <w:rPr>
                <w:rFonts w:ascii="Calibri"/>
                <w:w w:val="105"/>
                <w:sz w:val="17"/>
              </w:rPr>
              <w:t>Please</w:t>
            </w:r>
            <w:r>
              <w:rPr>
                <w:rFonts w:ascii="Calibri"/>
                <w:spacing w:val="-9"/>
                <w:w w:val="105"/>
                <w:sz w:val="17"/>
              </w:rPr>
              <w:t xml:space="preserve"> </w:t>
            </w:r>
            <w:r>
              <w:rPr>
                <w:rFonts w:ascii="Calibri"/>
                <w:spacing w:val="-2"/>
                <w:w w:val="105"/>
                <w:sz w:val="17"/>
              </w:rPr>
              <w:t>describe.</w:t>
            </w:r>
          </w:p>
        </w:tc>
        <w:tc>
          <w:tcPr>
            <w:tcW w:w="953" w:type="dxa"/>
            <w:tcBorders>
              <w:left w:val="single" w:sz="6" w:space="0" w:color="000000"/>
              <w:bottom w:val="single" w:sz="6" w:space="0" w:color="000000"/>
              <w:right w:val="single" w:sz="6" w:space="0" w:color="000000"/>
            </w:tcBorders>
          </w:tcPr>
          <w:p w14:paraId="62AD59A9" w14:textId="77777777" w:rsidR="00C94B04" w:rsidRDefault="00C94B04">
            <w:pPr>
              <w:pStyle w:val="TableParagraph"/>
              <w:spacing w:before="1"/>
              <w:rPr>
                <w:rFonts w:ascii="Calibri"/>
                <w:b/>
                <w:sz w:val="25"/>
              </w:rPr>
            </w:pPr>
          </w:p>
          <w:p w14:paraId="2F5588D4" w14:textId="77777777" w:rsidR="00C94B04" w:rsidRDefault="00F45814">
            <w:pPr>
              <w:pStyle w:val="TableParagraph"/>
              <w:ind w:left="37"/>
              <w:jc w:val="center"/>
              <w:rPr>
                <w:rFonts w:ascii="Arial Black"/>
                <w:sz w:val="17"/>
              </w:rPr>
            </w:pPr>
            <w:r>
              <w:rPr>
                <w:rFonts w:ascii="Arial Black"/>
                <w:w w:val="103"/>
                <w:sz w:val="17"/>
              </w:rPr>
              <w:t>Y</w:t>
            </w:r>
          </w:p>
        </w:tc>
        <w:tc>
          <w:tcPr>
            <w:tcW w:w="9329" w:type="dxa"/>
            <w:tcBorders>
              <w:left w:val="single" w:sz="6" w:space="0" w:color="000000"/>
              <w:bottom w:val="single" w:sz="6" w:space="0" w:color="000000"/>
            </w:tcBorders>
          </w:tcPr>
          <w:p w14:paraId="7F6EFE16" w14:textId="77777777" w:rsidR="00C94B04" w:rsidRDefault="00F45814">
            <w:pPr>
              <w:pStyle w:val="TableParagraph"/>
              <w:spacing w:line="266" w:lineRule="auto"/>
              <w:ind w:left="42"/>
              <w:rPr>
                <w:sz w:val="17"/>
              </w:rPr>
            </w:pPr>
            <w:r>
              <w:rPr>
                <w:color w:val="006FC0"/>
                <w:w w:val="105"/>
                <w:sz w:val="17"/>
              </w:rPr>
              <w:t>Motorola Solutions NG9-1-1 solutions incorporate one of the industry’s most</w:t>
            </w:r>
            <w:r>
              <w:rPr>
                <w:color w:val="006FC0"/>
                <w:spacing w:val="-1"/>
                <w:w w:val="105"/>
                <w:sz w:val="17"/>
              </w:rPr>
              <w:t xml:space="preserve"> </w:t>
            </w:r>
            <w:r>
              <w:rPr>
                <w:color w:val="006FC0"/>
                <w:w w:val="105"/>
                <w:sz w:val="17"/>
              </w:rPr>
              <w:t>robust</w:t>
            </w:r>
            <w:r>
              <w:rPr>
                <w:color w:val="006FC0"/>
                <w:spacing w:val="-2"/>
                <w:w w:val="105"/>
                <w:sz w:val="17"/>
              </w:rPr>
              <w:t xml:space="preserve"> </w:t>
            </w:r>
            <w:r>
              <w:rPr>
                <w:color w:val="006FC0"/>
                <w:w w:val="105"/>
                <w:sz w:val="17"/>
              </w:rPr>
              <w:t>headset/handset/audio interface capabilities</w:t>
            </w:r>
            <w:r>
              <w:rPr>
                <w:color w:val="006FC0"/>
                <w:spacing w:val="-12"/>
                <w:w w:val="105"/>
                <w:sz w:val="17"/>
              </w:rPr>
              <w:t xml:space="preserve"> </w:t>
            </w:r>
            <w:r>
              <w:rPr>
                <w:color w:val="006FC0"/>
                <w:w w:val="105"/>
                <w:sz w:val="17"/>
              </w:rPr>
              <w:t>through</w:t>
            </w:r>
            <w:r>
              <w:rPr>
                <w:color w:val="006FC0"/>
                <w:spacing w:val="-12"/>
                <w:w w:val="105"/>
                <w:sz w:val="17"/>
              </w:rPr>
              <w:t xml:space="preserve"> </w:t>
            </w:r>
            <w:r>
              <w:rPr>
                <w:color w:val="006FC0"/>
                <w:w w:val="105"/>
                <w:sz w:val="17"/>
              </w:rPr>
              <w:t>their</w:t>
            </w:r>
            <w:r>
              <w:rPr>
                <w:color w:val="006FC0"/>
                <w:spacing w:val="-12"/>
                <w:w w:val="105"/>
                <w:sz w:val="17"/>
              </w:rPr>
              <w:t xml:space="preserve"> </w:t>
            </w:r>
            <w:r>
              <w:rPr>
                <w:color w:val="006FC0"/>
                <w:w w:val="105"/>
                <w:sz w:val="17"/>
              </w:rPr>
              <w:t>Sound</w:t>
            </w:r>
            <w:r>
              <w:rPr>
                <w:color w:val="006FC0"/>
                <w:spacing w:val="-12"/>
                <w:w w:val="105"/>
                <w:sz w:val="17"/>
              </w:rPr>
              <w:t xml:space="preserve"> </w:t>
            </w:r>
            <w:r>
              <w:rPr>
                <w:color w:val="006FC0"/>
                <w:w w:val="105"/>
                <w:sz w:val="17"/>
              </w:rPr>
              <w:t>Arbitration</w:t>
            </w:r>
            <w:r>
              <w:rPr>
                <w:color w:val="006FC0"/>
                <w:spacing w:val="-12"/>
                <w:w w:val="105"/>
                <w:sz w:val="17"/>
              </w:rPr>
              <w:t xml:space="preserve"> </w:t>
            </w:r>
            <w:r>
              <w:rPr>
                <w:color w:val="006FC0"/>
                <w:w w:val="105"/>
                <w:sz w:val="17"/>
              </w:rPr>
              <w:t>Module</w:t>
            </w:r>
            <w:r>
              <w:rPr>
                <w:color w:val="006FC0"/>
                <w:spacing w:val="-12"/>
                <w:w w:val="105"/>
                <w:sz w:val="17"/>
              </w:rPr>
              <w:t xml:space="preserve"> </w:t>
            </w:r>
            <w:r>
              <w:rPr>
                <w:color w:val="006FC0"/>
                <w:w w:val="105"/>
                <w:sz w:val="17"/>
              </w:rPr>
              <w:t>(SAM).</w:t>
            </w:r>
            <w:r>
              <w:rPr>
                <w:color w:val="006FC0"/>
                <w:spacing w:val="-12"/>
                <w:w w:val="105"/>
                <w:sz w:val="17"/>
              </w:rPr>
              <w:t xml:space="preserve"> </w:t>
            </w:r>
            <w:r>
              <w:rPr>
                <w:color w:val="006FC0"/>
                <w:w w:val="105"/>
                <w:sz w:val="17"/>
              </w:rPr>
              <w:t>The</w:t>
            </w:r>
            <w:r>
              <w:rPr>
                <w:color w:val="006FC0"/>
                <w:spacing w:val="-12"/>
                <w:w w:val="105"/>
                <w:sz w:val="17"/>
              </w:rPr>
              <w:t xml:space="preserve"> </w:t>
            </w:r>
            <w:r>
              <w:rPr>
                <w:color w:val="006FC0"/>
                <w:w w:val="105"/>
                <w:sz w:val="17"/>
              </w:rPr>
              <w:t>SAM</w:t>
            </w:r>
            <w:r>
              <w:rPr>
                <w:color w:val="006FC0"/>
                <w:spacing w:val="-12"/>
                <w:w w:val="105"/>
                <w:sz w:val="17"/>
              </w:rPr>
              <w:t xml:space="preserve"> </w:t>
            </w:r>
            <w:r>
              <w:rPr>
                <w:color w:val="006FC0"/>
                <w:w w:val="105"/>
                <w:sz w:val="17"/>
              </w:rPr>
              <w:t>manages</w:t>
            </w:r>
            <w:r>
              <w:rPr>
                <w:color w:val="006FC0"/>
                <w:spacing w:val="-12"/>
                <w:w w:val="105"/>
                <w:sz w:val="17"/>
              </w:rPr>
              <w:t xml:space="preserve"> </w:t>
            </w:r>
            <w:r>
              <w:rPr>
                <w:color w:val="006FC0"/>
                <w:w w:val="105"/>
                <w:sz w:val="17"/>
              </w:rPr>
              <w:t>the</w:t>
            </w:r>
            <w:r>
              <w:rPr>
                <w:color w:val="006FC0"/>
                <w:spacing w:val="-12"/>
                <w:w w:val="105"/>
                <w:sz w:val="17"/>
              </w:rPr>
              <w:t xml:space="preserve"> </w:t>
            </w:r>
            <w:r>
              <w:rPr>
                <w:color w:val="006FC0"/>
                <w:w w:val="105"/>
                <w:sz w:val="17"/>
              </w:rPr>
              <w:t>audio</w:t>
            </w:r>
            <w:r>
              <w:rPr>
                <w:color w:val="006FC0"/>
                <w:spacing w:val="-12"/>
                <w:w w:val="105"/>
                <w:sz w:val="17"/>
              </w:rPr>
              <w:t xml:space="preserve"> </w:t>
            </w:r>
            <w:r>
              <w:rPr>
                <w:color w:val="006FC0"/>
                <w:w w:val="105"/>
                <w:sz w:val="17"/>
              </w:rPr>
              <w:t>and</w:t>
            </w:r>
            <w:r>
              <w:rPr>
                <w:color w:val="006FC0"/>
                <w:spacing w:val="-12"/>
                <w:w w:val="105"/>
                <w:sz w:val="17"/>
              </w:rPr>
              <w:t xml:space="preserve"> </w:t>
            </w:r>
            <w:r>
              <w:rPr>
                <w:color w:val="006FC0"/>
                <w:w w:val="105"/>
                <w:sz w:val="17"/>
              </w:rPr>
              <w:t>other</w:t>
            </w:r>
            <w:r>
              <w:rPr>
                <w:color w:val="006FC0"/>
                <w:spacing w:val="-12"/>
                <w:w w:val="105"/>
                <w:sz w:val="17"/>
              </w:rPr>
              <w:t xml:space="preserve"> </w:t>
            </w:r>
            <w:r>
              <w:rPr>
                <w:color w:val="006FC0"/>
                <w:w w:val="105"/>
                <w:sz w:val="17"/>
              </w:rPr>
              <w:t>controls</w:t>
            </w:r>
            <w:r>
              <w:rPr>
                <w:color w:val="006FC0"/>
                <w:spacing w:val="-12"/>
                <w:w w:val="105"/>
                <w:sz w:val="17"/>
              </w:rPr>
              <w:t xml:space="preserve"> </w:t>
            </w:r>
            <w:r>
              <w:rPr>
                <w:color w:val="006FC0"/>
                <w:w w:val="105"/>
                <w:sz w:val="17"/>
              </w:rPr>
              <w:t>for</w:t>
            </w:r>
            <w:r>
              <w:rPr>
                <w:color w:val="006FC0"/>
                <w:spacing w:val="-12"/>
                <w:w w:val="105"/>
                <w:sz w:val="17"/>
              </w:rPr>
              <w:t xml:space="preserve"> </w:t>
            </w:r>
            <w:r>
              <w:rPr>
                <w:color w:val="006FC0"/>
                <w:w w:val="105"/>
                <w:sz w:val="17"/>
              </w:rPr>
              <w:t>multiple external</w:t>
            </w:r>
            <w:r>
              <w:rPr>
                <w:color w:val="006FC0"/>
                <w:spacing w:val="-1"/>
                <w:w w:val="105"/>
                <w:sz w:val="17"/>
              </w:rPr>
              <w:t xml:space="preserve"> </w:t>
            </w:r>
            <w:r>
              <w:rPr>
                <w:color w:val="006FC0"/>
                <w:w w:val="105"/>
                <w:sz w:val="17"/>
              </w:rPr>
              <w:t>communication devices and auxiliary</w:t>
            </w:r>
            <w:r>
              <w:rPr>
                <w:color w:val="006FC0"/>
                <w:spacing w:val="-4"/>
                <w:w w:val="105"/>
                <w:sz w:val="17"/>
              </w:rPr>
              <w:t xml:space="preserve"> </w:t>
            </w:r>
            <w:r>
              <w:rPr>
                <w:color w:val="006FC0"/>
                <w:w w:val="105"/>
                <w:sz w:val="17"/>
              </w:rPr>
              <w:t>equipment.</w:t>
            </w:r>
            <w:r>
              <w:rPr>
                <w:color w:val="006FC0"/>
                <w:spacing w:val="-1"/>
                <w:w w:val="105"/>
                <w:sz w:val="17"/>
              </w:rPr>
              <w:t xml:space="preserve"> </w:t>
            </w:r>
            <w:r>
              <w:rPr>
                <w:color w:val="006FC0"/>
                <w:w w:val="105"/>
                <w:sz w:val="17"/>
              </w:rPr>
              <w:t>The SAM unit</w:t>
            </w:r>
            <w:r>
              <w:rPr>
                <w:color w:val="006FC0"/>
                <w:spacing w:val="-1"/>
                <w:w w:val="105"/>
                <w:sz w:val="17"/>
              </w:rPr>
              <w:t xml:space="preserve"> </w:t>
            </w:r>
            <w:r>
              <w:rPr>
                <w:color w:val="006FC0"/>
                <w:w w:val="105"/>
                <w:sz w:val="17"/>
              </w:rPr>
              <w:t>provides for</w:t>
            </w:r>
            <w:r>
              <w:rPr>
                <w:color w:val="006FC0"/>
                <w:spacing w:val="-1"/>
                <w:w w:val="105"/>
                <w:sz w:val="17"/>
              </w:rPr>
              <w:t xml:space="preserve"> </w:t>
            </w:r>
            <w:r>
              <w:rPr>
                <w:color w:val="006FC0"/>
                <w:w w:val="105"/>
                <w:sz w:val="17"/>
              </w:rPr>
              <w:t>phone/radio arbitration,</w:t>
            </w:r>
          </w:p>
          <w:p w14:paraId="6016805C" w14:textId="77777777" w:rsidR="00C94B04" w:rsidRDefault="00F45814">
            <w:pPr>
              <w:pStyle w:val="TableParagraph"/>
              <w:spacing w:line="193" w:lineRule="exact"/>
              <w:ind w:left="42"/>
              <w:rPr>
                <w:sz w:val="17"/>
              </w:rPr>
            </w:pPr>
            <w:r>
              <w:rPr>
                <w:color w:val="006FC0"/>
                <w:w w:val="105"/>
                <w:sz w:val="17"/>
              </w:rPr>
              <w:t>commination</w:t>
            </w:r>
            <w:r>
              <w:rPr>
                <w:color w:val="006FC0"/>
                <w:spacing w:val="-12"/>
                <w:w w:val="105"/>
                <w:sz w:val="17"/>
              </w:rPr>
              <w:t xml:space="preserve"> </w:t>
            </w:r>
            <w:r>
              <w:rPr>
                <w:color w:val="006FC0"/>
                <w:w w:val="105"/>
                <w:sz w:val="17"/>
              </w:rPr>
              <w:t>to</w:t>
            </w:r>
            <w:r>
              <w:rPr>
                <w:color w:val="006FC0"/>
                <w:spacing w:val="-11"/>
                <w:w w:val="105"/>
                <w:sz w:val="17"/>
              </w:rPr>
              <w:t xml:space="preserve"> </w:t>
            </w:r>
            <w:r>
              <w:rPr>
                <w:color w:val="006FC0"/>
                <w:w w:val="105"/>
                <w:sz w:val="17"/>
              </w:rPr>
              <w:t>external</w:t>
            </w:r>
            <w:r>
              <w:rPr>
                <w:color w:val="006FC0"/>
                <w:spacing w:val="-12"/>
                <w:w w:val="105"/>
                <w:sz w:val="17"/>
              </w:rPr>
              <w:t xml:space="preserve"> </w:t>
            </w:r>
            <w:r>
              <w:rPr>
                <w:color w:val="006FC0"/>
                <w:w w:val="105"/>
                <w:sz w:val="17"/>
              </w:rPr>
              <w:t>recording</w:t>
            </w:r>
            <w:r>
              <w:rPr>
                <w:color w:val="006FC0"/>
                <w:spacing w:val="-11"/>
                <w:w w:val="105"/>
                <w:sz w:val="17"/>
              </w:rPr>
              <w:t xml:space="preserve"> </w:t>
            </w:r>
            <w:r>
              <w:rPr>
                <w:color w:val="006FC0"/>
                <w:w w:val="105"/>
                <w:sz w:val="17"/>
              </w:rPr>
              <w:t>devices</w:t>
            </w:r>
            <w:r>
              <w:rPr>
                <w:color w:val="006FC0"/>
                <w:spacing w:val="-11"/>
                <w:w w:val="105"/>
                <w:sz w:val="17"/>
              </w:rPr>
              <w:t xml:space="preserve"> </w:t>
            </w:r>
            <w:r>
              <w:rPr>
                <w:color w:val="006FC0"/>
                <w:w w:val="105"/>
                <w:sz w:val="17"/>
              </w:rPr>
              <w:t>and</w:t>
            </w:r>
            <w:r>
              <w:rPr>
                <w:color w:val="006FC0"/>
                <w:spacing w:val="-11"/>
                <w:w w:val="105"/>
                <w:sz w:val="17"/>
              </w:rPr>
              <w:t xml:space="preserve"> </w:t>
            </w:r>
            <w:r>
              <w:rPr>
                <w:color w:val="006FC0"/>
                <w:w w:val="105"/>
                <w:sz w:val="17"/>
              </w:rPr>
              <w:t>management</w:t>
            </w:r>
            <w:r>
              <w:rPr>
                <w:color w:val="006FC0"/>
                <w:spacing w:val="-12"/>
                <w:w w:val="105"/>
                <w:sz w:val="17"/>
              </w:rPr>
              <w:t xml:space="preserve"> </w:t>
            </w:r>
            <w:r>
              <w:rPr>
                <w:color w:val="006FC0"/>
                <w:w w:val="105"/>
                <w:sz w:val="17"/>
              </w:rPr>
              <w:t>of</w:t>
            </w:r>
            <w:r>
              <w:rPr>
                <w:color w:val="006FC0"/>
                <w:spacing w:val="-11"/>
                <w:w w:val="105"/>
                <w:sz w:val="17"/>
              </w:rPr>
              <w:t xml:space="preserve"> </w:t>
            </w:r>
            <w:r>
              <w:rPr>
                <w:color w:val="006FC0"/>
                <w:w w:val="105"/>
                <w:sz w:val="17"/>
              </w:rPr>
              <w:t>other</w:t>
            </w:r>
            <w:r>
              <w:rPr>
                <w:color w:val="006FC0"/>
                <w:spacing w:val="-12"/>
                <w:w w:val="105"/>
                <w:sz w:val="17"/>
              </w:rPr>
              <w:t xml:space="preserve"> </w:t>
            </w:r>
            <w:r>
              <w:rPr>
                <w:color w:val="006FC0"/>
                <w:w w:val="105"/>
                <w:sz w:val="17"/>
              </w:rPr>
              <w:t>external</w:t>
            </w:r>
            <w:r>
              <w:rPr>
                <w:color w:val="006FC0"/>
                <w:spacing w:val="-12"/>
                <w:w w:val="105"/>
                <w:sz w:val="17"/>
              </w:rPr>
              <w:t xml:space="preserve"> </w:t>
            </w:r>
            <w:r>
              <w:rPr>
                <w:color w:val="006FC0"/>
                <w:w w:val="105"/>
                <w:sz w:val="17"/>
              </w:rPr>
              <w:t>audio</w:t>
            </w:r>
            <w:r>
              <w:rPr>
                <w:color w:val="006FC0"/>
                <w:spacing w:val="-11"/>
                <w:w w:val="105"/>
                <w:sz w:val="17"/>
              </w:rPr>
              <w:t xml:space="preserve"> </w:t>
            </w:r>
            <w:r>
              <w:rPr>
                <w:color w:val="006FC0"/>
                <w:spacing w:val="-2"/>
                <w:w w:val="105"/>
                <w:sz w:val="17"/>
              </w:rPr>
              <w:t>inputs.</w:t>
            </w:r>
          </w:p>
        </w:tc>
      </w:tr>
      <w:tr w:rsidR="00C94B04" w14:paraId="03B5E62C" w14:textId="77777777">
        <w:trPr>
          <w:trHeight w:val="1141"/>
        </w:trPr>
        <w:tc>
          <w:tcPr>
            <w:tcW w:w="3456" w:type="dxa"/>
            <w:tcBorders>
              <w:top w:val="single" w:sz="6" w:space="0" w:color="000000"/>
              <w:bottom w:val="single" w:sz="6" w:space="0" w:color="000000"/>
              <w:right w:val="single" w:sz="6" w:space="0" w:color="000000"/>
            </w:tcBorders>
          </w:tcPr>
          <w:p w14:paraId="7956AE05" w14:textId="77777777" w:rsidR="00C94B04" w:rsidRDefault="00F45814">
            <w:pPr>
              <w:pStyle w:val="TableParagraph"/>
              <w:spacing w:before="6" w:line="264" w:lineRule="auto"/>
              <w:ind w:left="33" w:right="21"/>
              <w:rPr>
                <w:rFonts w:ascii="Calibri" w:hAnsi="Calibri"/>
                <w:sz w:val="17"/>
              </w:rPr>
            </w:pPr>
            <w:r>
              <w:rPr>
                <w:rFonts w:ascii="Calibri" w:hAnsi="Calibri"/>
                <w:w w:val="105"/>
                <w:sz w:val="17"/>
              </w:rPr>
              <w:t>The</w:t>
            </w:r>
            <w:r>
              <w:rPr>
                <w:rFonts w:ascii="Calibri" w:hAnsi="Calibri"/>
                <w:spacing w:val="-11"/>
                <w:w w:val="105"/>
                <w:sz w:val="17"/>
              </w:rPr>
              <w:t xml:space="preserve"> </w:t>
            </w:r>
            <w:r>
              <w:rPr>
                <w:rFonts w:ascii="Calibri" w:hAnsi="Calibri"/>
                <w:w w:val="105"/>
                <w:sz w:val="17"/>
              </w:rPr>
              <w:t>solution</w:t>
            </w:r>
            <w:r>
              <w:rPr>
                <w:rFonts w:ascii="Calibri" w:hAnsi="Calibri"/>
                <w:spacing w:val="-10"/>
                <w:w w:val="105"/>
                <w:sz w:val="17"/>
              </w:rPr>
              <w:t xml:space="preserve"> </w:t>
            </w:r>
            <w:r>
              <w:rPr>
                <w:rFonts w:ascii="Calibri" w:hAnsi="Calibri"/>
                <w:w w:val="105"/>
                <w:sz w:val="17"/>
              </w:rPr>
              <w:t>shall</w:t>
            </w:r>
            <w:r>
              <w:rPr>
                <w:rFonts w:ascii="Calibri" w:hAnsi="Calibri"/>
                <w:spacing w:val="-10"/>
                <w:w w:val="105"/>
                <w:sz w:val="17"/>
              </w:rPr>
              <w:t xml:space="preserve"> </w:t>
            </w:r>
            <w:r>
              <w:rPr>
                <w:rFonts w:ascii="Calibri" w:hAnsi="Calibri"/>
                <w:w w:val="105"/>
                <w:sz w:val="17"/>
              </w:rPr>
              <w:t>provide</w:t>
            </w:r>
            <w:r>
              <w:rPr>
                <w:rFonts w:ascii="Calibri" w:hAnsi="Calibri"/>
                <w:spacing w:val="-10"/>
                <w:w w:val="105"/>
                <w:sz w:val="17"/>
              </w:rPr>
              <w:t xml:space="preserve"> </w:t>
            </w:r>
            <w:r>
              <w:rPr>
                <w:rFonts w:ascii="Calibri" w:hAnsi="Calibri"/>
                <w:w w:val="105"/>
                <w:sz w:val="17"/>
              </w:rPr>
              <w:t>for</w:t>
            </w:r>
            <w:r>
              <w:rPr>
                <w:rFonts w:ascii="Calibri" w:hAnsi="Calibri"/>
                <w:spacing w:val="-10"/>
                <w:w w:val="105"/>
                <w:sz w:val="17"/>
              </w:rPr>
              <w:t xml:space="preserve"> </w:t>
            </w:r>
            <w:r>
              <w:rPr>
                <w:rFonts w:ascii="Calibri" w:hAnsi="Calibri"/>
                <w:w w:val="105"/>
                <w:sz w:val="17"/>
              </w:rPr>
              <w:t>the</w:t>
            </w:r>
            <w:r>
              <w:rPr>
                <w:rFonts w:ascii="Calibri" w:hAnsi="Calibri"/>
                <w:spacing w:val="-10"/>
                <w:w w:val="105"/>
                <w:sz w:val="17"/>
              </w:rPr>
              <w:t xml:space="preserve"> </w:t>
            </w:r>
            <w:r>
              <w:rPr>
                <w:rFonts w:ascii="Calibri" w:hAnsi="Calibri"/>
                <w:w w:val="105"/>
                <w:sz w:val="17"/>
              </w:rPr>
              <w:t>integration</w:t>
            </w:r>
            <w:r>
              <w:rPr>
                <w:rFonts w:ascii="Calibri" w:hAnsi="Calibri"/>
                <w:spacing w:val="-10"/>
                <w:w w:val="105"/>
                <w:sz w:val="17"/>
              </w:rPr>
              <w:t xml:space="preserve"> </w:t>
            </w:r>
            <w:r>
              <w:rPr>
                <w:rFonts w:ascii="Calibri" w:hAnsi="Calibri"/>
                <w:w w:val="105"/>
                <w:sz w:val="17"/>
              </w:rPr>
              <w:t>of the</w:t>
            </w:r>
            <w:r>
              <w:rPr>
                <w:rFonts w:ascii="Calibri" w:hAnsi="Calibri"/>
                <w:spacing w:val="-2"/>
                <w:w w:val="105"/>
                <w:sz w:val="17"/>
              </w:rPr>
              <w:t xml:space="preserve"> </w:t>
            </w:r>
            <w:r>
              <w:rPr>
                <w:rFonts w:ascii="Calibri" w:hAnsi="Calibri"/>
                <w:w w:val="105"/>
                <w:sz w:val="17"/>
              </w:rPr>
              <w:t>headset</w:t>
            </w:r>
            <w:r>
              <w:rPr>
                <w:rFonts w:ascii="Calibri" w:hAnsi="Calibri"/>
                <w:spacing w:val="-2"/>
                <w:w w:val="105"/>
                <w:sz w:val="17"/>
              </w:rPr>
              <w:t xml:space="preserve"> </w:t>
            </w:r>
            <w:r>
              <w:rPr>
                <w:rFonts w:ascii="Calibri" w:hAnsi="Calibri"/>
                <w:w w:val="105"/>
                <w:sz w:val="17"/>
              </w:rPr>
              <w:t>between</w:t>
            </w:r>
            <w:r>
              <w:rPr>
                <w:rFonts w:ascii="Calibri" w:hAnsi="Calibri"/>
                <w:spacing w:val="-2"/>
                <w:w w:val="105"/>
                <w:sz w:val="17"/>
              </w:rPr>
              <w:t xml:space="preserve"> </w:t>
            </w:r>
            <w:r>
              <w:rPr>
                <w:rFonts w:ascii="Calibri" w:hAnsi="Calibri"/>
                <w:w w:val="105"/>
                <w:sz w:val="17"/>
              </w:rPr>
              <w:t>the</w:t>
            </w:r>
            <w:r>
              <w:rPr>
                <w:rFonts w:ascii="Calibri" w:hAnsi="Calibri"/>
                <w:spacing w:val="-2"/>
                <w:w w:val="105"/>
                <w:sz w:val="17"/>
              </w:rPr>
              <w:t xml:space="preserve"> </w:t>
            </w:r>
            <w:r>
              <w:rPr>
                <w:rFonts w:ascii="Calibri" w:hAnsi="Calibri"/>
                <w:w w:val="105"/>
                <w:sz w:val="17"/>
              </w:rPr>
              <w:t>telephone</w:t>
            </w:r>
            <w:r>
              <w:rPr>
                <w:rFonts w:ascii="Calibri" w:hAnsi="Calibri"/>
                <w:spacing w:val="-2"/>
                <w:w w:val="105"/>
                <w:sz w:val="17"/>
              </w:rPr>
              <w:t xml:space="preserve"> </w:t>
            </w:r>
            <w:r>
              <w:rPr>
                <w:rFonts w:ascii="Calibri" w:hAnsi="Calibri"/>
                <w:w w:val="105"/>
                <w:sz w:val="17"/>
              </w:rPr>
              <w:t>and</w:t>
            </w:r>
            <w:r>
              <w:rPr>
                <w:rFonts w:ascii="Calibri" w:hAnsi="Calibri"/>
                <w:spacing w:val="-2"/>
                <w:w w:val="105"/>
                <w:sz w:val="17"/>
              </w:rPr>
              <w:t xml:space="preserve"> </w:t>
            </w:r>
            <w:r>
              <w:rPr>
                <w:rFonts w:ascii="Calibri" w:hAnsi="Calibri"/>
                <w:w w:val="105"/>
                <w:sz w:val="17"/>
              </w:rPr>
              <w:t>radio system and is performed through the radio vendor’s interface function in the radio</w:t>
            </w:r>
          </w:p>
          <w:p w14:paraId="0D5F0036" w14:textId="77777777" w:rsidR="00C94B04" w:rsidRDefault="00F45814">
            <w:pPr>
              <w:pStyle w:val="TableParagraph"/>
              <w:spacing w:line="203" w:lineRule="exact"/>
              <w:ind w:left="33"/>
              <w:rPr>
                <w:rFonts w:ascii="Calibri"/>
                <w:sz w:val="17"/>
              </w:rPr>
            </w:pPr>
            <w:r>
              <w:rPr>
                <w:rFonts w:ascii="Calibri"/>
                <w:w w:val="105"/>
                <w:sz w:val="17"/>
              </w:rPr>
              <w:t>console.</w:t>
            </w:r>
            <w:r>
              <w:rPr>
                <w:rFonts w:ascii="Calibri"/>
                <w:spacing w:val="26"/>
                <w:w w:val="105"/>
                <w:sz w:val="17"/>
              </w:rPr>
              <w:t xml:space="preserve"> </w:t>
            </w:r>
            <w:r>
              <w:rPr>
                <w:rFonts w:ascii="Calibri"/>
                <w:w w:val="105"/>
                <w:sz w:val="17"/>
              </w:rPr>
              <w:t>Please</w:t>
            </w:r>
            <w:r>
              <w:rPr>
                <w:rFonts w:ascii="Calibri"/>
                <w:spacing w:val="-8"/>
                <w:w w:val="105"/>
                <w:sz w:val="17"/>
              </w:rPr>
              <w:t xml:space="preserve"> </w:t>
            </w:r>
            <w:r>
              <w:rPr>
                <w:rFonts w:ascii="Calibri"/>
                <w:spacing w:val="-2"/>
                <w:w w:val="105"/>
                <w:sz w:val="17"/>
              </w:rPr>
              <w:t>describe.</w:t>
            </w:r>
          </w:p>
        </w:tc>
        <w:tc>
          <w:tcPr>
            <w:tcW w:w="953" w:type="dxa"/>
            <w:tcBorders>
              <w:top w:val="single" w:sz="6" w:space="0" w:color="000000"/>
              <w:left w:val="single" w:sz="6" w:space="0" w:color="000000"/>
              <w:bottom w:val="single" w:sz="6" w:space="0" w:color="000000"/>
              <w:right w:val="single" w:sz="6" w:space="0" w:color="000000"/>
            </w:tcBorders>
          </w:tcPr>
          <w:p w14:paraId="1097DDFA" w14:textId="77777777" w:rsidR="00C94B04" w:rsidRDefault="00C94B04">
            <w:pPr>
              <w:pStyle w:val="TableParagraph"/>
              <w:rPr>
                <w:rFonts w:ascii="Calibri"/>
                <w:b/>
                <w:sz w:val="24"/>
              </w:rPr>
            </w:pPr>
          </w:p>
          <w:p w14:paraId="2D2B88CD" w14:textId="77777777" w:rsidR="00C94B04" w:rsidRDefault="00F45814">
            <w:pPr>
              <w:pStyle w:val="TableParagraph"/>
              <w:spacing w:before="153"/>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bottom w:val="single" w:sz="6" w:space="0" w:color="000000"/>
            </w:tcBorders>
          </w:tcPr>
          <w:p w14:paraId="7A2BF729" w14:textId="77777777" w:rsidR="00C94B04" w:rsidRDefault="00F45814">
            <w:pPr>
              <w:pStyle w:val="TableParagraph"/>
              <w:spacing w:before="6" w:line="266" w:lineRule="auto"/>
              <w:ind w:left="42"/>
              <w:rPr>
                <w:sz w:val="17"/>
              </w:rPr>
            </w:pPr>
            <w:r>
              <w:rPr>
                <w:color w:val="006FC0"/>
                <w:w w:val="105"/>
                <w:sz w:val="17"/>
              </w:rPr>
              <w:t>Motorola</w:t>
            </w:r>
            <w:r>
              <w:rPr>
                <w:color w:val="006FC0"/>
                <w:spacing w:val="-13"/>
                <w:w w:val="105"/>
                <w:sz w:val="17"/>
              </w:rPr>
              <w:t xml:space="preserve"> </w:t>
            </w:r>
            <w:r>
              <w:rPr>
                <w:color w:val="006FC0"/>
                <w:w w:val="105"/>
                <w:sz w:val="17"/>
              </w:rPr>
              <w:t>Solutions</w:t>
            </w:r>
            <w:r>
              <w:rPr>
                <w:color w:val="006FC0"/>
                <w:spacing w:val="-12"/>
                <w:w w:val="105"/>
                <w:sz w:val="17"/>
              </w:rPr>
              <w:t xml:space="preserve"> </w:t>
            </w:r>
            <w:r>
              <w:rPr>
                <w:color w:val="006FC0"/>
                <w:w w:val="105"/>
                <w:sz w:val="17"/>
              </w:rPr>
              <w:t>NG9-1-1</w:t>
            </w:r>
            <w:r>
              <w:rPr>
                <w:color w:val="006FC0"/>
                <w:spacing w:val="-13"/>
                <w:w w:val="105"/>
                <w:sz w:val="17"/>
              </w:rPr>
              <w:t xml:space="preserve"> </w:t>
            </w:r>
            <w:r>
              <w:rPr>
                <w:color w:val="006FC0"/>
                <w:w w:val="105"/>
                <w:sz w:val="17"/>
              </w:rPr>
              <w:t>solutions</w:t>
            </w:r>
            <w:r>
              <w:rPr>
                <w:color w:val="006FC0"/>
                <w:spacing w:val="-12"/>
                <w:w w:val="105"/>
                <w:sz w:val="17"/>
              </w:rPr>
              <w:t xml:space="preserve"> </w:t>
            </w:r>
            <w:r>
              <w:rPr>
                <w:color w:val="006FC0"/>
                <w:w w:val="105"/>
                <w:sz w:val="17"/>
              </w:rPr>
              <w:t>do</w:t>
            </w:r>
            <w:r>
              <w:rPr>
                <w:color w:val="006FC0"/>
                <w:spacing w:val="-12"/>
                <w:w w:val="105"/>
                <w:sz w:val="17"/>
              </w:rPr>
              <w:t xml:space="preserve"> </w:t>
            </w:r>
            <w:r>
              <w:rPr>
                <w:color w:val="006FC0"/>
                <w:w w:val="105"/>
                <w:sz w:val="17"/>
              </w:rPr>
              <w:t>incorporate</w:t>
            </w:r>
            <w:r>
              <w:rPr>
                <w:color w:val="006FC0"/>
                <w:spacing w:val="-13"/>
                <w:w w:val="105"/>
                <w:sz w:val="17"/>
              </w:rPr>
              <w:t xml:space="preserve"> </w:t>
            </w:r>
            <w:r>
              <w:rPr>
                <w:color w:val="006FC0"/>
                <w:w w:val="105"/>
                <w:sz w:val="17"/>
              </w:rPr>
              <w:t>one</w:t>
            </w:r>
            <w:r>
              <w:rPr>
                <w:color w:val="006FC0"/>
                <w:spacing w:val="-12"/>
                <w:w w:val="105"/>
                <w:sz w:val="17"/>
              </w:rPr>
              <w:t xml:space="preserve"> </w:t>
            </w:r>
            <w:r>
              <w:rPr>
                <w:color w:val="006FC0"/>
                <w:w w:val="105"/>
                <w:sz w:val="17"/>
              </w:rPr>
              <w:t>of</w:t>
            </w:r>
            <w:r>
              <w:rPr>
                <w:color w:val="006FC0"/>
                <w:spacing w:val="-13"/>
                <w:w w:val="105"/>
                <w:sz w:val="17"/>
              </w:rPr>
              <w:t xml:space="preserve"> </w:t>
            </w:r>
            <w:r>
              <w:rPr>
                <w:color w:val="006FC0"/>
                <w:w w:val="105"/>
                <w:sz w:val="17"/>
              </w:rPr>
              <w:t>the</w:t>
            </w:r>
            <w:r>
              <w:rPr>
                <w:color w:val="006FC0"/>
                <w:spacing w:val="-12"/>
                <w:w w:val="105"/>
                <w:sz w:val="17"/>
              </w:rPr>
              <w:t xml:space="preserve"> </w:t>
            </w:r>
            <w:r>
              <w:rPr>
                <w:color w:val="006FC0"/>
                <w:w w:val="105"/>
                <w:sz w:val="17"/>
              </w:rPr>
              <w:t>industry’s</w:t>
            </w:r>
            <w:r>
              <w:rPr>
                <w:color w:val="006FC0"/>
                <w:spacing w:val="-12"/>
                <w:w w:val="105"/>
                <w:sz w:val="17"/>
              </w:rPr>
              <w:t xml:space="preserve"> </w:t>
            </w:r>
            <w:r>
              <w:rPr>
                <w:color w:val="006FC0"/>
                <w:w w:val="105"/>
                <w:sz w:val="17"/>
              </w:rPr>
              <w:t>most</w:t>
            </w:r>
            <w:r>
              <w:rPr>
                <w:color w:val="006FC0"/>
                <w:spacing w:val="-13"/>
                <w:w w:val="105"/>
                <w:sz w:val="17"/>
              </w:rPr>
              <w:t xml:space="preserve"> </w:t>
            </w:r>
            <w:r>
              <w:rPr>
                <w:color w:val="006FC0"/>
                <w:w w:val="105"/>
                <w:sz w:val="17"/>
              </w:rPr>
              <w:t>robust</w:t>
            </w:r>
            <w:r>
              <w:rPr>
                <w:color w:val="006FC0"/>
                <w:spacing w:val="-12"/>
                <w:w w:val="105"/>
                <w:sz w:val="17"/>
              </w:rPr>
              <w:t xml:space="preserve"> </w:t>
            </w:r>
            <w:r>
              <w:rPr>
                <w:color w:val="006FC0"/>
                <w:w w:val="105"/>
                <w:sz w:val="17"/>
              </w:rPr>
              <w:t>headset/handset/audio</w:t>
            </w:r>
            <w:r>
              <w:rPr>
                <w:color w:val="006FC0"/>
                <w:spacing w:val="-13"/>
                <w:w w:val="105"/>
                <w:sz w:val="17"/>
              </w:rPr>
              <w:t xml:space="preserve"> </w:t>
            </w:r>
            <w:r>
              <w:rPr>
                <w:color w:val="006FC0"/>
                <w:w w:val="105"/>
                <w:sz w:val="17"/>
              </w:rPr>
              <w:t>interface capabilities through their</w:t>
            </w:r>
            <w:r>
              <w:rPr>
                <w:color w:val="006FC0"/>
                <w:spacing w:val="-1"/>
                <w:w w:val="105"/>
                <w:sz w:val="17"/>
              </w:rPr>
              <w:t xml:space="preserve"> </w:t>
            </w:r>
            <w:r>
              <w:rPr>
                <w:color w:val="006FC0"/>
                <w:w w:val="105"/>
                <w:sz w:val="17"/>
              </w:rPr>
              <w:t>Sound Arbitration Module (SAM).</w:t>
            </w:r>
            <w:r>
              <w:rPr>
                <w:color w:val="006FC0"/>
                <w:spacing w:val="-1"/>
                <w:w w:val="105"/>
                <w:sz w:val="17"/>
              </w:rPr>
              <w:t xml:space="preserve"> </w:t>
            </w:r>
            <w:r>
              <w:rPr>
                <w:color w:val="006FC0"/>
                <w:w w:val="105"/>
                <w:sz w:val="17"/>
              </w:rPr>
              <w:t>The SAM unit</w:t>
            </w:r>
            <w:r>
              <w:rPr>
                <w:color w:val="006FC0"/>
                <w:spacing w:val="-1"/>
                <w:w w:val="105"/>
                <w:sz w:val="17"/>
              </w:rPr>
              <w:t xml:space="preserve"> </w:t>
            </w:r>
            <w:r>
              <w:rPr>
                <w:color w:val="006FC0"/>
                <w:w w:val="105"/>
                <w:sz w:val="17"/>
              </w:rPr>
              <w:t>provides for</w:t>
            </w:r>
            <w:r>
              <w:rPr>
                <w:color w:val="006FC0"/>
                <w:spacing w:val="-1"/>
                <w:w w:val="105"/>
                <w:sz w:val="17"/>
              </w:rPr>
              <w:t xml:space="preserve"> </w:t>
            </w:r>
            <w:r>
              <w:rPr>
                <w:color w:val="006FC0"/>
                <w:w w:val="105"/>
                <w:sz w:val="17"/>
              </w:rPr>
              <w:t>phone/radio arbitration, commination</w:t>
            </w:r>
            <w:r>
              <w:rPr>
                <w:color w:val="006FC0"/>
                <w:spacing w:val="-1"/>
                <w:w w:val="105"/>
                <w:sz w:val="17"/>
              </w:rPr>
              <w:t xml:space="preserve"> </w:t>
            </w:r>
            <w:r>
              <w:rPr>
                <w:color w:val="006FC0"/>
                <w:w w:val="105"/>
                <w:sz w:val="17"/>
              </w:rPr>
              <w:t>to</w:t>
            </w:r>
            <w:r>
              <w:rPr>
                <w:color w:val="006FC0"/>
                <w:spacing w:val="-1"/>
                <w:w w:val="105"/>
                <w:sz w:val="17"/>
              </w:rPr>
              <w:t xml:space="preserve"> </w:t>
            </w:r>
            <w:r>
              <w:rPr>
                <w:color w:val="006FC0"/>
                <w:w w:val="105"/>
                <w:sz w:val="17"/>
              </w:rPr>
              <w:t>external</w:t>
            </w:r>
            <w:r>
              <w:rPr>
                <w:color w:val="006FC0"/>
                <w:spacing w:val="-2"/>
                <w:w w:val="105"/>
                <w:sz w:val="17"/>
              </w:rPr>
              <w:t xml:space="preserve"> </w:t>
            </w:r>
            <w:r>
              <w:rPr>
                <w:color w:val="006FC0"/>
                <w:w w:val="105"/>
                <w:sz w:val="17"/>
              </w:rPr>
              <w:t>recording</w:t>
            </w:r>
            <w:r>
              <w:rPr>
                <w:color w:val="006FC0"/>
                <w:spacing w:val="-1"/>
                <w:w w:val="105"/>
                <w:sz w:val="17"/>
              </w:rPr>
              <w:t xml:space="preserve"> </w:t>
            </w:r>
            <w:r>
              <w:rPr>
                <w:color w:val="006FC0"/>
                <w:w w:val="105"/>
                <w:sz w:val="17"/>
              </w:rPr>
              <w:t>devices</w:t>
            </w:r>
            <w:r>
              <w:rPr>
                <w:color w:val="006FC0"/>
                <w:spacing w:val="-1"/>
                <w:w w:val="105"/>
                <w:sz w:val="17"/>
              </w:rPr>
              <w:t xml:space="preserve"> </w:t>
            </w:r>
            <w:r>
              <w:rPr>
                <w:color w:val="006FC0"/>
                <w:w w:val="105"/>
                <w:sz w:val="17"/>
              </w:rPr>
              <w:t>and</w:t>
            </w:r>
            <w:r>
              <w:rPr>
                <w:color w:val="006FC0"/>
                <w:spacing w:val="-1"/>
                <w:w w:val="105"/>
                <w:sz w:val="17"/>
              </w:rPr>
              <w:t xml:space="preserve"> </w:t>
            </w:r>
            <w:r>
              <w:rPr>
                <w:color w:val="006FC0"/>
                <w:w w:val="105"/>
                <w:sz w:val="17"/>
              </w:rPr>
              <w:t>management</w:t>
            </w:r>
            <w:r>
              <w:rPr>
                <w:color w:val="006FC0"/>
                <w:spacing w:val="-2"/>
                <w:w w:val="105"/>
                <w:sz w:val="17"/>
              </w:rPr>
              <w:t xml:space="preserve"> </w:t>
            </w:r>
            <w:r>
              <w:rPr>
                <w:color w:val="006FC0"/>
                <w:w w:val="105"/>
                <w:sz w:val="17"/>
              </w:rPr>
              <w:t>of other</w:t>
            </w:r>
            <w:r>
              <w:rPr>
                <w:color w:val="006FC0"/>
                <w:spacing w:val="-2"/>
                <w:w w:val="105"/>
                <w:sz w:val="17"/>
              </w:rPr>
              <w:t xml:space="preserve"> </w:t>
            </w:r>
            <w:r>
              <w:rPr>
                <w:color w:val="006FC0"/>
                <w:w w:val="105"/>
                <w:sz w:val="17"/>
              </w:rPr>
              <w:t>external</w:t>
            </w:r>
            <w:r>
              <w:rPr>
                <w:color w:val="006FC0"/>
                <w:spacing w:val="-2"/>
                <w:w w:val="105"/>
                <w:sz w:val="17"/>
              </w:rPr>
              <w:t xml:space="preserve"> </w:t>
            </w:r>
            <w:r>
              <w:rPr>
                <w:color w:val="006FC0"/>
                <w:w w:val="105"/>
                <w:sz w:val="17"/>
              </w:rPr>
              <w:t>audio</w:t>
            </w:r>
            <w:r>
              <w:rPr>
                <w:color w:val="006FC0"/>
                <w:spacing w:val="-1"/>
                <w:w w:val="105"/>
                <w:sz w:val="17"/>
              </w:rPr>
              <w:t xml:space="preserve"> </w:t>
            </w:r>
            <w:r>
              <w:rPr>
                <w:color w:val="006FC0"/>
                <w:w w:val="105"/>
                <w:sz w:val="17"/>
              </w:rPr>
              <w:t>inputs.</w:t>
            </w:r>
            <w:r>
              <w:rPr>
                <w:color w:val="006FC0"/>
                <w:spacing w:val="-2"/>
                <w:w w:val="105"/>
                <w:sz w:val="17"/>
              </w:rPr>
              <w:t xml:space="preserve"> </w:t>
            </w:r>
            <w:r>
              <w:rPr>
                <w:color w:val="006FC0"/>
                <w:w w:val="105"/>
                <w:sz w:val="17"/>
              </w:rPr>
              <w:t>The</w:t>
            </w:r>
            <w:r>
              <w:rPr>
                <w:color w:val="006FC0"/>
                <w:spacing w:val="-1"/>
                <w:w w:val="105"/>
                <w:sz w:val="17"/>
              </w:rPr>
              <w:t xml:space="preserve"> </w:t>
            </w:r>
            <w:r>
              <w:rPr>
                <w:color w:val="006FC0"/>
                <w:w w:val="105"/>
                <w:sz w:val="17"/>
              </w:rPr>
              <w:t>SAM</w:t>
            </w:r>
            <w:r>
              <w:rPr>
                <w:color w:val="006FC0"/>
                <w:spacing w:val="-1"/>
                <w:w w:val="105"/>
                <w:sz w:val="17"/>
              </w:rPr>
              <w:t xml:space="preserve"> </w:t>
            </w:r>
            <w:r>
              <w:rPr>
                <w:color w:val="006FC0"/>
                <w:w w:val="105"/>
                <w:sz w:val="17"/>
              </w:rPr>
              <w:t>provides</w:t>
            </w:r>
            <w:r>
              <w:rPr>
                <w:color w:val="006FC0"/>
                <w:spacing w:val="-1"/>
                <w:w w:val="105"/>
                <w:sz w:val="17"/>
              </w:rPr>
              <w:t xml:space="preserve"> </w:t>
            </w:r>
            <w:r>
              <w:rPr>
                <w:color w:val="006FC0"/>
                <w:w w:val="105"/>
                <w:sz w:val="17"/>
              </w:rPr>
              <w:t>for</w:t>
            </w:r>
            <w:r>
              <w:rPr>
                <w:color w:val="006FC0"/>
                <w:spacing w:val="-2"/>
                <w:w w:val="105"/>
                <w:sz w:val="17"/>
              </w:rPr>
              <w:t xml:space="preserve"> </w:t>
            </w:r>
            <w:r>
              <w:rPr>
                <w:color w:val="006FC0"/>
                <w:w w:val="105"/>
                <w:sz w:val="17"/>
              </w:rPr>
              <w:t>3 headset</w:t>
            </w:r>
            <w:r>
              <w:rPr>
                <w:color w:val="006FC0"/>
                <w:spacing w:val="-1"/>
                <w:w w:val="105"/>
                <w:sz w:val="17"/>
              </w:rPr>
              <w:t xml:space="preserve"> </w:t>
            </w:r>
            <w:r>
              <w:rPr>
                <w:color w:val="006FC0"/>
                <w:w w:val="105"/>
                <w:sz w:val="17"/>
              </w:rPr>
              <w:t xml:space="preserve">connections through </w:t>
            </w:r>
            <w:proofErr w:type="spellStart"/>
            <w:r>
              <w:rPr>
                <w:color w:val="006FC0"/>
                <w:w w:val="105"/>
                <w:sz w:val="17"/>
              </w:rPr>
              <w:t>jackboxes</w:t>
            </w:r>
            <w:proofErr w:type="spellEnd"/>
            <w:r>
              <w:rPr>
                <w:color w:val="006FC0"/>
                <w:w w:val="105"/>
                <w:sz w:val="17"/>
              </w:rPr>
              <w:t>.</w:t>
            </w:r>
            <w:r>
              <w:rPr>
                <w:color w:val="006FC0"/>
                <w:spacing w:val="-1"/>
                <w:w w:val="105"/>
                <w:sz w:val="17"/>
              </w:rPr>
              <w:t xml:space="preserve"> </w:t>
            </w:r>
            <w:r>
              <w:rPr>
                <w:color w:val="006FC0"/>
                <w:w w:val="105"/>
                <w:sz w:val="17"/>
              </w:rPr>
              <w:t xml:space="preserve">These </w:t>
            </w:r>
            <w:proofErr w:type="spellStart"/>
            <w:r>
              <w:rPr>
                <w:color w:val="006FC0"/>
                <w:w w:val="105"/>
                <w:sz w:val="17"/>
              </w:rPr>
              <w:t>jackboxes</w:t>
            </w:r>
            <w:proofErr w:type="spellEnd"/>
            <w:r>
              <w:rPr>
                <w:color w:val="006FC0"/>
                <w:w w:val="105"/>
                <w:sz w:val="17"/>
              </w:rPr>
              <w:t xml:space="preserve"> can be configured for</w:t>
            </w:r>
            <w:r>
              <w:rPr>
                <w:color w:val="006FC0"/>
                <w:spacing w:val="-1"/>
                <w:w w:val="105"/>
                <w:sz w:val="17"/>
              </w:rPr>
              <w:t xml:space="preserve"> </w:t>
            </w:r>
            <w:r>
              <w:rPr>
                <w:color w:val="006FC0"/>
                <w:w w:val="105"/>
                <w:sz w:val="17"/>
              </w:rPr>
              <w:t>4 or</w:t>
            </w:r>
            <w:r>
              <w:rPr>
                <w:color w:val="006FC0"/>
                <w:spacing w:val="-1"/>
                <w:w w:val="105"/>
                <w:sz w:val="17"/>
              </w:rPr>
              <w:t xml:space="preserve"> </w:t>
            </w:r>
            <w:r>
              <w:rPr>
                <w:color w:val="006FC0"/>
                <w:w w:val="105"/>
                <w:sz w:val="17"/>
              </w:rPr>
              <w:t>6 wire Push to Talk and are supplied</w:t>
            </w:r>
            <w:r>
              <w:rPr>
                <w:color w:val="006FC0"/>
                <w:spacing w:val="-1"/>
                <w:w w:val="105"/>
                <w:sz w:val="17"/>
              </w:rPr>
              <w:t xml:space="preserve"> </w:t>
            </w:r>
            <w:r>
              <w:rPr>
                <w:color w:val="006FC0"/>
                <w:w w:val="105"/>
                <w:sz w:val="17"/>
              </w:rPr>
              <w:t>with</w:t>
            </w:r>
            <w:r>
              <w:rPr>
                <w:color w:val="006FC0"/>
                <w:spacing w:val="-1"/>
                <w:w w:val="105"/>
                <w:sz w:val="17"/>
              </w:rPr>
              <w:t xml:space="preserve"> </w:t>
            </w:r>
            <w:r>
              <w:rPr>
                <w:color w:val="006FC0"/>
                <w:w w:val="105"/>
                <w:sz w:val="17"/>
              </w:rPr>
              <w:t>volume</w:t>
            </w:r>
            <w:r>
              <w:rPr>
                <w:color w:val="006FC0"/>
                <w:spacing w:val="-1"/>
                <w:w w:val="105"/>
                <w:sz w:val="17"/>
              </w:rPr>
              <w:t xml:space="preserve"> </w:t>
            </w:r>
            <w:r>
              <w:rPr>
                <w:color w:val="006FC0"/>
                <w:w w:val="105"/>
                <w:sz w:val="17"/>
              </w:rPr>
              <w:t>and</w:t>
            </w:r>
            <w:r>
              <w:rPr>
                <w:color w:val="006FC0"/>
                <w:spacing w:val="-1"/>
                <w:w w:val="105"/>
                <w:sz w:val="17"/>
              </w:rPr>
              <w:t xml:space="preserve"> </w:t>
            </w:r>
            <w:r>
              <w:rPr>
                <w:color w:val="006FC0"/>
                <w:w w:val="105"/>
                <w:sz w:val="17"/>
              </w:rPr>
              <w:t>mute</w:t>
            </w:r>
            <w:r>
              <w:rPr>
                <w:color w:val="006FC0"/>
                <w:spacing w:val="-1"/>
                <w:w w:val="105"/>
                <w:sz w:val="17"/>
              </w:rPr>
              <w:t xml:space="preserve"> </w:t>
            </w:r>
            <w:r>
              <w:rPr>
                <w:color w:val="006FC0"/>
                <w:w w:val="105"/>
                <w:sz w:val="17"/>
              </w:rPr>
              <w:t>capability.</w:t>
            </w:r>
            <w:r>
              <w:rPr>
                <w:color w:val="006FC0"/>
                <w:spacing w:val="40"/>
                <w:w w:val="105"/>
                <w:sz w:val="17"/>
              </w:rPr>
              <w:t xml:space="preserve"> </w:t>
            </w:r>
            <w:r>
              <w:rPr>
                <w:color w:val="006FC0"/>
                <w:w w:val="105"/>
                <w:sz w:val="17"/>
              </w:rPr>
              <w:t>The</w:t>
            </w:r>
            <w:r>
              <w:rPr>
                <w:color w:val="006FC0"/>
                <w:spacing w:val="-1"/>
                <w:w w:val="105"/>
                <w:sz w:val="17"/>
              </w:rPr>
              <w:t xml:space="preserve"> </w:t>
            </w:r>
            <w:r>
              <w:rPr>
                <w:color w:val="006FC0"/>
                <w:w w:val="105"/>
                <w:sz w:val="17"/>
              </w:rPr>
              <w:t>SAM</w:t>
            </w:r>
            <w:r>
              <w:rPr>
                <w:color w:val="006FC0"/>
                <w:spacing w:val="-1"/>
                <w:w w:val="105"/>
                <w:sz w:val="17"/>
              </w:rPr>
              <w:t xml:space="preserve"> </w:t>
            </w:r>
            <w:r>
              <w:rPr>
                <w:color w:val="006FC0"/>
                <w:w w:val="105"/>
                <w:sz w:val="17"/>
              </w:rPr>
              <w:t>provides</w:t>
            </w:r>
            <w:r>
              <w:rPr>
                <w:color w:val="006FC0"/>
                <w:spacing w:val="-1"/>
                <w:w w:val="105"/>
                <w:sz w:val="17"/>
              </w:rPr>
              <w:t xml:space="preserve"> </w:t>
            </w:r>
            <w:r>
              <w:rPr>
                <w:color w:val="006FC0"/>
                <w:w w:val="105"/>
                <w:sz w:val="17"/>
              </w:rPr>
              <w:t>for</w:t>
            </w:r>
            <w:r>
              <w:rPr>
                <w:color w:val="006FC0"/>
                <w:spacing w:val="-2"/>
                <w:w w:val="105"/>
                <w:sz w:val="17"/>
              </w:rPr>
              <w:t xml:space="preserve"> </w:t>
            </w:r>
            <w:r>
              <w:rPr>
                <w:color w:val="006FC0"/>
                <w:w w:val="105"/>
                <w:sz w:val="17"/>
              </w:rPr>
              <w:t>a</w:t>
            </w:r>
            <w:r>
              <w:rPr>
                <w:color w:val="006FC0"/>
                <w:spacing w:val="-1"/>
                <w:w w:val="105"/>
                <w:sz w:val="17"/>
              </w:rPr>
              <w:t xml:space="preserve"> </w:t>
            </w:r>
            <w:r>
              <w:rPr>
                <w:color w:val="006FC0"/>
                <w:w w:val="105"/>
                <w:sz w:val="17"/>
              </w:rPr>
              <w:t>Call</w:t>
            </w:r>
            <w:r>
              <w:rPr>
                <w:color w:val="006FC0"/>
                <w:spacing w:val="-2"/>
                <w:w w:val="105"/>
                <w:sz w:val="17"/>
              </w:rPr>
              <w:t xml:space="preserve"> </w:t>
            </w:r>
            <w:r>
              <w:rPr>
                <w:color w:val="006FC0"/>
                <w:w w:val="105"/>
                <w:sz w:val="17"/>
              </w:rPr>
              <w:t>Director’s/radio</w:t>
            </w:r>
            <w:r>
              <w:rPr>
                <w:color w:val="006FC0"/>
                <w:spacing w:val="-1"/>
                <w:w w:val="105"/>
                <w:sz w:val="17"/>
              </w:rPr>
              <w:t xml:space="preserve"> </w:t>
            </w:r>
            <w:r>
              <w:rPr>
                <w:color w:val="006FC0"/>
                <w:w w:val="105"/>
                <w:sz w:val="17"/>
              </w:rPr>
              <w:t>interface</w:t>
            </w:r>
            <w:r>
              <w:rPr>
                <w:color w:val="006FC0"/>
                <w:spacing w:val="-1"/>
                <w:w w:val="105"/>
                <w:sz w:val="17"/>
              </w:rPr>
              <w:t xml:space="preserve"> </w:t>
            </w:r>
            <w:r>
              <w:rPr>
                <w:color w:val="006FC0"/>
                <w:w w:val="105"/>
                <w:sz w:val="17"/>
              </w:rPr>
              <w:t>which</w:t>
            </w:r>
            <w:r>
              <w:rPr>
                <w:color w:val="006FC0"/>
                <w:spacing w:val="-1"/>
                <w:w w:val="105"/>
                <w:sz w:val="17"/>
              </w:rPr>
              <w:t xml:space="preserve"> </w:t>
            </w:r>
            <w:r>
              <w:rPr>
                <w:color w:val="006FC0"/>
                <w:w w:val="105"/>
                <w:sz w:val="17"/>
              </w:rPr>
              <w:t>allows</w:t>
            </w:r>
            <w:r>
              <w:rPr>
                <w:color w:val="006FC0"/>
                <w:spacing w:val="-1"/>
                <w:w w:val="105"/>
                <w:sz w:val="17"/>
              </w:rPr>
              <w:t xml:space="preserve"> </w:t>
            </w:r>
            <w:r>
              <w:rPr>
                <w:color w:val="006FC0"/>
                <w:w w:val="105"/>
                <w:sz w:val="17"/>
              </w:rPr>
              <w:t>for</w:t>
            </w:r>
            <w:r>
              <w:rPr>
                <w:color w:val="006FC0"/>
                <w:spacing w:val="-2"/>
                <w:w w:val="105"/>
                <w:sz w:val="17"/>
              </w:rPr>
              <w:t xml:space="preserve"> </w:t>
            </w:r>
            <w:r>
              <w:rPr>
                <w:color w:val="006FC0"/>
                <w:w w:val="105"/>
                <w:sz w:val="17"/>
              </w:rPr>
              <w:t>a</w:t>
            </w:r>
          </w:p>
        </w:tc>
      </w:tr>
      <w:tr w:rsidR="00C94B04" w14:paraId="4C34C780" w14:textId="77777777">
        <w:trPr>
          <w:trHeight w:val="1122"/>
        </w:trPr>
        <w:tc>
          <w:tcPr>
            <w:tcW w:w="3456" w:type="dxa"/>
            <w:tcBorders>
              <w:top w:val="single" w:sz="6" w:space="0" w:color="000000"/>
              <w:right w:val="single" w:sz="6" w:space="0" w:color="000000"/>
            </w:tcBorders>
          </w:tcPr>
          <w:p w14:paraId="744BC647" w14:textId="77777777" w:rsidR="00C94B04" w:rsidRDefault="00F45814">
            <w:pPr>
              <w:pStyle w:val="TableParagraph"/>
              <w:spacing w:before="6" w:line="264" w:lineRule="auto"/>
              <w:ind w:left="33" w:right="49"/>
              <w:rPr>
                <w:rFonts w:ascii="Calibri"/>
                <w:sz w:val="17"/>
              </w:rPr>
            </w:pPr>
            <w:r>
              <w:rPr>
                <w:rFonts w:ascii="Calibri"/>
                <w:spacing w:val="-2"/>
                <w:w w:val="105"/>
                <w:sz w:val="17"/>
              </w:rPr>
              <w:t>The</w:t>
            </w:r>
            <w:r>
              <w:rPr>
                <w:rFonts w:ascii="Calibri"/>
                <w:spacing w:val="-3"/>
                <w:w w:val="105"/>
                <w:sz w:val="17"/>
              </w:rPr>
              <w:t xml:space="preserve"> </w:t>
            </w:r>
            <w:r>
              <w:rPr>
                <w:rFonts w:ascii="Calibri"/>
                <w:spacing w:val="-2"/>
                <w:w w:val="105"/>
                <w:sz w:val="17"/>
              </w:rPr>
              <w:t>solution's 9-1-1</w:t>
            </w:r>
            <w:r>
              <w:rPr>
                <w:rFonts w:ascii="Calibri"/>
                <w:spacing w:val="-3"/>
                <w:w w:val="105"/>
                <w:sz w:val="17"/>
              </w:rPr>
              <w:t xml:space="preserve"> </w:t>
            </w:r>
            <w:r>
              <w:rPr>
                <w:rFonts w:ascii="Calibri"/>
                <w:spacing w:val="-2"/>
                <w:w w:val="105"/>
                <w:sz w:val="17"/>
              </w:rPr>
              <w:t>system</w:t>
            </w:r>
            <w:r>
              <w:rPr>
                <w:rFonts w:ascii="Calibri"/>
                <w:spacing w:val="-3"/>
                <w:w w:val="105"/>
                <w:sz w:val="17"/>
              </w:rPr>
              <w:t xml:space="preserve"> </w:t>
            </w:r>
            <w:r>
              <w:rPr>
                <w:rFonts w:ascii="Calibri"/>
                <w:spacing w:val="-2"/>
                <w:w w:val="105"/>
                <w:sz w:val="17"/>
              </w:rPr>
              <w:t>shall</w:t>
            </w:r>
            <w:r>
              <w:rPr>
                <w:rFonts w:ascii="Calibri"/>
                <w:spacing w:val="-3"/>
                <w:w w:val="105"/>
                <w:sz w:val="17"/>
              </w:rPr>
              <w:t xml:space="preserve"> </w:t>
            </w:r>
            <w:r>
              <w:rPr>
                <w:rFonts w:ascii="Calibri"/>
                <w:spacing w:val="-2"/>
                <w:w w:val="105"/>
                <w:sz w:val="17"/>
              </w:rPr>
              <w:t>interface</w:t>
            </w:r>
            <w:r>
              <w:rPr>
                <w:rFonts w:ascii="Calibri"/>
                <w:spacing w:val="-3"/>
                <w:w w:val="105"/>
                <w:sz w:val="17"/>
              </w:rPr>
              <w:t xml:space="preserve"> </w:t>
            </w:r>
            <w:r>
              <w:rPr>
                <w:rFonts w:ascii="Calibri"/>
                <w:spacing w:val="-2"/>
                <w:w w:val="105"/>
                <w:sz w:val="17"/>
              </w:rPr>
              <w:t>to</w:t>
            </w:r>
            <w:r>
              <w:rPr>
                <w:rFonts w:ascii="Calibri"/>
                <w:spacing w:val="40"/>
                <w:w w:val="105"/>
                <w:sz w:val="17"/>
              </w:rPr>
              <w:t xml:space="preserve"> </w:t>
            </w:r>
            <w:r>
              <w:rPr>
                <w:rFonts w:ascii="Calibri"/>
                <w:spacing w:val="-2"/>
                <w:w w:val="105"/>
                <w:sz w:val="17"/>
              </w:rPr>
              <w:t>the</w:t>
            </w:r>
            <w:r>
              <w:rPr>
                <w:rFonts w:ascii="Calibri"/>
                <w:spacing w:val="-1"/>
                <w:w w:val="105"/>
                <w:sz w:val="17"/>
              </w:rPr>
              <w:t xml:space="preserve"> </w:t>
            </w:r>
            <w:r>
              <w:rPr>
                <w:rFonts w:ascii="Calibri"/>
                <w:spacing w:val="-2"/>
                <w:w w:val="105"/>
                <w:sz w:val="17"/>
              </w:rPr>
              <w:t>standard</w:t>
            </w:r>
            <w:r>
              <w:rPr>
                <w:rFonts w:ascii="Calibri"/>
                <w:w w:val="105"/>
                <w:sz w:val="17"/>
              </w:rPr>
              <w:t xml:space="preserve"> </w:t>
            </w:r>
            <w:r>
              <w:rPr>
                <w:rFonts w:ascii="Calibri"/>
                <w:spacing w:val="-2"/>
                <w:w w:val="105"/>
                <w:sz w:val="17"/>
              </w:rPr>
              <w:t>radio</w:t>
            </w:r>
            <w:r>
              <w:rPr>
                <w:rFonts w:ascii="Calibri"/>
                <w:spacing w:val="1"/>
                <w:w w:val="105"/>
                <w:sz w:val="17"/>
              </w:rPr>
              <w:t xml:space="preserve"> </w:t>
            </w:r>
            <w:r>
              <w:rPr>
                <w:rFonts w:ascii="Calibri"/>
                <w:spacing w:val="-2"/>
                <w:w w:val="105"/>
                <w:sz w:val="17"/>
              </w:rPr>
              <w:t>systems.</w:t>
            </w:r>
            <w:r>
              <w:rPr>
                <w:rFonts w:ascii="Calibri"/>
                <w:w w:val="105"/>
                <w:sz w:val="17"/>
              </w:rPr>
              <w:t xml:space="preserve"> </w:t>
            </w:r>
            <w:r>
              <w:rPr>
                <w:rFonts w:ascii="Calibri"/>
                <w:spacing w:val="-2"/>
                <w:w w:val="105"/>
                <w:sz w:val="17"/>
              </w:rPr>
              <w:t>Please</w:t>
            </w:r>
            <w:r>
              <w:rPr>
                <w:rFonts w:ascii="Calibri"/>
                <w:spacing w:val="-1"/>
                <w:w w:val="105"/>
                <w:sz w:val="17"/>
              </w:rPr>
              <w:t xml:space="preserve"> </w:t>
            </w:r>
            <w:r>
              <w:rPr>
                <w:rFonts w:ascii="Calibri"/>
                <w:spacing w:val="-2"/>
                <w:w w:val="105"/>
                <w:sz w:val="17"/>
              </w:rPr>
              <w:t>describe.</w:t>
            </w:r>
          </w:p>
        </w:tc>
        <w:tc>
          <w:tcPr>
            <w:tcW w:w="953" w:type="dxa"/>
            <w:tcBorders>
              <w:top w:val="single" w:sz="6" w:space="0" w:color="000000"/>
              <w:left w:val="single" w:sz="6" w:space="0" w:color="000000"/>
              <w:right w:val="single" w:sz="6" w:space="0" w:color="000000"/>
            </w:tcBorders>
          </w:tcPr>
          <w:p w14:paraId="1A0276A6" w14:textId="77777777" w:rsidR="00C94B04" w:rsidRDefault="00C94B04">
            <w:pPr>
              <w:pStyle w:val="TableParagraph"/>
              <w:spacing w:before="11"/>
              <w:rPr>
                <w:rFonts w:ascii="Calibri"/>
                <w:b/>
                <w:sz w:val="35"/>
              </w:rPr>
            </w:pPr>
          </w:p>
          <w:p w14:paraId="6B8E84A9" w14:textId="77777777" w:rsidR="00C94B04" w:rsidRDefault="00F45814">
            <w:pPr>
              <w:pStyle w:val="TableParagraph"/>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tcBorders>
          </w:tcPr>
          <w:p w14:paraId="558436BD" w14:textId="77777777" w:rsidR="00C94B04" w:rsidRDefault="00F45814">
            <w:pPr>
              <w:pStyle w:val="TableParagraph"/>
              <w:spacing w:before="6" w:line="266" w:lineRule="auto"/>
              <w:ind w:left="42"/>
              <w:rPr>
                <w:sz w:val="17"/>
              </w:rPr>
            </w:pPr>
            <w:r>
              <w:rPr>
                <w:color w:val="006FC0"/>
                <w:w w:val="105"/>
                <w:sz w:val="17"/>
              </w:rPr>
              <w:t>Each</w:t>
            </w:r>
            <w:r>
              <w:rPr>
                <w:color w:val="006FC0"/>
                <w:spacing w:val="-7"/>
                <w:w w:val="105"/>
                <w:sz w:val="17"/>
              </w:rPr>
              <w:t xml:space="preserve"> </w:t>
            </w:r>
            <w:r>
              <w:rPr>
                <w:color w:val="006FC0"/>
                <w:w w:val="105"/>
                <w:sz w:val="17"/>
              </w:rPr>
              <w:t>answering</w:t>
            </w:r>
            <w:r>
              <w:rPr>
                <w:color w:val="006FC0"/>
                <w:spacing w:val="-7"/>
                <w:w w:val="105"/>
                <w:sz w:val="17"/>
              </w:rPr>
              <w:t xml:space="preserve"> </w:t>
            </w:r>
            <w:r>
              <w:rPr>
                <w:color w:val="006FC0"/>
                <w:w w:val="105"/>
                <w:sz w:val="17"/>
              </w:rPr>
              <w:t>position</w:t>
            </w:r>
            <w:r>
              <w:rPr>
                <w:color w:val="006FC0"/>
                <w:spacing w:val="-7"/>
                <w:w w:val="105"/>
                <w:sz w:val="17"/>
              </w:rPr>
              <w:t xml:space="preserve"> </w:t>
            </w:r>
            <w:r>
              <w:rPr>
                <w:color w:val="006FC0"/>
                <w:w w:val="105"/>
                <w:sz w:val="17"/>
              </w:rPr>
              <w:t>will</w:t>
            </w:r>
            <w:r>
              <w:rPr>
                <w:color w:val="006FC0"/>
                <w:spacing w:val="-7"/>
                <w:w w:val="105"/>
                <w:sz w:val="17"/>
              </w:rPr>
              <w:t xml:space="preserve"> </w:t>
            </w:r>
            <w:r>
              <w:rPr>
                <w:color w:val="006FC0"/>
                <w:w w:val="105"/>
                <w:sz w:val="17"/>
              </w:rPr>
              <w:t>be</w:t>
            </w:r>
            <w:r>
              <w:rPr>
                <w:color w:val="006FC0"/>
                <w:spacing w:val="-7"/>
                <w:w w:val="105"/>
                <w:sz w:val="17"/>
              </w:rPr>
              <w:t xml:space="preserve"> </w:t>
            </w:r>
            <w:r>
              <w:rPr>
                <w:color w:val="006FC0"/>
                <w:w w:val="105"/>
                <w:sz w:val="17"/>
              </w:rPr>
              <w:t>provided</w:t>
            </w:r>
            <w:r>
              <w:rPr>
                <w:color w:val="006FC0"/>
                <w:spacing w:val="-7"/>
                <w:w w:val="105"/>
                <w:sz w:val="17"/>
              </w:rPr>
              <w:t xml:space="preserve"> </w:t>
            </w:r>
            <w:r>
              <w:rPr>
                <w:color w:val="006FC0"/>
                <w:w w:val="105"/>
                <w:sz w:val="17"/>
              </w:rPr>
              <w:t>a</w:t>
            </w:r>
            <w:r>
              <w:rPr>
                <w:color w:val="006FC0"/>
                <w:spacing w:val="-7"/>
                <w:w w:val="105"/>
                <w:sz w:val="17"/>
              </w:rPr>
              <w:t xml:space="preserve"> </w:t>
            </w:r>
            <w:r>
              <w:rPr>
                <w:color w:val="006FC0"/>
                <w:w w:val="105"/>
                <w:sz w:val="17"/>
              </w:rPr>
              <w:t>“radio</w:t>
            </w:r>
            <w:r>
              <w:rPr>
                <w:color w:val="006FC0"/>
                <w:spacing w:val="-7"/>
                <w:w w:val="105"/>
                <w:sz w:val="17"/>
              </w:rPr>
              <w:t xml:space="preserve"> </w:t>
            </w:r>
            <w:r>
              <w:rPr>
                <w:color w:val="006FC0"/>
                <w:w w:val="105"/>
                <w:sz w:val="17"/>
              </w:rPr>
              <w:t>interface”</w:t>
            </w:r>
            <w:r>
              <w:rPr>
                <w:color w:val="006FC0"/>
                <w:spacing w:val="-7"/>
                <w:w w:val="105"/>
                <w:sz w:val="17"/>
              </w:rPr>
              <w:t xml:space="preserve"> </w:t>
            </w:r>
            <w:r>
              <w:rPr>
                <w:color w:val="006FC0"/>
                <w:w w:val="105"/>
                <w:sz w:val="17"/>
              </w:rPr>
              <w:t>connection</w:t>
            </w:r>
            <w:r>
              <w:rPr>
                <w:color w:val="006FC0"/>
                <w:spacing w:val="-7"/>
                <w:w w:val="105"/>
                <w:sz w:val="17"/>
              </w:rPr>
              <w:t xml:space="preserve"> </w:t>
            </w:r>
            <w:r>
              <w:rPr>
                <w:color w:val="006FC0"/>
                <w:w w:val="105"/>
                <w:sz w:val="17"/>
              </w:rPr>
              <w:t>via</w:t>
            </w:r>
            <w:r>
              <w:rPr>
                <w:color w:val="006FC0"/>
                <w:spacing w:val="-7"/>
                <w:w w:val="105"/>
                <w:sz w:val="17"/>
              </w:rPr>
              <w:t xml:space="preserve"> </w:t>
            </w:r>
            <w:r>
              <w:rPr>
                <w:color w:val="006FC0"/>
                <w:w w:val="105"/>
                <w:sz w:val="17"/>
              </w:rPr>
              <w:t>the</w:t>
            </w:r>
            <w:r>
              <w:rPr>
                <w:color w:val="006FC0"/>
                <w:spacing w:val="-7"/>
                <w:w w:val="105"/>
                <w:sz w:val="17"/>
              </w:rPr>
              <w:t xml:space="preserve"> </w:t>
            </w:r>
            <w:r>
              <w:rPr>
                <w:color w:val="006FC0"/>
                <w:w w:val="105"/>
                <w:sz w:val="17"/>
              </w:rPr>
              <w:t>Sound</w:t>
            </w:r>
            <w:r>
              <w:rPr>
                <w:color w:val="006FC0"/>
                <w:spacing w:val="-7"/>
                <w:w w:val="105"/>
                <w:sz w:val="17"/>
              </w:rPr>
              <w:t xml:space="preserve"> </w:t>
            </w:r>
            <w:r>
              <w:rPr>
                <w:color w:val="006FC0"/>
                <w:w w:val="105"/>
                <w:sz w:val="17"/>
              </w:rPr>
              <w:t>Arbitration</w:t>
            </w:r>
            <w:r>
              <w:rPr>
                <w:color w:val="006FC0"/>
                <w:spacing w:val="-7"/>
                <w:w w:val="105"/>
                <w:sz w:val="17"/>
              </w:rPr>
              <w:t xml:space="preserve"> </w:t>
            </w:r>
            <w:r>
              <w:rPr>
                <w:color w:val="006FC0"/>
                <w:w w:val="105"/>
                <w:sz w:val="17"/>
              </w:rPr>
              <w:t>Module</w:t>
            </w:r>
            <w:r>
              <w:rPr>
                <w:color w:val="006FC0"/>
                <w:spacing w:val="-7"/>
                <w:w w:val="105"/>
                <w:sz w:val="17"/>
              </w:rPr>
              <w:t xml:space="preserve"> </w:t>
            </w:r>
            <w:r>
              <w:rPr>
                <w:color w:val="006FC0"/>
                <w:w w:val="105"/>
                <w:sz w:val="17"/>
              </w:rPr>
              <w:t>(SAM).</w:t>
            </w:r>
            <w:r>
              <w:rPr>
                <w:color w:val="006FC0"/>
                <w:spacing w:val="-7"/>
                <w:w w:val="105"/>
                <w:sz w:val="17"/>
              </w:rPr>
              <w:t xml:space="preserve"> </w:t>
            </w:r>
            <w:r>
              <w:rPr>
                <w:color w:val="006FC0"/>
                <w:w w:val="105"/>
                <w:sz w:val="17"/>
              </w:rPr>
              <w:t>The SAM</w:t>
            </w:r>
            <w:r>
              <w:rPr>
                <w:color w:val="006FC0"/>
                <w:spacing w:val="-11"/>
                <w:w w:val="105"/>
                <w:sz w:val="17"/>
              </w:rPr>
              <w:t xml:space="preserve"> </w:t>
            </w:r>
            <w:r>
              <w:rPr>
                <w:color w:val="006FC0"/>
                <w:w w:val="105"/>
                <w:sz w:val="17"/>
              </w:rPr>
              <w:t>will</w:t>
            </w:r>
            <w:r>
              <w:rPr>
                <w:color w:val="006FC0"/>
                <w:spacing w:val="-12"/>
                <w:w w:val="105"/>
                <w:sz w:val="17"/>
              </w:rPr>
              <w:t xml:space="preserve"> </w:t>
            </w:r>
            <w:r>
              <w:rPr>
                <w:color w:val="006FC0"/>
                <w:w w:val="105"/>
                <w:sz w:val="17"/>
              </w:rPr>
              <w:t>monitor</w:t>
            </w:r>
            <w:r>
              <w:rPr>
                <w:color w:val="006FC0"/>
                <w:spacing w:val="-12"/>
                <w:w w:val="105"/>
                <w:sz w:val="17"/>
              </w:rPr>
              <w:t xml:space="preserve"> </w:t>
            </w:r>
            <w:r>
              <w:rPr>
                <w:color w:val="006FC0"/>
                <w:w w:val="105"/>
                <w:sz w:val="17"/>
              </w:rPr>
              <w:t>the</w:t>
            </w:r>
            <w:r>
              <w:rPr>
                <w:color w:val="006FC0"/>
                <w:spacing w:val="-11"/>
                <w:w w:val="105"/>
                <w:sz w:val="17"/>
              </w:rPr>
              <w:t xml:space="preserve"> </w:t>
            </w:r>
            <w:r>
              <w:rPr>
                <w:color w:val="006FC0"/>
                <w:w w:val="105"/>
                <w:sz w:val="17"/>
              </w:rPr>
              <w:t>“</w:t>
            </w:r>
            <w:proofErr w:type="spellStart"/>
            <w:r>
              <w:rPr>
                <w:color w:val="006FC0"/>
                <w:w w:val="105"/>
                <w:sz w:val="17"/>
              </w:rPr>
              <w:t>jackbox</w:t>
            </w:r>
            <w:proofErr w:type="spellEnd"/>
            <w:r>
              <w:rPr>
                <w:color w:val="006FC0"/>
                <w:w w:val="105"/>
                <w:sz w:val="17"/>
              </w:rPr>
              <w:t>”</w:t>
            </w:r>
            <w:r>
              <w:rPr>
                <w:color w:val="006FC0"/>
                <w:spacing w:val="-12"/>
                <w:w w:val="105"/>
                <w:sz w:val="17"/>
              </w:rPr>
              <w:t xml:space="preserve"> </w:t>
            </w:r>
            <w:r>
              <w:rPr>
                <w:color w:val="006FC0"/>
                <w:w w:val="105"/>
                <w:sz w:val="17"/>
              </w:rPr>
              <w:t>for</w:t>
            </w:r>
            <w:r>
              <w:rPr>
                <w:color w:val="006FC0"/>
                <w:spacing w:val="-12"/>
                <w:w w:val="105"/>
                <w:sz w:val="17"/>
              </w:rPr>
              <w:t xml:space="preserve"> </w:t>
            </w:r>
            <w:r>
              <w:rPr>
                <w:color w:val="006FC0"/>
                <w:w w:val="105"/>
                <w:sz w:val="17"/>
              </w:rPr>
              <w:t>headset/handset</w:t>
            </w:r>
            <w:r>
              <w:rPr>
                <w:color w:val="006FC0"/>
                <w:spacing w:val="-12"/>
                <w:w w:val="105"/>
                <w:sz w:val="17"/>
              </w:rPr>
              <w:t xml:space="preserve"> </w:t>
            </w:r>
            <w:r>
              <w:rPr>
                <w:color w:val="006FC0"/>
                <w:w w:val="105"/>
                <w:sz w:val="17"/>
              </w:rPr>
              <w:t>connectivity.</w:t>
            </w:r>
            <w:r>
              <w:rPr>
                <w:color w:val="006FC0"/>
                <w:spacing w:val="26"/>
                <w:w w:val="105"/>
                <w:sz w:val="17"/>
              </w:rPr>
              <w:t xml:space="preserve"> </w:t>
            </w:r>
            <w:r>
              <w:rPr>
                <w:color w:val="006FC0"/>
                <w:w w:val="105"/>
                <w:sz w:val="17"/>
              </w:rPr>
              <w:t>In</w:t>
            </w:r>
            <w:r>
              <w:rPr>
                <w:color w:val="006FC0"/>
                <w:spacing w:val="-11"/>
                <w:w w:val="105"/>
                <w:sz w:val="17"/>
              </w:rPr>
              <w:t xml:space="preserve"> </w:t>
            </w:r>
            <w:r>
              <w:rPr>
                <w:color w:val="006FC0"/>
                <w:w w:val="105"/>
                <w:sz w:val="17"/>
              </w:rPr>
              <w:t>the</w:t>
            </w:r>
            <w:r>
              <w:rPr>
                <w:color w:val="006FC0"/>
                <w:spacing w:val="-11"/>
                <w:w w:val="105"/>
                <w:sz w:val="17"/>
              </w:rPr>
              <w:t xml:space="preserve"> </w:t>
            </w:r>
            <w:r>
              <w:rPr>
                <w:color w:val="006FC0"/>
                <w:w w:val="105"/>
                <w:sz w:val="17"/>
              </w:rPr>
              <w:t>bare</w:t>
            </w:r>
            <w:r>
              <w:rPr>
                <w:color w:val="006FC0"/>
                <w:spacing w:val="-11"/>
                <w:w w:val="105"/>
                <w:sz w:val="17"/>
              </w:rPr>
              <w:t xml:space="preserve"> </w:t>
            </w:r>
            <w:r>
              <w:rPr>
                <w:color w:val="006FC0"/>
                <w:w w:val="105"/>
                <w:sz w:val="17"/>
              </w:rPr>
              <w:t>minimum,</w:t>
            </w:r>
            <w:r>
              <w:rPr>
                <w:color w:val="006FC0"/>
                <w:spacing w:val="-12"/>
                <w:w w:val="105"/>
                <w:sz w:val="17"/>
              </w:rPr>
              <w:t xml:space="preserve"> </w:t>
            </w:r>
            <w:r>
              <w:rPr>
                <w:color w:val="006FC0"/>
                <w:w w:val="105"/>
                <w:sz w:val="17"/>
              </w:rPr>
              <w:t>this</w:t>
            </w:r>
            <w:r>
              <w:rPr>
                <w:color w:val="006FC0"/>
                <w:spacing w:val="-11"/>
                <w:w w:val="105"/>
                <w:sz w:val="17"/>
              </w:rPr>
              <w:t xml:space="preserve"> </w:t>
            </w:r>
            <w:r>
              <w:rPr>
                <w:color w:val="006FC0"/>
                <w:w w:val="105"/>
                <w:sz w:val="17"/>
              </w:rPr>
              <w:t>connection</w:t>
            </w:r>
            <w:r>
              <w:rPr>
                <w:color w:val="006FC0"/>
                <w:spacing w:val="-11"/>
                <w:w w:val="105"/>
                <w:sz w:val="17"/>
              </w:rPr>
              <w:t xml:space="preserve"> </w:t>
            </w:r>
            <w:r>
              <w:rPr>
                <w:color w:val="006FC0"/>
                <w:w w:val="105"/>
                <w:sz w:val="17"/>
              </w:rPr>
              <w:t>consists</w:t>
            </w:r>
            <w:r>
              <w:rPr>
                <w:color w:val="006FC0"/>
                <w:spacing w:val="-11"/>
                <w:w w:val="105"/>
                <w:sz w:val="17"/>
              </w:rPr>
              <w:t xml:space="preserve"> </w:t>
            </w:r>
            <w:r>
              <w:rPr>
                <w:color w:val="006FC0"/>
                <w:w w:val="105"/>
                <w:sz w:val="17"/>
              </w:rPr>
              <w:t>of</w:t>
            </w:r>
            <w:r>
              <w:rPr>
                <w:color w:val="006FC0"/>
                <w:spacing w:val="-10"/>
                <w:w w:val="105"/>
                <w:sz w:val="17"/>
              </w:rPr>
              <w:t xml:space="preserve"> </w:t>
            </w:r>
            <w:r>
              <w:rPr>
                <w:color w:val="006FC0"/>
                <w:w w:val="105"/>
                <w:sz w:val="17"/>
              </w:rPr>
              <w:t>the industry</w:t>
            </w:r>
            <w:r>
              <w:rPr>
                <w:color w:val="006FC0"/>
                <w:spacing w:val="-4"/>
                <w:w w:val="105"/>
                <w:sz w:val="17"/>
              </w:rPr>
              <w:t xml:space="preserve"> </w:t>
            </w:r>
            <w:r>
              <w:rPr>
                <w:color w:val="006FC0"/>
                <w:w w:val="105"/>
                <w:sz w:val="17"/>
              </w:rPr>
              <w:t>standard outputs of the two transmit</w:t>
            </w:r>
            <w:r>
              <w:rPr>
                <w:color w:val="006FC0"/>
                <w:spacing w:val="-1"/>
                <w:w w:val="105"/>
                <w:sz w:val="17"/>
              </w:rPr>
              <w:t xml:space="preserve"> </w:t>
            </w:r>
            <w:r>
              <w:rPr>
                <w:color w:val="006FC0"/>
                <w:w w:val="105"/>
                <w:sz w:val="17"/>
              </w:rPr>
              <w:t>and two receive leads,</w:t>
            </w:r>
            <w:r>
              <w:rPr>
                <w:color w:val="006FC0"/>
                <w:spacing w:val="-1"/>
                <w:w w:val="105"/>
                <w:sz w:val="17"/>
              </w:rPr>
              <w:t xml:space="preserve"> </w:t>
            </w:r>
            <w:r>
              <w:rPr>
                <w:color w:val="006FC0"/>
                <w:w w:val="105"/>
                <w:sz w:val="17"/>
              </w:rPr>
              <w:t>an off-hook,</w:t>
            </w:r>
            <w:r>
              <w:rPr>
                <w:color w:val="006FC0"/>
                <w:spacing w:val="-1"/>
                <w:w w:val="105"/>
                <w:sz w:val="17"/>
              </w:rPr>
              <w:t xml:space="preserve"> </w:t>
            </w:r>
            <w:r>
              <w:rPr>
                <w:color w:val="006FC0"/>
                <w:w w:val="105"/>
                <w:sz w:val="17"/>
              </w:rPr>
              <w:t>ground and jack sense.</w:t>
            </w:r>
            <w:r>
              <w:rPr>
                <w:color w:val="006FC0"/>
                <w:spacing w:val="-1"/>
                <w:w w:val="105"/>
                <w:sz w:val="17"/>
              </w:rPr>
              <w:t xml:space="preserve"> </w:t>
            </w:r>
            <w:r>
              <w:rPr>
                <w:color w:val="006FC0"/>
                <w:w w:val="105"/>
                <w:sz w:val="17"/>
              </w:rPr>
              <w:t>The SAM module</w:t>
            </w:r>
            <w:r>
              <w:rPr>
                <w:color w:val="006FC0"/>
                <w:spacing w:val="-8"/>
                <w:w w:val="105"/>
                <w:sz w:val="17"/>
              </w:rPr>
              <w:t xml:space="preserve"> </w:t>
            </w:r>
            <w:r>
              <w:rPr>
                <w:color w:val="006FC0"/>
                <w:w w:val="105"/>
                <w:sz w:val="17"/>
              </w:rPr>
              <w:t>provides</w:t>
            </w:r>
            <w:r>
              <w:rPr>
                <w:color w:val="006FC0"/>
                <w:spacing w:val="-8"/>
                <w:w w:val="105"/>
                <w:sz w:val="17"/>
              </w:rPr>
              <w:t xml:space="preserve"> </w:t>
            </w:r>
            <w:r>
              <w:rPr>
                <w:color w:val="006FC0"/>
                <w:w w:val="105"/>
                <w:sz w:val="17"/>
              </w:rPr>
              <w:t>additional</w:t>
            </w:r>
            <w:r>
              <w:rPr>
                <w:color w:val="006FC0"/>
                <w:spacing w:val="-9"/>
                <w:w w:val="105"/>
                <w:sz w:val="17"/>
              </w:rPr>
              <w:t xml:space="preserve"> </w:t>
            </w:r>
            <w:r>
              <w:rPr>
                <w:color w:val="006FC0"/>
                <w:w w:val="105"/>
                <w:sz w:val="17"/>
              </w:rPr>
              <w:t>capabilities</w:t>
            </w:r>
            <w:r>
              <w:rPr>
                <w:color w:val="006FC0"/>
                <w:spacing w:val="-8"/>
                <w:w w:val="105"/>
                <w:sz w:val="17"/>
              </w:rPr>
              <w:t xml:space="preserve"> </w:t>
            </w:r>
            <w:r>
              <w:rPr>
                <w:color w:val="006FC0"/>
                <w:w w:val="105"/>
                <w:sz w:val="17"/>
              </w:rPr>
              <w:t>beyond</w:t>
            </w:r>
            <w:r>
              <w:rPr>
                <w:color w:val="006FC0"/>
                <w:spacing w:val="-8"/>
                <w:w w:val="105"/>
                <w:sz w:val="17"/>
              </w:rPr>
              <w:t xml:space="preserve"> </w:t>
            </w:r>
            <w:r>
              <w:rPr>
                <w:color w:val="006FC0"/>
                <w:w w:val="105"/>
                <w:sz w:val="17"/>
              </w:rPr>
              <w:t>this</w:t>
            </w:r>
            <w:r>
              <w:rPr>
                <w:color w:val="006FC0"/>
                <w:spacing w:val="-8"/>
                <w:w w:val="105"/>
                <w:sz w:val="17"/>
              </w:rPr>
              <w:t xml:space="preserve"> </w:t>
            </w:r>
            <w:r>
              <w:rPr>
                <w:color w:val="006FC0"/>
                <w:w w:val="105"/>
                <w:sz w:val="17"/>
              </w:rPr>
              <w:t>standard</w:t>
            </w:r>
            <w:r>
              <w:rPr>
                <w:color w:val="006FC0"/>
                <w:spacing w:val="-8"/>
                <w:w w:val="105"/>
                <w:sz w:val="17"/>
              </w:rPr>
              <w:t xml:space="preserve"> </w:t>
            </w:r>
            <w:r>
              <w:rPr>
                <w:color w:val="006FC0"/>
                <w:w w:val="105"/>
                <w:sz w:val="17"/>
              </w:rPr>
              <w:t>interface</w:t>
            </w:r>
            <w:r>
              <w:rPr>
                <w:color w:val="006FC0"/>
                <w:spacing w:val="-8"/>
                <w:w w:val="105"/>
                <w:sz w:val="17"/>
              </w:rPr>
              <w:t xml:space="preserve"> </w:t>
            </w:r>
            <w:r>
              <w:rPr>
                <w:color w:val="006FC0"/>
                <w:w w:val="105"/>
                <w:sz w:val="17"/>
              </w:rPr>
              <w:t>but</w:t>
            </w:r>
            <w:r>
              <w:rPr>
                <w:color w:val="006FC0"/>
                <w:spacing w:val="-9"/>
                <w:w w:val="105"/>
                <w:sz w:val="17"/>
              </w:rPr>
              <w:t xml:space="preserve"> </w:t>
            </w:r>
            <w:r>
              <w:rPr>
                <w:color w:val="006FC0"/>
                <w:w w:val="105"/>
                <w:sz w:val="17"/>
              </w:rPr>
              <w:t>this</w:t>
            </w:r>
            <w:r>
              <w:rPr>
                <w:color w:val="006FC0"/>
                <w:spacing w:val="-8"/>
                <w:w w:val="105"/>
                <w:sz w:val="17"/>
              </w:rPr>
              <w:t xml:space="preserve"> </w:t>
            </w:r>
            <w:r>
              <w:rPr>
                <w:color w:val="006FC0"/>
                <w:w w:val="105"/>
                <w:sz w:val="17"/>
              </w:rPr>
              <w:t>bare</w:t>
            </w:r>
            <w:r>
              <w:rPr>
                <w:color w:val="006FC0"/>
                <w:spacing w:val="-8"/>
                <w:w w:val="105"/>
                <w:sz w:val="17"/>
              </w:rPr>
              <w:t xml:space="preserve"> </w:t>
            </w:r>
            <w:r>
              <w:rPr>
                <w:color w:val="006FC0"/>
                <w:w w:val="105"/>
                <w:sz w:val="17"/>
              </w:rPr>
              <w:t>minimum</w:t>
            </w:r>
            <w:r>
              <w:rPr>
                <w:color w:val="006FC0"/>
                <w:spacing w:val="-10"/>
                <w:w w:val="105"/>
                <w:sz w:val="17"/>
              </w:rPr>
              <w:t xml:space="preserve"> </w:t>
            </w:r>
            <w:r>
              <w:rPr>
                <w:color w:val="006FC0"/>
                <w:w w:val="105"/>
                <w:sz w:val="17"/>
              </w:rPr>
              <w:t>will</w:t>
            </w:r>
            <w:r>
              <w:rPr>
                <w:color w:val="006FC0"/>
                <w:spacing w:val="-9"/>
                <w:w w:val="105"/>
                <w:sz w:val="17"/>
              </w:rPr>
              <w:t xml:space="preserve"> </w:t>
            </w:r>
            <w:r>
              <w:rPr>
                <w:color w:val="006FC0"/>
                <w:w w:val="105"/>
                <w:sz w:val="17"/>
              </w:rPr>
              <w:t>typically</w:t>
            </w:r>
            <w:r>
              <w:rPr>
                <w:color w:val="006FC0"/>
                <w:spacing w:val="-11"/>
                <w:w w:val="105"/>
                <w:sz w:val="17"/>
              </w:rPr>
              <w:t xml:space="preserve"> </w:t>
            </w:r>
            <w:r>
              <w:rPr>
                <w:color w:val="006FC0"/>
                <w:w w:val="105"/>
                <w:sz w:val="17"/>
              </w:rPr>
              <w:t>address</w:t>
            </w:r>
            <w:r>
              <w:rPr>
                <w:color w:val="006FC0"/>
                <w:spacing w:val="-8"/>
                <w:w w:val="105"/>
                <w:sz w:val="17"/>
              </w:rPr>
              <w:t xml:space="preserve"> </w:t>
            </w:r>
            <w:r>
              <w:rPr>
                <w:color w:val="006FC0"/>
                <w:w w:val="105"/>
                <w:sz w:val="17"/>
              </w:rPr>
              <w:t>all standard radio consoles.</w:t>
            </w:r>
          </w:p>
        </w:tc>
      </w:tr>
    </w:tbl>
    <w:p w14:paraId="1FD66759" w14:textId="77777777" w:rsidR="00C94B04" w:rsidRDefault="00C94B04">
      <w:pPr>
        <w:pStyle w:val="BodyText"/>
        <w:spacing w:before="6" w:after="1"/>
        <w:rPr>
          <w:b/>
          <w:sz w:val="20"/>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6"/>
        <w:gridCol w:w="953"/>
        <w:gridCol w:w="9329"/>
      </w:tblGrid>
      <w:tr w:rsidR="00C94B04" w14:paraId="1BC57A71" w14:textId="77777777">
        <w:trPr>
          <w:trHeight w:val="256"/>
        </w:trPr>
        <w:tc>
          <w:tcPr>
            <w:tcW w:w="3456" w:type="dxa"/>
            <w:tcBorders>
              <w:top w:val="nil"/>
              <w:left w:val="nil"/>
              <w:right w:val="nil"/>
            </w:tcBorders>
            <w:shd w:val="clear" w:color="auto" w:fill="F1F1F1"/>
          </w:tcPr>
          <w:p w14:paraId="7F477FBE" w14:textId="77777777" w:rsidR="00C94B04" w:rsidRDefault="00F45814">
            <w:pPr>
              <w:pStyle w:val="TableParagraph"/>
              <w:spacing w:before="18"/>
              <w:ind w:left="48"/>
              <w:rPr>
                <w:rFonts w:ascii="Calibri"/>
                <w:b/>
                <w:i/>
                <w:sz w:val="17"/>
              </w:rPr>
            </w:pPr>
            <w:r>
              <w:rPr>
                <w:rFonts w:ascii="Calibri"/>
                <w:b/>
                <w:i/>
                <w:spacing w:val="-2"/>
                <w:w w:val="105"/>
                <w:sz w:val="17"/>
              </w:rPr>
              <w:t>Interface</w:t>
            </w:r>
          </w:p>
        </w:tc>
        <w:tc>
          <w:tcPr>
            <w:tcW w:w="10282" w:type="dxa"/>
            <w:gridSpan w:val="2"/>
            <w:tcBorders>
              <w:top w:val="nil"/>
              <w:left w:val="nil"/>
              <w:right w:val="nil"/>
            </w:tcBorders>
          </w:tcPr>
          <w:p w14:paraId="74FCA7FD" w14:textId="77777777" w:rsidR="00C94B04" w:rsidRDefault="00C94B04">
            <w:pPr>
              <w:pStyle w:val="TableParagraph"/>
              <w:rPr>
                <w:rFonts w:ascii="Times New Roman"/>
                <w:sz w:val="16"/>
              </w:rPr>
            </w:pPr>
          </w:p>
        </w:tc>
      </w:tr>
      <w:tr w:rsidR="00C94B04" w14:paraId="5B75DD07" w14:textId="77777777">
        <w:trPr>
          <w:trHeight w:val="1798"/>
        </w:trPr>
        <w:tc>
          <w:tcPr>
            <w:tcW w:w="3456" w:type="dxa"/>
            <w:tcBorders>
              <w:right w:val="single" w:sz="6" w:space="0" w:color="000000"/>
            </w:tcBorders>
          </w:tcPr>
          <w:p w14:paraId="01F6F953" w14:textId="77777777" w:rsidR="00C94B04" w:rsidRDefault="00F45814">
            <w:pPr>
              <w:pStyle w:val="TableParagraph"/>
              <w:spacing w:line="264" w:lineRule="auto"/>
              <w:ind w:left="33" w:right="32"/>
              <w:rPr>
                <w:rFonts w:ascii="Calibri"/>
                <w:sz w:val="17"/>
              </w:rPr>
            </w:pPr>
            <w:r>
              <w:rPr>
                <w:rFonts w:ascii="Calibri"/>
                <w:w w:val="105"/>
                <w:sz w:val="17"/>
              </w:rPr>
              <w:t>The</w:t>
            </w:r>
            <w:r>
              <w:rPr>
                <w:rFonts w:ascii="Calibri"/>
                <w:spacing w:val="-11"/>
                <w:w w:val="105"/>
                <w:sz w:val="17"/>
              </w:rPr>
              <w:t xml:space="preserve"> </w:t>
            </w:r>
            <w:r>
              <w:rPr>
                <w:rFonts w:ascii="Calibri"/>
                <w:w w:val="105"/>
                <w:sz w:val="17"/>
              </w:rPr>
              <w:t>solution</w:t>
            </w:r>
            <w:r>
              <w:rPr>
                <w:rFonts w:ascii="Calibri"/>
                <w:spacing w:val="-10"/>
                <w:w w:val="105"/>
                <w:sz w:val="17"/>
              </w:rPr>
              <w:t xml:space="preserve"> </w:t>
            </w:r>
            <w:r>
              <w:rPr>
                <w:rFonts w:ascii="Calibri"/>
                <w:w w:val="105"/>
                <w:sz w:val="17"/>
              </w:rPr>
              <w:t>shall</w:t>
            </w:r>
            <w:r>
              <w:rPr>
                <w:rFonts w:ascii="Calibri"/>
                <w:spacing w:val="-10"/>
                <w:w w:val="105"/>
                <w:sz w:val="17"/>
              </w:rPr>
              <w:t xml:space="preserve"> </w:t>
            </w:r>
            <w:r>
              <w:rPr>
                <w:rFonts w:ascii="Calibri"/>
                <w:w w:val="105"/>
                <w:sz w:val="17"/>
              </w:rPr>
              <w:t>include</w:t>
            </w:r>
            <w:r>
              <w:rPr>
                <w:rFonts w:ascii="Calibri"/>
                <w:spacing w:val="-10"/>
                <w:w w:val="105"/>
                <w:sz w:val="17"/>
              </w:rPr>
              <w:t xml:space="preserve"> </w:t>
            </w:r>
            <w:r>
              <w:rPr>
                <w:rFonts w:ascii="Calibri"/>
                <w:w w:val="105"/>
                <w:sz w:val="17"/>
              </w:rPr>
              <w:t>in</w:t>
            </w:r>
            <w:r>
              <w:rPr>
                <w:rFonts w:ascii="Calibri"/>
                <w:spacing w:val="-10"/>
                <w:w w:val="105"/>
                <w:sz w:val="17"/>
              </w:rPr>
              <w:t xml:space="preserve"> </w:t>
            </w:r>
            <w:r>
              <w:rPr>
                <w:rFonts w:ascii="Calibri"/>
                <w:w w:val="105"/>
                <w:sz w:val="17"/>
              </w:rPr>
              <w:t>the</w:t>
            </w:r>
            <w:r>
              <w:rPr>
                <w:rFonts w:ascii="Calibri"/>
                <w:spacing w:val="-10"/>
                <w:w w:val="105"/>
                <w:sz w:val="17"/>
              </w:rPr>
              <w:t xml:space="preserve"> </w:t>
            </w:r>
            <w:r>
              <w:rPr>
                <w:rFonts w:ascii="Calibri"/>
                <w:w w:val="105"/>
                <w:sz w:val="17"/>
              </w:rPr>
              <w:t>Eligible</w:t>
            </w:r>
            <w:r>
              <w:rPr>
                <w:rFonts w:ascii="Calibri"/>
                <w:spacing w:val="-10"/>
                <w:w w:val="105"/>
                <w:sz w:val="17"/>
              </w:rPr>
              <w:t xml:space="preserve"> </w:t>
            </w:r>
            <w:r>
              <w:rPr>
                <w:rFonts w:ascii="Calibri"/>
                <w:w w:val="105"/>
                <w:sz w:val="17"/>
              </w:rPr>
              <w:t xml:space="preserve">Agency Offer the capability to interface with multiple systems including, at a minimum: CAD, Radio, Logging Recorders, </w:t>
            </w:r>
            <w:proofErr w:type="spellStart"/>
            <w:r>
              <w:rPr>
                <w:rFonts w:ascii="Calibri"/>
                <w:w w:val="105"/>
                <w:sz w:val="17"/>
              </w:rPr>
              <w:t>Netclock</w:t>
            </w:r>
            <w:proofErr w:type="spellEnd"/>
            <w:r>
              <w:rPr>
                <w:rFonts w:ascii="Calibri"/>
                <w:w w:val="105"/>
                <w:sz w:val="17"/>
              </w:rPr>
              <w:t xml:space="preserve">, Data Analysis, Mapping and Agency Telecommunication Services, and the </w:t>
            </w:r>
            <w:proofErr w:type="spellStart"/>
            <w:r>
              <w:rPr>
                <w:rFonts w:ascii="Calibri"/>
                <w:w w:val="105"/>
                <w:sz w:val="17"/>
              </w:rPr>
              <w:t>EsiNet</w:t>
            </w:r>
            <w:proofErr w:type="spellEnd"/>
            <w:r>
              <w:rPr>
                <w:rFonts w:ascii="Calibri"/>
                <w:w w:val="105"/>
                <w:sz w:val="17"/>
              </w:rPr>
              <w:t>.</w:t>
            </w:r>
            <w:r>
              <w:rPr>
                <w:rFonts w:ascii="Calibri"/>
                <w:spacing w:val="40"/>
                <w:w w:val="105"/>
                <w:sz w:val="17"/>
              </w:rPr>
              <w:t xml:space="preserve"> </w:t>
            </w:r>
            <w:r>
              <w:rPr>
                <w:rFonts w:ascii="Calibri"/>
                <w:w w:val="105"/>
                <w:sz w:val="17"/>
              </w:rPr>
              <w:t>Please describe.</w:t>
            </w:r>
          </w:p>
        </w:tc>
        <w:tc>
          <w:tcPr>
            <w:tcW w:w="953" w:type="dxa"/>
            <w:tcBorders>
              <w:left w:val="single" w:sz="6" w:space="0" w:color="000000"/>
              <w:right w:val="single" w:sz="6" w:space="0" w:color="000000"/>
            </w:tcBorders>
          </w:tcPr>
          <w:p w14:paraId="7AC7A86F" w14:textId="77777777" w:rsidR="00C94B04" w:rsidRDefault="00C94B04">
            <w:pPr>
              <w:pStyle w:val="TableParagraph"/>
              <w:rPr>
                <w:rFonts w:ascii="Calibri"/>
                <w:b/>
                <w:sz w:val="24"/>
              </w:rPr>
            </w:pPr>
          </w:p>
          <w:p w14:paraId="5895AEE0" w14:textId="77777777" w:rsidR="00C94B04" w:rsidRDefault="00C94B04">
            <w:pPr>
              <w:pStyle w:val="TableParagraph"/>
              <w:rPr>
                <w:rFonts w:ascii="Calibri"/>
                <w:b/>
                <w:sz w:val="24"/>
              </w:rPr>
            </w:pPr>
          </w:p>
          <w:p w14:paraId="01629E39" w14:textId="77777777" w:rsidR="00C94B04" w:rsidRDefault="00F45814">
            <w:pPr>
              <w:pStyle w:val="TableParagraph"/>
              <w:spacing w:before="188"/>
              <w:ind w:left="37"/>
              <w:jc w:val="center"/>
              <w:rPr>
                <w:rFonts w:ascii="Arial Black"/>
                <w:sz w:val="17"/>
              </w:rPr>
            </w:pPr>
            <w:r>
              <w:rPr>
                <w:rFonts w:ascii="Arial Black"/>
                <w:w w:val="103"/>
                <w:sz w:val="17"/>
              </w:rPr>
              <w:t>Y</w:t>
            </w:r>
          </w:p>
        </w:tc>
        <w:tc>
          <w:tcPr>
            <w:tcW w:w="9329" w:type="dxa"/>
            <w:tcBorders>
              <w:left w:val="single" w:sz="6" w:space="0" w:color="000000"/>
            </w:tcBorders>
          </w:tcPr>
          <w:p w14:paraId="3F5C91D3" w14:textId="77777777" w:rsidR="00C94B04" w:rsidRDefault="00F45814">
            <w:pPr>
              <w:pStyle w:val="TableParagraph"/>
              <w:spacing w:line="266" w:lineRule="auto"/>
              <w:ind w:left="42"/>
              <w:rPr>
                <w:sz w:val="17"/>
              </w:rPr>
            </w:pPr>
            <w:r>
              <w:rPr>
                <w:color w:val="006FC0"/>
                <w:w w:val="105"/>
                <w:sz w:val="17"/>
              </w:rPr>
              <w:t>The</w:t>
            </w:r>
            <w:r>
              <w:rPr>
                <w:color w:val="006FC0"/>
                <w:spacing w:val="-11"/>
                <w:w w:val="105"/>
                <w:sz w:val="17"/>
              </w:rPr>
              <w:t xml:space="preserve"> </w:t>
            </w:r>
            <w:r>
              <w:rPr>
                <w:color w:val="006FC0"/>
                <w:w w:val="105"/>
                <w:sz w:val="17"/>
              </w:rPr>
              <w:t>VESTA</w:t>
            </w:r>
            <w:r>
              <w:rPr>
                <w:color w:val="006FC0"/>
                <w:spacing w:val="-11"/>
                <w:w w:val="105"/>
                <w:sz w:val="17"/>
              </w:rPr>
              <w:t xml:space="preserve"> </w:t>
            </w:r>
            <w:r>
              <w:rPr>
                <w:color w:val="006FC0"/>
                <w:w w:val="105"/>
                <w:sz w:val="17"/>
              </w:rPr>
              <w:t>9-1-1</w:t>
            </w:r>
            <w:r>
              <w:rPr>
                <w:color w:val="006FC0"/>
                <w:spacing w:val="-11"/>
                <w:w w:val="105"/>
                <w:sz w:val="17"/>
              </w:rPr>
              <w:t xml:space="preserve"> </w:t>
            </w:r>
            <w:r>
              <w:rPr>
                <w:color w:val="006FC0"/>
                <w:w w:val="105"/>
                <w:sz w:val="17"/>
              </w:rPr>
              <w:t>solution</w:t>
            </w:r>
            <w:r>
              <w:rPr>
                <w:color w:val="006FC0"/>
                <w:spacing w:val="-11"/>
                <w:w w:val="105"/>
                <w:sz w:val="17"/>
              </w:rPr>
              <w:t xml:space="preserve"> </w:t>
            </w:r>
            <w:r>
              <w:rPr>
                <w:color w:val="006FC0"/>
                <w:w w:val="105"/>
                <w:sz w:val="17"/>
              </w:rPr>
              <w:t>includes</w:t>
            </w:r>
            <w:r>
              <w:rPr>
                <w:color w:val="006FC0"/>
                <w:spacing w:val="-11"/>
                <w:w w:val="105"/>
                <w:sz w:val="17"/>
              </w:rPr>
              <w:t xml:space="preserve"> </w:t>
            </w:r>
            <w:r>
              <w:rPr>
                <w:color w:val="006FC0"/>
                <w:w w:val="105"/>
                <w:sz w:val="17"/>
              </w:rPr>
              <w:t>multiple</w:t>
            </w:r>
            <w:r>
              <w:rPr>
                <w:color w:val="006FC0"/>
                <w:spacing w:val="-11"/>
                <w:w w:val="105"/>
                <w:sz w:val="17"/>
              </w:rPr>
              <w:t xml:space="preserve"> </w:t>
            </w:r>
            <w:r>
              <w:rPr>
                <w:color w:val="006FC0"/>
                <w:w w:val="105"/>
                <w:sz w:val="17"/>
              </w:rPr>
              <w:t>NENA</w:t>
            </w:r>
            <w:r>
              <w:rPr>
                <w:color w:val="006FC0"/>
                <w:spacing w:val="-11"/>
                <w:w w:val="105"/>
                <w:sz w:val="17"/>
              </w:rPr>
              <w:t xml:space="preserve"> </w:t>
            </w:r>
            <w:r>
              <w:rPr>
                <w:color w:val="006FC0"/>
                <w:w w:val="105"/>
                <w:sz w:val="17"/>
              </w:rPr>
              <w:t>complaint</w:t>
            </w:r>
            <w:r>
              <w:rPr>
                <w:color w:val="006FC0"/>
                <w:spacing w:val="-12"/>
                <w:w w:val="105"/>
                <w:sz w:val="17"/>
              </w:rPr>
              <w:t xml:space="preserve"> </w:t>
            </w:r>
            <w:r>
              <w:rPr>
                <w:color w:val="006FC0"/>
                <w:w w:val="105"/>
                <w:sz w:val="17"/>
              </w:rPr>
              <w:t>RS-232</w:t>
            </w:r>
            <w:r>
              <w:rPr>
                <w:color w:val="006FC0"/>
                <w:spacing w:val="-11"/>
                <w:w w:val="105"/>
                <w:sz w:val="17"/>
              </w:rPr>
              <w:t xml:space="preserve"> </w:t>
            </w:r>
            <w:r>
              <w:rPr>
                <w:color w:val="006FC0"/>
                <w:w w:val="105"/>
                <w:sz w:val="17"/>
              </w:rPr>
              <w:t>serial</w:t>
            </w:r>
            <w:r>
              <w:rPr>
                <w:color w:val="006FC0"/>
                <w:spacing w:val="-12"/>
                <w:w w:val="105"/>
                <w:sz w:val="17"/>
              </w:rPr>
              <w:t xml:space="preserve"> </w:t>
            </w:r>
            <w:r>
              <w:rPr>
                <w:color w:val="006FC0"/>
                <w:w w:val="105"/>
                <w:sz w:val="17"/>
              </w:rPr>
              <w:t>CAD</w:t>
            </w:r>
            <w:r>
              <w:rPr>
                <w:color w:val="006FC0"/>
                <w:spacing w:val="-11"/>
                <w:w w:val="105"/>
                <w:sz w:val="17"/>
              </w:rPr>
              <w:t xml:space="preserve"> </w:t>
            </w:r>
            <w:r>
              <w:rPr>
                <w:color w:val="006FC0"/>
                <w:w w:val="105"/>
                <w:sz w:val="17"/>
              </w:rPr>
              <w:t>outputs</w:t>
            </w:r>
            <w:r>
              <w:rPr>
                <w:color w:val="006FC0"/>
                <w:spacing w:val="-11"/>
                <w:w w:val="105"/>
                <w:sz w:val="17"/>
              </w:rPr>
              <w:t xml:space="preserve"> </w:t>
            </w:r>
            <w:r>
              <w:rPr>
                <w:color w:val="006FC0"/>
                <w:w w:val="105"/>
                <w:sz w:val="17"/>
              </w:rPr>
              <w:t>which</w:t>
            </w:r>
            <w:r>
              <w:rPr>
                <w:color w:val="006FC0"/>
                <w:spacing w:val="-11"/>
                <w:w w:val="105"/>
                <w:sz w:val="17"/>
              </w:rPr>
              <w:t xml:space="preserve"> </w:t>
            </w:r>
            <w:r>
              <w:rPr>
                <w:color w:val="006FC0"/>
                <w:w w:val="105"/>
                <w:sz w:val="17"/>
              </w:rPr>
              <w:t>can</w:t>
            </w:r>
            <w:r>
              <w:rPr>
                <w:color w:val="006FC0"/>
                <w:spacing w:val="-11"/>
                <w:w w:val="105"/>
                <w:sz w:val="17"/>
              </w:rPr>
              <w:t xml:space="preserve"> </w:t>
            </w:r>
            <w:r>
              <w:rPr>
                <w:color w:val="006FC0"/>
                <w:w w:val="105"/>
                <w:sz w:val="17"/>
              </w:rPr>
              <w:t>be</w:t>
            </w:r>
            <w:r>
              <w:rPr>
                <w:color w:val="006FC0"/>
                <w:spacing w:val="-11"/>
                <w:w w:val="105"/>
                <w:sz w:val="17"/>
              </w:rPr>
              <w:t xml:space="preserve"> </w:t>
            </w:r>
            <w:r>
              <w:rPr>
                <w:color w:val="006FC0"/>
                <w:w w:val="105"/>
                <w:sz w:val="17"/>
              </w:rPr>
              <w:t>interfaced</w:t>
            </w:r>
            <w:r>
              <w:rPr>
                <w:color w:val="006FC0"/>
                <w:spacing w:val="-11"/>
                <w:w w:val="105"/>
                <w:sz w:val="17"/>
              </w:rPr>
              <w:t xml:space="preserve"> </w:t>
            </w:r>
            <w:r>
              <w:rPr>
                <w:color w:val="006FC0"/>
                <w:w w:val="105"/>
                <w:sz w:val="17"/>
              </w:rPr>
              <w:t>with third</w:t>
            </w:r>
            <w:r>
              <w:rPr>
                <w:color w:val="006FC0"/>
                <w:spacing w:val="-5"/>
                <w:w w:val="105"/>
                <w:sz w:val="17"/>
              </w:rPr>
              <w:t xml:space="preserve"> </w:t>
            </w:r>
            <w:r>
              <w:rPr>
                <w:color w:val="006FC0"/>
                <w:w w:val="105"/>
                <w:sz w:val="17"/>
              </w:rPr>
              <w:t>party</w:t>
            </w:r>
            <w:r>
              <w:rPr>
                <w:color w:val="006FC0"/>
                <w:spacing w:val="-9"/>
                <w:w w:val="105"/>
                <w:sz w:val="17"/>
              </w:rPr>
              <w:t xml:space="preserve"> </w:t>
            </w:r>
            <w:r>
              <w:rPr>
                <w:color w:val="006FC0"/>
                <w:w w:val="105"/>
                <w:sz w:val="17"/>
              </w:rPr>
              <w:t>NENA</w:t>
            </w:r>
            <w:r>
              <w:rPr>
                <w:color w:val="006FC0"/>
                <w:spacing w:val="-5"/>
                <w:w w:val="105"/>
                <w:sz w:val="17"/>
              </w:rPr>
              <w:t xml:space="preserve"> </w:t>
            </w:r>
            <w:r>
              <w:rPr>
                <w:color w:val="006FC0"/>
                <w:w w:val="105"/>
                <w:sz w:val="17"/>
              </w:rPr>
              <w:t>compliant</w:t>
            </w:r>
            <w:r>
              <w:rPr>
                <w:color w:val="006FC0"/>
                <w:spacing w:val="-6"/>
                <w:w w:val="105"/>
                <w:sz w:val="17"/>
              </w:rPr>
              <w:t xml:space="preserve"> </w:t>
            </w:r>
            <w:r>
              <w:rPr>
                <w:color w:val="006FC0"/>
                <w:w w:val="105"/>
                <w:sz w:val="17"/>
              </w:rPr>
              <w:t>CAD</w:t>
            </w:r>
            <w:r>
              <w:rPr>
                <w:color w:val="006FC0"/>
                <w:spacing w:val="-5"/>
                <w:w w:val="105"/>
                <w:sz w:val="17"/>
              </w:rPr>
              <w:t xml:space="preserve"> </w:t>
            </w:r>
            <w:r>
              <w:rPr>
                <w:color w:val="006FC0"/>
                <w:w w:val="105"/>
                <w:sz w:val="17"/>
              </w:rPr>
              <w:t>and/or</w:t>
            </w:r>
            <w:r>
              <w:rPr>
                <w:color w:val="006FC0"/>
                <w:spacing w:val="-6"/>
                <w:w w:val="105"/>
                <w:sz w:val="17"/>
              </w:rPr>
              <w:t xml:space="preserve"> </w:t>
            </w:r>
            <w:r>
              <w:rPr>
                <w:color w:val="006FC0"/>
                <w:w w:val="105"/>
                <w:sz w:val="17"/>
              </w:rPr>
              <w:t>mapping</w:t>
            </w:r>
            <w:r>
              <w:rPr>
                <w:color w:val="006FC0"/>
                <w:spacing w:val="-5"/>
                <w:w w:val="105"/>
                <w:sz w:val="17"/>
              </w:rPr>
              <w:t xml:space="preserve"> </w:t>
            </w:r>
            <w:r>
              <w:rPr>
                <w:color w:val="006FC0"/>
                <w:w w:val="105"/>
                <w:sz w:val="17"/>
              </w:rPr>
              <w:t>applications.</w:t>
            </w:r>
            <w:r>
              <w:rPr>
                <w:color w:val="006FC0"/>
                <w:spacing w:val="-6"/>
                <w:w w:val="105"/>
                <w:sz w:val="17"/>
              </w:rPr>
              <w:t xml:space="preserve"> </w:t>
            </w:r>
            <w:r>
              <w:rPr>
                <w:color w:val="006FC0"/>
                <w:w w:val="105"/>
                <w:sz w:val="17"/>
              </w:rPr>
              <w:t>Additionally,</w:t>
            </w:r>
            <w:r>
              <w:rPr>
                <w:color w:val="006FC0"/>
                <w:spacing w:val="-6"/>
                <w:w w:val="105"/>
                <w:sz w:val="17"/>
              </w:rPr>
              <w:t xml:space="preserve"> </w:t>
            </w:r>
            <w:r>
              <w:rPr>
                <w:color w:val="006FC0"/>
                <w:w w:val="105"/>
                <w:sz w:val="17"/>
              </w:rPr>
              <w:t>optional</w:t>
            </w:r>
            <w:r>
              <w:rPr>
                <w:color w:val="006FC0"/>
                <w:spacing w:val="-6"/>
                <w:w w:val="105"/>
                <w:sz w:val="17"/>
              </w:rPr>
              <w:t xml:space="preserve"> </w:t>
            </w:r>
            <w:r>
              <w:rPr>
                <w:color w:val="006FC0"/>
                <w:w w:val="105"/>
                <w:sz w:val="17"/>
              </w:rPr>
              <w:t>devices</w:t>
            </w:r>
            <w:r>
              <w:rPr>
                <w:color w:val="006FC0"/>
                <w:spacing w:val="-5"/>
                <w:w w:val="105"/>
                <w:sz w:val="17"/>
              </w:rPr>
              <w:t xml:space="preserve"> </w:t>
            </w:r>
            <w:r>
              <w:rPr>
                <w:color w:val="006FC0"/>
                <w:w w:val="105"/>
                <w:sz w:val="17"/>
              </w:rPr>
              <w:t>can</w:t>
            </w:r>
            <w:r>
              <w:rPr>
                <w:color w:val="006FC0"/>
                <w:spacing w:val="-5"/>
                <w:w w:val="105"/>
                <w:sz w:val="17"/>
              </w:rPr>
              <w:t xml:space="preserve"> </w:t>
            </w:r>
            <w:r>
              <w:rPr>
                <w:color w:val="006FC0"/>
                <w:w w:val="105"/>
                <w:sz w:val="17"/>
              </w:rPr>
              <w:t>enhance</w:t>
            </w:r>
            <w:r>
              <w:rPr>
                <w:color w:val="006FC0"/>
                <w:spacing w:val="-5"/>
                <w:w w:val="105"/>
                <w:sz w:val="17"/>
              </w:rPr>
              <w:t xml:space="preserve"> </w:t>
            </w:r>
            <w:r>
              <w:rPr>
                <w:color w:val="006FC0"/>
                <w:w w:val="105"/>
                <w:sz w:val="17"/>
              </w:rPr>
              <w:t>the</w:t>
            </w:r>
            <w:r>
              <w:rPr>
                <w:color w:val="006FC0"/>
                <w:spacing w:val="-5"/>
                <w:w w:val="105"/>
                <w:sz w:val="17"/>
              </w:rPr>
              <w:t xml:space="preserve"> </w:t>
            </w:r>
            <w:r>
              <w:rPr>
                <w:color w:val="006FC0"/>
                <w:w w:val="105"/>
                <w:sz w:val="17"/>
              </w:rPr>
              <w:t>legacy serial connection to an IP network.</w:t>
            </w:r>
          </w:p>
          <w:p w14:paraId="5D53306E" w14:textId="77777777" w:rsidR="00C94B04" w:rsidRDefault="00F45814">
            <w:pPr>
              <w:pStyle w:val="TableParagraph"/>
              <w:spacing w:line="266" w:lineRule="auto"/>
              <w:ind w:left="42"/>
              <w:rPr>
                <w:sz w:val="17"/>
              </w:rPr>
            </w:pPr>
            <w:r>
              <w:rPr>
                <w:color w:val="006FC0"/>
                <w:w w:val="105"/>
                <w:sz w:val="17"/>
              </w:rPr>
              <w:t>The</w:t>
            </w:r>
            <w:r>
              <w:rPr>
                <w:color w:val="006FC0"/>
                <w:spacing w:val="-10"/>
                <w:w w:val="105"/>
                <w:sz w:val="17"/>
              </w:rPr>
              <w:t xml:space="preserve"> </w:t>
            </w:r>
            <w:r>
              <w:rPr>
                <w:color w:val="006FC0"/>
                <w:w w:val="105"/>
                <w:sz w:val="17"/>
              </w:rPr>
              <w:t>VESTA</w:t>
            </w:r>
            <w:r>
              <w:rPr>
                <w:color w:val="006FC0"/>
                <w:spacing w:val="-10"/>
                <w:w w:val="105"/>
                <w:sz w:val="17"/>
              </w:rPr>
              <w:t xml:space="preserve"> </w:t>
            </w:r>
            <w:r>
              <w:rPr>
                <w:color w:val="006FC0"/>
                <w:w w:val="105"/>
                <w:sz w:val="17"/>
              </w:rPr>
              <w:t>9-1-1</w:t>
            </w:r>
            <w:r>
              <w:rPr>
                <w:color w:val="006FC0"/>
                <w:spacing w:val="-10"/>
                <w:w w:val="105"/>
                <w:sz w:val="17"/>
              </w:rPr>
              <w:t xml:space="preserve"> </w:t>
            </w:r>
            <w:r>
              <w:rPr>
                <w:color w:val="006FC0"/>
                <w:w w:val="105"/>
                <w:sz w:val="17"/>
              </w:rPr>
              <w:t>API/SDK</w:t>
            </w:r>
            <w:r>
              <w:rPr>
                <w:color w:val="006FC0"/>
                <w:spacing w:val="-10"/>
                <w:w w:val="105"/>
                <w:sz w:val="17"/>
              </w:rPr>
              <w:t xml:space="preserve"> </w:t>
            </w:r>
            <w:r>
              <w:rPr>
                <w:color w:val="006FC0"/>
                <w:w w:val="105"/>
                <w:sz w:val="17"/>
              </w:rPr>
              <w:t>offers</w:t>
            </w:r>
            <w:r>
              <w:rPr>
                <w:color w:val="006FC0"/>
                <w:spacing w:val="-10"/>
                <w:w w:val="105"/>
                <w:sz w:val="17"/>
              </w:rPr>
              <w:t xml:space="preserve"> </w:t>
            </w:r>
            <w:r>
              <w:rPr>
                <w:color w:val="006FC0"/>
                <w:w w:val="105"/>
                <w:sz w:val="17"/>
              </w:rPr>
              <w:t>third</w:t>
            </w:r>
            <w:r>
              <w:rPr>
                <w:color w:val="006FC0"/>
                <w:spacing w:val="-10"/>
                <w:w w:val="105"/>
                <w:sz w:val="17"/>
              </w:rPr>
              <w:t xml:space="preserve"> </w:t>
            </w:r>
            <w:r>
              <w:rPr>
                <w:color w:val="006FC0"/>
                <w:w w:val="105"/>
                <w:sz w:val="17"/>
              </w:rPr>
              <w:t>party</w:t>
            </w:r>
            <w:r>
              <w:rPr>
                <w:color w:val="006FC0"/>
                <w:spacing w:val="-13"/>
                <w:w w:val="105"/>
                <w:sz w:val="17"/>
              </w:rPr>
              <w:t xml:space="preserve"> </w:t>
            </w:r>
            <w:r>
              <w:rPr>
                <w:color w:val="006FC0"/>
                <w:w w:val="105"/>
                <w:sz w:val="17"/>
              </w:rPr>
              <w:t>9-1-1</w:t>
            </w:r>
            <w:r>
              <w:rPr>
                <w:color w:val="006FC0"/>
                <w:spacing w:val="-9"/>
                <w:w w:val="105"/>
                <w:sz w:val="17"/>
              </w:rPr>
              <w:t xml:space="preserve"> </w:t>
            </w:r>
            <w:r>
              <w:rPr>
                <w:color w:val="006FC0"/>
                <w:w w:val="105"/>
                <w:sz w:val="17"/>
              </w:rPr>
              <w:t>applications</w:t>
            </w:r>
            <w:r>
              <w:rPr>
                <w:color w:val="006FC0"/>
                <w:spacing w:val="-10"/>
                <w:w w:val="105"/>
                <w:sz w:val="17"/>
              </w:rPr>
              <w:t xml:space="preserve"> </w:t>
            </w:r>
            <w:r>
              <w:rPr>
                <w:color w:val="006FC0"/>
                <w:w w:val="105"/>
                <w:sz w:val="17"/>
              </w:rPr>
              <w:t>to</w:t>
            </w:r>
            <w:r>
              <w:rPr>
                <w:color w:val="006FC0"/>
                <w:spacing w:val="-10"/>
                <w:w w:val="105"/>
                <w:sz w:val="17"/>
              </w:rPr>
              <w:t xml:space="preserve"> </w:t>
            </w:r>
            <w:r>
              <w:rPr>
                <w:color w:val="006FC0"/>
                <w:w w:val="105"/>
                <w:sz w:val="17"/>
              </w:rPr>
              <w:t>integrate</w:t>
            </w:r>
            <w:r>
              <w:rPr>
                <w:color w:val="006FC0"/>
                <w:spacing w:val="-10"/>
                <w:w w:val="105"/>
                <w:sz w:val="17"/>
              </w:rPr>
              <w:t xml:space="preserve"> </w:t>
            </w:r>
            <w:r>
              <w:rPr>
                <w:color w:val="006FC0"/>
                <w:w w:val="105"/>
                <w:sz w:val="17"/>
              </w:rPr>
              <w:t>with</w:t>
            </w:r>
            <w:r>
              <w:rPr>
                <w:color w:val="006FC0"/>
                <w:spacing w:val="-10"/>
                <w:w w:val="105"/>
                <w:sz w:val="17"/>
              </w:rPr>
              <w:t xml:space="preserve"> </w:t>
            </w:r>
            <w:r>
              <w:rPr>
                <w:color w:val="006FC0"/>
                <w:w w:val="105"/>
                <w:sz w:val="17"/>
              </w:rPr>
              <w:t>our</w:t>
            </w:r>
            <w:r>
              <w:rPr>
                <w:color w:val="006FC0"/>
                <w:spacing w:val="-11"/>
                <w:w w:val="105"/>
                <w:sz w:val="17"/>
              </w:rPr>
              <w:t xml:space="preserve"> </w:t>
            </w:r>
            <w:r>
              <w:rPr>
                <w:color w:val="006FC0"/>
                <w:w w:val="105"/>
                <w:sz w:val="17"/>
              </w:rPr>
              <w:t>premier</w:t>
            </w:r>
            <w:r>
              <w:rPr>
                <w:color w:val="006FC0"/>
                <w:spacing w:val="-11"/>
                <w:w w:val="105"/>
                <w:sz w:val="17"/>
              </w:rPr>
              <w:t xml:space="preserve"> </w:t>
            </w:r>
            <w:r>
              <w:rPr>
                <w:color w:val="006FC0"/>
                <w:w w:val="105"/>
                <w:sz w:val="17"/>
              </w:rPr>
              <w:t>call</w:t>
            </w:r>
            <w:r>
              <w:rPr>
                <w:color w:val="006FC0"/>
                <w:spacing w:val="-11"/>
                <w:w w:val="105"/>
                <w:sz w:val="17"/>
              </w:rPr>
              <w:t xml:space="preserve"> </w:t>
            </w:r>
            <w:r>
              <w:rPr>
                <w:color w:val="006FC0"/>
                <w:w w:val="105"/>
                <w:sz w:val="17"/>
              </w:rPr>
              <w:t>taking</w:t>
            </w:r>
            <w:r>
              <w:rPr>
                <w:color w:val="006FC0"/>
                <w:spacing w:val="-10"/>
                <w:w w:val="105"/>
                <w:sz w:val="17"/>
              </w:rPr>
              <w:t xml:space="preserve"> </w:t>
            </w:r>
            <w:r>
              <w:rPr>
                <w:color w:val="006FC0"/>
                <w:w w:val="105"/>
                <w:sz w:val="17"/>
              </w:rPr>
              <w:t>application</w:t>
            </w:r>
            <w:r>
              <w:rPr>
                <w:color w:val="006FC0"/>
                <w:spacing w:val="-10"/>
                <w:w w:val="105"/>
                <w:sz w:val="17"/>
              </w:rPr>
              <w:t xml:space="preserve"> </w:t>
            </w:r>
            <w:r>
              <w:rPr>
                <w:color w:val="006FC0"/>
                <w:w w:val="105"/>
                <w:sz w:val="17"/>
              </w:rPr>
              <w:t>for data</w:t>
            </w:r>
            <w:r>
              <w:rPr>
                <w:color w:val="006FC0"/>
                <w:spacing w:val="-11"/>
                <w:w w:val="105"/>
                <w:sz w:val="17"/>
              </w:rPr>
              <w:t xml:space="preserve"> </w:t>
            </w:r>
            <w:r>
              <w:rPr>
                <w:color w:val="006FC0"/>
                <w:w w:val="105"/>
                <w:sz w:val="17"/>
              </w:rPr>
              <w:t>exchange.</w:t>
            </w:r>
            <w:r>
              <w:rPr>
                <w:color w:val="006FC0"/>
                <w:spacing w:val="26"/>
                <w:w w:val="105"/>
                <w:sz w:val="17"/>
              </w:rPr>
              <w:t xml:space="preserve"> </w:t>
            </w:r>
            <w:r>
              <w:rPr>
                <w:color w:val="006FC0"/>
                <w:w w:val="105"/>
                <w:sz w:val="17"/>
              </w:rPr>
              <w:t>Motorola</w:t>
            </w:r>
            <w:r>
              <w:rPr>
                <w:color w:val="006FC0"/>
                <w:spacing w:val="-11"/>
                <w:w w:val="105"/>
                <w:sz w:val="17"/>
              </w:rPr>
              <w:t xml:space="preserve"> </w:t>
            </w:r>
            <w:r>
              <w:rPr>
                <w:color w:val="006FC0"/>
                <w:w w:val="105"/>
                <w:sz w:val="17"/>
              </w:rPr>
              <w:t>Solutions</w:t>
            </w:r>
            <w:r>
              <w:rPr>
                <w:color w:val="006FC0"/>
                <w:spacing w:val="-11"/>
                <w:w w:val="105"/>
                <w:sz w:val="17"/>
              </w:rPr>
              <w:t xml:space="preserve"> </w:t>
            </w:r>
            <w:r>
              <w:rPr>
                <w:color w:val="006FC0"/>
                <w:w w:val="105"/>
                <w:sz w:val="17"/>
              </w:rPr>
              <w:t>superior</w:t>
            </w:r>
            <w:r>
              <w:rPr>
                <w:color w:val="006FC0"/>
                <w:spacing w:val="-12"/>
                <w:w w:val="105"/>
                <w:sz w:val="17"/>
              </w:rPr>
              <w:t xml:space="preserve"> </w:t>
            </w:r>
            <w:r>
              <w:rPr>
                <w:color w:val="006FC0"/>
                <w:w w:val="105"/>
                <w:sz w:val="17"/>
              </w:rPr>
              <w:t>approach</w:t>
            </w:r>
            <w:r>
              <w:rPr>
                <w:color w:val="006FC0"/>
                <w:spacing w:val="-11"/>
                <w:w w:val="105"/>
                <w:sz w:val="17"/>
              </w:rPr>
              <w:t xml:space="preserve"> </w:t>
            </w:r>
            <w:r>
              <w:rPr>
                <w:color w:val="006FC0"/>
                <w:w w:val="105"/>
                <w:sz w:val="17"/>
              </w:rPr>
              <w:t>to</w:t>
            </w:r>
            <w:r>
              <w:rPr>
                <w:color w:val="006FC0"/>
                <w:spacing w:val="-11"/>
                <w:w w:val="105"/>
                <w:sz w:val="17"/>
              </w:rPr>
              <w:t xml:space="preserve"> </w:t>
            </w:r>
            <w:r>
              <w:rPr>
                <w:color w:val="006FC0"/>
                <w:w w:val="105"/>
                <w:sz w:val="17"/>
              </w:rPr>
              <w:t>API</w:t>
            </w:r>
            <w:r>
              <w:rPr>
                <w:color w:val="006FC0"/>
                <w:spacing w:val="-12"/>
                <w:w w:val="105"/>
                <w:sz w:val="17"/>
              </w:rPr>
              <w:t xml:space="preserve"> </w:t>
            </w:r>
            <w:r>
              <w:rPr>
                <w:color w:val="006FC0"/>
                <w:w w:val="105"/>
                <w:sz w:val="17"/>
              </w:rPr>
              <w:t>integration</w:t>
            </w:r>
            <w:r>
              <w:rPr>
                <w:color w:val="006FC0"/>
                <w:spacing w:val="-11"/>
                <w:w w:val="105"/>
                <w:sz w:val="17"/>
              </w:rPr>
              <w:t xml:space="preserve"> </w:t>
            </w:r>
            <w:r>
              <w:rPr>
                <w:color w:val="006FC0"/>
                <w:w w:val="105"/>
                <w:sz w:val="17"/>
              </w:rPr>
              <w:t>is</w:t>
            </w:r>
            <w:r>
              <w:rPr>
                <w:color w:val="006FC0"/>
                <w:spacing w:val="-11"/>
                <w:w w:val="105"/>
                <w:sz w:val="17"/>
              </w:rPr>
              <w:t xml:space="preserve"> </w:t>
            </w:r>
            <w:r>
              <w:rPr>
                <w:color w:val="006FC0"/>
                <w:w w:val="105"/>
                <w:sz w:val="17"/>
              </w:rPr>
              <w:t>to</w:t>
            </w:r>
            <w:r>
              <w:rPr>
                <w:color w:val="006FC0"/>
                <w:spacing w:val="-11"/>
                <w:w w:val="105"/>
                <w:sz w:val="17"/>
              </w:rPr>
              <w:t xml:space="preserve"> </w:t>
            </w:r>
            <w:r>
              <w:rPr>
                <w:color w:val="006FC0"/>
                <w:w w:val="105"/>
                <w:sz w:val="17"/>
              </w:rPr>
              <w:t>enhance</w:t>
            </w:r>
            <w:r>
              <w:rPr>
                <w:color w:val="006FC0"/>
                <w:spacing w:val="-11"/>
                <w:w w:val="105"/>
                <w:sz w:val="17"/>
              </w:rPr>
              <w:t xml:space="preserve"> </w:t>
            </w:r>
            <w:r>
              <w:rPr>
                <w:color w:val="006FC0"/>
                <w:w w:val="105"/>
                <w:sz w:val="17"/>
              </w:rPr>
              <w:t>PSAP</w:t>
            </w:r>
            <w:r>
              <w:rPr>
                <w:color w:val="006FC0"/>
                <w:spacing w:val="-11"/>
                <w:w w:val="105"/>
                <w:sz w:val="17"/>
              </w:rPr>
              <w:t xml:space="preserve"> </w:t>
            </w:r>
            <w:r>
              <w:rPr>
                <w:color w:val="006FC0"/>
                <w:w w:val="105"/>
                <w:sz w:val="17"/>
              </w:rPr>
              <w:t>operation</w:t>
            </w:r>
            <w:r>
              <w:rPr>
                <w:color w:val="006FC0"/>
                <w:spacing w:val="-11"/>
                <w:w w:val="105"/>
                <w:sz w:val="17"/>
              </w:rPr>
              <w:t xml:space="preserve"> </w:t>
            </w:r>
            <w:r>
              <w:rPr>
                <w:color w:val="006FC0"/>
                <w:w w:val="105"/>
                <w:sz w:val="17"/>
              </w:rPr>
              <w:t>through</w:t>
            </w:r>
            <w:r>
              <w:rPr>
                <w:color w:val="006FC0"/>
                <w:spacing w:val="-11"/>
                <w:w w:val="105"/>
                <w:sz w:val="17"/>
              </w:rPr>
              <w:t xml:space="preserve"> </w:t>
            </w:r>
            <w:r>
              <w:rPr>
                <w:color w:val="006FC0"/>
                <w:w w:val="105"/>
                <w:sz w:val="17"/>
              </w:rPr>
              <w:t>more intelligent</w:t>
            </w:r>
            <w:r>
              <w:rPr>
                <w:color w:val="006FC0"/>
                <w:spacing w:val="-1"/>
                <w:w w:val="105"/>
                <w:sz w:val="17"/>
              </w:rPr>
              <w:t xml:space="preserve"> </w:t>
            </w:r>
            <w:r>
              <w:rPr>
                <w:color w:val="006FC0"/>
                <w:w w:val="105"/>
                <w:sz w:val="17"/>
              </w:rPr>
              <w:t>communication between applications;</w:t>
            </w:r>
            <w:r>
              <w:rPr>
                <w:color w:val="006FC0"/>
                <w:spacing w:val="-1"/>
                <w:w w:val="105"/>
                <w:sz w:val="17"/>
              </w:rPr>
              <w:t xml:space="preserve"> </w:t>
            </w:r>
            <w:r>
              <w:rPr>
                <w:color w:val="006FC0"/>
                <w:w w:val="105"/>
                <w:sz w:val="17"/>
              </w:rPr>
              <w:t>in this manner</w:t>
            </w:r>
            <w:r>
              <w:rPr>
                <w:color w:val="006FC0"/>
                <w:spacing w:val="-1"/>
                <w:w w:val="105"/>
                <w:sz w:val="17"/>
              </w:rPr>
              <w:t xml:space="preserve"> </w:t>
            </w:r>
            <w:r>
              <w:rPr>
                <w:color w:val="006FC0"/>
                <w:w w:val="105"/>
                <w:sz w:val="17"/>
              </w:rPr>
              <w:t>the PSAP is offered the efficiencies of integration without</w:t>
            </w:r>
            <w:r>
              <w:rPr>
                <w:color w:val="006FC0"/>
                <w:spacing w:val="-1"/>
                <w:w w:val="105"/>
                <w:sz w:val="17"/>
              </w:rPr>
              <w:t xml:space="preserve"> </w:t>
            </w:r>
            <w:r>
              <w:rPr>
                <w:color w:val="006FC0"/>
                <w:w w:val="105"/>
                <w:sz w:val="17"/>
              </w:rPr>
              <w:t>any</w:t>
            </w:r>
            <w:r>
              <w:rPr>
                <w:color w:val="006FC0"/>
                <w:spacing w:val="-4"/>
                <w:w w:val="105"/>
                <w:sz w:val="17"/>
              </w:rPr>
              <w:t xml:space="preserve"> </w:t>
            </w:r>
            <w:r>
              <w:rPr>
                <w:color w:val="006FC0"/>
                <w:w w:val="105"/>
                <w:sz w:val="17"/>
              </w:rPr>
              <w:t>loss of functionality</w:t>
            </w:r>
            <w:r>
              <w:rPr>
                <w:color w:val="006FC0"/>
                <w:spacing w:val="-4"/>
                <w:w w:val="105"/>
                <w:sz w:val="17"/>
              </w:rPr>
              <w:t xml:space="preserve"> </w:t>
            </w:r>
            <w:r>
              <w:rPr>
                <w:color w:val="006FC0"/>
                <w:w w:val="105"/>
                <w:sz w:val="17"/>
              </w:rPr>
              <w:t>or</w:t>
            </w:r>
            <w:r>
              <w:rPr>
                <w:color w:val="006FC0"/>
                <w:spacing w:val="-1"/>
                <w:w w:val="105"/>
                <w:sz w:val="17"/>
              </w:rPr>
              <w:t xml:space="preserve"> </w:t>
            </w:r>
            <w:r>
              <w:rPr>
                <w:color w:val="006FC0"/>
                <w:w w:val="105"/>
                <w:sz w:val="17"/>
              </w:rPr>
              <w:t>availability</w:t>
            </w:r>
            <w:r>
              <w:rPr>
                <w:color w:val="006FC0"/>
                <w:spacing w:val="-4"/>
                <w:w w:val="105"/>
                <w:sz w:val="17"/>
              </w:rPr>
              <w:t xml:space="preserve"> </w:t>
            </w:r>
            <w:r>
              <w:rPr>
                <w:color w:val="006FC0"/>
                <w:w w:val="105"/>
                <w:sz w:val="17"/>
              </w:rPr>
              <w:t>of critical</w:t>
            </w:r>
            <w:r>
              <w:rPr>
                <w:color w:val="006FC0"/>
                <w:spacing w:val="-1"/>
                <w:w w:val="105"/>
                <w:sz w:val="17"/>
              </w:rPr>
              <w:t xml:space="preserve"> </w:t>
            </w:r>
            <w:r>
              <w:rPr>
                <w:color w:val="006FC0"/>
                <w:w w:val="105"/>
                <w:sz w:val="17"/>
              </w:rPr>
              <w:t>applications such as 9-1-1 call</w:t>
            </w:r>
            <w:r>
              <w:rPr>
                <w:color w:val="006FC0"/>
                <w:spacing w:val="-1"/>
                <w:w w:val="105"/>
                <w:sz w:val="17"/>
              </w:rPr>
              <w:t xml:space="preserve"> </w:t>
            </w:r>
            <w:r>
              <w:rPr>
                <w:color w:val="006FC0"/>
                <w:w w:val="105"/>
                <w:sz w:val="17"/>
              </w:rPr>
              <w:t>processing or</w:t>
            </w:r>
            <w:r>
              <w:rPr>
                <w:color w:val="006FC0"/>
                <w:spacing w:val="-1"/>
                <w:w w:val="105"/>
                <w:sz w:val="17"/>
              </w:rPr>
              <w:t xml:space="preserve"> </w:t>
            </w:r>
            <w:r>
              <w:rPr>
                <w:color w:val="006FC0"/>
                <w:w w:val="105"/>
                <w:sz w:val="17"/>
              </w:rPr>
              <w:t>CAD.</w:t>
            </w:r>
            <w:r>
              <w:rPr>
                <w:color w:val="006FC0"/>
                <w:spacing w:val="-1"/>
                <w:w w:val="105"/>
                <w:sz w:val="17"/>
              </w:rPr>
              <w:t xml:space="preserve"> </w:t>
            </w:r>
            <w:r>
              <w:rPr>
                <w:color w:val="006FC0"/>
                <w:w w:val="105"/>
                <w:sz w:val="17"/>
              </w:rPr>
              <w:t>With this approach, our customers benefit from smarter integration with no risk.</w:t>
            </w:r>
          </w:p>
        </w:tc>
      </w:tr>
    </w:tbl>
    <w:p w14:paraId="53AD330D" w14:textId="77777777" w:rsidR="00C94B04" w:rsidRDefault="00C94B04">
      <w:pPr>
        <w:spacing w:line="266" w:lineRule="auto"/>
        <w:rPr>
          <w:sz w:val="17"/>
        </w:rPr>
        <w:sectPr w:rsidR="00C94B04">
          <w:pgSz w:w="15840" w:h="12240" w:orient="landscape"/>
          <w:pgMar w:top="1020" w:right="940" w:bottom="280" w:left="900" w:header="720" w:footer="720" w:gutter="0"/>
          <w:cols w:space="720"/>
        </w:sectPr>
      </w:pPr>
    </w:p>
    <w:p w14:paraId="368C6DF0" w14:textId="77777777" w:rsidR="00C94B04" w:rsidRDefault="00F45814">
      <w:pPr>
        <w:spacing w:before="58" w:after="7"/>
        <w:ind w:left="152"/>
        <w:rPr>
          <w:rFonts w:ascii="Calibri"/>
          <w:b/>
          <w:sz w:val="17"/>
        </w:rPr>
      </w:pPr>
      <w:r>
        <w:rPr>
          <w:rFonts w:ascii="Calibri"/>
          <w:b/>
          <w:sz w:val="17"/>
        </w:rPr>
        <w:lastRenderedPageBreak/>
        <w:t>SITE</w:t>
      </w:r>
      <w:r>
        <w:rPr>
          <w:rFonts w:ascii="Calibri"/>
          <w:b/>
          <w:spacing w:val="20"/>
          <w:sz w:val="17"/>
        </w:rPr>
        <w:t xml:space="preserve"> </w:t>
      </w:r>
      <w:r>
        <w:rPr>
          <w:rFonts w:ascii="Calibri"/>
          <w:b/>
          <w:sz w:val="17"/>
        </w:rPr>
        <w:t>SURVEY/ELIGIBLE</w:t>
      </w:r>
      <w:r>
        <w:rPr>
          <w:rFonts w:ascii="Calibri"/>
          <w:b/>
          <w:spacing w:val="21"/>
          <w:sz w:val="17"/>
        </w:rPr>
        <w:t xml:space="preserve"> </w:t>
      </w:r>
      <w:r>
        <w:rPr>
          <w:rFonts w:ascii="Calibri"/>
          <w:b/>
          <w:sz w:val="17"/>
        </w:rPr>
        <w:t>AGENCY</w:t>
      </w:r>
      <w:r>
        <w:rPr>
          <w:rFonts w:ascii="Calibri"/>
          <w:b/>
          <w:spacing w:val="19"/>
          <w:sz w:val="17"/>
        </w:rPr>
        <w:t xml:space="preserve"> </w:t>
      </w:r>
      <w:r>
        <w:rPr>
          <w:rFonts w:ascii="Calibri"/>
          <w:b/>
          <w:sz w:val="17"/>
        </w:rPr>
        <w:t>OFFER</w:t>
      </w:r>
      <w:r>
        <w:rPr>
          <w:rFonts w:ascii="Calibri"/>
          <w:b/>
          <w:spacing w:val="19"/>
          <w:sz w:val="17"/>
        </w:rPr>
        <w:t xml:space="preserve"> </w:t>
      </w:r>
      <w:r>
        <w:rPr>
          <w:rFonts w:ascii="Calibri"/>
          <w:b/>
          <w:spacing w:val="-2"/>
          <w:sz w:val="17"/>
        </w:rPr>
        <w:t>REQUIREMENTS</w:t>
      </w: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7"/>
        <w:gridCol w:w="951"/>
        <w:gridCol w:w="9328"/>
      </w:tblGrid>
      <w:tr w:rsidR="00C94B04" w14:paraId="30D1A4CA" w14:textId="77777777">
        <w:trPr>
          <w:trHeight w:val="246"/>
        </w:trPr>
        <w:tc>
          <w:tcPr>
            <w:tcW w:w="3457" w:type="dxa"/>
            <w:tcBorders>
              <w:top w:val="nil"/>
              <w:left w:val="nil"/>
              <w:right w:val="nil"/>
            </w:tcBorders>
            <w:shd w:val="clear" w:color="auto" w:fill="F1F1F1"/>
          </w:tcPr>
          <w:p w14:paraId="44625F76" w14:textId="77777777" w:rsidR="00C94B04" w:rsidRDefault="00F45814">
            <w:pPr>
              <w:pStyle w:val="TableParagraph"/>
              <w:spacing w:before="8"/>
              <w:ind w:left="48"/>
              <w:rPr>
                <w:rFonts w:ascii="Calibri"/>
                <w:b/>
                <w:i/>
                <w:sz w:val="17"/>
              </w:rPr>
            </w:pPr>
            <w:r>
              <w:rPr>
                <w:rFonts w:ascii="Calibri"/>
                <w:b/>
                <w:i/>
                <w:sz w:val="17"/>
              </w:rPr>
              <w:t>Legacy</w:t>
            </w:r>
            <w:r>
              <w:rPr>
                <w:rFonts w:ascii="Calibri"/>
                <w:b/>
                <w:i/>
                <w:spacing w:val="16"/>
                <w:sz w:val="17"/>
              </w:rPr>
              <w:t xml:space="preserve"> </w:t>
            </w:r>
            <w:r>
              <w:rPr>
                <w:rFonts w:ascii="Calibri"/>
                <w:b/>
                <w:i/>
                <w:spacing w:val="-2"/>
                <w:sz w:val="17"/>
              </w:rPr>
              <w:t>Equipment</w:t>
            </w:r>
          </w:p>
        </w:tc>
        <w:tc>
          <w:tcPr>
            <w:tcW w:w="10279" w:type="dxa"/>
            <w:gridSpan w:val="2"/>
            <w:tcBorders>
              <w:top w:val="nil"/>
              <w:left w:val="nil"/>
              <w:right w:val="nil"/>
            </w:tcBorders>
          </w:tcPr>
          <w:p w14:paraId="0CF51274" w14:textId="77777777" w:rsidR="00C94B04" w:rsidRDefault="00C94B04">
            <w:pPr>
              <w:pStyle w:val="TableParagraph"/>
              <w:rPr>
                <w:rFonts w:ascii="Times New Roman"/>
                <w:sz w:val="16"/>
              </w:rPr>
            </w:pPr>
          </w:p>
        </w:tc>
      </w:tr>
      <w:tr w:rsidR="00C94B04" w14:paraId="4A4269BD" w14:textId="77777777">
        <w:trPr>
          <w:trHeight w:val="894"/>
        </w:trPr>
        <w:tc>
          <w:tcPr>
            <w:tcW w:w="3457" w:type="dxa"/>
            <w:tcBorders>
              <w:right w:val="single" w:sz="6" w:space="0" w:color="000000"/>
            </w:tcBorders>
          </w:tcPr>
          <w:p w14:paraId="75AB9925" w14:textId="77777777" w:rsidR="00C94B04" w:rsidRDefault="00F45814">
            <w:pPr>
              <w:pStyle w:val="TableParagraph"/>
              <w:spacing w:line="264" w:lineRule="auto"/>
              <w:ind w:left="33" w:right="32"/>
              <w:rPr>
                <w:rFonts w:ascii="Calibri"/>
                <w:sz w:val="17"/>
              </w:rPr>
            </w:pPr>
            <w:r>
              <w:rPr>
                <w:rFonts w:ascii="Calibri"/>
                <w:w w:val="105"/>
                <w:sz w:val="17"/>
              </w:rPr>
              <w:t>The</w:t>
            </w:r>
            <w:r>
              <w:rPr>
                <w:rFonts w:ascii="Calibri"/>
                <w:spacing w:val="-11"/>
                <w:w w:val="105"/>
                <w:sz w:val="17"/>
              </w:rPr>
              <w:t xml:space="preserve"> </w:t>
            </w:r>
            <w:r>
              <w:rPr>
                <w:rFonts w:ascii="Calibri"/>
                <w:w w:val="105"/>
                <w:sz w:val="17"/>
              </w:rPr>
              <w:t>solution</w:t>
            </w:r>
            <w:r>
              <w:rPr>
                <w:rFonts w:ascii="Calibri"/>
                <w:spacing w:val="-10"/>
                <w:w w:val="105"/>
                <w:sz w:val="17"/>
              </w:rPr>
              <w:t xml:space="preserve"> </w:t>
            </w:r>
            <w:r>
              <w:rPr>
                <w:rFonts w:ascii="Calibri"/>
                <w:w w:val="105"/>
                <w:sz w:val="17"/>
              </w:rPr>
              <w:t>shall</w:t>
            </w:r>
            <w:r>
              <w:rPr>
                <w:rFonts w:ascii="Calibri"/>
                <w:spacing w:val="-10"/>
                <w:w w:val="105"/>
                <w:sz w:val="17"/>
              </w:rPr>
              <w:t xml:space="preserve"> </w:t>
            </w:r>
            <w:r>
              <w:rPr>
                <w:rFonts w:ascii="Calibri"/>
                <w:w w:val="105"/>
                <w:sz w:val="17"/>
              </w:rPr>
              <w:t>include</w:t>
            </w:r>
            <w:r>
              <w:rPr>
                <w:rFonts w:ascii="Calibri"/>
                <w:spacing w:val="-10"/>
                <w:w w:val="105"/>
                <w:sz w:val="17"/>
              </w:rPr>
              <w:t xml:space="preserve"> </w:t>
            </w:r>
            <w:r>
              <w:rPr>
                <w:rFonts w:ascii="Calibri"/>
                <w:w w:val="105"/>
                <w:sz w:val="17"/>
              </w:rPr>
              <w:t>in</w:t>
            </w:r>
            <w:r>
              <w:rPr>
                <w:rFonts w:ascii="Calibri"/>
                <w:spacing w:val="-10"/>
                <w:w w:val="105"/>
                <w:sz w:val="17"/>
              </w:rPr>
              <w:t xml:space="preserve"> </w:t>
            </w:r>
            <w:r>
              <w:rPr>
                <w:rFonts w:ascii="Calibri"/>
                <w:w w:val="105"/>
                <w:sz w:val="17"/>
              </w:rPr>
              <w:t>the</w:t>
            </w:r>
            <w:r>
              <w:rPr>
                <w:rFonts w:ascii="Calibri"/>
                <w:spacing w:val="-10"/>
                <w:w w:val="105"/>
                <w:sz w:val="17"/>
              </w:rPr>
              <w:t xml:space="preserve"> </w:t>
            </w:r>
            <w:r>
              <w:rPr>
                <w:rFonts w:ascii="Calibri"/>
                <w:w w:val="105"/>
                <w:sz w:val="17"/>
              </w:rPr>
              <w:t>Eligible</w:t>
            </w:r>
            <w:r>
              <w:rPr>
                <w:rFonts w:ascii="Calibri"/>
                <w:spacing w:val="-10"/>
                <w:w w:val="105"/>
                <w:sz w:val="17"/>
              </w:rPr>
              <w:t xml:space="preserve"> </w:t>
            </w:r>
            <w:r>
              <w:rPr>
                <w:rFonts w:ascii="Calibri"/>
                <w:w w:val="105"/>
                <w:sz w:val="17"/>
              </w:rPr>
              <w:t>Agency Offer the ability to provide hardware maintenance</w:t>
            </w:r>
            <w:r>
              <w:rPr>
                <w:rFonts w:ascii="Calibri"/>
                <w:spacing w:val="-11"/>
                <w:w w:val="105"/>
                <w:sz w:val="17"/>
              </w:rPr>
              <w:t xml:space="preserve"> </w:t>
            </w:r>
            <w:r>
              <w:rPr>
                <w:rFonts w:ascii="Calibri"/>
                <w:w w:val="105"/>
                <w:sz w:val="17"/>
              </w:rPr>
              <w:t>and</w:t>
            </w:r>
            <w:r>
              <w:rPr>
                <w:rFonts w:ascii="Calibri"/>
                <w:spacing w:val="-10"/>
                <w:w w:val="105"/>
                <w:sz w:val="17"/>
              </w:rPr>
              <w:t xml:space="preserve"> </w:t>
            </w:r>
            <w:r>
              <w:rPr>
                <w:rFonts w:ascii="Calibri"/>
                <w:w w:val="105"/>
                <w:sz w:val="17"/>
              </w:rPr>
              <w:t>software</w:t>
            </w:r>
            <w:r>
              <w:rPr>
                <w:rFonts w:ascii="Calibri"/>
                <w:spacing w:val="-10"/>
                <w:w w:val="105"/>
                <w:sz w:val="17"/>
              </w:rPr>
              <w:t xml:space="preserve"> </w:t>
            </w:r>
            <w:r>
              <w:rPr>
                <w:rFonts w:ascii="Calibri"/>
                <w:w w:val="105"/>
                <w:sz w:val="17"/>
              </w:rPr>
              <w:t>support</w:t>
            </w:r>
            <w:r>
              <w:rPr>
                <w:rFonts w:ascii="Calibri"/>
                <w:spacing w:val="-10"/>
                <w:w w:val="105"/>
                <w:sz w:val="17"/>
              </w:rPr>
              <w:t xml:space="preserve"> </w:t>
            </w:r>
            <w:r>
              <w:rPr>
                <w:rFonts w:ascii="Calibri"/>
                <w:w w:val="105"/>
                <w:sz w:val="17"/>
              </w:rPr>
              <w:t>for</w:t>
            </w:r>
            <w:r>
              <w:rPr>
                <w:rFonts w:ascii="Calibri"/>
                <w:spacing w:val="-10"/>
                <w:w w:val="105"/>
                <w:sz w:val="17"/>
              </w:rPr>
              <w:t xml:space="preserve"> </w:t>
            </w:r>
            <w:r>
              <w:rPr>
                <w:rFonts w:ascii="Calibri"/>
                <w:w w:val="105"/>
                <w:sz w:val="17"/>
              </w:rPr>
              <w:t>existing</w:t>
            </w:r>
          </w:p>
          <w:p w14:paraId="531F1062" w14:textId="77777777" w:rsidR="00C94B04" w:rsidRDefault="00F45814">
            <w:pPr>
              <w:pStyle w:val="TableParagraph"/>
              <w:spacing w:line="191" w:lineRule="exact"/>
              <w:ind w:left="33"/>
              <w:rPr>
                <w:rFonts w:ascii="Calibri"/>
                <w:sz w:val="17"/>
              </w:rPr>
            </w:pPr>
            <w:r>
              <w:rPr>
                <w:rFonts w:ascii="Calibri"/>
                <w:w w:val="105"/>
                <w:sz w:val="17"/>
              </w:rPr>
              <w:t>equipment.</w:t>
            </w:r>
            <w:r>
              <w:rPr>
                <w:rFonts w:ascii="Calibri"/>
                <w:spacing w:val="14"/>
                <w:w w:val="105"/>
                <w:sz w:val="17"/>
              </w:rPr>
              <w:t xml:space="preserve"> </w:t>
            </w:r>
            <w:r>
              <w:rPr>
                <w:rFonts w:ascii="Calibri"/>
                <w:w w:val="105"/>
                <w:sz w:val="17"/>
              </w:rPr>
              <w:t>Please</w:t>
            </w:r>
            <w:r>
              <w:rPr>
                <w:rFonts w:ascii="Calibri"/>
                <w:spacing w:val="-10"/>
                <w:w w:val="105"/>
                <w:sz w:val="17"/>
              </w:rPr>
              <w:t xml:space="preserve"> </w:t>
            </w:r>
            <w:r>
              <w:rPr>
                <w:rFonts w:ascii="Calibri"/>
                <w:spacing w:val="-2"/>
                <w:w w:val="105"/>
                <w:sz w:val="17"/>
              </w:rPr>
              <w:t>describe.</w:t>
            </w:r>
          </w:p>
        </w:tc>
        <w:tc>
          <w:tcPr>
            <w:tcW w:w="951" w:type="dxa"/>
            <w:tcBorders>
              <w:left w:val="single" w:sz="6" w:space="0" w:color="000000"/>
              <w:right w:val="single" w:sz="6" w:space="0" w:color="000000"/>
            </w:tcBorders>
          </w:tcPr>
          <w:p w14:paraId="69C467D3" w14:textId="77777777" w:rsidR="00C94B04" w:rsidRDefault="00C94B04">
            <w:pPr>
              <w:pStyle w:val="TableParagraph"/>
              <w:spacing w:before="3"/>
              <w:rPr>
                <w:rFonts w:ascii="Calibri"/>
                <w:b/>
                <w:sz w:val="26"/>
              </w:rPr>
            </w:pPr>
          </w:p>
          <w:p w14:paraId="2ECFFCE5" w14:textId="77777777" w:rsidR="00C94B04" w:rsidRDefault="00F45814">
            <w:pPr>
              <w:pStyle w:val="TableParagraph"/>
              <w:ind w:left="37"/>
              <w:jc w:val="center"/>
              <w:rPr>
                <w:rFonts w:ascii="Arial Black"/>
                <w:sz w:val="17"/>
              </w:rPr>
            </w:pPr>
            <w:r>
              <w:rPr>
                <w:rFonts w:ascii="Arial Black"/>
                <w:w w:val="103"/>
                <w:sz w:val="17"/>
              </w:rPr>
              <w:t>Y</w:t>
            </w:r>
          </w:p>
        </w:tc>
        <w:tc>
          <w:tcPr>
            <w:tcW w:w="9328" w:type="dxa"/>
            <w:tcBorders>
              <w:left w:val="single" w:sz="6" w:space="0" w:color="000000"/>
            </w:tcBorders>
          </w:tcPr>
          <w:p w14:paraId="7C259E9A" w14:textId="77777777" w:rsidR="00C94B04" w:rsidRDefault="00F45814">
            <w:pPr>
              <w:pStyle w:val="TableParagraph"/>
              <w:spacing w:line="266" w:lineRule="auto"/>
              <w:ind w:left="43" w:right="152"/>
              <w:jc w:val="both"/>
              <w:rPr>
                <w:sz w:val="17"/>
              </w:rPr>
            </w:pPr>
            <w:r>
              <w:rPr>
                <w:color w:val="006FC0"/>
                <w:w w:val="105"/>
                <w:sz w:val="17"/>
              </w:rPr>
              <w:t>If</w:t>
            </w:r>
            <w:r>
              <w:rPr>
                <w:color w:val="006FC0"/>
                <w:spacing w:val="-13"/>
                <w:w w:val="105"/>
                <w:sz w:val="17"/>
              </w:rPr>
              <w:t xml:space="preserve"> </w:t>
            </w:r>
            <w:r>
              <w:rPr>
                <w:color w:val="006FC0"/>
                <w:w w:val="105"/>
                <w:sz w:val="17"/>
              </w:rPr>
              <w:t>the</w:t>
            </w:r>
            <w:r>
              <w:rPr>
                <w:color w:val="006FC0"/>
                <w:spacing w:val="-11"/>
                <w:w w:val="105"/>
                <w:sz w:val="17"/>
              </w:rPr>
              <w:t xml:space="preserve"> </w:t>
            </w:r>
            <w:r>
              <w:rPr>
                <w:color w:val="006FC0"/>
                <w:w w:val="105"/>
                <w:sz w:val="17"/>
              </w:rPr>
              <w:t>agency</w:t>
            </w:r>
            <w:r>
              <w:rPr>
                <w:color w:val="006FC0"/>
                <w:spacing w:val="-13"/>
                <w:w w:val="105"/>
                <w:sz w:val="17"/>
              </w:rPr>
              <w:t xml:space="preserve"> </w:t>
            </w:r>
            <w:r>
              <w:rPr>
                <w:color w:val="006FC0"/>
                <w:w w:val="105"/>
                <w:sz w:val="17"/>
              </w:rPr>
              <w:t>is</w:t>
            </w:r>
            <w:r>
              <w:rPr>
                <w:color w:val="006FC0"/>
                <w:spacing w:val="-11"/>
                <w:w w:val="105"/>
                <w:sz w:val="17"/>
              </w:rPr>
              <w:t xml:space="preserve"> </w:t>
            </w:r>
            <w:r>
              <w:rPr>
                <w:color w:val="006FC0"/>
                <w:w w:val="105"/>
                <w:sz w:val="17"/>
              </w:rPr>
              <w:t>utilizing</w:t>
            </w:r>
            <w:r>
              <w:rPr>
                <w:color w:val="006FC0"/>
                <w:spacing w:val="-12"/>
                <w:w w:val="105"/>
                <w:sz w:val="17"/>
              </w:rPr>
              <w:t xml:space="preserve"> </w:t>
            </w:r>
            <w:r>
              <w:rPr>
                <w:color w:val="006FC0"/>
                <w:w w:val="105"/>
                <w:sz w:val="17"/>
              </w:rPr>
              <w:t>existing</w:t>
            </w:r>
            <w:r>
              <w:rPr>
                <w:color w:val="006FC0"/>
                <w:spacing w:val="-12"/>
                <w:w w:val="105"/>
                <w:sz w:val="17"/>
              </w:rPr>
              <w:t xml:space="preserve"> </w:t>
            </w:r>
            <w:r>
              <w:rPr>
                <w:color w:val="006FC0"/>
                <w:w w:val="105"/>
                <w:sz w:val="17"/>
              </w:rPr>
              <w:t>Motorola</w:t>
            </w:r>
            <w:r>
              <w:rPr>
                <w:color w:val="006FC0"/>
                <w:spacing w:val="-12"/>
                <w:w w:val="105"/>
                <w:sz w:val="17"/>
              </w:rPr>
              <w:t xml:space="preserve"> </w:t>
            </w:r>
            <w:r>
              <w:rPr>
                <w:color w:val="006FC0"/>
                <w:w w:val="105"/>
                <w:sz w:val="17"/>
              </w:rPr>
              <w:t>Call</w:t>
            </w:r>
            <w:r>
              <w:rPr>
                <w:color w:val="006FC0"/>
                <w:spacing w:val="-13"/>
                <w:w w:val="105"/>
                <w:sz w:val="17"/>
              </w:rPr>
              <w:t xml:space="preserve"> </w:t>
            </w:r>
            <w:r>
              <w:rPr>
                <w:color w:val="006FC0"/>
                <w:w w:val="105"/>
                <w:sz w:val="17"/>
              </w:rPr>
              <w:t>Handling</w:t>
            </w:r>
            <w:r>
              <w:rPr>
                <w:color w:val="006FC0"/>
                <w:spacing w:val="-11"/>
                <w:w w:val="105"/>
                <w:sz w:val="17"/>
              </w:rPr>
              <w:t xml:space="preserve"> </w:t>
            </w:r>
            <w:r>
              <w:rPr>
                <w:color w:val="006FC0"/>
                <w:w w:val="105"/>
                <w:sz w:val="17"/>
              </w:rPr>
              <w:t>Equipment</w:t>
            </w:r>
            <w:r>
              <w:rPr>
                <w:color w:val="006FC0"/>
                <w:spacing w:val="-13"/>
                <w:w w:val="105"/>
                <w:sz w:val="17"/>
              </w:rPr>
              <w:t xml:space="preserve"> </w:t>
            </w:r>
            <w:r>
              <w:rPr>
                <w:color w:val="006FC0"/>
                <w:w w:val="105"/>
                <w:sz w:val="17"/>
              </w:rPr>
              <w:t>that</w:t>
            </w:r>
            <w:r>
              <w:rPr>
                <w:color w:val="006FC0"/>
                <w:spacing w:val="-12"/>
                <w:w w:val="105"/>
                <w:sz w:val="17"/>
              </w:rPr>
              <w:t xml:space="preserve"> </w:t>
            </w:r>
            <w:r>
              <w:rPr>
                <w:color w:val="006FC0"/>
                <w:w w:val="105"/>
                <w:sz w:val="17"/>
              </w:rPr>
              <w:t>is</w:t>
            </w:r>
            <w:r>
              <w:rPr>
                <w:color w:val="006FC0"/>
                <w:spacing w:val="-12"/>
                <w:w w:val="105"/>
                <w:sz w:val="17"/>
              </w:rPr>
              <w:t xml:space="preserve"> </w:t>
            </w:r>
            <w:r>
              <w:rPr>
                <w:color w:val="006FC0"/>
                <w:w w:val="105"/>
                <w:sz w:val="17"/>
              </w:rPr>
              <w:t>deemed</w:t>
            </w:r>
            <w:r>
              <w:rPr>
                <w:color w:val="006FC0"/>
                <w:spacing w:val="-12"/>
                <w:w w:val="105"/>
                <w:sz w:val="17"/>
              </w:rPr>
              <w:t xml:space="preserve"> </w:t>
            </w:r>
            <w:r>
              <w:rPr>
                <w:color w:val="006FC0"/>
                <w:w w:val="105"/>
                <w:sz w:val="17"/>
              </w:rPr>
              <w:t>supportable,</w:t>
            </w:r>
            <w:r>
              <w:rPr>
                <w:color w:val="006FC0"/>
                <w:spacing w:val="-12"/>
                <w:w w:val="105"/>
                <w:sz w:val="17"/>
              </w:rPr>
              <w:t xml:space="preserve"> </w:t>
            </w:r>
            <w:r>
              <w:rPr>
                <w:color w:val="006FC0"/>
                <w:w w:val="105"/>
                <w:sz w:val="17"/>
              </w:rPr>
              <w:t>a</w:t>
            </w:r>
            <w:r>
              <w:rPr>
                <w:color w:val="006FC0"/>
                <w:spacing w:val="-12"/>
                <w:w w:val="105"/>
                <w:sz w:val="17"/>
              </w:rPr>
              <w:t xml:space="preserve"> </w:t>
            </w:r>
            <w:r>
              <w:rPr>
                <w:color w:val="006FC0"/>
                <w:w w:val="105"/>
                <w:sz w:val="17"/>
              </w:rPr>
              <w:t>Support</w:t>
            </w:r>
            <w:r>
              <w:rPr>
                <w:color w:val="006FC0"/>
                <w:spacing w:val="-13"/>
                <w:w w:val="105"/>
                <w:sz w:val="17"/>
              </w:rPr>
              <w:t xml:space="preserve"> </w:t>
            </w:r>
            <w:r>
              <w:rPr>
                <w:color w:val="006FC0"/>
                <w:w w:val="105"/>
                <w:sz w:val="17"/>
              </w:rPr>
              <w:t>Agreement will</w:t>
            </w:r>
            <w:r>
              <w:rPr>
                <w:color w:val="006FC0"/>
                <w:spacing w:val="-9"/>
                <w:w w:val="105"/>
                <w:sz w:val="17"/>
              </w:rPr>
              <w:t xml:space="preserve"> </w:t>
            </w:r>
            <w:r>
              <w:rPr>
                <w:color w:val="006FC0"/>
                <w:w w:val="105"/>
                <w:sz w:val="17"/>
              </w:rPr>
              <w:t>be</w:t>
            </w:r>
            <w:r>
              <w:rPr>
                <w:color w:val="006FC0"/>
                <w:spacing w:val="-9"/>
                <w:w w:val="105"/>
                <w:sz w:val="17"/>
              </w:rPr>
              <w:t xml:space="preserve"> </w:t>
            </w:r>
            <w:r>
              <w:rPr>
                <w:color w:val="006FC0"/>
                <w:w w:val="105"/>
                <w:sz w:val="17"/>
              </w:rPr>
              <w:t>put</w:t>
            </w:r>
            <w:r>
              <w:rPr>
                <w:color w:val="006FC0"/>
                <w:spacing w:val="-9"/>
                <w:w w:val="105"/>
                <w:sz w:val="17"/>
              </w:rPr>
              <w:t xml:space="preserve"> </w:t>
            </w:r>
            <w:r>
              <w:rPr>
                <w:color w:val="006FC0"/>
                <w:w w:val="105"/>
                <w:sz w:val="17"/>
              </w:rPr>
              <w:t>into</w:t>
            </w:r>
            <w:r>
              <w:rPr>
                <w:color w:val="006FC0"/>
                <w:spacing w:val="-9"/>
                <w:w w:val="105"/>
                <w:sz w:val="17"/>
              </w:rPr>
              <w:t xml:space="preserve"> </w:t>
            </w:r>
            <w:r>
              <w:rPr>
                <w:color w:val="006FC0"/>
                <w:w w:val="105"/>
                <w:sz w:val="17"/>
              </w:rPr>
              <w:t>place</w:t>
            </w:r>
            <w:r>
              <w:rPr>
                <w:color w:val="006FC0"/>
                <w:spacing w:val="-9"/>
                <w:w w:val="105"/>
                <w:sz w:val="17"/>
              </w:rPr>
              <w:t xml:space="preserve"> </w:t>
            </w:r>
            <w:r>
              <w:rPr>
                <w:color w:val="006FC0"/>
                <w:w w:val="105"/>
                <w:sz w:val="17"/>
              </w:rPr>
              <w:t>for</w:t>
            </w:r>
            <w:r>
              <w:rPr>
                <w:color w:val="006FC0"/>
                <w:spacing w:val="-9"/>
                <w:w w:val="105"/>
                <w:sz w:val="17"/>
              </w:rPr>
              <w:t xml:space="preserve"> </w:t>
            </w:r>
            <w:r>
              <w:rPr>
                <w:color w:val="006FC0"/>
                <w:w w:val="105"/>
                <w:sz w:val="17"/>
              </w:rPr>
              <w:t>a</w:t>
            </w:r>
            <w:r>
              <w:rPr>
                <w:color w:val="006FC0"/>
                <w:spacing w:val="-9"/>
                <w:w w:val="105"/>
                <w:sz w:val="17"/>
              </w:rPr>
              <w:t xml:space="preserve"> </w:t>
            </w:r>
            <w:r>
              <w:rPr>
                <w:color w:val="006FC0"/>
                <w:w w:val="105"/>
                <w:sz w:val="17"/>
              </w:rPr>
              <w:t>timeframe</w:t>
            </w:r>
            <w:r>
              <w:rPr>
                <w:color w:val="006FC0"/>
                <w:spacing w:val="-9"/>
                <w:w w:val="105"/>
                <w:sz w:val="17"/>
              </w:rPr>
              <w:t xml:space="preserve"> </w:t>
            </w:r>
            <w:r>
              <w:rPr>
                <w:color w:val="006FC0"/>
                <w:w w:val="105"/>
                <w:sz w:val="17"/>
              </w:rPr>
              <w:t>suitable</w:t>
            </w:r>
            <w:r>
              <w:rPr>
                <w:color w:val="006FC0"/>
                <w:spacing w:val="-9"/>
                <w:w w:val="105"/>
                <w:sz w:val="17"/>
              </w:rPr>
              <w:t xml:space="preserve"> </w:t>
            </w:r>
            <w:r>
              <w:rPr>
                <w:color w:val="006FC0"/>
                <w:w w:val="105"/>
                <w:sz w:val="17"/>
              </w:rPr>
              <w:t>to</w:t>
            </w:r>
            <w:r>
              <w:rPr>
                <w:color w:val="006FC0"/>
                <w:spacing w:val="-9"/>
                <w:w w:val="105"/>
                <w:sz w:val="17"/>
              </w:rPr>
              <w:t xml:space="preserve"> </w:t>
            </w:r>
            <w:r>
              <w:rPr>
                <w:color w:val="006FC0"/>
                <w:w w:val="105"/>
                <w:sz w:val="17"/>
              </w:rPr>
              <w:t>migrate</w:t>
            </w:r>
            <w:r>
              <w:rPr>
                <w:color w:val="006FC0"/>
                <w:spacing w:val="-9"/>
                <w:w w:val="105"/>
                <w:sz w:val="17"/>
              </w:rPr>
              <w:t xml:space="preserve"> </w:t>
            </w:r>
            <w:r>
              <w:rPr>
                <w:color w:val="006FC0"/>
                <w:w w:val="105"/>
                <w:sz w:val="17"/>
              </w:rPr>
              <w:t>to</w:t>
            </w:r>
            <w:r>
              <w:rPr>
                <w:color w:val="006FC0"/>
                <w:spacing w:val="-9"/>
                <w:w w:val="105"/>
                <w:sz w:val="17"/>
              </w:rPr>
              <w:t xml:space="preserve"> </w:t>
            </w:r>
            <w:r>
              <w:rPr>
                <w:color w:val="006FC0"/>
                <w:w w:val="105"/>
                <w:sz w:val="17"/>
              </w:rPr>
              <w:t>the</w:t>
            </w:r>
            <w:r>
              <w:rPr>
                <w:color w:val="006FC0"/>
                <w:spacing w:val="-9"/>
                <w:w w:val="105"/>
                <w:sz w:val="17"/>
              </w:rPr>
              <w:t xml:space="preserve"> </w:t>
            </w:r>
            <w:r>
              <w:rPr>
                <w:color w:val="006FC0"/>
                <w:w w:val="105"/>
                <w:sz w:val="17"/>
              </w:rPr>
              <w:t>New</w:t>
            </w:r>
            <w:r>
              <w:rPr>
                <w:color w:val="006FC0"/>
                <w:spacing w:val="-9"/>
                <w:w w:val="105"/>
                <w:sz w:val="17"/>
              </w:rPr>
              <w:t xml:space="preserve"> </w:t>
            </w:r>
            <w:r>
              <w:rPr>
                <w:color w:val="006FC0"/>
                <w:w w:val="105"/>
                <w:sz w:val="17"/>
              </w:rPr>
              <w:t>equipment.</w:t>
            </w:r>
            <w:r>
              <w:rPr>
                <w:color w:val="006FC0"/>
                <w:spacing w:val="30"/>
                <w:w w:val="105"/>
                <w:sz w:val="17"/>
              </w:rPr>
              <w:t xml:space="preserve"> </w:t>
            </w:r>
            <w:r>
              <w:rPr>
                <w:color w:val="006FC0"/>
                <w:w w:val="105"/>
                <w:sz w:val="17"/>
              </w:rPr>
              <w:t>If</w:t>
            </w:r>
            <w:r>
              <w:rPr>
                <w:color w:val="006FC0"/>
                <w:spacing w:val="-8"/>
                <w:w w:val="105"/>
                <w:sz w:val="17"/>
              </w:rPr>
              <w:t xml:space="preserve"> </w:t>
            </w:r>
            <w:r>
              <w:rPr>
                <w:color w:val="006FC0"/>
                <w:w w:val="105"/>
                <w:sz w:val="17"/>
              </w:rPr>
              <w:t>the</w:t>
            </w:r>
            <w:r>
              <w:rPr>
                <w:color w:val="006FC0"/>
                <w:spacing w:val="-9"/>
                <w:w w:val="105"/>
                <w:sz w:val="17"/>
              </w:rPr>
              <w:t xml:space="preserve"> </w:t>
            </w:r>
            <w:r>
              <w:rPr>
                <w:color w:val="006FC0"/>
                <w:w w:val="105"/>
                <w:sz w:val="17"/>
              </w:rPr>
              <w:t>agency</w:t>
            </w:r>
            <w:r>
              <w:rPr>
                <w:color w:val="006FC0"/>
                <w:spacing w:val="-12"/>
                <w:w w:val="105"/>
                <w:sz w:val="17"/>
              </w:rPr>
              <w:t xml:space="preserve"> </w:t>
            </w:r>
            <w:r>
              <w:rPr>
                <w:color w:val="006FC0"/>
                <w:w w:val="105"/>
                <w:sz w:val="17"/>
              </w:rPr>
              <w:t>utilizing</w:t>
            </w:r>
            <w:r>
              <w:rPr>
                <w:color w:val="006FC0"/>
                <w:spacing w:val="-9"/>
                <w:w w:val="105"/>
                <w:sz w:val="17"/>
              </w:rPr>
              <w:t xml:space="preserve"> </w:t>
            </w:r>
            <w:r>
              <w:rPr>
                <w:color w:val="006FC0"/>
                <w:w w:val="105"/>
                <w:sz w:val="17"/>
              </w:rPr>
              <w:t>a</w:t>
            </w:r>
            <w:r>
              <w:rPr>
                <w:color w:val="006FC0"/>
                <w:spacing w:val="-9"/>
                <w:w w:val="105"/>
                <w:sz w:val="17"/>
              </w:rPr>
              <w:t xml:space="preserve"> </w:t>
            </w:r>
            <w:r>
              <w:rPr>
                <w:color w:val="006FC0"/>
                <w:w w:val="105"/>
                <w:sz w:val="17"/>
              </w:rPr>
              <w:t>Non-Motorola Call Handling Solution, that 3rd Party</w:t>
            </w:r>
            <w:r>
              <w:rPr>
                <w:color w:val="006FC0"/>
                <w:spacing w:val="-4"/>
                <w:w w:val="105"/>
                <w:sz w:val="17"/>
              </w:rPr>
              <w:t xml:space="preserve"> </w:t>
            </w:r>
            <w:r>
              <w:rPr>
                <w:color w:val="006FC0"/>
                <w:w w:val="105"/>
                <w:sz w:val="17"/>
              </w:rPr>
              <w:t>vendor will be responsible for</w:t>
            </w:r>
            <w:r>
              <w:rPr>
                <w:color w:val="006FC0"/>
                <w:spacing w:val="-2"/>
                <w:w w:val="105"/>
                <w:sz w:val="17"/>
              </w:rPr>
              <w:t xml:space="preserve"> </w:t>
            </w:r>
            <w:r>
              <w:rPr>
                <w:color w:val="006FC0"/>
                <w:w w:val="105"/>
                <w:sz w:val="17"/>
              </w:rPr>
              <w:t>supporting that Proprietary</w:t>
            </w:r>
            <w:r>
              <w:rPr>
                <w:color w:val="006FC0"/>
                <w:spacing w:val="-4"/>
                <w:w w:val="105"/>
                <w:sz w:val="17"/>
              </w:rPr>
              <w:t xml:space="preserve"> </w:t>
            </w:r>
            <w:r>
              <w:rPr>
                <w:color w:val="006FC0"/>
                <w:w w:val="105"/>
                <w:sz w:val="17"/>
              </w:rPr>
              <w:t>Solution.</w:t>
            </w:r>
          </w:p>
        </w:tc>
      </w:tr>
    </w:tbl>
    <w:p w14:paraId="70DF51CC" w14:textId="77777777" w:rsidR="00C94B04" w:rsidRDefault="00C94B04">
      <w:pPr>
        <w:pStyle w:val="BodyText"/>
        <w:rPr>
          <w:b/>
          <w:sz w:val="20"/>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6"/>
        <w:gridCol w:w="953"/>
        <w:gridCol w:w="9329"/>
      </w:tblGrid>
      <w:tr w:rsidR="00C94B04" w14:paraId="3BECD3A7" w14:textId="77777777">
        <w:trPr>
          <w:trHeight w:val="256"/>
        </w:trPr>
        <w:tc>
          <w:tcPr>
            <w:tcW w:w="3456" w:type="dxa"/>
            <w:tcBorders>
              <w:top w:val="nil"/>
              <w:left w:val="nil"/>
              <w:right w:val="nil"/>
            </w:tcBorders>
            <w:shd w:val="clear" w:color="auto" w:fill="F1F1F1"/>
          </w:tcPr>
          <w:p w14:paraId="4251ECA8" w14:textId="77777777" w:rsidR="00C94B04" w:rsidRDefault="00F45814">
            <w:pPr>
              <w:pStyle w:val="TableParagraph"/>
              <w:spacing w:before="18"/>
              <w:ind w:left="48"/>
              <w:rPr>
                <w:rFonts w:ascii="Calibri"/>
                <w:b/>
                <w:i/>
                <w:sz w:val="17"/>
              </w:rPr>
            </w:pPr>
            <w:r>
              <w:rPr>
                <w:rFonts w:ascii="Calibri"/>
                <w:b/>
                <w:i/>
                <w:w w:val="105"/>
                <w:sz w:val="17"/>
              </w:rPr>
              <w:t>Map</w:t>
            </w:r>
            <w:r>
              <w:rPr>
                <w:rFonts w:ascii="Calibri"/>
                <w:b/>
                <w:i/>
                <w:spacing w:val="-5"/>
                <w:w w:val="105"/>
                <w:sz w:val="17"/>
              </w:rPr>
              <w:t xml:space="preserve"> </w:t>
            </w:r>
            <w:r>
              <w:rPr>
                <w:rFonts w:ascii="Calibri"/>
                <w:b/>
                <w:i/>
                <w:spacing w:val="-2"/>
                <w:w w:val="105"/>
                <w:sz w:val="17"/>
              </w:rPr>
              <w:t>Support</w:t>
            </w:r>
          </w:p>
        </w:tc>
        <w:tc>
          <w:tcPr>
            <w:tcW w:w="10282" w:type="dxa"/>
            <w:gridSpan w:val="2"/>
            <w:tcBorders>
              <w:top w:val="nil"/>
              <w:left w:val="nil"/>
              <w:right w:val="nil"/>
            </w:tcBorders>
          </w:tcPr>
          <w:p w14:paraId="5BF0B216" w14:textId="77777777" w:rsidR="00C94B04" w:rsidRDefault="00C94B04">
            <w:pPr>
              <w:pStyle w:val="TableParagraph"/>
              <w:rPr>
                <w:rFonts w:ascii="Times New Roman"/>
                <w:sz w:val="16"/>
              </w:rPr>
            </w:pPr>
          </w:p>
        </w:tc>
      </w:tr>
      <w:tr w:rsidR="00C94B04" w14:paraId="045E1D94" w14:textId="77777777">
        <w:trPr>
          <w:trHeight w:val="982"/>
        </w:trPr>
        <w:tc>
          <w:tcPr>
            <w:tcW w:w="3456" w:type="dxa"/>
            <w:tcBorders>
              <w:right w:val="single" w:sz="6" w:space="0" w:color="000000"/>
            </w:tcBorders>
          </w:tcPr>
          <w:p w14:paraId="07808975" w14:textId="77777777" w:rsidR="00C94B04" w:rsidRDefault="00F45814">
            <w:pPr>
              <w:pStyle w:val="TableParagraph"/>
              <w:spacing w:line="264" w:lineRule="auto"/>
              <w:ind w:left="33"/>
              <w:rPr>
                <w:rFonts w:ascii="Calibri"/>
                <w:sz w:val="17"/>
              </w:rPr>
            </w:pPr>
            <w:r>
              <w:rPr>
                <w:rFonts w:ascii="Calibri"/>
                <w:w w:val="105"/>
                <w:sz w:val="17"/>
              </w:rPr>
              <w:t xml:space="preserve">The solution shall provide documentation </w:t>
            </w:r>
            <w:r>
              <w:rPr>
                <w:rFonts w:ascii="Calibri"/>
                <w:spacing w:val="-2"/>
                <w:w w:val="105"/>
                <w:sz w:val="17"/>
              </w:rPr>
              <w:t>outlining</w:t>
            </w:r>
            <w:r>
              <w:rPr>
                <w:rFonts w:ascii="Calibri"/>
                <w:spacing w:val="-6"/>
                <w:w w:val="105"/>
                <w:sz w:val="17"/>
              </w:rPr>
              <w:t xml:space="preserve"> </w:t>
            </w:r>
            <w:r>
              <w:rPr>
                <w:rFonts w:ascii="Calibri"/>
                <w:spacing w:val="-2"/>
                <w:w w:val="105"/>
                <w:sz w:val="17"/>
              </w:rPr>
              <w:t>the</w:t>
            </w:r>
            <w:r>
              <w:rPr>
                <w:rFonts w:ascii="Calibri"/>
                <w:spacing w:val="-6"/>
                <w:w w:val="105"/>
                <w:sz w:val="17"/>
              </w:rPr>
              <w:t xml:space="preserve"> </w:t>
            </w:r>
            <w:r>
              <w:rPr>
                <w:rFonts w:ascii="Calibri"/>
                <w:spacing w:val="-2"/>
                <w:w w:val="105"/>
                <w:sz w:val="17"/>
              </w:rPr>
              <w:t>procedures</w:t>
            </w:r>
            <w:r>
              <w:rPr>
                <w:rFonts w:ascii="Calibri"/>
                <w:spacing w:val="-4"/>
                <w:w w:val="105"/>
                <w:sz w:val="17"/>
              </w:rPr>
              <w:t xml:space="preserve"> </w:t>
            </w:r>
            <w:r>
              <w:rPr>
                <w:rFonts w:ascii="Calibri"/>
                <w:spacing w:val="-2"/>
                <w:w w:val="105"/>
                <w:sz w:val="17"/>
              </w:rPr>
              <w:t>for</w:t>
            </w:r>
            <w:r>
              <w:rPr>
                <w:rFonts w:ascii="Calibri"/>
                <w:spacing w:val="-6"/>
                <w:w w:val="105"/>
                <w:sz w:val="17"/>
              </w:rPr>
              <w:t xml:space="preserve"> </w:t>
            </w:r>
            <w:r>
              <w:rPr>
                <w:rFonts w:ascii="Calibri"/>
                <w:spacing w:val="-2"/>
                <w:w w:val="105"/>
                <w:sz w:val="17"/>
              </w:rPr>
              <w:t>loading</w:t>
            </w:r>
            <w:r>
              <w:rPr>
                <w:rFonts w:ascii="Calibri"/>
                <w:spacing w:val="-6"/>
                <w:w w:val="105"/>
                <w:sz w:val="17"/>
              </w:rPr>
              <w:t xml:space="preserve"> </w:t>
            </w:r>
            <w:r>
              <w:rPr>
                <w:rFonts w:ascii="Calibri"/>
                <w:spacing w:val="-2"/>
                <w:w w:val="105"/>
                <w:sz w:val="17"/>
              </w:rPr>
              <w:t>new</w:t>
            </w:r>
            <w:r>
              <w:rPr>
                <w:rFonts w:ascii="Calibri"/>
                <w:spacing w:val="-5"/>
                <w:w w:val="105"/>
                <w:sz w:val="17"/>
              </w:rPr>
              <w:t xml:space="preserve"> </w:t>
            </w:r>
            <w:r>
              <w:rPr>
                <w:rFonts w:ascii="Calibri"/>
                <w:spacing w:val="-2"/>
                <w:w w:val="105"/>
                <w:sz w:val="17"/>
              </w:rPr>
              <w:t>maps</w:t>
            </w:r>
            <w:r>
              <w:rPr>
                <w:rFonts w:ascii="Calibri"/>
                <w:w w:val="105"/>
                <w:sz w:val="17"/>
              </w:rPr>
              <w:t xml:space="preserve"> and uploading revised maps within Eligible Agency Suppliers. Please describe.</w:t>
            </w:r>
          </w:p>
        </w:tc>
        <w:tc>
          <w:tcPr>
            <w:tcW w:w="953" w:type="dxa"/>
            <w:tcBorders>
              <w:left w:val="single" w:sz="6" w:space="0" w:color="000000"/>
              <w:right w:val="single" w:sz="6" w:space="0" w:color="000000"/>
            </w:tcBorders>
          </w:tcPr>
          <w:p w14:paraId="69261489" w14:textId="77777777" w:rsidR="00C94B04" w:rsidRDefault="00C94B04">
            <w:pPr>
              <w:pStyle w:val="TableParagraph"/>
              <w:rPr>
                <w:rFonts w:ascii="Calibri"/>
                <w:b/>
                <w:sz w:val="30"/>
              </w:rPr>
            </w:pPr>
          </w:p>
          <w:p w14:paraId="74EEAD19" w14:textId="77777777" w:rsidR="00C94B04" w:rsidRDefault="00F45814">
            <w:pPr>
              <w:pStyle w:val="TableParagraph"/>
              <w:ind w:left="37"/>
              <w:jc w:val="center"/>
              <w:rPr>
                <w:rFonts w:ascii="Arial Black"/>
                <w:sz w:val="17"/>
              </w:rPr>
            </w:pPr>
            <w:r>
              <w:rPr>
                <w:rFonts w:ascii="Arial Black"/>
                <w:w w:val="103"/>
                <w:sz w:val="17"/>
              </w:rPr>
              <w:t>Y</w:t>
            </w:r>
          </w:p>
        </w:tc>
        <w:tc>
          <w:tcPr>
            <w:tcW w:w="9329" w:type="dxa"/>
            <w:tcBorders>
              <w:left w:val="single" w:sz="6" w:space="0" w:color="000000"/>
            </w:tcBorders>
          </w:tcPr>
          <w:p w14:paraId="0373966A" w14:textId="77777777" w:rsidR="00C94B04" w:rsidRDefault="00F45814">
            <w:pPr>
              <w:pStyle w:val="TableParagraph"/>
              <w:spacing w:line="264" w:lineRule="auto"/>
              <w:ind w:left="42"/>
              <w:rPr>
                <w:sz w:val="17"/>
              </w:rPr>
            </w:pPr>
            <w:r>
              <w:rPr>
                <w:color w:val="006FC0"/>
                <w:w w:val="105"/>
                <w:sz w:val="17"/>
              </w:rPr>
              <w:t>Documentation</w:t>
            </w:r>
            <w:r>
              <w:rPr>
                <w:color w:val="006FC0"/>
                <w:spacing w:val="-12"/>
                <w:w w:val="105"/>
                <w:sz w:val="17"/>
              </w:rPr>
              <w:t xml:space="preserve"> </w:t>
            </w:r>
            <w:r>
              <w:rPr>
                <w:color w:val="006FC0"/>
                <w:w w:val="105"/>
                <w:sz w:val="17"/>
              </w:rPr>
              <w:t>will</w:t>
            </w:r>
            <w:r>
              <w:rPr>
                <w:color w:val="006FC0"/>
                <w:spacing w:val="-12"/>
                <w:w w:val="105"/>
                <w:sz w:val="17"/>
              </w:rPr>
              <w:t xml:space="preserve"> </w:t>
            </w:r>
            <w:r>
              <w:rPr>
                <w:color w:val="006FC0"/>
                <w:w w:val="105"/>
                <w:sz w:val="17"/>
              </w:rPr>
              <w:t>be</w:t>
            </w:r>
            <w:r>
              <w:rPr>
                <w:color w:val="006FC0"/>
                <w:spacing w:val="-12"/>
                <w:w w:val="105"/>
                <w:sz w:val="17"/>
              </w:rPr>
              <w:t xml:space="preserve"> </w:t>
            </w:r>
            <w:r>
              <w:rPr>
                <w:color w:val="006FC0"/>
                <w:w w:val="105"/>
                <w:sz w:val="17"/>
              </w:rPr>
              <w:t>provided</w:t>
            </w:r>
            <w:r>
              <w:rPr>
                <w:color w:val="006FC0"/>
                <w:spacing w:val="-12"/>
                <w:w w:val="105"/>
                <w:sz w:val="17"/>
              </w:rPr>
              <w:t xml:space="preserve"> </w:t>
            </w:r>
            <w:r>
              <w:rPr>
                <w:color w:val="006FC0"/>
                <w:w w:val="105"/>
                <w:sz w:val="17"/>
              </w:rPr>
              <w:t>outlining</w:t>
            </w:r>
            <w:r>
              <w:rPr>
                <w:color w:val="006FC0"/>
                <w:spacing w:val="-12"/>
                <w:w w:val="105"/>
                <w:sz w:val="17"/>
              </w:rPr>
              <w:t xml:space="preserve"> </w:t>
            </w:r>
            <w:r>
              <w:rPr>
                <w:color w:val="006FC0"/>
                <w:w w:val="105"/>
                <w:sz w:val="17"/>
              </w:rPr>
              <w:t>the</w:t>
            </w:r>
            <w:r>
              <w:rPr>
                <w:color w:val="006FC0"/>
                <w:spacing w:val="-12"/>
                <w:w w:val="105"/>
                <w:sz w:val="17"/>
              </w:rPr>
              <w:t xml:space="preserve"> </w:t>
            </w:r>
            <w:r>
              <w:rPr>
                <w:color w:val="006FC0"/>
                <w:w w:val="105"/>
                <w:sz w:val="17"/>
              </w:rPr>
              <w:t>procedures</w:t>
            </w:r>
            <w:r>
              <w:rPr>
                <w:color w:val="006FC0"/>
                <w:spacing w:val="-12"/>
                <w:w w:val="105"/>
                <w:sz w:val="17"/>
              </w:rPr>
              <w:t xml:space="preserve"> </w:t>
            </w:r>
            <w:r>
              <w:rPr>
                <w:color w:val="006FC0"/>
                <w:w w:val="105"/>
                <w:sz w:val="17"/>
              </w:rPr>
              <w:t>for</w:t>
            </w:r>
            <w:r>
              <w:rPr>
                <w:color w:val="006FC0"/>
                <w:spacing w:val="-12"/>
                <w:w w:val="105"/>
                <w:sz w:val="17"/>
              </w:rPr>
              <w:t xml:space="preserve"> </w:t>
            </w:r>
            <w:r>
              <w:rPr>
                <w:color w:val="006FC0"/>
                <w:w w:val="105"/>
                <w:sz w:val="17"/>
              </w:rPr>
              <w:t>loading</w:t>
            </w:r>
            <w:r>
              <w:rPr>
                <w:color w:val="006FC0"/>
                <w:spacing w:val="-12"/>
                <w:w w:val="105"/>
                <w:sz w:val="17"/>
              </w:rPr>
              <w:t xml:space="preserve"> </w:t>
            </w:r>
            <w:r>
              <w:rPr>
                <w:color w:val="006FC0"/>
                <w:w w:val="105"/>
                <w:sz w:val="17"/>
              </w:rPr>
              <w:t>new</w:t>
            </w:r>
            <w:r>
              <w:rPr>
                <w:color w:val="006FC0"/>
                <w:spacing w:val="-12"/>
                <w:w w:val="105"/>
                <w:sz w:val="17"/>
              </w:rPr>
              <w:t xml:space="preserve"> </w:t>
            </w:r>
            <w:r>
              <w:rPr>
                <w:color w:val="006FC0"/>
                <w:w w:val="105"/>
                <w:sz w:val="17"/>
              </w:rPr>
              <w:t>maps</w:t>
            </w:r>
            <w:r>
              <w:rPr>
                <w:color w:val="006FC0"/>
                <w:spacing w:val="-12"/>
                <w:w w:val="105"/>
                <w:sz w:val="17"/>
              </w:rPr>
              <w:t xml:space="preserve"> </w:t>
            </w:r>
            <w:r>
              <w:rPr>
                <w:color w:val="006FC0"/>
                <w:w w:val="105"/>
                <w:sz w:val="17"/>
              </w:rPr>
              <w:t>and</w:t>
            </w:r>
            <w:r>
              <w:rPr>
                <w:color w:val="006FC0"/>
                <w:spacing w:val="-12"/>
                <w:w w:val="105"/>
                <w:sz w:val="17"/>
              </w:rPr>
              <w:t xml:space="preserve"> </w:t>
            </w:r>
            <w:r>
              <w:rPr>
                <w:color w:val="006FC0"/>
                <w:w w:val="105"/>
                <w:sz w:val="17"/>
              </w:rPr>
              <w:t>uploading</w:t>
            </w:r>
            <w:r>
              <w:rPr>
                <w:color w:val="006FC0"/>
                <w:spacing w:val="-12"/>
                <w:w w:val="105"/>
                <w:sz w:val="17"/>
              </w:rPr>
              <w:t xml:space="preserve"> </w:t>
            </w:r>
            <w:r>
              <w:rPr>
                <w:color w:val="006FC0"/>
                <w:w w:val="105"/>
                <w:sz w:val="17"/>
              </w:rPr>
              <w:t>revised</w:t>
            </w:r>
            <w:r>
              <w:rPr>
                <w:color w:val="006FC0"/>
                <w:spacing w:val="-12"/>
                <w:w w:val="105"/>
                <w:sz w:val="17"/>
              </w:rPr>
              <w:t xml:space="preserve"> </w:t>
            </w:r>
            <w:r>
              <w:rPr>
                <w:color w:val="006FC0"/>
                <w:w w:val="105"/>
                <w:sz w:val="17"/>
              </w:rPr>
              <w:t>maps.</w:t>
            </w:r>
            <w:r>
              <w:rPr>
                <w:color w:val="006FC0"/>
                <w:spacing w:val="-12"/>
                <w:w w:val="105"/>
                <w:sz w:val="17"/>
              </w:rPr>
              <w:t xml:space="preserve"> </w:t>
            </w:r>
            <w:r>
              <w:rPr>
                <w:color w:val="006FC0"/>
                <w:w w:val="105"/>
                <w:sz w:val="17"/>
              </w:rPr>
              <w:t>Training documentation will also be provided prior to the training classes.</w:t>
            </w:r>
          </w:p>
        </w:tc>
      </w:tr>
    </w:tbl>
    <w:p w14:paraId="29A16BAB" w14:textId="77777777" w:rsidR="00C94B04" w:rsidRDefault="00C94B04">
      <w:pPr>
        <w:pStyle w:val="BodyText"/>
        <w:spacing w:after="1"/>
        <w:rPr>
          <w:b/>
          <w:sz w:val="20"/>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56"/>
        <w:gridCol w:w="953"/>
        <w:gridCol w:w="9329"/>
      </w:tblGrid>
      <w:tr w:rsidR="00C94B04" w14:paraId="7918B2A9" w14:textId="77777777">
        <w:trPr>
          <w:trHeight w:val="256"/>
        </w:trPr>
        <w:tc>
          <w:tcPr>
            <w:tcW w:w="3456" w:type="dxa"/>
            <w:tcBorders>
              <w:top w:val="nil"/>
              <w:left w:val="nil"/>
              <w:right w:val="nil"/>
            </w:tcBorders>
            <w:shd w:val="clear" w:color="auto" w:fill="F1F1F1"/>
          </w:tcPr>
          <w:p w14:paraId="30AC3BBD" w14:textId="77777777" w:rsidR="00C94B04" w:rsidRDefault="00F45814">
            <w:pPr>
              <w:pStyle w:val="TableParagraph"/>
              <w:spacing w:before="18"/>
              <w:ind w:left="48"/>
              <w:rPr>
                <w:rFonts w:ascii="Calibri"/>
                <w:b/>
                <w:i/>
                <w:sz w:val="17"/>
              </w:rPr>
            </w:pPr>
            <w:r>
              <w:rPr>
                <w:rFonts w:ascii="Calibri"/>
                <w:b/>
                <w:i/>
                <w:w w:val="105"/>
                <w:sz w:val="17"/>
              </w:rPr>
              <w:t>WAN</w:t>
            </w:r>
            <w:r>
              <w:rPr>
                <w:rFonts w:ascii="Calibri"/>
                <w:b/>
                <w:i/>
                <w:spacing w:val="-10"/>
                <w:w w:val="105"/>
                <w:sz w:val="17"/>
              </w:rPr>
              <w:t xml:space="preserve"> </w:t>
            </w:r>
            <w:r>
              <w:rPr>
                <w:rFonts w:ascii="Calibri"/>
                <w:b/>
                <w:i/>
                <w:spacing w:val="-2"/>
                <w:w w:val="105"/>
                <w:sz w:val="17"/>
              </w:rPr>
              <w:t>Connectivity</w:t>
            </w:r>
          </w:p>
        </w:tc>
        <w:tc>
          <w:tcPr>
            <w:tcW w:w="10282" w:type="dxa"/>
            <w:gridSpan w:val="2"/>
            <w:tcBorders>
              <w:top w:val="nil"/>
              <w:left w:val="nil"/>
              <w:right w:val="nil"/>
            </w:tcBorders>
          </w:tcPr>
          <w:p w14:paraId="5A7C997A" w14:textId="77777777" w:rsidR="00C94B04" w:rsidRDefault="00C94B04">
            <w:pPr>
              <w:pStyle w:val="TableParagraph"/>
              <w:rPr>
                <w:rFonts w:ascii="Times New Roman"/>
                <w:sz w:val="16"/>
              </w:rPr>
            </w:pPr>
          </w:p>
        </w:tc>
      </w:tr>
      <w:tr w:rsidR="00C94B04" w14:paraId="153E93FC" w14:textId="77777777">
        <w:trPr>
          <w:trHeight w:val="1117"/>
        </w:trPr>
        <w:tc>
          <w:tcPr>
            <w:tcW w:w="3456" w:type="dxa"/>
            <w:tcBorders>
              <w:bottom w:val="single" w:sz="6" w:space="0" w:color="000000"/>
              <w:right w:val="single" w:sz="6" w:space="0" w:color="000000"/>
            </w:tcBorders>
          </w:tcPr>
          <w:p w14:paraId="438AF953" w14:textId="77777777" w:rsidR="00C94B04" w:rsidRDefault="00F45814">
            <w:pPr>
              <w:pStyle w:val="TableParagraph"/>
              <w:spacing w:line="264" w:lineRule="auto"/>
              <w:ind w:left="33"/>
              <w:rPr>
                <w:rFonts w:ascii="Calibri"/>
                <w:sz w:val="17"/>
              </w:rPr>
            </w:pPr>
            <w:r>
              <w:rPr>
                <w:rFonts w:ascii="Calibri"/>
                <w:w w:val="105"/>
                <w:sz w:val="17"/>
              </w:rPr>
              <w:t>The</w:t>
            </w:r>
            <w:r>
              <w:rPr>
                <w:rFonts w:ascii="Calibri"/>
                <w:spacing w:val="-2"/>
                <w:w w:val="105"/>
                <w:sz w:val="17"/>
              </w:rPr>
              <w:t xml:space="preserve"> </w:t>
            </w:r>
            <w:r>
              <w:rPr>
                <w:rFonts w:ascii="Calibri"/>
                <w:w w:val="105"/>
                <w:sz w:val="17"/>
              </w:rPr>
              <w:t>solution</w:t>
            </w:r>
            <w:r>
              <w:rPr>
                <w:rFonts w:ascii="Calibri"/>
                <w:spacing w:val="-2"/>
                <w:w w:val="105"/>
                <w:sz w:val="17"/>
              </w:rPr>
              <w:t xml:space="preserve"> </w:t>
            </w:r>
            <w:r>
              <w:rPr>
                <w:rFonts w:ascii="Calibri"/>
                <w:w w:val="105"/>
                <w:sz w:val="17"/>
              </w:rPr>
              <w:t>should</w:t>
            </w:r>
            <w:r>
              <w:rPr>
                <w:rFonts w:ascii="Calibri"/>
                <w:spacing w:val="-2"/>
                <w:w w:val="105"/>
                <w:sz w:val="17"/>
              </w:rPr>
              <w:t xml:space="preserve"> </w:t>
            </w:r>
            <w:r>
              <w:rPr>
                <w:rFonts w:ascii="Calibri"/>
                <w:w w:val="105"/>
                <w:sz w:val="17"/>
              </w:rPr>
              <w:t>include</w:t>
            </w:r>
            <w:r>
              <w:rPr>
                <w:rFonts w:ascii="Calibri"/>
                <w:spacing w:val="-2"/>
                <w:w w:val="105"/>
                <w:sz w:val="17"/>
              </w:rPr>
              <w:t xml:space="preserve"> </w:t>
            </w:r>
            <w:r>
              <w:rPr>
                <w:rFonts w:ascii="Calibri"/>
                <w:w w:val="105"/>
                <w:sz w:val="17"/>
              </w:rPr>
              <w:t>the</w:t>
            </w:r>
            <w:r>
              <w:rPr>
                <w:rFonts w:ascii="Calibri"/>
                <w:spacing w:val="-2"/>
                <w:w w:val="105"/>
                <w:sz w:val="17"/>
              </w:rPr>
              <w:t xml:space="preserve"> </w:t>
            </w:r>
            <w:r>
              <w:rPr>
                <w:rFonts w:ascii="Calibri"/>
                <w:w w:val="105"/>
                <w:sz w:val="17"/>
              </w:rPr>
              <w:t>advisement</w:t>
            </w:r>
            <w:r>
              <w:rPr>
                <w:rFonts w:ascii="Calibri"/>
                <w:spacing w:val="-2"/>
                <w:w w:val="105"/>
                <w:sz w:val="17"/>
              </w:rPr>
              <w:t xml:space="preserve"> </w:t>
            </w:r>
            <w:r>
              <w:rPr>
                <w:rFonts w:ascii="Calibri"/>
                <w:w w:val="105"/>
                <w:sz w:val="17"/>
              </w:rPr>
              <w:t xml:space="preserve">of </w:t>
            </w:r>
            <w:r>
              <w:rPr>
                <w:rFonts w:ascii="Calibri"/>
                <w:sz w:val="17"/>
              </w:rPr>
              <w:t>any WAN connectivity, including recommended</w:t>
            </w:r>
            <w:r>
              <w:rPr>
                <w:rFonts w:ascii="Calibri"/>
                <w:w w:val="105"/>
                <w:sz w:val="17"/>
              </w:rPr>
              <w:t xml:space="preserve"> bandwidth, if required. Please describe.</w:t>
            </w:r>
          </w:p>
        </w:tc>
        <w:tc>
          <w:tcPr>
            <w:tcW w:w="953" w:type="dxa"/>
            <w:tcBorders>
              <w:left w:val="single" w:sz="6" w:space="0" w:color="000000"/>
              <w:bottom w:val="single" w:sz="6" w:space="0" w:color="000000"/>
              <w:right w:val="single" w:sz="6" w:space="0" w:color="000000"/>
            </w:tcBorders>
          </w:tcPr>
          <w:p w14:paraId="458BCFC6" w14:textId="77777777" w:rsidR="00C94B04" w:rsidRDefault="00C94B04">
            <w:pPr>
              <w:pStyle w:val="TableParagraph"/>
              <w:spacing w:before="1"/>
              <w:rPr>
                <w:rFonts w:ascii="Calibri"/>
                <w:b/>
                <w:sz w:val="35"/>
              </w:rPr>
            </w:pPr>
          </w:p>
          <w:p w14:paraId="1FAECAFB" w14:textId="77777777" w:rsidR="00C94B04" w:rsidRDefault="00F45814">
            <w:pPr>
              <w:pStyle w:val="TableParagraph"/>
              <w:spacing w:before="1"/>
              <w:ind w:left="37"/>
              <w:jc w:val="center"/>
              <w:rPr>
                <w:rFonts w:ascii="Arial Black"/>
                <w:sz w:val="17"/>
              </w:rPr>
            </w:pPr>
            <w:r>
              <w:rPr>
                <w:rFonts w:ascii="Arial Black"/>
                <w:w w:val="103"/>
                <w:sz w:val="17"/>
              </w:rPr>
              <w:t>Y</w:t>
            </w:r>
          </w:p>
        </w:tc>
        <w:tc>
          <w:tcPr>
            <w:tcW w:w="9329" w:type="dxa"/>
            <w:tcBorders>
              <w:left w:val="single" w:sz="6" w:space="0" w:color="000000"/>
              <w:bottom w:val="single" w:sz="6" w:space="0" w:color="000000"/>
            </w:tcBorders>
          </w:tcPr>
          <w:p w14:paraId="0FADAFD1" w14:textId="77777777" w:rsidR="00C94B04" w:rsidRDefault="00F45814">
            <w:pPr>
              <w:pStyle w:val="TableParagraph"/>
              <w:spacing w:line="266" w:lineRule="auto"/>
              <w:ind w:left="42"/>
              <w:rPr>
                <w:sz w:val="17"/>
              </w:rPr>
            </w:pPr>
            <w:r>
              <w:rPr>
                <w:color w:val="006FC0"/>
                <w:w w:val="105"/>
                <w:sz w:val="17"/>
              </w:rPr>
              <w:t>When the system</w:t>
            </w:r>
            <w:r>
              <w:rPr>
                <w:color w:val="006FC0"/>
                <w:spacing w:val="-3"/>
                <w:w w:val="105"/>
                <w:sz w:val="17"/>
              </w:rPr>
              <w:t xml:space="preserve"> </w:t>
            </w:r>
            <w:r>
              <w:rPr>
                <w:color w:val="006FC0"/>
                <w:w w:val="105"/>
                <w:sz w:val="17"/>
              </w:rPr>
              <w:t>design requires network (WAN)</w:t>
            </w:r>
            <w:r>
              <w:rPr>
                <w:color w:val="006FC0"/>
                <w:spacing w:val="-1"/>
                <w:w w:val="105"/>
                <w:sz w:val="17"/>
              </w:rPr>
              <w:t xml:space="preserve"> </w:t>
            </w:r>
            <w:r>
              <w:rPr>
                <w:color w:val="006FC0"/>
                <w:w w:val="105"/>
                <w:sz w:val="17"/>
              </w:rPr>
              <w:t>connectivity,</w:t>
            </w:r>
            <w:r>
              <w:rPr>
                <w:color w:val="006FC0"/>
                <w:spacing w:val="-1"/>
                <w:w w:val="105"/>
                <w:sz w:val="17"/>
              </w:rPr>
              <w:t xml:space="preserve"> </w:t>
            </w:r>
            <w:r>
              <w:rPr>
                <w:color w:val="006FC0"/>
                <w:w w:val="105"/>
                <w:sz w:val="17"/>
              </w:rPr>
              <w:t>Motorola Solutions can provide the VESTA IP Networking Guide that</w:t>
            </w:r>
            <w:r>
              <w:rPr>
                <w:color w:val="006FC0"/>
                <w:spacing w:val="-1"/>
                <w:w w:val="105"/>
                <w:sz w:val="17"/>
              </w:rPr>
              <w:t xml:space="preserve"> </w:t>
            </w:r>
            <w:r>
              <w:rPr>
                <w:color w:val="006FC0"/>
                <w:w w:val="105"/>
                <w:sz w:val="17"/>
              </w:rPr>
              <w:t>outlines considerations for</w:t>
            </w:r>
            <w:r>
              <w:rPr>
                <w:color w:val="006FC0"/>
                <w:spacing w:val="-1"/>
                <w:w w:val="105"/>
                <w:sz w:val="17"/>
              </w:rPr>
              <w:t xml:space="preserve"> </w:t>
            </w:r>
            <w:r>
              <w:rPr>
                <w:color w:val="006FC0"/>
                <w:w w:val="105"/>
                <w:sz w:val="17"/>
              </w:rPr>
              <w:t>the LAN and WAN configurations.</w:t>
            </w:r>
            <w:r>
              <w:rPr>
                <w:color w:val="006FC0"/>
                <w:spacing w:val="-1"/>
                <w:w w:val="105"/>
                <w:sz w:val="17"/>
              </w:rPr>
              <w:t xml:space="preserve"> </w:t>
            </w:r>
            <w:r>
              <w:rPr>
                <w:color w:val="006FC0"/>
                <w:w w:val="105"/>
                <w:sz w:val="17"/>
              </w:rPr>
              <w:t>Once the system</w:t>
            </w:r>
            <w:r>
              <w:rPr>
                <w:color w:val="006FC0"/>
                <w:spacing w:val="-3"/>
                <w:w w:val="105"/>
                <w:sz w:val="17"/>
              </w:rPr>
              <w:t xml:space="preserve"> </w:t>
            </w:r>
            <w:r>
              <w:rPr>
                <w:color w:val="006FC0"/>
                <w:w w:val="105"/>
                <w:sz w:val="17"/>
              </w:rPr>
              <w:t>design is completed</w:t>
            </w:r>
            <w:r>
              <w:rPr>
                <w:color w:val="006FC0"/>
                <w:spacing w:val="-13"/>
                <w:w w:val="105"/>
                <w:sz w:val="17"/>
              </w:rPr>
              <w:t xml:space="preserve"> </w:t>
            </w:r>
            <w:r>
              <w:rPr>
                <w:color w:val="006FC0"/>
                <w:w w:val="105"/>
                <w:sz w:val="17"/>
              </w:rPr>
              <w:t>for</w:t>
            </w:r>
            <w:r>
              <w:rPr>
                <w:color w:val="006FC0"/>
                <w:spacing w:val="-12"/>
                <w:w w:val="105"/>
                <w:sz w:val="17"/>
              </w:rPr>
              <w:t xml:space="preserve"> </w:t>
            </w:r>
            <w:r>
              <w:rPr>
                <w:color w:val="006FC0"/>
                <w:w w:val="105"/>
                <w:sz w:val="17"/>
              </w:rPr>
              <w:t>the</w:t>
            </w:r>
            <w:r>
              <w:rPr>
                <w:color w:val="006FC0"/>
                <w:spacing w:val="-13"/>
                <w:w w:val="105"/>
                <w:sz w:val="17"/>
              </w:rPr>
              <w:t xml:space="preserve"> </w:t>
            </w:r>
            <w:r>
              <w:rPr>
                <w:color w:val="006FC0"/>
                <w:w w:val="105"/>
                <w:sz w:val="17"/>
              </w:rPr>
              <w:t>system,</w:t>
            </w:r>
            <w:r>
              <w:rPr>
                <w:color w:val="006FC0"/>
                <w:spacing w:val="-12"/>
                <w:w w:val="105"/>
                <w:sz w:val="17"/>
              </w:rPr>
              <w:t xml:space="preserve"> </w:t>
            </w:r>
            <w:r>
              <w:rPr>
                <w:color w:val="006FC0"/>
                <w:w w:val="105"/>
                <w:sz w:val="17"/>
              </w:rPr>
              <w:t>accounting</w:t>
            </w:r>
            <w:r>
              <w:rPr>
                <w:color w:val="006FC0"/>
                <w:spacing w:val="-12"/>
                <w:w w:val="105"/>
                <w:sz w:val="17"/>
              </w:rPr>
              <w:t xml:space="preserve"> </w:t>
            </w:r>
            <w:r>
              <w:rPr>
                <w:color w:val="006FC0"/>
                <w:w w:val="105"/>
                <w:sz w:val="17"/>
              </w:rPr>
              <w:t>for</w:t>
            </w:r>
            <w:r>
              <w:rPr>
                <w:color w:val="006FC0"/>
                <w:spacing w:val="-13"/>
                <w:w w:val="105"/>
                <w:sz w:val="17"/>
              </w:rPr>
              <w:t xml:space="preserve"> </w:t>
            </w:r>
            <w:r>
              <w:rPr>
                <w:color w:val="006FC0"/>
                <w:w w:val="105"/>
                <w:sz w:val="17"/>
              </w:rPr>
              <w:t>workstations,</w:t>
            </w:r>
            <w:r>
              <w:rPr>
                <w:color w:val="006FC0"/>
                <w:spacing w:val="-12"/>
                <w:w w:val="105"/>
                <w:sz w:val="17"/>
              </w:rPr>
              <w:t xml:space="preserve"> </w:t>
            </w:r>
            <w:r>
              <w:rPr>
                <w:color w:val="006FC0"/>
                <w:w w:val="105"/>
                <w:sz w:val="17"/>
              </w:rPr>
              <w:t>gateways</w:t>
            </w:r>
            <w:r>
              <w:rPr>
                <w:color w:val="006FC0"/>
                <w:spacing w:val="-13"/>
                <w:w w:val="105"/>
                <w:sz w:val="17"/>
              </w:rPr>
              <w:t xml:space="preserve"> </w:t>
            </w:r>
            <w:r>
              <w:rPr>
                <w:color w:val="006FC0"/>
                <w:w w:val="105"/>
                <w:sz w:val="17"/>
              </w:rPr>
              <w:t>and</w:t>
            </w:r>
            <w:r>
              <w:rPr>
                <w:color w:val="006FC0"/>
                <w:spacing w:val="-12"/>
                <w:w w:val="105"/>
                <w:sz w:val="17"/>
              </w:rPr>
              <w:t xml:space="preserve"> </w:t>
            </w:r>
            <w:r>
              <w:rPr>
                <w:color w:val="006FC0"/>
                <w:w w:val="105"/>
                <w:sz w:val="17"/>
              </w:rPr>
              <w:t>remote</w:t>
            </w:r>
            <w:r>
              <w:rPr>
                <w:color w:val="006FC0"/>
                <w:spacing w:val="-12"/>
                <w:w w:val="105"/>
                <w:sz w:val="17"/>
              </w:rPr>
              <w:t xml:space="preserve"> </w:t>
            </w:r>
            <w:r>
              <w:rPr>
                <w:color w:val="006FC0"/>
                <w:w w:val="105"/>
                <w:sz w:val="17"/>
              </w:rPr>
              <w:t>positions,</w:t>
            </w:r>
            <w:r>
              <w:rPr>
                <w:color w:val="006FC0"/>
                <w:spacing w:val="-13"/>
                <w:w w:val="105"/>
                <w:sz w:val="17"/>
              </w:rPr>
              <w:t xml:space="preserve"> </w:t>
            </w:r>
            <w:r>
              <w:rPr>
                <w:color w:val="006FC0"/>
                <w:w w:val="105"/>
                <w:sz w:val="17"/>
              </w:rPr>
              <w:t>etc.,</w:t>
            </w:r>
            <w:r>
              <w:rPr>
                <w:color w:val="006FC0"/>
                <w:spacing w:val="-12"/>
                <w:w w:val="105"/>
                <w:sz w:val="17"/>
              </w:rPr>
              <w:t xml:space="preserve"> </w:t>
            </w:r>
            <w:r>
              <w:rPr>
                <w:color w:val="006FC0"/>
                <w:w w:val="105"/>
                <w:sz w:val="17"/>
              </w:rPr>
              <w:t>Motorola</w:t>
            </w:r>
            <w:r>
              <w:rPr>
                <w:color w:val="006FC0"/>
                <w:spacing w:val="-13"/>
                <w:w w:val="105"/>
                <w:sz w:val="17"/>
              </w:rPr>
              <w:t xml:space="preserve"> </w:t>
            </w:r>
            <w:r>
              <w:rPr>
                <w:color w:val="006FC0"/>
                <w:w w:val="105"/>
                <w:sz w:val="17"/>
              </w:rPr>
              <w:t>will</w:t>
            </w:r>
            <w:r>
              <w:rPr>
                <w:color w:val="006FC0"/>
                <w:spacing w:val="-12"/>
                <w:w w:val="105"/>
                <w:sz w:val="17"/>
              </w:rPr>
              <w:t xml:space="preserve"> </w:t>
            </w:r>
            <w:r>
              <w:rPr>
                <w:color w:val="006FC0"/>
                <w:w w:val="105"/>
                <w:sz w:val="17"/>
              </w:rPr>
              <w:t>provide bandwidth calculations and QoS requirements.</w:t>
            </w:r>
            <w:r>
              <w:rPr>
                <w:color w:val="006FC0"/>
                <w:spacing w:val="-1"/>
                <w:w w:val="105"/>
                <w:sz w:val="17"/>
              </w:rPr>
              <w:t xml:space="preserve"> </w:t>
            </w:r>
            <w:r>
              <w:rPr>
                <w:color w:val="006FC0"/>
                <w:w w:val="105"/>
                <w:sz w:val="17"/>
              </w:rPr>
              <w:t>This allows for</w:t>
            </w:r>
            <w:r>
              <w:rPr>
                <w:color w:val="006FC0"/>
                <w:spacing w:val="-1"/>
                <w:w w:val="105"/>
                <w:sz w:val="17"/>
              </w:rPr>
              <w:t xml:space="preserve"> </w:t>
            </w:r>
            <w:r>
              <w:rPr>
                <w:color w:val="006FC0"/>
                <w:w w:val="105"/>
                <w:sz w:val="17"/>
              </w:rPr>
              <w:t>each system</w:t>
            </w:r>
            <w:r>
              <w:rPr>
                <w:color w:val="006FC0"/>
                <w:spacing w:val="-3"/>
                <w:w w:val="105"/>
                <w:sz w:val="17"/>
              </w:rPr>
              <w:t xml:space="preserve"> </w:t>
            </w:r>
            <w:r>
              <w:rPr>
                <w:color w:val="006FC0"/>
                <w:w w:val="105"/>
                <w:sz w:val="17"/>
              </w:rPr>
              <w:t>to be calculated based upon actual components and not based on general rules of assumptions.</w:t>
            </w:r>
          </w:p>
        </w:tc>
      </w:tr>
      <w:tr w:rsidR="00C94B04" w14:paraId="7E7E5130" w14:textId="77777777">
        <w:trPr>
          <w:trHeight w:val="865"/>
        </w:trPr>
        <w:tc>
          <w:tcPr>
            <w:tcW w:w="3456" w:type="dxa"/>
            <w:tcBorders>
              <w:top w:val="single" w:sz="6" w:space="0" w:color="000000"/>
              <w:bottom w:val="single" w:sz="6" w:space="0" w:color="000000"/>
              <w:right w:val="single" w:sz="6" w:space="0" w:color="000000"/>
            </w:tcBorders>
          </w:tcPr>
          <w:p w14:paraId="1CBFE0B9" w14:textId="77777777" w:rsidR="00C94B04" w:rsidRDefault="00F45814">
            <w:pPr>
              <w:pStyle w:val="TableParagraph"/>
              <w:spacing w:before="6" w:line="264" w:lineRule="auto"/>
              <w:ind w:left="33"/>
              <w:rPr>
                <w:rFonts w:ascii="Calibri"/>
                <w:sz w:val="17"/>
              </w:rPr>
            </w:pPr>
            <w:r>
              <w:rPr>
                <w:rFonts w:ascii="Calibri"/>
                <w:spacing w:val="-2"/>
                <w:w w:val="105"/>
                <w:sz w:val="17"/>
              </w:rPr>
              <w:t>The</w:t>
            </w:r>
            <w:r>
              <w:rPr>
                <w:rFonts w:ascii="Calibri"/>
                <w:spacing w:val="-5"/>
                <w:w w:val="105"/>
                <w:sz w:val="17"/>
              </w:rPr>
              <w:t xml:space="preserve"> </w:t>
            </w:r>
            <w:r>
              <w:rPr>
                <w:rFonts w:ascii="Calibri"/>
                <w:spacing w:val="-2"/>
                <w:w w:val="105"/>
                <w:sz w:val="17"/>
              </w:rPr>
              <w:t>Supplier</w:t>
            </w:r>
            <w:r>
              <w:rPr>
                <w:rFonts w:ascii="Calibri"/>
                <w:spacing w:val="-5"/>
                <w:w w:val="105"/>
                <w:sz w:val="17"/>
              </w:rPr>
              <w:t xml:space="preserve"> </w:t>
            </w:r>
            <w:r>
              <w:rPr>
                <w:rFonts w:ascii="Calibri"/>
                <w:spacing w:val="-2"/>
                <w:w w:val="105"/>
                <w:sz w:val="17"/>
              </w:rPr>
              <w:t>shall</w:t>
            </w:r>
            <w:r>
              <w:rPr>
                <w:rFonts w:ascii="Calibri"/>
                <w:spacing w:val="-4"/>
                <w:w w:val="105"/>
                <w:sz w:val="17"/>
              </w:rPr>
              <w:t xml:space="preserve"> </w:t>
            </w:r>
            <w:r>
              <w:rPr>
                <w:rFonts w:ascii="Calibri"/>
                <w:spacing w:val="-2"/>
                <w:w w:val="105"/>
                <w:sz w:val="17"/>
              </w:rPr>
              <w:t>ensure</w:t>
            </w:r>
            <w:r>
              <w:rPr>
                <w:rFonts w:ascii="Calibri"/>
                <w:spacing w:val="-5"/>
                <w:w w:val="105"/>
                <w:sz w:val="17"/>
              </w:rPr>
              <w:t xml:space="preserve"> </w:t>
            </w:r>
            <w:r>
              <w:rPr>
                <w:rFonts w:ascii="Calibri"/>
                <w:spacing w:val="-2"/>
                <w:w w:val="105"/>
                <w:sz w:val="17"/>
              </w:rPr>
              <w:t>that</w:t>
            </w:r>
            <w:r>
              <w:rPr>
                <w:rFonts w:ascii="Calibri"/>
                <w:spacing w:val="-5"/>
                <w:w w:val="105"/>
                <w:sz w:val="17"/>
              </w:rPr>
              <w:t xml:space="preserve"> </w:t>
            </w:r>
            <w:r>
              <w:rPr>
                <w:rFonts w:ascii="Calibri"/>
                <w:spacing w:val="-2"/>
                <w:w w:val="105"/>
                <w:sz w:val="17"/>
              </w:rPr>
              <w:t>all</w:t>
            </w:r>
            <w:r>
              <w:rPr>
                <w:rFonts w:ascii="Calibri"/>
                <w:spacing w:val="-4"/>
                <w:w w:val="105"/>
                <w:sz w:val="17"/>
              </w:rPr>
              <w:t xml:space="preserve"> </w:t>
            </w:r>
            <w:r>
              <w:rPr>
                <w:rFonts w:ascii="Calibri"/>
                <w:spacing w:val="-2"/>
                <w:w w:val="105"/>
                <w:sz w:val="17"/>
              </w:rPr>
              <w:t>equipment</w:t>
            </w:r>
            <w:r>
              <w:rPr>
                <w:rFonts w:ascii="Calibri"/>
                <w:w w:val="105"/>
                <w:sz w:val="17"/>
              </w:rPr>
              <w:t xml:space="preserve"> required</w:t>
            </w:r>
            <w:r>
              <w:rPr>
                <w:rFonts w:ascii="Calibri"/>
                <w:spacing w:val="-3"/>
                <w:w w:val="105"/>
                <w:sz w:val="17"/>
              </w:rPr>
              <w:t xml:space="preserve"> </w:t>
            </w:r>
            <w:r>
              <w:rPr>
                <w:rFonts w:ascii="Calibri"/>
                <w:w w:val="105"/>
                <w:sz w:val="17"/>
              </w:rPr>
              <w:t>for</w:t>
            </w:r>
            <w:r>
              <w:rPr>
                <w:rFonts w:ascii="Calibri"/>
                <w:spacing w:val="-3"/>
                <w:w w:val="105"/>
                <w:sz w:val="17"/>
              </w:rPr>
              <w:t xml:space="preserve"> </w:t>
            </w:r>
            <w:r>
              <w:rPr>
                <w:rFonts w:ascii="Calibri"/>
                <w:w w:val="105"/>
                <w:sz w:val="17"/>
              </w:rPr>
              <w:t>the</w:t>
            </w:r>
            <w:r>
              <w:rPr>
                <w:rFonts w:ascii="Calibri"/>
                <w:spacing w:val="-3"/>
                <w:w w:val="105"/>
                <w:sz w:val="17"/>
              </w:rPr>
              <w:t xml:space="preserve"> </w:t>
            </w:r>
            <w:r>
              <w:rPr>
                <w:rFonts w:ascii="Calibri"/>
                <w:w w:val="105"/>
                <w:sz w:val="17"/>
              </w:rPr>
              <w:t>connectivity</w:t>
            </w:r>
            <w:r>
              <w:rPr>
                <w:rFonts w:ascii="Calibri"/>
                <w:spacing w:val="-2"/>
                <w:w w:val="105"/>
                <w:sz w:val="17"/>
              </w:rPr>
              <w:t xml:space="preserve"> </w:t>
            </w:r>
            <w:r>
              <w:rPr>
                <w:rFonts w:ascii="Calibri"/>
                <w:w w:val="105"/>
                <w:sz w:val="17"/>
              </w:rPr>
              <w:t>to</w:t>
            </w:r>
            <w:r>
              <w:rPr>
                <w:rFonts w:ascii="Calibri"/>
                <w:spacing w:val="-1"/>
                <w:w w:val="105"/>
                <w:sz w:val="17"/>
              </w:rPr>
              <w:t xml:space="preserve"> </w:t>
            </w:r>
            <w:r>
              <w:rPr>
                <w:rFonts w:ascii="Calibri"/>
                <w:w w:val="105"/>
                <w:sz w:val="17"/>
              </w:rPr>
              <w:t>a</w:t>
            </w:r>
            <w:r>
              <w:rPr>
                <w:rFonts w:ascii="Calibri"/>
                <w:spacing w:val="-2"/>
                <w:w w:val="105"/>
                <w:sz w:val="17"/>
              </w:rPr>
              <w:t xml:space="preserve"> </w:t>
            </w:r>
            <w:r>
              <w:rPr>
                <w:rFonts w:ascii="Calibri"/>
                <w:w w:val="105"/>
                <w:sz w:val="17"/>
              </w:rPr>
              <w:t>WAN</w:t>
            </w:r>
            <w:r>
              <w:rPr>
                <w:rFonts w:ascii="Calibri"/>
                <w:spacing w:val="-2"/>
                <w:w w:val="105"/>
                <w:sz w:val="17"/>
              </w:rPr>
              <w:t xml:space="preserve"> </w:t>
            </w:r>
            <w:r>
              <w:rPr>
                <w:rFonts w:ascii="Calibri"/>
                <w:w w:val="105"/>
                <w:sz w:val="17"/>
              </w:rPr>
              <w:t>will comply with the industry standard.</w:t>
            </w:r>
            <w:r>
              <w:rPr>
                <w:rFonts w:ascii="Calibri"/>
                <w:spacing w:val="40"/>
                <w:w w:val="105"/>
                <w:sz w:val="17"/>
              </w:rPr>
              <w:t xml:space="preserve"> </w:t>
            </w:r>
            <w:r>
              <w:rPr>
                <w:rFonts w:ascii="Calibri"/>
                <w:w w:val="105"/>
                <w:sz w:val="17"/>
              </w:rPr>
              <w:t>Please</w:t>
            </w:r>
          </w:p>
          <w:p w14:paraId="081CD933" w14:textId="77777777" w:rsidR="00C94B04" w:rsidRDefault="00F45814">
            <w:pPr>
              <w:pStyle w:val="TableParagraph"/>
              <w:spacing w:line="155" w:lineRule="exact"/>
              <w:ind w:left="33"/>
              <w:rPr>
                <w:rFonts w:ascii="Calibri"/>
                <w:sz w:val="17"/>
              </w:rPr>
            </w:pPr>
            <w:r>
              <w:rPr>
                <w:rFonts w:ascii="Calibri"/>
                <w:spacing w:val="-2"/>
                <w:w w:val="105"/>
                <w:sz w:val="17"/>
              </w:rPr>
              <w:t>describe.</w:t>
            </w:r>
          </w:p>
        </w:tc>
        <w:tc>
          <w:tcPr>
            <w:tcW w:w="953" w:type="dxa"/>
            <w:tcBorders>
              <w:top w:val="single" w:sz="6" w:space="0" w:color="000000"/>
              <w:left w:val="single" w:sz="6" w:space="0" w:color="000000"/>
              <w:bottom w:val="single" w:sz="6" w:space="0" w:color="000000"/>
              <w:right w:val="single" w:sz="6" w:space="0" w:color="000000"/>
            </w:tcBorders>
          </w:tcPr>
          <w:p w14:paraId="55C531A6" w14:textId="77777777" w:rsidR="00C94B04" w:rsidRDefault="00C94B04">
            <w:pPr>
              <w:pStyle w:val="TableParagraph"/>
              <w:spacing w:before="1"/>
              <w:rPr>
                <w:rFonts w:ascii="Calibri"/>
                <w:b/>
                <w:sz w:val="25"/>
              </w:rPr>
            </w:pPr>
          </w:p>
          <w:p w14:paraId="090E8905" w14:textId="77777777" w:rsidR="00C94B04" w:rsidRDefault="00F45814">
            <w:pPr>
              <w:pStyle w:val="TableParagraph"/>
              <w:spacing w:before="1"/>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bottom w:val="single" w:sz="6" w:space="0" w:color="000000"/>
            </w:tcBorders>
          </w:tcPr>
          <w:p w14:paraId="0DAB44E2" w14:textId="77777777" w:rsidR="00C94B04" w:rsidRDefault="00F45814">
            <w:pPr>
              <w:pStyle w:val="TableParagraph"/>
              <w:spacing w:before="6" w:line="264" w:lineRule="auto"/>
              <w:ind w:left="42"/>
              <w:rPr>
                <w:sz w:val="17"/>
              </w:rPr>
            </w:pPr>
            <w:r>
              <w:rPr>
                <w:color w:val="006FC0"/>
                <w:w w:val="105"/>
                <w:sz w:val="17"/>
              </w:rPr>
              <w:t>The</w:t>
            </w:r>
            <w:r>
              <w:rPr>
                <w:color w:val="006FC0"/>
                <w:spacing w:val="-11"/>
                <w:w w:val="105"/>
                <w:sz w:val="17"/>
              </w:rPr>
              <w:t xml:space="preserve"> </w:t>
            </w:r>
            <w:r>
              <w:rPr>
                <w:color w:val="006FC0"/>
                <w:w w:val="105"/>
                <w:sz w:val="17"/>
              </w:rPr>
              <w:t>VESTA</w:t>
            </w:r>
            <w:r>
              <w:rPr>
                <w:color w:val="006FC0"/>
                <w:spacing w:val="-11"/>
                <w:w w:val="105"/>
                <w:sz w:val="17"/>
              </w:rPr>
              <w:t xml:space="preserve"> </w:t>
            </w:r>
            <w:r>
              <w:rPr>
                <w:color w:val="006FC0"/>
                <w:w w:val="105"/>
                <w:sz w:val="17"/>
              </w:rPr>
              <w:t>9-1-1</w:t>
            </w:r>
            <w:r>
              <w:rPr>
                <w:color w:val="006FC0"/>
                <w:spacing w:val="-11"/>
                <w:w w:val="105"/>
                <w:sz w:val="17"/>
              </w:rPr>
              <w:t xml:space="preserve"> </w:t>
            </w:r>
            <w:r>
              <w:rPr>
                <w:color w:val="006FC0"/>
                <w:w w:val="105"/>
                <w:sz w:val="17"/>
              </w:rPr>
              <w:t>call</w:t>
            </w:r>
            <w:r>
              <w:rPr>
                <w:color w:val="006FC0"/>
                <w:spacing w:val="-11"/>
                <w:w w:val="105"/>
                <w:sz w:val="17"/>
              </w:rPr>
              <w:t xml:space="preserve"> </w:t>
            </w:r>
            <w:r>
              <w:rPr>
                <w:color w:val="006FC0"/>
                <w:w w:val="105"/>
                <w:sz w:val="17"/>
              </w:rPr>
              <w:t>processing</w:t>
            </w:r>
            <w:r>
              <w:rPr>
                <w:color w:val="006FC0"/>
                <w:spacing w:val="-11"/>
                <w:w w:val="105"/>
                <w:sz w:val="17"/>
              </w:rPr>
              <w:t xml:space="preserve"> </w:t>
            </w:r>
            <w:r>
              <w:rPr>
                <w:color w:val="006FC0"/>
                <w:w w:val="105"/>
                <w:sz w:val="17"/>
              </w:rPr>
              <w:t>solution</w:t>
            </w:r>
            <w:r>
              <w:rPr>
                <w:color w:val="006FC0"/>
                <w:spacing w:val="-11"/>
                <w:w w:val="105"/>
                <w:sz w:val="17"/>
              </w:rPr>
              <w:t xml:space="preserve"> </w:t>
            </w:r>
            <w:r>
              <w:rPr>
                <w:color w:val="006FC0"/>
                <w:w w:val="105"/>
                <w:sz w:val="17"/>
              </w:rPr>
              <w:t>is</w:t>
            </w:r>
            <w:r>
              <w:rPr>
                <w:color w:val="006FC0"/>
                <w:spacing w:val="-11"/>
                <w:w w:val="105"/>
                <w:sz w:val="17"/>
              </w:rPr>
              <w:t xml:space="preserve"> </w:t>
            </w:r>
            <w:r>
              <w:rPr>
                <w:color w:val="006FC0"/>
                <w:w w:val="105"/>
                <w:sz w:val="17"/>
              </w:rPr>
              <w:t>a</w:t>
            </w:r>
            <w:r>
              <w:rPr>
                <w:color w:val="006FC0"/>
                <w:spacing w:val="-11"/>
                <w:w w:val="105"/>
                <w:sz w:val="17"/>
              </w:rPr>
              <w:t xml:space="preserve"> </w:t>
            </w:r>
            <w:r>
              <w:rPr>
                <w:color w:val="006FC0"/>
                <w:w w:val="105"/>
                <w:sz w:val="17"/>
              </w:rPr>
              <w:t>mission-critical</w:t>
            </w:r>
            <w:r>
              <w:rPr>
                <w:color w:val="006FC0"/>
                <w:spacing w:val="-11"/>
                <w:w w:val="105"/>
                <w:sz w:val="17"/>
              </w:rPr>
              <w:t xml:space="preserve"> </w:t>
            </w:r>
            <w:r>
              <w:rPr>
                <w:color w:val="006FC0"/>
                <w:w w:val="105"/>
                <w:sz w:val="17"/>
              </w:rPr>
              <w:t>call</w:t>
            </w:r>
            <w:r>
              <w:rPr>
                <w:color w:val="006FC0"/>
                <w:spacing w:val="-11"/>
                <w:w w:val="105"/>
                <w:sz w:val="17"/>
              </w:rPr>
              <w:t xml:space="preserve"> </w:t>
            </w:r>
            <w:r>
              <w:rPr>
                <w:color w:val="006FC0"/>
                <w:w w:val="105"/>
                <w:sz w:val="17"/>
              </w:rPr>
              <w:t>management</w:t>
            </w:r>
            <w:r>
              <w:rPr>
                <w:color w:val="006FC0"/>
                <w:spacing w:val="-11"/>
                <w:w w:val="105"/>
                <w:sz w:val="17"/>
              </w:rPr>
              <w:t xml:space="preserve"> </w:t>
            </w:r>
            <w:r>
              <w:rPr>
                <w:color w:val="006FC0"/>
                <w:w w:val="105"/>
                <w:sz w:val="17"/>
              </w:rPr>
              <w:t>and</w:t>
            </w:r>
            <w:r>
              <w:rPr>
                <w:color w:val="006FC0"/>
                <w:spacing w:val="-11"/>
                <w:w w:val="105"/>
                <w:sz w:val="17"/>
              </w:rPr>
              <w:t xml:space="preserve"> </w:t>
            </w:r>
            <w:r>
              <w:rPr>
                <w:color w:val="006FC0"/>
                <w:w w:val="105"/>
                <w:sz w:val="17"/>
              </w:rPr>
              <w:t>response</w:t>
            </w:r>
            <w:r>
              <w:rPr>
                <w:color w:val="006FC0"/>
                <w:spacing w:val="-11"/>
                <w:w w:val="105"/>
                <w:sz w:val="17"/>
              </w:rPr>
              <w:t xml:space="preserve"> </w:t>
            </w:r>
            <w:r>
              <w:rPr>
                <w:color w:val="006FC0"/>
                <w:w w:val="105"/>
                <w:sz w:val="17"/>
              </w:rPr>
              <w:t>solution</w:t>
            </w:r>
            <w:r>
              <w:rPr>
                <w:color w:val="006FC0"/>
                <w:spacing w:val="-11"/>
                <w:w w:val="105"/>
                <w:sz w:val="17"/>
              </w:rPr>
              <w:t xml:space="preserve"> </w:t>
            </w:r>
            <w:r>
              <w:rPr>
                <w:color w:val="006FC0"/>
                <w:w w:val="105"/>
                <w:sz w:val="17"/>
              </w:rPr>
              <w:t>that</w:t>
            </w:r>
            <w:r>
              <w:rPr>
                <w:color w:val="006FC0"/>
                <w:spacing w:val="-11"/>
                <w:w w:val="105"/>
                <w:sz w:val="17"/>
              </w:rPr>
              <w:t xml:space="preserve"> </w:t>
            </w:r>
            <w:r>
              <w:rPr>
                <w:color w:val="006FC0"/>
                <w:w w:val="105"/>
                <w:sz w:val="17"/>
              </w:rPr>
              <w:t>is</w:t>
            </w:r>
            <w:r>
              <w:rPr>
                <w:color w:val="006FC0"/>
                <w:spacing w:val="-11"/>
                <w:w w:val="105"/>
                <w:sz w:val="17"/>
              </w:rPr>
              <w:t xml:space="preserve"> </w:t>
            </w:r>
            <w:r>
              <w:rPr>
                <w:color w:val="006FC0"/>
                <w:w w:val="105"/>
                <w:sz w:val="17"/>
              </w:rPr>
              <w:t>a</w:t>
            </w:r>
            <w:r>
              <w:rPr>
                <w:color w:val="006FC0"/>
                <w:spacing w:val="-11"/>
                <w:w w:val="105"/>
                <w:sz w:val="17"/>
              </w:rPr>
              <w:t xml:space="preserve"> </w:t>
            </w:r>
            <w:r>
              <w:rPr>
                <w:color w:val="006FC0"/>
                <w:w w:val="105"/>
                <w:sz w:val="17"/>
              </w:rPr>
              <w:t>NENA compliant, IETF standards-based, IP-centric implementation</w:t>
            </w:r>
          </w:p>
        </w:tc>
      </w:tr>
      <w:tr w:rsidR="00C94B04" w14:paraId="40C54303" w14:textId="77777777">
        <w:trPr>
          <w:trHeight w:val="1350"/>
        </w:trPr>
        <w:tc>
          <w:tcPr>
            <w:tcW w:w="3456" w:type="dxa"/>
            <w:tcBorders>
              <w:top w:val="single" w:sz="6" w:space="0" w:color="000000"/>
              <w:bottom w:val="single" w:sz="6" w:space="0" w:color="000000"/>
              <w:right w:val="single" w:sz="6" w:space="0" w:color="000000"/>
            </w:tcBorders>
          </w:tcPr>
          <w:p w14:paraId="4EFD9C64" w14:textId="77777777" w:rsidR="00C94B04" w:rsidRDefault="00F45814">
            <w:pPr>
              <w:pStyle w:val="TableParagraph"/>
              <w:spacing w:before="6" w:line="264" w:lineRule="auto"/>
              <w:ind w:left="33" w:right="49"/>
              <w:rPr>
                <w:rFonts w:ascii="Calibri"/>
                <w:sz w:val="17"/>
              </w:rPr>
            </w:pPr>
            <w:r>
              <w:rPr>
                <w:rFonts w:ascii="Calibri"/>
                <w:w w:val="105"/>
                <w:sz w:val="17"/>
              </w:rPr>
              <w:t xml:space="preserve">The Supplier should include a complete list of equipment, including manufacturer, model, </w:t>
            </w:r>
            <w:r>
              <w:rPr>
                <w:rFonts w:ascii="Calibri"/>
                <w:spacing w:val="-2"/>
                <w:w w:val="105"/>
                <w:sz w:val="17"/>
              </w:rPr>
              <w:t>cost</w:t>
            </w:r>
            <w:r>
              <w:rPr>
                <w:rFonts w:ascii="Calibri"/>
                <w:spacing w:val="-3"/>
                <w:w w:val="105"/>
                <w:sz w:val="17"/>
              </w:rPr>
              <w:t xml:space="preserve"> </w:t>
            </w:r>
            <w:r>
              <w:rPr>
                <w:rFonts w:ascii="Calibri"/>
                <w:spacing w:val="-2"/>
                <w:w w:val="105"/>
                <w:sz w:val="17"/>
              </w:rPr>
              <w:t>revisions,</w:t>
            </w:r>
            <w:r>
              <w:rPr>
                <w:rFonts w:ascii="Calibri"/>
                <w:spacing w:val="-3"/>
                <w:w w:val="105"/>
                <w:sz w:val="17"/>
              </w:rPr>
              <w:t xml:space="preserve"> </w:t>
            </w:r>
            <w:r>
              <w:rPr>
                <w:rFonts w:ascii="Calibri"/>
                <w:spacing w:val="-2"/>
                <w:w w:val="105"/>
                <w:sz w:val="17"/>
              </w:rPr>
              <w:t>network</w:t>
            </w:r>
            <w:r>
              <w:rPr>
                <w:rFonts w:ascii="Calibri"/>
                <w:spacing w:val="-3"/>
                <w:w w:val="105"/>
                <w:sz w:val="17"/>
              </w:rPr>
              <w:t xml:space="preserve"> </w:t>
            </w:r>
            <w:r>
              <w:rPr>
                <w:rFonts w:ascii="Calibri"/>
                <w:spacing w:val="-2"/>
                <w:w w:val="105"/>
                <w:sz w:val="17"/>
              </w:rPr>
              <w:t>diagram</w:t>
            </w:r>
            <w:r>
              <w:rPr>
                <w:rFonts w:ascii="Calibri"/>
                <w:spacing w:val="-3"/>
                <w:w w:val="105"/>
                <w:sz w:val="17"/>
              </w:rPr>
              <w:t xml:space="preserve"> </w:t>
            </w:r>
            <w:r>
              <w:rPr>
                <w:rFonts w:ascii="Calibri"/>
                <w:spacing w:val="-2"/>
                <w:w w:val="105"/>
                <w:sz w:val="17"/>
              </w:rPr>
              <w:t>and</w:t>
            </w:r>
            <w:r>
              <w:rPr>
                <w:rFonts w:ascii="Calibri"/>
                <w:spacing w:val="-3"/>
                <w:w w:val="105"/>
                <w:sz w:val="17"/>
              </w:rPr>
              <w:t xml:space="preserve"> </w:t>
            </w:r>
            <w:r>
              <w:rPr>
                <w:rFonts w:ascii="Calibri"/>
                <w:spacing w:val="-2"/>
                <w:w w:val="105"/>
                <w:sz w:val="17"/>
              </w:rPr>
              <w:t>timeline</w:t>
            </w:r>
            <w:r>
              <w:rPr>
                <w:rFonts w:ascii="Calibri"/>
                <w:spacing w:val="-3"/>
                <w:w w:val="105"/>
                <w:sz w:val="17"/>
              </w:rPr>
              <w:t xml:space="preserve"> </w:t>
            </w:r>
            <w:r>
              <w:rPr>
                <w:rFonts w:ascii="Calibri"/>
                <w:spacing w:val="-2"/>
                <w:w w:val="105"/>
                <w:sz w:val="17"/>
              </w:rPr>
              <w:t>if</w:t>
            </w:r>
            <w:r>
              <w:rPr>
                <w:rFonts w:ascii="Calibri"/>
                <w:w w:val="105"/>
                <w:sz w:val="17"/>
              </w:rPr>
              <w:t xml:space="preserve"> a WAN connectivity is proposed. Please </w:t>
            </w:r>
            <w:r>
              <w:rPr>
                <w:rFonts w:ascii="Calibri"/>
                <w:spacing w:val="-2"/>
                <w:w w:val="105"/>
                <w:sz w:val="17"/>
              </w:rPr>
              <w:t>describe.</w:t>
            </w:r>
          </w:p>
        </w:tc>
        <w:tc>
          <w:tcPr>
            <w:tcW w:w="953" w:type="dxa"/>
            <w:tcBorders>
              <w:top w:val="single" w:sz="6" w:space="0" w:color="000000"/>
              <w:left w:val="single" w:sz="6" w:space="0" w:color="000000"/>
              <w:bottom w:val="single" w:sz="6" w:space="0" w:color="000000"/>
              <w:right w:val="single" w:sz="6" w:space="0" w:color="000000"/>
            </w:tcBorders>
          </w:tcPr>
          <w:p w14:paraId="72658F34" w14:textId="77777777" w:rsidR="00C94B04" w:rsidRDefault="00C94B04">
            <w:pPr>
              <w:pStyle w:val="TableParagraph"/>
              <w:rPr>
                <w:rFonts w:ascii="Calibri"/>
                <w:b/>
                <w:sz w:val="24"/>
              </w:rPr>
            </w:pPr>
          </w:p>
          <w:p w14:paraId="3D33A6CA" w14:textId="77777777" w:rsidR="00C94B04" w:rsidRDefault="00C94B04">
            <w:pPr>
              <w:pStyle w:val="TableParagraph"/>
              <w:rPr>
                <w:rFonts w:ascii="Calibri"/>
                <w:b/>
                <w:sz w:val="21"/>
              </w:rPr>
            </w:pPr>
          </w:p>
          <w:p w14:paraId="0192789D" w14:textId="77777777" w:rsidR="00C94B04" w:rsidRDefault="00F45814">
            <w:pPr>
              <w:pStyle w:val="TableParagraph"/>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bottom w:val="single" w:sz="6" w:space="0" w:color="000000"/>
            </w:tcBorders>
          </w:tcPr>
          <w:p w14:paraId="6B29E1B8" w14:textId="77777777" w:rsidR="00C94B04" w:rsidRDefault="00F45814">
            <w:pPr>
              <w:pStyle w:val="TableParagraph"/>
              <w:spacing w:before="6" w:line="266" w:lineRule="auto"/>
              <w:ind w:left="42"/>
              <w:rPr>
                <w:sz w:val="17"/>
              </w:rPr>
            </w:pPr>
            <w:r>
              <w:rPr>
                <w:color w:val="006FC0"/>
                <w:w w:val="105"/>
                <w:sz w:val="17"/>
              </w:rPr>
              <w:t>When</w:t>
            </w:r>
            <w:r>
              <w:rPr>
                <w:color w:val="006FC0"/>
                <w:spacing w:val="-5"/>
                <w:w w:val="105"/>
                <w:sz w:val="17"/>
              </w:rPr>
              <w:t xml:space="preserve"> </w:t>
            </w:r>
            <w:r>
              <w:rPr>
                <w:color w:val="006FC0"/>
                <w:w w:val="105"/>
                <w:sz w:val="17"/>
              </w:rPr>
              <w:t>the</w:t>
            </w:r>
            <w:r>
              <w:rPr>
                <w:color w:val="006FC0"/>
                <w:spacing w:val="-5"/>
                <w:w w:val="105"/>
                <w:sz w:val="17"/>
              </w:rPr>
              <w:t xml:space="preserve"> </w:t>
            </w:r>
            <w:r>
              <w:rPr>
                <w:color w:val="006FC0"/>
                <w:w w:val="105"/>
                <w:sz w:val="17"/>
              </w:rPr>
              <w:t>system</w:t>
            </w:r>
            <w:r>
              <w:rPr>
                <w:color w:val="006FC0"/>
                <w:spacing w:val="-8"/>
                <w:w w:val="105"/>
                <w:sz w:val="17"/>
              </w:rPr>
              <w:t xml:space="preserve"> </w:t>
            </w:r>
            <w:r>
              <w:rPr>
                <w:color w:val="006FC0"/>
                <w:w w:val="105"/>
                <w:sz w:val="17"/>
              </w:rPr>
              <w:t>design</w:t>
            </w:r>
            <w:r>
              <w:rPr>
                <w:color w:val="006FC0"/>
                <w:spacing w:val="-5"/>
                <w:w w:val="105"/>
                <w:sz w:val="17"/>
              </w:rPr>
              <w:t xml:space="preserve"> </w:t>
            </w:r>
            <w:r>
              <w:rPr>
                <w:color w:val="006FC0"/>
                <w:w w:val="105"/>
                <w:sz w:val="17"/>
              </w:rPr>
              <w:t>requires</w:t>
            </w:r>
            <w:r>
              <w:rPr>
                <w:color w:val="006FC0"/>
                <w:spacing w:val="-5"/>
                <w:w w:val="105"/>
                <w:sz w:val="17"/>
              </w:rPr>
              <w:t xml:space="preserve"> </w:t>
            </w:r>
            <w:r>
              <w:rPr>
                <w:color w:val="006FC0"/>
                <w:w w:val="105"/>
                <w:sz w:val="17"/>
              </w:rPr>
              <w:t>network</w:t>
            </w:r>
            <w:r>
              <w:rPr>
                <w:color w:val="006FC0"/>
                <w:spacing w:val="-5"/>
                <w:w w:val="105"/>
                <w:sz w:val="17"/>
              </w:rPr>
              <w:t xml:space="preserve"> </w:t>
            </w:r>
            <w:r>
              <w:rPr>
                <w:color w:val="006FC0"/>
                <w:w w:val="105"/>
                <w:sz w:val="17"/>
              </w:rPr>
              <w:t>(WAN)</w:t>
            </w:r>
            <w:r>
              <w:rPr>
                <w:color w:val="006FC0"/>
                <w:spacing w:val="-6"/>
                <w:w w:val="105"/>
                <w:sz w:val="17"/>
              </w:rPr>
              <w:t xml:space="preserve"> </w:t>
            </w:r>
            <w:r>
              <w:rPr>
                <w:color w:val="006FC0"/>
                <w:w w:val="105"/>
                <w:sz w:val="17"/>
              </w:rPr>
              <w:t>connectivity,</w:t>
            </w:r>
            <w:r>
              <w:rPr>
                <w:color w:val="006FC0"/>
                <w:spacing w:val="-6"/>
                <w:w w:val="105"/>
                <w:sz w:val="17"/>
              </w:rPr>
              <w:t xml:space="preserve"> </w:t>
            </w:r>
            <w:r>
              <w:rPr>
                <w:color w:val="006FC0"/>
                <w:w w:val="105"/>
                <w:sz w:val="17"/>
              </w:rPr>
              <w:t>Motorola</w:t>
            </w:r>
            <w:r>
              <w:rPr>
                <w:color w:val="006FC0"/>
                <w:spacing w:val="-5"/>
                <w:w w:val="105"/>
                <w:sz w:val="17"/>
              </w:rPr>
              <w:t xml:space="preserve"> </w:t>
            </w:r>
            <w:r>
              <w:rPr>
                <w:color w:val="006FC0"/>
                <w:w w:val="105"/>
                <w:sz w:val="17"/>
              </w:rPr>
              <w:t>can</w:t>
            </w:r>
            <w:r>
              <w:rPr>
                <w:color w:val="006FC0"/>
                <w:spacing w:val="-5"/>
                <w:w w:val="105"/>
                <w:sz w:val="17"/>
              </w:rPr>
              <w:t xml:space="preserve"> </w:t>
            </w:r>
            <w:r>
              <w:rPr>
                <w:color w:val="006FC0"/>
                <w:w w:val="105"/>
                <w:sz w:val="17"/>
              </w:rPr>
              <w:t>provide</w:t>
            </w:r>
            <w:r>
              <w:rPr>
                <w:color w:val="006FC0"/>
                <w:spacing w:val="-5"/>
                <w:w w:val="105"/>
                <w:sz w:val="17"/>
              </w:rPr>
              <w:t xml:space="preserve"> </w:t>
            </w:r>
            <w:r>
              <w:rPr>
                <w:color w:val="006FC0"/>
                <w:w w:val="105"/>
                <w:sz w:val="17"/>
              </w:rPr>
              <w:t>the</w:t>
            </w:r>
            <w:r>
              <w:rPr>
                <w:color w:val="006FC0"/>
                <w:spacing w:val="-5"/>
                <w:w w:val="105"/>
                <w:sz w:val="17"/>
              </w:rPr>
              <w:t xml:space="preserve"> </w:t>
            </w:r>
            <w:r>
              <w:rPr>
                <w:color w:val="006FC0"/>
                <w:w w:val="105"/>
                <w:sz w:val="17"/>
              </w:rPr>
              <w:t>VESTA</w:t>
            </w:r>
            <w:r>
              <w:rPr>
                <w:color w:val="006FC0"/>
                <w:spacing w:val="-5"/>
                <w:w w:val="105"/>
                <w:sz w:val="17"/>
              </w:rPr>
              <w:t xml:space="preserve"> </w:t>
            </w:r>
            <w:r>
              <w:rPr>
                <w:color w:val="006FC0"/>
                <w:w w:val="105"/>
                <w:sz w:val="17"/>
              </w:rPr>
              <w:t>IP</w:t>
            </w:r>
            <w:r>
              <w:rPr>
                <w:color w:val="006FC0"/>
                <w:spacing w:val="-5"/>
                <w:w w:val="105"/>
                <w:sz w:val="17"/>
              </w:rPr>
              <w:t xml:space="preserve"> </w:t>
            </w:r>
            <w:r>
              <w:rPr>
                <w:color w:val="006FC0"/>
                <w:w w:val="105"/>
                <w:sz w:val="17"/>
              </w:rPr>
              <w:t>Networking</w:t>
            </w:r>
            <w:r>
              <w:rPr>
                <w:color w:val="006FC0"/>
                <w:spacing w:val="-5"/>
                <w:w w:val="105"/>
                <w:sz w:val="17"/>
              </w:rPr>
              <w:t xml:space="preserve"> </w:t>
            </w:r>
            <w:r>
              <w:rPr>
                <w:color w:val="006FC0"/>
                <w:w w:val="105"/>
                <w:sz w:val="17"/>
              </w:rPr>
              <w:t>Guide that</w:t>
            </w:r>
            <w:r>
              <w:rPr>
                <w:color w:val="006FC0"/>
                <w:spacing w:val="-11"/>
                <w:w w:val="105"/>
                <w:sz w:val="17"/>
              </w:rPr>
              <w:t xml:space="preserve"> </w:t>
            </w:r>
            <w:r>
              <w:rPr>
                <w:color w:val="006FC0"/>
                <w:w w:val="105"/>
                <w:sz w:val="17"/>
              </w:rPr>
              <w:t>outlines</w:t>
            </w:r>
            <w:r>
              <w:rPr>
                <w:color w:val="006FC0"/>
                <w:spacing w:val="-10"/>
                <w:w w:val="105"/>
                <w:sz w:val="17"/>
              </w:rPr>
              <w:t xml:space="preserve"> </w:t>
            </w:r>
            <w:r>
              <w:rPr>
                <w:color w:val="006FC0"/>
                <w:w w:val="105"/>
                <w:sz w:val="17"/>
              </w:rPr>
              <w:t>considerations</w:t>
            </w:r>
            <w:r>
              <w:rPr>
                <w:color w:val="006FC0"/>
                <w:spacing w:val="-10"/>
                <w:w w:val="105"/>
                <w:sz w:val="17"/>
              </w:rPr>
              <w:t xml:space="preserve"> </w:t>
            </w:r>
            <w:r>
              <w:rPr>
                <w:color w:val="006FC0"/>
                <w:w w:val="105"/>
                <w:sz w:val="17"/>
              </w:rPr>
              <w:t>for</w:t>
            </w:r>
            <w:r>
              <w:rPr>
                <w:color w:val="006FC0"/>
                <w:spacing w:val="-11"/>
                <w:w w:val="105"/>
                <w:sz w:val="17"/>
              </w:rPr>
              <w:t xml:space="preserve"> </w:t>
            </w:r>
            <w:r>
              <w:rPr>
                <w:color w:val="006FC0"/>
                <w:w w:val="105"/>
                <w:sz w:val="17"/>
              </w:rPr>
              <w:t>the</w:t>
            </w:r>
            <w:r>
              <w:rPr>
                <w:color w:val="006FC0"/>
                <w:spacing w:val="-10"/>
                <w:w w:val="105"/>
                <w:sz w:val="17"/>
              </w:rPr>
              <w:t xml:space="preserve"> </w:t>
            </w:r>
            <w:r>
              <w:rPr>
                <w:color w:val="006FC0"/>
                <w:w w:val="105"/>
                <w:sz w:val="17"/>
              </w:rPr>
              <w:t>LAN</w:t>
            </w:r>
            <w:r>
              <w:rPr>
                <w:color w:val="006FC0"/>
                <w:spacing w:val="-10"/>
                <w:w w:val="105"/>
                <w:sz w:val="17"/>
              </w:rPr>
              <w:t xml:space="preserve"> </w:t>
            </w:r>
            <w:r>
              <w:rPr>
                <w:color w:val="006FC0"/>
                <w:w w:val="105"/>
                <w:sz w:val="17"/>
              </w:rPr>
              <w:t>and</w:t>
            </w:r>
            <w:r>
              <w:rPr>
                <w:color w:val="006FC0"/>
                <w:spacing w:val="-10"/>
                <w:w w:val="105"/>
                <w:sz w:val="17"/>
              </w:rPr>
              <w:t xml:space="preserve"> </w:t>
            </w:r>
            <w:r>
              <w:rPr>
                <w:color w:val="006FC0"/>
                <w:w w:val="105"/>
                <w:sz w:val="17"/>
              </w:rPr>
              <w:t>WAN</w:t>
            </w:r>
            <w:r>
              <w:rPr>
                <w:color w:val="006FC0"/>
                <w:spacing w:val="-10"/>
                <w:w w:val="105"/>
                <w:sz w:val="17"/>
              </w:rPr>
              <w:t xml:space="preserve"> </w:t>
            </w:r>
            <w:r>
              <w:rPr>
                <w:color w:val="006FC0"/>
                <w:w w:val="105"/>
                <w:sz w:val="17"/>
              </w:rPr>
              <w:t>configurations.</w:t>
            </w:r>
            <w:r>
              <w:rPr>
                <w:color w:val="006FC0"/>
                <w:spacing w:val="-11"/>
                <w:w w:val="105"/>
                <w:sz w:val="17"/>
              </w:rPr>
              <w:t xml:space="preserve"> </w:t>
            </w:r>
            <w:r>
              <w:rPr>
                <w:color w:val="006FC0"/>
                <w:w w:val="105"/>
                <w:sz w:val="17"/>
              </w:rPr>
              <w:t>Once</w:t>
            </w:r>
            <w:r>
              <w:rPr>
                <w:color w:val="006FC0"/>
                <w:spacing w:val="-10"/>
                <w:w w:val="105"/>
                <w:sz w:val="17"/>
              </w:rPr>
              <w:t xml:space="preserve"> </w:t>
            </w:r>
            <w:r>
              <w:rPr>
                <w:color w:val="006FC0"/>
                <w:w w:val="105"/>
                <w:sz w:val="17"/>
              </w:rPr>
              <w:t>the</w:t>
            </w:r>
            <w:r>
              <w:rPr>
                <w:color w:val="006FC0"/>
                <w:spacing w:val="-10"/>
                <w:w w:val="105"/>
                <w:sz w:val="17"/>
              </w:rPr>
              <w:t xml:space="preserve"> </w:t>
            </w:r>
            <w:r>
              <w:rPr>
                <w:color w:val="006FC0"/>
                <w:w w:val="105"/>
                <w:sz w:val="17"/>
              </w:rPr>
              <w:t>system</w:t>
            </w:r>
            <w:r>
              <w:rPr>
                <w:color w:val="006FC0"/>
                <w:spacing w:val="-13"/>
                <w:w w:val="105"/>
                <w:sz w:val="17"/>
              </w:rPr>
              <w:t xml:space="preserve"> </w:t>
            </w:r>
            <w:r>
              <w:rPr>
                <w:color w:val="006FC0"/>
                <w:w w:val="105"/>
                <w:sz w:val="17"/>
              </w:rPr>
              <w:t>design</w:t>
            </w:r>
            <w:r>
              <w:rPr>
                <w:color w:val="006FC0"/>
                <w:spacing w:val="-10"/>
                <w:w w:val="105"/>
                <w:sz w:val="17"/>
              </w:rPr>
              <w:t xml:space="preserve"> </w:t>
            </w:r>
            <w:r>
              <w:rPr>
                <w:color w:val="006FC0"/>
                <w:w w:val="105"/>
                <w:sz w:val="17"/>
              </w:rPr>
              <w:t>is</w:t>
            </w:r>
            <w:r>
              <w:rPr>
                <w:color w:val="006FC0"/>
                <w:spacing w:val="-10"/>
                <w:w w:val="105"/>
                <w:sz w:val="17"/>
              </w:rPr>
              <w:t xml:space="preserve"> </w:t>
            </w:r>
            <w:r>
              <w:rPr>
                <w:color w:val="006FC0"/>
                <w:w w:val="105"/>
                <w:sz w:val="17"/>
              </w:rPr>
              <w:t>completed</w:t>
            </w:r>
            <w:r>
              <w:rPr>
                <w:color w:val="006FC0"/>
                <w:spacing w:val="-10"/>
                <w:w w:val="105"/>
                <w:sz w:val="17"/>
              </w:rPr>
              <w:t xml:space="preserve"> </w:t>
            </w:r>
            <w:r>
              <w:rPr>
                <w:color w:val="006FC0"/>
                <w:w w:val="105"/>
                <w:sz w:val="17"/>
              </w:rPr>
              <w:t>for</w:t>
            </w:r>
            <w:r>
              <w:rPr>
                <w:color w:val="006FC0"/>
                <w:spacing w:val="-11"/>
                <w:w w:val="105"/>
                <w:sz w:val="17"/>
              </w:rPr>
              <w:t xml:space="preserve"> </w:t>
            </w:r>
            <w:r>
              <w:rPr>
                <w:color w:val="006FC0"/>
                <w:w w:val="105"/>
                <w:sz w:val="17"/>
              </w:rPr>
              <w:t>the</w:t>
            </w:r>
            <w:r>
              <w:rPr>
                <w:color w:val="006FC0"/>
                <w:spacing w:val="-10"/>
                <w:w w:val="105"/>
                <w:sz w:val="17"/>
              </w:rPr>
              <w:t xml:space="preserve"> </w:t>
            </w:r>
            <w:r>
              <w:rPr>
                <w:color w:val="006FC0"/>
                <w:w w:val="105"/>
                <w:sz w:val="17"/>
              </w:rPr>
              <w:t>system, accounting for</w:t>
            </w:r>
            <w:r>
              <w:rPr>
                <w:color w:val="006FC0"/>
                <w:spacing w:val="-1"/>
                <w:w w:val="105"/>
                <w:sz w:val="17"/>
              </w:rPr>
              <w:t xml:space="preserve"> </w:t>
            </w:r>
            <w:r>
              <w:rPr>
                <w:color w:val="006FC0"/>
                <w:w w:val="105"/>
                <w:sz w:val="17"/>
              </w:rPr>
              <w:t>workstations,</w:t>
            </w:r>
            <w:r>
              <w:rPr>
                <w:color w:val="006FC0"/>
                <w:spacing w:val="-1"/>
                <w:w w:val="105"/>
                <w:sz w:val="17"/>
              </w:rPr>
              <w:t xml:space="preserve"> </w:t>
            </w:r>
            <w:r>
              <w:rPr>
                <w:color w:val="006FC0"/>
                <w:w w:val="105"/>
                <w:sz w:val="17"/>
              </w:rPr>
              <w:t>gateways and remote positions,</w:t>
            </w:r>
            <w:r>
              <w:rPr>
                <w:color w:val="006FC0"/>
                <w:spacing w:val="-1"/>
                <w:w w:val="105"/>
                <w:sz w:val="17"/>
              </w:rPr>
              <w:t xml:space="preserve"> </w:t>
            </w:r>
            <w:r>
              <w:rPr>
                <w:color w:val="006FC0"/>
                <w:w w:val="105"/>
                <w:sz w:val="17"/>
              </w:rPr>
              <w:t>etc.,</w:t>
            </w:r>
            <w:r>
              <w:rPr>
                <w:color w:val="006FC0"/>
                <w:spacing w:val="-1"/>
                <w:w w:val="105"/>
                <w:sz w:val="17"/>
              </w:rPr>
              <w:t xml:space="preserve"> </w:t>
            </w:r>
            <w:r>
              <w:rPr>
                <w:color w:val="006FC0"/>
                <w:w w:val="105"/>
                <w:sz w:val="17"/>
              </w:rPr>
              <w:t>Motorola will</w:t>
            </w:r>
            <w:r>
              <w:rPr>
                <w:color w:val="006FC0"/>
                <w:spacing w:val="-1"/>
                <w:w w:val="105"/>
                <w:sz w:val="17"/>
              </w:rPr>
              <w:t xml:space="preserve"> </w:t>
            </w:r>
            <w:r>
              <w:rPr>
                <w:color w:val="006FC0"/>
                <w:w w:val="105"/>
                <w:sz w:val="17"/>
              </w:rPr>
              <w:t>provide bandwidth calculations and QoS requirements.</w:t>
            </w:r>
            <w:r>
              <w:rPr>
                <w:color w:val="006FC0"/>
                <w:spacing w:val="-1"/>
                <w:w w:val="105"/>
                <w:sz w:val="17"/>
              </w:rPr>
              <w:t xml:space="preserve"> </w:t>
            </w:r>
            <w:r>
              <w:rPr>
                <w:color w:val="006FC0"/>
                <w:w w:val="105"/>
                <w:sz w:val="17"/>
              </w:rPr>
              <w:t>This allows for</w:t>
            </w:r>
            <w:r>
              <w:rPr>
                <w:color w:val="006FC0"/>
                <w:spacing w:val="-1"/>
                <w:w w:val="105"/>
                <w:sz w:val="17"/>
              </w:rPr>
              <w:t xml:space="preserve"> </w:t>
            </w:r>
            <w:r>
              <w:rPr>
                <w:color w:val="006FC0"/>
                <w:w w:val="105"/>
                <w:sz w:val="17"/>
              </w:rPr>
              <w:t>each system</w:t>
            </w:r>
            <w:r>
              <w:rPr>
                <w:color w:val="006FC0"/>
                <w:spacing w:val="-3"/>
                <w:w w:val="105"/>
                <w:sz w:val="17"/>
              </w:rPr>
              <w:t xml:space="preserve"> </w:t>
            </w:r>
            <w:r>
              <w:rPr>
                <w:color w:val="006FC0"/>
                <w:w w:val="105"/>
                <w:sz w:val="17"/>
              </w:rPr>
              <w:t>to be calculated based upon actual</w:t>
            </w:r>
            <w:r>
              <w:rPr>
                <w:color w:val="006FC0"/>
                <w:spacing w:val="-1"/>
                <w:w w:val="105"/>
                <w:sz w:val="17"/>
              </w:rPr>
              <w:t xml:space="preserve"> </w:t>
            </w:r>
            <w:r>
              <w:rPr>
                <w:color w:val="006FC0"/>
                <w:w w:val="105"/>
                <w:sz w:val="17"/>
              </w:rPr>
              <w:t>components and not</w:t>
            </w:r>
            <w:r>
              <w:rPr>
                <w:color w:val="006FC0"/>
                <w:spacing w:val="-1"/>
                <w:w w:val="105"/>
                <w:sz w:val="17"/>
              </w:rPr>
              <w:t xml:space="preserve"> </w:t>
            </w:r>
            <w:r>
              <w:rPr>
                <w:color w:val="006FC0"/>
                <w:w w:val="105"/>
                <w:sz w:val="17"/>
              </w:rPr>
              <w:t>based on general</w:t>
            </w:r>
            <w:r>
              <w:rPr>
                <w:color w:val="006FC0"/>
                <w:spacing w:val="-9"/>
                <w:w w:val="105"/>
                <w:sz w:val="17"/>
              </w:rPr>
              <w:t xml:space="preserve"> </w:t>
            </w:r>
            <w:r>
              <w:rPr>
                <w:color w:val="006FC0"/>
                <w:w w:val="105"/>
                <w:sz w:val="17"/>
              </w:rPr>
              <w:t>rules</w:t>
            </w:r>
            <w:r>
              <w:rPr>
                <w:color w:val="006FC0"/>
                <w:spacing w:val="-8"/>
                <w:w w:val="105"/>
                <w:sz w:val="17"/>
              </w:rPr>
              <w:t xml:space="preserve"> </w:t>
            </w:r>
            <w:r>
              <w:rPr>
                <w:color w:val="006FC0"/>
                <w:w w:val="105"/>
                <w:sz w:val="17"/>
              </w:rPr>
              <w:t>of</w:t>
            </w:r>
            <w:r>
              <w:rPr>
                <w:color w:val="006FC0"/>
                <w:spacing w:val="-7"/>
                <w:w w:val="105"/>
                <w:sz w:val="17"/>
              </w:rPr>
              <w:t xml:space="preserve"> </w:t>
            </w:r>
            <w:r>
              <w:rPr>
                <w:color w:val="006FC0"/>
                <w:w w:val="105"/>
                <w:sz w:val="17"/>
              </w:rPr>
              <w:t>assumptions.</w:t>
            </w:r>
            <w:r>
              <w:rPr>
                <w:color w:val="006FC0"/>
                <w:spacing w:val="-9"/>
                <w:w w:val="105"/>
                <w:sz w:val="17"/>
              </w:rPr>
              <w:t xml:space="preserve"> </w:t>
            </w:r>
            <w:r>
              <w:rPr>
                <w:color w:val="006FC0"/>
                <w:w w:val="105"/>
                <w:sz w:val="17"/>
              </w:rPr>
              <w:t>If</w:t>
            </w:r>
            <w:r>
              <w:rPr>
                <w:color w:val="006FC0"/>
                <w:spacing w:val="-7"/>
                <w:w w:val="105"/>
                <w:sz w:val="17"/>
              </w:rPr>
              <w:t xml:space="preserve"> </w:t>
            </w:r>
            <w:r>
              <w:rPr>
                <w:color w:val="006FC0"/>
                <w:w w:val="105"/>
                <w:sz w:val="17"/>
              </w:rPr>
              <w:t>the</w:t>
            </w:r>
            <w:r>
              <w:rPr>
                <w:color w:val="006FC0"/>
                <w:spacing w:val="-8"/>
                <w:w w:val="105"/>
                <w:sz w:val="17"/>
              </w:rPr>
              <w:t xml:space="preserve"> </w:t>
            </w:r>
            <w:r>
              <w:rPr>
                <w:color w:val="006FC0"/>
                <w:w w:val="105"/>
                <w:sz w:val="17"/>
              </w:rPr>
              <w:t>WAN</w:t>
            </w:r>
            <w:r>
              <w:rPr>
                <w:color w:val="006FC0"/>
                <w:spacing w:val="-8"/>
                <w:w w:val="105"/>
                <w:sz w:val="17"/>
              </w:rPr>
              <w:t xml:space="preserve"> </w:t>
            </w:r>
            <w:r>
              <w:rPr>
                <w:color w:val="006FC0"/>
                <w:w w:val="105"/>
                <w:sz w:val="17"/>
              </w:rPr>
              <w:t>is</w:t>
            </w:r>
            <w:r>
              <w:rPr>
                <w:color w:val="006FC0"/>
                <w:spacing w:val="-8"/>
                <w:w w:val="105"/>
                <w:sz w:val="17"/>
              </w:rPr>
              <w:t xml:space="preserve"> </w:t>
            </w:r>
            <w:r>
              <w:rPr>
                <w:color w:val="006FC0"/>
                <w:w w:val="105"/>
                <w:sz w:val="17"/>
              </w:rPr>
              <w:t>the</w:t>
            </w:r>
            <w:r>
              <w:rPr>
                <w:color w:val="006FC0"/>
                <w:spacing w:val="-8"/>
                <w:w w:val="105"/>
                <w:sz w:val="17"/>
              </w:rPr>
              <w:t xml:space="preserve"> </w:t>
            </w:r>
            <w:r>
              <w:rPr>
                <w:color w:val="006FC0"/>
                <w:w w:val="105"/>
                <w:sz w:val="17"/>
              </w:rPr>
              <w:t>responsibility</w:t>
            </w:r>
            <w:r>
              <w:rPr>
                <w:color w:val="006FC0"/>
                <w:spacing w:val="-11"/>
                <w:w w:val="105"/>
                <w:sz w:val="17"/>
              </w:rPr>
              <w:t xml:space="preserve"> </w:t>
            </w:r>
            <w:r>
              <w:rPr>
                <w:color w:val="006FC0"/>
                <w:w w:val="105"/>
                <w:sz w:val="17"/>
              </w:rPr>
              <w:t>of</w:t>
            </w:r>
            <w:r>
              <w:rPr>
                <w:color w:val="006FC0"/>
                <w:spacing w:val="-7"/>
                <w:w w:val="105"/>
                <w:sz w:val="17"/>
              </w:rPr>
              <w:t xml:space="preserve"> </w:t>
            </w:r>
            <w:r>
              <w:rPr>
                <w:color w:val="006FC0"/>
                <w:w w:val="105"/>
                <w:sz w:val="17"/>
              </w:rPr>
              <w:t>the</w:t>
            </w:r>
            <w:r>
              <w:rPr>
                <w:color w:val="006FC0"/>
                <w:spacing w:val="-8"/>
                <w:w w:val="105"/>
                <w:sz w:val="17"/>
              </w:rPr>
              <w:t xml:space="preserve"> </w:t>
            </w:r>
            <w:r>
              <w:rPr>
                <w:color w:val="006FC0"/>
                <w:w w:val="105"/>
                <w:sz w:val="17"/>
              </w:rPr>
              <w:t>PSAP</w:t>
            </w:r>
            <w:r>
              <w:rPr>
                <w:color w:val="006FC0"/>
                <w:spacing w:val="-8"/>
                <w:w w:val="105"/>
                <w:sz w:val="17"/>
              </w:rPr>
              <w:t xml:space="preserve"> </w:t>
            </w:r>
            <w:r>
              <w:rPr>
                <w:color w:val="006FC0"/>
                <w:w w:val="105"/>
                <w:sz w:val="17"/>
              </w:rPr>
              <w:t>the</w:t>
            </w:r>
            <w:r>
              <w:rPr>
                <w:color w:val="006FC0"/>
                <w:spacing w:val="-8"/>
                <w:w w:val="105"/>
                <w:sz w:val="17"/>
              </w:rPr>
              <w:t xml:space="preserve"> </w:t>
            </w:r>
            <w:r>
              <w:rPr>
                <w:color w:val="006FC0"/>
                <w:w w:val="105"/>
                <w:sz w:val="17"/>
              </w:rPr>
              <w:t>final</w:t>
            </w:r>
            <w:r>
              <w:rPr>
                <w:color w:val="006FC0"/>
                <w:spacing w:val="-9"/>
                <w:w w:val="105"/>
                <w:sz w:val="17"/>
              </w:rPr>
              <w:t xml:space="preserve"> </w:t>
            </w:r>
            <w:r>
              <w:rPr>
                <w:color w:val="006FC0"/>
                <w:w w:val="105"/>
                <w:sz w:val="17"/>
              </w:rPr>
              <w:t>manufacturer</w:t>
            </w:r>
            <w:r>
              <w:rPr>
                <w:color w:val="006FC0"/>
                <w:spacing w:val="-9"/>
                <w:w w:val="105"/>
                <w:sz w:val="17"/>
              </w:rPr>
              <w:t xml:space="preserve"> </w:t>
            </w:r>
            <w:r>
              <w:rPr>
                <w:color w:val="006FC0"/>
                <w:w w:val="105"/>
                <w:sz w:val="17"/>
              </w:rPr>
              <w:t>/</w:t>
            </w:r>
            <w:r>
              <w:rPr>
                <w:color w:val="006FC0"/>
                <w:spacing w:val="-9"/>
                <w:w w:val="105"/>
                <w:sz w:val="17"/>
              </w:rPr>
              <w:t xml:space="preserve"> </w:t>
            </w:r>
            <w:r>
              <w:rPr>
                <w:color w:val="006FC0"/>
                <w:w w:val="105"/>
                <w:sz w:val="17"/>
              </w:rPr>
              <w:t>model</w:t>
            </w:r>
            <w:r>
              <w:rPr>
                <w:color w:val="006FC0"/>
                <w:spacing w:val="-9"/>
                <w:w w:val="105"/>
                <w:sz w:val="17"/>
              </w:rPr>
              <w:t xml:space="preserve"> </w:t>
            </w:r>
            <w:r>
              <w:rPr>
                <w:color w:val="006FC0"/>
                <w:w w:val="105"/>
                <w:sz w:val="17"/>
              </w:rPr>
              <w:t>and</w:t>
            </w:r>
            <w:r>
              <w:rPr>
                <w:color w:val="006FC0"/>
                <w:spacing w:val="-8"/>
                <w:w w:val="105"/>
                <w:sz w:val="17"/>
              </w:rPr>
              <w:t xml:space="preserve"> </w:t>
            </w:r>
            <w:r>
              <w:rPr>
                <w:color w:val="006FC0"/>
                <w:w w:val="105"/>
                <w:sz w:val="17"/>
              </w:rPr>
              <w:t>costs</w:t>
            </w:r>
            <w:r>
              <w:rPr>
                <w:color w:val="006FC0"/>
                <w:spacing w:val="-8"/>
                <w:w w:val="105"/>
                <w:sz w:val="17"/>
              </w:rPr>
              <w:t xml:space="preserve"> </w:t>
            </w:r>
            <w:r>
              <w:rPr>
                <w:color w:val="006FC0"/>
                <w:w w:val="105"/>
                <w:sz w:val="17"/>
              </w:rPr>
              <w:t>are the PSAP responsibilities.</w:t>
            </w:r>
          </w:p>
        </w:tc>
      </w:tr>
      <w:tr w:rsidR="00C94B04" w14:paraId="242D810B" w14:textId="77777777">
        <w:trPr>
          <w:trHeight w:val="412"/>
        </w:trPr>
        <w:tc>
          <w:tcPr>
            <w:tcW w:w="3456" w:type="dxa"/>
            <w:tcBorders>
              <w:top w:val="single" w:sz="6" w:space="0" w:color="000000"/>
              <w:bottom w:val="single" w:sz="6" w:space="0" w:color="000000"/>
              <w:right w:val="single" w:sz="6" w:space="0" w:color="000000"/>
            </w:tcBorders>
          </w:tcPr>
          <w:p w14:paraId="6AA89025" w14:textId="77777777" w:rsidR="00C94B04" w:rsidRDefault="00F45814">
            <w:pPr>
              <w:pStyle w:val="TableParagraph"/>
              <w:spacing w:before="6"/>
              <w:ind w:left="33"/>
              <w:rPr>
                <w:rFonts w:ascii="Calibri"/>
                <w:sz w:val="17"/>
              </w:rPr>
            </w:pPr>
            <w:r>
              <w:rPr>
                <w:rFonts w:ascii="Calibri"/>
                <w:w w:val="105"/>
                <w:sz w:val="17"/>
              </w:rPr>
              <w:t>The</w:t>
            </w:r>
            <w:r>
              <w:rPr>
                <w:rFonts w:ascii="Calibri"/>
                <w:spacing w:val="-11"/>
                <w:w w:val="105"/>
                <w:sz w:val="17"/>
              </w:rPr>
              <w:t xml:space="preserve"> </w:t>
            </w:r>
            <w:r>
              <w:rPr>
                <w:rFonts w:ascii="Calibri"/>
                <w:w w:val="105"/>
                <w:sz w:val="17"/>
              </w:rPr>
              <w:t>solution</w:t>
            </w:r>
            <w:r>
              <w:rPr>
                <w:rFonts w:ascii="Calibri"/>
                <w:spacing w:val="-10"/>
                <w:w w:val="105"/>
                <w:sz w:val="17"/>
              </w:rPr>
              <w:t xml:space="preserve"> </w:t>
            </w:r>
            <w:r>
              <w:rPr>
                <w:rFonts w:ascii="Calibri"/>
                <w:w w:val="105"/>
                <w:sz w:val="17"/>
              </w:rPr>
              <w:t>shall</w:t>
            </w:r>
            <w:r>
              <w:rPr>
                <w:rFonts w:ascii="Calibri"/>
                <w:spacing w:val="-9"/>
                <w:w w:val="105"/>
                <w:sz w:val="17"/>
              </w:rPr>
              <w:t xml:space="preserve"> </w:t>
            </w:r>
            <w:r>
              <w:rPr>
                <w:rFonts w:ascii="Calibri"/>
                <w:w w:val="105"/>
                <w:sz w:val="17"/>
              </w:rPr>
              <w:t>ensue</w:t>
            </w:r>
            <w:r>
              <w:rPr>
                <w:rFonts w:ascii="Calibri"/>
                <w:spacing w:val="-10"/>
                <w:w w:val="105"/>
                <w:sz w:val="17"/>
              </w:rPr>
              <w:t xml:space="preserve"> </w:t>
            </w:r>
            <w:r>
              <w:rPr>
                <w:rFonts w:ascii="Calibri"/>
                <w:w w:val="105"/>
                <w:sz w:val="17"/>
              </w:rPr>
              <w:t>that</w:t>
            </w:r>
            <w:r>
              <w:rPr>
                <w:rFonts w:ascii="Calibri"/>
                <w:spacing w:val="-10"/>
                <w:w w:val="105"/>
                <w:sz w:val="17"/>
              </w:rPr>
              <w:t xml:space="preserve"> </w:t>
            </w:r>
            <w:r>
              <w:rPr>
                <w:rFonts w:ascii="Calibri"/>
                <w:w w:val="105"/>
                <w:sz w:val="17"/>
              </w:rPr>
              <w:t>no</w:t>
            </w:r>
            <w:r>
              <w:rPr>
                <w:rFonts w:ascii="Calibri"/>
                <w:spacing w:val="-9"/>
                <w:w w:val="105"/>
                <w:sz w:val="17"/>
              </w:rPr>
              <w:t xml:space="preserve"> </w:t>
            </w:r>
            <w:r>
              <w:rPr>
                <w:rFonts w:ascii="Calibri"/>
                <w:w w:val="105"/>
                <w:sz w:val="17"/>
              </w:rPr>
              <w:t>non-</w:t>
            </w:r>
            <w:r>
              <w:rPr>
                <w:rFonts w:ascii="Calibri"/>
                <w:spacing w:val="-5"/>
                <w:w w:val="105"/>
                <w:sz w:val="17"/>
              </w:rPr>
              <w:t>IP</w:t>
            </w:r>
          </w:p>
          <w:p w14:paraId="5FAED546" w14:textId="77777777" w:rsidR="00C94B04" w:rsidRDefault="00F45814">
            <w:pPr>
              <w:pStyle w:val="TableParagraph"/>
              <w:spacing w:before="20" w:line="158" w:lineRule="exact"/>
              <w:ind w:left="33"/>
              <w:rPr>
                <w:rFonts w:ascii="Calibri"/>
                <w:sz w:val="17"/>
              </w:rPr>
            </w:pPr>
            <w:r>
              <w:rPr>
                <w:rFonts w:ascii="Calibri"/>
                <w:w w:val="105"/>
                <w:sz w:val="17"/>
              </w:rPr>
              <w:t>protocols</w:t>
            </w:r>
            <w:r>
              <w:rPr>
                <w:rFonts w:ascii="Calibri"/>
                <w:spacing w:val="-6"/>
                <w:w w:val="105"/>
                <w:sz w:val="17"/>
              </w:rPr>
              <w:t xml:space="preserve"> </w:t>
            </w:r>
            <w:r>
              <w:rPr>
                <w:rFonts w:ascii="Calibri"/>
                <w:w w:val="105"/>
                <w:sz w:val="17"/>
              </w:rPr>
              <w:t>will</w:t>
            </w:r>
            <w:r>
              <w:rPr>
                <w:rFonts w:ascii="Calibri"/>
                <w:spacing w:val="-6"/>
                <w:w w:val="105"/>
                <w:sz w:val="17"/>
              </w:rPr>
              <w:t xml:space="preserve"> </w:t>
            </w:r>
            <w:r>
              <w:rPr>
                <w:rFonts w:ascii="Calibri"/>
                <w:w w:val="105"/>
                <w:sz w:val="17"/>
              </w:rPr>
              <w:t>be</w:t>
            </w:r>
            <w:r>
              <w:rPr>
                <w:rFonts w:ascii="Calibri"/>
                <w:spacing w:val="-7"/>
                <w:w w:val="105"/>
                <w:sz w:val="17"/>
              </w:rPr>
              <w:t xml:space="preserve"> </w:t>
            </w:r>
            <w:r>
              <w:rPr>
                <w:rFonts w:ascii="Calibri"/>
                <w:w w:val="105"/>
                <w:sz w:val="17"/>
              </w:rPr>
              <w:t>used.</w:t>
            </w:r>
            <w:r>
              <w:rPr>
                <w:rFonts w:ascii="Calibri"/>
                <w:spacing w:val="61"/>
                <w:w w:val="105"/>
                <w:sz w:val="17"/>
              </w:rPr>
              <w:t xml:space="preserve"> </w:t>
            </w:r>
            <w:r>
              <w:rPr>
                <w:rFonts w:ascii="Calibri"/>
                <w:w w:val="105"/>
                <w:sz w:val="17"/>
              </w:rPr>
              <w:t>Please</w:t>
            </w:r>
            <w:r>
              <w:rPr>
                <w:rFonts w:ascii="Calibri"/>
                <w:spacing w:val="-7"/>
                <w:w w:val="105"/>
                <w:sz w:val="17"/>
              </w:rPr>
              <w:t xml:space="preserve"> </w:t>
            </w:r>
            <w:r>
              <w:rPr>
                <w:rFonts w:ascii="Calibri"/>
                <w:spacing w:val="-2"/>
                <w:w w:val="105"/>
                <w:sz w:val="17"/>
              </w:rPr>
              <w:t>describe.</w:t>
            </w:r>
          </w:p>
        </w:tc>
        <w:tc>
          <w:tcPr>
            <w:tcW w:w="953" w:type="dxa"/>
            <w:tcBorders>
              <w:top w:val="single" w:sz="6" w:space="0" w:color="000000"/>
              <w:left w:val="single" w:sz="6" w:space="0" w:color="000000"/>
              <w:bottom w:val="single" w:sz="6" w:space="0" w:color="000000"/>
              <w:right w:val="single" w:sz="6" w:space="0" w:color="000000"/>
            </w:tcBorders>
          </w:tcPr>
          <w:p w14:paraId="5138C59B" w14:textId="77777777" w:rsidR="00C94B04" w:rsidRDefault="00F45814">
            <w:pPr>
              <w:pStyle w:val="TableParagraph"/>
              <w:spacing w:before="81"/>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bottom w:val="single" w:sz="6" w:space="0" w:color="000000"/>
            </w:tcBorders>
          </w:tcPr>
          <w:p w14:paraId="0A01A9B9" w14:textId="77777777" w:rsidR="00C94B04" w:rsidRDefault="00F45814">
            <w:pPr>
              <w:pStyle w:val="TableParagraph"/>
              <w:spacing w:before="6"/>
              <w:ind w:left="42"/>
              <w:rPr>
                <w:sz w:val="17"/>
              </w:rPr>
            </w:pPr>
            <w:r>
              <w:rPr>
                <w:color w:val="006FC0"/>
                <w:sz w:val="17"/>
              </w:rPr>
              <w:t>The</w:t>
            </w:r>
            <w:r>
              <w:rPr>
                <w:color w:val="006FC0"/>
                <w:spacing w:val="20"/>
                <w:sz w:val="17"/>
              </w:rPr>
              <w:t xml:space="preserve"> </w:t>
            </w:r>
            <w:r>
              <w:rPr>
                <w:color w:val="006FC0"/>
                <w:sz w:val="17"/>
              </w:rPr>
              <w:t>VESTA</w:t>
            </w:r>
            <w:r>
              <w:rPr>
                <w:color w:val="006FC0"/>
                <w:spacing w:val="21"/>
                <w:sz w:val="17"/>
              </w:rPr>
              <w:t xml:space="preserve"> </w:t>
            </w:r>
            <w:r>
              <w:rPr>
                <w:color w:val="006FC0"/>
                <w:sz w:val="17"/>
              </w:rPr>
              <w:t>9-1-1</w:t>
            </w:r>
            <w:r>
              <w:rPr>
                <w:color w:val="006FC0"/>
                <w:spacing w:val="21"/>
                <w:sz w:val="17"/>
              </w:rPr>
              <w:t xml:space="preserve"> </w:t>
            </w:r>
            <w:r>
              <w:rPr>
                <w:color w:val="006FC0"/>
                <w:sz w:val="17"/>
              </w:rPr>
              <w:t>solution’s</w:t>
            </w:r>
            <w:r>
              <w:rPr>
                <w:color w:val="006FC0"/>
                <w:spacing w:val="21"/>
                <w:sz w:val="17"/>
              </w:rPr>
              <w:t xml:space="preserve"> </w:t>
            </w:r>
            <w:r>
              <w:rPr>
                <w:color w:val="006FC0"/>
                <w:sz w:val="17"/>
              </w:rPr>
              <w:t>purpose-built</w:t>
            </w:r>
            <w:r>
              <w:rPr>
                <w:color w:val="006FC0"/>
                <w:spacing w:val="19"/>
                <w:sz w:val="17"/>
              </w:rPr>
              <w:t xml:space="preserve"> </w:t>
            </w:r>
            <w:r>
              <w:rPr>
                <w:color w:val="006FC0"/>
                <w:sz w:val="17"/>
              </w:rPr>
              <w:t>Internet</w:t>
            </w:r>
            <w:r>
              <w:rPr>
                <w:color w:val="006FC0"/>
                <w:spacing w:val="20"/>
                <w:sz w:val="17"/>
              </w:rPr>
              <w:t xml:space="preserve"> </w:t>
            </w:r>
            <w:r>
              <w:rPr>
                <w:color w:val="006FC0"/>
                <w:sz w:val="17"/>
              </w:rPr>
              <w:t>Protocol</w:t>
            </w:r>
            <w:r>
              <w:rPr>
                <w:color w:val="006FC0"/>
                <w:spacing w:val="19"/>
                <w:sz w:val="17"/>
              </w:rPr>
              <w:t xml:space="preserve"> </w:t>
            </w:r>
            <w:r>
              <w:rPr>
                <w:color w:val="006FC0"/>
                <w:sz w:val="17"/>
              </w:rPr>
              <w:t>(IP)</w:t>
            </w:r>
            <w:r>
              <w:rPr>
                <w:color w:val="006FC0"/>
                <w:spacing w:val="19"/>
                <w:sz w:val="17"/>
              </w:rPr>
              <w:t xml:space="preserve"> </w:t>
            </w:r>
            <w:proofErr w:type="spellStart"/>
            <w:r>
              <w:rPr>
                <w:color w:val="006FC0"/>
                <w:sz w:val="17"/>
              </w:rPr>
              <w:t>softswitch</w:t>
            </w:r>
            <w:proofErr w:type="spellEnd"/>
            <w:r>
              <w:rPr>
                <w:color w:val="006FC0"/>
                <w:spacing w:val="21"/>
                <w:sz w:val="17"/>
              </w:rPr>
              <w:t xml:space="preserve"> </w:t>
            </w:r>
            <w:r>
              <w:rPr>
                <w:color w:val="006FC0"/>
                <w:sz w:val="17"/>
              </w:rPr>
              <w:t>design</w:t>
            </w:r>
            <w:r>
              <w:rPr>
                <w:color w:val="006FC0"/>
                <w:spacing w:val="21"/>
                <w:sz w:val="17"/>
              </w:rPr>
              <w:t xml:space="preserve"> </w:t>
            </w:r>
            <w:r>
              <w:rPr>
                <w:color w:val="006FC0"/>
                <w:sz w:val="17"/>
              </w:rPr>
              <w:t>delivers</w:t>
            </w:r>
            <w:r>
              <w:rPr>
                <w:color w:val="006FC0"/>
                <w:spacing w:val="21"/>
                <w:sz w:val="17"/>
              </w:rPr>
              <w:t xml:space="preserve"> </w:t>
            </w:r>
            <w:r>
              <w:rPr>
                <w:color w:val="006FC0"/>
                <w:sz w:val="17"/>
              </w:rPr>
              <w:t>uninterrupted,</w:t>
            </w:r>
            <w:r>
              <w:rPr>
                <w:color w:val="006FC0"/>
                <w:spacing w:val="19"/>
                <w:sz w:val="17"/>
              </w:rPr>
              <w:t xml:space="preserve"> </w:t>
            </w:r>
            <w:r>
              <w:rPr>
                <w:color w:val="006FC0"/>
                <w:spacing w:val="-2"/>
                <w:sz w:val="17"/>
              </w:rPr>
              <w:t>mission-</w:t>
            </w:r>
          </w:p>
          <w:p w14:paraId="7CD8CC96" w14:textId="77777777" w:rsidR="00C94B04" w:rsidRDefault="00F45814">
            <w:pPr>
              <w:pStyle w:val="TableParagraph"/>
              <w:spacing w:before="20" w:line="170" w:lineRule="exact"/>
              <w:ind w:left="42"/>
              <w:rPr>
                <w:sz w:val="17"/>
              </w:rPr>
            </w:pPr>
            <w:r>
              <w:rPr>
                <w:color w:val="006FC0"/>
                <w:w w:val="105"/>
                <w:sz w:val="17"/>
              </w:rPr>
              <w:t>critical</w:t>
            </w:r>
            <w:r>
              <w:rPr>
                <w:color w:val="006FC0"/>
                <w:spacing w:val="-12"/>
                <w:w w:val="105"/>
                <w:sz w:val="17"/>
              </w:rPr>
              <w:t xml:space="preserve"> </w:t>
            </w:r>
            <w:r>
              <w:rPr>
                <w:color w:val="006FC0"/>
                <w:w w:val="105"/>
                <w:sz w:val="17"/>
              </w:rPr>
              <w:t>SIP</w:t>
            </w:r>
            <w:r>
              <w:rPr>
                <w:color w:val="006FC0"/>
                <w:spacing w:val="-9"/>
                <w:w w:val="105"/>
                <w:sz w:val="17"/>
              </w:rPr>
              <w:t xml:space="preserve"> </w:t>
            </w:r>
            <w:r>
              <w:rPr>
                <w:color w:val="006FC0"/>
                <w:w w:val="105"/>
                <w:sz w:val="17"/>
              </w:rPr>
              <w:t>telephony.</w:t>
            </w:r>
            <w:r>
              <w:rPr>
                <w:color w:val="006FC0"/>
                <w:spacing w:val="-11"/>
                <w:w w:val="105"/>
                <w:sz w:val="17"/>
              </w:rPr>
              <w:t xml:space="preserve"> </w:t>
            </w:r>
            <w:r>
              <w:rPr>
                <w:color w:val="006FC0"/>
                <w:w w:val="105"/>
                <w:sz w:val="17"/>
              </w:rPr>
              <w:t>Only</w:t>
            </w:r>
            <w:r>
              <w:rPr>
                <w:color w:val="006FC0"/>
                <w:spacing w:val="-12"/>
                <w:w w:val="105"/>
                <w:sz w:val="17"/>
              </w:rPr>
              <w:t xml:space="preserve"> </w:t>
            </w:r>
            <w:r>
              <w:rPr>
                <w:color w:val="006FC0"/>
                <w:w w:val="105"/>
                <w:sz w:val="17"/>
              </w:rPr>
              <w:t>IP</w:t>
            </w:r>
            <w:r>
              <w:rPr>
                <w:color w:val="006FC0"/>
                <w:spacing w:val="-10"/>
                <w:w w:val="105"/>
                <w:sz w:val="17"/>
              </w:rPr>
              <w:t xml:space="preserve"> </w:t>
            </w:r>
            <w:r>
              <w:rPr>
                <w:color w:val="006FC0"/>
                <w:w w:val="105"/>
                <w:sz w:val="17"/>
              </w:rPr>
              <w:t>based</w:t>
            </w:r>
            <w:r>
              <w:rPr>
                <w:color w:val="006FC0"/>
                <w:spacing w:val="-10"/>
                <w:w w:val="105"/>
                <w:sz w:val="17"/>
              </w:rPr>
              <w:t xml:space="preserve"> </w:t>
            </w:r>
            <w:r>
              <w:rPr>
                <w:color w:val="006FC0"/>
                <w:w w:val="105"/>
                <w:sz w:val="17"/>
              </w:rPr>
              <w:t>protocols</w:t>
            </w:r>
            <w:r>
              <w:rPr>
                <w:color w:val="006FC0"/>
                <w:spacing w:val="-10"/>
                <w:w w:val="105"/>
                <w:sz w:val="17"/>
              </w:rPr>
              <w:t xml:space="preserve"> </w:t>
            </w:r>
            <w:r>
              <w:rPr>
                <w:color w:val="006FC0"/>
                <w:w w:val="105"/>
                <w:sz w:val="17"/>
              </w:rPr>
              <w:t>are</w:t>
            </w:r>
            <w:r>
              <w:rPr>
                <w:color w:val="006FC0"/>
                <w:spacing w:val="-9"/>
                <w:w w:val="105"/>
                <w:sz w:val="17"/>
              </w:rPr>
              <w:t xml:space="preserve"> </w:t>
            </w:r>
            <w:r>
              <w:rPr>
                <w:color w:val="006FC0"/>
                <w:spacing w:val="-2"/>
                <w:w w:val="105"/>
                <w:sz w:val="17"/>
              </w:rPr>
              <w:t>used.</w:t>
            </w:r>
          </w:p>
        </w:tc>
      </w:tr>
      <w:tr w:rsidR="00C94B04" w14:paraId="67A64213" w14:textId="77777777">
        <w:trPr>
          <w:trHeight w:val="1578"/>
        </w:trPr>
        <w:tc>
          <w:tcPr>
            <w:tcW w:w="3456" w:type="dxa"/>
            <w:tcBorders>
              <w:top w:val="single" w:sz="6" w:space="0" w:color="000000"/>
              <w:right w:val="single" w:sz="6" w:space="0" w:color="000000"/>
            </w:tcBorders>
          </w:tcPr>
          <w:p w14:paraId="00BC41DD" w14:textId="77777777" w:rsidR="00C94B04" w:rsidRDefault="00F45814">
            <w:pPr>
              <w:pStyle w:val="TableParagraph"/>
              <w:spacing w:before="6" w:line="264" w:lineRule="auto"/>
              <w:ind w:left="33" w:right="49"/>
              <w:rPr>
                <w:rFonts w:ascii="Calibri"/>
                <w:sz w:val="17"/>
              </w:rPr>
            </w:pPr>
            <w:r>
              <w:rPr>
                <w:rFonts w:ascii="Calibri"/>
                <w:spacing w:val="-2"/>
                <w:w w:val="105"/>
                <w:sz w:val="17"/>
              </w:rPr>
              <w:t>The</w:t>
            </w:r>
            <w:r>
              <w:rPr>
                <w:rFonts w:ascii="Calibri"/>
                <w:spacing w:val="-3"/>
                <w:w w:val="105"/>
                <w:sz w:val="17"/>
              </w:rPr>
              <w:t xml:space="preserve"> </w:t>
            </w:r>
            <w:r>
              <w:rPr>
                <w:rFonts w:ascii="Calibri"/>
                <w:spacing w:val="-2"/>
                <w:w w:val="105"/>
                <w:sz w:val="17"/>
              </w:rPr>
              <w:t>solution</w:t>
            </w:r>
            <w:r>
              <w:rPr>
                <w:rFonts w:ascii="Calibri"/>
                <w:spacing w:val="-3"/>
                <w:w w:val="105"/>
                <w:sz w:val="17"/>
              </w:rPr>
              <w:t xml:space="preserve"> </w:t>
            </w:r>
            <w:r>
              <w:rPr>
                <w:rFonts w:ascii="Calibri"/>
                <w:spacing w:val="-2"/>
                <w:w w:val="105"/>
                <w:sz w:val="17"/>
              </w:rPr>
              <w:t>shall provide</w:t>
            </w:r>
            <w:r>
              <w:rPr>
                <w:rFonts w:ascii="Calibri"/>
                <w:spacing w:val="-3"/>
                <w:w w:val="105"/>
                <w:sz w:val="17"/>
              </w:rPr>
              <w:t xml:space="preserve"> </w:t>
            </w:r>
            <w:r>
              <w:rPr>
                <w:rFonts w:ascii="Calibri"/>
                <w:spacing w:val="-2"/>
                <w:w w:val="105"/>
                <w:sz w:val="17"/>
              </w:rPr>
              <w:t>that</w:t>
            </w:r>
            <w:r>
              <w:rPr>
                <w:rFonts w:ascii="Calibri"/>
                <w:spacing w:val="-3"/>
                <w:w w:val="105"/>
                <w:sz w:val="17"/>
              </w:rPr>
              <w:t xml:space="preserve"> </w:t>
            </w:r>
            <w:r>
              <w:rPr>
                <w:rFonts w:ascii="Calibri"/>
                <w:spacing w:val="-2"/>
                <w:w w:val="105"/>
                <w:sz w:val="17"/>
              </w:rPr>
              <w:t>all connectivity</w:t>
            </w:r>
            <w:r>
              <w:rPr>
                <w:rFonts w:ascii="Calibri"/>
                <w:spacing w:val="40"/>
                <w:w w:val="105"/>
                <w:sz w:val="17"/>
              </w:rPr>
              <w:t xml:space="preserve"> </w:t>
            </w:r>
            <w:r>
              <w:rPr>
                <w:rFonts w:ascii="Calibri"/>
                <w:spacing w:val="-2"/>
                <w:w w:val="105"/>
                <w:sz w:val="17"/>
              </w:rPr>
              <w:t>or</w:t>
            </w:r>
            <w:r>
              <w:rPr>
                <w:rFonts w:ascii="Calibri"/>
                <w:spacing w:val="-4"/>
                <w:w w:val="105"/>
                <w:sz w:val="17"/>
              </w:rPr>
              <w:t xml:space="preserve"> </w:t>
            </w:r>
            <w:r>
              <w:rPr>
                <w:rFonts w:ascii="Calibri"/>
                <w:spacing w:val="-2"/>
                <w:w w:val="105"/>
                <w:sz w:val="17"/>
              </w:rPr>
              <w:t>cross connect</w:t>
            </w:r>
            <w:r>
              <w:rPr>
                <w:rFonts w:ascii="Calibri"/>
                <w:spacing w:val="-4"/>
                <w:w w:val="105"/>
                <w:sz w:val="17"/>
              </w:rPr>
              <w:t xml:space="preserve"> </w:t>
            </w:r>
            <w:r>
              <w:rPr>
                <w:rFonts w:ascii="Calibri"/>
                <w:spacing w:val="-2"/>
                <w:w w:val="105"/>
                <w:sz w:val="17"/>
              </w:rPr>
              <w:t>systems purchased,</w:t>
            </w:r>
            <w:r>
              <w:rPr>
                <w:rFonts w:ascii="Calibri"/>
                <w:spacing w:val="-4"/>
                <w:w w:val="105"/>
                <w:sz w:val="17"/>
              </w:rPr>
              <w:t xml:space="preserve"> </w:t>
            </w:r>
            <w:r>
              <w:rPr>
                <w:rFonts w:ascii="Calibri"/>
                <w:spacing w:val="-2"/>
                <w:w w:val="105"/>
                <w:sz w:val="17"/>
              </w:rPr>
              <w:t>are</w:t>
            </w:r>
            <w:r>
              <w:rPr>
                <w:rFonts w:ascii="Calibri"/>
                <w:spacing w:val="-4"/>
                <w:w w:val="105"/>
                <w:sz w:val="17"/>
              </w:rPr>
              <w:t xml:space="preserve"> </w:t>
            </w:r>
            <w:r>
              <w:rPr>
                <w:rFonts w:ascii="Calibri"/>
                <w:spacing w:val="-2"/>
                <w:w w:val="105"/>
                <w:sz w:val="17"/>
              </w:rPr>
              <w:t>sized</w:t>
            </w:r>
            <w:r>
              <w:rPr>
                <w:rFonts w:ascii="Calibri"/>
                <w:w w:val="105"/>
                <w:sz w:val="17"/>
              </w:rPr>
              <w:t xml:space="preserve"> in a manner that accommodates moderate growth and modular system expansion for trunks, lines and ring down circuits. Please </w:t>
            </w:r>
            <w:r>
              <w:rPr>
                <w:rFonts w:ascii="Calibri"/>
                <w:spacing w:val="-2"/>
                <w:w w:val="105"/>
                <w:sz w:val="17"/>
              </w:rPr>
              <w:t>describe.</w:t>
            </w:r>
          </w:p>
        </w:tc>
        <w:tc>
          <w:tcPr>
            <w:tcW w:w="953" w:type="dxa"/>
            <w:tcBorders>
              <w:top w:val="single" w:sz="6" w:space="0" w:color="000000"/>
              <w:left w:val="single" w:sz="6" w:space="0" w:color="000000"/>
              <w:right w:val="single" w:sz="6" w:space="0" w:color="000000"/>
            </w:tcBorders>
          </w:tcPr>
          <w:p w14:paraId="51377DF8" w14:textId="77777777" w:rsidR="00C94B04" w:rsidRDefault="00C94B04">
            <w:pPr>
              <w:pStyle w:val="TableParagraph"/>
              <w:rPr>
                <w:rFonts w:ascii="Calibri"/>
                <w:b/>
                <w:sz w:val="24"/>
              </w:rPr>
            </w:pPr>
          </w:p>
          <w:p w14:paraId="58E88642" w14:textId="77777777" w:rsidR="00C94B04" w:rsidRDefault="00C94B04">
            <w:pPr>
              <w:pStyle w:val="TableParagraph"/>
              <w:spacing w:before="7"/>
              <w:rPr>
                <w:rFonts w:ascii="Calibri"/>
                <w:b/>
                <w:sz w:val="30"/>
              </w:rPr>
            </w:pPr>
          </w:p>
          <w:p w14:paraId="6B737E3F" w14:textId="77777777" w:rsidR="00C94B04" w:rsidRDefault="00F45814">
            <w:pPr>
              <w:pStyle w:val="TableParagraph"/>
              <w:spacing w:before="1"/>
              <w:ind w:left="37"/>
              <w:jc w:val="center"/>
              <w:rPr>
                <w:rFonts w:ascii="Arial Black"/>
                <w:sz w:val="17"/>
              </w:rPr>
            </w:pPr>
            <w:r>
              <w:rPr>
                <w:rFonts w:ascii="Arial Black"/>
                <w:w w:val="103"/>
                <w:sz w:val="17"/>
              </w:rPr>
              <w:t>Y</w:t>
            </w:r>
          </w:p>
        </w:tc>
        <w:tc>
          <w:tcPr>
            <w:tcW w:w="9329" w:type="dxa"/>
            <w:tcBorders>
              <w:top w:val="single" w:sz="6" w:space="0" w:color="000000"/>
              <w:left w:val="single" w:sz="6" w:space="0" w:color="000000"/>
            </w:tcBorders>
          </w:tcPr>
          <w:p w14:paraId="48BF22C9" w14:textId="77777777" w:rsidR="00C94B04" w:rsidRDefault="00F45814">
            <w:pPr>
              <w:pStyle w:val="TableParagraph"/>
              <w:spacing w:before="6" w:line="264" w:lineRule="auto"/>
              <w:ind w:left="42"/>
              <w:rPr>
                <w:sz w:val="17"/>
              </w:rPr>
            </w:pPr>
            <w:r>
              <w:rPr>
                <w:color w:val="006FC0"/>
                <w:w w:val="105"/>
                <w:sz w:val="17"/>
              </w:rPr>
              <w:t>As a general</w:t>
            </w:r>
            <w:r>
              <w:rPr>
                <w:color w:val="006FC0"/>
                <w:spacing w:val="-1"/>
                <w:w w:val="105"/>
                <w:sz w:val="17"/>
              </w:rPr>
              <w:t xml:space="preserve"> </w:t>
            </w:r>
            <w:r>
              <w:rPr>
                <w:color w:val="006FC0"/>
                <w:w w:val="105"/>
                <w:sz w:val="17"/>
              </w:rPr>
              <w:t>rule,</w:t>
            </w:r>
            <w:r>
              <w:rPr>
                <w:color w:val="006FC0"/>
                <w:spacing w:val="-1"/>
                <w:w w:val="105"/>
                <w:sz w:val="17"/>
              </w:rPr>
              <w:t xml:space="preserve"> </w:t>
            </w:r>
            <w:r>
              <w:rPr>
                <w:color w:val="006FC0"/>
                <w:w w:val="105"/>
                <w:sz w:val="17"/>
              </w:rPr>
              <w:t>connectivity</w:t>
            </w:r>
            <w:r>
              <w:rPr>
                <w:color w:val="006FC0"/>
                <w:spacing w:val="-4"/>
                <w:w w:val="105"/>
                <w:sz w:val="17"/>
              </w:rPr>
              <w:t xml:space="preserve"> </w:t>
            </w:r>
            <w:r>
              <w:rPr>
                <w:color w:val="006FC0"/>
                <w:w w:val="105"/>
                <w:sz w:val="17"/>
              </w:rPr>
              <w:t>and/or</w:t>
            </w:r>
            <w:r>
              <w:rPr>
                <w:color w:val="006FC0"/>
                <w:spacing w:val="-1"/>
                <w:w w:val="105"/>
                <w:sz w:val="17"/>
              </w:rPr>
              <w:t xml:space="preserve"> </w:t>
            </w:r>
            <w:r>
              <w:rPr>
                <w:color w:val="006FC0"/>
                <w:w w:val="105"/>
                <w:sz w:val="17"/>
              </w:rPr>
              <w:t>cross connect</w:t>
            </w:r>
            <w:r>
              <w:rPr>
                <w:color w:val="006FC0"/>
                <w:spacing w:val="-1"/>
                <w:w w:val="105"/>
                <w:sz w:val="17"/>
              </w:rPr>
              <w:t xml:space="preserve"> </w:t>
            </w:r>
            <w:r>
              <w:rPr>
                <w:color w:val="006FC0"/>
                <w:w w:val="105"/>
                <w:sz w:val="17"/>
              </w:rPr>
              <w:t>systems are provided with a reasonable estimate of growth capacity</w:t>
            </w:r>
            <w:r>
              <w:rPr>
                <w:color w:val="006FC0"/>
                <w:spacing w:val="-10"/>
                <w:w w:val="105"/>
                <w:sz w:val="17"/>
              </w:rPr>
              <w:t xml:space="preserve"> </w:t>
            </w:r>
            <w:r>
              <w:rPr>
                <w:color w:val="006FC0"/>
                <w:w w:val="105"/>
                <w:sz w:val="17"/>
              </w:rPr>
              <w:t>built-in.</w:t>
            </w:r>
            <w:r>
              <w:rPr>
                <w:color w:val="006FC0"/>
                <w:spacing w:val="-8"/>
                <w:w w:val="105"/>
                <w:sz w:val="17"/>
              </w:rPr>
              <w:t xml:space="preserve"> </w:t>
            </w:r>
            <w:r>
              <w:rPr>
                <w:color w:val="006FC0"/>
                <w:w w:val="105"/>
                <w:sz w:val="17"/>
              </w:rPr>
              <w:t>The</w:t>
            </w:r>
            <w:r>
              <w:rPr>
                <w:color w:val="006FC0"/>
                <w:spacing w:val="-7"/>
                <w:w w:val="105"/>
                <w:sz w:val="17"/>
              </w:rPr>
              <w:t xml:space="preserve"> </w:t>
            </w:r>
            <w:r>
              <w:rPr>
                <w:color w:val="006FC0"/>
                <w:w w:val="105"/>
                <w:sz w:val="17"/>
              </w:rPr>
              <w:t>basis</w:t>
            </w:r>
            <w:r>
              <w:rPr>
                <w:color w:val="006FC0"/>
                <w:spacing w:val="-7"/>
                <w:w w:val="105"/>
                <w:sz w:val="17"/>
              </w:rPr>
              <w:t xml:space="preserve"> </w:t>
            </w:r>
            <w:r>
              <w:rPr>
                <w:color w:val="006FC0"/>
                <w:w w:val="105"/>
                <w:sz w:val="17"/>
              </w:rPr>
              <w:t>for</w:t>
            </w:r>
            <w:r>
              <w:rPr>
                <w:color w:val="006FC0"/>
                <w:spacing w:val="-8"/>
                <w:w w:val="105"/>
                <w:sz w:val="17"/>
              </w:rPr>
              <w:t xml:space="preserve"> </w:t>
            </w:r>
            <w:r>
              <w:rPr>
                <w:color w:val="006FC0"/>
                <w:w w:val="105"/>
                <w:sz w:val="17"/>
              </w:rPr>
              <w:t>the</w:t>
            </w:r>
            <w:r>
              <w:rPr>
                <w:color w:val="006FC0"/>
                <w:spacing w:val="-7"/>
                <w:w w:val="105"/>
                <w:sz w:val="17"/>
              </w:rPr>
              <w:t xml:space="preserve"> </w:t>
            </w:r>
            <w:r>
              <w:rPr>
                <w:color w:val="006FC0"/>
                <w:w w:val="105"/>
                <w:sz w:val="17"/>
              </w:rPr>
              <w:t>VESTA</w:t>
            </w:r>
            <w:r>
              <w:rPr>
                <w:color w:val="006FC0"/>
                <w:spacing w:val="-7"/>
                <w:w w:val="105"/>
                <w:sz w:val="17"/>
              </w:rPr>
              <w:t xml:space="preserve"> </w:t>
            </w:r>
            <w:r>
              <w:rPr>
                <w:color w:val="006FC0"/>
                <w:w w:val="105"/>
                <w:sz w:val="17"/>
              </w:rPr>
              <w:t>911</w:t>
            </w:r>
            <w:r>
              <w:rPr>
                <w:color w:val="006FC0"/>
                <w:spacing w:val="-7"/>
                <w:w w:val="105"/>
                <w:sz w:val="17"/>
              </w:rPr>
              <w:t xml:space="preserve"> </w:t>
            </w:r>
            <w:r>
              <w:rPr>
                <w:color w:val="006FC0"/>
                <w:w w:val="105"/>
                <w:sz w:val="17"/>
              </w:rPr>
              <w:t>solution</w:t>
            </w:r>
            <w:r>
              <w:rPr>
                <w:color w:val="006FC0"/>
                <w:spacing w:val="-7"/>
                <w:w w:val="105"/>
                <w:sz w:val="17"/>
              </w:rPr>
              <w:t xml:space="preserve"> </w:t>
            </w:r>
            <w:r>
              <w:rPr>
                <w:color w:val="006FC0"/>
                <w:w w:val="105"/>
                <w:sz w:val="17"/>
              </w:rPr>
              <w:t>is</w:t>
            </w:r>
            <w:r>
              <w:rPr>
                <w:color w:val="006FC0"/>
                <w:spacing w:val="-7"/>
                <w:w w:val="105"/>
                <w:sz w:val="17"/>
              </w:rPr>
              <w:t xml:space="preserve"> </w:t>
            </w:r>
            <w:r>
              <w:rPr>
                <w:color w:val="006FC0"/>
                <w:w w:val="105"/>
                <w:sz w:val="17"/>
              </w:rPr>
              <w:t>modular</w:t>
            </w:r>
            <w:r>
              <w:rPr>
                <w:color w:val="006FC0"/>
                <w:spacing w:val="-8"/>
                <w:w w:val="105"/>
                <w:sz w:val="17"/>
              </w:rPr>
              <w:t xml:space="preserve"> </w:t>
            </w:r>
            <w:r>
              <w:rPr>
                <w:color w:val="006FC0"/>
                <w:w w:val="105"/>
                <w:sz w:val="17"/>
              </w:rPr>
              <w:t>growth.</w:t>
            </w:r>
            <w:r>
              <w:rPr>
                <w:color w:val="006FC0"/>
                <w:spacing w:val="-8"/>
                <w:w w:val="105"/>
                <w:sz w:val="17"/>
              </w:rPr>
              <w:t xml:space="preserve"> </w:t>
            </w:r>
            <w:r>
              <w:rPr>
                <w:color w:val="006FC0"/>
                <w:w w:val="105"/>
                <w:sz w:val="17"/>
              </w:rPr>
              <w:t>The</w:t>
            </w:r>
            <w:r>
              <w:rPr>
                <w:color w:val="006FC0"/>
                <w:spacing w:val="-7"/>
                <w:w w:val="105"/>
                <w:sz w:val="17"/>
              </w:rPr>
              <w:t xml:space="preserve"> </w:t>
            </w:r>
            <w:r>
              <w:rPr>
                <w:color w:val="006FC0"/>
                <w:w w:val="105"/>
                <w:sz w:val="17"/>
              </w:rPr>
              <w:t>VESTA</w:t>
            </w:r>
            <w:r>
              <w:rPr>
                <w:color w:val="006FC0"/>
                <w:spacing w:val="-7"/>
                <w:w w:val="105"/>
                <w:sz w:val="17"/>
              </w:rPr>
              <w:t xml:space="preserve"> </w:t>
            </w:r>
            <w:r>
              <w:rPr>
                <w:color w:val="006FC0"/>
                <w:w w:val="105"/>
                <w:sz w:val="17"/>
              </w:rPr>
              <w:t>9-1-1</w:t>
            </w:r>
            <w:r>
              <w:rPr>
                <w:color w:val="006FC0"/>
                <w:spacing w:val="-7"/>
                <w:w w:val="105"/>
                <w:sz w:val="17"/>
              </w:rPr>
              <w:t xml:space="preserve"> </w:t>
            </w:r>
            <w:r>
              <w:rPr>
                <w:color w:val="006FC0"/>
                <w:w w:val="105"/>
                <w:sz w:val="17"/>
              </w:rPr>
              <w:t>solution</w:t>
            </w:r>
            <w:r>
              <w:rPr>
                <w:color w:val="006FC0"/>
                <w:spacing w:val="-7"/>
                <w:w w:val="105"/>
                <w:sz w:val="17"/>
              </w:rPr>
              <w:t xml:space="preserve"> </w:t>
            </w:r>
            <w:r>
              <w:rPr>
                <w:color w:val="006FC0"/>
                <w:w w:val="105"/>
                <w:sz w:val="17"/>
              </w:rPr>
              <w:t>is</w:t>
            </w:r>
            <w:r>
              <w:rPr>
                <w:color w:val="006FC0"/>
                <w:spacing w:val="-7"/>
                <w:w w:val="105"/>
                <w:sz w:val="17"/>
              </w:rPr>
              <w:t xml:space="preserve"> </w:t>
            </w:r>
            <w:r>
              <w:rPr>
                <w:color w:val="006FC0"/>
                <w:w w:val="105"/>
                <w:sz w:val="17"/>
              </w:rPr>
              <w:t>scalable</w:t>
            </w:r>
            <w:r>
              <w:rPr>
                <w:color w:val="006FC0"/>
                <w:spacing w:val="-7"/>
                <w:w w:val="105"/>
                <w:sz w:val="17"/>
              </w:rPr>
              <w:t xml:space="preserve"> </w:t>
            </w:r>
            <w:r>
              <w:rPr>
                <w:color w:val="006FC0"/>
                <w:w w:val="105"/>
                <w:sz w:val="17"/>
              </w:rPr>
              <w:t>to</w:t>
            </w:r>
            <w:r>
              <w:rPr>
                <w:color w:val="006FC0"/>
                <w:spacing w:val="-7"/>
                <w:w w:val="105"/>
                <w:sz w:val="17"/>
              </w:rPr>
              <w:t xml:space="preserve"> </w:t>
            </w:r>
            <w:r>
              <w:rPr>
                <w:color w:val="006FC0"/>
                <w:w w:val="105"/>
                <w:sz w:val="17"/>
              </w:rPr>
              <w:t>two hundred</w:t>
            </w:r>
            <w:r>
              <w:rPr>
                <w:color w:val="006FC0"/>
                <w:spacing w:val="-5"/>
                <w:w w:val="105"/>
                <w:sz w:val="17"/>
              </w:rPr>
              <w:t xml:space="preserve"> </w:t>
            </w:r>
            <w:r>
              <w:rPr>
                <w:color w:val="006FC0"/>
                <w:w w:val="105"/>
                <w:sz w:val="17"/>
              </w:rPr>
              <w:t>and</w:t>
            </w:r>
            <w:r>
              <w:rPr>
                <w:color w:val="006FC0"/>
                <w:spacing w:val="-5"/>
                <w:w w:val="105"/>
                <w:sz w:val="17"/>
              </w:rPr>
              <w:t xml:space="preserve"> </w:t>
            </w:r>
            <w:r>
              <w:rPr>
                <w:color w:val="006FC0"/>
                <w:w w:val="105"/>
                <w:sz w:val="17"/>
              </w:rPr>
              <w:t>fifty</w:t>
            </w:r>
            <w:r>
              <w:rPr>
                <w:color w:val="006FC0"/>
                <w:spacing w:val="-9"/>
                <w:w w:val="105"/>
                <w:sz w:val="17"/>
              </w:rPr>
              <w:t xml:space="preserve"> </w:t>
            </w:r>
            <w:r>
              <w:rPr>
                <w:color w:val="006FC0"/>
                <w:w w:val="105"/>
                <w:sz w:val="17"/>
              </w:rPr>
              <w:t>(250)</w:t>
            </w:r>
            <w:r>
              <w:rPr>
                <w:color w:val="006FC0"/>
                <w:spacing w:val="-6"/>
                <w:w w:val="105"/>
                <w:sz w:val="17"/>
              </w:rPr>
              <w:t xml:space="preserve"> </w:t>
            </w:r>
            <w:r>
              <w:rPr>
                <w:color w:val="006FC0"/>
                <w:w w:val="105"/>
                <w:sz w:val="17"/>
              </w:rPr>
              <w:t>call</w:t>
            </w:r>
            <w:r>
              <w:rPr>
                <w:color w:val="006FC0"/>
                <w:spacing w:val="-6"/>
                <w:w w:val="105"/>
                <w:sz w:val="17"/>
              </w:rPr>
              <w:t xml:space="preserve"> </w:t>
            </w:r>
            <w:r>
              <w:rPr>
                <w:color w:val="006FC0"/>
                <w:w w:val="105"/>
                <w:sz w:val="17"/>
              </w:rPr>
              <w:t>taking</w:t>
            </w:r>
            <w:r>
              <w:rPr>
                <w:color w:val="006FC0"/>
                <w:spacing w:val="-5"/>
                <w:w w:val="105"/>
                <w:sz w:val="17"/>
              </w:rPr>
              <w:t xml:space="preserve"> </w:t>
            </w:r>
            <w:r>
              <w:rPr>
                <w:color w:val="006FC0"/>
                <w:w w:val="105"/>
                <w:sz w:val="17"/>
              </w:rPr>
              <w:t>positions</w:t>
            </w:r>
            <w:r>
              <w:rPr>
                <w:color w:val="006FC0"/>
                <w:spacing w:val="-5"/>
                <w:w w:val="105"/>
                <w:sz w:val="17"/>
              </w:rPr>
              <w:t xml:space="preserve"> </w:t>
            </w:r>
            <w:r>
              <w:rPr>
                <w:color w:val="006FC0"/>
                <w:w w:val="105"/>
                <w:sz w:val="17"/>
              </w:rPr>
              <w:t>and</w:t>
            </w:r>
            <w:r>
              <w:rPr>
                <w:color w:val="006FC0"/>
                <w:spacing w:val="-5"/>
                <w:w w:val="105"/>
                <w:sz w:val="17"/>
              </w:rPr>
              <w:t xml:space="preserve"> </w:t>
            </w:r>
            <w:r>
              <w:rPr>
                <w:color w:val="006FC0"/>
                <w:w w:val="105"/>
                <w:sz w:val="17"/>
              </w:rPr>
              <w:t>up</w:t>
            </w:r>
            <w:r>
              <w:rPr>
                <w:color w:val="006FC0"/>
                <w:spacing w:val="-5"/>
                <w:w w:val="105"/>
                <w:sz w:val="17"/>
              </w:rPr>
              <w:t xml:space="preserve"> </w:t>
            </w:r>
            <w:r>
              <w:rPr>
                <w:color w:val="006FC0"/>
                <w:w w:val="105"/>
                <w:sz w:val="17"/>
              </w:rPr>
              <w:t>to</w:t>
            </w:r>
            <w:r>
              <w:rPr>
                <w:color w:val="006FC0"/>
                <w:spacing w:val="-5"/>
                <w:w w:val="105"/>
                <w:sz w:val="17"/>
              </w:rPr>
              <w:t xml:space="preserve"> </w:t>
            </w:r>
            <w:r>
              <w:rPr>
                <w:color w:val="006FC0"/>
                <w:w w:val="105"/>
                <w:sz w:val="17"/>
              </w:rPr>
              <w:t>seven</w:t>
            </w:r>
            <w:r>
              <w:rPr>
                <w:color w:val="006FC0"/>
                <w:spacing w:val="-5"/>
                <w:w w:val="105"/>
                <w:sz w:val="17"/>
              </w:rPr>
              <w:t xml:space="preserve"> </w:t>
            </w:r>
            <w:r>
              <w:rPr>
                <w:color w:val="006FC0"/>
                <w:w w:val="105"/>
                <w:sz w:val="17"/>
              </w:rPr>
              <w:t>hundred</w:t>
            </w:r>
            <w:r>
              <w:rPr>
                <w:color w:val="006FC0"/>
                <w:spacing w:val="-5"/>
                <w:w w:val="105"/>
                <w:sz w:val="17"/>
              </w:rPr>
              <w:t xml:space="preserve"> </w:t>
            </w:r>
            <w:r>
              <w:rPr>
                <w:color w:val="006FC0"/>
                <w:w w:val="105"/>
                <w:sz w:val="17"/>
              </w:rPr>
              <w:t>and</w:t>
            </w:r>
            <w:r>
              <w:rPr>
                <w:color w:val="006FC0"/>
                <w:spacing w:val="-5"/>
                <w:w w:val="105"/>
                <w:sz w:val="17"/>
              </w:rPr>
              <w:t xml:space="preserve"> </w:t>
            </w:r>
            <w:r>
              <w:rPr>
                <w:color w:val="006FC0"/>
                <w:w w:val="105"/>
                <w:sz w:val="17"/>
              </w:rPr>
              <w:t>fifty</w:t>
            </w:r>
            <w:r>
              <w:rPr>
                <w:color w:val="006FC0"/>
                <w:spacing w:val="-9"/>
                <w:w w:val="105"/>
                <w:sz w:val="17"/>
              </w:rPr>
              <w:t xml:space="preserve"> </w:t>
            </w:r>
            <w:r>
              <w:rPr>
                <w:color w:val="006FC0"/>
                <w:w w:val="105"/>
                <w:sz w:val="17"/>
              </w:rPr>
              <w:t>(750)</w:t>
            </w:r>
            <w:r>
              <w:rPr>
                <w:color w:val="006FC0"/>
                <w:spacing w:val="-6"/>
                <w:w w:val="105"/>
                <w:sz w:val="17"/>
              </w:rPr>
              <w:t xml:space="preserve"> </w:t>
            </w:r>
            <w:r>
              <w:rPr>
                <w:color w:val="006FC0"/>
                <w:w w:val="105"/>
                <w:sz w:val="17"/>
              </w:rPr>
              <w:t>voice</w:t>
            </w:r>
            <w:r>
              <w:rPr>
                <w:color w:val="006FC0"/>
                <w:spacing w:val="-5"/>
                <w:w w:val="105"/>
                <w:sz w:val="17"/>
              </w:rPr>
              <w:t xml:space="preserve"> </w:t>
            </w:r>
            <w:r>
              <w:rPr>
                <w:color w:val="006FC0"/>
                <w:w w:val="105"/>
                <w:sz w:val="17"/>
              </w:rPr>
              <w:t>appearances</w:t>
            </w:r>
            <w:r>
              <w:rPr>
                <w:color w:val="006FC0"/>
                <w:spacing w:val="-5"/>
                <w:w w:val="105"/>
                <w:sz w:val="17"/>
              </w:rPr>
              <w:t xml:space="preserve"> </w:t>
            </w:r>
            <w:r>
              <w:rPr>
                <w:color w:val="006FC0"/>
                <w:w w:val="105"/>
                <w:sz w:val="17"/>
              </w:rPr>
              <w:t>(trunks/lines/i3 SIP</w:t>
            </w:r>
            <w:r>
              <w:rPr>
                <w:color w:val="006FC0"/>
                <w:spacing w:val="-10"/>
                <w:w w:val="105"/>
                <w:sz w:val="17"/>
              </w:rPr>
              <w:t xml:space="preserve"> </w:t>
            </w:r>
            <w:r>
              <w:rPr>
                <w:color w:val="006FC0"/>
                <w:w w:val="105"/>
                <w:sz w:val="17"/>
              </w:rPr>
              <w:t>voice</w:t>
            </w:r>
            <w:r>
              <w:rPr>
                <w:color w:val="006FC0"/>
                <w:spacing w:val="-10"/>
                <w:w w:val="105"/>
                <w:sz w:val="17"/>
              </w:rPr>
              <w:t xml:space="preserve"> </w:t>
            </w:r>
            <w:r>
              <w:rPr>
                <w:color w:val="006FC0"/>
                <w:w w:val="105"/>
                <w:sz w:val="17"/>
              </w:rPr>
              <w:t>appearances).</w:t>
            </w:r>
            <w:r>
              <w:rPr>
                <w:color w:val="006FC0"/>
                <w:spacing w:val="-11"/>
                <w:w w:val="105"/>
                <w:sz w:val="17"/>
              </w:rPr>
              <w:t xml:space="preserve"> </w:t>
            </w:r>
            <w:r>
              <w:rPr>
                <w:color w:val="006FC0"/>
                <w:w w:val="105"/>
                <w:sz w:val="17"/>
              </w:rPr>
              <w:t>In</w:t>
            </w:r>
            <w:r>
              <w:rPr>
                <w:color w:val="006FC0"/>
                <w:spacing w:val="-10"/>
                <w:w w:val="105"/>
                <w:sz w:val="17"/>
              </w:rPr>
              <w:t xml:space="preserve"> </w:t>
            </w:r>
            <w:r>
              <w:rPr>
                <w:color w:val="006FC0"/>
                <w:w w:val="105"/>
                <w:sz w:val="17"/>
              </w:rPr>
              <w:t>addition,</w:t>
            </w:r>
            <w:r>
              <w:rPr>
                <w:color w:val="006FC0"/>
                <w:spacing w:val="-11"/>
                <w:w w:val="105"/>
                <w:sz w:val="17"/>
              </w:rPr>
              <w:t xml:space="preserve"> </w:t>
            </w:r>
            <w:r>
              <w:rPr>
                <w:color w:val="006FC0"/>
                <w:w w:val="105"/>
                <w:sz w:val="17"/>
              </w:rPr>
              <w:t>the</w:t>
            </w:r>
            <w:r>
              <w:rPr>
                <w:color w:val="006FC0"/>
                <w:spacing w:val="-10"/>
                <w:w w:val="105"/>
                <w:sz w:val="17"/>
              </w:rPr>
              <w:t xml:space="preserve"> </w:t>
            </w:r>
            <w:r>
              <w:rPr>
                <w:color w:val="006FC0"/>
                <w:w w:val="105"/>
                <w:sz w:val="17"/>
              </w:rPr>
              <w:t>system</w:t>
            </w:r>
            <w:r>
              <w:rPr>
                <w:color w:val="006FC0"/>
                <w:spacing w:val="-13"/>
                <w:w w:val="105"/>
                <w:sz w:val="17"/>
              </w:rPr>
              <w:t xml:space="preserve"> </w:t>
            </w:r>
            <w:r>
              <w:rPr>
                <w:color w:val="006FC0"/>
                <w:w w:val="105"/>
                <w:sz w:val="17"/>
              </w:rPr>
              <w:t>accommodates</w:t>
            </w:r>
            <w:r>
              <w:rPr>
                <w:color w:val="006FC0"/>
                <w:spacing w:val="-10"/>
                <w:w w:val="105"/>
                <w:sz w:val="17"/>
              </w:rPr>
              <w:t xml:space="preserve"> </w:t>
            </w:r>
            <w:r>
              <w:rPr>
                <w:color w:val="006FC0"/>
                <w:w w:val="105"/>
                <w:sz w:val="17"/>
              </w:rPr>
              <w:t>up</w:t>
            </w:r>
            <w:r>
              <w:rPr>
                <w:color w:val="006FC0"/>
                <w:spacing w:val="-10"/>
                <w:w w:val="105"/>
                <w:sz w:val="17"/>
              </w:rPr>
              <w:t xml:space="preserve"> </w:t>
            </w:r>
            <w:r>
              <w:rPr>
                <w:color w:val="006FC0"/>
                <w:w w:val="105"/>
                <w:sz w:val="17"/>
              </w:rPr>
              <w:t>to</w:t>
            </w:r>
            <w:r>
              <w:rPr>
                <w:color w:val="006FC0"/>
                <w:spacing w:val="-10"/>
                <w:w w:val="105"/>
                <w:sz w:val="17"/>
              </w:rPr>
              <w:t xml:space="preserve"> </w:t>
            </w:r>
            <w:r>
              <w:rPr>
                <w:color w:val="006FC0"/>
                <w:w w:val="105"/>
                <w:sz w:val="17"/>
              </w:rPr>
              <w:t>two</w:t>
            </w:r>
            <w:r>
              <w:rPr>
                <w:color w:val="006FC0"/>
                <w:spacing w:val="-10"/>
                <w:w w:val="105"/>
                <w:sz w:val="17"/>
              </w:rPr>
              <w:t xml:space="preserve"> </w:t>
            </w:r>
            <w:r>
              <w:rPr>
                <w:color w:val="006FC0"/>
                <w:w w:val="105"/>
                <w:sz w:val="17"/>
              </w:rPr>
              <w:t>hundred</w:t>
            </w:r>
            <w:r>
              <w:rPr>
                <w:color w:val="006FC0"/>
                <w:spacing w:val="-10"/>
                <w:w w:val="105"/>
                <w:sz w:val="17"/>
              </w:rPr>
              <w:t xml:space="preserve"> </w:t>
            </w:r>
            <w:r>
              <w:rPr>
                <w:color w:val="006FC0"/>
                <w:w w:val="105"/>
                <w:sz w:val="17"/>
              </w:rPr>
              <w:t>(200)</w:t>
            </w:r>
            <w:r>
              <w:rPr>
                <w:color w:val="006FC0"/>
                <w:spacing w:val="-11"/>
                <w:w w:val="105"/>
                <w:sz w:val="17"/>
              </w:rPr>
              <w:t xml:space="preserve"> </w:t>
            </w:r>
            <w:r>
              <w:rPr>
                <w:color w:val="006FC0"/>
                <w:w w:val="105"/>
                <w:sz w:val="17"/>
              </w:rPr>
              <w:t>call</w:t>
            </w:r>
            <w:r>
              <w:rPr>
                <w:color w:val="006FC0"/>
                <w:spacing w:val="-11"/>
                <w:w w:val="105"/>
                <w:sz w:val="17"/>
              </w:rPr>
              <w:t xml:space="preserve"> </w:t>
            </w:r>
            <w:r>
              <w:rPr>
                <w:color w:val="006FC0"/>
                <w:w w:val="105"/>
                <w:sz w:val="17"/>
              </w:rPr>
              <w:t>queues.</w:t>
            </w:r>
            <w:r>
              <w:rPr>
                <w:color w:val="006FC0"/>
                <w:spacing w:val="-11"/>
                <w:w w:val="105"/>
                <w:sz w:val="17"/>
              </w:rPr>
              <w:t xml:space="preserve"> </w:t>
            </w:r>
            <w:r>
              <w:rPr>
                <w:color w:val="006FC0"/>
                <w:w w:val="105"/>
                <w:sz w:val="17"/>
              </w:rPr>
              <w:t>Lines,</w:t>
            </w:r>
            <w:r>
              <w:rPr>
                <w:color w:val="006FC0"/>
                <w:spacing w:val="-11"/>
                <w:w w:val="105"/>
                <w:sz w:val="17"/>
              </w:rPr>
              <w:t xml:space="preserve"> </w:t>
            </w:r>
            <w:r>
              <w:rPr>
                <w:color w:val="006FC0"/>
                <w:w w:val="105"/>
                <w:sz w:val="17"/>
              </w:rPr>
              <w:t>trunks</w:t>
            </w:r>
            <w:r>
              <w:rPr>
                <w:color w:val="006FC0"/>
                <w:spacing w:val="-10"/>
                <w:w w:val="105"/>
                <w:sz w:val="17"/>
              </w:rPr>
              <w:t xml:space="preserve"> </w:t>
            </w:r>
            <w:r>
              <w:rPr>
                <w:color w:val="006FC0"/>
                <w:w w:val="105"/>
                <w:sz w:val="17"/>
              </w:rPr>
              <w:t>and telephony</w:t>
            </w:r>
            <w:r>
              <w:rPr>
                <w:color w:val="006FC0"/>
                <w:spacing w:val="-4"/>
                <w:w w:val="105"/>
                <w:sz w:val="17"/>
              </w:rPr>
              <w:t xml:space="preserve"> </w:t>
            </w:r>
            <w:r>
              <w:rPr>
                <w:color w:val="006FC0"/>
                <w:w w:val="105"/>
                <w:sz w:val="17"/>
              </w:rPr>
              <w:t>interfaces are added via the appropriate gateway</w:t>
            </w:r>
            <w:r>
              <w:rPr>
                <w:color w:val="006FC0"/>
                <w:spacing w:val="-4"/>
                <w:w w:val="105"/>
                <w:sz w:val="17"/>
              </w:rPr>
              <w:t xml:space="preserve"> </w:t>
            </w:r>
            <w:r>
              <w:rPr>
                <w:color w:val="006FC0"/>
                <w:w w:val="105"/>
                <w:sz w:val="17"/>
              </w:rPr>
              <w:t>or</w:t>
            </w:r>
            <w:r>
              <w:rPr>
                <w:color w:val="006FC0"/>
                <w:spacing w:val="-1"/>
                <w:w w:val="105"/>
                <w:sz w:val="17"/>
              </w:rPr>
              <w:t xml:space="preserve"> </w:t>
            </w:r>
            <w:r>
              <w:rPr>
                <w:color w:val="006FC0"/>
                <w:w w:val="105"/>
                <w:sz w:val="17"/>
              </w:rPr>
              <w:t>interface.</w:t>
            </w:r>
            <w:r>
              <w:rPr>
                <w:color w:val="006FC0"/>
                <w:spacing w:val="-1"/>
                <w:w w:val="105"/>
                <w:sz w:val="17"/>
              </w:rPr>
              <w:t xml:space="preserve"> </w:t>
            </w:r>
            <w:r>
              <w:rPr>
                <w:color w:val="006FC0"/>
                <w:w w:val="105"/>
                <w:sz w:val="17"/>
              </w:rPr>
              <w:t>To increase capacity</w:t>
            </w:r>
            <w:r>
              <w:rPr>
                <w:color w:val="006FC0"/>
                <w:spacing w:val="-4"/>
                <w:w w:val="105"/>
                <w:sz w:val="17"/>
              </w:rPr>
              <w:t xml:space="preserve"> </w:t>
            </w:r>
            <w:r>
              <w:rPr>
                <w:color w:val="006FC0"/>
                <w:w w:val="105"/>
                <w:sz w:val="17"/>
              </w:rPr>
              <w:t>VESTA is simply provisioned</w:t>
            </w:r>
            <w:r>
              <w:rPr>
                <w:color w:val="006FC0"/>
                <w:spacing w:val="-6"/>
                <w:w w:val="105"/>
                <w:sz w:val="17"/>
              </w:rPr>
              <w:t xml:space="preserve"> </w:t>
            </w:r>
            <w:r>
              <w:rPr>
                <w:color w:val="006FC0"/>
                <w:w w:val="105"/>
                <w:sz w:val="17"/>
              </w:rPr>
              <w:t>for:</w:t>
            </w:r>
            <w:r>
              <w:rPr>
                <w:color w:val="006FC0"/>
                <w:spacing w:val="36"/>
                <w:w w:val="105"/>
                <w:sz w:val="17"/>
              </w:rPr>
              <w:t xml:space="preserve"> </w:t>
            </w:r>
            <w:r>
              <w:rPr>
                <w:color w:val="006FC0"/>
                <w:w w:val="105"/>
                <w:sz w:val="17"/>
              </w:rPr>
              <w:t>1)</w:t>
            </w:r>
            <w:r>
              <w:rPr>
                <w:color w:val="006FC0"/>
                <w:spacing w:val="-7"/>
                <w:w w:val="105"/>
                <w:sz w:val="17"/>
              </w:rPr>
              <w:t xml:space="preserve"> </w:t>
            </w:r>
            <w:r>
              <w:rPr>
                <w:color w:val="006FC0"/>
                <w:w w:val="105"/>
                <w:sz w:val="17"/>
              </w:rPr>
              <w:t>more</w:t>
            </w:r>
            <w:r>
              <w:rPr>
                <w:color w:val="006FC0"/>
                <w:spacing w:val="-6"/>
                <w:w w:val="105"/>
                <w:sz w:val="17"/>
              </w:rPr>
              <w:t xml:space="preserve"> </w:t>
            </w:r>
            <w:r>
              <w:rPr>
                <w:color w:val="006FC0"/>
                <w:w w:val="105"/>
                <w:sz w:val="17"/>
              </w:rPr>
              <w:t>ingress</w:t>
            </w:r>
            <w:r>
              <w:rPr>
                <w:color w:val="006FC0"/>
                <w:spacing w:val="-6"/>
                <w:w w:val="105"/>
                <w:sz w:val="17"/>
              </w:rPr>
              <w:t xml:space="preserve"> </w:t>
            </w:r>
            <w:r>
              <w:rPr>
                <w:color w:val="006FC0"/>
                <w:w w:val="105"/>
                <w:sz w:val="17"/>
              </w:rPr>
              <w:t>trunks</w:t>
            </w:r>
            <w:r>
              <w:rPr>
                <w:color w:val="006FC0"/>
                <w:spacing w:val="-6"/>
                <w:w w:val="105"/>
                <w:sz w:val="17"/>
              </w:rPr>
              <w:t xml:space="preserve"> </w:t>
            </w:r>
            <w:r>
              <w:rPr>
                <w:color w:val="006FC0"/>
                <w:w w:val="105"/>
                <w:sz w:val="17"/>
              </w:rPr>
              <w:t>on</w:t>
            </w:r>
            <w:r>
              <w:rPr>
                <w:color w:val="006FC0"/>
                <w:spacing w:val="-6"/>
                <w:w w:val="105"/>
                <w:sz w:val="17"/>
              </w:rPr>
              <w:t xml:space="preserve"> </w:t>
            </w:r>
            <w:r>
              <w:rPr>
                <w:color w:val="006FC0"/>
                <w:w w:val="105"/>
                <w:sz w:val="17"/>
              </w:rPr>
              <w:t>redundant</w:t>
            </w:r>
            <w:r>
              <w:rPr>
                <w:color w:val="006FC0"/>
                <w:spacing w:val="-7"/>
                <w:w w:val="105"/>
                <w:sz w:val="17"/>
              </w:rPr>
              <w:t xml:space="preserve"> </w:t>
            </w:r>
            <w:r>
              <w:rPr>
                <w:color w:val="006FC0"/>
                <w:w w:val="105"/>
                <w:sz w:val="17"/>
              </w:rPr>
              <w:t>gateways,</w:t>
            </w:r>
            <w:r>
              <w:rPr>
                <w:color w:val="006FC0"/>
                <w:spacing w:val="-7"/>
                <w:w w:val="105"/>
                <w:sz w:val="17"/>
              </w:rPr>
              <w:t xml:space="preserve"> </w:t>
            </w:r>
            <w:r>
              <w:rPr>
                <w:color w:val="006FC0"/>
                <w:w w:val="105"/>
                <w:sz w:val="17"/>
              </w:rPr>
              <w:t>2)</w:t>
            </w:r>
            <w:r>
              <w:rPr>
                <w:color w:val="006FC0"/>
                <w:spacing w:val="-7"/>
                <w:w w:val="105"/>
                <w:sz w:val="17"/>
              </w:rPr>
              <w:t xml:space="preserve"> </w:t>
            </w:r>
            <w:r>
              <w:rPr>
                <w:color w:val="006FC0"/>
                <w:w w:val="105"/>
                <w:sz w:val="17"/>
              </w:rPr>
              <w:t>workstations</w:t>
            </w:r>
            <w:r>
              <w:rPr>
                <w:color w:val="006FC0"/>
                <w:spacing w:val="-6"/>
                <w:w w:val="105"/>
                <w:sz w:val="17"/>
              </w:rPr>
              <w:t xml:space="preserve"> </w:t>
            </w:r>
            <w:r>
              <w:rPr>
                <w:color w:val="006FC0"/>
                <w:w w:val="105"/>
                <w:sz w:val="17"/>
              </w:rPr>
              <w:t>are</w:t>
            </w:r>
            <w:r>
              <w:rPr>
                <w:color w:val="006FC0"/>
                <w:spacing w:val="-6"/>
                <w:w w:val="105"/>
                <w:sz w:val="17"/>
              </w:rPr>
              <w:t xml:space="preserve"> </w:t>
            </w:r>
            <w:r>
              <w:rPr>
                <w:color w:val="006FC0"/>
                <w:w w:val="105"/>
                <w:sz w:val="17"/>
              </w:rPr>
              <w:t>added,</w:t>
            </w:r>
            <w:r>
              <w:rPr>
                <w:color w:val="006FC0"/>
                <w:spacing w:val="-7"/>
                <w:w w:val="105"/>
                <w:sz w:val="17"/>
              </w:rPr>
              <w:t xml:space="preserve"> </w:t>
            </w:r>
            <w:r>
              <w:rPr>
                <w:color w:val="006FC0"/>
                <w:w w:val="105"/>
                <w:sz w:val="17"/>
              </w:rPr>
              <w:t>or</w:t>
            </w:r>
            <w:r>
              <w:rPr>
                <w:color w:val="006FC0"/>
                <w:spacing w:val="-7"/>
                <w:w w:val="105"/>
                <w:sz w:val="17"/>
              </w:rPr>
              <w:t xml:space="preserve"> </w:t>
            </w:r>
            <w:r>
              <w:rPr>
                <w:color w:val="006FC0"/>
                <w:w w:val="105"/>
                <w:sz w:val="17"/>
              </w:rPr>
              <w:t>3)</w:t>
            </w:r>
            <w:r>
              <w:rPr>
                <w:color w:val="006FC0"/>
                <w:spacing w:val="-7"/>
                <w:w w:val="105"/>
                <w:sz w:val="17"/>
              </w:rPr>
              <w:t xml:space="preserve"> </w:t>
            </w:r>
            <w:r>
              <w:rPr>
                <w:color w:val="006FC0"/>
                <w:w w:val="105"/>
                <w:sz w:val="17"/>
              </w:rPr>
              <w:t>network</w:t>
            </w:r>
            <w:r>
              <w:rPr>
                <w:color w:val="006FC0"/>
                <w:spacing w:val="-6"/>
                <w:w w:val="105"/>
                <w:sz w:val="17"/>
              </w:rPr>
              <w:t xml:space="preserve"> </w:t>
            </w:r>
            <w:r>
              <w:rPr>
                <w:color w:val="006FC0"/>
                <w:w w:val="105"/>
                <w:sz w:val="17"/>
              </w:rPr>
              <w:t>switches</w:t>
            </w:r>
            <w:r>
              <w:rPr>
                <w:color w:val="006FC0"/>
                <w:spacing w:val="-6"/>
                <w:w w:val="105"/>
                <w:sz w:val="17"/>
              </w:rPr>
              <w:t xml:space="preserve"> </w:t>
            </w:r>
            <w:r>
              <w:rPr>
                <w:color w:val="006FC0"/>
                <w:w w:val="105"/>
                <w:sz w:val="17"/>
              </w:rPr>
              <w:t>(as capacities are reached) based on customer requirements.</w:t>
            </w:r>
          </w:p>
        </w:tc>
      </w:tr>
    </w:tbl>
    <w:p w14:paraId="7041B08F" w14:textId="77777777" w:rsidR="00C94B04" w:rsidRDefault="00C94B04">
      <w:pPr>
        <w:spacing w:line="264" w:lineRule="auto"/>
        <w:rPr>
          <w:sz w:val="17"/>
        </w:rPr>
        <w:sectPr w:rsidR="00C94B04">
          <w:pgSz w:w="15840" w:h="12240" w:orient="landscape"/>
          <w:pgMar w:top="1020" w:right="940" w:bottom="280" w:left="900" w:header="720" w:footer="720" w:gutter="0"/>
          <w:cols w:space="720"/>
        </w:sectPr>
      </w:pPr>
    </w:p>
    <w:p w14:paraId="231F601A" w14:textId="77777777" w:rsidR="00C94B04" w:rsidRDefault="00F45814">
      <w:pPr>
        <w:spacing w:before="58"/>
        <w:ind w:left="152"/>
        <w:rPr>
          <w:rFonts w:ascii="Calibri"/>
          <w:b/>
          <w:sz w:val="17"/>
        </w:rPr>
      </w:pPr>
      <w:bookmarkStart w:id="5" w:name="INSTALLATION_OF_SYSTEM"/>
      <w:bookmarkEnd w:id="5"/>
      <w:r>
        <w:rPr>
          <w:rFonts w:ascii="Calibri"/>
          <w:b/>
          <w:sz w:val="17"/>
        </w:rPr>
        <w:lastRenderedPageBreak/>
        <w:t>SITE</w:t>
      </w:r>
      <w:r>
        <w:rPr>
          <w:rFonts w:ascii="Calibri"/>
          <w:b/>
          <w:spacing w:val="20"/>
          <w:sz w:val="17"/>
        </w:rPr>
        <w:t xml:space="preserve"> </w:t>
      </w:r>
      <w:r>
        <w:rPr>
          <w:rFonts w:ascii="Calibri"/>
          <w:b/>
          <w:sz w:val="17"/>
        </w:rPr>
        <w:t>SURVEY/ELIGIBLE</w:t>
      </w:r>
      <w:r>
        <w:rPr>
          <w:rFonts w:ascii="Calibri"/>
          <w:b/>
          <w:spacing w:val="21"/>
          <w:sz w:val="17"/>
        </w:rPr>
        <w:t xml:space="preserve"> </w:t>
      </w:r>
      <w:r>
        <w:rPr>
          <w:rFonts w:ascii="Calibri"/>
          <w:b/>
          <w:sz w:val="17"/>
        </w:rPr>
        <w:t>AGENCY</w:t>
      </w:r>
      <w:r>
        <w:rPr>
          <w:rFonts w:ascii="Calibri"/>
          <w:b/>
          <w:spacing w:val="19"/>
          <w:sz w:val="17"/>
        </w:rPr>
        <w:t xml:space="preserve"> </w:t>
      </w:r>
      <w:r>
        <w:rPr>
          <w:rFonts w:ascii="Calibri"/>
          <w:b/>
          <w:sz w:val="17"/>
        </w:rPr>
        <w:t>OFFER</w:t>
      </w:r>
      <w:r>
        <w:rPr>
          <w:rFonts w:ascii="Calibri"/>
          <w:b/>
          <w:spacing w:val="19"/>
          <w:sz w:val="17"/>
        </w:rPr>
        <w:t xml:space="preserve"> </w:t>
      </w:r>
      <w:r>
        <w:rPr>
          <w:rFonts w:ascii="Calibri"/>
          <w:b/>
          <w:spacing w:val="-2"/>
          <w:sz w:val="17"/>
        </w:rPr>
        <w:t>REQUIREMENTS</w:t>
      </w:r>
    </w:p>
    <w:p w14:paraId="05B68C8E" w14:textId="77777777" w:rsidR="00C94B04" w:rsidRDefault="00C94B04">
      <w:pPr>
        <w:rPr>
          <w:rFonts w:ascii="Calibri"/>
          <w:sz w:val="17"/>
        </w:rPr>
        <w:sectPr w:rsidR="00C94B04">
          <w:pgSz w:w="15840" w:h="12240" w:orient="landscape"/>
          <w:pgMar w:top="1020" w:right="940" w:bottom="280" w:left="900" w:header="720" w:footer="720" w:gutter="0"/>
          <w:cols w:space="720"/>
        </w:sectPr>
      </w:pPr>
    </w:p>
    <w:p w14:paraId="473AE586" w14:textId="77777777" w:rsidR="00C94B04" w:rsidRDefault="00F45814">
      <w:pPr>
        <w:pStyle w:val="BodyText"/>
        <w:spacing w:before="10"/>
        <w:rPr>
          <w:b/>
          <w:sz w:val="2"/>
        </w:rPr>
      </w:pPr>
      <w:r>
        <w:rPr>
          <w:noProof/>
        </w:rPr>
        <w:lastRenderedPageBreak/>
        <w:drawing>
          <wp:anchor distT="0" distB="0" distL="0" distR="0" simplePos="0" relativeHeight="15730688" behindDoc="0" locked="0" layoutInCell="1" allowOverlap="1" wp14:anchorId="7AAE76B8" wp14:editId="120D5999">
            <wp:simplePos x="0" y="0"/>
            <wp:positionH relativeFrom="page">
              <wp:posOffset>5338765</wp:posOffset>
            </wp:positionH>
            <wp:positionV relativeFrom="page">
              <wp:posOffset>685317</wp:posOffset>
            </wp:positionV>
            <wp:extent cx="3788443" cy="48958"/>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5" cstate="print"/>
                    <a:stretch>
                      <a:fillRect/>
                    </a:stretch>
                  </pic:blipFill>
                  <pic:spPr>
                    <a:xfrm>
                      <a:off x="0" y="0"/>
                      <a:ext cx="3788443" cy="48958"/>
                    </a:xfrm>
                    <a:prstGeom prst="rect">
                      <a:avLst/>
                    </a:prstGeom>
                  </pic:spPr>
                </pic:pic>
              </a:graphicData>
            </a:graphic>
          </wp:anchor>
        </w:drawing>
      </w: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692"/>
        <w:gridCol w:w="858"/>
        <w:gridCol w:w="9173"/>
      </w:tblGrid>
      <w:tr w:rsidR="00C94B04" w14:paraId="1BD40D56" w14:textId="77777777">
        <w:trPr>
          <w:trHeight w:val="202"/>
        </w:trPr>
        <w:tc>
          <w:tcPr>
            <w:tcW w:w="13723" w:type="dxa"/>
            <w:gridSpan w:val="3"/>
            <w:tcBorders>
              <w:top w:val="nil"/>
              <w:left w:val="nil"/>
              <w:bottom w:val="nil"/>
              <w:right w:val="nil"/>
            </w:tcBorders>
          </w:tcPr>
          <w:p w14:paraId="39841986" w14:textId="77777777" w:rsidR="00C94B04" w:rsidRDefault="00F45814">
            <w:pPr>
              <w:pStyle w:val="TableParagraph"/>
              <w:spacing w:line="183" w:lineRule="exact"/>
              <w:ind w:left="48"/>
              <w:rPr>
                <w:rFonts w:ascii="Calibri"/>
                <w:b/>
                <w:sz w:val="18"/>
              </w:rPr>
            </w:pPr>
            <w:r>
              <w:rPr>
                <w:rFonts w:ascii="Calibri"/>
                <w:b/>
                <w:w w:val="105"/>
                <w:sz w:val="18"/>
              </w:rPr>
              <w:t>INSTALLATION</w:t>
            </w:r>
            <w:r>
              <w:rPr>
                <w:rFonts w:ascii="Calibri"/>
                <w:b/>
                <w:spacing w:val="-9"/>
                <w:w w:val="105"/>
                <w:sz w:val="18"/>
              </w:rPr>
              <w:t xml:space="preserve"> </w:t>
            </w:r>
            <w:r>
              <w:rPr>
                <w:rFonts w:ascii="Calibri"/>
                <w:b/>
                <w:w w:val="105"/>
                <w:sz w:val="18"/>
              </w:rPr>
              <w:t>OF</w:t>
            </w:r>
            <w:r>
              <w:rPr>
                <w:rFonts w:ascii="Calibri"/>
                <w:b/>
                <w:spacing w:val="-8"/>
                <w:w w:val="105"/>
                <w:sz w:val="18"/>
              </w:rPr>
              <w:t xml:space="preserve"> </w:t>
            </w:r>
            <w:r>
              <w:rPr>
                <w:rFonts w:ascii="Calibri"/>
                <w:b/>
                <w:spacing w:val="-2"/>
                <w:w w:val="105"/>
                <w:sz w:val="18"/>
              </w:rPr>
              <w:t>SYSTEM</w:t>
            </w:r>
          </w:p>
        </w:tc>
      </w:tr>
      <w:tr w:rsidR="00C94B04" w14:paraId="3543E69F" w14:textId="77777777">
        <w:trPr>
          <w:trHeight w:val="236"/>
        </w:trPr>
        <w:tc>
          <w:tcPr>
            <w:tcW w:w="3692" w:type="dxa"/>
            <w:tcBorders>
              <w:top w:val="nil"/>
              <w:left w:val="nil"/>
              <w:right w:val="nil"/>
            </w:tcBorders>
            <w:shd w:val="clear" w:color="auto" w:fill="D9D9D9"/>
          </w:tcPr>
          <w:p w14:paraId="3110660C" w14:textId="77777777" w:rsidR="00C94B04" w:rsidRDefault="00F45814">
            <w:pPr>
              <w:pStyle w:val="TableParagraph"/>
              <w:spacing w:line="202" w:lineRule="exact"/>
              <w:ind w:left="48"/>
              <w:rPr>
                <w:rFonts w:ascii="Calibri"/>
                <w:b/>
                <w:sz w:val="18"/>
              </w:rPr>
            </w:pPr>
            <w:r>
              <w:rPr>
                <w:rFonts w:ascii="Calibri"/>
                <w:b/>
                <w:w w:val="105"/>
                <w:sz w:val="18"/>
              </w:rPr>
              <w:t>Installation</w:t>
            </w:r>
            <w:r>
              <w:rPr>
                <w:rFonts w:ascii="Calibri"/>
                <w:b/>
                <w:spacing w:val="-7"/>
                <w:w w:val="105"/>
                <w:sz w:val="18"/>
              </w:rPr>
              <w:t xml:space="preserve"> </w:t>
            </w:r>
            <w:r>
              <w:rPr>
                <w:rFonts w:ascii="Calibri"/>
                <w:b/>
                <w:w w:val="105"/>
                <w:sz w:val="18"/>
              </w:rPr>
              <w:t>of</w:t>
            </w:r>
            <w:r>
              <w:rPr>
                <w:rFonts w:ascii="Calibri"/>
                <w:b/>
                <w:spacing w:val="-7"/>
                <w:w w:val="105"/>
                <w:sz w:val="18"/>
              </w:rPr>
              <w:t xml:space="preserve"> </w:t>
            </w:r>
            <w:r>
              <w:rPr>
                <w:rFonts w:ascii="Calibri"/>
                <w:b/>
                <w:spacing w:val="-2"/>
                <w:w w:val="105"/>
                <w:sz w:val="18"/>
              </w:rPr>
              <w:t>System</w:t>
            </w:r>
          </w:p>
        </w:tc>
        <w:tc>
          <w:tcPr>
            <w:tcW w:w="858" w:type="dxa"/>
            <w:tcBorders>
              <w:top w:val="nil"/>
              <w:left w:val="nil"/>
              <w:right w:val="nil"/>
            </w:tcBorders>
          </w:tcPr>
          <w:p w14:paraId="5D27B0FA" w14:textId="77777777" w:rsidR="00C94B04" w:rsidRDefault="00F45814">
            <w:pPr>
              <w:pStyle w:val="TableParagraph"/>
              <w:spacing w:line="202" w:lineRule="exact"/>
              <w:ind w:left="284" w:right="244"/>
              <w:jc w:val="center"/>
              <w:rPr>
                <w:rFonts w:ascii="Calibri"/>
                <w:b/>
                <w:sz w:val="18"/>
              </w:rPr>
            </w:pPr>
            <w:r>
              <w:rPr>
                <w:rFonts w:ascii="Calibri"/>
                <w:b/>
                <w:spacing w:val="-5"/>
                <w:w w:val="105"/>
                <w:sz w:val="18"/>
              </w:rPr>
              <w:t>Y/N</w:t>
            </w:r>
          </w:p>
        </w:tc>
        <w:tc>
          <w:tcPr>
            <w:tcW w:w="9173" w:type="dxa"/>
            <w:tcBorders>
              <w:top w:val="nil"/>
              <w:left w:val="nil"/>
              <w:right w:val="nil"/>
            </w:tcBorders>
          </w:tcPr>
          <w:p w14:paraId="56BD3FC2" w14:textId="77777777" w:rsidR="00C94B04" w:rsidRDefault="00F45814">
            <w:pPr>
              <w:pStyle w:val="TableParagraph"/>
              <w:spacing w:line="202" w:lineRule="exact"/>
              <w:ind w:left="4146" w:right="4110"/>
              <w:jc w:val="center"/>
              <w:rPr>
                <w:rFonts w:ascii="Calibri"/>
                <w:b/>
                <w:sz w:val="18"/>
              </w:rPr>
            </w:pPr>
            <w:r>
              <w:rPr>
                <w:rFonts w:ascii="Calibri"/>
                <w:b/>
                <w:spacing w:val="-2"/>
                <w:w w:val="105"/>
                <w:sz w:val="18"/>
              </w:rPr>
              <w:t>Description</w:t>
            </w:r>
          </w:p>
        </w:tc>
      </w:tr>
      <w:tr w:rsidR="00C94B04" w14:paraId="2D74F116" w14:textId="77777777">
        <w:trPr>
          <w:trHeight w:val="951"/>
        </w:trPr>
        <w:tc>
          <w:tcPr>
            <w:tcW w:w="3692" w:type="dxa"/>
            <w:tcBorders>
              <w:right w:val="single" w:sz="6" w:space="0" w:color="000000"/>
            </w:tcBorders>
          </w:tcPr>
          <w:p w14:paraId="08F31FE2" w14:textId="77777777" w:rsidR="00C94B04" w:rsidRDefault="00F45814">
            <w:pPr>
              <w:pStyle w:val="TableParagraph"/>
              <w:spacing w:before="1" w:line="264" w:lineRule="auto"/>
              <w:ind w:left="33"/>
              <w:rPr>
                <w:rFonts w:ascii="Calibri"/>
                <w:sz w:val="18"/>
              </w:rPr>
            </w:pPr>
            <w:r>
              <w:rPr>
                <w:rFonts w:ascii="Calibri"/>
                <w:w w:val="105"/>
                <w:sz w:val="18"/>
              </w:rPr>
              <w:t>The</w:t>
            </w:r>
            <w:r>
              <w:rPr>
                <w:rFonts w:ascii="Calibri"/>
                <w:spacing w:val="-11"/>
                <w:w w:val="105"/>
                <w:sz w:val="18"/>
              </w:rPr>
              <w:t xml:space="preserve"> </w:t>
            </w:r>
            <w:r>
              <w:rPr>
                <w:rFonts w:ascii="Calibri"/>
                <w:w w:val="105"/>
                <w:sz w:val="18"/>
              </w:rPr>
              <w:t>Supplier</w:t>
            </w:r>
            <w:r>
              <w:rPr>
                <w:rFonts w:ascii="Calibri"/>
                <w:spacing w:val="-11"/>
                <w:w w:val="105"/>
                <w:sz w:val="18"/>
              </w:rPr>
              <w:t xml:space="preserve"> </w:t>
            </w:r>
            <w:r>
              <w:rPr>
                <w:rFonts w:ascii="Calibri"/>
                <w:w w:val="105"/>
                <w:sz w:val="18"/>
              </w:rPr>
              <w:t>shall</w:t>
            </w:r>
            <w:r>
              <w:rPr>
                <w:rFonts w:ascii="Calibri"/>
                <w:spacing w:val="-11"/>
                <w:w w:val="105"/>
                <w:sz w:val="18"/>
              </w:rPr>
              <w:t xml:space="preserve"> </w:t>
            </w:r>
            <w:r>
              <w:rPr>
                <w:rFonts w:ascii="Calibri"/>
                <w:w w:val="105"/>
                <w:sz w:val="18"/>
              </w:rPr>
              <w:t>provide</w:t>
            </w:r>
            <w:r>
              <w:rPr>
                <w:rFonts w:ascii="Calibri"/>
                <w:spacing w:val="-10"/>
                <w:w w:val="105"/>
                <w:sz w:val="18"/>
              </w:rPr>
              <w:t xml:space="preserve"> </w:t>
            </w:r>
            <w:r>
              <w:rPr>
                <w:rFonts w:ascii="Calibri"/>
                <w:w w:val="105"/>
                <w:sz w:val="18"/>
              </w:rPr>
              <w:t>a</w:t>
            </w:r>
            <w:r>
              <w:rPr>
                <w:rFonts w:ascii="Calibri"/>
                <w:spacing w:val="-11"/>
                <w:w w:val="105"/>
                <w:sz w:val="18"/>
              </w:rPr>
              <w:t xml:space="preserve"> </w:t>
            </w:r>
            <w:r>
              <w:rPr>
                <w:rFonts w:ascii="Calibri"/>
                <w:w w:val="105"/>
                <w:sz w:val="18"/>
              </w:rPr>
              <w:t>turnkey</w:t>
            </w:r>
            <w:r>
              <w:rPr>
                <w:rFonts w:ascii="Calibri"/>
                <w:spacing w:val="-11"/>
                <w:w w:val="105"/>
                <w:sz w:val="18"/>
              </w:rPr>
              <w:t xml:space="preserve"> </w:t>
            </w:r>
            <w:r>
              <w:rPr>
                <w:rFonts w:ascii="Calibri"/>
                <w:w w:val="105"/>
                <w:sz w:val="18"/>
              </w:rPr>
              <w:t>installation which includes all equipment, labor, materials and services for a complete and operational</w:t>
            </w:r>
          </w:p>
          <w:p w14:paraId="721AC477" w14:textId="77777777" w:rsidR="00C94B04" w:rsidRDefault="00F45814">
            <w:pPr>
              <w:pStyle w:val="TableParagraph"/>
              <w:spacing w:before="2" w:line="204" w:lineRule="exact"/>
              <w:ind w:left="33"/>
              <w:rPr>
                <w:rFonts w:ascii="Calibri"/>
                <w:sz w:val="18"/>
              </w:rPr>
            </w:pPr>
            <w:r>
              <w:rPr>
                <w:rFonts w:ascii="Calibri"/>
                <w:w w:val="105"/>
                <w:sz w:val="18"/>
              </w:rPr>
              <w:t>system.</w:t>
            </w:r>
            <w:r>
              <w:rPr>
                <w:rFonts w:ascii="Calibri"/>
                <w:spacing w:val="-6"/>
                <w:w w:val="105"/>
                <w:sz w:val="18"/>
              </w:rPr>
              <w:t xml:space="preserve"> </w:t>
            </w:r>
            <w:r>
              <w:rPr>
                <w:rFonts w:ascii="Calibri"/>
                <w:w w:val="105"/>
                <w:sz w:val="18"/>
              </w:rPr>
              <w:t>Please</w:t>
            </w:r>
            <w:r>
              <w:rPr>
                <w:rFonts w:ascii="Calibri"/>
                <w:spacing w:val="-5"/>
                <w:w w:val="105"/>
                <w:sz w:val="18"/>
              </w:rPr>
              <w:t xml:space="preserve"> </w:t>
            </w:r>
            <w:r>
              <w:rPr>
                <w:rFonts w:ascii="Calibri"/>
                <w:spacing w:val="-2"/>
                <w:w w:val="105"/>
                <w:sz w:val="18"/>
              </w:rPr>
              <w:t>describe.</w:t>
            </w:r>
          </w:p>
        </w:tc>
        <w:tc>
          <w:tcPr>
            <w:tcW w:w="858" w:type="dxa"/>
            <w:tcBorders>
              <w:left w:val="single" w:sz="6" w:space="0" w:color="000000"/>
              <w:right w:val="single" w:sz="6" w:space="0" w:color="000000"/>
            </w:tcBorders>
          </w:tcPr>
          <w:p w14:paraId="07EFFF3F" w14:textId="77777777" w:rsidR="00C94B04" w:rsidRDefault="00C94B04">
            <w:pPr>
              <w:pStyle w:val="TableParagraph"/>
              <w:spacing w:before="1"/>
              <w:rPr>
                <w:rFonts w:ascii="Calibri"/>
                <w:b/>
                <w:sz w:val="28"/>
              </w:rPr>
            </w:pPr>
          </w:p>
          <w:p w14:paraId="1D1FCAA9" w14:textId="77777777" w:rsidR="00C94B04" w:rsidRDefault="00F45814">
            <w:pPr>
              <w:pStyle w:val="TableParagraph"/>
              <w:spacing w:before="1"/>
              <w:ind w:left="34"/>
              <w:jc w:val="center"/>
              <w:rPr>
                <w:rFonts w:ascii="Arial Black"/>
                <w:sz w:val="18"/>
              </w:rPr>
            </w:pPr>
            <w:r>
              <w:rPr>
                <w:rFonts w:ascii="Arial Black"/>
                <w:w w:val="104"/>
                <w:sz w:val="18"/>
              </w:rPr>
              <w:t>Y</w:t>
            </w:r>
          </w:p>
        </w:tc>
        <w:tc>
          <w:tcPr>
            <w:tcW w:w="9173" w:type="dxa"/>
            <w:tcBorders>
              <w:left w:val="single" w:sz="6" w:space="0" w:color="000000"/>
            </w:tcBorders>
          </w:tcPr>
          <w:p w14:paraId="67AE86C4" w14:textId="77777777" w:rsidR="00C94B04" w:rsidRDefault="00F45814">
            <w:pPr>
              <w:pStyle w:val="TableParagraph"/>
              <w:spacing w:before="1" w:line="266" w:lineRule="auto"/>
              <w:ind w:left="43" w:right="498"/>
              <w:jc w:val="both"/>
              <w:rPr>
                <w:sz w:val="18"/>
              </w:rPr>
            </w:pPr>
            <w:r>
              <w:rPr>
                <w:color w:val="006FC0"/>
                <w:w w:val="105"/>
                <w:sz w:val="18"/>
              </w:rPr>
              <w:t>NWN</w:t>
            </w:r>
            <w:r>
              <w:rPr>
                <w:color w:val="006FC0"/>
                <w:spacing w:val="-14"/>
                <w:w w:val="105"/>
                <w:sz w:val="18"/>
              </w:rPr>
              <w:t xml:space="preserve"> </w:t>
            </w:r>
            <w:r>
              <w:rPr>
                <w:color w:val="006FC0"/>
                <w:w w:val="105"/>
                <w:sz w:val="18"/>
              </w:rPr>
              <w:t>Carousel</w:t>
            </w:r>
            <w:r>
              <w:rPr>
                <w:color w:val="006FC0"/>
                <w:spacing w:val="-11"/>
                <w:w w:val="105"/>
                <w:sz w:val="18"/>
              </w:rPr>
              <w:t xml:space="preserve"> </w:t>
            </w:r>
            <w:r>
              <w:rPr>
                <w:color w:val="006FC0"/>
                <w:w w:val="105"/>
                <w:sz w:val="18"/>
              </w:rPr>
              <w:t>has</w:t>
            </w:r>
            <w:r>
              <w:rPr>
                <w:color w:val="006FC0"/>
                <w:spacing w:val="-12"/>
                <w:w w:val="105"/>
                <w:sz w:val="18"/>
              </w:rPr>
              <w:t xml:space="preserve"> </w:t>
            </w:r>
            <w:r>
              <w:rPr>
                <w:color w:val="006FC0"/>
                <w:w w:val="105"/>
                <w:sz w:val="18"/>
              </w:rPr>
              <w:t>provided,</w:t>
            </w:r>
            <w:r>
              <w:rPr>
                <w:color w:val="006FC0"/>
                <w:spacing w:val="-11"/>
                <w:w w:val="105"/>
                <w:sz w:val="18"/>
              </w:rPr>
              <w:t xml:space="preserve"> </w:t>
            </w:r>
            <w:r>
              <w:rPr>
                <w:color w:val="006FC0"/>
                <w:w w:val="105"/>
                <w:sz w:val="18"/>
              </w:rPr>
              <w:t>as</w:t>
            </w:r>
            <w:r>
              <w:rPr>
                <w:color w:val="006FC0"/>
                <w:spacing w:val="-12"/>
                <w:w w:val="105"/>
                <w:sz w:val="18"/>
              </w:rPr>
              <w:t xml:space="preserve"> </w:t>
            </w:r>
            <w:r>
              <w:rPr>
                <w:color w:val="006FC0"/>
                <w:w w:val="105"/>
                <w:sz w:val="18"/>
              </w:rPr>
              <w:t>requested,</w:t>
            </w:r>
            <w:r>
              <w:rPr>
                <w:color w:val="006FC0"/>
                <w:spacing w:val="-11"/>
                <w:w w:val="105"/>
                <w:sz w:val="18"/>
              </w:rPr>
              <w:t xml:space="preserve"> </w:t>
            </w:r>
            <w:r>
              <w:rPr>
                <w:color w:val="006FC0"/>
                <w:w w:val="105"/>
                <w:sz w:val="18"/>
              </w:rPr>
              <w:t>turnkey</w:t>
            </w:r>
            <w:r>
              <w:rPr>
                <w:color w:val="006FC0"/>
                <w:spacing w:val="-14"/>
                <w:w w:val="105"/>
                <w:sz w:val="18"/>
              </w:rPr>
              <w:t xml:space="preserve"> </w:t>
            </w:r>
            <w:r>
              <w:rPr>
                <w:color w:val="006FC0"/>
                <w:w w:val="105"/>
                <w:sz w:val="18"/>
              </w:rPr>
              <w:t>solution</w:t>
            </w:r>
            <w:r>
              <w:rPr>
                <w:color w:val="006FC0"/>
                <w:spacing w:val="-12"/>
                <w:w w:val="105"/>
                <w:sz w:val="18"/>
              </w:rPr>
              <w:t xml:space="preserve"> </w:t>
            </w:r>
            <w:r>
              <w:rPr>
                <w:color w:val="006FC0"/>
                <w:w w:val="105"/>
                <w:sz w:val="18"/>
              </w:rPr>
              <w:t>pricing</w:t>
            </w:r>
            <w:r>
              <w:rPr>
                <w:color w:val="006FC0"/>
                <w:spacing w:val="-12"/>
                <w:w w:val="105"/>
                <w:sz w:val="18"/>
              </w:rPr>
              <w:t xml:space="preserve"> </w:t>
            </w:r>
            <w:r>
              <w:rPr>
                <w:color w:val="006FC0"/>
                <w:w w:val="105"/>
                <w:sz w:val="18"/>
              </w:rPr>
              <w:t>per</w:t>
            </w:r>
            <w:r>
              <w:rPr>
                <w:color w:val="006FC0"/>
                <w:spacing w:val="-12"/>
                <w:w w:val="105"/>
                <w:sz w:val="18"/>
              </w:rPr>
              <w:t xml:space="preserve"> </w:t>
            </w:r>
            <w:r>
              <w:rPr>
                <w:color w:val="006FC0"/>
                <w:w w:val="105"/>
                <w:sz w:val="18"/>
              </w:rPr>
              <w:t>the</w:t>
            </w:r>
            <w:r>
              <w:rPr>
                <w:color w:val="006FC0"/>
                <w:spacing w:val="-12"/>
                <w:w w:val="105"/>
                <w:sz w:val="18"/>
              </w:rPr>
              <w:t xml:space="preserve"> </w:t>
            </w:r>
            <w:r>
              <w:rPr>
                <w:color w:val="006FC0"/>
                <w:w w:val="105"/>
                <w:sz w:val="18"/>
              </w:rPr>
              <w:t>outlined</w:t>
            </w:r>
            <w:r>
              <w:rPr>
                <w:color w:val="006FC0"/>
                <w:spacing w:val="-12"/>
                <w:w w:val="105"/>
                <w:sz w:val="18"/>
              </w:rPr>
              <w:t xml:space="preserve"> </w:t>
            </w:r>
            <w:r>
              <w:rPr>
                <w:color w:val="006FC0"/>
                <w:w w:val="105"/>
                <w:sz w:val="18"/>
              </w:rPr>
              <w:t>requirements.</w:t>
            </w:r>
            <w:r>
              <w:rPr>
                <w:color w:val="006FC0"/>
                <w:spacing w:val="-11"/>
                <w:w w:val="105"/>
                <w:sz w:val="18"/>
              </w:rPr>
              <w:t xml:space="preserve"> </w:t>
            </w:r>
            <w:r>
              <w:rPr>
                <w:color w:val="006FC0"/>
                <w:w w:val="105"/>
                <w:sz w:val="18"/>
              </w:rPr>
              <w:t>Since PSAPs</w:t>
            </w:r>
            <w:r>
              <w:rPr>
                <w:color w:val="006FC0"/>
                <w:spacing w:val="-8"/>
                <w:w w:val="105"/>
                <w:sz w:val="18"/>
              </w:rPr>
              <w:t xml:space="preserve"> </w:t>
            </w:r>
            <w:r>
              <w:rPr>
                <w:color w:val="006FC0"/>
                <w:w w:val="105"/>
                <w:sz w:val="18"/>
              </w:rPr>
              <w:t>specific</w:t>
            </w:r>
            <w:r>
              <w:rPr>
                <w:color w:val="006FC0"/>
                <w:spacing w:val="-8"/>
                <w:w w:val="105"/>
                <w:sz w:val="18"/>
              </w:rPr>
              <w:t xml:space="preserve"> </w:t>
            </w:r>
            <w:r>
              <w:rPr>
                <w:color w:val="006FC0"/>
                <w:w w:val="105"/>
                <w:sz w:val="18"/>
              </w:rPr>
              <w:t>requirements</w:t>
            </w:r>
            <w:r>
              <w:rPr>
                <w:color w:val="006FC0"/>
                <w:spacing w:val="-8"/>
                <w:w w:val="105"/>
                <w:sz w:val="18"/>
              </w:rPr>
              <w:t xml:space="preserve"> </w:t>
            </w:r>
            <w:r>
              <w:rPr>
                <w:color w:val="006FC0"/>
                <w:w w:val="105"/>
                <w:sz w:val="18"/>
              </w:rPr>
              <w:t>may</w:t>
            </w:r>
            <w:r>
              <w:rPr>
                <w:color w:val="006FC0"/>
                <w:spacing w:val="-13"/>
                <w:w w:val="105"/>
                <w:sz w:val="18"/>
              </w:rPr>
              <w:t xml:space="preserve"> </w:t>
            </w:r>
            <w:r>
              <w:rPr>
                <w:color w:val="006FC0"/>
                <w:w w:val="105"/>
                <w:sz w:val="18"/>
              </w:rPr>
              <w:t>vary,</w:t>
            </w:r>
            <w:r>
              <w:rPr>
                <w:color w:val="006FC0"/>
                <w:spacing w:val="-7"/>
                <w:w w:val="105"/>
                <w:sz w:val="18"/>
              </w:rPr>
              <w:t xml:space="preserve"> </w:t>
            </w:r>
            <w:r>
              <w:rPr>
                <w:color w:val="006FC0"/>
                <w:w w:val="105"/>
                <w:sz w:val="18"/>
              </w:rPr>
              <w:t>NWN</w:t>
            </w:r>
            <w:r>
              <w:rPr>
                <w:color w:val="006FC0"/>
                <w:spacing w:val="-8"/>
                <w:w w:val="105"/>
                <w:sz w:val="18"/>
              </w:rPr>
              <w:t xml:space="preserve"> </w:t>
            </w:r>
            <w:r>
              <w:rPr>
                <w:color w:val="006FC0"/>
                <w:w w:val="105"/>
                <w:sz w:val="18"/>
              </w:rPr>
              <w:t>Carousel</w:t>
            </w:r>
            <w:r>
              <w:rPr>
                <w:color w:val="006FC0"/>
                <w:spacing w:val="-9"/>
                <w:w w:val="105"/>
                <w:sz w:val="18"/>
              </w:rPr>
              <w:t xml:space="preserve"> </w:t>
            </w:r>
            <w:r>
              <w:rPr>
                <w:color w:val="006FC0"/>
                <w:w w:val="105"/>
                <w:sz w:val="18"/>
              </w:rPr>
              <w:t>has</w:t>
            </w:r>
            <w:r>
              <w:rPr>
                <w:color w:val="006FC0"/>
                <w:spacing w:val="-8"/>
                <w:w w:val="105"/>
                <w:sz w:val="18"/>
              </w:rPr>
              <w:t xml:space="preserve"> </w:t>
            </w:r>
            <w:r>
              <w:rPr>
                <w:color w:val="006FC0"/>
                <w:w w:val="105"/>
                <w:sz w:val="18"/>
              </w:rPr>
              <w:t>listed</w:t>
            </w:r>
            <w:r>
              <w:rPr>
                <w:color w:val="006FC0"/>
                <w:spacing w:val="-9"/>
                <w:w w:val="105"/>
                <w:sz w:val="18"/>
              </w:rPr>
              <w:t xml:space="preserve"> </w:t>
            </w:r>
            <w:r>
              <w:rPr>
                <w:color w:val="006FC0"/>
                <w:w w:val="105"/>
                <w:sz w:val="18"/>
              </w:rPr>
              <w:t>additional</w:t>
            </w:r>
            <w:r>
              <w:rPr>
                <w:color w:val="006FC0"/>
                <w:spacing w:val="-8"/>
                <w:w w:val="105"/>
                <w:sz w:val="18"/>
              </w:rPr>
              <w:t xml:space="preserve"> </w:t>
            </w:r>
            <w:r>
              <w:rPr>
                <w:color w:val="006FC0"/>
                <w:w w:val="105"/>
                <w:sz w:val="18"/>
              </w:rPr>
              <w:t>components</w:t>
            </w:r>
            <w:r>
              <w:rPr>
                <w:color w:val="006FC0"/>
                <w:spacing w:val="-8"/>
                <w:w w:val="105"/>
                <w:sz w:val="18"/>
              </w:rPr>
              <w:t xml:space="preserve"> </w:t>
            </w:r>
            <w:r>
              <w:rPr>
                <w:color w:val="006FC0"/>
                <w:w w:val="105"/>
                <w:sz w:val="18"/>
              </w:rPr>
              <w:t>in</w:t>
            </w:r>
            <w:r>
              <w:rPr>
                <w:color w:val="006FC0"/>
                <w:spacing w:val="-9"/>
                <w:w w:val="105"/>
                <w:sz w:val="18"/>
              </w:rPr>
              <w:t xml:space="preserve"> </w:t>
            </w:r>
            <w:r>
              <w:rPr>
                <w:color w:val="006FC0"/>
                <w:w w:val="105"/>
                <w:sz w:val="18"/>
              </w:rPr>
              <w:t>appendix</w:t>
            </w:r>
            <w:r>
              <w:rPr>
                <w:color w:val="006FC0"/>
                <w:spacing w:val="-8"/>
                <w:w w:val="105"/>
                <w:sz w:val="18"/>
              </w:rPr>
              <w:t xml:space="preserve"> </w:t>
            </w:r>
            <w:r>
              <w:rPr>
                <w:color w:val="006FC0"/>
                <w:w w:val="105"/>
                <w:sz w:val="18"/>
              </w:rPr>
              <w:t>C, critical spare parts section, as needed.</w:t>
            </w:r>
          </w:p>
        </w:tc>
      </w:tr>
    </w:tbl>
    <w:p w14:paraId="7A519156" w14:textId="77777777" w:rsidR="00C94B04" w:rsidRDefault="00C94B04">
      <w:pPr>
        <w:pStyle w:val="BodyText"/>
        <w:spacing w:before="2"/>
        <w:rPr>
          <w:b/>
          <w:sz w:val="22"/>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691"/>
        <w:gridCol w:w="859"/>
        <w:gridCol w:w="9173"/>
      </w:tblGrid>
      <w:tr w:rsidR="00C94B04" w14:paraId="2CCDF6FF" w14:textId="77777777">
        <w:trPr>
          <w:trHeight w:val="275"/>
        </w:trPr>
        <w:tc>
          <w:tcPr>
            <w:tcW w:w="3691" w:type="dxa"/>
            <w:tcBorders>
              <w:top w:val="nil"/>
              <w:left w:val="nil"/>
              <w:right w:val="nil"/>
            </w:tcBorders>
            <w:shd w:val="clear" w:color="auto" w:fill="D9D9D9"/>
          </w:tcPr>
          <w:p w14:paraId="264180DC" w14:textId="77777777" w:rsidR="00C94B04" w:rsidRDefault="00F45814">
            <w:pPr>
              <w:pStyle w:val="TableParagraph"/>
              <w:spacing w:before="20"/>
              <w:ind w:left="48"/>
              <w:rPr>
                <w:rFonts w:ascii="Calibri"/>
                <w:b/>
                <w:sz w:val="18"/>
              </w:rPr>
            </w:pPr>
            <w:r>
              <w:rPr>
                <w:rFonts w:ascii="Calibri"/>
                <w:b/>
                <w:w w:val="105"/>
                <w:sz w:val="18"/>
              </w:rPr>
              <w:t>Line</w:t>
            </w:r>
            <w:r>
              <w:rPr>
                <w:rFonts w:ascii="Calibri"/>
                <w:b/>
                <w:spacing w:val="-6"/>
                <w:w w:val="105"/>
                <w:sz w:val="18"/>
              </w:rPr>
              <w:t xml:space="preserve"> </w:t>
            </w:r>
            <w:r>
              <w:rPr>
                <w:rFonts w:ascii="Calibri"/>
                <w:b/>
                <w:w w:val="105"/>
                <w:sz w:val="18"/>
              </w:rPr>
              <w:t>Item</w:t>
            </w:r>
            <w:r>
              <w:rPr>
                <w:rFonts w:ascii="Calibri"/>
                <w:b/>
                <w:spacing w:val="-6"/>
                <w:w w:val="105"/>
                <w:sz w:val="18"/>
              </w:rPr>
              <w:t xml:space="preserve"> </w:t>
            </w:r>
            <w:r>
              <w:rPr>
                <w:rFonts w:ascii="Calibri"/>
                <w:b/>
                <w:spacing w:val="-2"/>
                <w:w w:val="105"/>
                <w:sz w:val="18"/>
              </w:rPr>
              <w:t>Proposal</w:t>
            </w:r>
          </w:p>
        </w:tc>
        <w:tc>
          <w:tcPr>
            <w:tcW w:w="10032" w:type="dxa"/>
            <w:gridSpan w:val="2"/>
            <w:tcBorders>
              <w:top w:val="nil"/>
              <w:left w:val="nil"/>
              <w:right w:val="nil"/>
            </w:tcBorders>
          </w:tcPr>
          <w:p w14:paraId="39F95210" w14:textId="77777777" w:rsidR="00C94B04" w:rsidRDefault="00C94B04">
            <w:pPr>
              <w:pStyle w:val="TableParagraph"/>
              <w:rPr>
                <w:rFonts w:ascii="Times New Roman"/>
                <w:sz w:val="18"/>
              </w:rPr>
            </w:pPr>
          </w:p>
        </w:tc>
      </w:tr>
      <w:tr w:rsidR="00C94B04" w14:paraId="323C74E8" w14:textId="77777777">
        <w:trPr>
          <w:trHeight w:val="707"/>
        </w:trPr>
        <w:tc>
          <w:tcPr>
            <w:tcW w:w="3691" w:type="dxa"/>
            <w:tcBorders>
              <w:bottom w:val="single" w:sz="6" w:space="0" w:color="000000"/>
              <w:right w:val="single" w:sz="6" w:space="0" w:color="000000"/>
            </w:tcBorders>
          </w:tcPr>
          <w:p w14:paraId="74895D8A" w14:textId="77777777" w:rsidR="00C94B04" w:rsidRDefault="00F45814">
            <w:pPr>
              <w:pStyle w:val="TableParagraph"/>
              <w:spacing w:before="1" w:line="264" w:lineRule="auto"/>
              <w:ind w:left="33"/>
              <w:rPr>
                <w:rFonts w:ascii="Calibri"/>
                <w:sz w:val="18"/>
              </w:rPr>
            </w:pPr>
            <w:r>
              <w:rPr>
                <w:rFonts w:ascii="Calibri"/>
                <w:w w:val="105"/>
                <w:sz w:val="18"/>
              </w:rPr>
              <w:t>The</w:t>
            </w:r>
            <w:r>
              <w:rPr>
                <w:rFonts w:ascii="Calibri"/>
                <w:spacing w:val="-11"/>
                <w:w w:val="105"/>
                <w:sz w:val="18"/>
              </w:rPr>
              <w:t xml:space="preserve"> </w:t>
            </w:r>
            <w:r>
              <w:rPr>
                <w:rFonts w:ascii="Calibri"/>
                <w:w w:val="105"/>
                <w:sz w:val="18"/>
              </w:rPr>
              <w:t>Supplier</w:t>
            </w:r>
            <w:r>
              <w:rPr>
                <w:rFonts w:ascii="Calibri"/>
                <w:spacing w:val="-10"/>
                <w:w w:val="105"/>
                <w:sz w:val="18"/>
              </w:rPr>
              <w:t xml:space="preserve"> </w:t>
            </w:r>
            <w:r>
              <w:rPr>
                <w:rFonts w:ascii="Calibri"/>
                <w:w w:val="105"/>
                <w:sz w:val="18"/>
              </w:rPr>
              <w:t>should</w:t>
            </w:r>
            <w:r>
              <w:rPr>
                <w:rFonts w:ascii="Calibri"/>
                <w:spacing w:val="-11"/>
                <w:w w:val="105"/>
                <w:sz w:val="18"/>
              </w:rPr>
              <w:t xml:space="preserve"> </w:t>
            </w:r>
            <w:r>
              <w:rPr>
                <w:rFonts w:ascii="Calibri"/>
                <w:w w:val="105"/>
                <w:sz w:val="18"/>
              </w:rPr>
              <w:t>include</w:t>
            </w:r>
            <w:r>
              <w:rPr>
                <w:rFonts w:ascii="Calibri"/>
                <w:spacing w:val="-10"/>
                <w:w w:val="105"/>
                <w:sz w:val="18"/>
              </w:rPr>
              <w:t xml:space="preserve"> </w:t>
            </w:r>
            <w:r>
              <w:rPr>
                <w:rFonts w:ascii="Calibri"/>
                <w:w w:val="105"/>
                <w:sz w:val="18"/>
              </w:rPr>
              <w:t>line</w:t>
            </w:r>
            <w:r>
              <w:rPr>
                <w:rFonts w:ascii="Calibri"/>
                <w:spacing w:val="-10"/>
                <w:w w:val="105"/>
                <w:sz w:val="18"/>
              </w:rPr>
              <w:t xml:space="preserve"> </w:t>
            </w:r>
            <w:r>
              <w:rPr>
                <w:rFonts w:ascii="Calibri"/>
                <w:w w:val="105"/>
                <w:sz w:val="18"/>
              </w:rPr>
              <w:t>item</w:t>
            </w:r>
            <w:r>
              <w:rPr>
                <w:rFonts w:ascii="Calibri"/>
                <w:spacing w:val="-11"/>
                <w:w w:val="105"/>
                <w:sz w:val="18"/>
              </w:rPr>
              <w:t xml:space="preserve"> </w:t>
            </w:r>
            <w:r>
              <w:rPr>
                <w:rFonts w:ascii="Calibri"/>
                <w:w w:val="105"/>
                <w:sz w:val="18"/>
              </w:rPr>
              <w:t>charges within the Eligible Agency Offer.</w:t>
            </w:r>
            <w:r>
              <w:rPr>
                <w:rFonts w:ascii="Calibri"/>
                <w:spacing w:val="40"/>
                <w:w w:val="105"/>
                <w:sz w:val="18"/>
              </w:rPr>
              <w:t xml:space="preserve"> </w:t>
            </w:r>
            <w:r>
              <w:rPr>
                <w:rFonts w:ascii="Calibri"/>
                <w:w w:val="105"/>
                <w:sz w:val="18"/>
              </w:rPr>
              <w:t>Please</w:t>
            </w:r>
          </w:p>
          <w:p w14:paraId="54D66D38" w14:textId="77777777" w:rsidR="00C94B04" w:rsidRDefault="00F45814">
            <w:pPr>
              <w:pStyle w:val="TableParagraph"/>
              <w:spacing w:before="1" w:line="201" w:lineRule="exact"/>
              <w:ind w:left="33"/>
              <w:rPr>
                <w:rFonts w:ascii="Calibri"/>
                <w:sz w:val="18"/>
              </w:rPr>
            </w:pPr>
            <w:r>
              <w:rPr>
                <w:rFonts w:ascii="Calibri"/>
                <w:spacing w:val="-2"/>
                <w:w w:val="105"/>
                <w:sz w:val="18"/>
              </w:rPr>
              <w:t>describe.</w:t>
            </w:r>
          </w:p>
        </w:tc>
        <w:tc>
          <w:tcPr>
            <w:tcW w:w="859" w:type="dxa"/>
            <w:tcBorders>
              <w:left w:val="single" w:sz="6" w:space="0" w:color="000000"/>
              <w:bottom w:val="single" w:sz="6" w:space="0" w:color="000000"/>
              <w:right w:val="single" w:sz="6" w:space="0" w:color="000000"/>
            </w:tcBorders>
          </w:tcPr>
          <w:p w14:paraId="4128E160" w14:textId="77777777" w:rsidR="00C94B04" w:rsidRDefault="00F45814">
            <w:pPr>
              <w:pStyle w:val="TableParagraph"/>
              <w:spacing w:before="219"/>
              <w:ind w:left="367"/>
              <w:rPr>
                <w:rFonts w:ascii="Arial Black"/>
                <w:sz w:val="18"/>
              </w:rPr>
            </w:pPr>
            <w:r>
              <w:rPr>
                <w:rFonts w:ascii="Arial Black"/>
                <w:w w:val="104"/>
                <w:sz w:val="18"/>
              </w:rPr>
              <w:t>Y</w:t>
            </w:r>
          </w:p>
        </w:tc>
        <w:tc>
          <w:tcPr>
            <w:tcW w:w="9173" w:type="dxa"/>
            <w:tcBorders>
              <w:left w:val="single" w:sz="6" w:space="0" w:color="000000"/>
              <w:bottom w:val="single" w:sz="6" w:space="0" w:color="000000"/>
            </w:tcBorders>
          </w:tcPr>
          <w:p w14:paraId="585AE628" w14:textId="77777777" w:rsidR="00C94B04" w:rsidRDefault="00F45814">
            <w:pPr>
              <w:pStyle w:val="TableParagraph"/>
              <w:spacing w:before="1"/>
              <w:ind w:left="43"/>
              <w:rPr>
                <w:sz w:val="18"/>
              </w:rPr>
            </w:pPr>
            <w:r>
              <w:rPr>
                <w:color w:val="006FC0"/>
                <w:w w:val="105"/>
                <w:sz w:val="18"/>
              </w:rPr>
              <w:t>Line</w:t>
            </w:r>
            <w:r>
              <w:rPr>
                <w:color w:val="006FC0"/>
                <w:spacing w:val="-8"/>
                <w:w w:val="105"/>
                <w:sz w:val="18"/>
              </w:rPr>
              <w:t xml:space="preserve"> </w:t>
            </w:r>
            <w:r>
              <w:rPr>
                <w:color w:val="006FC0"/>
                <w:w w:val="105"/>
                <w:sz w:val="18"/>
              </w:rPr>
              <w:t>item</w:t>
            </w:r>
            <w:r>
              <w:rPr>
                <w:color w:val="006FC0"/>
                <w:spacing w:val="-7"/>
                <w:w w:val="105"/>
                <w:sz w:val="18"/>
              </w:rPr>
              <w:t xml:space="preserve"> </w:t>
            </w:r>
            <w:r>
              <w:rPr>
                <w:color w:val="006FC0"/>
                <w:w w:val="105"/>
                <w:sz w:val="18"/>
              </w:rPr>
              <w:t>pricing</w:t>
            </w:r>
            <w:r>
              <w:rPr>
                <w:color w:val="006FC0"/>
                <w:spacing w:val="-8"/>
                <w:w w:val="105"/>
                <w:sz w:val="18"/>
              </w:rPr>
              <w:t xml:space="preserve"> </w:t>
            </w:r>
            <w:r>
              <w:rPr>
                <w:color w:val="006FC0"/>
                <w:w w:val="105"/>
                <w:sz w:val="18"/>
              </w:rPr>
              <w:t>can</w:t>
            </w:r>
            <w:r>
              <w:rPr>
                <w:color w:val="006FC0"/>
                <w:spacing w:val="-8"/>
                <w:w w:val="105"/>
                <w:sz w:val="18"/>
              </w:rPr>
              <w:t xml:space="preserve"> </w:t>
            </w:r>
            <w:r>
              <w:rPr>
                <w:color w:val="006FC0"/>
                <w:w w:val="105"/>
                <w:sz w:val="18"/>
              </w:rPr>
              <w:t>be</w:t>
            </w:r>
            <w:r>
              <w:rPr>
                <w:color w:val="006FC0"/>
                <w:spacing w:val="-8"/>
                <w:w w:val="105"/>
                <w:sz w:val="18"/>
              </w:rPr>
              <w:t xml:space="preserve"> </w:t>
            </w:r>
            <w:r>
              <w:rPr>
                <w:color w:val="006FC0"/>
                <w:w w:val="105"/>
                <w:sz w:val="18"/>
              </w:rPr>
              <w:t>made</w:t>
            </w:r>
            <w:r>
              <w:rPr>
                <w:color w:val="006FC0"/>
                <w:spacing w:val="-8"/>
                <w:w w:val="105"/>
                <w:sz w:val="18"/>
              </w:rPr>
              <w:t xml:space="preserve"> </w:t>
            </w:r>
            <w:r>
              <w:rPr>
                <w:color w:val="006FC0"/>
                <w:w w:val="105"/>
                <w:sz w:val="18"/>
              </w:rPr>
              <w:t>available</w:t>
            </w:r>
            <w:r>
              <w:rPr>
                <w:color w:val="006FC0"/>
                <w:spacing w:val="-8"/>
                <w:w w:val="105"/>
                <w:sz w:val="18"/>
              </w:rPr>
              <w:t xml:space="preserve"> </w:t>
            </w:r>
            <w:r>
              <w:rPr>
                <w:color w:val="006FC0"/>
                <w:w w:val="105"/>
                <w:sz w:val="18"/>
              </w:rPr>
              <w:t>with</w:t>
            </w:r>
            <w:r>
              <w:rPr>
                <w:color w:val="006FC0"/>
                <w:spacing w:val="-7"/>
                <w:w w:val="105"/>
                <w:sz w:val="18"/>
              </w:rPr>
              <w:t xml:space="preserve"> </w:t>
            </w:r>
            <w:r>
              <w:rPr>
                <w:color w:val="006FC0"/>
                <w:w w:val="105"/>
                <w:sz w:val="18"/>
              </w:rPr>
              <w:t>any</w:t>
            </w:r>
            <w:r>
              <w:rPr>
                <w:color w:val="006FC0"/>
                <w:spacing w:val="-12"/>
                <w:w w:val="105"/>
                <w:sz w:val="18"/>
              </w:rPr>
              <w:t xml:space="preserve"> </w:t>
            </w:r>
            <w:r>
              <w:rPr>
                <w:color w:val="006FC0"/>
                <w:w w:val="105"/>
                <w:sz w:val="18"/>
              </w:rPr>
              <w:t>offer</w:t>
            </w:r>
            <w:r>
              <w:rPr>
                <w:color w:val="006FC0"/>
                <w:spacing w:val="-7"/>
                <w:w w:val="105"/>
                <w:sz w:val="18"/>
              </w:rPr>
              <w:t xml:space="preserve"> </w:t>
            </w:r>
            <w:r>
              <w:rPr>
                <w:color w:val="006FC0"/>
                <w:spacing w:val="-2"/>
                <w:w w:val="105"/>
                <w:sz w:val="18"/>
              </w:rPr>
              <w:t>proposed.</w:t>
            </w:r>
          </w:p>
        </w:tc>
      </w:tr>
      <w:tr w:rsidR="00C94B04" w14:paraId="4FFAD57D" w14:textId="77777777">
        <w:trPr>
          <w:trHeight w:val="1201"/>
        </w:trPr>
        <w:tc>
          <w:tcPr>
            <w:tcW w:w="3691" w:type="dxa"/>
            <w:tcBorders>
              <w:top w:val="single" w:sz="6" w:space="0" w:color="000000"/>
              <w:bottom w:val="single" w:sz="6" w:space="0" w:color="000000"/>
              <w:right w:val="single" w:sz="6" w:space="0" w:color="000000"/>
            </w:tcBorders>
          </w:tcPr>
          <w:p w14:paraId="545DC318" w14:textId="77777777" w:rsidR="00C94B04" w:rsidRDefault="00F45814">
            <w:pPr>
              <w:pStyle w:val="TableParagraph"/>
              <w:spacing w:before="8" w:line="264" w:lineRule="auto"/>
              <w:ind w:left="33" w:firstLine="43"/>
              <w:rPr>
                <w:rFonts w:ascii="Calibri"/>
                <w:sz w:val="18"/>
              </w:rPr>
            </w:pPr>
            <w:r>
              <w:rPr>
                <w:rFonts w:ascii="Calibri"/>
                <w:w w:val="105"/>
                <w:sz w:val="18"/>
              </w:rPr>
              <w:t xml:space="preserve">The </w:t>
            </w:r>
            <w:proofErr w:type="spellStart"/>
            <w:r>
              <w:rPr>
                <w:rFonts w:ascii="Calibri"/>
                <w:w w:val="105"/>
                <w:sz w:val="18"/>
              </w:rPr>
              <w:t>qoute</w:t>
            </w:r>
            <w:proofErr w:type="spellEnd"/>
            <w:r>
              <w:rPr>
                <w:rFonts w:ascii="Calibri"/>
                <w:w w:val="105"/>
                <w:sz w:val="18"/>
              </w:rPr>
              <w:t>, at a minimum, should include: turnkey installation, system parts, ancillary parts,</w:t>
            </w:r>
            <w:r>
              <w:rPr>
                <w:rFonts w:ascii="Calibri"/>
                <w:spacing w:val="-11"/>
                <w:w w:val="105"/>
                <w:sz w:val="18"/>
              </w:rPr>
              <w:t xml:space="preserve"> </w:t>
            </w:r>
            <w:r>
              <w:rPr>
                <w:rFonts w:ascii="Calibri"/>
                <w:w w:val="105"/>
                <w:sz w:val="18"/>
              </w:rPr>
              <w:t>software</w:t>
            </w:r>
            <w:r>
              <w:rPr>
                <w:rFonts w:ascii="Calibri"/>
                <w:spacing w:val="-11"/>
                <w:w w:val="105"/>
                <w:sz w:val="18"/>
              </w:rPr>
              <w:t xml:space="preserve"> </w:t>
            </w:r>
            <w:r>
              <w:rPr>
                <w:rFonts w:ascii="Calibri"/>
                <w:w w:val="105"/>
                <w:sz w:val="18"/>
              </w:rPr>
              <w:t>and</w:t>
            </w:r>
            <w:r>
              <w:rPr>
                <w:rFonts w:ascii="Calibri"/>
                <w:spacing w:val="-11"/>
                <w:w w:val="105"/>
                <w:sz w:val="18"/>
              </w:rPr>
              <w:t xml:space="preserve"> </w:t>
            </w:r>
            <w:r>
              <w:rPr>
                <w:rFonts w:ascii="Calibri"/>
                <w:w w:val="105"/>
                <w:sz w:val="18"/>
              </w:rPr>
              <w:t>any</w:t>
            </w:r>
            <w:r>
              <w:rPr>
                <w:rFonts w:ascii="Calibri"/>
                <w:spacing w:val="-10"/>
                <w:w w:val="105"/>
                <w:sz w:val="18"/>
              </w:rPr>
              <w:t xml:space="preserve"> </w:t>
            </w:r>
            <w:r>
              <w:rPr>
                <w:rFonts w:ascii="Calibri"/>
                <w:w w:val="105"/>
                <w:sz w:val="18"/>
              </w:rPr>
              <w:t>additional</w:t>
            </w:r>
            <w:r>
              <w:rPr>
                <w:rFonts w:ascii="Calibri"/>
                <w:spacing w:val="-11"/>
                <w:w w:val="105"/>
                <w:sz w:val="18"/>
              </w:rPr>
              <w:t xml:space="preserve"> </w:t>
            </w:r>
            <w:r>
              <w:rPr>
                <w:rFonts w:ascii="Calibri"/>
                <w:w w:val="105"/>
                <w:sz w:val="18"/>
              </w:rPr>
              <w:t>options</w:t>
            </w:r>
            <w:r>
              <w:rPr>
                <w:rFonts w:ascii="Calibri"/>
                <w:spacing w:val="-11"/>
                <w:w w:val="105"/>
                <w:sz w:val="18"/>
              </w:rPr>
              <w:t xml:space="preserve"> </w:t>
            </w:r>
            <w:r>
              <w:rPr>
                <w:rFonts w:ascii="Calibri"/>
                <w:w w:val="105"/>
                <w:sz w:val="18"/>
              </w:rPr>
              <w:t>that are</w:t>
            </w:r>
            <w:r>
              <w:rPr>
                <w:rFonts w:ascii="Calibri"/>
                <w:spacing w:val="-2"/>
                <w:w w:val="105"/>
                <w:sz w:val="18"/>
              </w:rPr>
              <w:t xml:space="preserve"> </w:t>
            </w:r>
            <w:r>
              <w:rPr>
                <w:rFonts w:ascii="Calibri"/>
                <w:w w:val="105"/>
                <w:sz w:val="18"/>
              </w:rPr>
              <w:t>being</w:t>
            </w:r>
            <w:r>
              <w:rPr>
                <w:rFonts w:ascii="Calibri"/>
                <w:spacing w:val="-2"/>
                <w:w w:val="105"/>
                <w:sz w:val="18"/>
              </w:rPr>
              <w:t xml:space="preserve"> </w:t>
            </w:r>
            <w:r>
              <w:rPr>
                <w:rFonts w:ascii="Calibri"/>
                <w:w w:val="105"/>
                <w:sz w:val="18"/>
              </w:rPr>
              <w:t>purchased</w:t>
            </w:r>
            <w:r>
              <w:rPr>
                <w:rFonts w:ascii="Calibri"/>
                <w:spacing w:val="-3"/>
                <w:w w:val="105"/>
                <w:sz w:val="18"/>
              </w:rPr>
              <w:t xml:space="preserve"> </w:t>
            </w:r>
            <w:r>
              <w:rPr>
                <w:rFonts w:ascii="Calibri"/>
                <w:w w:val="105"/>
                <w:sz w:val="18"/>
              </w:rPr>
              <w:t>from</w:t>
            </w:r>
            <w:r>
              <w:rPr>
                <w:rFonts w:ascii="Calibri"/>
                <w:spacing w:val="-4"/>
                <w:w w:val="105"/>
                <w:sz w:val="18"/>
              </w:rPr>
              <w:t xml:space="preserve"> </w:t>
            </w:r>
            <w:r>
              <w:rPr>
                <w:rFonts w:ascii="Calibri"/>
                <w:w w:val="105"/>
                <w:sz w:val="18"/>
              </w:rPr>
              <w:t>the</w:t>
            </w:r>
            <w:r>
              <w:rPr>
                <w:rFonts w:ascii="Calibri"/>
                <w:spacing w:val="-2"/>
                <w:w w:val="105"/>
                <w:sz w:val="18"/>
              </w:rPr>
              <w:t xml:space="preserve"> </w:t>
            </w:r>
            <w:r>
              <w:rPr>
                <w:rFonts w:ascii="Calibri"/>
                <w:w w:val="105"/>
                <w:sz w:val="18"/>
              </w:rPr>
              <w:t>contract.</w:t>
            </w:r>
            <w:r>
              <w:rPr>
                <w:rFonts w:ascii="Calibri"/>
                <w:spacing w:val="-2"/>
                <w:w w:val="105"/>
                <w:sz w:val="18"/>
              </w:rPr>
              <w:t xml:space="preserve"> </w:t>
            </w:r>
            <w:r>
              <w:rPr>
                <w:rFonts w:ascii="Calibri"/>
                <w:w w:val="105"/>
                <w:sz w:val="18"/>
              </w:rPr>
              <w:t>Please</w:t>
            </w:r>
          </w:p>
          <w:p w14:paraId="2C124F41" w14:textId="77777777" w:rsidR="00C94B04" w:rsidRDefault="00F45814">
            <w:pPr>
              <w:pStyle w:val="TableParagraph"/>
              <w:spacing w:before="3" w:line="204" w:lineRule="exact"/>
              <w:ind w:left="33"/>
              <w:rPr>
                <w:rFonts w:ascii="Calibri"/>
                <w:sz w:val="18"/>
              </w:rPr>
            </w:pPr>
            <w:r>
              <w:rPr>
                <w:rFonts w:ascii="Calibri"/>
                <w:spacing w:val="-2"/>
                <w:w w:val="105"/>
                <w:sz w:val="18"/>
              </w:rPr>
              <w:t>describe.</w:t>
            </w:r>
          </w:p>
        </w:tc>
        <w:tc>
          <w:tcPr>
            <w:tcW w:w="859" w:type="dxa"/>
            <w:tcBorders>
              <w:top w:val="single" w:sz="6" w:space="0" w:color="000000"/>
              <w:left w:val="single" w:sz="6" w:space="0" w:color="000000"/>
              <w:bottom w:val="single" w:sz="6" w:space="0" w:color="000000"/>
              <w:right w:val="single" w:sz="6" w:space="0" w:color="000000"/>
            </w:tcBorders>
          </w:tcPr>
          <w:p w14:paraId="55773ACB" w14:textId="77777777" w:rsidR="00C94B04" w:rsidRDefault="00C94B04">
            <w:pPr>
              <w:pStyle w:val="TableParagraph"/>
              <w:spacing w:before="4"/>
              <w:rPr>
                <w:rFonts w:ascii="Calibri"/>
                <w:b/>
                <w:sz w:val="38"/>
              </w:rPr>
            </w:pPr>
          </w:p>
          <w:p w14:paraId="5A1750D7" w14:textId="77777777" w:rsidR="00C94B04" w:rsidRDefault="00F45814">
            <w:pPr>
              <w:pStyle w:val="TableParagraph"/>
              <w:spacing w:before="1"/>
              <w:ind w:left="367"/>
              <w:rPr>
                <w:rFonts w:ascii="Arial Black"/>
                <w:sz w:val="18"/>
              </w:rPr>
            </w:pPr>
            <w:r>
              <w:rPr>
                <w:rFonts w:ascii="Arial Black"/>
                <w:w w:val="104"/>
                <w:sz w:val="18"/>
              </w:rPr>
              <w:t>Y</w:t>
            </w:r>
          </w:p>
        </w:tc>
        <w:tc>
          <w:tcPr>
            <w:tcW w:w="9173" w:type="dxa"/>
            <w:tcBorders>
              <w:top w:val="single" w:sz="6" w:space="0" w:color="000000"/>
              <w:left w:val="single" w:sz="6" w:space="0" w:color="000000"/>
              <w:bottom w:val="single" w:sz="6" w:space="0" w:color="000000"/>
            </w:tcBorders>
          </w:tcPr>
          <w:p w14:paraId="4B8532CE" w14:textId="77777777" w:rsidR="00C94B04" w:rsidRDefault="00F45814">
            <w:pPr>
              <w:pStyle w:val="TableParagraph"/>
              <w:spacing w:before="8" w:line="266" w:lineRule="auto"/>
              <w:ind w:left="43" w:right="498"/>
              <w:jc w:val="both"/>
              <w:rPr>
                <w:sz w:val="18"/>
              </w:rPr>
            </w:pPr>
            <w:r>
              <w:rPr>
                <w:color w:val="006FC0"/>
                <w:w w:val="105"/>
                <w:sz w:val="18"/>
              </w:rPr>
              <w:t>NWN</w:t>
            </w:r>
            <w:r>
              <w:rPr>
                <w:color w:val="006FC0"/>
                <w:spacing w:val="-14"/>
                <w:w w:val="105"/>
                <w:sz w:val="18"/>
              </w:rPr>
              <w:t xml:space="preserve"> </w:t>
            </w:r>
            <w:r>
              <w:rPr>
                <w:color w:val="006FC0"/>
                <w:w w:val="105"/>
                <w:sz w:val="18"/>
              </w:rPr>
              <w:t>Carousel</w:t>
            </w:r>
            <w:r>
              <w:rPr>
                <w:color w:val="006FC0"/>
                <w:spacing w:val="-11"/>
                <w:w w:val="105"/>
                <w:sz w:val="18"/>
              </w:rPr>
              <w:t xml:space="preserve"> </w:t>
            </w:r>
            <w:r>
              <w:rPr>
                <w:color w:val="006FC0"/>
                <w:w w:val="105"/>
                <w:sz w:val="18"/>
              </w:rPr>
              <w:t>has</w:t>
            </w:r>
            <w:r>
              <w:rPr>
                <w:color w:val="006FC0"/>
                <w:spacing w:val="-12"/>
                <w:w w:val="105"/>
                <w:sz w:val="18"/>
              </w:rPr>
              <w:t xml:space="preserve"> </w:t>
            </w:r>
            <w:r>
              <w:rPr>
                <w:color w:val="006FC0"/>
                <w:w w:val="105"/>
                <w:sz w:val="18"/>
              </w:rPr>
              <w:t>provided,</w:t>
            </w:r>
            <w:r>
              <w:rPr>
                <w:color w:val="006FC0"/>
                <w:spacing w:val="-11"/>
                <w:w w:val="105"/>
                <w:sz w:val="18"/>
              </w:rPr>
              <w:t xml:space="preserve"> </w:t>
            </w:r>
            <w:r>
              <w:rPr>
                <w:color w:val="006FC0"/>
                <w:w w:val="105"/>
                <w:sz w:val="18"/>
              </w:rPr>
              <w:t>as</w:t>
            </w:r>
            <w:r>
              <w:rPr>
                <w:color w:val="006FC0"/>
                <w:spacing w:val="-12"/>
                <w:w w:val="105"/>
                <w:sz w:val="18"/>
              </w:rPr>
              <w:t xml:space="preserve"> </w:t>
            </w:r>
            <w:r>
              <w:rPr>
                <w:color w:val="006FC0"/>
                <w:w w:val="105"/>
                <w:sz w:val="18"/>
              </w:rPr>
              <w:t>requested,</w:t>
            </w:r>
            <w:r>
              <w:rPr>
                <w:color w:val="006FC0"/>
                <w:spacing w:val="-11"/>
                <w:w w:val="105"/>
                <w:sz w:val="18"/>
              </w:rPr>
              <w:t xml:space="preserve"> </w:t>
            </w:r>
            <w:r>
              <w:rPr>
                <w:color w:val="006FC0"/>
                <w:w w:val="105"/>
                <w:sz w:val="18"/>
              </w:rPr>
              <w:t>turnkey</w:t>
            </w:r>
            <w:r>
              <w:rPr>
                <w:color w:val="006FC0"/>
                <w:spacing w:val="-14"/>
                <w:w w:val="105"/>
                <w:sz w:val="18"/>
              </w:rPr>
              <w:t xml:space="preserve"> </w:t>
            </w:r>
            <w:r>
              <w:rPr>
                <w:color w:val="006FC0"/>
                <w:w w:val="105"/>
                <w:sz w:val="18"/>
              </w:rPr>
              <w:t>solution</w:t>
            </w:r>
            <w:r>
              <w:rPr>
                <w:color w:val="006FC0"/>
                <w:spacing w:val="-12"/>
                <w:w w:val="105"/>
                <w:sz w:val="18"/>
              </w:rPr>
              <w:t xml:space="preserve"> </w:t>
            </w:r>
            <w:r>
              <w:rPr>
                <w:color w:val="006FC0"/>
                <w:w w:val="105"/>
                <w:sz w:val="18"/>
              </w:rPr>
              <w:t>pricing</w:t>
            </w:r>
            <w:r>
              <w:rPr>
                <w:color w:val="006FC0"/>
                <w:spacing w:val="-12"/>
                <w:w w:val="105"/>
                <w:sz w:val="18"/>
              </w:rPr>
              <w:t xml:space="preserve"> </w:t>
            </w:r>
            <w:r>
              <w:rPr>
                <w:color w:val="006FC0"/>
                <w:w w:val="105"/>
                <w:sz w:val="18"/>
              </w:rPr>
              <w:t>per</w:t>
            </w:r>
            <w:r>
              <w:rPr>
                <w:color w:val="006FC0"/>
                <w:spacing w:val="-12"/>
                <w:w w:val="105"/>
                <w:sz w:val="18"/>
              </w:rPr>
              <w:t xml:space="preserve"> </w:t>
            </w:r>
            <w:r>
              <w:rPr>
                <w:color w:val="006FC0"/>
                <w:w w:val="105"/>
                <w:sz w:val="18"/>
              </w:rPr>
              <w:t>the</w:t>
            </w:r>
            <w:r>
              <w:rPr>
                <w:color w:val="006FC0"/>
                <w:spacing w:val="-12"/>
                <w:w w:val="105"/>
                <w:sz w:val="18"/>
              </w:rPr>
              <w:t xml:space="preserve"> </w:t>
            </w:r>
            <w:r>
              <w:rPr>
                <w:color w:val="006FC0"/>
                <w:w w:val="105"/>
                <w:sz w:val="18"/>
              </w:rPr>
              <w:t>outlined</w:t>
            </w:r>
            <w:r>
              <w:rPr>
                <w:color w:val="006FC0"/>
                <w:spacing w:val="-12"/>
                <w:w w:val="105"/>
                <w:sz w:val="18"/>
              </w:rPr>
              <w:t xml:space="preserve"> </w:t>
            </w:r>
            <w:r>
              <w:rPr>
                <w:color w:val="006FC0"/>
                <w:w w:val="105"/>
                <w:sz w:val="18"/>
              </w:rPr>
              <w:t>requirements.</w:t>
            </w:r>
            <w:r>
              <w:rPr>
                <w:color w:val="006FC0"/>
                <w:spacing w:val="-11"/>
                <w:w w:val="105"/>
                <w:sz w:val="18"/>
              </w:rPr>
              <w:t xml:space="preserve"> </w:t>
            </w:r>
            <w:r>
              <w:rPr>
                <w:color w:val="006FC0"/>
                <w:w w:val="105"/>
                <w:sz w:val="18"/>
              </w:rPr>
              <w:t>Since PSAPs</w:t>
            </w:r>
            <w:r>
              <w:rPr>
                <w:color w:val="006FC0"/>
                <w:spacing w:val="-8"/>
                <w:w w:val="105"/>
                <w:sz w:val="18"/>
              </w:rPr>
              <w:t xml:space="preserve"> </w:t>
            </w:r>
            <w:r>
              <w:rPr>
                <w:color w:val="006FC0"/>
                <w:w w:val="105"/>
                <w:sz w:val="18"/>
              </w:rPr>
              <w:t>specific</w:t>
            </w:r>
            <w:r>
              <w:rPr>
                <w:color w:val="006FC0"/>
                <w:spacing w:val="-8"/>
                <w:w w:val="105"/>
                <w:sz w:val="18"/>
              </w:rPr>
              <w:t xml:space="preserve"> </w:t>
            </w:r>
            <w:r>
              <w:rPr>
                <w:color w:val="006FC0"/>
                <w:w w:val="105"/>
                <w:sz w:val="18"/>
              </w:rPr>
              <w:t>requirements</w:t>
            </w:r>
            <w:r>
              <w:rPr>
                <w:color w:val="006FC0"/>
                <w:spacing w:val="-8"/>
                <w:w w:val="105"/>
                <w:sz w:val="18"/>
              </w:rPr>
              <w:t xml:space="preserve"> </w:t>
            </w:r>
            <w:r>
              <w:rPr>
                <w:color w:val="006FC0"/>
                <w:w w:val="105"/>
                <w:sz w:val="18"/>
              </w:rPr>
              <w:t>may</w:t>
            </w:r>
            <w:r>
              <w:rPr>
                <w:color w:val="006FC0"/>
                <w:spacing w:val="-13"/>
                <w:w w:val="105"/>
                <w:sz w:val="18"/>
              </w:rPr>
              <w:t xml:space="preserve"> </w:t>
            </w:r>
            <w:r>
              <w:rPr>
                <w:color w:val="006FC0"/>
                <w:w w:val="105"/>
                <w:sz w:val="18"/>
              </w:rPr>
              <w:t>vary,</w:t>
            </w:r>
            <w:r>
              <w:rPr>
                <w:color w:val="006FC0"/>
                <w:spacing w:val="-7"/>
                <w:w w:val="105"/>
                <w:sz w:val="18"/>
              </w:rPr>
              <w:t xml:space="preserve"> </w:t>
            </w:r>
            <w:r>
              <w:rPr>
                <w:color w:val="006FC0"/>
                <w:w w:val="105"/>
                <w:sz w:val="18"/>
              </w:rPr>
              <w:t>NWN</w:t>
            </w:r>
            <w:r>
              <w:rPr>
                <w:color w:val="006FC0"/>
                <w:spacing w:val="-8"/>
                <w:w w:val="105"/>
                <w:sz w:val="18"/>
              </w:rPr>
              <w:t xml:space="preserve"> </w:t>
            </w:r>
            <w:r>
              <w:rPr>
                <w:color w:val="006FC0"/>
                <w:w w:val="105"/>
                <w:sz w:val="18"/>
              </w:rPr>
              <w:t>Carousel</w:t>
            </w:r>
            <w:r>
              <w:rPr>
                <w:color w:val="006FC0"/>
                <w:spacing w:val="-9"/>
                <w:w w:val="105"/>
                <w:sz w:val="18"/>
              </w:rPr>
              <w:t xml:space="preserve"> </w:t>
            </w:r>
            <w:r>
              <w:rPr>
                <w:color w:val="006FC0"/>
                <w:w w:val="105"/>
                <w:sz w:val="18"/>
              </w:rPr>
              <w:t>has</w:t>
            </w:r>
            <w:r>
              <w:rPr>
                <w:color w:val="006FC0"/>
                <w:spacing w:val="-8"/>
                <w:w w:val="105"/>
                <w:sz w:val="18"/>
              </w:rPr>
              <w:t xml:space="preserve"> </w:t>
            </w:r>
            <w:r>
              <w:rPr>
                <w:color w:val="006FC0"/>
                <w:w w:val="105"/>
                <w:sz w:val="18"/>
              </w:rPr>
              <w:t>listed</w:t>
            </w:r>
            <w:r>
              <w:rPr>
                <w:color w:val="006FC0"/>
                <w:spacing w:val="-9"/>
                <w:w w:val="105"/>
                <w:sz w:val="18"/>
              </w:rPr>
              <w:t xml:space="preserve"> </w:t>
            </w:r>
            <w:r>
              <w:rPr>
                <w:color w:val="006FC0"/>
                <w:w w:val="105"/>
                <w:sz w:val="18"/>
              </w:rPr>
              <w:t>additional</w:t>
            </w:r>
            <w:r>
              <w:rPr>
                <w:color w:val="006FC0"/>
                <w:spacing w:val="-8"/>
                <w:w w:val="105"/>
                <w:sz w:val="18"/>
              </w:rPr>
              <w:t xml:space="preserve"> </w:t>
            </w:r>
            <w:r>
              <w:rPr>
                <w:color w:val="006FC0"/>
                <w:w w:val="105"/>
                <w:sz w:val="18"/>
              </w:rPr>
              <w:t>components</w:t>
            </w:r>
            <w:r>
              <w:rPr>
                <w:color w:val="006FC0"/>
                <w:spacing w:val="-8"/>
                <w:w w:val="105"/>
                <w:sz w:val="18"/>
              </w:rPr>
              <w:t xml:space="preserve"> </w:t>
            </w:r>
            <w:r>
              <w:rPr>
                <w:color w:val="006FC0"/>
                <w:w w:val="105"/>
                <w:sz w:val="18"/>
              </w:rPr>
              <w:t>in</w:t>
            </w:r>
            <w:r>
              <w:rPr>
                <w:color w:val="006FC0"/>
                <w:spacing w:val="-9"/>
                <w:w w:val="105"/>
                <w:sz w:val="18"/>
              </w:rPr>
              <w:t xml:space="preserve"> </w:t>
            </w:r>
            <w:r>
              <w:rPr>
                <w:color w:val="006FC0"/>
                <w:w w:val="105"/>
                <w:sz w:val="18"/>
              </w:rPr>
              <w:t>appendix</w:t>
            </w:r>
            <w:r>
              <w:rPr>
                <w:color w:val="006FC0"/>
                <w:spacing w:val="-8"/>
                <w:w w:val="105"/>
                <w:sz w:val="18"/>
              </w:rPr>
              <w:t xml:space="preserve"> </w:t>
            </w:r>
            <w:r>
              <w:rPr>
                <w:color w:val="006FC0"/>
                <w:w w:val="105"/>
                <w:sz w:val="18"/>
              </w:rPr>
              <w:t>C, critical spare parts section, as needed.</w:t>
            </w:r>
          </w:p>
        </w:tc>
      </w:tr>
      <w:tr w:rsidR="00C94B04" w14:paraId="5F5EDBA1" w14:textId="77777777">
        <w:trPr>
          <w:trHeight w:val="714"/>
        </w:trPr>
        <w:tc>
          <w:tcPr>
            <w:tcW w:w="3691" w:type="dxa"/>
            <w:tcBorders>
              <w:top w:val="single" w:sz="6" w:space="0" w:color="000000"/>
              <w:bottom w:val="single" w:sz="6" w:space="0" w:color="000000"/>
              <w:right w:val="single" w:sz="6" w:space="0" w:color="000000"/>
            </w:tcBorders>
          </w:tcPr>
          <w:p w14:paraId="64DCEF47" w14:textId="77777777" w:rsidR="00C94B04" w:rsidRDefault="00F45814">
            <w:pPr>
              <w:pStyle w:val="TableParagraph"/>
              <w:spacing w:before="8" w:line="264" w:lineRule="auto"/>
              <w:ind w:left="33"/>
              <w:rPr>
                <w:rFonts w:ascii="Calibri"/>
                <w:sz w:val="18"/>
              </w:rPr>
            </w:pPr>
            <w:r>
              <w:rPr>
                <w:rFonts w:ascii="Calibri"/>
                <w:w w:val="105"/>
                <w:sz w:val="18"/>
              </w:rPr>
              <w:t>Quotes should remain valid for 90 days, at a minimum,</w:t>
            </w:r>
            <w:r>
              <w:rPr>
                <w:rFonts w:ascii="Calibri"/>
                <w:spacing w:val="-11"/>
                <w:w w:val="105"/>
                <w:sz w:val="18"/>
              </w:rPr>
              <w:t xml:space="preserve"> </w:t>
            </w:r>
            <w:r>
              <w:rPr>
                <w:rFonts w:ascii="Calibri"/>
                <w:w w:val="105"/>
                <w:sz w:val="18"/>
              </w:rPr>
              <w:t>from</w:t>
            </w:r>
            <w:r>
              <w:rPr>
                <w:rFonts w:ascii="Calibri"/>
                <w:spacing w:val="-11"/>
                <w:w w:val="105"/>
                <w:sz w:val="18"/>
              </w:rPr>
              <w:t xml:space="preserve"> </w:t>
            </w:r>
            <w:r>
              <w:rPr>
                <w:rFonts w:ascii="Calibri"/>
                <w:w w:val="105"/>
                <w:sz w:val="18"/>
              </w:rPr>
              <w:t>the</w:t>
            </w:r>
            <w:r>
              <w:rPr>
                <w:rFonts w:ascii="Calibri"/>
                <w:spacing w:val="-10"/>
                <w:w w:val="105"/>
                <w:sz w:val="18"/>
              </w:rPr>
              <w:t xml:space="preserve"> </w:t>
            </w:r>
            <w:r>
              <w:rPr>
                <w:rFonts w:ascii="Calibri"/>
                <w:w w:val="105"/>
                <w:sz w:val="18"/>
              </w:rPr>
              <w:t>date</w:t>
            </w:r>
            <w:r>
              <w:rPr>
                <w:rFonts w:ascii="Calibri"/>
                <w:spacing w:val="-9"/>
                <w:w w:val="105"/>
                <w:sz w:val="18"/>
              </w:rPr>
              <w:t xml:space="preserve"> </w:t>
            </w:r>
            <w:r>
              <w:rPr>
                <w:rFonts w:ascii="Calibri"/>
                <w:w w:val="105"/>
                <w:sz w:val="18"/>
              </w:rPr>
              <w:t>the</w:t>
            </w:r>
            <w:r>
              <w:rPr>
                <w:rFonts w:ascii="Calibri"/>
                <w:spacing w:val="-10"/>
                <w:w w:val="105"/>
                <w:sz w:val="18"/>
              </w:rPr>
              <w:t xml:space="preserve"> </w:t>
            </w:r>
            <w:r>
              <w:rPr>
                <w:rFonts w:ascii="Calibri"/>
                <w:w w:val="105"/>
                <w:sz w:val="18"/>
              </w:rPr>
              <w:t>quote</w:t>
            </w:r>
            <w:r>
              <w:rPr>
                <w:rFonts w:ascii="Calibri"/>
                <w:spacing w:val="-11"/>
                <w:w w:val="105"/>
                <w:sz w:val="18"/>
              </w:rPr>
              <w:t xml:space="preserve"> </w:t>
            </w:r>
            <w:r>
              <w:rPr>
                <w:rFonts w:ascii="Calibri"/>
                <w:w w:val="105"/>
                <w:sz w:val="18"/>
              </w:rPr>
              <w:t>is</w:t>
            </w:r>
            <w:r>
              <w:rPr>
                <w:rFonts w:ascii="Calibri"/>
                <w:spacing w:val="-9"/>
                <w:w w:val="105"/>
                <w:sz w:val="18"/>
              </w:rPr>
              <w:t xml:space="preserve"> </w:t>
            </w:r>
            <w:r>
              <w:rPr>
                <w:rFonts w:ascii="Calibri"/>
                <w:w w:val="105"/>
                <w:sz w:val="18"/>
              </w:rPr>
              <w:t>provided</w:t>
            </w:r>
          </w:p>
          <w:p w14:paraId="0AD472F4" w14:textId="77777777" w:rsidR="00C94B04" w:rsidRDefault="00F45814">
            <w:pPr>
              <w:pStyle w:val="TableParagraph"/>
              <w:spacing w:before="1" w:line="201" w:lineRule="exact"/>
              <w:ind w:left="33"/>
              <w:rPr>
                <w:rFonts w:ascii="Calibri"/>
                <w:sz w:val="18"/>
              </w:rPr>
            </w:pPr>
            <w:r>
              <w:rPr>
                <w:rFonts w:ascii="Calibri"/>
                <w:w w:val="105"/>
                <w:sz w:val="18"/>
              </w:rPr>
              <w:t>to</w:t>
            </w:r>
            <w:r>
              <w:rPr>
                <w:rFonts w:ascii="Calibri"/>
                <w:spacing w:val="-7"/>
                <w:w w:val="105"/>
                <w:sz w:val="18"/>
              </w:rPr>
              <w:t xml:space="preserve"> </w:t>
            </w:r>
            <w:r>
              <w:rPr>
                <w:rFonts w:ascii="Calibri"/>
                <w:w w:val="105"/>
                <w:sz w:val="18"/>
              </w:rPr>
              <w:t>the</w:t>
            </w:r>
            <w:r>
              <w:rPr>
                <w:rFonts w:ascii="Calibri"/>
                <w:spacing w:val="-5"/>
                <w:w w:val="105"/>
                <w:sz w:val="18"/>
              </w:rPr>
              <w:t xml:space="preserve"> </w:t>
            </w:r>
            <w:r>
              <w:rPr>
                <w:rFonts w:ascii="Calibri"/>
                <w:w w:val="105"/>
                <w:sz w:val="18"/>
              </w:rPr>
              <w:t>Authorized</w:t>
            </w:r>
            <w:r>
              <w:rPr>
                <w:rFonts w:ascii="Calibri"/>
                <w:spacing w:val="-6"/>
                <w:w w:val="105"/>
                <w:sz w:val="18"/>
              </w:rPr>
              <w:t xml:space="preserve"> </w:t>
            </w:r>
            <w:r>
              <w:rPr>
                <w:rFonts w:ascii="Calibri"/>
                <w:spacing w:val="-4"/>
                <w:w w:val="105"/>
                <w:sz w:val="18"/>
              </w:rPr>
              <w:t>User.</w:t>
            </w:r>
          </w:p>
        </w:tc>
        <w:tc>
          <w:tcPr>
            <w:tcW w:w="859" w:type="dxa"/>
            <w:tcBorders>
              <w:top w:val="single" w:sz="6" w:space="0" w:color="000000"/>
              <w:left w:val="single" w:sz="6" w:space="0" w:color="000000"/>
              <w:bottom w:val="single" w:sz="6" w:space="0" w:color="000000"/>
              <w:right w:val="single" w:sz="6" w:space="0" w:color="000000"/>
            </w:tcBorders>
          </w:tcPr>
          <w:p w14:paraId="134AAD4C" w14:textId="77777777" w:rsidR="00C94B04" w:rsidRDefault="00F45814">
            <w:pPr>
              <w:pStyle w:val="TableParagraph"/>
              <w:spacing w:before="226"/>
              <w:ind w:left="367"/>
              <w:rPr>
                <w:rFonts w:ascii="Arial Black"/>
                <w:sz w:val="18"/>
              </w:rPr>
            </w:pPr>
            <w:r>
              <w:rPr>
                <w:rFonts w:ascii="Arial Black"/>
                <w:w w:val="104"/>
                <w:sz w:val="18"/>
              </w:rPr>
              <w:t>Y</w:t>
            </w:r>
          </w:p>
        </w:tc>
        <w:tc>
          <w:tcPr>
            <w:tcW w:w="9173" w:type="dxa"/>
            <w:tcBorders>
              <w:top w:val="single" w:sz="6" w:space="0" w:color="000000"/>
              <w:left w:val="single" w:sz="6" w:space="0" w:color="000000"/>
              <w:bottom w:val="single" w:sz="6" w:space="0" w:color="000000"/>
            </w:tcBorders>
          </w:tcPr>
          <w:p w14:paraId="32E6E7FE" w14:textId="77777777" w:rsidR="00C94B04" w:rsidRDefault="00F45814">
            <w:pPr>
              <w:pStyle w:val="TableParagraph"/>
              <w:spacing w:before="8"/>
              <w:ind w:left="43"/>
              <w:rPr>
                <w:sz w:val="18"/>
              </w:rPr>
            </w:pPr>
            <w:r>
              <w:rPr>
                <w:color w:val="006FC0"/>
                <w:w w:val="105"/>
                <w:sz w:val="18"/>
              </w:rPr>
              <w:t>All</w:t>
            </w:r>
            <w:r>
              <w:rPr>
                <w:color w:val="006FC0"/>
                <w:spacing w:val="-6"/>
                <w:w w:val="105"/>
                <w:sz w:val="18"/>
              </w:rPr>
              <w:t xml:space="preserve"> </w:t>
            </w:r>
            <w:r>
              <w:rPr>
                <w:color w:val="006FC0"/>
                <w:w w:val="105"/>
                <w:sz w:val="18"/>
              </w:rPr>
              <w:t>pricing</w:t>
            </w:r>
            <w:r>
              <w:rPr>
                <w:color w:val="006FC0"/>
                <w:spacing w:val="-7"/>
                <w:w w:val="105"/>
                <w:sz w:val="18"/>
              </w:rPr>
              <w:t xml:space="preserve"> </w:t>
            </w:r>
            <w:r>
              <w:rPr>
                <w:color w:val="006FC0"/>
                <w:w w:val="105"/>
                <w:sz w:val="18"/>
              </w:rPr>
              <w:t>is</w:t>
            </w:r>
            <w:r>
              <w:rPr>
                <w:color w:val="006FC0"/>
                <w:spacing w:val="-6"/>
                <w:w w:val="105"/>
                <w:sz w:val="18"/>
              </w:rPr>
              <w:t xml:space="preserve"> </w:t>
            </w:r>
            <w:r>
              <w:rPr>
                <w:color w:val="006FC0"/>
                <w:w w:val="105"/>
                <w:sz w:val="18"/>
              </w:rPr>
              <w:t>valid</w:t>
            </w:r>
            <w:r>
              <w:rPr>
                <w:color w:val="006FC0"/>
                <w:spacing w:val="-7"/>
                <w:w w:val="105"/>
                <w:sz w:val="18"/>
              </w:rPr>
              <w:t xml:space="preserve"> </w:t>
            </w:r>
            <w:r>
              <w:rPr>
                <w:color w:val="006FC0"/>
                <w:w w:val="105"/>
                <w:sz w:val="18"/>
              </w:rPr>
              <w:t>90</w:t>
            </w:r>
            <w:r>
              <w:rPr>
                <w:color w:val="006FC0"/>
                <w:spacing w:val="-7"/>
                <w:w w:val="105"/>
                <w:sz w:val="18"/>
              </w:rPr>
              <w:t xml:space="preserve"> </w:t>
            </w:r>
            <w:r>
              <w:rPr>
                <w:color w:val="006FC0"/>
                <w:w w:val="105"/>
                <w:sz w:val="18"/>
              </w:rPr>
              <w:t>days</w:t>
            </w:r>
            <w:r>
              <w:rPr>
                <w:color w:val="006FC0"/>
                <w:spacing w:val="-6"/>
                <w:w w:val="105"/>
                <w:sz w:val="18"/>
              </w:rPr>
              <w:t xml:space="preserve"> </w:t>
            </w:r>
            <w:r>
              <w:rPr>
                <w:color w:val="006FC0"/>
                <w:w w:val="105"/>
                <w:sz w:val="18"/>
              </w:rPr>
              <w:t>from</w:t>
            </w:r>
            <w:r>
              <w:rPr>
                <w:color w:val="006FC0"/>
                <w:spacing w:val="-6"/>
                <w:w w:val="105"/>
                <w:sz w:val="18"/>
              </w:rPr>
              <w:t xml:space="preserve"> </w:t>
            </w:r>
            <w:r>
              <w:rPr>
                <w:color w:val="006FC0"/>
                <w:w w:val="105"/>
                <w:sz w:val="18"/>
              </w:rPr>
              <w:t>date</w:t>
            </w:r>
            <w:r>
              <w:rPr>
                <w:color w:val="006FC0"/>
                <w:spacing w:val="-7"/>
                <w:w w:val="105"/>
                <w:sz w:val="18"/>
              </w:rPr>
              <w:t xml:space="preserve"> </w:t>
            </w:r>
            <w:r>
              <w:rPr>
                <w:color w:val="006FC0"/>
                <w:w w:val="105"/>
                <w:sz w:val="18"/>
              </w:rPr>
              <w:t>of</w:t>
            </w:r>
            <w:r>
              <w:rPr>
                <w:color w:val="006FC0"/>
                <w:spacing w:val="-5"/>
                <w:w w:val="105"/>
                <w:sz w:val="18"/>
              </w:rPr>
              <w:t xml:space="preserve"> </w:t>
            </w:r>
            <w:r>
              <w:rPr>
                <w:color w:val="006FC0"/>
                <w:spacing w:val="-2"/>
                <w:w w:val="105"/>
                <w:sz w:val="18"/>
              </w:rPr>
              <w:t>proposal.</w:t>
            </w:r>
          </w:p>
        </w:tc>
      </w:tr>
      <w:tr w:rsidR="00C94B04" w14:paraId="02DC33E1" w14:textId="77777777">
        <w:trPr>
          <w:trHeight w:val="1446"/>
        </w:trPr>
        <w:tc>
          <w:tcPr>
            <w:tcW w:w="3691" w:type="dxa"/>
            <w:tcBorders>
              <w:top w:val="single" w:sz="6" w:space="0" w:color="000000"/>
              <w:right w:val="single" w:sz="6" w:space="0" w:color="000000"/>
            </w:tcBorders>
          </w:tcPr>
          <w:p w14:paraId="551C9FF4" w14:textId="77777777" w:rsidR="00C94B04" w:rsidRDefault="00F45814">
            <w:pPr>
              <w:pStyle w:val="TableParagraph"/>
              <w:spacing w:before="8" w:line="264" w:lineRule="auto"/>
              <w:ind w:left="33"/>
              <w:rPr>
                <w:rFonts w:ascii="Calibri"/>
                <w:sz w:val="18"/>
              </w:rPr>
            </w:pPr>
            <w:r>
              <w:rPr>
                <w:rFonts w:ascii="Calibri"/>
                <w:b/>
                <w:i/>
                <w:w w:val="105"/>
                <w:sz w:val="18"/>
              </w:rPr>
              <w:t>Installation</w:t>
            </w:r>
            <w:r>
              <w:rPr>
                <w:rFonts w:ascii="Calibri"/>
                <w:b/>
                <w:i/>
                <w:spacing w:val="-10"/>
                <w:w w:val="105"/>
                <w:sz w:val="18"/>
              </w:rPr>
              <w:t xml:space="preserve"> </w:t>
            </w:r>
            <w:r>
              <w:rPr>
                <w:rFonts w:ascii="Calibri"/>
                <w:b/>
                <w:i/>
                <w:w w:val="105"/>
                <w:sz w:val="18"/>
              </w:rPr>
              <w:t>Cost</w:t>
            </w:r>
            <w:r>
              <w:rPr>
                <w:rFonts w:ascii="Calibri"/>
                <w:b/>
                <w:i/>
                <w:spacing w:val="15"/>
                <w:w w:val="105"/>
                <w:sz w:val="18"/>
              </w:rPr>
              <w:t xml:space="preserve"> </w:t>
            </w:r>
            <w:r>
              <w:rPr>
                <w:rFonts w:ascii="Calibri"/>
                <w:w w:val="105"/>
                <w:sz w:val="18"/>
              </w:rPr>
              <w:t>-</w:t>
            </w:r>
            <w:r>
              <w:rPr>
                <w:rFonts w:ascii="Calibri"/>
                <w:spacing w:val="-10"/>
                <w:w w:val="105"/>
                <w:sz w:val="18"/>
              </w:rPr>
              <w:t xml:space="preserve"> </w:t>
            </w:r>
            <w:r>
              <w:rPr>
                <w:rFonts w:ascii="Calibri"/>
                <w:w w:val="105"/>
                <w:sz w:val="18"/>
              </w:rPr>
              <w:t>The</w:t>
            </w:r>
            <w:r>
              <w:rPr>
                <w:rFonts w:ascii="Calibri"/>
                <w:spacing w:val="-9"/>
                <w:w w:val="105"/>
                <w:sz w:val="18"/>
              </w:rPr>
              <w:t xml:space="preserve"> </w:t>
            </w:r>
            <w:r>
              <w:rPr>
                <w:rFonts w:ascii="Calibri"/>
                <w:w w:val="105"/>
                <w:sz w:val="18"/>
              </w:rPr>
              <w:t>Supplier</w:t>
            </w:r>
            <w:r>
              <w:rPr>
                <w:rFonts w:ascii="Calibri"/>
                <w:spacing w:val="-10"/>
                <w:w w:val="105"/>
                <w:sz w:val="18"/>
              </w:rPr>
              <w:t xml:space="preserve"> </w:t>
            </w:r>
            <w:r>
              <w:rPr>
                <w:rFonts w:ascii="Calibri"/>
                <w:w w:val="105"/>
                <w:sz w:val="18"/>
              </w:rPr>
              <w:t>shall</w:t>
            </w:r>
            <w:r>
              <w:rPr>
                <w:rFonts w:ascii="Calibri"/>
                <w:spacing w:val="-10"/>
                <w:w w:val="105"/>
                <w:sz w:val="18"/>
              </w:rPr>
              <w:t xml:space="preserve"> </w:t>
            </w:r>
            <w:r>
              <w:rPr>
                <w:rFonts w:ascii="Calibri"/>
                <w:w w:val="105"/>
                <w:sz w:val="18"/>
              </w:rPr>
              <w:t>ensure turnkey installation quotes are itemized as follows:</w:t>
            </w:r>
            <w:r>
              <w:rPr>
                <w:rFonts w:ascii="Calibri"/>
                <w:spacing w:val="40"/>
                <w:w w:val="105"/>
                <w:sz w:val="18"/>
              </w:rPr>
              <w:t xml:space="preserve"> </w:t>
            </w:r>
            <w:r>
              <w:rPr>
                <w:rFonts w:ascii="Calibri"/>
                <w:w w:val="105"/>
                <w:sz w:val="18"/>
              </w:rPr>
              <w:t>installation labor billed at the proposed discount off MSRP, and material billed at the proposed discount off MSRP.</w:t>
            </w:r>
          </w:p>
          <w:p w14:paraId="46314622" w14:textId="77777777" w:rsidR="00C94B04" w:rsidRDefault="00F45814">
            <w:pPr>
              <w:pStyle w:val="TableParagraph"/>
              <w:spacing w:before="4" w:line="206" w:lineRule="exact"/>
              <w:ind w:left="33"/>
              <w:rPr>
                <w:rFonts w:ascii="Calibri"/>
                <w:sz w:val="18"/>
              </w:rPr>
            </w:pPr>
            <w:r>
              <w:rPr>
                <w:rFonts w:ascii="Calibri"/>
                <w:w w:val="105"/>
                <w:sz w:val="18"/>
              </w:rPr>
              <w:t>Please</w:t>
            </w:r>
            <w:r>
              <w:rPr>
                <w:rFonts w:ascii="Calibri"/>
                <w:spacing w:val="-5"/>
                <w:w w:val="105"/>
                <w:sz w:val="18"/>
              </w:rPr>
              <w:t xml:space="preserve"> </w:t>
            </w:r>
            <w:r>
              <w:rPr>
                <w:rFonts w:ascii="Calibri"/>
                <w:spacing w:val="-2"/>
                <w:w w:val="105"/>
                <w:sz w:val="18"/>
              </w:rPr>
              <w:t>describe.</w:t>
            </w:r>
          </w:p>
        </w:tc>
        <w:tc>
          <w:tcPr>
            <w:tcW w:w="859" w:type="dxa"/>
            <w:tcBorders>
              <w:top w:val="single" w:sz="6" w:space="0" w:color="000000"/>
              <w:left w:val="single" w:sz="6" w:space="0" w:color="000000"/>
              <w:right w:val="single" w:sz="6" w:space="0" w:color="000000"/>
            </w:tcBorders>
          </w:tcPr>
          <w:p w14:paraId="6B5C4ECE" w14:textId="77777777" w:rsidR="00C94B04" w:rsidRDefault="00C94B04">
            <w:pPr>
              <w:pStyle w:val="TableParagraph"/>
              <w:rPr>
                <w:rFonts w:ascii="Calibri"/>
                <w:b/>
                <w:sz w:val="26"/>
              </w:rPr>
            </w:pPr>
          </w:p>
          <w:p w14:paraId="4F48277A" w14:textId="77777777" w:rsidR="00C94B04" w:rsidRDefault="00C94B04">
            <w:pPr>
              <w:pStyle w:val="TableParagraph"/>
              <w:spacing w:before="10"/>
              <w:rPr>
                <w:rFonts w:ascii="Calibri"/>
                <w:b/>
              </w:rPr>
            </w:pPr>
          </w:p>
          <w:p w14:paraId="1E1F49DD" w14:textId="77777777" w:rsidR="00C94B04" w:rsidRDefault="00F45814">
            <w:pPr>
              <w:pStyle w:val="TableParagraph"/>
              <w:ind w:left="367"/>
              <w:rPr>
                <w:rFonts w:ascii="Arial Black"/>
                <w:sz w:val="18"/>
              </w:rPr>
            </w:pPr>
            <w:r>
              <w:rPr>
                <w:rFonts w:ascii="Arial Black"/>
                <w:w w:val="104"/>
                <w:sz w:val="18"/>
              </w:rPr>
              <w:t>Y</w:t>
            </w:r>
          </w:p>
        </w:tc>
        <w:tc>
          <w:tcPr>
            <w:tcW w:w="9173" w:type="dxa"/>
            <w:tcBorders>
              <w:top w:val="single" w:sz="6" w:space="0" w:color="000000"/>
              <w:left w:val="single" w:sz="6" w:space="0" w:color="000000"/>
            </w:tcBorders>
          </w:tcPr>
          <w:p w14:paraId="31617542" w14:textId="77777777" w:rsidR="00C94B04" w:rsidRDefault="00F45814">
            <w:pPr>
              <w:pStyle w:val="TableParagraph"/>
              <w:spacing w:before="8" w:line="266" w:lineRule="auto"/>
              <w:ind w:left="43"/>
              <w:rPr>
                <w:sz w:val="18"/>
              </w:rPr>
            </w:pPr>
            <w:r>
              <w:rPr>
                <w:color w:val="006FC0"/>
                <w:w w:val="105"/>
                <w:sz w:val="18"/>
              </w:rPr>
              <w:t>NWN</w:t>
            </w:r>
            <w:r>
              <w:rPr>
                <w:color w:val="006FC0"/>
                <w:spacing w:val="-11"/>
                <w:w w:val="105"/>
                <w:sz w:val="18"/>
              </w:rPr>
              <w:t xml:space="preserve"> </w:t>
            </w:r>
            <w:r>
              <w:rPr>
                <w:color w:val="006FC0"/>
                <w:w w:val="105"/>
                <w:sz w:val="18"/>
              </w:rPr>
              <w:t>Carousel</w:t>
            </w:r>
            <w:r>
              <w:rPr>
                <w:color w:val="006FC0"/>
                <w:spacing w:val="-11"/>
                <w:w w:val="105"/>
                <w:sz w:val="18"/>
              </w:rPr>
              <w:t xml:space="preserve"> </w:t>
            </w:r>
            <w:r>
              <w:rPr>
                <w:color w:val="006FC0"/>
                <w:w w:val="105"/>
                <w:sz w:val="18"/>
              </w:rPr>
              <w:t>will</w:t>
            </w:r>
            <w:r>
              <w:rPr>
                <w:color w:val="006FC0"/>
                <w:spacing w:val="-12"/>
                <w:w w:val="105"/>
                <w:sz w:val="18"/>
              </w:rPr>
              <w:t xml:space="preserve"> </w:t>
            </w:r>
            <w:r>
              <w:rPr>
                <w:color w:val="006FC0"/>
                <w:w w:val="105"/>
                <w:sz w:val="18"/>
              </w:rPr>
              <w:t>provide</w:t>
            </w:r>
            <w:r>
              <w:rPr>
                <w:color w:val="006FC0"/>
                <w:spacing w:val="-12"/>
                <w:w w:val="105"/>
                <w:sz w:val="18"/>
              </w:rPr>
              <w:t xml:space="preserve"> </w:t>
            </w:r>
            <w:r>
              <w:rPr>
                <w:color w:val="006FC0"/>
                <w:w w:val="105"/>
                <w:sz w:val="18"/>
              </w:rPr>
              <w:t>a</w:t>
            </w:r>
            <w:r>
              <w:rPr>
                <w:color w:val="006FC0"/>
                <w:spacing w:val="-12"/>
                <w:w w:val="105"/>
                <w:sz w:val="18"/>
              </w:rPr>
              <w:t xml:space="preserve"> </w:t>
            </w:r>
            <w:r>
              <w:rPr>
                <w:color w:val="006FC0"/>
                <w:w w:val="105"/>
                <w:sz w:val="18"/>
              </w:rPr>
              <w:t>detailed</w:t>
            </w:r>
            <w:r>
              <w:rPr>
                <w:color w:val="006FC0"/>
                <w:spacing w:val="-12"/>
                <w:w w:val="105"/>
                <w:sz w:val="18"/>
              </w:rPr>
              <w:t xml:space="preserve"> </w:t>
            </w:r>
            <w:r>
              <w:rPr>
                <w:color w:val="006FC0"/>
                <w:w w:val="105"/>
                <w:sz w:val="18"/>
              </w:rPr>
              <w:t>itemization</w:t>
            </w:r>
            <w:r>
              <w:rPr>
                <w:color w:val="006FC0"/>
                <w:spacing w:val="-12"/>
                <w:w w:val="105"/>
                <w:sz w:val="18"/>
              </w:rPr>
              <w:t xml:space="preserve"> </w:t>
            </w:r>
            <w:r>
              <w:rPr>
                <w:color w:val="006FC0"/>
                <w:w w:val="105"/>
                <w:sz w:val="18"/>
              </w:rPr>
              <w:t>of</w:t>
            </w:r>
            <w:r>
              <w:rPr>
                <w:color w:val="006FC0"/>
                <w:spacing w:val="-11"/>
                <w:w w:val="105"/>
                <w:sz w:val="18"/>
              </w:rPr>
              <w:t xml:space="preserve"> </w:t>
            </w:r>
            <w:r>
              <w:rPr>
                <w:color w:val="006FC0"/>
                <w:w w:val="105"/>
                <w:sz w:val="18"/>
              </w:rPr>
              <w:t>all</w:t>
            </w:r>
            <w:r>
              <w:rPr>
                <w:color w:val="006FC0"/>
                <w:spacing w:val="-11"/>
                <w:w w:val="105"/>
                <w:sz w:val="18"/>
              </w:rPr>
              <w:t xml:space="preserve"> </w:t>
            </w:r>
            <w:r>
              <w:rPr>
                <w:color w:val="006FC0"/>
                <w:w w:val="105"/>
                <w:sz w:val="18"/>
              </w:rPr>
              <w:t>associated</w:t>
            </w:r>
            <w:r>
              <w:rPr>
                <w:color w:val="006FC0"/>
                <w:spacing w:val="-12"/>
                <w:w w:val="105"/>
                <w:sz w:val="18"/>
              </w:rPr>
              <w:t xml:space="preserve"> </w:t>
            </w:r>
            <w:r>
              <w:rPr>
                <w:color w:val="006FC0"/>
                <w:w w:val="105"/>
                <w:sz w:val="18"/>
              </w:rPr>
              <w:t>Hardware,</w:t>
            </w:r>
            <w:r>
              <w:rPr>
                <w:color w:val="006FC0"/>
                <w:spacing w:val="-11"/>
                <w:w w:val="105"/>
                <w:sz w:val="18"/>
              </w:rPr>
              <w:t xml:space="preserve"> </w:t>
            </w:r>
            <w:r>
              <w:rPr>
                <w:color w:val="006FC0"/>
                <w:w w:val="105"/>
                <w:sz w:val="18"/>
              </w:rPr>
              <w:t>Software,</w:t>
            </w:r>
            <w:r>
              <w:rPr>
                <w:color w:val="006FC0"/>
                <w:spacing w:val="-11"/>
                <w:w w:val="105"/>
                <w:sz w:val="18"/>
              </w:rPr>
              <w:t xml:space="preserve"> </w:t>
            </w:r>
            <w:r>
              <w:rPr>
                <w:color w:val="006FC0"/>
                <w:w w:val="105"/>
                <w:sz w:val="18"/>
              </w:rPr>
              <w:t>Training,</w:t>
            </w:r>
            <w:r>
              <w:rPr>
                <w:color w:val="006FC0"/>
                <w:spacing w:val="-11"/>
                <w:w w:val="105"/>
                <w:sz w:val="18"/>
              </w:rPr>
              <w:t xml:space="preserve"> </w:t>
            </w:r>
            <w:r>
              <w:rPr>
                <w:color w:val="006FC0"/>
                <w:w w:val="105"/>
                <w:sz w:val="18"/>
              </w:rPr>
              <w:t>and Installation costs as reflected within pricing section of this RFP response.</w:t>
            </w:r>
          </w:p>
        </w:tc>
      </w:tr>
    </w:tbl>
    <w:p w14:paraId="54BEFC7A" w14:textId="77777777" w:rsidR="00C94B04" w:rsidRDefault="00C94B04">
      <w:pPr>
        <w:pStyle w:val="BodyText"/>
        <w:spacing w:before="9"/>
        <w:rPr>
          <w:b/>
          <w:sz w:val="22"/>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691"/>
        <w:gridCol w:w="859"/>
        <w:gridCol w:w="9173"/>
      </w:tblGrid>
      <w:tr w:rsidR="00C94B04" w14:paraId="29C152C1" w14:textId="77777777">
        <w:trPr>
          <w:trHeight w:val="268"/>
        </w:trPr>
        <w:tc>
          <w:tcPr>
            <w:tcW w:w="3691" w:type="dxa"/>
            <w:tcBorders>
              <w:top w:val="nil"/>
              <w:left w:val="nil"/>
              <w:bottom w:val="nil"/>
              <w:right w:val="nil"/>
            </w:tcBorders>
            <w:shd w:val="clear" w:color="auto" w:fill="D9D9D9"/>
          </w:tcPr>
          <w:p w14:paraId="3DE8C7F0" w14:textId="77777777" w:rsidR="00C94B04" w:rsidRDefault="00F45814">
            <w:pPr>
              <w:pStyle w:val="TableParagraph"/>
              <w:spacing w:before="42" w:line="206" w:lineRule="exact"/>
              <w:ind w:left="48"/>
              <w:rPr>
                <w:rFonts w:ascii="Calibri"/>
                <w:b/>
                <w:sz w:val="18"/>
              </w:rPr>
            </w:pPr>
            <w:r>
              <w:rPr>
                <w:rFonts w:ascii="Calibri"/>
                <w:b/>
                <w:w w:val="105"/>
                <w:sz w:val="18"/>
              </w:rPr>
              <w:t>Scope</w:t>
            </w:r>
            <w:r>
              <w:rPr>
                <w:rFonts w:ascii="Calibri"/>
                <w:b/>
                <w:spacing w:val="-7"/>
                <w:w w:val="105"/>
                <w:sz w:val="18"/>
              </w:rPr>
              <w:t xml:space="preserve"> </w:t>
            </w:r>
            <w:r>
              <w:rPr>
                <w:rFonts w:ascii="Calibri"/>
                <w:b/>
                <w:w w:val="105"/>
                <w:sz w:val="18"/>
              </w:rPr>
              <w:t>of</w:t>
            </w:r>
            <w:r>
              <w:rPr>
                <w:rFonts w:ascii="Calibri"/>
                <w:b/>
                <w:spacing w:val="-6"/>
                <w:w w:val="105"/>
                <w:sz w:val="18"/>
              </w:rPr>
              <w:t xml:space="preserve"> </w:t>
            </w:r>
            <w:r>
              <w:rPr>
                <w:rFonts w:ascii="Calibri"/>
                <w:b/>
                <w:w w:val="105"/>
                <w:sz w:val="18"/>
              </w:rPr>
              <w:t>Work/Detailed</w:t>
            </w:r>
            <w:r>
              <w:rPr>
                <w:rFonts w:ascii="Calibri"/>
                <w:b/>
                <w:spacing w:val="-7"/>
                <w:w w:val="105"/>
                <w:sz w:val="18"/>
              </w:rPr>
              <w:t xml:space="preserve"> </w:t>
            </w:r>
            <w:r>
              <w:rPr>
                <w:rFonts w:ascii="Calibri"/>
                <w:b/>
                <w:w w:val="105"/>
                <w:sz w:val="18"/>
              </w:rPr>
              <w:t>Project</w:t>
            </w:r>
            <w:r>
              <w:rPr>
                <w:rFonts w:ascii="Calibri"/>
                <w:b/>
                <w:spacing w:val="-7"/>
                <w:w w:val="105"/>
                <w:sz w:val="18"/>
              </w:rPr>
              <w:t xml:space="preserve"> </w:t>
            </w:r>
            <w:r>
              <w:rPr>
                <w:rFonts w:ascii="Calibri"/>
                <w:b/>
                <w:spacing w:val="-4"/>
                <w:w w:val="105"/>
                <w:sz w:val="18"/>
              </w:rPr>
              <w:t>Plan</w:t>
            </w:r>
          </w:p>
        </w:tc>
        <w:tc>
          <w:tcPr>
            <w:tcW w:w="10032" w:type="dxa"/>
            <w:gridSpan w:val="2"/>
            <w:vMerge w:val="restart"/>
            <w:tcBorders>
              <w:top w:val="nil"/>
              <w:left w:val="nil"/>
              <w:right w:val="nil"/>
            </w:tcBorders>
          </w:tcPr>
          <w:p w14:paraId="264B1715" w14:textId="77777777" w:rsidR="00C94B04" w:rsidRDefault="00C94B04">
            <w:pPr>
              <w:pStyle w:val="TableParagraph"/>
              <w:rPr>
                <w:rFonts w:ascii="Times New Roman"/>
                <w:sz w:val="18"/>
              </w:rPr>
            </w:pPr>
          </w:p>
        </w:tc>
      </w:tr>
      <w:tr w:rsidR="00C94B04" w14:paraId="12D57B36" w14:textId="77777777">
        <w:trPr>
          <w:trHeight w:val="260"/>
        </w:trPr>
        <w:tc>
          <w:tcPr>
            <w:tcW w:w="3691" w:type="dxa"/>
            <w:tcBorders>
              <w:top w:val="nil"/>
              <w:left w:val="nil"/>
              <w:right w:val="nil"/>
            </w:tcBorders>
            <w:shd w:val="clear" w:color="auto" w:fill="F1F1F1"/>
          </w:tcPr>
          <w:p w14:paraId="78906C95" w14:textId="77777777" w:rsidR="00C94B04" w:rsidRDefault="00F45814">
            <w:pPr>
              <w:pStyle w:val="TableParagraph"/>
              <w:spacing w:before="5"/>
              <w:ind w:left="48"/>
              <w:rPr>
                <w:rFonts w:ascii="Calibri"/>
                <w:b/>
                <w:i/>
                <w:sz w:val="18"/>
              </w:rPr>
            </w:pPr>
            <w:r>
              <w:rPr>
                <w:rFonts w:ascii="Calibri"/>
                <w:b/>
                <w:i/>
                <w:w w:val="105"/>
                <w:sz w:val="18"/>
              </w:rPr>
              <w:t>Interfaces</w:t>
            </w:r>
            <w:r>
              <w:rPr>
                <w:rFonts w:ascii="Calibri"/>
                <w:b/>
                <w:i/>
                <w:spacing w:val="-8"/>
                <w:w w:val="105"/>
                <w:sz w:val="18"/>
              </w:rPr>
              <w:t xml:space="preserve"> </w:t>
            </w:r>
            <w:r>
              <w:rPr>
                <w:rFonts w:ascii="Calibri"/>
                <w:b/>
                <w:i/>
                <w:w w:val="105"/>
                <w:sz w:val="18"/>
              </w:rPr>
              <w:t>to</w:t>
            </w:r>
            <w:r>
              <w:rPr>
                <w:rFonts w:ascii="Calibri"/>
                <w:b/>
                <w:i/>
                <w:spacing w:val="-8"/>
                <w:w w:val="105"/>
                <w:sz w:val="18"/>
              </w:rPr>
              <w:t xml:space="preserve"> </w:t>
            </w:r>
            <w:r>
              <w:rPr>
                <w:rFonts w:ascii="Calibri"/>
                <w:b/>
                <w:i/>
                <w:w w:val="105"/>
                <w:sz w:val="18"/>
              </w:rPr>
              <w:t>existing</w:t>
            </w:r>
            <w:r>
              <w:rPr>
                <w:rFonts w:ascii="Calibri"/>
                <w:b/>
                <w:i/>
                <w:spacing w:val="-9"/>
                <w:w w:val="105"/>
                <w:sz w:val="18"/>
              </w:rPr>
              <w:t xml:space="preserve"> </w:t>
            </w:r>
            <w:r>
              <w:rPr>
                <w:rFonts w:ascii="Calibri"/>
                <w:b/>
                <w:i/>
                <w:w w:val="105"/>
                <w:sz w:val="18"/>
              </w:rPr>
              <w:t>PSAP</w:t>
            </w:r>
            <w:r>
              <w:rPr>
                <w:rFonts w:ascii="Calibri"/>
                <w:b/>
                <w:i/>
                <w:spacing w:val="-7"/>
                <w:w w:val="105"/>
                <w:sz w:val="18"/>
              </w:rPr>
              <w:t xml:space="preserve"> </w:t>
            </w:r>
            <w:r>
              <w:rPr>
                <w:rFonts w:ascii="Calibri"/>
                <w:b/>
                <w:i/>
                <w:spacing w:val="-2"/>
                <w:w w:val="105"/>
                <w:sz w:val="18"/>
              </w:rPr>
              <w:t>systems</w:t>
            </w:r>
          </w:p>
        </w:tc>
        <w:tc>
          <w:tcPr>
            <w:tcW w:w="10032" w:type="dxa"/>
            <w:gridSpan w:val="2"/>
            <w:vMerge/>
            <w:tcBorders>
              <w:top w:val="nil"/>
              <w:left w:val="nil"/>
              <w:right w:val="nil"/>
            </w:tcBorders>
          </w:tcPr>
          <w:p w14:paraId="57A2925A" w14:textId="77777777" w:rsidR="00C94B04" w:rsidRDefault="00C94B04">
            <w:pPr>
              <w:rPr>
                <w:sz w:val="2"/>
                <w:szCs w:val="2"/>
              </w:rPr>
            </w:pPr>
          </w:p>
        </w:tc>
      </w:tr>
      <w:tr w:rsidR="00C94B04" w14:paraId="5D23DC7B" w14:textId="77777777">
        <w:trPr>
          <w:trHeight w:val="951"/>
        </w:trPr>
        <w:tc>
          <w:tcPr>
            <w:tcW w:w="3691" w:type="dxa"/>
            <w:tcBorders>
              <w:bottom w:val="single" w:sz="6" w:space="0" w:color="000000"/>
              <w:right w:val="single" w:sz="6" w:space="0" w:color="000000"/>
            </w:tcBorders>
          </w:tcPr>
          <w:p w14:paraId="22E48B67" w14:textId="77777777" w:rsidR="00C94B04" w:rsidRDefault="00F45814">
            <w:pPr>
              <w:pStyle w:val="TableParagraph"/>
              <w:spacing w:before="1" w:line="264" w:lineRule="auto"/>
              <w:ind w:left="33"/>
              <w:rPr>
                <w:rFonts w:ascii="Calibri"/>
                <w:sz w:val="18"/>
              </w:rPr>
            </w:pPr>
            <w:r>
              <w:rPr>
                <w:rFonts w:ascii="Calibri"/>
                <w:w w:val="105"/>
                <w:sz w:val="18"/>
              </w:rPr>
              <w:t>The Supplier shall offer an option to install cabling</w:t>
            </w:r>
            <w:r>
              <w:rPr>
                <w:rFonts w:ascii="Calibri"/>
                <w:spacing w:val="-9"/>
                <w:w w:val="105"/>
                <w:sz w:val="18"/>
              </w:rPr>
              <w:t xml:space="preserve"> </w:t>
            </w:r>
            <w:r>
              <w:rPr>
                <w:rFonts w:ascii="Calibri"/>
                <w:w w:val="105"/>
                <w:sz w:val="18"/>
              </w:rPr>
              <w:t>to</w:t>
            </w:r>
            <w:r>
              <w:rPr>
                <w:rFonts w:ascii="Calibri"/>
                <w:spacing w:val="-10"/>
                <w:w w:val="105"/>
                <w:sz w:val="18"/>
              </w:rPr>
              <w:t xml:space="preserve"> </w:t>
            </w:r>
            <w:r>
              <w:rPr>
                <w:rFonts w:ascii="Calibri"/>
                <w:w w:val="105"/>
                <w:sz w:val="18"/>
              </w:rPr>
              <w:t>the</w:t>
            </w:r>
            <w:r>
              <w:rPr>
                <w:rFonts w:ascii="Calibri"/>
                <w:spacing w:val="-9"/>
                <w:w w:val="105"/>
                <w:sz w:val="18"/>
              </w:rPr>
              <w:t xml:space="preserve"> </w:t>
            </w:r>
            <w:r>
              <w:rPr>
                <w:rFonts w:ascii="Calibri"/>
                <w:w w:val="105"/>
                <w:sz w:val="18"/>
              </w:rPr>
              <w:t>PSAP's</w:t>
            </w:r>
            <w:r>
              <w:rPr>
                <w:rFonts w:ascii="Calibri"/>
                <w:spacing w:val="-9"/>
                <w:w w:val="105"/>
                <w:sz w:val="18"/>
              </w:rPr>
              <w:t xml:space="preserve"> </w:t>
            </w:r>
            <w:r>
              <w:rPr>
                <w:rFonts w:ascii="Calibri"/>
                <w:w w:val="105"/>
                <w:sz w:val="18"/>
              </w:rPr>
              <w:t>specifications</w:t>
            </w:r>
            <w:r>
              <w:rPr>
                <w:rFonts w:ascii="Calibri"/>
                <w:spacing w:val="-9"/>
                <w:w w:val="105"/>
                <w:sz w:val="18"/>
              </w:rPr>
              <w:t xml:space="preserve"> </w:t>
            </w:r>
            <w:r>
              <w:rPr>
                <w:rFonts w:ascii="Calibri"/>
                <w:w w:val="105"/>
                <w:sz w:val="18"/>
              </w:rPr>
              <w:t>as</w:t>
            </w:r>
            <w:r>
              <w:rPr>
                <w:rFonts w:ascii="Calibri"/>
                <w:spacing w:val="-9"/>
                <w:w w:val="105"/>
                <w:sz w:val="18"/>
              </w:rPr>
              <w:t xml:space="preserve"> </w:t>
            </w:r>
            <w:r>
              <w:rPr>
                <w:rFonts w:ascii="Calibri"/>
                <w:w w:val="105"/>
                <w:sz w:val="18"/>
              </w:rPr>
              <w:t>it</w:t>
            </w:r>
            <w:r>
              <w:rPr>
                <w:rFonts w:ascii="Calibri"/>
                <w:spacing w:val="-10"/>
                <w:w w:val="105"/>
                <w:sz w:val="18"/>
              </w:rPr>
              <w:t xml:space="preserve"> </w:t>
            </w:r>
            <w:r>
              <w:rPr>
                <w:rFonts w:ascii="Calibri"/>
                <w:w w:val="105"/>
                <w:sz w:val="18"/>
              </w:rPr>
              <w:t xml:space="preserve">relates to labeling and securing the </w:t>
            </w:r>
            <w:proofErr w:type="spellStart"/>
            <w:r>
              <w:rPr>
                <w:rFonts w:ascii="Calibri"/>
                <w:w w:val="105"/>
                <w:sz w:val="18"/>
              </w:rPr>
              <w:t>cabl</w:t>
            </w:r>
            <w:proofErr w:type="spellEnd"/>
            <w:r>
              <w:rPr>
                <w:rFonts w:ascii="Calibri"/>
                <w:w w:val="105"/>
                <w:sz w:val="18"/>
              </w:rPr>
              <w:t>. Please</w:t>
            </w:r>
          </w:p>
          <w:p w14:paraId="34C4BE84" w14:textId="77777777" w:rsidR="00C94B04" w:rsidRDefault="00F45814">
            <w:pPr>
              <w:pStyle w:val="TableParagraph"/>
              <w:spacing w:before="2" w:line="204" w:lineRule="exact"/>
              <w:ind w:left="33"/>
              <w:rPr>
                <w:rFonts w:ascii="Calibri"/>
                <w:sz w:val="18"/>
              </w:rPr>
            </w:pPr>
            <w:r>
              <w:rPr>
                <w:rFonts w:ascii="Calibri"/>
                <w:spacing w:val="-2"/>
                <w:w w:val="105"/>
                <w:sz w:val="18"/>
              </w:rPr>
              <w:t>describe.</w:t>
            </w:r>
          </w:p>
        </w:tc>
        <w:tc>
          <w:tcPr>
            <w:tcW w:w="859" w:type="dxa"/>
            <w:tcBorders>
              <w:left w:val="single" w:sz="6" w:space="0" w:color="000000"/>
              <w:bottom w:val="single" w:sz="6" w:space="0" w:color="000000"/>
              <w:right w:val="single" w:sz="6" w:space="0" w:color="000000"/>
            </w:tcBorders>
          </w:tcPr>
          <w:p w14:paraId="7ACDAE75" w14:textId="77777777" w:rsidR="00C94B04" w:rsidRDefault="00C94B04">
            <w:pPr>
              <w:pStyle w:val="TableParagraph"/>
              <w:spacing w:before="11"/>
              <w:rPr>
                <w:rFonts w:ascii="Calibri"/>
                <w:b/>
                <w:sz w:val="27"/>
              </w:rPr>
            </w:pPr>
          </w:p>
          <w:p w14:paraId="3FAABCE9" w14:textId="77777777" w:rsidR="00C94B04" w:rsidRDefault="00F45814">
            <w:pPr>
              <w:pStyle w:val="TableParagraph"/>
              <w:ind w:left="367"/>
              <w:rPr>
                <w:rFonts w:ascii="Arial Black"/>
                <w:sz w:val="18"/>
              </w:rPr>
            </w:pPr>
            <w:r>
              <w:rPr>
                <w:rFonts w:ascii="Arial Black"/>
                <w:w w:val="104"/>
                <w:sz w:val="18"/>
              </w:rPr>
              <w:t>Y</w:t>
            </w:r>
          </w:p>
        </w:tc>
        <w:tc>
          <w:tcPr>
            <w:tcW w:w="9173" w:type="dxa"/>
            <w:tcBorders>
              <w:left w:val="single" w:sz="6" w:space="0" w:color="000000"/>
              <w:bottom w:val="single" w:sz="6" w:space="0" w:color="000000"/>
            </w:tcBorders>
          </w:tcPr>
          <w:p w14:paraId="141DFA9C" w14:textId="77777777" w:rsidR="00C94B04" w:rsidRDefault="00F45814">
            <w:pPr>
              <w:pStyle w:val="TableParagraph"/>
              <w:spacing w:before="1"/>
              <w:ind w:left="43"/>
              <w:rPr>
                <w:sz w:val="18"/>
              </w:rPr>
            </w:pPr>
            <w:r>
              <w:rPr>
                <w:color w:val="006FC0"/>
                <w:w w:val="105"/>
                <w:sz w:val="18"/>
              </w:rPr>
              <w:t>NWN</w:t>
            </w:r>
            <w:r>
              <w:rPr>
                <w:color w:val="006FC0"/>
                <w:spacing w:val="-8"/>
                <w:w w:val="105"/>
                <w:sz w:val="18"/>
              </w:rPr>
              <w:t xml:space="preserve"> </w:t>
            </w:r>
            <w:r>
              <w:rPr>
                <w:color w:val="006FC0"/>
                <w:w w:val="105"/>
                <w:sz w:val="18"/>
              </w:rPr>
              <w:t>Carousel</w:t>
            </w:r>
            <w:r>
              <w:rPr>
                <w:color w:val="006FC0"/>
                <w:spacing w:val="-8"/>
                <w:w w:val="105"/>
                <w:sz w:val="18"/>
              </w:rPr>
              <w:t xml:space="preserve"> </w:t>
            </w:r>
            <w:r>
              <w:rPr>
                <w:color w:val="006FC0"/>
                <w:w w:val="105"/>
                <w:sz w:val="18"/>
              </w:rPr>
              <w:t>has</w:t>
            </w:r>
            <w:r>
              <w:rPr>
                <w:color w:val="006FC0"/>
                <w:spacing w:val="-8"/>
                <w:w w:val="105"/>
                <w:sz w:val="18"/>
              </w:rPr>
              <w:t xml:space="preserve"> </w:t>
            </w:r>
            <w:r>
              <w:rPr>
                <w:color w:val="006FC0"/>
                <w:w w:val="105"/>
                <w:sz w:val="18"/>
              </w:rPr>
              <w:t>provided</w:t>
            </w:r>
            <w:r>
              <w:rPr>
                <w:color w:val="006FC0"/>
                <w:spacing w:val="-8"/>
                <w:w w:val="105"/>
                <w:sz w:val="18"/>
              </w:rPr>
              <w:t xml:space="preserve"> </w:t>
            </w:r>
            <w:r>
              <w:rPr>
                <w:color w:val="006FC0"/>
                <w:w w:val="105"/>
                <w:sz w:val="18"/>
              </w:rPr>
              <w:t>structure</w:t>
            </w:r>
            <w:r>
              <w:rPr>
                <w:color w:val="006FC0"/>
                <w:spacing w:val="-9"/>
                <w:w w:val="105"/>
                <w:sz w:val="18"/>
              </w:rPr>
              <w:t xml:space="preserve"> </w:t>
            </w:r>
            <w:r>
              <w:rPr>
                <w:color w:val="006FC0"/>
                <w:w w:val="105"/>
                <w:sz w:val="18"/>
              </w:rPr>
              <w:t>cabling</w:t>
            </w:r>
            <w:r>
              <w:rPr>
                <w:color w:val="006FC0"/>
                <w:spacing w:val="-8"/>
                <w:w w:val="105"/>
                <w:sz w:val="18"/>
              </w:rPr>
              <w:t xml:space="preserve"> </w:t>
            </w:r>
            <w:r>
              <w:rPr>
                <w:color w:val="006FC0"/>
                <w:w w:val="105"/>
                <w:sz w:val="18"/>
              </w:rPr>
              <w:t>labor</w:t>
            </w:r>
            <w:r>
              <w:rPr>
                <w:color w:val="006FC0"/>
                <w:spacing w:val="-8"/>
                <w:w w:val="105"/>
                <w:sz w:val="18"/>
              </w:rPr>
              <w:t xml:space="preserve"> </w:t>
            </w:r>
            <w:r>
              <w:rPr>
                <w:color w:val="006FC0"/>
                <w:w w:val="105"/>
                <w:sz w:val="18"/>
              </w:rPr>
              <w:t>rates</w:t>
            </w:r>
            <w:r>
              <w:rPr>
                <w:color w:val="006FC0"/>
                <w:spacing w:val="-8"/>
                <w:w w:val="105"/>
                <w:sz w:val="18"/>
              </w:rPr>
              <w:t xml:space="preserve"> </w:t>
            </w:r>
            <w:r>
              <w:rPr>
                <w:color w:val="006FC0"/>
                <w:w w:val="105"/>
                <w:sz w:val="18"/>
              </w:rPr>
              <w:t>to</w:t>
            </w:r>
            <w:r>
              <w:rPr>
                <w:color w:val="006FC0"/>
                <w:spacing w:val="-8"/>
                <w:w w:val="105"/>
                <w:sz w:val="18"/>
              </w:rPr>
              <w:t xml:space="preserve"> </w:t>
            </w:r>
            <w:r>
              <w:rPr>
                <w:color w:val="006FC0"/>
                <w:w w:val="105"/>
                <w:sz w:val="18"/>
              </w:rPr>
              <w:t>be</w:t>
            </w:r>
            <w:r>
              <w:rPr>
                <w:color w:val="006FC0"/>
                <w:spacing w:val="-9"/>
                <w:w w:val="105"/>
                <w:sz w:val="18"/>
              </w:rPr>
              <w:t xml:space="preserve"> </w:t>
            </w:r>
            <w:r>
              <w:rPr>
                <w:color w:val="006FC0"/>
                <w:w w:val="105"/>
                <w:sz w:val="18"/>
              </w:rPr>
              <w:t>leveraged</w:t>
            </w:r>
            <w:r>
              <w:rPr>
                <w:color w:val="006FC0"/>
                <w:spacing w:val="-8"/>
                <w:w w:val="105"/>
                <w:sz w:val="18"/>
              </w:rPr>
              <w:t xml:space="preserve"> </w:t>
            </w:r>
            <w:r>
              <w:rPr>
                <w:color w:val="006FC0"/>
                <w:w w:val="105"/>
                <w:sz w:val="18"/>
              </w:rPr>
              <w:t>as</w:t>
            </w:r>
            <w:r>
              <w:rPr>
                <w:color w:val="006FC0"/>
                <w:spacing w:val="-8"/>
                <w:w w:val="105"/>
                <w:sz w:val="18"/>
              </w:rPr>
              <w:t xml:space="preserve"> </w:t>
            </w:r>
            <w:r>
              <w:rPr>
                <w:color w:val="006FC0"/>
                <w:spacing w:val="-2"/>
                <w:w w:val="105"/>
                <w:sz w:val="18"/>
              </w:rPr>
              <w:t>needed.</w:t>
            </w:r>
          </w:p>
        </w:tc>
      </w:tr>
      <w:tr w:rsidR="00C94B04" w14:paraId="0CE83742" w14:textId="77777777">
        <w:trPr>
          <w:trHeight w:val="959"/>
        </w:trPr>
        <w:tc>
          <w:tcPr>
            <w:tcW w:w="3691" w:type="dxa"/>
            <w:tcBorders>
              <w:top w:val="single" w:sz="6" w:space="0" w:color="000000"/>
              <w:bottom w:val="single" w:sz="6" w:space="0" w:color="000000"/>
              <w:right w:val="single" w:sz="6" w:space="0" w:color="000000"/>
            </w:tcBorders>
          </w:tcPr>
          <w:p w14:paraId="43CE4229" w14:textId="77777777" w:rsidR="00C94B04" w:rsidRDefault="00F45814">
            <w:pPr>
              <w:pStyle w:val="TableParagraph"/>
              <w:spacing w:before="8" w:line="264" w:lineRule="auto"/>
              <w:ind w:left="33"/>
              <w:rPr>
                <w:rFonts w:ascii="Calibri"/>
                <w:sz w:val="18"/>
              </w:rPr>
            </w:pPr>
            <w:r>
              <w:rPr>
                <w:rFonts w:ascii="Calibri"/>
                <w:w w:val="105"/>
                <w:sz w:val="18"/>
              </w:rPr>
              <w:t>The Supplier should include removing the existing</w:t>
            </w:r>
            <w:r>
              <w:rPr>
                <w:rFonts w:ascii="Calibri"/>
                <w:spacing w:val="-11"/>
                <w:w w:val="105"/>
                <w:sz w:val="18"/>
              </w:rPr>
              <w:t xml:space="preserve"> </w:t>
            </w:r>
            <w:r>
              <w:rPr>
                <w:rFonts w:ascii="Calibri"/>
                <w:w w:val="105"/>
                <w:sz w:val="18"/>
              </w:rPr>
              <w:t>telephony</w:t>
            </w:r>
            <w:r>
              <w:rPr>
                <w:rFonts w:ascii="Calibri"/>
                <w:spacing w:val="-11"/>
                <w:w w:val="105"/>
                <w:sz w:val="18"/>
              </w:rPr>
              <w:t xml:space="preserve"> </w:t>
            </w:r>
            <w:r>
              <w:rPr>
                <w:rFonts w:ascii="Calibri"/>
                <w:w w:val="105"/>
                <w:sz w:val="18"/>
              </w:rPr>
              <w:t>equipment</w:t>
            </w:r>
            <w:r>
              <w:rPr>
                <w:rFonts w:ascii="Calibri"/>
                <w:spacing w:val="-11"/>
                <w:w w:val="105"/>
                <w:sz w:val="18"/>
              </w:rPr>
              <w:t xml:space="preserve"> </w:t>
            </w:r>
            <w:r>
              <w:rPr>
                <w:rFonts w:ascii="Calibri"/>
                <w:w w:val="105"/>
                <w:sz w:val="18"/>
              </w:rPr>
              <w:t>and</w:t>
            </w:r>
            <w:r>
              <w:rPr>
                <w:rFonts w:ascii="Calibri"/>
                <w:spacing w:val="-10"/>
                <w:w w:val="105"/>
                <w:sz w:val="18"/>
              </w:rPr>
              <w:t xml:space="preserve"> </w:t>
            </w:r>
            <w:r>
              <w:rPr>
                <w:rFonts w:ascii="Calibri"/>
                <w:w w:val="105"/>
                <w:sz w:val="18"/>
              </w:rPr>
              <w:t>cable</w:t>
            </w:r>
            <w:r>
              <w:rPr>
                <w:rFonts w:ascii="Calibri"/>
                <w:spacing w:val="-11"/>
                <w:w w:val="105"/>
                <w:sz w:val="18"/>
              </w:rPr>
              <w:t xml:space="preserve"> </w:t>
            </w:r>
            <w:r>
              <w:rPr>
                <w:rFonts w:ascii="Calibri"/>
                <w:w w:val="105"/>
                <w:sz w:val="18"/>
              </w:rPr>
              <w:t>at</w:t>
            </w:r>
            <w:r>
              <w:rPr>
                <w:rFonts w:ascii="Calibri"/>
                <w:spacing w:val="-11"/>
                <w:w w:val="105"/>
                <w:sz w:val="18"/>
              </w:rPr>
              <w:t xml:space="preserve"> </w:t>
            </w:r>
            <w:r>
              <w:rPr>
                <w:rFonts w:ascii="Calibri"/>
                <w:w w:val="105"/>
                <w:sz w:val="18"/>
              </w:rPr>
              <w:t>no additional charge. Please describe.</w:t>
            </w:r>
          </w:p>
        </w:tc>
        <w:tc>
          <w:tcPr>
            <w:tcW w:w="859" w:type="dxa"/>
            <w:tcBorders>
              <w:top w:val="single" w:sz="6" w:space="0" w:color="000000"/>
              <w:left w:val="single" w:sz="6" w:space="0" w:color="000000"/>
              <w:bottom w:val="single" w:sz="6" w:space="0" w:color="000000"/>
              <w:right w:val="single" w:sz="6" w:space="0" w:color="000000"/>
            </w:tcBorders>
          </w:tcPr>
          <w:p w14:paraId="5ACCF2D0" w14:textId="77777777" w:rsidR="00C94B04" w:rsidRDefault="00C94B04">
            <w:pPr>
              <w:pStyle w:val="TableParagraph"/>
              <w:spacing w:before="7"/>
              <w:rPr>
                <w:rFonts w:ascii="Calibri"/>
                <w:b/>
                <w:sz w:val="28"/>
              </w:rPr>
            </w:pPr>
          </w:p>
          <w:p w14:paraId="038C0031" w14:textId="77777777" w:rsidR="00C94B04" w:rsidRDefault="00F45814">
            <w:pPr>
              <w:pStyle w:val="TableParagraph"/>
              <w:ind w:left="367"/>
              <w:rPr>
                <w:rFonts w:ascii="Arial Black"/>
                <w:sz w:val="18"/>
              </w:rPr>
            </w:pPr>
            <w:r>
              <w:rPr>
                <w:rFonts w:ascii="Arial Black"/>
                <w:w w:val="104"/>
                <w:sz w:val="18"/>
              </w:rPr>
              <w:t>Y</w:t>
            </w:r>
          </w:p>
        </w:tc>
        <w:tc>
          <w:tcPr>
            <w:tcW w:w="9173" w:type="dxa"/>
            <w:tcBorders>
              <w:top w:val="single" w:sz="6" w:space="0" w:color="000000"/>
              <w:left w:val="single" w:sz="6" w:space="0" w:color="000000"/>
              <w:bottom w:val="single" w:sz="6" w:space="0" w:color="000000"/>
            </w:tcBorders>
          </w:tcPr>
          <w:p w14:paraId="2CEFF71F" w14:textId="77777777" w:rsidR="00C94B04" w:rsidRDefault="00F45814">
            <w:pPr>
              <w:pStyle w:val="TableParagraph"/>
              <w:spacing w:before="8" w:line="266" w:lineRule="auto"/>
              <w:ind w:left="43"/>
              <w:rPr>
                <w:sz w:val="18"/>
              </w:rPr>
            </w:pPr>
            <w:r>
              <w:rPr>
                <w:color w:val="006FC0"/>
                <w:w w:val="105"/>
                <w:sz w:val="18"/>
              </w:rPr>
              <w:t>NWN Carousel, as a standard part of our installation practice, includes removal of existing workstation equipment</w:t>
            </w:r>
            <w:r>
              <w:rPr>
                <w:color w:val="006FC0"/>
                <w:spacing w:val="-10"/>
                <w:w w:val="105"/>
                <w:sz w:val="18"/>
              </w:rPr>
              <w:t xml:space="preserve"> </w:t>
            </w:r>
            <w:r>
              <w:rPr>
                <w:color w:val="006FC0"/>
                <w:w w:val="105"/>
                <w:sz w:val="18"/>
              </w:rPr>
              <w:t>to</w:t>
            </w:r>
            <w:r>
              <w:rPr>
                <w:color w:val="006FC0"/>
                <w:spacing w:val="-12"/>
                <w:w w:val="105"/>
                <w:sz w:val="18"/>
              </w:rPr>
              <w:t xml:space="preserve"> </w:t>
            </w:r>
            <w:r>
              <w:rPr>
                <w:color w:val="006FC0"/>
                <w:w w:val="105"/>
                <w:sz w:val="18"/>
              </w:rPr>
              <w:t>facilitate</w:t>
            </w:r>
            <w:r>
              <w:rPr>
                <w:color w:val="006FC0"/>
                <w:spacing w:val="-12"/>
                <w:w w:val="105"/>
                <w:sz w:val="18"/>
              </w:rPr>
              <w:t xml:space="preserve"> </w:t>
            </w:r>
            <w:r>
              <w:rPr>
                <w:color w:val="006FC0"/>
                <w:w w:val="105"/>
                <w:sz w:val="18"/>
              </w:rPr>
              <w:t>implementation</w:t>
            </w:r>
            <w:r>
              <w:rPr>
                <w:color w:val="006FC0"/>
                <w:spacing w:val="-12"/>
                <w:w w:val="105"/>
                <w:sz w:val="18"/>
              </w:rPr>
              <w:t xml:space="preserve"> </w:t>
            </w:r>
            <w:r>
              <w:rPr>
                <w:color w:val="006FC0"/>
                <w:w w:val="105"/>
                <w:sz w:val="18"/>
              </w:rPr>
              <w:t>of</w:t>
            </w:r>
            <w:r>
              <w:rPr>
                <w:color w:val="006FC0"/>
                <w:spacing w:val="-10"/>
                <w:w w:val="105"/>
                <w:sz w:val="18"/>
              </w:rPr>
              <w:t xml:space="preserve"> </w:t>
            </w:r>
            <w:r>
              <w:rPr>
                <w:color w:val="006FC0"/>
                <w:w w:val="105"/>
                <w:sz w:val="18"/>
              </w:rPr>
              <w:t>the</w:t>
            </w:r>
            <w:r>
              <w:rPr>
                <w:color w:val="006FC0"/>
                <w:spacing w:val="-12"/>
                <w:w w:val="105"/>
                <w:sz w:val="18"/>
              </w:rPr>
              <w:t xml:space="preserve"> </w:t>
            </w:r>
            <w:r>
              <w:rPr>
                <w:color w:val="006FC0"/>
                <w:w w:val="105"/>
                <w:sz w:val="18"/>
              </w:rPr>
              <w:t>new</w:t>
            </w:r>
            <w:r>
              <w:rPr>
                <w:color w:val="006FC0"/>
                <w:spacing w:val="-9"/>
                <w:w w:val="105"/>
                <w:sz w:val="18"/>
              </w:rPr>
              <w:t xml:space="preserve"> </w:t>
            </w:r>
            <w:r>
              <w:rPr>
                <w:color w:val="006FC0"/>
                <w:w w:val="105"/>
                <w:sz w:val="18"/>
              </w:rPr>
              <w:t>911</w:t>
            </w:r>
            <w:r>
              <w:rPr>
                <w:color w:val="006FC0"/>
                <w:spacing w:val="-12"/>
                <w:w w:val="105"/>
                <w:sz w:val="18"/>
              </w:rPr>
              <w:t xml:space="preserve"> </w:t>
            </w:r>
            <w:r>
              <w:rPr>
                <w:color w:val="006FC0"/>
                <w:w w:val="105"/>
                <w:sz w:val="18"/>
              </w:rPr>
              <w:t>system.</w:t>
            </w:r>
            <w:r>
              <w:rPr>
                <w:color w:val="006FC0"/>
                <w:spacing w:val="-10"/>
                <w:w w:val="105"/>
                <w:sz w:val="18"/>
              </w:rPr>
              <w:t xml:space="preserve"> </w:t>
            </w:r>
            <w:r>
              <w:rPr>
                <w:color w:val="006FC0"/>
                <w:w w:val="105"/>
                <w:sz w:val="18"/>
              </w:rPr>
              <w:t>NWN</w:t>
            </w:r>
            <w:r>
              <w:rPr>
                <w:color w:val="006FC0"/>
                <w:spacing w:val="-12"/>
                <w:w w:val="105"/>
                <w:sz w:val="18"/>
              </w:rPr>
              <w:t xml:space="preserve"> </w:t>
            </w:r>
            <w:r>
              <w:rPr>
                <w:color w:val="006FC0"/>
                <w:w w:val="105"/>
                <w:sz w:val="18"/>
              </w:rPr>
              <w:t>Carousel</w:t>
            </w:r>
            <w:r>
              <w:rPr>
                <w:color w:val="006FC0"/>
                <w:spacing w:val="-11"/>
                <w:w w:val="105"/>
                <w:sz w:val="18"/>
              </w:rPr>
              <w:t xml:space="preserve"> </w:t>
            </w:r>
            <w:r>
              <w:rPr>
                <w:color w:val="006FC0"/>
                <w:w w:val="105"/>
                <w:sz w:val="18"/>
              </w:rPr>
              <w:t>has</w:t>
            </w:r>
            <w:r>
              <w:rPr>
                <w:color w:val="006FC0"/>
                <w:spacing w:val="-11"/>
                <w:w w:val="105"/>
                <w:sz w:val="18"/>
              </w:rPr>
              <w:t xml:space="preserve"> </w:t>
            </w:r>
            <w:r>
              <w:rPr>
                <w:color w:val="006FC0"/>
                <w:w w:val="105"/>
                <w:sz w:val="18"/>
              </w:rPr>
              <w:t>provided</w:t>
            </w:r>
            <w:r>
              <w:rPr>
                <w:color w:val="006FC0"/>
                <w:spacing w:val="-12"/>
                <w:w w:val="105"/>
                <w:sz w:val="18"/>
              </w:rPr>
              <w:t xml:space="preserve"> </w:t>
            </w:r>
            <w:r>
              <w:rPr>
                <w:color w:val="006FC0"/>
                <w:w w:val="105"/>
                <w:sz w:val="18"/>
              </w:rPr>
              <w:t>labor</w:t>
            </w:r>
            <w:r>
              <w:rPr>
                <w:color w:val="006FC0"/>
                <w:spacing w:val="-11"/>
                <w:w w:val="105"/>
                <w:sz w:val="18"/>
              </w:rPr>
              <w:t xml:space="preserve"> </w:t>
            </w:r>
            <w:r>
              <w:rPr>
                <w:color w:val="006FC0"/>
                <w:w w:val="105"/>
                <w:sz w:val="18"/>
              </w:rPr>
              <w:t>pricing specifically</w:t>
            </w:r>
            <w:r>
              <w:rPr>
                <w:color w:val="006FC0"/>
                <w:spacing w:val="-4"/>
                <w:w w:val="105"/>
                <w:sz w:val="18"/>
              </w:rPr>
              <w:t xml:space="preserve"> </w:t>
            </w:r>
            <w:r>
              <w:rPr>
                <w:color w:val="006FC0"/>
                <w:w w:val="105"/>
                <w:sz w:val="18"/>
              </w:rPr>
              <w:t xml:space="preserve">addressing the optional requirement removal of backroom equipment once new system is </w:t>
            </w:r>
            <w:r>
              <w:rPr>
                <w:color w:val="006FC0"/>
                <w:spacing w:val="-2"/>
                <w:w w:val="105"/>
                <w:sz w:val="18"/>
              </w:rPr>
              <w:t>functional.</w:t>
            </w:r>
          </w:p>
        </w:tc>
      </w:tr>
      <w:tr w:rsidR="00C94B04" w14:paraId="3382E8A2" w14:textId="77777777">
        <w:trPr>
          <w:trHeight w:val="714"/>
        </w:trPr>
        <w:tc>
          <w:tcPr>
            <w:tcW w:w="3691" w:type="dxa"/>
            <w:tcBorders>
              <w:top w:val="single" w:sz="6" w:space="0" w:color="000000"/>
              <w:bottom w:val="single" w:sz="6" w:space="0" w:color="000000"/>
              <w:right w:val="single" w:sz="6" w:space="0" w:color="000000"/>
            </w:tcBorders>
          </w:tcPr>
          <w:p w14:paraId="439C8E08" w14:textId="77777777" w:rsidR="00C94B04" w:rsidRDefault="00F45814">
            <w:pPr>
              <w:pStyle w:val="TableParagraph"/>
              <w:spacing w:before="8" w:line="264" w:lineRule="auto"/>
              <w:ind w:left="33"/>
              <w:rPr>
                <w:rFonts w:ascii="Calibri"/>
                <w:sz w:val="18"/>
              </w:rPr>
            </w:pPr>
            <w:r>
              <w:rPr>
                <w:rFonts w:ascii="Calibri"/>
                <w:w w:val="105"/>
                <w:sz w:val="18"/>
              </w:rPr>
              <w:t>The Supplier shall include the removal of all debris</w:t>
            </w:r>
            <w:r>
              <w:rPr>
                <w:rFonts w:ascii="Calibri"/>
                <w:spacing w:val="-7"/>
                <w:w w:val="105"/>
                <w:sz w:val="18"/>
              </w:rPr>
              <w:t xml:space="preserve"> </w:t>
            </w:r>
            <w:r>
              <w:rPr>
                <w:rFonts w:ascii="Calibri"/>
                <w:w w:val="105"/>
                <w:sz w:val="18"/>
              </w:rPr>
              <w:t>that</w:t>
            </w:r>
            <w:r>
              <w:rPr>
                <w:rFonts w:ascii="Calibri"/>
                <w:spacing w:val="-8"/>
                <w:w w:val="105"/>
                <w:sz w:val="18"/>
              </w:rPr>
              <w:t xml:space="preserve"> </w:t>
            </w:r>
            <w:r>
              <w:rPr>
                <w:rFonts w:ascii="Calibri"/>
                <w:w w:val="105"/>
                <w:sz w:val="18"/>
              </w:rPr>
              <w:t>has</w:t>
            </w:r>
            <w:r>
              <w:rPr>
                <w:rFonts w:ascii="Calibri"/>
                <w:spacing w:val="-7"/>
                <w:w w:val="105"/>
                <w:sz w:val="18"/>
              </w:rPr>
              <w:t xml:space="preserve"> </w:t>
            </w:r>
            <w:r>
              <w:rPr>
                <w:rFonts w:ascii="Calibri"/>
                <w:w w:val="105"/>
                <w:sz w:val="18"/>
              </w:rPr>
              <w:t>been</w:t>
            </w:r>
            <w:r>
              <w:rPr>
                <w:rFonts w:ascii="Calibri"/>
                <w:spacing w:val="-8"/>
                <w:w w:val="105"/>
                <w:sz w:val="18"/>
              </w:rPr>
              <w:t xml:space="preserve"> </w:t>
            </w:r>
            <w:r>
              <w:rPr>
                <w:rFonts w:ascii="Calibri"/>
                <w:w w:val="105"/>
                <w:sz w:val="18"/>
              </w:rPr>
              <w:t>created</w:t>
            </w:r>
            <w:r>
              <w:rPr>
                <w:rFonts w:ascii="Calibri"/>
                <w:spacing w:val="-8"/>
                <w:w w:val="105"/>
                <w:sz w:val="18"/>
              </w:rPr>
              <w:t xml:space="preserve"> </w:t>
            </w:r>
            <w:r>
              <w:rPr>
                <w:rFonts w:ascii="Calibri"/>
                <w:w w:val="105"/>
                <w:sz w:val="18"/>
              </w:rPr>
              <w:t>as</w:t>
            </w:r>
            <w:r>
              <w:rPr>
                <w:rFonts w:ascii="Calibri"/>
                <w:spacing w:val="-7"/>
                <w:w w:val="105"/>
                <w:sz w:val="18"/>
              </w:rPr>
              <w:t xml:space="preserve"> </w:t>
            </w:r>
            <w:r>
              <w:rPr>
                <w:rFonts w:ascii="Calibri"/>
                <w:w w:val="105"/>
                <w:sz w:val="18"/>
              </w:rPr>
              <w:t>a</w:t>
            </w:r>
            <w:r>
              <w:rPr>
                <w:rFonts w:ascii="Calibri"/>
                <w:spacing w:val="-8"/>
                <w:w w:val="105"/>
                <w:sz w:val="18"/>
              </w:rPr>
              <w:t xml:space="preserve"> </w:t>
            </w:r>
            <w:r>
              <w:rPr>
                <w:rFonts w:ascii="Calibri"/>
                <w:w w:val="105"/>
                <w:sz w:val="18"/>
              </w:rPr>
              <w:t>result</w:t>
            </w:r>
            <w:r>
              <w:rPr>
                <w:rFonts w:ascii="Calibri"/>
                <w:spacing w:val="-8"/>
                <w:w w:val="105"/>
                <w:sz w:val="18"/>
              </w:rPr>
              <w:t xml:space="preserve"> </w:t>
            </w:r>
            <w:r>
              <w:rPr>
                <w:rFonts w:ascii="Calibri"/>
                <w:w w:val="105"/>
                <w:sz w:val="18"/>
              </w:rPr>
              <w:t>of</w:t>
            </w:r>
            <w:r>
              <w:rPr>
                <w:rFonts w:ascii="Calibri"/>
                <w:spacing w:val="-7"/>
                <w:w w:val="105"/>
                <w:sz w:val="18"/>
              </w:rPr>
              <w:t xml:space="preserve"> </w:t>
            </w:r>
            <w:r>
              <w:rPr>
                <w:rFonts w:ascii="Calibri"/>
                <w:w w:val="105"/>
                <w:sz w:val="18"/>
              </w:rPr>
              <w:t>the</w:t>
            </w:r>
          </w:p>
          <w:p w14:paraId="6801A571" w14:textId="77777777" w:rsidR="00C94B04" w:rsidRDefault="00F45814">
            <w:pPr>
              <w:pStyle w:val="TableParagraph"/>
              <w:spacing w:before="1" w:line="201" w:lineRule="exact"/>
              <w:ind w:left="33"/>
              <w:rPr>
                <w:rFonts w:ascii="Calibri"/>
                <w:sz w:val="18"/>
              </w:rPr>
            </w:pPr>
            <w:r>
              <w:rPr>
                <w:rFonts w:ascii="Calibri"/>
                <w:w w:val="105"/>
                <w:sz w:val="18"/>
              </w:rPr>
              <w:t>installation.</w:t>
            </w:r>
            <w:r>
              <w:rPr>
                <w:rFonts w:ascii="Calibri"/>
                <w:spacing w:val="-9"/>
                <w:w w:val="105"/>
                <w:sz w:val="18"/>
              </w:rPr>
              <w:t xml:space="preserve"> </w:t>
            </w:r>
            <w:r>
              <w:rPr>
                <w:rFonts w:ascii="Calibri"/>
                <w:w w:val="105"/>
                <w:sz w:val="18"/>
              </w:rPr>
              <w:t>Please</w:t>
            </w:r>
            <w:r>
              <w:rPr>
                <w:rFonts w:ascii="Calibri"/>
                <w:spacing w:val="-8"/>
                <w:w w:val="105"/>
                <w:sz w:val="18"/>
              </w:rPr>
              <w:t xml:space="preserve"> </w:t>
            </w:r>
            <w:r>
              <w:rPr>
                <w:rFonts w:ascii="Calibri"/>
                <w:spacing w:val="-2"/>
                <w:w w:val="105"/>
                <w:sz w:val="18"/>
              </w:rPr>
              <w:t>describe.</w:t>
            </w:r>
          </w:p>
        </w:tc>
        <w:tc>
          <w:tcPr>
            <w:tcW w:w="859" w:type="dxa"/>
            <w:tcBorders>
              <w:top w:val="single" w:sz="6" w:space="0" w:color="000000"/>
              <w:left w:val="single" w:sz="6" w:space="0" w:color="000000"/>
              <w:bottom w:val="single" w:sz="6" w:space="0" w:color="000000"/>
              <w:right w:val="single" w:sz="6" w:space="0" w:color="000000"/>
            </w:tcBorders>
          </w:tcPr>
          <w:p w14:paraId="2234C668" w14:textId="77777777" w:rsidR="00C94B04" w:rsidRDefault="00F45814">
            <w:pPr>
              <w:pStyle w:val="TableParagraph"/>
              <w:spacing w:before="226"/>
              <w:ind w:left="367"/>
              <w:rPr>
                <w:rFonts w:ascii="Arial Black"/>
                <w:sz w:val="18"/>
              </w:rPr>
            </w:pPr>
            <w:r>
              <w:rPr>
                <w:rFonts w:ascii="Arial Black"/>
                <w:w w:val="104"/>
                <w:sz w:val="18"/>
              </w:rPr>
              <w:t>Y</w:t>
            </w:r>
          </w:p>
        </w:tc>
        <w:tc>
          <w:tcPr>
            <w:tcW w:w="9173" w:type="dxa"/>
            <w:tcBorders>
              <w:top w:val="single" w:sz="6" w:space="0" w:color="000000"/>
              <w:left w:val="single" w:sz="6" w:space="0" w:color="000000"/>
              <w:bottom w:val="single" w:sz="6" w:space="0" w:color="000000"/>
            </w:tcBorders>
          </w:tcPr>
          <w:p w14:paraId="5DAC3BE7" w14:textId="77777777" w:rsidR="00C94B04" w:rsidRDefault="00F45814">
            <w:pPr>
              <w:pStyle w:val="TableParagraph"/>
              <w:spacing w:before="8"/>
              <w:ind w:left="43"/>
              <w:rPr>
                <w:sz w:val="18"/>
              </w:rPr>
            </w:pPr>
            <w:r>
              <w:rPr>
                <w:color w:val="006FC0"/>
                <w:w w:val="105"/>
                <w:sz w:val="18"/>
              </w:rPr>
              <w:t>NWN</w:t>
            </w:r>
            <w:r>
              <w:rPr>
                <w:color w:val="006FC0"/>
                <w:spacing w:val="-6"/>
                <w:w w:val="105"/>
                <w:sz w:val="18"/>
              </w:rPr>
              <w:t xml:space="preserve"> </w:t>
            </w:r>
            <w:r>
              <w:rPr>
                <w:color w:val="006FC0"/>
                <w:w w:val="105"/>
                <w:sz w:val="18"/>
              </w:rPr>
              <w:t>Carousel</w:t>
            </w:r>
            <w:r>
              <w:rPr>
                <w:color w:val="006FC0"/>
                <w:spacing w:val="-6"/>
                <w:w w:val="105"/>
                <w:sz w:val="18"/>
              </w:rPr>
              <w:t xml:space="preserve"> </w:t>
            </w:r>
            <w:r>
              <w:rPr>
                <w:color w:val="006FC0"/>
                <w:w w:val="105"/>
                <w:sz w:val="18"/>
              </w:rPr>
              <w:t>will</w:t>
            </w:r>
            <w:r>
              <w:rPr>
                <w:color w:val="006FC0"/>
                <w:spacing w:val="-6"/>
                <w:w w:val="105"/>
                <w:sz w:val="18"/>
              </w:rPr>
              <w:t xml:space="preserve"> </w:t>
            </w:r>
            <w:r>
              <w:rPr>
                <w:color w:val="006FC0"/>
                <w:w w:val="105"/>
                <w:sz w:val="18"/>
              </w:rPr>
              <w:t>remove</w:t>
            </w:r>
            <w:r>
              <w:rPr>
                <w:color w:val="006FC0"/>
                <w:spacing w:val="-7"/>
                <w:w w:val="105"/>
                <w:sz w:val="18"/>
              </w:rPr>
              <w:t xml:space="preserve"> </w:t>
            </w:r>
            <w:r>
              <w:rPr>
                <w:color w:val="006FC0"/>
                <w:w w:val="105"/>
                <w:sz w:val="18"/>
              </w:rPr>
              <w:t>all</w:t>
            </w:r>
            <w:r>
              <w:rPr>
                <w:color w:val="006FC0"/>
                <w:spacing w:val="-5"/>
                <w:w w:val="105"/>
                <w:sz w:val="18"/>
              </w:rPr>
              <w:t xml:space="preserve"> </w:t>
            </w:r>
            <w:r>
              <w:rPr>
                <w:color w:val="006FC0"/>
                <w:w w:val="105"/>
                <w:sz w:val="18"/>
              </w:rPr>
              <w:t>debris</w:t>
            </w:r>
            <w:r>
              <w:rPr>
                <w:color w:val="006FC0"/>
                <w:spacing w:val="-6"/>
                <w:w w:val="105"/>
                <w:sz w:val="18"/>
              </w:rPr>
              <w:t xml:space="preserve"> </w:t>
            </w:r>
            <w:r>
              <w:rPr>
                <w:color w:val="006FC0"/>
                <w:w w:val="105"/>
                <w:sz w:val="18"/>
              </w:rPr>
              <w:t>that</w:t>
            </w:r>
            <w:r>
              <w:rPr>
                <w:color w:val="006FC0"/>
                <w:spacing w:val="-5"/>
                <w:w w:val="105"/>
                <w:sz w:val="18"/>
              </w:rPr>
              <w:t xml:space="preserve"> </w:t>
            </w:r>
            <w:r>
              <w:rPr>
                <w:color w:val="006FC0"/>
                <w:w w:val="105"/>
                <w:sz w:val="18"/>
              </w:rPr>
              <w:t>are</w:t>
            </w:r>
            <w:r>
              <w:rPr>
                <w:color w:val="006FC0"/>
                <w:spacing w:val="-6"/>
                <w:w w:val="105"/>
                <w:sz w:val="18"/>
              </w:rPr>
              <w:t xml:space="preserve"> </w:t>
            </w:r>
            <w:r>
              <w:rPr>
                <w:color w:val="006FC0"/>
                <w:w w:val="105"/>
                <w:sz w:val="18"/>
              </w:rPr>
              <w:t>created</w:t>
            </w:r>
            <w:r>
              <w:rPr>
                <w:color w:val="006FC0"/>
                <w:spacing w:val="-7"/>
                <w:w w:val="105"/>
                <w:sz w:val="18"/>
              </w:rPr>
              <w:t xml:space="preserve"> </w:t>
            </w:r>
            <w:r>
              <w:rPr>
                <w:color w:val="006FC0"/>
                <w:w w:val="105"/>
                <w:sz w:val="18"/>
              </w:rPr>
              <w:t>as</w:t>
            </w:r>
            <w:r>
              <w:rPr>
                <w:color w:val="006FC0"/>
                <w:spacing w:val="-6"/>
                <w:w w:val="105"/>
                <w:sz w:val="18"/>
              </w:rPr>
              <w:t xml:space="preserve"> </w:t>
            </w:r>
            <w:r>
              <w:rPr>
                <w:color w:val="006FC0"/>
                <w:w w:val="105"/>
                <w:sz w:val="18"/>
              </w:rPr>
              <w:t>a</w:t>
            </w:r>
            <w:r>
              <w:rPr>
                <w:color w:val="006FC0"/>
                <w:spacing w:val="-6"/>
                <w:w w:val="105"/>
                <w:sz w:val="18"/>
              </w:rPr>
              <w:t xml:space="preserve"> </w:t>
            </w:r>
            <w:r>
              <w:rPr>
                <w:color w:val="006FC0"/>
                <w:w w:val="105"/>
                <w:sz w:val="18"/>
              </w:rPr>
              <w:t>result</w:t>
            </w:r>
            <w:r>
              <w:rPr>
                <w:color w:val="006FC0"/>
                <w:spacing w:val="-5"/>
                <w:w w:val="105"/>
                <w:sz w:val="18"/>
              </w:rPr>
              <w:t xml:space="preserve"> </w:t>
            </w:r>
            <w:r>
              <w:rPr>
                <w:color w:val="006FC0"/>
                <w:w w:val="105"/>
                <w:sz w:val="18"/>
              </w:rPr>
              <w:t>of</w:t>
            </w:r>
            <w:r>
              <w:rPr>
                <w:color w:val="006FC0"/>
                <w:spacing w:val="-5"/>
                <w:w w:val="105"/>
                <w:sz w:val="18"/>
              </w:rPr>
              <w:t xml:space="preserve"> </w:t>
            </w:r>
            <w:r>
              <w:rPr>
                <w:color w:val="006FC0"/>
                <w:w w:val="105"/>
                <w:sz w:val="18"/>
              </w:rPr>
              <w:t>the</w:t>
            </w:r>
            <w:r>
              <w:rPr>
                <w:color w:val="006FC0"/>
                <w:spacing w:val="-6"/>
                <w:w w:val="105"/>
                <w:sz w:val="18"/>
              </w:rPr>
              <w:t xml:space="preserve"> </w:t>
            </w:r>
            <w:r>
              <w:rPr>
                <w:color w:val="006FC0"/>
                <w:spacing w:val="-2"/>
                <w:w w:val="105"/>
                <w:sz w:val="18"/>
              </w:rPr>
              <w:t>installation.</w:t>
            </w:r>
          </w:p>
        </w:tc>
      </w:tr>
    </w:tbl>
    <w:p w14:paraId="40234EEA" w14:textId="77777777" w:rsidR="00C94B04" w:rsidRDefault="00C94B04">
      <w:pPr>
        <w:rPr>
          <w:sz w:val="18"/>
        </w:rPr>
        <w:sectPr w:rsidR="00C94B04">
          <w:pgSz w:w="15840" w:h="12240" w:orient="landscape"/>
          <w:pgMar w:top="1060" w:right="940" w:bottom="280" w:left="900" w:header="720" w:footer="720" w:gutter="0"/>
          <w:cols w:space="720"/>
        </w:sectPr>
      </w:pPr>
    </w:p>
    <w:p w14:paraId="25974C76" w14:textId="77777777" w:rsidR="00C94B04" w:rsidRDefault="00F45814">
      <w:pPr>
        <w:pStyle w:val="BodyText"/>
        <w:spacing w:before="10"/>
        <w:rPr>
          <w:b/>
          <w:sz w:val="2"/>
        </w:rPr>
      </w:pPr>
      <w:r>
        <w:rPr>
          <w:noProof/>
        </w:rPr>
        <w:lastRenderedPageBreak/>
        <w:drawing>
          <wp:anchor distT="0" distB="0" distL="0" distR="0" simplePos="0" relativeHeight="15731200" behindDoc="0" locked="0" layoutInCell="1" allowOverlap="1" wp14:anchorId="2532F3A9" wp14:editId="2EBA7343">
            <wp:simplePos x="0" y="0"/>
            <wp:positionH relativeFrom="page">
              <wp:posOffset>5338765</wp:posOffset>
            </wp:positionH>
            <wp:positionV relativeFrom="page">
              <wp:posOffset>685317</wp:posOffset>
            </wp:positionV>
            <wp:extent cx="3788443" cy="48958"/>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5" cstate="print"/>
                    <a:stretch>
                      <a:fillRect/>
                    </a:stretch>
                  </pic:blipFill>
                  <pic:spPr>
                    <a:xfrm>
                      <a:off x="0" y="0"/>
                      <a:ext cx="3788443" cy="48958"/>
                    </a:xfrm>
                    <a:prstGeom prst="rect">
                      <a:avLst/>
                    </a:prstGeom>
                  </pic:spPr>
                </pic:pic>
              </a:graphicData>
            </a:graphic>
          </wp:anchor>
        </w:drawing>
      </w:r>
    </w:p>
    <w:tbl>
      <w:tblPr>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92"/>
        <w:gridCol w:w="860"/>
        <w:gridCol w:w="9174"/>
      </w:tblGrid>
      <w:tr w:rsidR="00C94B04" w14:paraId="67FFC94E" w14:textId="77777777">
        <w:trPr>
          <w:trHeight w:val="195"/>
        </w:trPr>
        <w:tc>
          <w:tcPr>
            <w:tcW w:w="13726" w:type="dxa"/>
            <w:gridSpan w:val="3"/>
            <w:tcBorders>
              <w:top w:val="nil"/>
              <w:left w:val="nil"/>
              <w:right w:val="nil"/>
            </w:tcBorders>
          </w:tcPr>
          <w:p w14:paraId="385D2276" w14:textId="77777777" w:rsidR="00C94B04" w:rsidRDefault="00F45814">
            <w:pPr>
              <w:pStyle w:val="TableParagraph"/>
              <w:spacing w:line="175" w:lineRule="exact"/>
              <w:ind w:left="48"/>
              <w:rPr>
                <w:rFonts w:ascii="Calibri"/>
                <w:b/>
                <w:sz w:val="18"/>
              </w:rPr>
            </w:pPr>
            <w:r>
              <w:rPr>
                <w:rFonts w:ascii="Calibri"/>
                <w:b/>
                <w:w w:val="105"/>
                <w:sz w:val="18"/>
              </w:rPr>
              <w:t>INSTALLATION</w:t>
            </w:r>
            <w:r>
              <w:rPr>
                <w:rFonts w:ascii="Calibri"/>
                <w:b/>
                <w:spacing w:val="-9"/>
                <w:w w:val="105"/>
                <w:sz w:val="18"/>
              </w:rPr>
              <w:t xml:space="preserve"> </w:t>
            </w:r>
            <w:r>
              <w:rPr>
                <w:rFonts w:ascii="Calibri"/>
                <w:b/>
                <w:w w:val="105"/>
                <w:sz w:val="18"/>
              </w:rPr>
              <w:t>OF</w:t>
            </w:r>
            <w:r>
              <w:rPr>
                <w:rFonts w:ascii="Calibri"/>
                <w:b/>
                <w:spacing w:val="-8"/>
                <w:w w:val="105"/>
                <w:sz w:val="18"/>
              </w:rPr>
              <w:t xml:space="preserve"> </w:t>
            </w:r>
            <w:r>
              <w:rPr>
                <w:rFonts w:ascii="Calibri"/>
                <w:b/>
                <w:spacing w:val="-2"/>
                <w:w w:val="105"/>
                <w:sz w:val="18"/>
              </w:rPr>
              <w:t>SYSTEM</w:t>
            </w:r>
          </w:p>
        </w:tc>
      </w:tr>
      <w:tr w:rsidR="00C94B04" w14:paraId="3C59294A" w14:textId="77777777">
        <w:trPr>
          <w:trHeight w:val="714"/>
        </w:trPr>
        <w:tc>
          <w:tcPr>
            <w:tcW w:w="3692" w:type="dxa"/>
            <w:tcBorders>
              <w:left w:val="single" w:sz="12" w:space="0" w:color="000000"/>
            </w:tcBorders>
          </w:tcPr>
          <w:p w14:paraId="5ADA9744" w14:textId="77777777" w:rsidR="00C94B04" w:rsidRDefault="00F45814">
            <w:pPr>
              <w:pStyle w:val="TableParagraph"/>
              <w:spacing w:before="8" w:line="264" w:lineRule="auto"/>
              <w:ind w:left="33" w:right="18"/>
              <w:rPr>
                <w:rFonts w:ascii="Calibri"/>
                <w:sz w:val="18"/>
              </w:rPr>
            </w:pPr>
            <w:r>
              <w:rPr>
                <w:rFonts w:ascii="Calibri"/>
                <w:w w:val="105"/>
                <w:sz w:val="18"/>
              </w:rPr>
              <w:t>The Supplier should include identifying the total</w:t>
            </w:r>
            <w:r>
              <w:rPr>
                <w:rFonts w:ascii="Calibri"/>
                <w:spacing w:val="-11"/>
                <w:w w:val="105"/>
                <w:sz w:val="18"/>
              </w:rPr>
              <w:t xml:space="preserve"> </w:t>
            </w:r>
            <w:r>
              <w:rPr>
                <w:rFonts w:ascii="Calibri"/>
                <w:w w:val="105"/>
                <w:sz w:val="18"/>
              </w:rPr>
              <w:t>number</w:t>
            </w:r>
            <w:r>
              <w:rPr>
                <w:rFonts w:ascii="Calibri"/>
                <w:spacing w:val="-11"/>
                <w:w w:val="105"/>
                <w:sz w:val="18"/>
              </w:rPr>
              <w:t xml:space="preserve"> </w:t>
            </w:r>
            <w:r>
              <w:rPr>
                <w:rFonts w:ascii="Calibri"/>
                <w:w w:val="105"/>
                <w:sz w:val="18"/>
              </w:rPr>
              <w:t>of</w:t>
            </w:r>
            <w:r>
              <w:rPr>
                <w:rFonts w:ascii="Calibri"/>
                <w:spacing w:val="-11"/>
                <w:w w:val="105"/>
                <w:sz w:val="18"/>
              </w:rPr>
              <w:t xml:space="preserve"> </w:t>
            </w:r>
            <w:r>
              <w:rPr>
                <w:rFonts w:ascii="Calibri"/>
                <w:w w:val="105"/>
                <w:sz w:val="18"/>
              </w:rPr>
              <w:t>installation</w:t>
            </w:r>
            <w:r>
              <w:rPr>
                <w:rFonts w:ascii="Calibri"/>
                <w:spacing w:val="-10"/>
                <w:w w:val="105"/>
                <w:sz w:val="18"/>
              </w:rPr>
              <w:t xml:space="preserve"> </w:t>
            </w:r>
            <w:r>
              <w:rPr>
                <w:rFonts w:ascii="Calibri"/>
                <w:w w:val="105"/>
                <w:sz w:val="18"/>
              </w:rPr>
              <w:t>hours</w:t>
            </w:r>
            <w:r>
              <w:rPr>
                <w:rFonts w:ascii="Calibri"/>
                <w:spacing w:val="-11"/>
                <w:w w:val="105"/>
                <w:sz w:val="18"/>
              </w:rPr>
              <w:t xml:space="preserve"> </w:t>
            </w:r>
            <w:r>
              <w:rPr>
                <w:rFonts w:ascii="Calibri"/>
                <w:w w:val="105"/>
                <w:sz w:val="18"/>
              </w:rPr>
              <w:t>to</w:t>
            </w:r>
            <w:r>
              <w:rPr>
                <w:rFonts w:ascii="Calibri"/>
                <w:spacing w:val="-11"/>
                <w:w w:val="105"/>
                <w:sz w:val="18"/>
              </w:rPr>
              <w:t xml:space="preserve"> </w:t>
            </w:r>
            <w:r>
              <w:rPr>
                <w:rFonts w:ascii="Calibri"/>
                <w:w w:val="105"/>
                <w:sz w:val="18"/>
              </w:rPr>
              <w:t>complete</w:t>
            </w:r>
          </w:p>
          <w:p w14:paraId="0EE9F50E" w14:textId="77777777" w:rsidR="00C94B04" w:rsidRDefault="00F45814">
            <w:pPr>
              <w:pStyle w:val="TableParagraph"/>
              <w:spacing w:before="1" w:line="201" w:lineRule="exact"/>
              <w:ind w:left="33"/>
              <w:rPr>
                <w:rFonts w:ascii="Calibri"/>
                <w:sz w:val="18"/>
              </w:rPr>
            </w:pPr>
            <w:r>
              <w:rPr>
                <w:rFonts w:ascii="Calibri"/>
                <w:w w:val="105"/>
                <w:sz w:val="18"/>
              </w:rPr>
              <w:t>the</w:t>
            </w:r>
            <w:r>
              <w:rPr>
                <w:rFonts w:ascii="Calibri"/>
                <w:spacing w:val="-4"/>
                <w:w w:val="105"/>
                <w:sz w:val="18"/>
              </w:rPr>
              <w:t xml:space="preserve"> </w:t>
            </w:r>
            <w:r>
              <w:rPr>
                <w:rFonts w:ascii="Calibri"/>
                <w:w w:val="105"/>
                <w:sz w:val="18"/>
              </w:rPr>
              <w:t>project?</w:t>
            </w:r>
            <w:r>
              <w:rPr>
                <w:rFonts w:ascii="Calibri"/>
                <w:spacing w:val="-4"/>
                <w:w w:val="105"/>
                <w:sz w:val="18"/>
              </w:rPr>
              <w:t xml:space="preserve"> </w:t>
            </w:r>
            <w:r>
              <w:rPr>
                <w:rFonts w:ascii="Calibri"/>
                <w:w w:val="105"/>
                <w:sz w:val="18"/>
              </w:rPr>
              <w:t>If</w:t>
            </w:r>
            <w:r>
              <w:rPr>
                <w:rFonts w:ascii="Calibri"/>
                <w:spacing w:val="-3"/>
                <w:w w:val="105"/>
                <w:sz w:val="18"/>
              </w:rPr>
              <w:t xml:space="preserve"> </w:t>
            </w:r>
            <w:r>
              <w:rPr>
                <w:rFonts w:ascii="Calibri"/>
                <w:w w:val="105"/>
                <w:sz w:val="18"/>
              </w:rPr>
              <w:t>so,</w:t>
            </w:r>
            <w:r>
              <w:rPr>
                <w:rFonts w:ascii="Calibri"/>
                <w:spacing w:val="-5"/>
                <w:w w:val="105"/>
                <w:sz w:val="18"/>
              </w:rPr>
              <w:t xml:space="preserve"> </w:t>
            </w:r>
            <w:r>
              <w:rPr>
                <w:rFonts w:ascii="Calibri"/>
                <w:w w:val="105"/>
                <w:sz w:val="18"/>
              </w:rPr>
              <w:t>please</w:t>
            </w:r>
            <w:r>
              <w:rPr>
                <w:rFonts w:ascii="Calibri"/>
                <w:spacing w:val="-3"/>
                <w:w w:val="105"/>
                <w:sz w:val="18"/>
              </w:rPr>
              <w:t xml:space="preserve"> </w:t>
            </w:r>
            <w:r>
              <w:rPr>
                <w:rFonts w:ascii="Calibri"/>
                <w:spacing w:val="-2"/>
                <w:w w:val="105"/>
                <w:sz w:val="18"/>
              </w:rPr>
              <w:t>describe.</w:t>
            </w:r>
          </w:p>
        </w:tc>
        <w:tc>
          <w:tcPr>
            <w:tcW w:w="860" w:type="dxa"/>
          </w:tcPr>
          <w:p w14:paraId="406ADC66" w14:textId="77777777" w:rsidR="00C94B04" w:rsidRDefault="00F45814">
            <w:pPr>
              <w:pStyle w:val="TableParagraph"/>
              <w:spacing w:before="226"/>
              <w:ind w:left="366"/>
              <w:rPr>
                <w:rFonts w:ascii="Arial Black"/>
                <w:sz w:val="18"/>
              </w:rPr>
            </w:pPr>
            <w:r>
              <w:rPr>
                <w:rFonts w:ascii="Arial Black"/>
                <w:w w:val="104"/>
                <w:sz w:val="18"/>
              </w:rPr>
              <w:t>Y</w:t>
            </w:r>
          </w:p>
        </w:tc>
        <w:tc>
          <w:tcPr>
            <w:tcW w:w="9174" w:type="dxa"/>
            <w:tcBorders>
              <w:right w:val="single" w:sz="12" w:space="0" w:color="000000"/>
            </w:tcBorders>
          </w:tcPr>
          <w:p w14:paraId="5E960560" w14:textId="77777777" w:rsidR="00C94B04" w:rsidRDefault="00F45814">
            <w:pPr>
              <w:pStyle w:val="TableParagraph"/>
              <w:spacing w:before="8" w:line="266" w:lineRule="auto"/>
              <w:ind w:left="41"/>
              <w:rPr>
                <w:sz w:val="18"/>
              </w:rPr>
            </w:pPr>
            <w:r>
              <w:rPr>
                <w:color w:val="006FC0"/>
                <w:w w:val="105"/>
                <w:sz w:val="18"/>
              </w:rPr>
              <w:t>NWN</w:t>
            </w:r>
            <w:r>
              <w:rPr>
                <w:color w:val="006FC0"/>
                <w:spacing w:val="-10"/>
                <w:w w:val="105"/>
                <w:sz w:val="18"/>
              </w:rPr>
              <w:t xml:space="preserve"> </w:t>
            </w:r>
            <w:r>
              <w:rPr>
                <w:color w:val="006FC0"/>
                <w:w w:val="105"/>
                <w:sz w:val="18"/>
              </w:rPr>
              <w:t>Carousel</w:t>
            </w:r>
            <w:r>
              <w:rPr>
                <w:color w:val="006FC0"/>
                <w:spacing w:val="-10"/>
                <w:w w:val="105"/>
                <w:sz w:val="18"/>
              </w:rPr>
              <w:t xml:space="preserve"> </w:t>
            </w:r>
            <w:r>
              <w:rPr>
                <w:color w:val="006FC0"/>
                <w:w w:val="105"/>
                <w:sz w:val="18"/>
              </w:rPr>
              <w:t>has</w:t>
            </w:r>
            <w:r>
              <w:rPr>
                <w:color w:val="006FC0"/>
                <w:spacing w:val="-10"/>
                <w:w w:val="105"/>
                <w:sz w:val="18"/>
              </w:rPr>
              <w:t xml:space="preserve"> </w:t>
            </w:r>
            <w:r>
              <w:rPr>
                <w:color w:val="006FC0"/>
                <w:w w:val="105"/>
                <w:sz w:val="18"/>
              </w:rPr>
              <w:t>extensive</w:t>
            </w:r>
            <w:r>
              <w:rPr>
                <w:color w:val="006FC0"/>
                <w:spacing w:val="-11"/>
                <w:w w:val="105"/>
                <w:sz w:val="18"/>
              </w:rPr>
              <w:t xml:space="preserve"> </w:t>
            </w:r>
            <w:r>
              <w:rPr>
                <w:color w:val="006FC0"/>
                <w:w w:val="105"/>
                <w:sz w:val="18"/>
              </w:rPr>
              <w:t>experience</w:t>
            </w:r>
            <w:r>
              <w:rPr>
                <w:color w:val="006FC0"/>
                <w:spacing w:val="-11"/>
                <w:w w:val="105"/>
                <w:sz w:val="18"/>
              </w:rPr>
              <w:t xml:space="preserve"> </w:t>
            </w:r>
            <w:r>
              <w:rPr>
                <w:color w:val="006FC0"/>
                <w:w w:val="105"/>
                <w:sz w:val="18"/>
              </w:rPr>
              <w:t>in</w:t>
            </w:r>
            <w:r>
              <w:rPr>
                <w:color w:val="006FC0"/>
                <w:spacing w:val="-11"/>
                <w:w w:val="105"/>
                <w:sz w:val="18"/>
              </w:rPr>
              <w:t xml:space="preserve"> </w:t>
            </w:r>
            <w:r>
              <w:rPr>
                <w:color w:val="006FC0"/>
                <w:w w:val="105"/>
                <w:sz w:val="18"/>
              </w:rPr>
              <w:t>911</w:t>
            </w:r>
            <w:r>
              <w:rPr>
                <w:color w:val="006FC0"/>
                <w:spacing w:val="-11"/>
                <w:w w:val="105"/>
                <w:sz w:val="18"/>
              </w:rPr>
              <w:t xml:space="preserve"> </w:t>
            </w:r>
            <w:r>
              <w:rPr>
                <w:color w:val="006FC0"/>
                <w:w w:val="105"/>
                <w:sz w:val="18"/>
              </w:rPr>
              <w:t>CPE</w:t>
            </w:r>
            <w:r>
              <w:rPr>
                <w:color w:val="006FC0"/>
                <w:spacing w:val="-10"/>
                <w:w w:val="105"/>
                <w:sz w:val="18"/>
              </w:rPr>
              <w:t xml:space="preserve"> </w:t>
            </w:r>
            <w:r>
              <w:rPr>
                <w:color w:val="006FC0"/>
                <w:w w:val="105"/>
                <w:sz w:val="18"/>
              </w:rPr>
              <w:t>replacement.</w:t>
            </w:r>
            <w:r>
              <w:rPr>
                <w:color w:val="006FC0"/>
                <w:spacing w:val="-9"/>
                <w:w w:val="105"/>
                <w:sz w:val="18"/>
              </w:rPr>
              <w:t xml:space="preserve"> </w:t>
            </w:r>
            <w:r>
              <w:rPr>
                <w:color w:val="006FC0"/>
                <w:w w:val="105"/>
                <w:sz w:val="18"/>
              </w:rPr>
              <w:t>We</w:t>
            </w:r>
            <w:r>
              <w:rPr>
                <w:color w:val="006FC0"/>
                <w:spacing w:val="-11"/>
                <w:w w:val="105"/>
                <w:sz w:val="18"/>
              </w:rPr>
              <w:t xml:space="preserve"> </w:t>
            </w:r>
            <w:r>
              <w:rPr>
                <w:color w:val="006FC0"/>
                <w:w w:val="105"/>
                <w:sz w:val="18"/>
              </w:rPr>
              <w:t>have</w:t>
            </w:r>
            <w:r>
              <w:rPr>
                <w:color w:val="006FC0"/>
                <w:spacing w:val="-11"/>
                <w:w w:val="105"/>
                <w:sz w:val="18"/>
              </w:rPr>
              <w:t xml:space="preserve"> </w:t>
            </w:r>
            <w:r>
              <w:rPr>
                <w:color w:val="006FC0"/>
                <w:w w:val="105"/>
                <w:sz w:val="18"/>
              </w:rPr>
              <w:t>proprietary</w:t>
            </w:r>
            <w:r>
              <w:rPr>
                <w:color w:val="006FC0"/>
                <w:spacing w:val="-14"/>
                <w:w w:val="105"/>
                <w:sz w:val="18"/>
              </w:rPr>
              <w:t xml:space="preserve"> </w:t>
            </w:r>
            <w:r>
              <w:rPr>
                <w:color w:val="006FC0"/>
                <w:w w:val="105"/>
                <w:sz w:val="18"/>
              </w:rPr>
              <w:t>tools</w:t>
            </w:r>
            <w:r>
              <w:rPr>
                <w:color w:val="006FC0"/>
                <w:spacing w:val="-9"/>
                <w:w w:val="105"/>
                <w:sz w:val="18"/>
              </w:rPr>
              <w:t xml:space="preserve"> </w:t>
            </w:r>
            <w:r>
              <w:rPr>
                <w:color w:val="006FC0"/>
                <w:w w:val="105"/>
                <w:sz w:val="18"/>
              </w:rPr>
              <w:t>used</w:t>
            </w:r>
            <w:r>
              <w:rPr>
                <w:color w:val="006FC0"/>
                <w:spacing w:val="-11"/>
                <w:w w:val="105"/>
                <w:sz w:val="18"/>
              </w:rPr>
              <w:t xml:space="preserve"> </w:t>
            </w:r>
            <w:r>
              <w:rPr>
                <w:color w:val="006FC0"/>
                <w:w w:val="105"/>
                <w:sz w:val="18"/>
              </w:rPr>
              <w:t>to</w:t>
            </w:r>
            <w:r>
              <w:rPr>
                <w:color w:val="006FC0"/>
                <w:spacing w:val="-11"/>
                <w:w w:val="105"/>
                <w:sz w:val="18"/>
              </w:rPr>
              <w:t xml:space="preserve"> </w:t>
            </w:r>
            <w:r>
              <w:rPr>
                <w:color w:val="006FC0"/>
                <w:w w:val="105"/>
                <w:sz w:val="18"/>
              </w:rPr>
              <w:t>identify the number of installation hours required for successful project completion.</w:t>
            </w:r>
          </w:p>
        </w:tc>
      </w:tr>
      <w:tr w:rsidR="00C94B04" w14:paraId="4D91481B" w14:textId="77777777">
        <w:trPr>
          <w:trHeight w:val="714"/>
        </w:trPr>
        <w:tc>
          <w:tcPr>
            <w:tcW w:w="3692" w:type="dxa"/>
            <w:tcBorders>
              <w:left w:val="single" w:sz="12" w:space="0" w:color="000000"/>
            </w:tcBorders>
          </w:tcPr>
          <w:p w14:paraId="4391C78F" w14:textId="77777777" w:rsidR="00C94B04" w:rsidRDefault="00F45814">
            <w:pPr>
              <w:pStyle w:val="TableParagraph"/>
              <w:spacing w:before="8" w:line="264" w:lineRule="auto"/>
              <w:ind w:left="33"/>
              <w:rPr>
                <w:rFonts w:ascii="Calibri"/>
                <w:sz w:val="18"/>
              </w:rPr>
            </w:pPr>
            <w:r>
              <w:rPr>
                <w:rFonts w:ascii="Calibri"/>
                <w:i/>
                <w:w w:val="105"/>
                <w:sz w:val="18"/>
              </w:rPr>
              <w:t>Key</w:t>
            </w:r>
            <w:r>
              <w:rPr>
                <w:rFonts w:ascii="Calibri"/>
                <w:i/>
                <w:spacing w:val="-9"/>
                <w:w w:val="105"/>
                <w:sz w:val="18"/>
              </w:rPr>
              <w:t xml:space="preserve"> </w:t>
            </w:r>
            <w:r>
              <w:rPr>
                <w:rFonts w:ascii="Calibri"/>
                <w:i/>
                <w:w w:val="105"/>
                <w:sz w:val="18"/>
              </w:rPr>
              <w:t>Personnel</w:t>
            </w:r>
            <w:r>
              <w:rPr>
                <w:rFonts w:ascii="Calibri"/>
                <w:i/>
                <w:spacing w:val="18"/>
                <w:w w:val="105"/>
                <w:sz w:val="18"/>
              </w:rPr>
              <w:t xml:space="preserve"> </w:t>
            </w:r>
            <w:r>
              <w:rPr>
                <w:rFonts w:ascii="Calibri"/>
                <w:w w:val="105"/>
                <w:sz w:val="18"/>
              </w:rPr>
              <w:t>-</w:t>
            </w:r>
            <w:r>
              <w:rPr>
                <w:rFonts w:ascii="Calibri"/>
                <w:spacing w:val="-9"/>
                <w:w w:val="105"/>
                <w:sz w:val="18"/>
              </w:rPr>
              <w:t xml:space="preserve"> </w:t>
            </w:r>
            <w:r>
              <w:rPr>
                <w:rFonts w:ascii="Calibri"/>
                <w:w w:val="105"/>
                <w:sz w:val="18"/>
              </w:rPr>
              <w:t>The</w:t>
            </w:r>
            <w:r>
              <w:rPr>
                <w:rFonts w:ascii="Calibri"/>
                <w:spacing w:val="-8"/>
                <w:w w:val="105"/>
                <w:sz w:val="18"/>
              </w:rPr>
              <w:t xml:space="preserve"> </w:t>
            </w:r>
            <w:r>
              <w:rPr>
                <w:rFonts w:ascii="Calibri"/>
                <w:w w:val="105"/>
                <w:sz w:val="18"/>
              </w:rPr>
              <w:t>Supplier</w:t>
            </w:r>
            <w:r>
              <w:rPr>
                <w:rFonts w:ascii="Calibri"/>
                <w:spacing w:val="-9"/>
                <w:w w:val="105"/>
                <w:sz w:val="18"/>
              </w:rPr>
              <w:t xml:space="preserve"> </w:t>
            </w:r>
            <w:r>
              <w:rPr>
                <w:rFonts w:ascii="Calibri"/>
                <w:w w:val="105"/>
                <w:sz w:val="18"/>
              </w:rPr>
              <w:t>shall</w:t>
            </w:r>
            <w:r>
              <w:rPr>
                <w:rFonts w:ascii="Calibri"/>
                <w:spacing w:val="-9"/>
                <w:w w:val="105"/>
                <w:sz w:val="18"/>
              </w:rPr>
              <w:t xml:space="preserve"> </w:t>
            </w:r>
            <w:r>
              <w:rPr>
                <w:rFonts w:ascii="Calibri"/>
                <w:w w:val="105"/>
                <w:sz w:val="18"/>
              </w:rPr>
              <w:t>ensure</w:t>
            </w:r>
            <w:r>
              <w:rPr>
                <w:rFonts w:ascii="Calibri"/>
                <w:spacing w:val="-8"/>
                <w:w w:val="105"/>
                <w:sz w:val="18"/>
              </w:rPr>
              <w:t xml:space="preserve"> </w:t>
            </w:r>
            <w:r>
              <w:rPr>
                <w:rFonts w:ascii="Calibri"/>
                <w:w w:val="105"/>
                <w:sz w:val="18"/>
              </w:rPr>
              <w:t>key personnel of the PSAP and the Supplier are</w:t>
            </w:r>
          </w:p>
          <w:p w14:paraId="4AA1A452" w14:textId="77777777" w:rsidR="00C94B04" w:rsidRDefault="00F45814">
            <w:pPr>
              <w:pStyle w:val="TableParagraph"/>
              <w:spacing w:before="1" w:line="201" w:lineRule="exact"/>
              <w:ind w:left="33"/>
              <w:rPr>
                <w:rFonts w:ascii="Calibri"/>
                <w:sz w:val="18"/>
              </w:rPr>
            </w:pPr>
            <w:r>
              <w:rPr>
                <w:rFonts w:ascii="Calibri"/>
                <w:w w:val="105"/>
                <w:sz w:val="18"/>
              </w:rPr>
              <w:t>identified?</w:t>
            </w:r>
            <w:r>
              <w:rPr>
                <w:rFonts w:ascii="Calibri"/>
                <w:spacing w:val="32"/>
                <w:w w:val="105"/>
                <w:sz w:val="18"/>
              </w:rPr>
              <w:t xml:space="preserve"> </w:t>
            </w:r>
            <w:r>
              <w:rPr>
                <w:rFonts w:ascii="Calibri"/>
                <w:w w:val="105"/>
                <w:sz w:val="18"/>
              </w:rPr>
              <w:t>Please</w:t>
            </w:r>
            <w:r>
              <w:rPr>
                <w:rFonts w:ascii="Calibri"/>
                <w:spacing w:val="-4"/>
                <w:w w:val="105"/>
                <w:sz w:val="18"/>
              </w:rPr>
              <w:t xml:space="preserve"> </w:t>
            </w:r>
            <w:r>
              <w:rPr>
                <w:rFonts w:ascii="Calibri"/>
                <w:spacing w:val="-2"/>
                <w:w w:val="105"/>
                <w:sz w:val="18"/>
              </w:rPr>
              <w:t>describe.</w:t>
            </w:r>
          </w:p>
        </w:tc>
        <w:tc>
          <w:tcPr>
            <w:tcW w:w="860" w:type="dxa"/>
          </w:tcPr>
          <w:p w14:paraId="3629C2CB" w14:textId="77777777" w:rsidR="00C94B04" w:rsidRDefault="00F45814">
            <w:pPr>
              <w:pStyle w:val="TableParagraph"/>
              <w:spacing w:before="226"/>
              <w:ind w:left="366"/>
              <w:rPr>
                <w:rFonts w:ascii="Arial Black"/>
                <w:sz w:val="18"/>
              </w:rPr>
            </w:pPr>
            <w:r>
              <w:rPr>
                <w:rFonts w:ascii="Arial Black"/>
                <w:w w:val="104"/>
                <w:sz w:val="18"/>
              </w:rPr>
              <w:t>Y</w:t>
            </w:r>
          </w:p>
        </w:tc>
        <w:tc>
          <w:tcPr>
            <w:tcW w:w="9174" w:type="dxa"/>
            <w:tcBorders>
              <w:right w:val="single" w:sz="12" w:space="0" w:color="000000"/>
            </w:tcBorders>
          </w:tcPr>
          <w:p w14:paraId="7B22B9E3" w14:textId="77777777" w:rsidR="00C94B04" w:rsidRDefault="00F45814">
            <w:pPr>
              <w:pStyle w:val="TableParagraph"/>
              <w:spacing w:before="8" w:line="266" w:lineRule="auto"/>
              <w:ind w:left="41"/>
              <w:rPr>
                <w:sz w:val="18"/>
              </w:rPr>
            </w:pPr>
            <w:r>
              <w:rPr>
                <w:color w:val="006FC0"/>
                <w:w w:val="105"/>
                <w:sz w:val="18"/>
              </w:rPr>
              <w:t>NWN</w:t>
            </w:r>
            <w:r>
              <w:rPr>
                <w:color w:val="006FC0"/>
                <w:spacing w:val="-10"/>
                <w:w w:val="105"/>
                <w:sz w:val="18"/>
              </w:rPr>
              <w:t xml:space="preserve"> </w:t>
            </w:r>
            <w:r>
              <w:rPr>
                <w:color w:val="006FC0"/>
                <w:w w:val="105"/>
                <w:sz w:val="18"/>
              </w:rPr>
              <w:t>Carousel</w:t>
            </w:r>
            <w:r>
              <w:rPr>
                <w:color w:val="006FC0"/>
                <w:spacing w:val="-10"/>
                <w:w w:val="105"/>
                <w:sz w:val="18"/>
              </w:rPr>
              <w:t xml:space="preserve"> </w:t>
            </w:r>
            <w:r>
              <w:rPr>
                <w:color w:val="006FC0"/>
                <w:w w:val="105"/>
                <w:sz w:val="18"/>
              </w:rPr>
              <w:t>Project</w:t>
            </w:r>
            <w:r>
              <w:rPr>
                <w:color w:val="006FC0"/>
                <w:spacing w:val="-9"/>
                <w:w w:val="105"/>
                <w:sz w:val="18"/>
              </w:rPr>
              <w:t xml:space="preserve"> </w:t>
            </w:r>
            <w:r>
              <w:rPr>
                <w:color w:val="006FC0"/>
                <w:w w:val="105"/>
                <w:sz w:val="18"/>
              </w:rPr>
              <w:t>Manager</w:t>
            </w:r>
            <w:r>
              <w:rPr>
                <w:color w:val="006FC0"/>
                <w:spacing w:val="-10"/>
                <w:w w:val="105"/>
                <w:sz w:val="18"/>
              </w:rPr>
              <w:t xml:space="preserve"> </w:t>
            </w:r>
            <w:r>
              <w:rPr>
                <w:color w:val="006FC0"/>
                <w:w w:val="105"/>
                <w:sz w:val="18"/>
              </w:rPr>
              <w:t>will</w:t>
            </w:r>
            <w:r>
              <w:rPr>
                <w:color w:val="006FC0"/>
                <w:spacing w:val="-11"/>
                <w:w w:val="105"/>
                <w:sz w:val="18"/>
              </w:rPr>
              <w:t xml:space="preserve"> </w:t>
            </w:r>
            <w:r>
              <w:rPr>
                <w:color w:val="006FC0"/>
                <w:w w:val="105"/>
                <w:sz w:val="18"/>
              </w:rPr>
              <w:t>create</w:t>
            </w:r>
            <w:r>
              <w:rPr>
                <w:color w:val="006FC0"/>
                <w:spacing w:val="-11"/>
                <w:w w:val="105"/>
                <w:sz w:val="18"/>
              </w:rPr>
              <w:t xml:space="preserve"> </w:t>
            </w:r>
            <w:r>
              <w:rPr>
                <w:color w:val="006FC0"/>
                <w:w w:val="105"/>
                <w:sz w:val="18"/>
              </w:rPr>
              <w:t>a</w:t>
            </w:r>
            <w:r>
              <w:rPr>
                <w:color w:val="006FC0"/>
                <w:spacing w:val="-11"/>
                <w:w w:val="105"/>
                <w:sz w:val="18"/>
              </w:rPr>
              <w:t xml:space="preserve"> </w:t>
            </w:r>
            <w:r>
              <w:rPr>
                <w:color w:val="006FC0"/>
                <w:w w:val="105"/>
                <w:sz w:val="18"/>
              </w:rPr>
              <w:t>detailed</w:t>
            </w:r>
            <w:r>
              <w:rPr>
                <w:color w:val="006FC0"/>
                <w:spacing w:val="-11"/>
                <w:w w:val="105"/>
                <w:sz w:val="18"/>
              </w:rPr>
              <w:t xml:space="preserve"> </w:t>
            </w:r>
            <w:r>
              <w:rPr>
                <w:color w:val="006FC0"/>
                <w:w w:val="105"/>
                <w:sz w:val="18"/>
              </w:rPr>
              <w:t>project</w:t>
            </w:r>
            <w:r>
              <w:rPr>
                <w:color w:val="006FC0"/>
                <w:spacing w:val="-9"/>
                <w:w w:val="105"/>
                <w:sz w:val="18"/>
              </w:rPr>
              <w:t xml:space="preserve"> </w:t>
            </w:r>
            <w:r>
              <w:rPr>
                <w:color w:val="006FC0"/>
                <w:w w:val="105"/>
                <w:sz w:val="18"/>
              </w:rPr>
              <w:t>team</w:t>
            </w:r>
            <w:r>
              <w:rPr>
                <w:color w:val="006FC0"/>
                <w:spacing w:val="-10"/>
                <w:w w:val="105"/>
                <w:sz w:val="18"/>
              </w:rPr>
              <w:t xml:space="preserve"> </w:t>
            </w:r>
            <w:r>
              <w:rPr>
                <w:color w:val="006FC0"/>
                <w:w w:val="105"/>
                <w:sz w:val="18"/>
              </w:rPr>
              <w:t>list</w:t>
            </w:r>
            <w:r>
              <w:rPr>
                <w:color w:val="006FC0"/>
                <w:spacing w:val="-9"/>
                <w:w w:val="105"/>
                <w:sz w:val="18"/>
              </w:rPr>
              <w:t xml:space="preserve"> </w:t>
            </w:r>
            <w:r>
              <w:rPr>
                <w:color w:val="006FC0"/>
                <w:w w:val="105"/>
                <w:sz w:val="18"/>
              </w:rPr>
              <w:t>identifying</w:t>
            </w:r>
            <w:r>
              <w:rPr>
                <w:color w:val="006FC0"/>
                <w:spacing w:val="-11"/>
                <w:w w:val="105"/>
                <w:sz w:val="18"/>
              </w:rPr>
              <w:t xml:space="preserve"> </w:t>
            </w:r>
            <w:r>
              <w:rPr>
                <w:color w:val="006FC0"/>
                <w:w w:val="105"/>
                <w:sz w:val="18"/>
              </w:rPr>
              <w:t>all</w:t>
            </w:r>
            <w:r>
              <w:rPr>
                <w:color w:val="006FC0"/>
                <w:spacing w:val="-11"/>
                <w:w w:val="105"/>
                <w:sz w:val="18"/>
              </w:rPr>
              <w:t xml:space="preserve"> </w:t>
            </w:r>
            <w:r>
              <w:rPr>
                <w:color w:val="006FC0"/>
                <w:w w:val="105"/>
                <w:sz w:val="18"/>
              </w:rPr>
              <w:t>members</w:t>
            </w:r>
            <w:r>
              <w:rPr>
                <w:color w:val="006FC0"/>
                <w:spacing w:val="-10"/>
                <w:w w:val="105"/>
                <w:sz w:val="18"/>
              </w:rPr>
              <w:t xml:space="preserve"> </w:t>
            </w:r>
            <w:r>
              <w:rPr>
                <w:color w:val="006FC0"/>
                <w:w w:val="105"/>
                <w:sz w:val="18"/>
              </w:rPr>
              <w:t>of</w:t>
            </w:r>
            <w:r>
              <w:rPr>
                <w:color w:val="006FC0"/>
                <w:spacing w:val="-9"/>
                <w:w w:val="105"/>
                <w:sz w:val="18"/>
              </w:rPr>
              <w:t xml:space="preserve"> </w:t>
            </w:r>
            <w:r>
              <w:rPr>
                <w:color w:val="006FC0"/>
                <w:w w:val="105"/>
                <w:sz w:val="18"/>
              </w:rPr>
              <w:t>the</w:t>
            </w:r>
            <w:r>
              <w:rPr>
                <w:color w:val="006FC0"/>
                <w:spacing w:val="-11"/>
                <w:w w:val="105"/>
                <w:sz w:val="18"/>
              </w:rPr>
              <w:t xml:space="preserve"> </w:t>
            </w:r>
            <w:r>
              <w:rPr>
                <w:color w:val="006FC0"/>
                <w:w w:val="105"/>
                <w:sz w:val="18"/>
              </w:rPr>
              <w:t>project team including both the NWN Carousel and the customer. All roles and responsibilities will be ID on this</w:t>
            </w:r>
          </w:p>
          <w:p w14:paraId="7E4238FD" w14:textId="77777777" w:rsidR="00C94B04" w:rsidRDefault="00F45814">
            <w:pPr>
              <w:pStyle w:val="TableParagraph"/>
              <w:spacing w:before="2"/>
              <w:ind w:left="41"/>
              <w:rPr>
                <w:sz w:val="18"/>
              </w:rPr>
            </w:pPr>
            <w:r>
              <w:rPr>
                <w:color w:val="006FC0"/>
                <w:w w:val="105"/>
                <w:sz w:val="18"/>
              </w:rPr>
              <w:t>project</w:t>
            </w:r>
            <w:r>
              <w:rPr>
                <w:color w:val="006FC0"/>
                <w:spacing w:val="-8"/>
                <w:w w:val="105"/>
                <w:sz w:val="18"/>
              </w:rPr>
              <w:t xml:space="preserve"> </w:t>
            </w:r>
            <w:r>
              <w:rPr>
                <w:color w:val="006FC0"/>
                <w:w w:val="105"/>
                <w:sz w:val="18"/>
              </w:rPr>
              <w:t>team</w:t>
            </w:r>
            <w:r>
              <w:rPr>
                <w:color w:val="006FC0"/>
                <w:spacing w:val="-8"/>
                <w:w w:val="105"/>
                <w:sz w:val="18"/>
              </w:rPr>
              <w:t xml:space="preserve"> </w:t>
            </w:r>
            <w:r>
              <w:rPr>
                <w:color w:val="006FC0"/>
                <w:spacing w:val="-2"/>
                <w:w w:val="105"/>
                <w:sz w:val="18"/>
              </w:rPr>
              <w:t>list.</w:t>
            </w:r>
          </w:p>
        </w:tc>
      </w:tr>
      <w:tr w:rsidR="00C94B04" w14:paraId="4CAF35BC" w14:textId="77777777">
        <w:trPr>
          <w:trHeight w:val="721"/>
        </w:trPr>
        <w:tc>
          <w:tcPr>
            <w:tcW w:w="3692" w:type="dxa"/>
            <w:tcBorders>
              <w:left w:val="single" w:sz="12" w:space="0" w:color="000000"/>
              <w:bottom w:val="single" w:sz="12" w:space="0" w:color="000000"/>
            </w:tcBorders>
          </w:tcPr>
          <w:p w14:paraId="598819EF" w14:textId="77777777" w:rsidR="00C94B04" w:rsidRDefault="00F45814">
            <w:pPr>
              <w:pStyle w:val="TableParagraph"/>
              <w:spacing w:before="8" w:line="264" w:lineRule="auto"/>
              <w:ind w:left="33"/>
              <w:rPr>
                <w:rFonts w:ascii="Calibri"/>
                <w:sz w:val="18"/>
              </w:rPr>
            </w:pPr>
            <w:r>
              <w:rPr>
                <w:rFonts w:ascii="Calibri"/>
                <w:i/>
                <w:w w:val="105"/>
                <w:sz w:val="18"/>
              </w:rPr>
              <w:t>Responsibilities</w:t>
            </w:r>
            <w:r>
              <w:rPr>
                <w:rFonts w:ascii="Calibri"/>
                <w:i/>
                <w:spacing w:val="40"/>
                <w:w w:val="105"/>
                <w:sz w:val="18"/>
              </w:rPr>
              <w:t xml:space="preserve"> </w:t>
            </w:r>
            <w:r>
              <w:rPr>
                <w:rFonts w:ascii="Calibri"/>
                <w:w w:val="105"/>
                <w:sz w:val="18"/>
              </w:rPr>
              <w:t>- The Supplier shall include identifying</w:t>
            </w:r>
            <w:r>
              <w:rPr>
                <w:rFonts w:ascii="Calibri"/>
                <w:spacing w:val="-10"/>
                <w:w w:val="105"/>
                <w:sz w:val="18"/>
              </w:rPr>
              <w:t xml:space="preserve"> </w:t>
            </w:r>
            <w:r>
              <w:rPr>
                <w:rFonts w:ascii="Calibri"/>
                <w:w w:val="105"/>
                <w:sz w:val="18"/>
              </w:rPr>
              <w:t>all</w:t>
            </w:r>
            <w:r>
              <w:rPr>
                <w:rFonts w:ascii="Calibri"/>
                <w:spacing w:val="-11"/>
                <w:w w:val="105"/>
                <w:sz w:val="18"/>
              </w:rPr>
              <w:t xml:space="preserve"> </w:t>
            </w:r>
            <w:r>
              <w:rPr>
                <w:rFonts w:ascii="Calibri"/>
                <w:w w:val="105"/>
                <w:sz w:val="18"/>
              </w:rPr>
              <w:t>the</w:t>
            </w:r>
            <w:r>
              <w:rPr>
                <w:rFonts w:ascii="Calibri"/>
                <w:spacing w:val="-10"/>
                <w:w w:val="105"/>
                <w:sz w:val="18"/>
              </w:rPr>
              <w:t xml:space="preserve"> </w:t>
            </w:r>
            <w:r>
              <w:rPr>
                <w:rFonts w:ascii="Calibri"/>
                <w:w w:val="105"/>
                <w:sz w:val="18"/>
              </w:rPr>
              <w:t>responsibilities</w:t>
            </w:r>
            <w:r>
              <w:rPr>
                <w:rFonts w:ascii="Calibri"/>
                <w:spacing w:val="-10"/>
                <w:w w:val="105"/>
                <w:sz w:val="18"/>
              </w:rPr>
              <w:t xml:space="preserve"> </w:t>
            </w:r>
            <w:r>
              <w:rPr>
                <w:rFonts w:ascii="Calibri"/>
                <w:w w:val="105"/>
                <w:sz w:val="18"/>
              </w:rPr>
              <w:t>of</w:t>
            </w:r>
            <w:r>
              <w:rPr>
                <w:rFonts w:ascii="Calibri"/>
                <w:spacing w:val="-10"/>
                <w:w w:val="105"/>
                <w:sz w:val="18"/>
              </w:rPr>
              <w:t xml:space="preserve"> </w:t>
            </w:r>
            <w:r>
              <w:rPr>
                <w:rFonts w:ascii="Calibri"/>
                <w:w w:val="105"/>
                <w:sz w:val="18"/>
              </w:rPr>
              <w:t>the</w:t>
            </w:r>
            <w:r>
              <w:rPr>
                <w:rFonts w:ascii="Calibri"/>
                <w:spacing w:val="-11"/>
                <w:w w:val="105"/>
                <w:sz w:val="18"/>
              </w:rPr>
              <w:t xml:space="preserve"> </w:t>
            </w:r>
            <w:r>
              <w:rPr>
                <w:rFonts w:ascii="Calibri"/>
                <w:w w:val="105"/>
                <w:sz w:val="18"/>
              </w:rPr>
              <w:t>PSAP</w:t>
            </w:r>
          </w:p>
          <w:p w14:paraId="5557D5C4" w14:textId="77777777" w:rsidR="00C94B04" w:rsidRDefault="00F45814">
            <w:pPr>
              <w:pStyle w:val="TableParagraph"/>
              <w:spacing w:before="1" w:line="201" w:lineRule="exact"/>
              <w:ind w:left="33"/>
              <w:rPr>
                <w:rFonts w:ascii="Calibri"/>
                <w:sz w:val="18"/>
              </w:rPr>
            </w:pPr>
            <w:r>
              <w:rPr>
                <w:rFonts w:ascii="Calibri"/>
                <w:w w:val="105"/>
                <w:sz w:val="18"/>
              </w:rPr>
              <w:t>regarding</w:t>
            </w:r>
            <w:r>
              <w:rPr>
                <w:rFonts w:ascii="Calibri"/>
                <w:spacing w:val="-7"/>
                <w:w w:val="105"/>
                <w:sz w:val="18"/>
              </w:rPr>
              <w:t xml:space="preserve"> </w:t>
            </w:r>
            <w:r>
              <w:rPr>
                <w:rFonts w:ascii="Calibri"/>
                <w:w w:val="105"/>
                <w:sz w:val="18"/>
              </w:rPr>
              <w:t>the</w:t>
            </w:r>
            <w:r>
              <w:rPr>
                <w:rFonts w:ascii="Calibri"/>
                <w:spacing w:val="-7"/>
                <w:w w:val="105"/>
                <w:sz w:val="18"/>
              </w:rPr>
              <w:t xml:space="preserve"> </w:t>
            </w:r>
            <w:r>
              <w:rPr>
                <w:rFonts w:ascii="Calibri"/>
                <w:w w:val="105"/>
                <w:sz w:val="18"/>
              </w:rPr>
              <w:t>installation.</w:t>
            </w:r>
            <w:r>
              <w:rPr>
                <w:rFonts w:ascii="Calibri"/>
                <w:spacing w:val="-7"/>
                <w:w w:val="105"/>
                <w:sz w:val="18"/>
              </w:rPr>
              <w:t xml:space="preserve"> </w:t>
            </w:r>
            <w:r>
              <w:rPr>
                <w:rFonts w:ascii="Calibri"/>
                <w:w w:val="105"/>
                <w:sz w:val="18"/>
              </w:rPr>
              <w:t>Please</w:t>
            </w:r>
            <w:r>
              <w:rPr>
                <w:rFonts w:ascii="Calibri"/>
                <w:spacing w:val="-7"/>
                <w:w w:val="105"/>
                <w:sz w:val="18"/>
              </w:rPr>
              <w:t xml:space="preserve"> </w:t>
            </w:r>
            <w:r>
              <w:rPr>
                <w:rFonts w:ascii="Calibri"/>
                <w:spacing w:val="-2"/>
                <w:w w:val="105"/>
                <w:sz w:val="18"/>
              </w:rPr>
              <w:t>describe.</w:t>
            </w:r>
          </w:p>
        </w:tc>
        <w:tc>
          <w:tcPr>
            <w:tcW w:w="860" w:type="dxa"/>
            <w:tcBorders>
              <w:bottom w:val="single" w:sz="12" w:space="0" w:color="000000"/>
            </w:tcBorders>
          </w:tcPr>
          <w:p w14:paraId="25B0A848" w14:textId="77777777" w:rsidR="00C94B04" w:rsidRDefault="00F45814">
            <w:pPr>
              <w:pStyle w:val="TableParagraph"/>
              <w:spacing w:before="228"/>
              <w:ind w:left="366"/>
              <w:rPr>
                <w:rFonts w:ascii="Arial Black"/>
                <w:sz w:val="18"/>
              </w:rPr>
            </w:pPr>
            <w:r>
              <w:rPr>
                <w:rFonts w:ascii="Arial Black"/>
                <w:w w:val="104"/>
                <w:sz w:val="18"/>
              </w:rPr>
              <w:t>Y</w:t>
            </w:r>
          </w:p>
        </w:tc>
        <w:tc>
          <w:tcPr>
            <w:tcW w:w="9174" w:type="dxa"/>
            <w:tcBorders>
              <w:bottom w:val="single" w:sz="12" w:space="0" w:color="000000"/>
              <w:right w:val="single" w:sz="12" w:space="0" w:color="000000"/>
            </w:tcBorders>
          </w:tcPr>
          <w:p w14:paraId="0534911A" w14:textId="77777777" w:rsidR="00C94B04" w:rsidRDefault="00F45814">
            <w:pPr>
              <w:pStyle w:val="TableParagraph"/>
              <w:spacing w:before="8" w:line="266" w:lineRule="auto"/>
              <w:ind w:left="41"/>
              <w:rPr>
                <w:sz w:val="18"/>
              </w:rPr>
            </w:pPr>
            <w:r>
              <w:rPr>
                <w:color w:val="006FC0"/>
                <w:w w:val="105"/>
                <w:sz w:val="18"/>
              </w:rPr>
              <w:t>NWN</w:t>
            </w:r>
            <w:r>
              <w:rPr>
                <w:color w:val="006FC0"/>
                <w:spacing w:val="-12"/>
                <w:w w:val="105"/>
                <w:sz w:val="18"/>
              </w:rPr>
              <w:t xml:space="preserve"> </w:t>
            </w:r>
            <w:r>
              <w:rPr>
                <w:color w:val="006FC0"/>
                <w:w w:val="105"/>
                <w:sz w:val="18"/>
              </w:rPr>
              <w:t>Carousel</w:t>
            </w:r>
            <w:r>
              <w:rPr>
                <w:color w:val="006FC0"/>
                <w:spacing w:val="-11"/>
                <w:w w:val="105"/>
                <w:sz w:val="18"/>
              </w:rPr>
              <w:t xml:space="preserve"> </w:t>
            </w:r>
            <w:r>
              <w:rPr>
                <w:color w:val="006FC0"/>
                <w:w w:val="105"/>
                <w:sz w:val="18"/>
              </w:rPr>
              <w:t>will</w:t>
            </w:r>
            <w:r>
              <w:rPr>
                <w:color w:val="006FC0"/>
                <w:spacing w:val="-11"/>
                <w:w w:val="105"/>
                <w:sz w:val="18"/>
              </w:rPr>
              <w:t xml:space="preserve"> </w:t>
            </w:r>
            <w:r>
              <w:rPr>
                <w:color w:val="006FC0"/>
                <w:w w:val="105"/>
                <w:sz w:val="18"/>
              </w:rPr>
              <w:t>provide</w:t>
            </w:r>
            <w:r>
              <w:rPr>
                <w:color w:val="006FC0"/>
                <w:spacing w:val="-11"/>
                <w:w w:val="105"/>
                <w:sz w:val="18"/>
              </w:rPr>
              <w:t xml:space="preserve"> </w:t>
            </w:r>
            <w:r>
              <w:rPr>
                <w:color w:val="006FC0"/>
                <w:w w:val="105"/>
                <w:sz w:val="18"/>
              </w:rPr>
              <w:t>a</w:t>
            </w:r>
            <w:r>
              <w:rPr>
                <w:color w:val="006FC0"/>
                <w:spacing w:val="-11"/>
                <w:w w:val="105"/>
                <w:sz w:val="18"/>
              </w:rPr>
              <w:t xml:space="preserve"> </w:t>
            </w:r>
            <w:r>
              <w:rPr>
                <w:color w:val="006FC0"/>
                <w:w w:val="105"/>
                <w:sz w:val="18"/>
              </w:rPr>
              <w:t>detailed</w:t>
            </w:r>
            <w:r>
              <w:rPr>
                <w:color w:val="006FC0"/>
                <w:spacing w:val="-11"/>
                <w:w w:val="105"/>
                <w:sz w:val="18"/>
              </w:rPr>
              <w:t xml:space="preserve"> </w:t>
            </w:r>
            <w:r>
              <w:rPr>
                <w:color w:val="006FC0"/>
                <w:w w:val="105"/>
                <w:sz w:val="18"/>
              </w:rPr>
              <w:t>scope</w:t>
            </w:r>
            <w:r>
              <w:rPr>
                <w:color w:val="006FC0"/>
                <w:spacing w:val="-11"/>
                <w:w w:val="105"/>
                <w:sz w:val="18"/>
              </w:rPr>
              <w:t xml:space="preserve"> </w:t>
            </w:r>
            <w:r>
              <w:rPr>
                <w:color w:val="006FC0"/>
                <w:w w:val="105"/>
                <w:sz w:val="18"/>
              </w:rPr>
              <w:t>of</w:t>
            </w:r>
            <w:r>
              <w:rPr>
                <w:color w:val="006FC0"/>
                <w:spacing w:val="-10"/>
                <w:w w:val="105"/>
                <w:sz w:val="18"/>
              </w:rPr>
              <w:t xml:space="preserve"> </w:t>
            </w:r>
            <w:r>
              <w:rPr>
                <w:color w:val="006FC0"/>
                <w:w w:val="105"/>
                <w:sz w:val="18"/>
              </w:rPr>
              <w:t>work</w:t>
            </w:r>
            <w:r>
              <w:rPr>
                <w:color w:val="006FC0"/>
                <w:spacing w:val="-8"/>
                <w:w w:val="105"/>
                <w:sz w:val="18"/>
              </w:rPr>
              <w:t xml:space="preserve"> </w:t>
            </w:r>
            <w:r>
              <w:rPr>
                <w:color w:val="006FC0"/>
                <w:w w:val="105"/>
                <w:sz w:val="18"/>
              </w:rPr>
              <w:t>that</w:t>
            </w:r>
            <w:r>
              <w:rPr>
                <w:color w:val="006FC0"/>
                <w:spacing w:val="-10"/>
                <w:w w:val="105"/>
                <w:sz w:val="18"/>
              </w:rPr>
              <w:t xml:space="preserve"> </w:t>
            </w:r>
            <w:r>
              <w:rPr>
                <w:color w:val="006FC0"/>
                <w:w w:val="105"/>
                <w:sz w:val="18"/>
              </w:rPr>
              <w:t>clearly</w:t>
            </w:r>
            <w:r>
              <w:rPr>
                <w:color w:val="006FC0"/>
                <w:spacing w:val="-14"/>
                <w:w w:val="105"/>
                <w:sz w:val="18"/>
              </w:rPr>
              <w:t xml:space="preserve"> </w:t>
            </w:r>
            <w:r>
              <w:rPr>
                <w:color w:val="006FC0"/>
                <w:w w:val="105"/>
                <w:sz w:val="18"/>
              </w:rPr>
              <w:t>identifies</w:t>
            </w:r>
            <w:r>
              <w:rPr>
                <w:color w:val="006FC0"/>
                <w:spacing w:val="-10"/>
                <w:w w:val="105"/>
                <w:sz w:val="18"/>
              </w:rPr>
              <w:t xml:space="preserve"> </w:t>
            </w:r>
            <w:r>
              <w:rPr>
                <w:color w:val="006FC0"/>
                <w:w w:val="105"/>
                <w:sz w:val="18"/>
              </w:rPr>
              <w:t>all</w:t>
            </w:r>
            <w:r>
              <w:rPr>
                <w:color w:val="006FC0"/>
                <w:spacing w:val="-11"/>
                <w:w w:val="105"/>
                <w:sz w:val="18"/>
              </w:rPr>
              <w:t xml:space="preserve"> </w:t>
            </w:r>
            <w:r>
              <w:rPr>
                <w:color w:val="006FC0"/>
                <w:w w:val="105"/>
                <w:sz w:val="18"/>
              </w:rPr>
              <w:t>PSAP</w:t>
            </w:r>
            <w:r>
              <w:rPr>
                <w:color w:val="006FC0"/>
                <w:spacing w:val="-11"/>
                <w:w w:val="105"/>
                <w:sz w:val="18"/>
              </w:rPr>
              <w:t xml:space="preserve"> </w:t>
            </w:r>
            <w:r>
              <w:rPr>
                <w:color w:val="006FC0"/>
                <w:w w:val="105"/>
                <w:sz w:val="18"/>
              </w:rPr>
              <w:t>responsibilities</w:t>
            </w:r>
            <w:r>
              <w:rPr>
                <w:color w:val="006FC0"/>
                <w:spacing w:val="-11"/>
                <w:w w:val="105"/>
                <w:sz w:val="18"/>
              </w:rPr>
              <w:t xml:space="preserve"> </w:t>
            </w:r>
            <w:r>
              <w:rPr>
                <w:color w:val="006FC0"/>
                <w:w w:val="105"/>
                <w:sz w:val="18"/>
              </w:rPr>
              <w:t>throughout the life of the project.</w:t>
            </w:r>
          </w:p>
        </w:tc>
      </w:tr>
    </w:tbl>
    <w:p w14:paraId="78AD5C56" w14:textId="77777777" w:rsidR="00C94B04" w:rsidRDefault="00C94B04">
      <w:pPr>
        <w:pStyle w:val="BodyText"/>
        <w:spacing w:before="7"/>
        <w:rPr>
          <w:b/>
          <w:sz w:val="21"/>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691"/>
        <w:gridCol w:w="859"/>
        <w:gridCol w:w="9173"/>
      </w:tblGrid>
      <w:tr w:rsidR="00C94B04" w14:paraId="7C5B8089" w14:textId="77777777">
        <w:trPr>
          <w:trHeight w:val="275"/>
        </w:trPr>
        <w:tc>
          <w:tcPr>
            <w:tcW w:w="3691" w:type="dxa"/>
            <w:tcBorders>
              <w:top w:val="nil"/>
              <w:left w:val="nil"/>
              <w:right w:val="nil"/>
            </w:tcBorders>
            <w:shd w:val="clear" w:color="auto" w:fill="F1F1F1"/>
          </w:tcPr>
          <w:p w14:paraId="2DBC56CA" w14:textId="77777777" w:rsidR="00C94B04" w:rsidRDefault="00F45814">
            <w:pPr>
              <w:pStyle w:val="TableParagraph"/>
              <w:spacing w:before="20"/>
              <w:ind w:left="48"/>
              <w:rPr>
                <w:rFonts w:ascii="Calibri"/>
                <w:b/>
                <w:i/>
                <w:sz w:val="18"/>
              </w:rPr>
            </w:pPr>
            <w:r>
              <w:rPr>
                <w:rFonts w:ascii="Calibri"/>
                <w:b/>
                <w:i/>
                <w:w w:val="105"/>
                <w:sz w:val="18"/>
              </w:rPr>
              <w:t>Time</w:t>
            </w:r>
            <w:r>
              <w:rPr>
                <w:rFonts w:ascii="Calibri"/>
                <w:b/>
                <w:i/>
                <w:spacing w:val="-6"/>
                <w:w w:val="105"/>
                <w:sz w:val="18"/>
              </w:rPr>
              <w:t xml:space="preserve"> </w:t>
            </w:r>
            <w:r>
              <w:rPr>
                <w:rFonts w:ascii="Calibri"/>
                <w:b/>
                <w:i/>
                <w:spacing w:val="-4"/>
                <w:w w:val="105"/>
                <w:sz w:val="18"/>
              </w:rPr>
              <w:t>Line</w:t>
            </w:r>
          </w:p>
        </w:tc>
        <w:tc>
          <w:tcPr>
            <w:tcW w:w="10032" w:type="dxa"/>
            <w:gridSpan w:val="2"/>
            <w:tcBorders>
              <w:top w:val="nil"/>
              <w:left w:val="nil"/>
              <w:right w:val="nil"/>
            </w:tcBorders>
          </w:tcPr>
          <w:p w14:paraId="2D5A4D7D" w14:textId="77777777" w:rsidR="00C94B04" w:rsidRDefault="00C94B04">
            <w:pPr>
              <w:pStyle w:val="TableParagraph"/>
              <w:rPr>
                <w:rFonts w:ascii="Times New Roman"/>
                <w:sz w:val="18"/>
              </w:rPr>
            </w:pPr>
          </w:p>
        </w:tc>
      </w:tr>
      <w:tr w:rsidR="00C94B04" w14:paraId="6C482294" w14:textId="77777777">
        <w:trPr>
          <w:trHeight w:val="1194"/>
        </w:trPr>
        <w:tc>
          <w:tcPr>
            <w:tcW w:w="3691" w:type="dxa"/>
            <w:tcBorders>
              <w:bottom w:val="single" w:sz="6" w:space="0" w:color="000000"/>
              <w:right w:val="single" w:sz="6" w:space="0" w:color="000000"/>
            </w:tcBorders>
          </w:tcPr>
          <w:p w14:paraId="5D5EF696" w14:textId="77777777" w:rsidR="00C94B04" w:rsidRDefault="00F45814">
            <w:pPr>
              <w:pStyle w:val="TableParagraph"/>
              <w:spacing w:before="1" w:line="264" w:lineRule="auto"/>
              <w:ind w:left="33" w:right="25"/>
              <w:rPr>
                <w:rFonts w:ascii="Calibri"/>
                <w:sz w:val="18"/>
              </w:rPr>
            </w:pPr>
            <w:r>
              <w:rPr>
                <w:rFonts w:ascii="Calibri"/>
                <w:w w:val="105"/>
                <w:sz w:val="18"/>
              </w:rPr>
              <w:t>The Supplier shall include developing a time line that includes but is not limited to items such as project meetings, kick off meetings, and</w:t>
            </w:r>
            <w:r>
              <w:rPr>
                <w:rFonts w:ascii="Calibri"/>
                <w:spacing w:val="-9"/>
                <w:w w:val="105"/>
                <w:sz w:val="18"/>
              </w:rPr>
              <w:t xml:space="preserve"> </w:t>
            </w:r>
            <w:r>
              <w:rPr>
                <w:rFonts w:ascii="Calibri"/>
                <w:w w:val="105"/>
                <w:sz w:val="18"/>
              </w:rPr>
              <w:t>"go/no</w:t>
            </w:r>
            <w:r>
              <w:rPr>
                <w:rFonts w:ascii="Calibri"/>
                <w:spacing w:val="-9"/>
                <w:w w:val="105"/>
                <w:sz w:val="18"/>
              </w:rPr>
              <w:t xml:space="preserve"> </w:t>
            </w:r>
            <w:r>
              <w:rPr>
                <w:rFonts w:ascii="Calibri"/>
                <w:w w:val="105"/>
                <w:sz w:val="18"/>
              </w:rPr>
              <w:t>go"</w:t>
            </w:r>
            <w:r>
              <w:rPr>
                <w:rFonts w:ascii="Calibri"/>
                <w:spacing w:val="-10"/>
                <w:w w:val="105"/>
                <w:sz w:val="18"/>
              </w:rPr>
              <w:t xml:space="preserve"> </w:t>
            </w:r>
            <w:r>
              <w:rPr>
                <w:rFonts w:ascii="Calibri"/>
                <w:w w:val="105"/>
                <w:sz w:val="18"/>
              </w:rPr>
              <w:t>meetings,</w:t>
            </w:r>
            <w:r>
              <w:rPr>
                <w:rFonts w:ascii="Calibri"/>
                <w:spacing w:val="-10"/>
                <w:w w:val="105"/>
                <w:sz w:val="18"/>
              </w:rPr>
              <w:t xml:space="preserve"> </w:t>
            </w:r>
            <w:r>
              <w:rPr>
                <w:rFonts w:ascii="Calibri"/>
                <w:w w:val="105"/>
                <w:sz w:val="18"/>
              </w:rPr>
              <w:t>etc.</w:t>
            </w:r>
            <w:r>
              <w:rPr>
                <w:rFonts w:ascii="Calibri"/>
                <w:spacing w:val="25"/>
                <w:w w:val="105"/>
                <w:sz w:val="18"/>
              </w:rPr>
              <w:t xml:space="preserve"> </w:t>
            </w:r>
            <w:r>
              <w:rPr>
                <w:rFonts w:ascii="Calibri"/>
                <w:w w:val="105"/>
                <w:sz w:val="18"/>
              </w:rPr>
              <w:t>Please</w:t>
            </w:r>
            <w:r>
              <w:rPr>
                <w:rFonts w:ascii="Calibri"/>
                <w:spacing w:val="-9"/>
                <w:w w:val="105"/>
                <w:sz w:val="18"/>
              </w:rPr>
              <w:t xml:space="preserve"> </w:t>
            </w:r>
            <w:r>
              <w:rPr>
                <w:rFonts w:ascii="Calibri"/>
                <w:w w:val="105"/>
                <w:sz w:val="18"/>
              </w:rPr>
              <w:t>describe.</w:t>
            </w:r>
          </w:p>
        </w:tc>
        <w:tc>
          <w:tcPr>
            <w:tcW w:w="859" w:type="dxa"/>
            <w:tcBorders>
              <w:left w:val="single" w:sz="6" w:space="0" w:color="000000"/>
              <w:bottom w:val="single" w:sz="6" w:space="0" w:color="000000"/>
              <w:right w:val="single" w:sz="6" w:space="0" w:color="000000"/>
            </w:tcBorders>
          </w:tcPr>
          <w:p w14:paraId="1F26CB36" w14:textId="77777777" w:rsidR="00C94B04" w:rsidRDefault="00C94B04">
            <w:pPr>
              <w:pStyle w:val="TableParagraph"/>
              <w:spacing w:before="9"/>
              <w:rPr>
                <w:rFonts w:ascii="Calibri"/>
                <w:b/>
                <w:sz w:val="37"/>
              </w:rPr>
            </w:pPr>
          </w:p>
          <w:p w14:paraId="2E4E8D9E" w14:textId="77777777" w:rsidR="00C94B04" w:rsidRDefault="00F45814">
            <w:pPr>
              <w:pStyle w:val="TableParagraph"/>
              <w:ind w:left="367"/>
              <w:rPr>
                <w:rFonts w:ascii="Arial Black"/>
                <w:sz w:val="18"/>
              </w:rPr>
            </w:pPr>
            <w:r>
              <w:rPr>
                <w:rFonts w:ascii="Arial Black"/>
                <w:w w:val="104"/>
                <w:sz w:val="18"/>
              </w:rPr>
              <w:t>Y</w:t>
            </w:r>
          </w:p>
        </w:tc>
        <w:tc>
          <w:tcPr>
            <w:tcW w:w="9173" w:type="dxa"/>
            <w:tcBorders>
              <w:left w:val="single" w:sz="6" w:space="0" w:color="000000"/>
              <w:bottom w:val="single" w:sz="6" w:space="0" w:color="000000"/>
            </w:tcBorders>
          </w:tcPr>
          <w:p w14:paraId="169BA651" w14:textId="77777777" w:rsidR="00C94B04" w:rsidRDefault="00F45814">
            <w:pPr>
              <w:pStyle w:val="TableParagraph"/>
              <w:spacing w:before="1" w:line="266" w:lineRule="auto"/>
              <w:ind w:left="43"/>
              <w:rPr>
                <w:sz w:val="18"/>
              </w:rPr>
            </w:pPr>
            <w:r>
              <w:rPr>
                <w:color w:val="006FC0"/>
                <w:w w:val="105"/>
                <w:sz w:val="18"/>
              </w:rPr>
              <w:t>NWN</w:t>
            </w:r>
            <w:r>
              <w:rPr>
                <w:color w:val="006FC0"/>
                <w:spacing w:val="-10"/>
                <w:w w:val="105"/>
                <w:sz w:val="18"/>
              </w:rPr>
              <w:t xml:space="preserve"> </w:t>
            </w:r>
            <w:r>
              <w:rPr>
                <w:color w:val="006FC0"/>
                <w:w w:val="105"/>
                <w:sz w:val="18"/>
              </w:rPr>
              <w:t>Carousel</w:t>
            </w:r>
            <w:r>
              <w:rPr>
                <w:color w:val="006FC0"/>
                <w:spacing w:val="-10"/>
                <w:w w:val="105"/>
                <w:sz w:val="18"/>
              </w:rPr>
              <w:t xml:space="preserve"> </w:t>
            </w:r>
            <w:r>
              <w:rPr>
                <w:color w:val="006FC0"/>
                <w:w w:val="105"/>
                <w:sz w:val="18"/>
              </w:rPr>
              <w:t>Project</w:t>
            </w:r>
            <w:r>
              <w:rPr>
                <w:color w:val="006FC0"/>
                <w:spacing w:val="-9"/>
                <w:w w:val="105"/>
                <w:sz w:val="18"/>
              </w:rPr>
              <w:t xml:space="preserve"> </w:t>
            </w:r>
            <w:r>
              <w:rPr>
                <w:color w:val="006FC0"/>
                <w:w w:val="105"/>
                <w:sz w:val="18"/>
              </w:rPr>
              <w:t>Manager</w:t>
            </w:r>
            <w:r>
              <w:rPr>
                <w:color w:val="006FC0"/>
                <w:spacing w:val="-10"/>
                <w:w w:val="105"/>
                <w:sz w:val="18"/>
              </w:rPr>
              <w:t xml:space="preserve"> </w:t>
            </w:r>
            <w:r>
              <w:rPr>
                <w:color w:val="006FC0"/>
                <w:w w:val="105"/>
                <w:sz w:val="18"/>
              </w:rPr>
              <w:t>will</w:t>
            </w:r>
            <w:r>
              <w:rPr>
                <w:color w:val="006FC0"/>
                <w:spacing w:val="-11"/>
                <w:w w:val="105"/>
                <w:sz w:val="18"/>
              </w:rPr>
              <w:t xml:space="preserve"> </w:t>
            </w:r>
            <w:r>
              <w:rPr>
                <w:color w:val="006FC0"/>
                <w:w w:val="105"/>
                <w:sz w:val="18"/>
              </w:rPr>
              <w:t>create</w:t>
            </w:r>
            <w:r>
              <w:rPr>
                <w:color w:val="006FC0"/>
                <w:spacing w:val="-11"/>
                <w:w w:val="105"/>
                <w:sz w:val="18"/>
              </w:rPr>
              <w:t xml:space="preserve"> </w:t>
            </w:r>
            <w:r>
              <w:rPr>
                <w:color w:val="006FC0"/>
                <w:w w:val="105"/>
                <w:sz w:val="18"/>
              </w:rPr>
              <w:t>a</w:t>
            </w:r>
            <w:r>
              <w:rPr>
                <w:color w:val="006FC0"/>
                <w:spacing w:val="-11"/>
                <w:w w:val="105"/>
                <w:sz w:val="18"/>
              </w:rPr>
              <w:t xml:space="preserve"> </w:t>
            </w:r>
            <w:r>
              <w:rPr>
                <w:color w:val="006FC0"/>
                <w:w w:val="105"/>
                <w:sz w:val="18"/>
              </w:rPr>
              <w:t>detailed</w:t>
            </w:r>
            <w:r>
              <w:rPr>
                <w:color w:val="006FC0"/>
                <w:spacing w:val="-11"/>
                <w:w w:val="105"/>
                <w:sz w:val="18"/>
              </w:rPr>
              <w:t xml:space="preserve"> </w:t>
            </w:r>
            <w:r>
              <w:rPr>
                <w:color w:val="006FC0"/>
                <w:w w:val="105"/>
                <w:sz w:val="18"/>
              </w:rPr>
              <w:t>project</w:t>
            </w:r>
            <w:r>
              <w:rPr>
                <w:color w:val="006FC0"/>
                <w:spacing w:val="-9"/>
                <w:w w:val="105"/>
                <w:sz w:val="18"/>
              </w:rPr>
              <w:t xml:space="preserve"> </w:t>
            </w:r>
            <w:r>
              <w:rPr>
                <w:color w:val="006FC0"/>
                <w:w w:val="105"/>
                <w:sz w:val="18"/>
              </w:rPr>
              <w:t>team</w:t>
            </w:r>
            <w:r>
              <w:rPr>
                <w:color w:val="006FC0"/>
                <w:spacing w:val="-10"/>
                <w:w w:val="105"/>
                <w:sz w:val="18"/>
              </w:rPr>
              <w:t xml:space="preserve"> </w:t>
            </w:r>
            <w:r>
              <w:rPr>
                <w:color w:val="006FC0"/>
                <w:w w:val="105"/>
                <w:sz w:val="18"/>
              </w:rPr>
              <w:t>list</w:t>
            </w:r>
            <w:r>
              <w:rPr>
                <w:color w:val="006FC0"/>
                <w:spacing w:val="-9"/>
                <w:w w:val="105"/>
                <w:sz w:val="18"/>
              </w:rPr>
              <w:t xml:space="preserve"> </w:t>
            </w:r>
            <w:r>
              <w:rPr>
                <w:color w:val="006FC0"/>
                <w:w w:val="105"/>
                <w:sz w:val="18"/>
              </w:rPr>
              <w:t>identifying</w:t>
            </w:r>
            <w:r>
              <w:rPr>
                <w:color w:val="006FC0"/>
                <w:spacing w:val="-11"/>
                <w:w w:val="105"/>
                <w:sz w:val="18"/>
              </w:rPr>
              <w:t xml:space="preserve"> </w:t>
            </w:r>
            <w:r>
              <w:rPr>
                <w:color w:val="006FC0"/>
                <w:w w:val="105"/>
                <w:sz w:val="18"/>
              </w:rPr>
              <w:t>all</w:t>
            </w:r>
            <w:r>
              <w:rPr>
                <w:color w:val="006FC0"/>
                <w:spacing w:val="-11"/>
                <w:w w:val="105"/>
                <w:sz w:val="18"/>
              </w:rPr>
              <w:t xml:space="preserve"> </w:t>
            </w:r>
            <w:r>
              <w:rPr>
                <w:color w:val="006FC0"/>
                <w:w w:val="105"/>
                <w:sz w:val="18"/>
              </w:rPr>
              <w:t>members</w:t>
            </w:r>
            <w:r>
              <w:rPr>
                <w:color w:val="006FC0"/>
                <w:spacing w:val="-10"/>
                <w:w w:val="105"/>
                <w:sz w:val="18"/>
              </w:rPr>
              <w:t xml:space="preserve"> </w:t>
            </w:r>
            <w:r>
              <w:rPr>
                <w:color w:val="006FC0"/>
                <w:w w:val="105"/>
                <w:sz w:val="18"/>
              </w:rPr>
              <w:t>of</w:t>
            </w:r>
            <w:r>
              <w:rPr>
                <w:color w:val="006FC0"/>
                <w:spacing w:val="-9"/>
                <w:w w:val="105"/>
                <w:sz w:val="18"/>
              </w:rPr>
              <w:t xml:space="preserve"> </w:t>
            </w:r>
            <w:r>
              <w:rPr>
                <w:color w:val="006FC0"/>
                <w:w w:val="105"/>
                <w:sz w:val="18"/>
              </w:rPr>
              <w:t>the</w:t>
            </w:r>
            <w:r>
              <w:rPr>
                <w:color w:val="006FC0"/>
                <w:spacing w:val="-11"/>
                <w:w w:val="105"/>
                <w:sz w:val="18"/>
              </w:rPr>
              <w:t xml:space="preserve"> </w:t>
            </w:r>
            <w:r>
              <w:rPr>
                <w:color w:val="006FC0"/>
                <w:w w:val="105"/>
                <w:sz w:val="18"/>
              </w:rPr>
              <w:t>project team including both the NWN Carousel and the customer. All roles and responsibilities will be ID on this project team list.</w:t>
            </w:r>
          </w:p>
        </w:tc>
      </w:tr>
      <w:tr w:rsidR="00C94B04" w14:paraId="3BFAE563" w14:textId="77777777">
        <w:trPr>
          <w:trHeight w:val="1201"/>
        </w:trPr>
        <w:tc>
          <w:tcPr>
            <w:tcW w:w="3691" w:type="dxa"/>
            <w:tcBorders>
              <w:top w:val="single" w:sz="6" w:space="0" w:color="000000"/>
              <w:right w:val="single" w:sz="6" w:space="0" w:color="000000"/>
            </w:tcBorders>
          </w:tcPr>
          <w:p w14:paraId="2663679A" w14:textId="77777777" w:rsidR="00C94B04" w:rsidRDefault="00F45814">
            <w:pPr>
              <w:pStyle w:val="TableParagraph"/>
              <w:spacing w:before="8" w:line="264" w:lineRule="auto"/>
              <w:ind w:left="33" w:right="104"/>
              <w:rPr>
                <w:rFonts w:ascii="Calibri"/>
                <w:sz w:val="18"/>
              </w:rPr>
            </w:pPr>
            <w:r>
              <w:rPr>
                <w:rFonts w:ascii="Calibri"/>
                <w:w w:val="105"/>
                <w:sz w:val="18"/>
              </w:rPr>
              <w:t>The Supplier shall</w:t>
            </w:r>
            <w:r>
              <w:rPr>
                <w:rFonts w:ascii="Calibri"/>
                <w:spacing w:val="40"/>
                <w:w w:val="105"/>
                <w:sz w:val="18"/>
              </w:rPr>
              <w:t xml:space="preserve"> </w:t>
            </w:r>
            <w:r>
              <w:rPr>
                <w:rFonts w:ascii="Calibri"/>
                <w:w w:val="105"/>
                <w:sz w:val="18"/>
              </w:rPr>
              <w:t>include a time line that outlines</w:t>
            </w:r>
            <w:r>
              <w:rPr>
                <w:rFonts w:ascii="Calibri"/>
                <w:spacing w:val="-11"/>
                <w:w w:val="105"/>
                <w:sz w:val="18"/>
              </w:rPr>
              <w:t xml:space="preserve"> </w:t>
            </w:r>
            <w:r>
              <w:rPr>
                <w:rFonts w:ascii="Calibri"/>
                <w:w w:val="105"/>
                <w:sz w:val="18"/>
              </w:rPr>
              <w:t>equipment</w:t>
            </w:r>
            <w:r>
              <w:rPr>
                <w:rFonts w:ascii="Calibri"/>
                <w:spacing w:val="-11"/>
                <w:w w:val="105"/>
                <w:sz w:val="18"/>
              </w:rPr>
              <w:t xml:space="preserve"> </w:t>
            </w:r>
            <w:r>
              <w:rPr>
                <w:rFonts w:ascii="Calibri"/>
                <w:w w:val="105"/>
                <w:sz w:val="18"/>
              </w:rPr>
              <w:t>delivery,</w:t>
            </w:r>
            <w:r>
              <w:rPr>
                <w:rFonts w:ascii="Calibri"/>
                <w:spacing w:val="-11"/>
                <w:w w:val="105"/>
                <w:sz w:val="18"/>
              </w:rPr>
              <w:t xml:space="preserve"> </w:t>
            </w:r>
            <w:r>
              <w:rPr>
                <w:rFonts w:ascii="Calibri"/>
                <w:w w:val="105"/>
                <w:sz w:val="18"/>
              </w:rPr>
              <w:t>technician</w:t>
            </w:r>
            <w:r>
              <w:rPr>
                <w:rFonts w:ascii="Calibri"/>
                <w:spacing w:val="-10"/>
                <w:w w:val="105"/>
                <w:sz w:val="18"/>
              </w:rPr>
              <w:t xml:space="preserve"> </w:t>
            </w:r>
            <w:r>
              <w:rPr>
                <w:rFonts w:ascii="Calibri"/>
                <w:w w:val="105"/>
                <w:sz w:val="18"/>
              </w:rPr>
              <w:t>onsite (including total hours per technician onsite), training, and the cut-over date?</w:t>
            </w:r>
            <w:r>
              <w:rPr>
                <w:rFonts w:ascii="Calibri"/>
                <w:spacing w:val="40"/>
                <w:w w:val="105"/>
                <w:sz w:val="18"/>
              </w:rPr>
              <w:t xml:space="preserve"> </w:t>
            </w:r>
            <w:r>
              <w:rPr>
                <w:rFonts w:ascii="Calibri"/>
                <w:w w:val="105"/>
                <w:sz w:val="18"/>
              </w:rPr>
              <w:t>If so, please</w:t>
            </w:r>
          </w:p>
          <w:p w14:paraId="4E8A3EB5" w14:textId="77777777" w:rsidR="00C94B04" w:rsidRDefault="00F45814">
            <w:pPr>
              <w:pStyle w:val="TableParagraph"/>
              <w:spacing w:before="3" w:line="204" w:lineRule="exact"/>
              <w:ind w:left="33"/>
              <w:rPr>
                <w:rFonts w:ascii="Calibri"/>
                <w:sz w:val="18"/>
              </w:rPr>
            </w:pPr>
            <w:r>
              <w:rPr>
                <w:rFonts w:ascii="Calibri"/>
                <w:spacing w:val="-2"/>
                <w:w w:val="105"/>
                <w:sz w:val="18"/>
              </w:rPr>
              <w:t>describe.</w:t>
            </w:r>
          </w:p>
        </w:tc>
        <w:tc>
          <w:tcPr>
            <w:tcW w:w="859" w:type="dxa"/>
            <w:tcBorders>
              <w:top w:val="single" w:sz="6" w:space="0" w:color="000000"/>
              <w:left w:val="single" w:sz="6" w:space="0" w:color="000000"/>
              <w:right w:val="single" w:sz="6" w:space="0" w:color="000000"/>
            </w:tcBorders>
          </w:tcPr>
          <w:p w14:paraId="289495B3" w14:textId="77777777" w:rsidR="00C94B04" w:rsidRDefault="00C94B04">
            <w:pPr>
              <w:pStyle w:val="TableParagraph"/>
              <w:spacing w:before="9"/>
              <w:rPr>
                <w:rFonts w:ascii="Calibri"/>
                <w:b/>
                <w:sz w:val="38"/>
              </w:rPr>
            </w:pPr>
          </w:p>
          <w:p w14:paraId="673FB5BD" w14:textId="77777777" w:rsidR="00C94B04" w:rsidRDefault="00F45814">
            <w:pPr>
              <w:pStyle w:val="TableParagraph"/>
              <w:ind w:left="367"/>
              <w:rPr>
                <w:rFonts w:ascii="Arial Black"/>
                <w:sz w:val="18"/>
              </w:rPr>
            </w:pPr>
            <w:r>
              <w:rPr>
                <w:rFonts w:ascii="Arial Black"/>
                <w:w w:val="104"/>
                <w:sz w:val="18"/>
              </w:rPr>
              <w:t>Y</w:t>
            </w:r>
          </w:p>
        </w:tc>
        <w:tc>
          <w:tcPr>
            <w:tcW w:w="9173" w:type="dxa"/>
            <w:tcBorders>
              <w:top w:val="single" w:sz="6" w:space="0" w:color="000000"/>
              <w:left w:val="single" w:sz="6" w:space="0" w:color="000000"/>
            </w:tcBorders>
          </w:tcPr>
          <w:p w14:paraId="122BF8F7" w14:textId="77777777" w:rsidR="00C94B04" w:rsidRDefault="00F45814">
            <w:pPr>
              <w:pStyle w:val="TableParagraph"/>
              <w:spacing w:before="8" w:line="266" w:lineRule="auto"/>
              <w:ind w:left="43"/>
              <w:rPr>
                <w:sz w:val="18"/>
              </w:rPr>
            </w:pPr>
            <w:r>
              <w:rPr>
                <w:color w:val="006FC0"/>
                <w:w w:val="105"/>
                <w:sz w:val="18"/>
              </w:rPr>
              <w:t>NWN</w:t>
            </w:r>
            <w:r>
              <w:rPr>
                <w:color w:val="006FC0"/>
                <w:spacing w:val="-12"/>
                <w:w w:val="105"/>
                <w:sz w:val="18"/>
              </w:rPr>
              <w:t xml:space="preserve"> </w:t>
            </w:r>
            <w:r>
              <w:rPr>
                <w:color w:val="006FC0"/>
                <w:w w:val="105"/>
                <w:sz w:val="18"/>
              </w:rPr>
              <w:t>Carousel</w:t>
            </w:r>
            <w:r>
              <w:rPr>
                <w:color w:val="006FC0"/>
                <w:spacing w:val="-12"/>
                <w:w w:val="105"/>
                <w:sz w:val="18"/>
              </w:rPr>
              <w:t xml:space="preserve"> </w:t>
            </w:r>
            <w:r>
              <w:rPr>
                <w:color w:val="006FC0"/>
                <w:w w:val="105"/>
                <w:sz w:val="18"/>
              </w:rPr>
              <w:t>Project</w:t>
            </w:r>
            <w:r>
              <w:rPr>
                <w:color w:val="006FC0"/>
                <w:spacing w:val="-11"/>
                <w:w w:val="105"/>
                <w:sz w:val="18"/>
              </w:rPr>
              <w:t xml:space="preserve"> </w:t>
            </w:r>
            <w:r>
              <w:rPr>
                <w:color w:val="006FC0"/>
                <w:w w:val="105"/>
                <w:sz w:val="18"/>
              </w:rPr>
              <w:t>Manager</w:t>
            </w:r>
            <w:r>
              <w:rPr>
                <w:color w:val="006FC0"/>
                <w:spacing w:val="-12"/>
                <w:w w:val="105"/>
                <w:sz w:val="18"/>
              </w:rPr>
              <w:t xml:space="preserve"> </w:t>
            </w:r>
            <w:r>
              <w:rPr>
                <w:color w:val="006FC0"/>
                <w:w w:val="105"/>
                <w:sz w:val="18"/>
              </w:rPr>
              <w:t>will</w:t>
            </w:r>
            <w:r>
              <w:rPr>
                <w:color w:val="006FC0"/>
                <w:spacing w:val="-13"/>
                <w:w w:val="105"/>
                <w:sz w:val="18"/>
              </w:rPr>
              <w:t xml:space="preserve"> </w:t>
            </w:r>
            <w:r>
              <w:rPr>
                <w:color w:val="006FC0"/>
                <w:w w:val="105"/>
                <w:sz w:val="18"/>
              </w:rPr>
              <w:t>create</w:t>
            </w:r>
            <w:r>
              <w:rPr>
                <w:color w:val="006FC0"/>
                <w:spacing w:val="-13"/>
                <w:w w:val="105"/>
                <w:sz w:val="18"/>
              </w:rPr>
              <w:t xml:space="preserve"> </w:t>
            </w:r>
            <w:r>
              <w:rPr>
                <w:color w:val="006FC0"/>
                <w:w w:val="105"/>
                <w:sz w:val="18"/>
              </w:rPr>
              <w:t>a</w:t>
            </w:r>
            <w:r>
              <w:rPr>
                <w:color w:val="006FC0"/>
                <w:spacing w:val="-13"/>
                <w:w w:val="105"/>
                <w:sz w:val="18"/>
              </w:rPr>
              <w:t xml:space="preserve"> </w:t>
            </w:r>
            <w:r>
              <w:rPr>
                <w:color w:val="006FC0"/>
                <w:w w:val="105"/>
                <w:sz w:val="18"/>
              </w:rPr>
              <w:t>detailed</w:t>
            </w:r>
            <w:r>
              <w:rPr>
                <w:color w:val="006FC0"/>
                <w:spacing w:val="-13"/>
                <w:w w:val="105"/>
                <w:sz w:val="18"/>
              </w:rPr>
              <w:t xml:space="preserve"> </w:t>
            </w:r>
            <w:r>
              <w:rPr>
                <w:color w:val="006FC0"/>
                <w:w w:val="105"/>
                <w:sz w:val="18"/>
              </w:rPr>
              <w:t>project</w:t>
            </w:r>
            <w:r>
              <w:rPr>
                <w:color w:val="006FC0"/>
                <w:spacing w:val="-11"/>
                <w:w w:val="105"/>
                <w:sz w:val="18"/>
              </w:rPr>
              <w:t xml:space="preserve"> </w:t>
            </w:r>
            <w:r>
              <w:rPr>
                <w:color w:val="006FC0"/>
                <w:w w:val="105"/>
                <w:sz w:val="18"/>
              </w:rPr>
              <w:t>team</w:t>
            </w:r>
            <w:r>
              <w:rPr>
                <w:color w:val="006FC0"/>
                <w:spacing w:val="-12"/>
                <w:w w:val="105"/>
                <w:sz w:val="18"/>
              </w:rPr>
              <w:t xml:space="preserve"> </w:t>
            </w:r>
            <w:r>
              <w:rPr>
                <w:color w:val="006FC0"/>
                <w:w w:val="105"/>
                <w:sz w:val="18"/>
              </w:rPr>
              <w:t>list</w:t>
            </w:r>
            <w:r>
              <w:rPr>
                <w:color w:val="006FC0"/>
                <w:spacing w:val="-11"/>
                <w:w w:val="105"/>
                <w:sz w:val="18"/>
              </w:rPr>
              <w:t xml:space="preserve"> </w:t>
            </w:r>
            <w:r>
              <w:rPr>
                <w:color w:val="006FC0"/>
                <w:w w:val="105"/>
                <w:sz w:val="18"/>
              </w:rPr>
              <w:t>identifying</w:t>
            </w:r>
            <w:r>
              <w:rPr>
                <w:color w:val="006FC0"/>
                <w:spacing w:val="-13"/>
                <w:w w:val="105"/>
                <w:sz w:val="18"/>
              </w:rPr>
              <w:t xml:space="preserve"> </w:t>
            </w:r>
            <w:r>
              <w:rPr>
                <w:color w:val="006FC0"/>
                <w:w w:val="105"/>
                <w:sz w:val="18"/>
              </w:rPr>
              <w:t>all</w:t>
            </w:r>
            <w:r>
              <w:rPr>
                <w:color w:val="006FC0"/>
                <w:spacing w:val="-13"/>
                <w:w w:val="105"/>
                <w:sz w:val="18"/>
              </w:rPr>
              <w:t xml:space="preserve"> </w:t>
            </w:r>
            <w:r>
              <w:rPr>
                <w:color w:val="006FC0"/>
                <w:w w:val="105"/>
                <w:sz w:val="18"/>
              </w:rPr>
              <w:t>technician</w:t>
            </w:r>
            <w:r>
              <w:rPr>
                <w:color w:val="006FC0"/>
                <w:spacing w:val="-13"/>
                <w:w w:val="105"/>
                <w:sz w:val="18"/>
              </w:rPr>
              <w:t xml:space="preserve"> </w:t>
            </w:r>
            <w:proofErr w:type="spellStart"/>
            <w:r>
              <w:rPr>
                <w:color w:val="006FC0"/>
                <w:w w:val="105"/>
                <w:sz w:val="18"/>
              </w:rPr>
              <w:t>responsibiliites</w:t>
            </w:r>
            <w:proofErr w:type="spellEnd"/>
            <w:r>
              <w:rPr>
                <w:color w:val="006FC0"/>
                <w:w w:val="105"/>
                <w:sz w:val="18"/>
              </w:rPr>
              <w:t xml:space="preserve"> and delivery milestones.</w:t>
            </w:r>
          </w:p>
        </w:tc>
      </w:tr>
    </w:tbl>
    <w:p w14:paraId="233ECFA6" w14:textId="77777777" w:rsidR="00C94B04" w:rsidRDefault="00C94B04">
      <w:pPr>
        <w:pStyle w:val="BodyText"/>
        <w:spacing w:before="8"/>
        <w:rPr>
          <w:b/>
          <w:sz w:val="22"/>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691"/>
        <w:gridCol w:w="859"/>
        <w:gridCol w:w="9173"/>
      </w:tblGrid>
      <w:tr w:rsidR="00C94B04" w14:paraId="248ED131" w14:textId="77777777">
        <w:trPr>
          <w:trHeight w:val="275"/>
        </w:trPr>
        <w:tc>
          <w:tcPr>
            <w:tcW w:w="3691" w:type="dxa"/>
            <w:tcBorders>
              <w:top w:val="nil"/>
              <w:left w:val="nil"/>
              <w:right w:val="nil"/>
            </w:tcBorders>
            <w:shd w:val="clear" w:color="auto" w:fill="F1F1F1"/>
          </w:tcPr>
          <w:p w14:paraId="3BB0CE20" w14:textId="77777777" w:rsidR="00C94B04" w:rsidRDefault="00F45814">
            <w:pPr>
              <w:pStyle w:val="TableParagraph"/>
              <w:spacing w:before="20"/>
              <w:ind w:left="48"/>
              <w:rPr>
                <w:rFonts w:ascii="Calibri"/>
                <w:b/>
                <w:i/>
                <w:sz w:val="18"/>
              </w:rPr>
            </w:pPr>
            <w:r>
              <w:rPr>
                <w:rFonts w:ascii="Calibri"/>
                <w:b/>
                <w:i/>
                <w:sz w:val="18"/>
              </w:rPr>
              <w:t>Implementation</w:t>
            </w:r>
            <w:r>
              <w:rPr>
                <w:rFonts w:ascii="Calibri"/>
                <w:b/>
                <w:i/>
                <w:spacing w:val="40"/>
                <w:sz w:val="18"/>
              </w:rPr>
              <w:t xml:space="preserve"> </w:t>
            </w:r>
            <w:r>
              <w:rPr>
                <w:rFonts w:ascii="Calibri"/>
                <w:b/>
                <w:i/>
                <w:spacing w:val="-2"/>
                <w:sz w:val="18"/>
              </w:rPr>
              <w:t>Support</w:t>
            </w:r>
          </w:p>
        </w:tc>
        <w:tc>
          <w:tcPr>
            <w:tcW w:w="10032" w:type="dxa"/>
            <w:gridSpan w:val="2"/>
            <w:tcBorders>
              <w:top w:val="nil"/>
              <w:left w:val="nil"/>
              <w:right w:val="nil"/>
            </w:tcBorders>
          </w:tcPr>
          <w:p w14:paraId="08E06BA8" w14:textId="77777777" w:rsidR="00C94B04" w:rsidRDefault="00C94B04">
            <w:pPr>
              <w:pStyle w:val="TableParagraph"/>
              <w:rPr>
                <w:rFonts w:ascii="Times New Roman"/>
                <w:sz w:val="18"/>
              </w:rPr>
            </w:pPr>
          </w:p>
        </w:tc>
      </w:tr>
      <w:tr w:rsidR="00C94B04" w14:paraId="4A7A9CAD" w14:textId="77777777">
        <w:trPr>
          <w:trHeight w:val="464"/>
        </w:trPr>
        <w:tc>
          <w:tcPr>
            <w:tcW w:w="3691" w:type="dxa"/>
            <w:tcBorders>
              <w:bottom w:val="single" w:sz="6" w:space="0" w:color="000000"/>
              <w:right w:val="single" w:sz="6" w:space="0" w:color="000000"/>
            </w:tcBorders>
          </w:tcPr>
          <w:p w14:paraId="15FC1161" w14:textId="77777777" w:rsidR="00C94B04" w:rsidRDefault="00F45814">
            <w:pPr>
              <w:pStyle w:val="TableParagraph"/>
              <w:spacing w:before="1"/>
              <w:ind w:left="33"/>
              <w:rPr>
                <w:rFonts w:ascii="Calibri"/>
                <w:sz w:val="18"/>
              </w:rPr>
            </w:pPr>
            <w:r>
              <w:rPr>
                <w:rFonts w:ascii="Calibri"/>
                <w:w w:val="105"/>
                <w:sz w:val="18"/>
              </w:rPr>
              <w:t>The</w:t>
            </w:r>
            <w:r>
              <w:rPr>
                <w:rFonts w:ascii="Calibri"/>
                <w:spacing w:val="-5"/>
                <w:w w:val="105"/>
                <w:sz w:val="18"/>
              </w:rPr>
              <w:t xml:space="preserve"> </w:t>
            </w:r>
            <w:r>
              <w:rPr>
                <w:rFonts w:ascii="Calibri"/>
                <w:w w:val="105"/>
                <w:sz w:val="18"/>
              </w:rPr>
              <w:t>Supplier</w:t>
            </w:r>
            <w:r>
              <w:rPr>
                <w:rFonts w:ascii="Calibri"/>
                <w:spacing w:val="-6"/>
                <w:w w:val="105"/>
                <w:sz w:val="18"/>
              </w:rPr>
              <w:t xml:space="preserve"> </w:t>
            </w:r>
            <w:r>
              <w:rPr>
                <w:rFonts w:ascii="Calibri"/>
                <w:w w:val="105"/>
                <w:sz w:val="18"/>
              </w:rPr>
              <w:t>shall</w:t>
            </w:r>
            <w:r>
              <w:rPr>
                <w:rFonts w:ascii="Calibri"/>
                <w:spacing w:val="-5"/>
                <w:w w:val="105"/>
                <w:sz w:val="18"/>
              </w:rPr>
              <w:t xml:space="preserve"> </w:t>
            </w:r>
            <w:r>
              <w:rPr>
                <w:rFonts w:ascii="Calibri"/>
                <w:w w:val="105"/>
                <w:sz w:val="18"/>
              </w:rPr>
              <w:t>provide</w:t>
            </w:r>
            <w:r>
              <w:rPr>
                <w:rFonts w:ascii="Calibri"/>
                <w:spacing w:val="-5"/>
                <w:w w:val="105"/>
                <w:sz w:val="18"/>
              </w:rPr>
              <w:t xml:space="preserve"> </w:t>
            </w:r>
            <w:r>
              <w:rPr>
                <w:rFonts w:ascii="Calibri"/>
                <w:w w:val="105"/>
                <w:sz w:val="18"/>
              </w:rPr>
              <w:t>on-site</w:t>
            </w:r>
            <w:r>
              <w:rPr>
                <w:rFonts w:ascii="Calibri"/>
                <w:spacing w:val="-4"/>
                <w:w w:val="105"/>
                <w:sz w:val="18"/>
              </w:rPr>
              <w:t xml:space="preserve"> </w:t>
            </w:r>
            <w:r>
              <w:rPr>
                <w:rFonts w:ascii="Calibri"/>
                <w:spacing w:val="-2"/>
                <w:w w:val="105"/>
                <w:sz w:val="18"/>
              </w:rPr>
              <w:t>support</w:t>
            </w:r>
          </w:p>
          <w:p w14:paraId="02338225" w14:textId="77777777" w:rsidR="00C94B04" w:rsidRDefault="00F45814">
            <w:pPr>
              <w:pStyle w:val="TableParagraph"/>
              <w:spacing w:before="22" w:line="201" w:lineRule="exact"/>
              <w:ind w:left="33"/>
              <w:rPr>
                <w:rFonts w:ascii="Calibri"/>
                <w:sz w:val="18"/>
              </w:rPr>
            </w:pPr>
            <w:r>
              <w:rPr>
                <w:rFonts w:ascii="Calibri"/>
                <w:w w:val="105"/>
                <w:sz w:val="18"/>
              </w:rPr>
              <w:t>during</w:t>
            </w:r>
            <w:r>
              <w:rPr>
                <w:rFonts w:ascii="Calibri"/>
                <w:spacing w:val="-6"/>
                <w:w w:val="105"/>
                <w:sz w:val="18"/>
              </w:rPr>
              <w:t xml:space="preserve"> </w:t>
            </w:r>
            <w:r>
              <w:rPr>
                <w:rFonts w:ascii="Calibri"/>
                <w:w w:val="105"/>
                <w:sz w:val="18"/>
              </w:rPr>
              <w:t>the</w:t>
            </w:r>
            <w:r>
              <w:rPr>
                <w:rFonts w:ascii="Calibri"/>
                <w:spacing w:val="-7"/>
                <w:w w:val="105"/>
                <w:sz w:val="18"/>
              </w:rPr>
              <w:t xml:space="preserve"> </w:t>
            </w:r>
            <w:r>
              <w:rPr>
                <w:rFonts w:ascii="Calibri"/>
                <w:w w:val="105"/>
                <w:sz w:val="18"/>
              </w:rPr>
              <w:t>implementation.</w:t>
            </w:r>
            <w:r>
              <w:rPr>
                <w:rFonts w:ascii="Calibri"/>
                <w:spacing w:val="30"/>
                <w:w w:val="105"/>
                <w:sz w:val="18"/>
              </w:rPr>
              <w:t xml:space="preserve"> </w:t>
            </w:r>
            <w:r>
              <w:rPr>
                <w:rFonts w:ascii="Calibri"/>
                <w:w w:val="105"/>
                <w:sz w:val="18"/>
              </w:rPr>
              <w:t>Please</w:t>
            </w:r>
            <w:r>
              <w:rPr>
                <w:rFonts w:ascii="Calibri"/>
                <w:spacing w:val="-6"/>
                <w:w w:val="105"/>
                <w:sz w:val="18"/>
              </w:rPr>
              <w:t xml:space="preserve"> </w:t>
            </w:r>
            <w:r>
              <w:rPr>
                <w:rFonts w:ascii="Calibri"/>
                <w:spacing w:val="-2"/>
                <w:w w:val="105"/>
                <w:sz w:val="18"/>
              </w:rPr>
              <w:t>describe.</w:t>
            </w:r>
          </w:p>
        </w:tc>
        <w:tc>
          <w:tcPr>
            <w:tcW w:w="859" w:type="dxa"/>
            <w:tcBorders>
              <w:left w:val="single" w:sz="6" w:space="0" w:color="000000"/>
              <w:bottom w:val="single" w:sz="6" w:space="0" w:color="000000"/>
              <w:right w:val="single" w:sz="6" w:space="0" w:color="000000"/>
            </w:tcBorders>
          </w:tcPr>
          <w:p w14:paraId="0D1478FF" w14:textId="77777777" w:rsidR="00C94B04" w:rsidRDefault="00F45814">
            <w:pPr>
              <w:pStyle w:val="TableParagraph"/>
              <w:spacing w:before="96"/>
              <w:ind w:left="367"/>
              <w:rPr>
                <w:rFonts w:ascii="Arial Black"/>
                <w:sz w:val="18"/>
              </w:rPr>
            </w:pPr>
            <w:r>
              <w:rPr>
                <w:rFonts w:ascii="Arial Black"/>
                <w:w w:val="104"/>
                <w:sz w:val="18"/>
              </w:rPr>
              <w:t>Y</w:t>
            </w:r>
          </w:p>
        </w:tc>
        <w:tc>
          <w:tcPr>
            <w:tcW w:w="9173" w:type="dxa"/>
            <w:tcBorders>
              <w:left w:val="single" w:sz="6" w:space="0" w:color="000000"/>
              <w:bottom w:val="single" w:sz="6" w:space="0" w:color="000000"/>
            </w:tcBorders>
          </w:tcPr>
          <w:p w14:paraId="657280EA" w14:textId="77777777" w:rsidR="00C94B04" w:rsidRDefault="00F45814">
            <w:pPr>
              <w:pStyle w:val="TableParagraph"/>
              <w:spacing w:before="1"/>
              <w:ind w:left="43"/>
              <w:rPr>
                <w:sz w:val="18"/>
              </w:rPr>
            </w:pPr>
            <w:r>
              <w:rPr>
                <w:color w:val="006FC0"/>
                <w:w w:val="105"/>
                <w:sz w:val="18"/>
              </w:rPr>
              <w:t>NWN</w:t>
            </w:r>
            <w:r>
              <w:rPr>
                <w:color w:val="006FC0"/>
                <w:spacing w:val="-10"/>
                <w:w w:val="105"/>
                <w:sz w:val="18"/>
              </w:rPr>
              <w:t xml:space="preserve"> </w:t>
            </w:r>
            <w:r>
              <w:rPr>
                <w:color w:val="006FC0"/>
                <w:w w:val="105"/>
                <w:sz w:val="18"/>
              </w:rPr>
              <w:t>Carousel</w:t>
            </w:r>
            <w:r>
              <w:rPr>
                <w:color w:val="006FC0"/>
                <w:spacing w:val="-9"/>
                <w:w w:val="105"/>
                <w:sz w:val="18"/>
              </w:rPr>
              <w:t xml:space="preserve"> </w:t>
            </w:r>
            <w:r>
              <w:rPr>
                <w:color w:val="006FC0"/>
                <w:w w:val="105"/>
                <w:sz w:val="18"/>
              </w:rPr>
              <w:t>has</w:t>
            </w:r>
            <w:r>
              <w:rPr>
                <w:color w:val="006FC0"/>
                <w:spacing w:val="-9"/>
                <w:w w:val="105"/>
                <w:sz w:val="18"/>
              </w:rPr>
              <w:t xml:space="preserve"> </w:t>
            </w:r>
            <w:r>
              <w:rPr>
                <w:color w:val="006FC0"/>
                <w:w w:val="105"/>
                <w:sz w:val="18"/>
              </w:rPr>
              <w:t>dedicated</w:t>
            </w:r>
            <w:r>
              <w:rPr>
                <w:color w:val="006FC0"/>
                <w:spacing w:val="-10"/>
                <w:w w:val="105"/>
                <w:sz w:val="18"/>
              </w:rPr>
              <w:t xml:space="preserve"> </w:t>
            </w:r>
            <w:r>
              <w:rPr>
                <w:color w:val="006FC0"/>
                <w:w w:val="105"/>
                <w:sz w:val="18"/>
              </w:rPr>
              <w:t>911</w:t>
            </w:r>
            <w:r>
              <w:rPr>
                <w:color w:val="006FC0"/>
                <w:spacing w:val="-10"/>
                <w:w w:val="105"/>
                <w:sz w:val="18"/>
              </w:rPr>
              <w:t xml:space="preserve"> </w:t>
            </w:r>
            <w:r>
              <w:rPr>
                <w:color w:val="006FC0"/>
                <w:w w:val="105"/>
                <w:sz w:val="18"/>
              </w:rPr>
              <w:t>implementation</w:t>
            </w:r>
            <w:r>
              <w:rPr>
                <w:color w:val="006FC0"/>
                <w:spacing w:val="-11"/>
                <w:w w:val="105"/>
                <w:sz w:val="18"/>
              </w:rPr>
              <w:t xml:space="preserve"> </w:t>
            </w:r>
            <w:r>
              <w:rPr>
                <w:color w:val="006FC0"/>
                <w:w w:val="105"/>
                <w:sz w:val="18"/>
              </w:rPr>
              <w:t>staff</w:t>
            </w:r>
            <w:r>
              <w:rPr>
                <w:color w:val="006FC0"/>
                <w:spacing w:val="-8"/>
                <w:w w:val="105"/>
                <w:sz w:val="18"/>
              </w:rPr>
              <w:t xml:space="preserve"> </w:t>
            </w:r>
            <w:r>
              <w:rPr>
                <w:color w:val="006FC0"/>
                <w:w w:val="105"/>
                <w:sz w:val="18"/>
              </w:rPr>
              <w:t>as</w:t>
            </w:r>
            <w:r>
              <w:rPr>
                <w:color w:val="006FC0"/>
                <w:spacing w:val="-9"/>
                <w:w w:val="105"/>
                <w:sz w:val="18"/>
              </w:rPr>
              <w:t xml:space="preserve"> </w:t>
            </w:r>
            <w:r>
              <w:rPr>
                <w:color w:val="006FC0"/>
                <w:w w:val="105"/>
                <w:sz w:val="18"/>
              </w:rPr>
              <w:t>well</w:t>
            </w:r>
            <w:r>
              <w:rPr>
                <w:color w:val="006FC0"/>
                <w:spacing w:val="-10"/>
                <w:w w:val="105"/>
                <w:sz w:val="18"/>
              </w:rPr>
              <w:t xml:space="preserve"> </w:t>
            </w:r>
            <w:r>
              <w:rPr>
                <w:color w:val="006FC0"/>
                <w:w w:val="105"/>
                <w:sz w:val="18"/>
              </w:rPr>
              <w:t>as</w:t>
            </w:r>
            <w:r>
              <w:rPr>
                <w:color w:val="006FC0"/>
                <w:spacing w:val="-9"/>
                <w:w w:val="105"/>
                <w:sz w:val="18"/>
              </w:rPr>
              <w:t xml:space="preserve"> </w:t>
            </w:r>
            <w:r>
              <w:rPr>
                <w:color w:val="006FC0"/>
                <w:w w:val="105"/>
                <w:sz w:val="18"/>
              </w:rPr>
              <w:t>regional</w:t>
            </w:r>
            <w:r>
              <w:rPr>
                <w:color w:val="006FC0"/>
                <w:spacing w:val="-9"/>
                <w:w w:val="105"/>
                <w:sz w:val="18"/>
              </w:rPr>
              <w:t xml:space="preserve"> </w:t>
            </w:r>
            <w:r>
              <w:rPr>
                <w:color w:val="006FC0"/>
                <w:w w:val="105"/>
                <w:sz w:val="18"/>
              </w:rPr>
              <w:t>technicians</w:t>
            </w:r>
            <w:r>
              <w:rPr>
                <w:color w:val="006FC0"/>
                <w:spacing w:val="-9"/>
                <w:w w:val="105"/>
                <w:sz w:val="18"/>
              </w:rPr>
              <w:t xml:space="preserve"> </w:t>
            </w:r>
            <w:r>
              <w:rPr>
                <w:color w:val="006FC0"/>
                <w:w w:val="105"/>
                <w:sz w:val="18"/>
              </w:rPr>
              <w:t>throughout</w:t>
            </w:r>
            <w:r>
              <w:rPr>
                <w:color w:val="006FC0"/>
                <w:spacing w:val="-9"/>
                <w:w w:val="105"/>
                <w:sz w:val="18"/>
              </w:rPr>
              <w:t xml:space="preserve"> </w:t>
            </w:r>
            <w:r>
              <w:rPr>
                <w:color w:val="006FC0"/>
                <w:spacing w:val="-2"/>
                <w:w w:val="105"/>
                <w:sz w:val="18"/>
              </w:rPr>
              <w:t>Virginia,</w:t>
            </w:r>
          </w:p>
          <w:p w14:paraId="74C87D44" w14:textId="77777777" w:rsidR="00C94B04" w:rsidRDefault="00F45814">
            <w:pPr>
              <w:pStyle w:val="TableParagraph"/>
              <w:spacing w:before="23"/>
              <w:ind w:left="43"/>
              <w:rPr>
                <w:sz w:val="18"/>
              </w:rPr>
            </w:pPr>
            <w:r>
              <w:rPr>
                <w:color w:val="006FC0"/>
                <w:w w:val="105"/>
                <w:sz w:val="18"/>
              </w:rPr>
              <w:t>that</w:t>
            </w:r>
            <w:r>
              <w:rPr>
                <w:color w:val="006FC0"/>
                <w:spacing w:val="-8"/>
                <w:w w:val="105"/>
                <w:sz w:val="18"/>
              </w:rPr>
              <w:t xml:space="preserve"> </w:t>
            </w:r>
            <w:r>
              <w:rPr>
                <w:color w:val="006FC0"/>
                <w:w w:val="105"/>
                <w:sz w:val="18"/>
              </w:rPr>
              <w:t>will</w:t>
            </w:r>
            <w:r>
              <w:rPr>
                <w:color w:val="006FC0"/>
                <w:spacing w:val="-8"/>
                <w:w w:val="105"/>
                <w:sz w:val="18"/>
              </w:rPr>
              <w:t xml:space="preserve"> </w:t>
            </w:r>
            <w:r>
              <w:rPr>
                <w:color w:val="006FC0"/>
                <w:w w:val="105"/>
                <w:sz w:val="18"/>
              </w:rPr>
              <w:t>provide</w:t>
            </w:r>
            <w:r>
              <w:rPr>
                <w:color w:val="006FC0"/>
                <w:spacing w:val="-9"/>
                <w:w w:val="105"/>
                <w:sz w:val="18"/>
              </w:rPr>
              <w:t xml:space="preserve"> </w:t>
            </w:r>
            <w:r>
              <w:rPr>
                <w:color w:val="006FC0"/>
                <w:w w:val="105"/>
                <w:sz w:val="18"/>
              </w:rPr>
              <w:t>onsite</w:t>
            </w:r>
            <w:r>
              <w:rPr>
                <w:color w:val="006FC0"/>
                <w:spacing w:val="-9"/>
                <w:w w:val="105"/>
                <w:sz w:val="18"/>
              </w:rPr>
              <w:t xml:space="preserve"> </w:t>
            </w:r>
            <w:r>
              <w:rPr>
                <w:color w:val="006FC0"/>
                <w:w w:val="105"/>
                <w:sz w:val="18"/>
              </w:rPr>
              <w:t>technical</w:t>
            </w:r>
            <w:r>
              <w:rPr>
                <w:color w:val="006FC0"/>
                <w:spacing w:val="-9"/>
                <w:w w:val="105"/>
                <w:sz w:val="18"/>
              </w:rPr>
              <w:t xml:space="preserve"> </w:t>
            </w:r>
            <w:r>
              <w:rPr>
                <w:color w:val="006FC0"/>
                <w:w w:val="105"/>
                <w:sz w:val="18"/>
              </w:rPr>
              <w:t>support</w:t>
            </w:r>
            <w:r>
              <w:rPr>
                <w:color w:val="006FC0"/>
                <w:spacing w:val="-7"/>
                <w:w w:val="105"/>
                <w:sz w:val="18"/>
              </w:rPr>
              <w:t xml:space="preserve"> </w:t>
            </w:r>
            <w:r>
              <w:rPr>
                <w:color w:val="006FC0"/>
                <w:w w:val="105"/>
                <w:sz w:val="18"/>
              </w:rPr>
              <w:t>as</w:t>
            </w:r>
            <w:r>
              <w:rPr>
                <w:color w:val="006FC0"/>
                <w:spacing w:val="-8"/>
                <w:w w:val="105"/>
                <w:sz w:val="18"/>
              </w:rPr>
              <w:t xml:space="preserve"> </w:t>
            </w:r>
            <w:r>
              <w:rPr>
                <w:color w:val="006FC0"/>
                <w:spacing w:val="-2"/>
                <w:w w:val="105"/>
                <w:sz w:val="18"/>
              </w:rPr>
              <w:t>needed.</w:t>
            </w:r>
          </w:p>
        </w:tc>
      </w:tr>
      <w:tr w:rsidR="00C94B04" w14:paraId="2E60559E" w14:textId="77777777">
        <w:trPr>
          <w:trHeight w:val="959"/>
        </w:trPr>
        <w:tc>
          <w:tcPr>
            <w:tcW w:w="3691" w:type="dxa"/>
            <w:tcBorders>
              <w:top w:val="single" w:sz="6" w:space="0" w:color="000000"/>
              <w:bottom w:val="single" w:sz="6" w:space="0" w:color="000000"/>
              <w:right w:val="single" w:sz="6" w:space="0" w:color="000000"/>
            </w:tcBorders>
          </w:tcPr>
          <w:p w14:paraId="5CD9862B" w14:textId="77777777" w:rsidR="00C94B04" w:rsidRDefault="00F45814">
            <w:pPr>
              <w:pStyle w:val="TableParagraph"/>
              <w:spacing w:before="8" w:line="264" w:lineRule="auto"/>
              <w:ind w:left="33"/>
              <w:rPr>
                <w:rFonts w:ascii="Calibri"/>
                <w:sz w:val="18"/>
              </w:rPr>
            </w:pPr>
            <w:r>
              <w:rPr>
                <w:rFonts w:ascii="Calibri"/>
                <w:w w:val="105"/>
                <w:sz w:val="18"/>
              </w:rPr>
              <w:t>The Supplier shall provide for weekly status reports</w:t>
            </w:r>
            <w:r>
              <w:rPr>
                <w:rFonts w:ascii="Calibri"/>
                <w:spacing w:val="-8"/>
                <w:w w:val="105"/>
                <w:sz w:val="18"/>
              </w:rPr>
              <w:t xml:space="preserve"> </w:t>
            </w:r>
            <w:r>
              <w:rPr>
                <w:rFonts w:ascii="Calibri"/>
                <w:w w:val="105"/>
                <w:sz w:val="18"/>
              </w:rPr>
              <w:t>to</w:t>
            </w:r>
            <w:r>
              <w:rPr>
                <w:rFonts w:ascii="Calibri"/>
                <w:spacing w:val="-9"/>
                <w:w w:val="105"/>
                <w:sz w:val="18"/>
              </w:rPr>
              <w:t xml:space="preserve"> </w:t>
            </w:r>
            <w:r>
              <w:rPr>
                <w:rFonts w:ascii="Calibri"/>
                <w:w w:val="105"/>
                <w:sz w:val="18"/>
              </w:rPr>
              <w:t>the</w:t>
            </w:r>
            <w:r>
              <w:rPr>
                <w:rFonts w:ascii="Calibri"/>
                <w:spacing w:val="-8"/>
                <w:w w:val="105"/>
                <w:sz w:val="18"/>
              </w:rPr>
              <w:t xml:space="preserve"> </w:t>
            </w:r>
            <w:r>
              <w:rPr>
                <w:rFonts w:ascii="Calibri"/>
                <w:w w:val="105"/>
                <w:sz w:val="18"/>
              </w:rPr>
              <w:t>9-1-1</w:t>
            </w:r>
            <w:r>
              <w:rPr>
                <w:rFonts w:ascii="Calibri"/>
                <w:spacing w:val="-8"/>
                <w:w w:val="105"/>
                <w:sz w:val="18"/>
              </w:rPr>
              <w:t xml:space="preserve"> </w:t>
            </w:r>
            <w:r>
              <w:rPr>
                <w:rFonts w:ascii="Calibri"/>
                <w:w w:val="105"/>
                <w:sz w:val="18"/>
              </w:rPr>
              <w:t>system</w:t>
            </w:r>
            <w:r>
              <w:rPr>
                <w:rFonts w:ascii="Calibri"/>
                <w:spacing w:val="-10"/>
                <w:w w:val="105"/>
                <w:sz w:val="18"/>
              </w:rPr>
              <w:t xml:space="preserve"> </w:t>
            </w:r>
            <w:r>
              <w:rPr>
                <w:rFonts w:ascii="Calibri"/>
                <w:w w:val="105"/>
                <w:sz w:val="18"/>
              </w:rPr>
              <w:t>administrator</w:t>
            </w:r>
            <w:r>
              <w:rPr>
                <w:rFonts w:ascii="Calibri"/>
                <w:spacing w:val="-9"/>
                <w:w w:val="105"/>
                <w:sz w:val="18"/>
              </w:rPr>
              <w:t xml:space="preserve"> </w:t>
            </w:r>
            <w:r>
              <w:rPr>
                <w:rFonts w:ascii="Calibri"/>
                <w:w w:val="105"/>
                <w:sz w:val="18"/>
              </w:rPr>
              <w:t>until the</w:t>
            </w:r>
            <w:r>
              <w:rPr>
                <w:rFonts w:ascii="Calibri"/>
                <w:spacing w:val="-5"/>
                <w:w w:val="105"/>
                <w:sz w:val="18"/>
              </w:rPr>
              <w:t xml:space="preserve"> </w:t>
            </w:r>
            <w:r>
              <w:rPr>
                <w:rFonts w:ascii="Calibri"/>
                <w:w w:val="105"/>
                <w:sz w:val="18"/>
              </w:rPr>
              <w:t>final</w:t>
            </w:r>
            <w:r>
              <w:rPr>
                <w:rFonts w:ascii="Calibri"/>
                <w:spacing w:val="-5"/>
                <w:w w:val="105"/>
                <w:sz w:val="18"/>
              </w:rPr>
              <w:t xml:space="preserve"> </w:t>
            </w:r>
            <w:r>
              <w:rPr>
                <w:rFonts w:ascii="Calibri"/>
                <w:w w:val="105"/>
                <w:sz w:val="18"/>
              </w:rPr>
              <w:t>acceptance</w:t>
            </w:r>
            <w:r>
              <w:rPr>
                <w:rFonts w:ascii="Calibri"/>
                <w:spacing w:val="-5"/>
                <w:w w:val="105"/>
                <w:sz w:val="18"/>
              </w:rPr>
              <w:t xml:space="preserve"> </w:t>
            </w:r>
            <w:r>
              <w:rPr>
                <w:rFonts w:ascii="Calibri"/>
                <w:w w:val="105"/>
                <w:sz w:val="18"/>
              </w:rPr>
              <w:t>certificate</w:t>
            </w:r>
            <w:r>
              <w:rPr>
                <w:rFonts w:ascii="Calibri"/>
                <w:spacing w:val="-5"/>
                <w:w w:val="105"/>
                <w:sz w:val="18"/>
              </w:rPr>
              <w:t xml:space="preserve"> </w:t>
            </w:r>
            <w:r>
              <w:rPr>
                <w:rFonts w:ascii="Calibri"/>
                <w:w w:val="105"/>
                <w:sz w:val="18"/>
              </w:rPr>
              <w:t>is</w:t>
            </w:r>
            <w:r>
              <w:rPr>
                <w:rFonts w:ascii="Calibri"/>
                <w:spacing w:val="-4"/>
                <w:w w:val="105"/>
                <w:sz w:val="18"/>
              </w:rPr>
              <w:t xml:space="preserve"> </w:t>
            </w:r>
            <w:r>
              <w:rPr>
                <w:rFonts w:ascii="Calibri"/>
                <w:w w:val="105"/>
                <w:sz w:val="18"/>
              </w:rPr>
              <w:t>signed</w:t>
            </w:r>
            <w:r>
              <w:rPr>
                <w:rFonts w:ascii="Calibri"/>
                <w:spacing w:val="-6"/>
                <w:w w:val="105"/>
                <w:sz w:val="18"/>
              </w:rPr>
              <w:t xml:space="preserve"> </w:t>
            </w:r>
            <w:r>
              <w:rPr>
                <w:rFonts w:ascii="Calibri"/>
                <w:w w:val="105"/>
                <w:sz w:val="18"/>
              </w:rPr>
              <w:t>by</w:t>
            </w:r>
            <w:r>
              <w:rPr>
                <w:rFonts w:ascii="Calibri"/>
                <w:spacing w:val="-6"/>
                <w:w w:val="105"/>
                <w:sz w:val="18"/>
              </w:rPr>
              <w:t xml:space="preserve"> </w:t>
            </w:r>
            <w:r>
              <w:rPr>
                <w:rFonts w:ascii="Calibri"/>
                <w:spacing w:val="-5"/>
                <w:w w:val="105"/>
                <w:sz w:val="18"/>
              </w:rPr>
              <w:t>the</w:t>
            </w:r>
          </w:p>
          <w:p w14:paraId="1FFCF9FD" w14:textId="77777777" w:rsidR="00C94B04" w:rsidRDefault="00F45814">
            <w:pPr>
              <w:pStyle w:val="TableParagraph"/>
              <w:spacing w:before="2" w:line="204" w:lineRule="exact"/>
              <w:ind w:left="33"/>
              <w:rPr>
                <w:rFonts w:ascii="Calibri"/>
                <w:sz w:val="18"/>
              </w:rPr>
            </w:pPr>
            <w:r>
              <w:rPr>
                <w:rFonts w:ascii="Calibri"/>
                <w:w w:val="105"/>
                <w:sz w:val="18"/>
              </w:rPr>
              <w:t>PSAP.</w:t>
            </w:r>
            <w:r>
              <w:rPr>
                <w:rFonts w:ascii="Calibri"/>
                <w:spacing w:val="77"/>
                <w:w w:val="105"/>
                <w:sz w:val="18"/>
              </w:rPr>
              <w:t xml:space="preserve"> </w:t>
            </w:r>
            <w:r>
              <w:rPr>
                <w:rFonts w:ascii="Calibri"/>
                <w:w w:val="105"/>
                <w:sz w:val="18"/>
              </w:rPr>
              <w:t>Please</w:t>
            </w:r>
            <w:r>
              <w:rPr>
                <w:rFonts w:ascii="Calibri"/>
                <w:spacing w:val="-2"/>
                <w:w w:val="105"/>
                <w:sz w:val="18"/>
              </w:rPr>
              <w:t xml:space="preserve"> describe.</w:t>
            </w:r>
          </w:p>
        </w:tc>
        <w:tc>
          <w:tcPr>
            <w:tcW w:w="859" w:type="dxa"/>
            <w:tcBorders>
              <w:top w:val="single" w:sz="6" w:space="0" w:color="000000"/>
              <w:left w:val="single" w:sz="6" w:space="0" w:color="000000"/>
              <w:bottom w:val="single" w:sz="6" w:space="0" w:color="000000"/>
              <w:right w:val="single" w:sz="6" w:space="0" w:color="000000"/>
            </w:tcBorders>
          </w:tcPr>
          <w:p w14:paraId="470F14A2" w14:textId="77777777" w:rsidR="00C94B04" w:rsidRDefault="00C94B04">
            <w:pPr>
              <w:pStyle w:val="TableParagraph"/>
              <w:spacing w:before="7"/>
              <w:rPr>
                <w:rFonts w:ascii="Calibri"/>
                <w:b/>
                <w:sz w:val="28"/>
              </w:rPr>
            </w:pPr>
          </w:p>
          <w:p w14:paraId="28976DC2" w14:textId="77777777" w:rsidR="00C94B04" w:rsidRDefault="00F45814">
            <w:pPr>
              <w:pStyle w:val="TableParagraph"/>
              <w:ind w:left="367"/>
              <w:rPr>
                <w:rFonts w:ascii="Arial Black"/>
                <w:sz w:val="18"/>
              </w:rPr>
            </w:pPr>
            <w:r>
              <w:rPr>
                <w:rFonts w:ascii="Arial Black"/>
                <w:w w:val="104"/>
                <w:sz w:val="18"/>
              </w:rPr>
              <w:t>Y</w:t>
            </w:r>
          </w:p>
        </w:tc>
        <w:tc>
          <w:tcPr>
            <w:tcW w:w="9173" w:type="dxa"/>
            <w:tcBorders>
              <w:top w:val="single" w:sz="6" w:space="0" w:color="000000"/>
              <w:left w:val="single" w:sz="6" w:space="0" w:color="000000"/>
              <w:bottom w:val="single" w:sz="6" w:space="0" w:color="000000"/>
            </w:tcBorders>
          </w:tcPr>
          <w:p w14:paraId="545A7C53" w14:textId="77777777" w:rsidR="00C94B04" w:rsidRDefault="00F45814">
            <w:pPr>
              <w:pStyle w:val="TableParagraph"/>
              <w:spacing w:before="8" w:line="266" w:lineRule="auto"/>
              <w:ind w:left="43"/>
              <w:rPr>
                <w:sz w:val="18"/>
              </w:rPr>
            </w:pPr>
            <w:r>
              <w:rPr>
                <w:color w:val="006FC0"/>
                <w:w w:val="105"/>
                <w:sz w:val="18"/>
              </w:rPr>
              <w:t>As</w:t>
            </w:r>
            <w:r>
              <w:rPr>
                <w:color w:val="006FC0"/>
                <w:spacing w:val="-10"/>
                <w:w w:val="105"/>
                <w:sz w:val="18"/>
              </w:rPr>
              <w:t xml:space="preserve"> </w:t>
            </w:r>
            <w:r>
              <w:rPr>
                <w:color w:val="006FC0"/>
                <w:w w:val="105"/>
                <w:sz w:val="18"/>
              </w:rPr>
              <w:t>standard</w:t>
            </w:r>
            <w:r>
              <w:rPr>
                <w:color w:val="006FC0"/>
                <w:spacing w:val="-10"/>
                <w:w w:val="105"/>
                <w:sz w:val="18"/>
              </w:rPr>
              <w:t xml:space="preserve"> </w:t>
            </w:r>
            <w:r>
              <w:rPr>
                <w:color w:val="006FC0"/>
                <w:w w:val="105"/>
                <w:sz w:val="18"/>
              </w:rPr>
              <w:t>business</w:t>
            </w:r>
            <w:r>
              <w:rPr>
                <w:color w:val="006FC0"/>
                <w:spacing w:val="-10"/>
                <w:w w:val="105"/>
                <w:sz w:val="18"/>
              </w:rPr>
              <w:t xml:space="preserve"> </w:t>
            </w:r>
            <w:r>
              <w:rPr>
                <w:color w:val="006FC0"/>
                <w:w w:val="105"/>
                <w:sz w:val="18"/>
              </w:rPr>
              <w:t>practice,</w:t>
            </w:r>
            <w:r>
              <w:rPr>
                <w:color w:val="006FC0"/>
                <w:spacing w:val="-9"/>
                <w:w w:val="105"/>
                <w:sz w:val="18"/>
              </w:rPr>
              <w:t xml:space="preserve"> </w:t>
            </w:r>
            <w:r>
              <w:rPr>
                <w:color w:val="006FC0"/>
                <w:w w:val="105"/>
                <w:sz w:val="18"/>
              </w:rPr>
              <w:t>NWN</w:t>
            </w:r>
            <w:r>
              <w:rPr>
                <w:color w:val="006FC0"/>
                <w:spacing w:val="-10"/>
                <w:w w:val="105"/>
                <w:sz w:val="18"/>
              </w:rPr>
              <w:t xml:space="preserve"> </w:t>
            </w:r>
            <w:r>
              <w:rPr>
                <w:color w:val="006FC0"/>
                <w:w w:val="105"/>
                <w:sz w:val="18"/>
              </w:rPr>
              <w:t>Carousel</w:t>
            </w:r>
            <w:r>
              <w:rPr>
                <w:color w:val="006FC0"/>
                <w:spacing w:val="-10"/>
                <w:w w:val="105"/>
                <w:sz w:val="18"/>
              </w:rPr>
              <w:t xml:space="preserve"> </w:t>
            </w:r>
            <w:r>
              <w:rPr>
                <w:color w:val="006FC0"/>
                <w:w w:val="105"/>
                <w:sz w:val="18"/>
              </w:rPr>
              <w:t>Project</w:t>
            </w:r>
            <w:r>
              <w:rPr>
                <w:color w:val="006FC0"/>
                <w:spacing w:val="-9"/>
                <w:w w:val="105"/>
                <w:sz w:val="18"/>
              </w:rPr>
              <w:t xml:space="preserve"> </w:t>
            </w:r>
            <w:r>
              <w:rPr>
                <w:color w:val="006FC0"/>
                <w:w w:val="105"/>
                <w:sz w:val="18"/>
              </w:rPr>
              <w:t>Manager</w:t>
            </w:r>
            <w:r>
              <w:rPr>
                <w:color w:val="006FC0"/>
                <w:spacing w:val="-10"/>
                <w:w w:val="105"/>
                <w:sz w:val="18"/>
              </w:rPr>
              <w:t xml:space="preserve"> </w:t>
            </w:r>
            <w:r>
              <w:rPr>
                <w:color w:val="006FC0"/>
                <w:w w:val="105"/>
                <w:sz w:val="18"/>
              </w:rPr>
              <w:t>will</w:t>
            </w:r>
            <w:r>
              <w:rPr>
                <w:color w:val="006FC0"/>
                <w:spacing w:val="-10"/>
                <w:w w:val="105"/>
                <w:sz w:val="18"/>
              </w:rPr>
              <w:t xml:space="preserve"> </w:t>
            </w:r>
            <w:r>
              <w:rPr>
                <w:color w:val="006FC0"/>
                <w:w w:val="105"/>
                <w:sz w:val="18"/>
              </w:rPr>
              <w:t>hold</w:t>
            </w:r>
            <w:r>
              <w:rPr>
                <w:color w:val="006FC0"/>
                <w:spacing w:val="-10"/>
                <w:w w:val="105"/>
                <w:sz w:val="18"/>
              </w:rPr>
              <w:t xml:space="preserve"> </w:t>
            </w:r>
            <w:r>
              <w:rPr>
                <w:color w:val="006FC0"/>
                <w:w w:val="105"/>
                <w:sz w:val="18"/>
              </w:rPr>
              <w:t>weekly</w:t>
            </w:r>
            <w:r>
              <w:rPr>
                <w:color w:val="006FC0"/>
                <w:spacing w:val="-14"/>
                <w:w w:val="105"/>
                <w:sz w:val="18"/>
              </w:rPr>
              <w:t xml:space="preserve"> </w:t>
            </w:r>
            <w:r>
              <w:rPr>
                <w:color w:val="006FC0"/>
                <w:w w:val="105"/>
                <w:sz w:val="18"/>
              </w:rPr>
              <w:t>or</w:t>
            </w:r>
            <w:r>
              <w:rPr>
                <w:color w:val="006FC0"/>
                <w:spacing w:val="-9"/>
                <w:w w:val="105"/>
                <w:sz w:val="18"/>
              </w:rPr>
              <w:t xml:space="preserve"> </w:t>
            </w:r>
            <w:r>
              <w:rPr>
                <w:color w:val="006FC0"/>
                <w:w w:val="105"/>
                <w:sz w:val="18"/>
              </w:rPr>
              <w:t>bi-weekly</w:t>
            </w:r>
            <w:r>
              <w:rPr>
                <w:color w:val="006FC0"/>
                <w:spacing w:val="-14"/>
                <w:w w:val="105"/>
                <w:sz w:val="18"/>
              </w:rPr>
              <w:t xml:space="preserve"> </w:t>
            </w:r>
            <w:r>
              <w:rPr>
                <w:color w:val="006FC0"/>
                <w:w w:val="105"/>
                <w:sz w:val="18"/>
              </w:rPr>
              <w:t>calls</w:t>
            </w:r>
            <w:r>
              <w:rPr>
                <w:color w:val="006FC0"/>
                <w:spacing w:val="-9"/>
                <w:w w:val="105"/>
                <w:sz w:val="18"/>
              </w:rPr>
              <w:t xml:space="preserve"> </w:t>
            </w:r>
            <w:r>
              <w:rPr>
                <w:color w:val="006FC0"/>
                <w:w w:val="105"/>
                <w:sz w:val="18"/>
              </w:rPr>
              <w:t>with</w:t>
            </w:r>
            <w:r>
              <w:rPr>
                <w:color w:val="006FC0"/>
                <w:spacing w:val="-10"/>
                <w:w w:val="105"/>
                <w:sz w:val="18"/>
              </w:rPr>
              <w:t xml:space="preserve"> </w:t>
            </w:r>
            <w:r>
              <w:rPr>
                <w:color w:val="006FC0"/>
                <w:w w:val="105"/>
                <w:sz w:val="18"/>
              </w:rPr>
              <w:t>PSAP throughout life of the project until final acceptance and hand off to Support has occurred.</w:t>
            </w:r>
          </w:p>
        </w:tc>
      </w:tr>
      <w:tr w:rsidR="00C94B04" w14:paraId="1256CAA0" w14:textId="77777777">
        <w:trPr>
          <w:trHeight w:val="714"/>
        </w:trPr>
        <w:tc>
          <w:tcPr>
            <w:tcW w:w="3691" w:type="dxa"/>
            <w:tcBorders>
              <w:top w:val="single" w:sz="6" w:space="0" w:color="000000"/>
              <w:bottom w:val="single" w:sz="6" w:space="0" w:color="000000"/>
              <w:right w:val="single" w:sz="6" w:space="0" w:color="000000"/>
            </w:tcBorders>
          </w:tcPr>
          <w:p w14:paraId="40C16398" w14:textId="77777777" w:rsidR="00C94B04" w:rsidRDefault="00F45814">
            <w:pPr>
              <w:pStyle w:val="TableParagraph"/>
              <w:spacing w:before="8" w:line="264" w:lineRule="auto"/>
              <w:ind w:left="33" w:right="25"/>
              <w:rPr>
                <w:rFonts w:ascii="Calibri"/>
                <w:sz w:val="18"/>
              </w:rPr>
            </w:pPr>
            <w:r>
              <w:rPr>
                <w:rFonts w:ascii="Calibri"/>
                <w:w w:val="105"/>
                <w:sz w:val="18"/>
              </w:rPr>
              <w:t>The</w:t>
            </w:r>
            <w:r>
              <w:rPr>
                <w:rFonts w:ascii="Calibri"/>
                <w:spacing w:val="-11"/>
                <w:w w:val="105"/>
                <w:sz w:val="18"/>
              </w:rPr>
              <w:t xml:space="preserve"> </w:t>
            </w:r>
            <w:r>
              <w:rPr>
                <w:rFonts w:ascii="Calibri"/>
                <w:w w:val="105"/>
                <w:sz w:val="18"/>
              </w:rPr>
              <w:t>Supplier</w:t>
            </w:r>
            <w:r>
              <w:rPr>
                <w:rFonts w:ascii="Calibri"/>
                <w:spacing w:val="-11"/>
                <w:w w:val="105"/>
                <w:sz w:val="18"/>
              </w:rPr>
              <w:t xml:space="preserve"> </w:t>
            </w:r>
            <w:r>
              <w:rPr>
                <w:rFonts w:ascii="Calibri"/>
                <w:w w:val="105"/>
                <w:sz w:val="18"/>
              </w:rPr>
              <w:t>shall</w:t>
            </w:r>
            <w:r>
              <w:rPr>
                <w:rFonts w:ascii="Calibri"/>
                <w:spacing w:val="-11"/>
                <w:w w:val="105"/>
                <w:sz w:val="18"/>
              </w:rPr>
              <w:t xml:space="preserve"> </w:t>
            </w:r>
            <w:r>
              <w:rPr>
                <w:rFonts w:ascii="Calibri"/>
                <w:w w:val="105"/>
                <w:sz w:val="18"/>
              </w:rPr>
              <w:t>provide</w:t>
            </w:r>
            <w:r>
              <w:rPr>
                <w:rFonts w:ascii="Calibri"/>
                <w:spacing w:val="-10"/>
                <w:w w:val="105"/>
                <w:sz w:val="18"/>
              </w:rPr>
              <w:t xml:space="preserve"> </w:t>
            </w:r>
            <w:r>
              <w:rPr>
                <w:rFonts w:ascii="Calibri"/>
                <w:w w:val="105"/>
                <w:sz w:val="18"/>
              </w:rPr>
              <w:t>on-site</w:t>
            </w:r>
            <w:r>
              <w:rPr>
                <w:rFonts w:ascii="Calibri"/>
                <w:spacing w:val="-11"/>
                <w:w w:val="105"/>
                <w:sz w:val="18"/>
              </w:rPr>
              <w:t xml:space="preserve"> </w:t>
            </w:r>
            <w:r>
              <w:rPr>
                <w:rFonts w:ascii="Calibri"/>
                <w:w w:val="105"/>
                <w:sz w:val="18"/>
              </w:rPr>
              <w:t>support during</w:t>
            </w:r>
            <w:r>
              <w:rPr>
                <w:rFonts w:ascii="Calibri"/>
                <w:spacing w:val="-4"/>
                <w:w w:val="105"/>
                <w:sz w:val="18"/>
              </w:rPr>
              <w:t xml:space="preserve"> </w:t>
            </w:r>
            <w:r>
              <w:rPr>
                <w:rFonts w:ascii="Calibri"/>
                <w:w w:val="105"/>
                <w:sz w:val="18"/>
              </w:rPr>
              <w:t>testing</w:t>
            </w:r>
            <w:r>
              <w:rPr>
                <w:rFonts w:ascii="Calibri"/>
                <w:spacing w:val="-4"/>
                <w:w w:val="105"/>
                <w:sz w:val="18"/>
              </w:rPr>
              <w:t xml:space="preserve"> </w:t>
            </w:r>
            <w:r>
              <w:rPr>
                <w:rFonts w:ascii="Calibri"/>
                <w:w w:val="105"/>
                <w:sz w:val="18"/>
              </w:rPr>
              <w:t>phases</w:t>
            </w:r>
            <w:r>
              <w:rPr>
                <w:rFonts w:ascii="Calibri"/>
                <w:spacing w:val="-4"/>
                <w:w w:val="105"/>
                <w:sz w:val="18"/>
              </w:rPr>
              <w:t xml:space="preserve"> </w:t>
            </w:r>
            <w:r>
              <w:rPr>
                <w:rFonts w:ascii="Calibri"/>
                <w:w w:val="105"/>
                <w:sz w:val="18"/>
              </w:rPr>
              <w:t>of</w:t>
            </w:r>
            <w:r>
              <w:rPr>
                <w:rFonts w:ascii="Calibri"/>
                <w:spacing w:val="-4"/>
                <w:w w:val="105"/>
                <w:sz w:val="18"/>
              </w:rPr>
              <w:t xml:space="preserve"> </w:t>
            </w:r>
            <w:r>
              <w:rPr>
                <w:rFonts w:ascii="Calibri"/>
                <w:spacing w:val="-2"/>
                <w:w w:val="105"/>
                <w:sz w:val="18"/>
              </w:rPr>
              <w:t>implementation.</w:t>
            </w:r>
          </w:p>
          <w:p w14:paraId="561685D9" w14:textId="77777777" w:rsidR="00C94B04" w:rsidRDefault="00F45814">
            <w:pPr>
              <w:pStyle w:val="TableParagraph"/>
              <w:spacing w:before="1" w:line="201" w:lineRule="exact"/>
              <w:ind w:left="33"/>
              <w:rPr>
                <w:rFonts w:ascii="Calibri"/>
                <w:sz w:val="18"/>
              </w:rPr>
            </w:pPr>
            <w:r>
              <w:rPr>
                <w:rFonts w:ascii="Calibri"/>
                <w:w w:val="105"/>
                <w:sz w:val="18"/>
              </w:rPr>
              <w:t>Please</w:t>
            </w:r>
            <w:r>
              <w:rPr>
                <w:rFonts w:ascii="Calibri"/>
                <w:spacing w:val="-5"/>
                <w:w w:val="105"/>
                <w:sz w:val="18"/>
              </w:rPr>
              <w:t xml:space="preserve"> </w:t>
            </w:r>
            <w:r>
              <w:rPr>
                <w:rFonts w:ascii="Calibri"/>
                <w:spacing w:val="-2"/>
                <w:w w:val="105"/>
                <w:sz w:val="18"/>
              </w:rPr>
              <w:t>describe.</w:t>
            </w:r>
          </w:p>
        </w:tc>
        <w:tc>
          <w:tcPr>
            <w:tcW w:w="859" w:type="dxa"/>
            <w:tcBorders>
              <w:top w:val="single" w:sz="6" w:space="0" w:color="000000"/>
              <w:left w:val="single" w:sz="6" w:space="0" w:color="000000"/>
              <w:bottom w:val="single" w:sz="6" w:space="0" w:color="000000"/>
              <w:right w:val="single" w:sz="6" w:space="0" w:color="000000"/>
            </w:tcBorders>
          </w:tcPr>
          <w:p w14:paraId="3919C88C" w14:textId="77777777" w:rsidR="00C94B04" w:rsidRDefault="00F45814">
            <w:pPr>
              <w:pStyle w:val="TableParagraph"/>
              <w:spacing w:before="226"/>
              <w:ind w:left="367"/>
              <w:rPr>
                <w:rFonts w:ascii="Arial Black"/>
                <w:sz w:val="18"/>
              </w:rPr>
            </w:pPr>
            <w:r>
              <w:rPr>
                <w:rFonts w:ascii="Arial Black"/>
                <w:w w:val="104"/>
                <w:sz w:val="18"/>
              </w:rPr>
              <w:t>Y</w:t>
            </w:r>
          </w:p>
        </w:tc>
        <w:tc>
          <w:tcPr>
            <w:tcW w:w="9173" w:type="dxa"/>
            <w:tcBorders>
              <w:top w:val="single" w:sz="6" w:space="0" w:color="000000"/>
              <w:left w:val="single" w:sz="6" w:space="0" w:color="000000"/>
              <w:bottom w:val="single" w:sz="6" w:space="0" w:color="000000"/>
            </w:tcBorders>
          </w:tcPr>
          <w:p w14:paraId="2D2F8039" w14:textId="77777777" w:rsidR="00C94B04" w:rsidRDefault="00F45814">
            <w:pPr>
              <w:pStyle w:val="TableParagraph"/>
              <w:spacing w:before="8"/>
              <w:ind w:left="43"/>
              <w:rPr>
                <w:sz w:val="18"/>
              </w:rPr>
            </w:pPr>
            <w:r>
              <w:rPr>
                <w:color w:val="006FC0"/>
                <w:w w:val="105"/>
                <w:sz w:val="18"/>
              </w:rPr>
              <w:t>NWN</w:t>
            </w:r>
            <w:r>
              <w:rPr>
                <w:color w:val="006FC0"/>
                <w:spacing w:val="-10"/>
                <w:w w:val="105"/>
                <w:sz w:val="18"/>
              </w:rPr>
              <w:t xml:space="preserve"> </w:t>
            </w:r>
            <w:r>
              <w:rPr>
                <w:color w:val="006FC0"/>
                <w:w w:val="105"/>
                <w:sz w:val="18"/>
              </w:rPr>
              <w:t>Carousel</w:t>
            </w:r>
            <w:r>
              <w:rPr>
                <w:color w:val="006FC0"/>
                <w:spacing w:val="-9"/>
                <w:w w:val="105"/>
                <w:sz w:val="18"/>
              </w:rPr>
              <w:t xml:space="preserve"> </w:t>
            </w:r>
            <w:r>
              <w:rPr>
                <w:color w:val="006FC0"/>
                <w:w w:val="105"/>
                <w:sz w:val="18"/>
              </w:rPr>
              <w:t>always</w:t>
            </w:r>
            <w:r>
              <w:rPr>
                <w:color w:val="006FC0"/>
                <w:spacing w:val="-9"/>
                <w:w w:val="105"/>
                <w:sz w:val="18"/>
              </w:rPr>
              <w:t xml:space="preserve"> </w:t>
            </w:r>
            <w:r>
              <w:rPr>
                <w:color w:val="006FC0"/>
                <w:w w:val="105"/>
                <w:sz w:val="18"/>
              </w:rPr>
              <w:t>staffs</w:t>
            </w:r>
            <w:r>
              <w:rPr>
                <w:color w:val="006FC0"/>
                <w:spacing w:val="-10"/>
                <w:w w:val="105"/>
                <w:sz w:val="18"/>
              </w:rPr>
              <w:t xml:space="preserve"> </w:t>
            </w:r>
            <w:r>
              <w:rPr>
                <w:color w:val="006FC0"/>
                <w:w w:val="105"/>
                <w:sz w:val="18"/>
              </w:rPr>
              <w:t>technicians</w:t>
            </w:r>
            <w:r>
              <w:rPr>
                <w:color w:val="006FC0"/>
                <w:spacing w:val="-9"/>
                <w:w w:val="105"/>
                <w:sz w:val="18"/>
              </w:rPr>
              <w:t xml:space="preserve"> </w:t>
            </w:r>
            <w:r>
              <w:rPr>
                <w:color w:val="006FC0"/>
                <w:w w:val="105"/>
                <w:sz w:val="18"/>
              </w:rPr>
              <w:t>onsite</w:t>
            </w:r>
            <w:r>
              <w:rPr>
                <w:color w:val="006FC0"/>
                <w:spacing w:val="-10"/>
                <w:w w:val="105"/>
                <w:sz w:val="18"/>
              </w:rPr>
              <w:t xml:space="preserve"> </w:t>
            </w:r>
            <w:r>
              <w:rPr>
                <w:color w:val="006FC0"/>
                <w:w w:val="105"/>
                <w:sz w:val="18"/>
              </w:rPr>
              <w:t>during</w:t>
            </w:r>
            <w:r>
              <w:rPr>
                <w:color w:val="006FC0"/>
                <w:spacing w:val="-10"/>
                <w:w w:val="105"/>
                <w:sz w:val="18"/>
              </w:rPr>
              <w:t xml:space="preserve"> </w:t>
            </w:r>
            <w:r>
              <w:rPr>
                <w:color w:val="006FC0"/>
                <w:w w:val="105"/>
                <w:sz w:val="18"/>
              </w:rPr>
              <w:t>training</w:t>
            </w:r>
            <w:r>
              <w:rPr>
                <w:color w:val="006FC0"/>
                <w:spacing w:val="-10"/>
                <w:w w:val="105"/>
                <w:sz w:val="18"/>
              </w:rPr>
              <w:t xml:space="preserve"> </w:t>
            </w:r>
            <w:r>
              <w:rPr>
                <w:color w:val="006FC0"/>
                <w:w w:val="105"/>
                <w:sz w:val="18"/>
              </w:rPr>
              <w:t>and</w:t>
            </w:r>
            <w:r>
              <w:rPr>
                <w:color w:val="006FC0"/>
                <w:spacing w:val="-10"/>
                <w:w w:val="105"/>
                <w:sz w:val="18"/>
              </w:rPr>
              <w:t xml:space="preserve"> </w:t>
            </w:r>
            <w:r>
              <w:rPr>
                <w:color w:val="006FC0"/>
                <w:w w:val="105"/>
                <w:sz w:val="18"/>
              </w:rPr>
              <w:t>testing</w:t>
            </w:r>
            <w:r>
              <w:rPr>
                <w:color w:val="006FC0"/>
                <w:spacing w:val="-10"/>
                <w:w w:val="105"/>
                <w:sz w:val="18"/>
              </w:rPr>
              <w:t xml:space="preserve"> </w:t>
            </w:r>
            <w:r>
              <w:rPr>
                <w:color w:val="006FC0"/>
                <w:w w:val="105"/>
                <w:sz w:val="18"/>
              </w:rPr>
              <w:t>phases</w:t>
            </w:r>
            <w:r>
              <w:rPr>
                <w:color w:val="006FC0"/>
                <w:spacing w:val="-10"/>
                <w:w w:val="105"/>
                <w:sz w:val="18"/>
              </w:rPr>
              <w:t xml:space="preserve"> </w:t>
            </w:r>
            <w:r>
              <w:rPr>
                <w:color w:val="006FC0"/>
                <w:w w:val="105"/>
                <w:sz w:val="18"/>
              </w:rPr>
              <w:t>of</w:t>
            </w:r>
            <w:r>
              <w:rPr>
                <w:color w:val="006FC0"/>
                <w:spacing w:val="-8"/>
                <w:w w:val="105"/>
                <w:sz w:val="18"/>
              </w:rPr>
              <w:t xml:space="preserve"> </w:t>
            </w:r>
            <w:r>
              <w:rPr>
                <w:color w:val="006FC0"/>
                <w:w w:val="105"/>
                <w:sz w:val="18"/>
              </w:rPr>
              <w:t>system</w:t>
            </w:r>
            <w:r>
              <w:rPr>
                <w:color w:val="006FC0"/>
                <w:spacing w:val="-9"/>
                <w:w w:val="105"/>
                <w:sz w:val="18"/>
              </w:rPr>
              <w:t xml:space="preserve"> </w:t>
            </w:r>
            <w:r>
              <w:rPr>
                <w:color w:val="006FC0"/>
                <w:spacing w:val="-2"/>
                <w:w w:val="105"/>
                <w:sz w:val="18"/>
              </w:rPr>
              <w:t>implementation.</w:t>
            </w:r>
          </w:p>
        </w:tc>
      </w:tr>
      <w:tr w:rsidR="00C94B04" w14:paraId="3095ECFD" w14:textId="77777777">
        <w:trPr>
          <w:trHeight w:val="1201"/>
        </w:trPr>
        <w:tc>
          <w:tcPr>
            <w:tcW w:w="3691" w:type="dxa"/>
            <w:tcBorders>
              <w:top w:val="single" w:sz="6" w:space="0" w:color="000000"/>
              <w:bottom w:val="single" w:sz="6" w:space="0" w:color="000000"/>
              <w:right w:val="single" w:sz="6" w:space="0" w:color="000000"/>
            </w:tcBorders>
          </w:tcPr>
          <w:p w14:paraId="26A80D48" w14:textId="77777777" w:rsidR="00C94B04" w:rsidRDefault="00F45814">
            <w:pPr>
              <w:pStyle w:val="TableParagraph"/>
              <w:spacing w:before="8" w:line="264" w:lineRule="auto"/>
              <w:ind w:left="33"/>
              <w:rPr>
                <w:rFonts w:ascii="Calibri"/>
                <w:sz w:val="18"/>
              </w:rPr>
            </w:pPr>
            <w:r>
              <w:rPr>
                <w:rFonts w:ascii="Calibri"/>
                <w:w w:val="105"/>
                <w:sz w:val="18"/>
              </w:rPr>
              <w:t>The Supplier should provide offsite support at no cost, during implementation, until final acceptance</w:t>
            </w:r>
            <w:r>
              <w:rPr>
                <w:rFonts w:ascii="Calibri"/>
                <w:spacing w:val="-9"/>
                <w:w w:val="105"/>
                <w:sz w:val="18"/>
              </w:rPr>
              <w:t xml:space="preserve"> </w:t>
            </w:r>
            <w:r>
              <w:rPr>
                <w:rFonts w:ascii="Calibri"/>
                <w:w w:val="105"/>
                <w:sz w:val="18"/>
              </w:rPr>
              <w:t>certificate</w:t>
            </w:r>
            <w:r>
              <w:rPr>
                <w:rFonts w:ascii="Calibri"/>
                <w:spacing w:val="-8"/>
                <w:w w:val="105"/>
                <w:sz w:val="18"/>
              </w:rPr>
              <w:t xml:space="preserve"> </w:t>
            </w:r>
            <w:r>
              <w:rPr>
                <w:rFonts w:ascii="Calibri"/>
                <w:w w:val="105"/>
                <w:sz w:val="18"/>
              </w:rPr>
              <w:t>is</w:t>
            </w:r>
            <w:r>
              <w:rPr>
                <w:rFonts w:ascii="Calibri"/>
                <w:spacing w:val="-8"/>
                <w:w w:val="105"/>
                <w:sz w:val="18"/>
              </w:rPr>
              <w:t xml:space="preserve"> </w:t>
            </w:r>
            <w:r>
              <w:rPr>
                <w:rFonts w:ascii="Calibri"/>
                <w:w w:val="105"/>
                <w:sz w:val="18"/>
              </w:rPr>
              <w:t>signed</w:t>
            </w:r>
            <w:r>
              <w:rPr>
                <w:rFonts w:ascii="Calibri"/>
                <w:spacing w:val="-9"/>
                <w:w w:val="105"/>
                <w:sz w:val="18"/>
              </w:rPr>
              <w:t xml:space="preserve"> </w:t>
            </w:r>
            <w:r>
              <w:rPr>
                <w:rFonts w:ascii="Calibri"/>
                <w:w w:val="105"/>
                <w:sz w:val="18"/>
              </w:rPr>
              <w:t>by</w:t>
            </w:r>
            <w:r>
              <w:rPr>
                <w:rFonts w:ascii="Calibri"/>
                <w:spacing w:val="-9"/>
                <w:w w:val="105"/>
                <w:sz w:val="18"/>
              </w:rPr>
              <w:t xml:space="preserve"> </w:t>
            </w:r>
            <w:r>
              <w:rPr>
                <w:rFonts w:ascii="Calibri"/>
                <w:w w:val="105"/>
                <w:sz w:val="18"/>
              </w:rPr>
              <w:t>the</w:t>
            </w:r>
            <w:r>
              <w:rPr>
                <w:rFonts w:ascii="Calibri"/>
                <w:spacing w:val="-8"/>
                <w:w w:val="105"/>
                <w:sz w:val="18"/>
              </w:rPr>
              <w:t xml:space="preserve"> </w:t>
            </w:r>
            <w:r>
              <w:rPr>
                <w:rFonts w:ascii="Calibri"/>
                <w:w w:val="105"/>
                <w:sz w:val="18"/>
              </w:rPr>
              <w:t>PSAP?</w:t>
            </w:r>
            <w:r>
              <w:rPr>
                <w:rFonts w:ascii="Calibri"/>
                <w:spacing w:val="25"/>
                <w:w w:val="105"/>
                <w:sz w:val="18"/>
              </w:rPr>
              <w:t xml:space="preserve"> </w:t>
            </w:r>
            <w:r>
              <w:rPr>
                <w:rFonts w:ascii="Calibri"/>
                <w:w w:val="105"/>
                <w:sz w:val="18"/>
              </w:rPr>
              <w:t>If so, please explain.</w:t>
            </w:r>
          </w:p>
        </w:tc>
        <w:tc>
          <w:tcPr>
            <w:tcW w:w="859" w:type="dxa"/>
            <w:tcBorders>
              <w:top w:val="single" w:sz="6" w:space="0" w:color="000000"/>
              <w:left w:val="single" w:sz="6" w:space="0" w:color="000000"/>
              <w:bottom w:val="single" w:sz="6" w:space="0" w:color="000000"/>
              <w:right w:val="single" w:sz="6" w:space="0" w:color="000000"/>
            </w:tcBorders>
          </w:tcPr>
          <w:p w14:paraId="18123CA1" w14:textId="77777777" w:rsidR="00C94B04" w:rsidRDefault="00C94B04">
            <w:pPr>
              <w:pStyle w:val="TableParagraph"/>
              <w:spacing w:before="4"/>
              <w:rPr>
                <w:rFonts w:ascii="Calibri"/>
                <w:b/>
                <w:sz w:val="38"/>
              </w:rPr>
            </w:pPr>
          </w:p>
          <w:p w14:paraId="0EACAC2E" w14:textId="77777777" w:rsidR="00C94B04" w:rsidRDefault="00F45814">
            <w:pPr>
              <w:pStyle w:val="TableParagraph"/>
              <w:spacing w:before="1"/>
              <w:ind w:left="367"/>
              <w:rPr>
                <w:rFonts w:ascii="Arial Black"/>
                <w:sz w:val="18"/>
              </w:rPr>
            </w:pPr>
            <w:r>
              <w:rPr>
                <w:rFonts w:ascii="Arial Black"/>
                <w:w w:val="104"/>
                <w:sz w:val="18"/>
              </w:rPr>
              <w:t>Y</w:t>
            </w:r>
          </w:p>
        </w:tc>
        <w:tc>
          <w:tcPr>
            <w:tcW w:w="9173" w:type="dxa"/>
            <w:tcBorders>
              <w:top w:val="single" w:sz="6" w:space="0" w:color="000000"/>
              <w:left w:val="single" w:sz="6" w:space="0" w:color="000000"/>
              <w:bottom w:val="single" w:sz="6" w:space="0" w:color="000000"/>
            </w:tcBorders>
          </w:tcPr>
          <w:p w14:paraId="11562353" w14:textId="77777777" w:rsidR="00C94B04" w:rsidRDefault="00F45814">
            <w:pPr>
              <w:pStyle w:val="TableParagraph"/>
              <w:spacing w:before="8" w:line="266" w:lineRule="auto"/>
              <w:ind w:left="43" w:right="24"/>
              <w:rPr>
                <w:sz w:val="18"/>
              </w:rPr>
            </w:pPr>
            <w:r>
              <w:rPr>
                <w:color w:val="006FC0"/>
                <w:w w:val="105"/>
                <w:sz w:val="18"/>
              </w:rPr>
              <w:t>NWN Carousel will provide unlimited offsite support as needed in support of a an ongoing system implementation</w:t>
            </w:r>
            <w:r>
              <w:rPr>
                <w:color w:val="006FC0"/>
                <w:spacing w:val="-8"/>
                <w:w w:val="105"/>
                <w:sz w:val="18"/>
              </w:rPr>
              <w:t xml:space="preserve"> </w:t>
            </w:r>
            <w:r>
              <w:rPr>
                <w:color w:val="006FC0"/>
                <w:w w:val="105"/>
                <w:sz w:val="18"/>
              </w:rPr>
              <w:t>project,</w:t>
            </w:r>
            <w:r>
              <w:rPr>
                <w:color w:val="006FC0"/>
                <w:spacing w:val="-6"/>
                <w:w w:val="105"/>
                <w:sz w:val="18"/>
              </w:rPr>
              <w:t xml:space="preserve"> </w:t>
            </w:r>
            <w:r>
              <w:rPr>
                <w:color w:val="006FC0"/>
                <w:w w:val="105"/>
                <w:sz w:val="18"/>
              </w:rPr>
              <w:t>in</w:t>
            </w:r>
            <w:r>
              <w:rPr>
                <w:color w:val="006FC0"/>
                <w:spacing w:val="-8"/>
                <w:w w:val="105"/>
                <w:sz w:val="18"/>
              </w:rPr>
              <w:t xml:space="preserve"> </w:t>
            </w:r>
            <w:r>
              <w:rPr>
                <w:color w:val="006FC0"/>
                <w:w w:val="105"/>
                <w:sz w:val="18"/>
              </w:rPr>
              <w:t>order</w:t>
            </w:r>
            <w:r>
              <w:rPr>
                <w:color w:val="006FC0"/>
                <w:spacing w:val="-7"/>
                <w:w w:val="105"/>
                <w:sz w:val="18"/>
              </w:rPr>
              <w:t xml:space="preserve"> </w:t>
            </w:r>
            <w:r>
              <w:rPr>
                <w:color w:val="006FC0"/>
                <w:w w:val="105"/>
                <w:sz w:val="18"/>
              </w:rPr>
              <w:t>to</w:t>
            </w:r>
            <w:r>
              <w:rPr>
                <w:color w:val="006FC0"/>
                <w:spacing w:val="-8"/>
                <w:w w:val="105"/>
                <w:sz w:val="18"/>
              </w:rPr>
              <w:t xml:space="preserve"> </w:t>
            </w:r>
            <w:r>
              <w:rPr>
                <w:color w:val="006FC0"/>
                <w:w w:val="105"/>
                <w:sz w:val="18"/>
              </w:rPr>
              <w:t>meet</w:t>
            </w:r>
            <w:r>
              <w:rPr>
                <w:color w:val="006FC0"/>
                <w:spacing w:val="-6"/>
                <w:w w:val="105"/>
                <w:sz w:val="18"/>
              </w:rPr>
              <w:t xml:space="preserve"> </w:t>
            </w:r>
            <w:r>
              <w:rPr>
                <w:color w:val="006FC0"/>
                <w:w w:val="105"/>
                <w:sz w:val="18"/>
              </w:rPr>
              <w:t>or</w:t>
            </w:r>
            <w:r>
              <w:rPr>
                <w:color w:val="006FC0"/>
                <w:spacing w:val="-7"/>
                <w:w w:val="105"/>
                <w:sz w:val="18"/>
              </w:rPr>
              <w:t xml:space="preserve"> </w:t>
            </w:r>
            <w:r>
              <w:rPr>
                <w:color w:val="006FC0"/>
                <w:w w:val="105"/>
                <w:sz w:val="18"/>
              </w:rPr>
              <w:t>exceed,</w:t>
            </w:r>
            <w:r>
              <w:rPr>
                <w:color w:val="006FC0"/>
                <w:spacing w:val="-6"/>
                <w:w w:val="105"/>
                <w:sz w:val="18"/>
              </w:rPr>
              <w:t xml:space="preserve"> </w:t>
            </w:r>
            <w:r>
              <w:rPr>
                <w:color w:val="006FC0"/>
                <w:w w:val="105"/>
                <w:sz w:val="18"/>
              </w:rPr>
              <w:t>the</w:t>
            </w:r>
            <w:r>
              <w:rPr>
                <w:color w:val="006FC0"/>
                <w:spacing w:val="-8"/>
                <w:w w:val="105"/>
                <w:sz w:val="18"/>
              </w:rPr>
              <w:t xml:space="preserve"> </w:t>
            </w:r>
            <w:r>
              <w:rPr>
                <w:color w:val="006FC0"/>
                <w:w w:val="105"/>
                <w:sz w:val="18"/>
              </w:rPr>
              <w:t>agreed</w:t>
            </w:r>
            <w:r>
              <w:rPr>
                <w:color w:val="006FC0"/>
                <w:spacing w:val="-8"/>
                <w:w w:val="105"/>
                <w:sz w:val="18"/>
              </w:rPr>
              <w:t xml:space="preserve"> </w:t>
            </w:r>
            <w:r>
              <w:rPr>
                <w:color w:val="006FC0"/>
                <w:w w:val="105"/>
                <w:sz w:val="18"/>
              </w:rPr>
              <w:t>upon</w:t>
            </w:r>
            <w:r>
              <w:rPr>
                <w:color w:val="006FC0"/>
                <w:spacing w:val="-8"/>
                <w:w w:val="105"/>
                <w:sz w:val="18"/>
              </w:rPr>
              <w:t xml:space="preserve"> </w:t>
            </w:r>
            <w:r>
              <w:rPr>
                <w:color w:val="006FC0"/>
                <w:w w:val="105"/>
                <w:sz w:val="18"/>
              </w:rPr>
              <w:t>project</w:t>
            </w:r>
            <w:r>
              <w:rPr>
                <w:color w:val="006FC0"/>
                <w:spacing w:val="-6"/>
                <w:w w:val="105"/>
                <w:sz w:val="18"/>
              </w:rPr>
              <w:t xml:space="preserve"> </w:t>
            </w:r>
            <w:r>
              <w:rPr>
                <w:color w:val="006FC0"/>
                <w:w w:val="105"/>
                <w:sz w:val="18"/>
              </w:rPr>
              <w:t>goals</w:t>
            </w:r>
            <w:r>
              <w:rPr>
                <w:color w:val="006FC0"/>
                <w:spacing w:val="-7"/>
                <w:w w:val="105"/>
                <w:sz w:val="18"/>
              </w:rPr>
              <w:t xml:space="preserve"> </w:t>
            </w:r>
            <w:r>
              <w:rPr>
                <w:color w:val="006FC0"/>
                <w:w w:val="105"/>
                <w:sz w:val="18"/>
              </w:rPr>
              <w:t>and</w:t>
            </w:r>
            <w:r>
              <w:rPr>
                <w:color w:val="006FC0"/>
                <w:spacing w:val="-8"/>
                <w:w w:val="105"/>
                <w:sz w:val="18"/>
              </w:rPr>
              <w:t xml:space="preserve"> </w:t>
            </w:r>
            <w:r>
              <w:rPr>
                <w:color w:val="006FC0"/>
                <w:w w:val="105"/>
                <w:sz w:val="18"/>
              </w:rPr>
              <w:t>Scope</w:t>
            </w:r>
            <w:r>
              <w:rPr>
                <w:color w:val="006FC0"/>
                <w:spacing w:val="-8"/>
                <w:w w:val="105"/>
                <w:sz w:val="18"/>
              </w:rPr>
              <w:t xml:space="preserve"> </w:t>
            </w:r>
            <w:r>
              <w:rPr>
                <w:color w:val="006FC0"/>
                <w:w w:val="105"/>
                <w:sz w:val="18"/>
              </w:rPr>
              <w:t>of</w:t>
            </w:r>
            <w:r>
              <w:rPr>
                <w:color w:val="006FC0"/>
                <w:spacing w:val="-6"/>
                <w:w w:val="105"/>
                <w:sz w:val="18"/>
              </w:rPr>
              <w:t xml:space="preserve"> </w:t>
            </w:r>
            <w:r>
              <w:rPr>
                <w:color w:val="006FC0"/>
                <w:w w:val="105"/>
                <w:sz w:val="18"/>
              </w:rPr>
              <w:t>Work.</w:t>
            </w:r>
            <w:r>
              <w:rPr>
                <w:color w:val="006FC0"/>
                <w:spacing w:val="-6"/>
                <w:w w:val="105"/>
                <w:sz w:val="18"/>
              </w:rPr>
              <w:t xml:space="preserve"> </w:t>
            </w:r>
            <w:r>
              <w:rPr>
                <w:color w:val="006FC0"/>
                <w:w w:val="105"/>
                <w:sz w:val="18"/>
              </w:rPr>
              <w:t>Any and</w:t>
            </w:r>
            <w:r>
              <w:rPr>
                <w:color w:val="006FC0"/>
                <w:spacing w:val="-9"/>
                <w:w w:val="105"/>
                <w:sz w:val="18"/>
              </w:rPr>
              <w:t xml:space="preserve"> </w:t>
            </w:r>
            <w:r>
              <w:rPr>
                <w:color w:val="006FC0"/>
                <w:w w:val="105"/>
                <w:sz w:val="18"/>
              </w:rPr>
              <w:t>all</w:t>
            </w:r>
            <w:r>
              <w:rPr>
                <w:color w:val="006FC0"/>
                <w:spacing w:val="-9"/>
                <w:w w:val="105"/>
                <w:sz w:val="18"/>
              </w:rPr>
              <w:t xml:space="preserve"> </w:t>
            </w:r>
            <w:r>
              <w:rPr>
                <w:color w:val="006FC0"/>
                <w:w w:val="105"/>
                <w:sz w:val="18"/>
              </w:rPr>
              <w:t>outstanding</w:t>
            </w:r>
            <w:r>
              <w:rPr>
                <w:color w:val="006FC0"/>
                <w:spacing w:val="-9"/>
                <w:w w:val="105"/>
                <w:sz w:val="18"/>
              </w:rPr>
              <w:t xml:space="preserve"> </w:t>
            </w:r>
            <w:r>
              <w:rPr>
                <w:color w:val="006FC0"/>
                <w:w w:val="105"/>
                <w:sz w:val="18"/>
              </w:rPr>
              <w:t>items</w:t>
            </w:r>
            <w:r>
              <w:rPr>
                <w:color w:val="006FC0"/>
                <w:spacing w:val="-9"/>
                <w:w w:val="105"/>
                <w:sz w:val="18"/>
              </w:rPr>
              <w:t xml:space="preserve"> </w:t>
            </w:r>
            <w:r>
              <w:rPr>
                <w:color w:val="006FC0"/>
                <w:w w:val="105"/>
                <w:sz w:val="18"/>
              </w:rPr>
              <w:t>associated</w:t>
            </w:r>
            <w:r>
              <w:rPr>
                <w:color w:val="006FC0"/>
                <w:spacing w:val="-9"/>
                <w:w w:val="105"/>
                <w:sz w:val="18"/>
              </w:rPr>
              <w:t xml:space="preserve"> </w:t>
            </w:r>
            <w:r>
              <w:rPr>
                <w:color w:val="006FC0"/>
                <w:w w:val="105"/>
                <w:sz w:val="18"/>
              </w:rPr>
              <w:t>with</w:t>
            </w:r>
            <w:r>
              <w:rPr>
                <w:color w:val="006FC0"/>
                <w:spacing w:val="-9"/>
                <w:w w:val="105"/>
                <w:sz w:val="18"/>
              </w:rPr>
              <w:t xml:space="preserve"> </w:t>
            </w:r>
            <w:r>
              <w:rPr>
                <w:color w:val="006FC0"/>
                <w:w w:val="105"/>
                <w:sz w:val="18"/>
              </w:rPr>
              <w:t>a</w:t>
            </w:r>
            <w:r>
              <w:rPr>
                <w:color w:val="006FC0"/>
                <w:spacing w:val="-9"/>
                <w:w w:val="105"/>
                <w:sz w:val="18"/>
              </w:rPr>
              <w:t xml:space="preserve"> </w:t>
            </w:r>
            <w:r>
              <w:rPr>
                <w:color w:val="006FC0"/>
                <w:w w:val="105"/>
                <w:sz w:val="18"/>
              </w:rPr>
              <w:t>post</w:t>
            </w:r>
            <w:r>
              <w:rPr>
                <w:color w:val="006FC0"/>
                <w:spacing w:val="-8"/>
                <w:w w:val="105"/>
                <w:sz w:val="18"/>
              </w:rPr>
              <w:t xml:space="preserve"> </w:t>
            </w:r>
            <w:r>
              <w:rPr>
                <w:color w:val="006FC0"/>
                <w:w w:val="105"/>
                <w:sz w:val="18"/>
              </w:rPr>
              <w:t>cutover</w:t>
            </w:r>
            <w:r>
              <w:rPr>
                <w:color w:val="006FC0"/>
                <w:spacing w:val="-9"/>
                <w:w w:val="105"/>
                <w:sz w:val="18"/>
              </w:rPr>
              <w:t xml:space="preserve"> </w:t>
            </w:r>
            <w:r>
              <w:rPr>
                <w:color w:val="006FC0"/>
                <w:w w:val="105"/>
                <w:sz w:val="18"/>
              </w:rPr>
              <w:t>project</w:t>
            </w:r>
            <w:r>
              <w:rPr>
                <w:color w:val="006FC0"/>
                <w:spacing w:val="-8"/>
                <w:w w:val="105"/>
                <w:sz w:val="18"/>
              </w:rPr>
              <w:t xml:space="preserve"> </w:t>
            </w:r>
            <w:r>
              <w:rPr>
                <w:color w:val="006FC0"/>
                <w:w w:val="105"/>
                <w:sz w:val="18"/>
              </w:rPr>
              <w:t>are</w:t>
            </w:r>
            <w:r>
              <w:rPr>
                <w:color w:val="006FC0"/>
                <w:spacing w:val="-9"/>
                <w:w w:val="105"/>
                <w:sz w:val="18"/>
              </w:rPr>
              <w:t xml:space="preserve"> </w:t>
            </w:r>
            <w:r>
              <w:rPr>
                <w:color w:val="006FC0"/>
                <w:w w:val="105"/>
                <w:sz w:val="18"/>
              </w:rPr>
              <w:t>identified</w:t>
            </w:r>
            <w:r>
              <w:rPr>
                <w:color w:val="006FC0"/>
                <w:spacing w:val="-9"/>
                <w:w w:val="105"/>
                <w:sz w:val="18"/>
              </w:rPr>
              <w:t xml:space="preserve"> </w:t>
            </w:r>
            <w:r>
              <w:rPr>
                <w:color w:val="006FC0"/>
                <w:w w:val="105"/>
                <w:sz w:val="18"/>
              </w:rPr>
              <w:t>on</w:t>
            </w:r>
            <w:r>
              <w:rPr>
                <w:color w:val="006FC0"/>
                <w:spacing w:val="-9"/>
                <w:w w:val="105"/>
                <w:sz w:val="18"/>
              </w:rPr>
              <w:t xml:space="preserve"> </w:t>
            </w:r>
            <w:r>
              <w:rPr>
                <w:color w:val="006FC0"/>
                <w:w w:val="105"/>
                <w:sz w:val="18"/>
              </w:rPr>
              <w:t>a</w:t>
            </w:r>
            <w:r>
              <w:rPr>
                <w:color w:val="006FC0"/>
                <w:spacing w:val="-9"/>
                <w:w w:val="105"/>
                <w:sz w:val="18"/>
              </w:rPr>
              <w:t xml:space="preserve"> </w:t>
            </w:r>
            <w:r>
              <w:rPr>
                <w:color w:val="006FC0"/>
                <w:w w:val="105"/>
                <w:sz w:val="18"/>
              </w:rPr>
              <w:t>punch</w:t>
            </w:r>
            <w:r>
              <w:rPr>
                <w:color w:val="006FC0"/>
                <w:spacing w:val="-9"/>
                <w:w w:val="105"/>
                <w:sz w:val="18"/>
              </w:rPr>
              <w:t xml:space="preserve"> </w:t>
            </w:r>
            <w:r>
              <w:rPr>
                <w:color w:val="006FC0"/>
                <w:w w:val="105"/>
                <w:sz w:val="18"/>
              </w:rPr>
              <w:t>list</w:t>
            </w:r>
            <w:r>
              <w:rPr>
                <w:color w:val="006FC0"/>
                <w:spacing w:val="-8"/>
                <w:w w:val="105"/>
                <w:sz w:val="18"/>
              </w:rPr>
              <w:t xml:space="preserve"> </w:t>
            </w:r>
            <w:r>
              <w:rPr>
                <w:color w:val="006FC0"/>
                <w:w w:val="105"/>
                <w:sz w:val="18"/>
              </w:rPr>
              <w:t>created</w:t>
            </w:r>
            <w:r>
              <w:rPr>
                <w:color w:val="006FC0"/>
                <w:spacing w:val="-9"/>
                <w:w w:val="105"/>
                <w:sz w:val="18"/>
              </w:rPr>
              <w:t xml:space="preserve"> </w:t>
            </w:r>
            <w:r>
              <w:rPr>
                <w:color w:val="006FC0"/>
                <w:w w:val="105"/>
                <w:sz w:val="18"/>
              </w:rPr>
              <w:t>by</w:t>
            </w:r>
            <w:r>
              <w:rPr>
                <w:color w:val="006FC0"/>
                <w:spacing w:val="-13"/>
                <w:w w:val="105"/>
                <w:sz w:val="18"/>
              </w:rPr>
              <w:t xml:space="preserve"> </w:t>
            </w:r>
            <w:r>
              <w:rPr>
                <w:color w:val="006FC0"/>
                <w:w w:val="105"/>
                <w:sz w:val="18"/>
              </w:rPr>
              <w:t>the customer and project manager. Both onsite and offsite engineers will work to complete these items at no additional cost to client.</w:t>
            </w:r>
          </w:p>
        </w:tc>
      </w:tr>
    </w:tbl>
    <w:p w14:paraId="02B1647B" w14:textId="77777777" w:rsidR="00C94B04" w:rsidRDefault="00C94B04">
      <w:pPr>
        <w:spacing w:line="266" w:lineRule="auto"/>
        <w:rPr>
          <w:sz w:val="18"/>
        </w:rPr>
        <w:sectPr w:rsidR="00C94B04">
          <w:pgSz w:w="15840" w:h="12240" w:orient="landscape"/>
          <w:pgMar w:top="1060" w:right="940" w:bottom="280" w:left="900" w:header="720" w:footer="720" w:gutter="0"/>
          <w:cols w:space="720"/>
        </w:sectPr>
      </w:pPr>
    </w:p>
    <w:p w14:paraId="6A68697F" w14:textId="77777777" w:rsidR="00C94B04" w:rsidRDefault="00F45814">
      <w:pPr>
        <w:pStyle w:val="BodyText"/>
        <w:spacing w:before="10"/>
        <w:rPr>
          <w:b/>
          <w:sz w:val="2"/>
        </w:rPr>
      </w:pPr>
      <w:r>
        <w:rPr>
          <w:noProof/>
        </w:rPr>
        <w:lastRenderedPageBreak/>
        <w:drawing>
          <wp:anchor distT="0" distB="0" distL="0" distR="0" simplePos="0" relativeHeight="15731712" behindDoc="0" locked="0" layoutInCell="1" allowOverlap="1" wp14:anchorId="41E49526" wp14:editId="793ABB67">
            <wp:simplePos x="0" y="0"/>
            <wp:positionH relativeFrom="page">
              <wp:posOffset>5338765</wp:posOffset>
            </wp:positionH>
            <wp:positionV relativeFrom="page">
              <wp:posOffset>685317</wp:posOffset>
            </wp:positionV>
            <wp:extent cx="3788443" cy="48958"/>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5" cstate="print"/>
                    <a:stretch>
                      <a:fillRect/>
                    </a:stretch>
                  </pic:blipFill>
                  <pic:spPr>
                    <a:xfrm>
                      <a:off x="0" y="0"/>
                      <a:ext cx="3788443" cy="48958"/>
                    </a:xfrm>
                    <a:prstGeom prst="rect">
                      <a:avLst/>
                    </a:prstGeom>
                  </pic:spPr>
                </pic:pic>
              </a:graphicData>
            </a:graphic>
          </wp:anchor>
        </w:drawing>
      </w:r>
    </w:p>
    <w:tbl>
      <w:tblPr>
        <w:tblW w:w="0" w:type="auto"/>
        <w:tblInd w:w="1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93"/>
        <w:gridCol w:w="859"/>
        <w:gridCol w:w="9174"/>
      </w:tblGrid>
      <w:tr w:rsidR="00C94B04" w14:paraId="2A30C78C" w14:textId="77777777">
        <w:trPr>
          <w:trHeight w:val="195"/>
        </w:trPr>
        <w:tc>
          <w:tcPr>
            <w:tcW w:w="13726" w:type="dxa"/>
            <w:gridSpan w:val="3"/>
            <w:tcBorders>
              <w:top w:val="nil"/>
              <w:left w:val="nil"/>
              <w:right w:val="nil"/>
            </w:tcBorders>
          </w:tcPr>
          <w:p w14:paraId="42A40A6D" w14:textId="77777777" w:rsidR="00C94B04" w:rsidRDefault="00F45814">
            <w:pPr>
              <w:pStyle w:val="TableParagraph"/>
              <w:spacing w:line="175" w:lineRule="exact"/>
              <w:ind w:left="49"/>
              <w:rPr>
                <w:rFonts w:ascii="Calibri"/>
                <w:b/>
                <w:sz w:val="18"/>
              </w:rPr>
            </w:pPr>
            <w:bookmarkStart w:id="6" w:name="SYSTEM_SUPPORT_AND_MAINTENANCE"/>
            <w:bookmarkEnd w:id="6"/>
            <w:r>
              <w:rPr>
                <w:rFonts w:ascii="Calibri"/>
                <w:b/>
                <w:w w:val="105"/>
                <w:sz w:val="18"/>
              </w:rPr>
              <w:t>INSTALLATION</w:t>
            </w:r>
            <w:r>
              <w:rPr>
                <w:rFonts w:ascii="Calibri"/>
                <w:b/>
                <w:spacing w:val="-9"/>
                <w:w w:val="105"/>
                <w:sz w:val="18"/>
              </w:rPr>
              <w:t xml:space="preserve"> </w:t>
            </w:r>
            <w:r>
              <w:rPr>
                <w:rFonts w:ascii="Calibri"/>
                <w:b/>
                <w:w w:val="105"/>
                <w:sz w:val="18"/>
              </w:rPr>
              <w:t>OF</w:t>
            </w:r>
            <w:r>
              <w:rPr>
                <w:rFonts w:ascii="Calibri"/>
                <w:b/>
                <w:spacing w:val="-8"/>
                <w:w w:val="105"/>
                <w:sz w:val="18"/>
              </w:rPr>
              <w:t xml:space="preserve"> </w:t>
            </w:r>
            <w:r>
              <w:rPr>
                <w:rFonts w:ascii="Calibri"/>
                <w:b/>
                <w:spacing w:val="-2"/>
                <w:w w:val="105"/>
                <w:sz w:val="18"/>
              </w:rPr>
              <w:t>SYSTEM</w:t>
            </w:r>
          </w:p>
        </w:tc>
      </w:tr>
      <w:tr w:rsidR="00C94B04" w14:paraId="7ACACEBF" w14:textId="77777777">
        <w:trPr>
          <w:trHeight w:val="1938"/>
        </w:trPr>
        <w:tc>
          <w:tcPr>
            <w:tcW w:w="3693" w:type="dxa"/>
            <w:tcBorders>
              <w:left w:val="single" w:sz="12" w:space="0" w:color="000000"/>
              <w:bottom w:val="single" w:sz="12" w:space="0" w:color="000000"/>
            </w:tcBorders>
          </w:tcPr>
          <w:p w14:paraId="2C64186F" w14:textId="77777777" w:rsidR="00C94B04" w:rsidRDefault="00F45814">
            <w:pPr>
              <w:pStyle w:val="TableParagraph"/>
              <w:spacing w:before="8" w:line="264" w:lineRule="auto"/>
              <w:ind w:left="34"/>
              <w:rPr>
                <w:rFonts w:ascii="Calibri"/>
                <w:sz w:val="18"/>
              </w:rPr>
            </w:pPr>
            <w:r>
              <w:rPr>
                <w:rFonts w:ascii="Calibri"/>
                <w:w w:val="105"/>
                <w:sz w:val="18"/>
              </w:rPr>
              <w:t>The Supplier shall</w:t>
            </w:r>
            <w:r>
              <w:rPr>
                <w:rFonts w:ascii="Calibri"/>
                <w:spacing w:val="40"/>
                <w:w w:val="105"/>
                <w:sz w:val="18"/>
              </w:rPr>
              <w:t xml:space="preserve"> </w:t>
            </w:r>
            <w:r>
              <w:rPr>
                <w:rFonts w:ascii="Calibri"/>
                <w:w w:val="105"/>
                <w:sz w:val="18"/>
              </w:rPr>
              <w:t>include a final acceptance certificate</w:t>
            </w:r>
            <w:r>
              <w:rPr>
                <w:rFonts w:ascii="Calibri"/>
                <w:spacing w:val="-10"/>
                <w:w w:val="105"/>
                <w:sz w:val="18"/>
              </w:rPr>
              <w:t xml:space="preserve"> </w:t>
            </w:r>
            <w:r>
              <w:rPr>
                <w:rFonts w:ascii="Calibri"/>
                <w:w w:val="105"/>
                <w:sz w:val="18"/>
              </w:rPr>
              <w:t>of</w:t>
            </w:r>
            <w:r>
              <w:rPr>
                <w:rFonts w:ascii="Calibri"/>
                <w:spacing w:val="-10"/>
                <w:w w:val="105"/>
                <w:sz w:val="18"/>
              </w:rPr>
              <w:t xml:space="preserve"> </w:t>
            </w:r>
            <w:r>
              <w:rPr>
                <w:rFonts w:ascii="Calibri"/>
                <w:w w:val="105"/>
                <w:sz w:val="18"/>
              </w:rPr>
              <w:t>acceptance</w:t>
            </w:r>
            <w:r>
              <w:rPr>
                <w:rFonts w:ascii="Calibri"/>
                <w:spacing w:val="-10"/>
                <w:w w:val="105"/>
                <w:sz w:val="18"/>
              </w:rPr>
              <w:t xml:space="preserve"> </w:t>
            </w:r>
            <w:r>
              <w:rPr>
                <w:rFonts w:ascii="Calibri"/>
                <w:w w:val="105"/>
                <w:sz w:val="18"/>
              </w:rPr>
              <w:t>that</w:t>
            </w:r>
            <w:r>
              <w:rPr>
                <w:rFonts w:ascii="Calibri"/>
                <w:spacing w:val="-11"/>
                <w:w w:val="105"/>
                <w:sz w:val="18"/>
              </w:rPr>
              <w:t xml:space="preserve"> </w:t>
            </w:r>
            <w:r>
              <w:rPr>
                <w:rFonts w:ascii="Calibri"/>
                <w:w w:val="105"/>
                <w:sz w:val="18"/>
              </w:rPr>
              <w:t>includes</w:t>
            </w:r>
            <w:r>
              <w:rPr>
                <w:rFonts w:ascii="Calibri"/>
                <w:spacing w:val="-9"/>
                <w:w w:val="105"/>
                <w:sz w:val="18"/>
              </w:rPr>
              <w:t xml:space="preserve"> </w:t>
            </w:r>
            <w:r>
              <w:rPr>
                <w:rFonts w:ascii="Calibri"/>
                <w:w w:val="105"/>
                <w:sz w:val="18"/>
              </w:rPr>
              <w:t>but</w:t>
            </w:r>
            <w:r>
              <w:rPr>
                <w:rFonts w:ascii="Calibri"/>
                <w:spacing w:val="-10"/>
                <w:w w:val="105"/>
                <w:sz w:val="18"/>
              </w:rPr>
              <w:t xml:space="preserve"> </w:t>
            </w:r>
            <w:r>
              <w:rPr>
                <w:rFonts w:ascii="Calibri"/>
                <w:w w:val="105"/>
                <w:sz w:val="18"/>
              </w:rPr>
              <w:t xml:space="preserve">not limited to: Delivery of all required </w:t>
            </w:r>
            <w:r>
              <w:rPr>
                <w:rFonts w:ascii="Calibri"/>
                <w:spacing w:val="-2"/>
                <w:w w:val="105"/>
                <w:sz w:val="18"/>
              </w:rPr>
              <w:t xml:space="preserve">documentation (as-built), training documents, </w:t>
            </w:r>
            <w:r>
              <w:rPr>
                <w:rFonts w:ascii="Calibri"/>
                <w:w w:val="105"/>
                <w:sz w:val="18"/>
              </w:rPr>
              <w:t>the date of final acceptance warranty begin date,</w:t>
            </w:r>
            <w:r>
              <w:rPr>
                <w:rFonts w:ascii="Calibri"/>
                <w:spacing w:val="-3"/>
                <w:w w:val="105"/>
                <w:sz w:val="18"/>
              </w:rPr>
              <w:t xml:space="preserve"> </w:t>
            </w:r>
            <w:r>
              <w:rPr>
                <w:rFonts w:ascii="Calibri"/>
                <w:w w:val="105"/>
                <w:sz w:val="18"/>
              </w:rPr>
              <w:t>authorized</w:t>
            </w:r>
            <w:r>
              <w:rPr>
                <w:rFonts w:ascii="Calibri"/>
                <w:spacing w:val="-2"/>
                <w:w w:val="105"/>
                <w:sz w:val="18"/>
              </w:rPr>
              <w:t xml:space="preserve"> </w:t>
            </w:r>
            <w:r>
              <w:rPr>
                <w:rFonts w:ascii="Calibri"/>
                <w:w w:val="105"/>
                <w:sz w:val="18"/>
              </w:rPr>
              <w:t>PSAP</w:t>
            </w:r>
            <w:r>
              <w:rPr>
                <w:rFonts w:ascii="Calibri"/>
                <w:spacing w:val="-3"/>
                <w:w w:val="105"/>
                <w:sz w:val="18"/>
              </w:rPr>
              <w:t xml:space="preserve"> </w:t>
            </w:r>
            <w:r>
              <w:rPr>
                <w:rFonts w:ascii="Calibri"/>
                <w:w w:val="105"/>
                <w:sz w:val="18"/>
              </w:rPr>
              <w:t>signature,</w:t>
            </w:r>
            <w:r>
              <w:rPr>
                <w:rFonts w:ascii="Calibri"/>
                <w:spacing w:val="-3"/>
                <w:w w:val="105"/>
                <w:sz w:val="18"/>
              </w:rPr>
              <w:t xml:space="preserve"> </w:t>
            </w:r>
            <w:r>
              <w:rPr>
                <w:rFonts w:ascii="Calibri"/>
                <w:w w:val="105"/>
                <w:sz w:val="18"/>
              </w:rPr>
              <w:t>and</w:t>
            </w:r>
            <w:r>
              <w:rPr>
                <w:rFonts w:ascii="Calibri"/>
                <w:spacing w:val="-2"/>
                <w:w w:val="105"/>
                <w:sz w:val="18"/>
              </w:rPr>
              <w:t xml:space="preserve"> </w:t>
            </w:r>
            <w:r>
              <w:rPr>
                <w:rFonts w:ascii="Calibri"/>
                <w:w w:val="105"/>
                <w:sz w:val="18"/>
              </w:rPr>
              <w:t>counter signature/Supplier. Please describe.</w:t>
            </w:r>
          </w:p>
        </w:tc>
        <w:tc>
          <w:tcPr>
            <w:tcW w:w="859" w:type="dxa"/>
            <w:tcBorders>
              <w:bottom w:val="single" w:sz="12" w:space="0" w:color="000000"/>
            </w:tcBorders>
          </w:tcPr>
          <w:p w14:paraId="170A143F" w14:textId="77777777" w:rsidR="00C94B04" w:rsidRDefault="00C94B04">
            <w:pPr>
              <w:pStyle w:val="TableParagraph"/>
              <w:rPr>
                <w:rFonts w:ascii="Calibri"/>
                <w:b/>
                <w:sz w:val="26"/>
              </w:rPr>
            </w:pPr>
          </w:p>
          <w:p w14:paraId="78B77805" w14:textId="77777777" w:rsidR="00C94B04" w:rsidRDefault="00C94B04">
            <w:pPr>
              <w:pStyle w:val="TableParagraph"/>
              <w:rPr>
                <w:rFonts w:ascii="Calibri"/>
                <w:b/>
                <w:sz w:val="26"/>
              </w:rPr>
            </w:pPr>
          </w:p>
          <w:p w14:paraId="31844E6E" w14:textId="77777777" w:rsidR="00C94B04" w:rsidRDefault="00F45814">
            <w:pPr>
              <w:pStyle w:val="TableParagraph"/>
              <w:spacing w:before="203"/>
              <w:ind w:left="35"/>
              <w:jc w:val="center"/>
              <w:rPr>
                <w:rFonts w:ascii="Arial Black"/>
                <w:sz w:val="18"/>
              </w:rPr>
            </w:pPr>
            <w:r>
              <w:rPr>
                <w:rFonts w:ascii="Arial Black"/>
                <w:w w:val="104"/>
                <w:sz w:val="18"/>
              </w:rPr>
              <w:t>Y</w:t>
            </w:r>
          </w:p>
        </w:tc>
        <w:tc>
          <w:tcPr>
            <w:tcW w:w="9174" w:type="dxa"/>
            <w:tcBorders>
              <w:bottom w:val="single" w:sz="12" w:space="0" w:color="000000"/>
              <w:right w:val="single" w:sz="12" w:space="0" w:color="000000"/>
            </w:tcBorders>
          </w:tcPr>
          <w:p w14:paraId="3BC19A1E" w14:textId="77777777" w:rsidR="00C94B04" w:rsidRDefault="00F45814">
            <w:pPr>
              <w:pStyle w:val="TableParagraph"/>
              <w:spacing w:before="8" w:line="266" w:lineRule="auto"/>
              <w:ind w:left="43" w:right="61"/>
              <w:rPr>
                <w:sz w:val="18"/>
              </w:rPr>
            </w:pPr>
            <w:r>
              <w:rPr>
                <w:color w:val="006FC0"/>
                <w:w w:val="105"/>
                <w:sz w:val="18"/>
              </w:rPr>
              <w:t>System</w:t>
            </w:r>
            <w:r>
              <w:rPr>
                <w:color w:val="006FC0"/>
                <w:spacing w:val="-10"/>
                <w:w w:val="105"/>
                <w:sz w:val="18"/>
              </w:rPr>
              <w:t xml:space="preserve"> </w:t>
            </w:r>
            <w:r>
              <w:rPr>
                <w:color w:val="006FC0"/>
                <w:w w:val="105"/>
                <w:sz w:val="18"/>
              </w:rPr>
              <w:t>acceptance</w:t>
            </w:r>
            <w:r>
              <w:rPr>
                <w:color w:val="006FC0"/>
                <w:spacing w:val="-11"/>
                <w:w w:val="105"/>
                <w:sz w:val="18"/>
              </w:rPr>
              <w:t xml:space="preserve"> </w:t>
            </w:r>
            <w:r>
              <w:rPr>
                <w:color w:val="006FC0"/>
                <w:w w:val="105"/>
                <w:sz w:val="18"/>
              </w:rPr>
              <w:t>and</w:t>
            </w:r>
            <w:r>
              <w:rPr>
                <w:color w:val="006FC0"/>
                <w:spacing w:val="-11"/>
                <w:w w:val="105"/>
                <w:sz w:val="18"/>
              </w:rPr>
              <w:t xml:space="preserve"> </w:t>
            </w:r>
            <w:r>
              <w:rPr>
                <w:color w:val="006FC0"/>
                <w:w w:val="105"/>
                <w:sz w:val="18"/>
              </w:rPr>
              <w:t>the</w:t>
            </w:r>
            <w:r>
              <w:rPr>
                <w:color w:val="006FC0"/>
                <w:spacing w:val="-11"/>
                <w:w w:val="105"/>
                <w:sz w:val="18"/>
              </w:rPr>
              <w:t xml:space="preserve"> </w:t>
            </w:r>
            <w:r>
              <w:rPr>
                <w:color w:val="006FC0"/>
                <w:w w:val="105"/>
                <w:sz w:val="18"/>
              </w:rPr>
              <w:t>creation</w:t>
            </w:r>
            <w:r>
              <w:rPr>
                <w:color w:val="006FC0"/>
                <w:spacing w:val="-11"/>
                <w:w w:val="105"/>
                <w:sz w:val="18"/>
              </w:rPr>
              <w:t xml:space="preserve"> </w:t>
            </w:r>
            <w:r>
              <w:rPr>
                <w:color w:val="006FC0"/>
                <w:w w:val="105"/>
                <w:sz w:val="18"/>
              </w:rPr>
              <w:t>of</w:t>
            </w:r>
            <w:r>
              <w:rPr>
                <w:color w:val="006FC0"/>
                <w:spacing w:val="-9"/>
                <w:w w:val="105"/>
                <w:sz w:val="18"/>
              </w:rPr>
              <w:t xml:space="preserve"> </w:t>
            </w:r>
            <w:r>
              <w:rPr>
                <w:color w:val="006FC0"/>
                <w:w w:val="105"/>
                <w:sz w:val="18"/>
              </w:rPr>
              <w:t>acceptance</w:t>
            </w:r>
            <w:r>
              <w:rPr>
                <w:color w:val="006FC0"/>
                <w:spacing w:val="-11"/>
                <w:w w:val="105"/>
                <w:sz w:val="18"/>
              </w:rPr>
              <w:t xml:space="preserve"> </w:t>
            </w:r>
            <w:r>
              <w:rPr>
                <w:color w:val="006FC0"/>
                <w:w w:val="105"/>
                <w:sz w:val="18"/>
              </w:rPr>
              <w:t>test</w:t>
            </w:r>
            <w:r>
              <w:rPr>
                <w:color w:val="006FC0"/>
                <w:spacing w:val="-9"/>
                <w:w w:val="105"/>
                <w:sz w:val="18"/>
              </w:rPr>
              <w:t xml:space="preserve"> </w:t>
            </w:r>
            <w:r>
              <w:rPr>
                <w:color w:val="006FC0"/>
                <w:w w:val="105"/>
                <w:sz w:val="18"/>
              </w:rPr>
              <w:t>plans</w:t>
            </w:r>
            <w:r>
              <w:rPr>
                <w:color w:val="006FC0"/>
                <w:spacing w:val="-10"/>
                <w:w w:val="105"/>
                <w:sz w:val="18"/>
              </w:rPr>
              <w:t xml:space="preserve"> </w:t>
            </w:r>
            <w:r>
              <w:rPr>
                <w:color w:val="006FC0"/>
                <w:w w:val="105"/>
                <w:sz w:val="18"/>
              </w:rPr>
              <w:t>is</w:t>
            </w:r>
            <w:r>
              <w:rPr>
                <w:color w:val="006FC0"/>
                <w:spacing w:val="-10"/>
                <w:w w:val="105"/>
                <w:sz w:val="18"/>
              </w:rPr>
              <w:t xml:space="preserve"> </w:t>
            </w:r>
            <w:r>
              <w:rPr>
                <w:color w:val="006FC0"/>
                <w:w w:val="105"/>
                <w:sz w:val="18"/>
              </w:rPr>
              <w:t>the</w:t>
            </w:r>
            <w:r>
              <w:rPr>
                <w:color w:val="006FC0"/>
                <w:spacing w:val="-11"/>
                <w:w w:val="105"/>
                <w:sz w:val="18"/>
              </w:rPr>
              <w:t xml:space="preserve"> </w:t>
            </w:r>
            <w:r>
              <w:rPr>
                <w:color w:val="006FC0"/>
                <w:w w:val="105"/>
                <w:sz w:val="18"/>
              </w:rPr>
              <w:t>responsibility</w:t>
            </w:r>
            <w:r>
              <w:rPr>
                <w:color w:val="006FC0"/>
                <w:spacing w:val="-14"/>
                <w:w w:val="105"/>
                <w:sz w:val="18"/>
              </w:rPr>
              <w:t xml:space="preserve"> </w:t>
            </w:r>
            <w:r>
              <w:rPr>
                <w:color w:val="006FC0"/>
                <w:w w:val="105"/>
                <w:sz w:val="18"/>
              </w:rPr>
              <w:t>of</w:t>
            </w:r>
            <w:r>
              <w:rPr>
                <w:color w:val="006FC0"/>
                <w:spacing w:val="-8"/>
                <w:w w:val="105"/>
                <w:sz w:val="18"/>
              </w:rPr>
              <w:t xml:space="preserve"> </w:t>
            </w:r>
            <w:r>
              <w:rPr>
                <w:color w:val="006FC0"/>
                <w:w w:val="105"/>
                <w:sz w:val="18"/>
              </w:rPr>
              <w:t>the</w:t>
            </w:r>
            <w:r>
              <w:rPr>
                <w:color w:val="006FC0"/>
                <w:spacing w:val="-11"/>
                <w:w w:val="105"/>
                <w:sz w:val="18"/>
              </w:rPr>
              <w:t xml:space="preserve"> </w:t>
            </w:r>
            <w:r>
              <w:rPr>
                <w:color w:val="006FC0"/>
                <w:w w:val="105"/>
                <w:sz w:val="18"/>
              </w:rPr>
              <w:t>NWN</w:t>
            </w:r>
            <w:r>
              <w:rPr>
                <w:color w:val="006FC0"/>
                <w:spacing w:val="-10"/>
                <w:w w:val="105"/>
                <w:sz w:val="18"/>
              </w:rPr>
              <w:t xml:space="preserve"> </w:t>
            </w:r>
            <w:r>
              <w:rPr>
                <w:color w:val="006FC0"/>
                <w:w w:val="105"/>
                <w:sz w:val="18"/>
              </w:rPr>
              <w:t>Carousel Project Manager and will be provided to customer.</w:t>
            </w:r>
          </w:p>
          <w:p w14:paraId="0D4247AB" w14:textId="77777777" w:rsidR="00C94B04" w:rsidRDefault="00C94B04">
            <w:pPr>
              <w:pStyle w:val="TableParagraph"/>
              <w:rPr>
                <w:rFonts w:ascii="Calibri"/>
                <w:b/>
                <w:sz w:val="19"/>
              </w:rPr>
            </w:pPr>
          </w:p>
          <w:p w14:paraId="42C42BA2" w14:textId="77777777" w:rsidR="00C94B04" w:rsidRDefault="00F45814">
            <w:pPr>
              <w:pStyle w:val="TableParagraph"/>
              <w:spacing w:line="266" w:lineRule="auto"/>
              <w:ind w:left="43"/>
              <w:rPr>
                <w:sz w:val="18"/>
              </w:rPr>
            </w:pPr>
            <w:r>
              <w:rPr>
                <w:color w:val="006FC0"/>
                <w:w w:val="105"/>
                <w:sz w:val="18"/>
              </w:rPr>
              <w:t>NWN</w:t>
            </w:r>
            <w:r>
              <w:rPr>
                <w:color w:val="006FC0"/>
                <w:spacing w:val="-13"/>
                <w:w w:val="105"/>
                <w:sz w:val="18"/>
              </w:rPr>
              <w:t xml:space="preserve"> </w:t>
            </w:r>
            <w:r>
              <w:rPr>
                <w:color w:val="006FC0"/>
                <w:w w:val="105"/>
                <w:sz w:val="18"/>
              </w:rPr>
              <w:t>Carousel</w:t>
            </w:r>
            <w:r>
              <w:rPr>
                <w:color w:val="006FC0"/>
                <w:spacing w:val="-11"/>
                <w:w w:val="105"/>
                <w:sz w:val="18"/>
              </w:rPr>
              <w:t xml:space="preserve"> </w:t>
            </w:r>
            <w:r>
              <w:rPr>
                <w:color w:val="006FC0"/>
                <w:w w:val="105"/>
                <w:sz w:val="18"/>
              </w:rPr>
              <w:t>provides</w:t>
            </w:r>
            <w:r>
              <w:rPr>
                <w:color w:val="006FC0"/>
                <w:spacing w:val="-12"/>
                <w:w w:val="105"/>
                <w:sz w:val="18"/>
              </w:rPr>
              <w:t xml:space="preserve"> </w:t>
            </w:r>
            <w:r>
              <w:rPr>
                <w:color w:val="006FC0"/>
                <w:w w:val="105"/>
                <w:sz w:val="18"/>
              </w:rPr>
              <w:t>the</w:t>
            </w:r>
            <w:r>
              <w:rPr>
                <w:color w:val="006FC0"/>
                <w:spacing w:val="-12"/>
                <w:w w:val="105"/>
                <w:sz w:val="18"/>
              </w:rPr>
              <w:t xml:space="preserve"> </w:t>
            </w:r>
            <w:r>
              <w:rPr>
                <w:color w:val="006FC0"/>
                <w:w w:val="105"/>
                <w:sz w:val="18"/>
              </w:rPr>
              <w:t>requested</w:t>
            </w:r>
            <w:r>
              <w:rPr>
                <w:color w:val="006FC0"/>
                <w:spacing w:val="-12"/>
                <w:w w:val="105"/>
                <w:sz w:val="18"/>
              </w:rPr>
              <w:t xml:space="preserve"> </w:t>
            </w:r>
            <w:r>
              <w:rPr>
                <w:color w:val="006FC0"/>
                <w:w w:val="105"/>
                <w:sz w:val="18"/>
              </w:rPr>
              <w:t>system</w:t>
            </w:r>
            <w:r>
              <w:rPr>
                <w:color w:val="006FC0"/>
                <w:spacing w:val="-12"/>
                <w:w w:val="105"/>
                <w:sz w:val="18"/>
              </w:rPr>
              <w:t xml:space="preserve"> </w:t>
            </w:r>
            <w:r>
              <w:rPr>
                <w:color w:val="006FC0"/>
                <w:w w:val="105"/>
                <w:sz w:val="18"/>
              </w:rPr>
              <w:t>documentation</w:t>
            </w:r>
            <w:r>
              <w:rPr>
                <w:color w:val="006FC0"/>
                <w:spacing w:val="-12"/>
                <w:w w:val="105"/>
                <w:sz w:val="18"/>
              </w:rPr>
              <w:t xml:space="preserve"> </w:t>
            </w:r>
            <w:r>
              <w:rPr>
                <w:color w:val="006FC0"/>
                <w:w w:val="105"/>
                <w:sz w:val="18"/>
              </w:rPr>
              <w:t>and</w:t>
            </w:r>
            <w:r>
              <w:rPr>
                <w:color w:val="006FC0"/>
                <w:spacing w:val="-12"/>
                <w:w w:val="105"/>
                <w:sz w:val="18"/>
              </w:rPr>
              <w:t xml:space="preserve"> </w:t>
            </w:r>
            <w:r>
              <w:rPr>
                <w:color w:val="006FC0"/>
                <w:w w:val="105"/>
                <w:sz w:val="18"/>
              </w:rPr>
              <w:t>as</w:t>
            </w:r>
            <w:r>
              <w:rPr>
                <w:color w:val="006FC0"/>
                <w:spacing w:val="-12"/>
                <w:w w:val="105"/>
                <w:sz w:val="18"/>
              </w:rPr>
              <w:t xml:space="preserve"> </w:t>
            </w:r>
            <w:proofErr w:type="spellStart"/>
            <w:r>
              <w:rPr>
                <w:color w:val="006FC0"/>
                <w:w w:val="105"/>
                <w:sz w:val="18"/>
              </w:rPr>
              <w:t>builts</w:t>
            </w:r>
            <w:proofErr w:type="spellEnd"/>
            <w:r>
              <w:rPr>
                <w:color w:val="006FC0"/>
                <w:spacing w:val="-12"/>
                <w:w w:val="105"/>
                <w:sz w:val="18"/>
              </w:rPr>
              <w:t xml:space="preserve"> </w:t>
            </w:r>
            <w:r>
              <w:rPr>
                <w:color w:val="006FC0"/>
                <w:w w:val="105"/>
                <w:sz w:val="18"/>
              </w:rPr>
              <w:t>either</w:t>
            </w:r>
            <w:r>
              <w:rPr>
                <w:color w:val="006FC0"/>
                <w:spacing w:val="-12"/>
                <w:w w:val="105"/>
                <w:sz w:val="18"/>
              </w:rPr>
              <w:t xml:space="preserve"> </w:t>
            </w:r>
            <w:r>
              <w:rPr>
                <w:color w:val="006FC0"/>
                <w:w w:val="105"/>
                <w:sz w:val="18"/>
              </w:rPr>
              <w:t>electronically</w:t>
            </w:r>
            <w:r>
              <w:rPr>
                <w:color w:val="006FC0"/>
                <w:spacing w:val="-14"/>
                <w:w w:val="105"/>
                <w:sz w:val="18"/>
              </w:rPr>
              <w:t xml:space="preserve"> </w:t>
            </w:r>
            <w:r>
              <w:rPr>
                <w:color w:val="006FC0"/>
                <w:w w:val="105"/>
                <w:sz w:val="18"/>
              </w:rPr>
              <w:t>or</w:t>
            </w:r>
            <w:r>
              <w:rPr>
                <w:color w:val="006FC0"/>
                <w:spacing w:val="-11"/>
                <w:w w:val="105"/>
                <w:sz w:val="18"/>
              </w:rPr>
              <w:t xml:space="preserve"> </w:t>
            </w:r>
            <w:r>
              <w:rPr>
                <w:color w:val="006FC0"/>
                <w:w w:val="105"/>
                <w:sz w:val="18"/>
              </w:rPr>
              <w:t>in</w:t>
            </w:r>
            <w:r>
              <w:rPr>
                <w:color w:val="006FC0"/>
                <w:spacing w:val="-12"/>
                <w:w w:val="105"/>
                <w:sz w:val="18"/>
              </w:rPr>
              <w:t xml:space="preserve"> </w:t>
            </w:r>
            <w:r>
              <w:rPr>
                <w:color w:val="006FC0"/>
                <w:w w:val="105"/>
                <w:sz w:val="18"/>
              </w:rPr>
              <w:t xml:space="preserve">printed </w:t>
            </w:r>
            <w:r>
              <w:rPr>
                <w:color w:val="006FC0"/>
                <w:spacing w:val="-2"/>
                <w:w w:val="105"/>
                <w:sz w:val="18"/>
              </w:rPr>
              <w:t>copy.</w:t>
            </w:r>
          </w:p>
        </w:tc>
      </w:tr>
    </w:tbl>
    <w:p w14:paraId="516A80FA" w14:textId="77777777" w:rsidR="00C94B04" w:rsidRDefault="00C94B04">
      <w:pPr>
        <w:pStyle w:val="BodyText"/>
        <w:rPr>
          <w:b/>
          <w:sz w:val="21"/>
        </w:rPr>
      </w:pPr>
    </w:p>
    <w:tbl>
      <w:tblPr>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691"/>
        <w:gridCol w:w="859"/>
        <w:gridCol w:w="9173"/>
      </w:tblGrid>
      <w:tr w:rsidR="00C94B04" w14:paraId="7C2A8868" w14:textId="77777777">
        <w:trPr>
          <w:trHeight w:val="275"/>
        </w:trPr>
        <w:tc>
          <w:tcPr>
            <w:tcW w:w="3691" w:type="dxa"/>
            <w:tcBorders>
              <w:top w:val="nil"/>
              <w:left w:val="nil"/>
              <w:right w:val="nil"/>
            </w:tcBorders>
            <w:shd w:val="clear" w:color="auto" w:fill="F1F1F1"/>
          </w:tcPr>
          <w:p w14:paraId="7DE2DFF1" w14:textId="77777777" w:rsidR="00C94B04" w:rsidRDefault="00F45814">
            <w:pPr>
              <w:pStyle w:val="TableParagraph"/>
              <w:spacing w:before="20"/>
              <w:ind w:left="48"/>
              <w:rPr>
                <w:rFonts w:ascii="Calibri"/>
                <w:b/>
                <w:i/>
                <w:sz w:val="18"/>
              </w:rPr>
            </w:pPr>
            <w:r>
              <w:rPr>
                <w:rFonts w:ascii="Calibri"/>
                <w:b/>
                <w:i/>
                <w:spacing w:val="-2"/>
                <w:w w:val="105"/>
                <w:sz w:val="18"/>
              </w:rPr>
              <w:t>Post</w:t>
            </w:r>
            <w:r>
              <w:rPr>
                <w:rFonts w:ascii="Calibri"/>
                <w:b/>
                <w:i/>
                <w:spacing w:val="5"/>
                <w:w w:val="105"/>
                <w:sz w:val="18"/>
              </w:rPr>
              <w:t xml:space="preserve"> </w:t>
            </w:r>
            <w:r>
              <w:rPr>
                <w:rFonts w:ascii="Calibri"/>
                <w:b/>
                <w:i/>
                <w:spacing w:val="-2"/>
                <w:w w:val="105"/>
                <w:sz w:val="18"/>
              </w:rPr>
              <w:t>Implementation</w:t>
            </w:r>
            <w:r>
              <w:rPr>
                <w:rFonts w:ascii="Calibri"/>
                <w:b/>
                <w:i/>
                <w:spacing w:val="5"/>
                <w:w w:val="105"/>
                <w:sz w:val="18"/>
              </w:rPr>
              <w:t xml:space="preserve"> </w:t>
            </w:r>
            <w:r>
              <w:rPr>
                <w:rFonts w:ascii="Calibri"/>
                <w:b/>
                <w:i/>
                <w:spacing w:val="-2"/>
                <w:w w:val="105"/>
                <w:sz w:val="18"/>
              </w:rPr>
              <w:t>Support</w:t>
            </w:r>
          </w:p>
        </w:tc>
        <w:tc>
          <w:tcPr>
            <w:tcW w:w="10032" w:type="dxa"/>
            <w:gridSpan w:val="2"/>
            <w:tcBorders>
              <w:top w:val="nil"/>
              <w:left w:val="nil"/>
              <w:right w:val="nil"/>
            </w:tcBorders>
          </w:tcPr>
          <w:p w14:paraId="03B61AB0" w14:textId="77777777" w:rsidR="00C94B04" w:rsidRDefault="00C94B04">
            <w:pPr>
              <w:pStyle w:val="TableParagraph"/>
              <w:rPr>
                <w:rFonts w:ascii="Times New Roman"/>
                <w:sz w:val="18"/>
              </w:rPr>
            </w:pPr>
          </w:p>
        </w:tc>
      </w:tr>
      <w:tr w:rsidR="00C94B04" w14:paraId="111EC9BB" w14:textId="77777777">
        <w:trPr>
          <w:trHeight w:val="1923"/>
        </w:trPr>
        <w:tc>
          <w:tcPr>
            <w:tcW w:w="3691" w:type="dxa"/>
            <w:tcBorders>
              <w:bottom w:val="single" w:sz="6" w:space="0" w:color="000000"/>
              <w:right w:val="single" w:sz="6" w:space="0" w:color="000000"/>
            </w:tcBorders>
          </w:tcPr>
          <w:p w14:paraId="06C00003" w14:textId="77777777" w:rsidR="00C94B04" w:rsidRDefault="00F45814">
            <w:pPr>
              <w:pStyle w:val="TableParagraph"/>
              <w:spacing w:before="1"/>
              <w:ind w:left="33"/>
              <w:rPr>
                <w:rFonts w:ascii="Calibri"/>
                <w:sz w:val="18"/>
              </w:rPr>
            </w:pPr>
            <w:r>
              <w:rPr>
                <w:rFonts w:ascii="Calibri"/>
                <w:w w:val="105"/>
                <w:sz w:val="18"/>
              </w:rPr>
              <w:t>The</w:t>
            </w:r>
            <w:r>
              <w:rPr>
                <w:rFonts w:ascii="Calibri"/>
                <w:spacing w:val="-5"/>
                <w:w w:val="105"/>
                <w:sz w:val="18"/>
              </w:rPr>
              <w:t xml:space="preserve"> </w:t>
            </w:r>
            <w:r>
              <w:rPr>
                <w:rFonts w:ascii="Calibri"/>
                <w:w w:val="105"/>
                <w:sz w:val="18"/>
              </w:rPr>
              <w:t>Supplier</w:t>
            </w:r>
            <w:r>
              <w:rPr>
                <w:rFonts w:ascii="Calibri"/>
                <w:spacing w:val="-5"/>
                <w:w w:val="105"/>
                <w:sz w:val="18"/>
              </w:rPr>
              <w:t xml:space="preserve"> </w:t>
            </w:r>
            <w:r>
              <w:rPr>
                <w:rFonts w:ascii="Calibri"/>
                <w:w w:val="105"/>
                <w:sz w:val="18"/>
              </w:rPr>
              <w:t>shall</w:t>
            </w:r>
            <w:r>
              <w:rPr>
                <w:rFonts w:ascii="Calibri"/>
                <w:spacing w:val="-5"/>
                <w:w w:val="105"/>
                <w:sz w:val="18"/>
              </w:rPr>
              <w:t xml:space="preserve"> </w:t>
            </w:r>
            <w:r>
              <w:rPr>
                <w:rFonts w:ascii="Calibri"/>
                <w:w w:val="105"/>
                <w:sz w:val="18"/>
              </w:rPr>
              <w:t>provide</w:t>
            </w:r>
            <w:r>
              <w:rPr>
                <w:rFonts w:ascii="Calibri"/>
                <w:spacing w:val="-4"/>
                <w:w w:val="105"/>
                <w:sz w:val="18"/>
              </w:rPr>
              <w:t xml:space="preserve"> </w:t>
            </w:r>
            <w:r>
              <w:rPr>
                <w:rFonts w:ascii="Calibri"/>
                <w:w w:val="105"/>
                <w:sz w:val="18"/>
              </w:rPr>
              <w:t>at</w:t>
            </w:r>
            <w:r>
              <w:rPr>
                <w:rFonts w:ascii="Calibri"/>
                <w:spacing w:val="-5"/>
                <w:w w:val="105"/>
                <w:sz w:val="18"/>
              </w:rPr>
              <w:t xml:space="preserve"> </w:t>
            </w:r>
            <w:r>
              <w:rPr>
                <w:rFonts w:ascii="Calibri"/>
                <w:w w:val="105"/>
                <w:sz w:val="18"/>
              </w:rPr>
              <w:t>a</w:t>
            </w:r>
            <w:r>
              <w:rPr>
                <w:rFonts w:ascii="Calibri"/>
                <w:spacing w:val="-6"/>
                <w:w w:val="105"/>
                <w:sz w:val="18"/>
              </w:rPr>
              <w:t xml:space="preserve"> </w:t>
            </w:r>
            <w:r>
              <w:rPr>
                <w:rFonts w:ascii="Calibri"/>
                <w:w w:val="105"/>
                <w:sz w:val="18"/>
              </w:rPr>
              <w:t>minimum,</w:t>
            </w:r>
            <w:r>
              <w:rPr>
                <w:rFonts w:ascii="Calibri"/>
                <w:spacing w:val="-6"/>
                <w:w w:val="105"/>
                <w:sz w:val="18"/>
              </w:rPr>
              <w:t xml:space="preserve"> </w:t>
            </w:r>
            <w:r>
              <w:rPr>
                <w:rFonts w:ascii="Calibri"/>
                <w:spacing w:val="-4"/>
                <w:w w:val="105"/>
                <w:sz w:val="18"/>
              </w:rPr>
              <w:t>five</w:t>
            </w:r>
          </w:p>
          <w:p w14:paraId="0ECD1AE1" w14:textId="77777777" w:rsidR="00C94B04" w:rsidRDefault="00F45814">
            <w:pPr>
              <w:pStyle w:val="TableParagraph"/>
              <w:spacing w:before="22" w:line="264" w:lineRule="auto"/>
              <w:ind w:left="33" w:right="104"/>
              <w:rPr>
                <w:rFonts w:ascii="Calibri"/>
                <w:sz w:val="18"/>
              </w:rPr>
            </w:pPr>
            <w:r>
              <w:rPr>
                <w:rFonts w:ascii="Calibri"/>
                <w:w w:val="105"/>
                <w:sz w:val="18"/>
              </w:rPr>
              <w:t>(5)</w:t>
            </w:r>
            <w:r>
              <w:rPr>
                <w:rFonts w:ascii="Calibri"/>
                <w:spacing w:val="-9"/>
                <w:w w:val="105"/>
                <w:sz w:val="18"/>
              </w:rPr>
              <w:t xml:space="preserve"> </w:t>
            </w:r>
            <w:r>
              <w:rPr>
                <w:rFonts w:ascii="Calibri"/>
                <w:w w:val="105"/>
                <w:sz w:val="18"/>
              </w:rPr>
              <w:t>business</w:t>
            </w:r>
            <w:r>
              <w:rPr>
                <w:rFonts w:ascii="Calibri"/>
                <w:spacing w:val="-9"/>
                <w:w w:val="105"/>
                <w:sz w:val="18"/>
              </w:rPr>
              <w:t xml:space="preserve"> </w:t>
            </w:r>
            <w:r>
              <w:rPr>
                <w:rFonts w:ascii="Calibri"/>
                <w:w w:val="105"/>
                <w:sz w:val="18"/>
              </w:rPr>
              <w:t>days,</w:t>
            </w:r>
            <w:r>
              <w:rPr>
                <w:rFonts w:ascii="Calibri"/>
                <w:spacing w:val="-11"/>
                <w:w w:val="105"/>
                <w:sz w:val="18"/>
              </w:rPr>
              <w:t xml:space="preserve"> </w:t>
            </w:r>
            <w:r>
              <w:rPr>
                <w:rFonts w:ascii="Calibri"/>
                <w:w w:val="105"/>
                <w:sz w:val="18"/>
              </w:rPr>
              <w:t>of</w:t>
            </w:r>
            <w:r>
              <w:rPr>
                <w:rFonts w:ascii="Calibri"/>
                <w:spacing w:val="-9"/>
                <w:w w:val="105"/>
                <w:sz w:val="18"/>
              </w:rPr>
              <w:t xml:space="preserve"> </w:t>
            </w:r>
            <w:r>
              <w:rPr>
                <w:rFonts w:ascii="Calibri"/>
                <w:w w:val="105"/>
                <w:sz w:val="18"/>
              </w:rPr>
              <w:t>on-site</w:t>
            </w:r>
            <w:r>
              <w:rPr>
                <w:rFonts w:ascii="Calibri"/>
                <w:spacing w:val="-10"/>
                <w:w w:val="105"/>
                <w:sz w:val="18"/>
              </w:rPr>
              <w:t xml:space="preserve"> </w:t>
            </w:r>
            <w:r>
              <w:rPr>
                <w:rFonts w:ascii="Calibri"/>
                <w:w w:val="105"/>
                <w:sz w:val="18"/>
              </w:rPr>
              <w:t>support</w:t>
            </w:r>
            <w:r>
              <w:rPr>
                <w:rFonts w:ascii="Calibri"/>
                <w:spacing w:val="-10"/>
                <w:w w:val="105"/>
                <w:sz w:val="18"/>
              </w:rPr>
              <w:t xml:space="preserve"> </w:t>
            </w:r>
            <w:r>
              <w:rPr>
                <w:rFonts w:ascii="Calibri"/>
                <w:w w:val="105"/>
                <w:sz w:val="18"/>
              </w:rPr>
              <w:t>starting the</w:t>
            </w:r>
            <w:r>
              <w:rPr>
                <w:rFonts w:ascii="Calibri"/>
                <w:spacing w:val="-5"/>
                <w:w w:val="105"/>
                <w:sz w:val="18"/>
              </w:rPr>
              <w:t xml:space="preserve"> </w:t>
            </w:r>
            <w:r>
              <w:rPr>
                <w:rFonts w:ascii="Calibri"/>
                <w:w w:val="105"/>
                <w:sz w:val="18"/>
              </w:rPr>
              <w:t>day</w:t>
            </w:r>
            <w:r>
              <w:rPr>
                <w:rFonts w:ascii="Calibri"/>
                <w:spacing w:val="-7"/>
                <w:w w:val="105"/>
                <w:sz w:val="18"/>
              </w:rPr>
              <w:t xml:space="preserve"> </w:t>
            </w:r>
            <w:r>
              <w:rPr>
                <w:rFonts w:ascii="Calibri"/>
                <w:w w:val="105"/>
                <w:sz w:val="18"/>
              </w:rPr>
              <w:t>after</w:t>
            </w:r>
            <w:r>
              <w:rPr>
                <w:rFonts w:ascii="Calibri"/>
                <w:spacing w:val="-5"/>
                <w:w w:val="105"/>
                <w:sz w:val="18"/>
              </w:rPr>
              <w:t xml:space="preserve"> </w:t>
            </w:r>
            <w:r>
              <w:rPr>
                <w:rFonts w:ascii="Calibri"/>
                <w:w w:val="105"/>
                <w:sz w:val="18"/>
              </w:rPr>
              <w:t>cut-over</w:t>
            </w:r>
            <w:r>
              <w:rPr>
                <w:rFonts w:ascii="Calibri"/>
                <w:spacing w:val="-6"/>
                <w:w w:val="105"/>
                <w:sz w:val="18"/>
              </w:rPr>
              <w:t xml:space="preserve"> </w:t>
            </w:r>
            <w:r>
              <w:rPr>
                <w:rFonts w:ascii="Calibri"/>
                <w:w w:val="105"/>
                <w:sz w:val="18"/>
              </w:rPr>
              <w:t>date.</w:t>
            </w:r>
            <w:r>
              <w:rPr>
                <w:rFonts w:ascii="Calibri"/>
                <w:spacing w:val="-4"/>
                <w:w w:val="105"/>
                <w:sz w:val="18"/>
              </w:rPr>
              <w:t xml:space="preserve"> </w:t>
            </w:r>
            <w:r>
              <w:rPr>
                <w:rFonts w:ascii="Calibri"/>
                <w:w w:val="105"/>
                <w:sz w:val="18"/>
              </w:rPr>
              <w:t>Please</w:t>
            </w:r>
            <w:r>
              <w:rPr>
                <w:rFonts w:ascii="Calibri"/>
                <w:spacing w:val="-5"/>
                <w:w w:val="105"/>
                <w:sz w:val="18"/>
              </w:rPr>
              <w:t xml:space="preserve"> </w:t>
            </w:r>
            <w:r>
              <w:rPr>
                <w:rFonts w:ascii="Calibri"/>
                <w:spacing w:val="-2"/>
                <w:w w:val="105"/>
                <w:sz w:val="18"/>
              </w:rPr>
              <w:t>describe.</w:t>
            </w:r>
          </w:p>
        </w:tc>
        <w:tc>
          <w:tcPr>
            <w:tcW w:w="859" w:type="dxa"/>
            <w:tcBorders>
              <w:left w:val="single" w:sz="6" w:space="0" w:color="000000"/>
              <w:bottom w:val="single" w:sz="6" w:space="0" w:color="000000"/>
              <w:right w:val="single" w:sz="6" w:space="0" w:color="000000"/>
            </w:tcBorders>
          </w:tcPr>
          <w:p w14:paraId="6D8CEE85" w14:textId="77777777" w:rsidR="00C94B04" w:rsidRDefault="00C94B04">
            <w:pPr>
              <w:pStyle w:val="TableParagraph"/>
              <w:rPr>
                <w:rFonts w:ascii="Calibri"/>
                <w:b/>
                <w:sz w:val="26"/>
              </w:rPr>
            </w:pPr>
          </w:p>
          <w:p w14:paraId="52A75AC7" w14:textId="77777777" w:rsidR="00C94B04" w:rsidRDefault="00C94B04">
            <w:pPr>
              <w:pStyle w:val="TableParagraph"/>
              <w:rPr>
                <w:rFonts w:ascii="Calibri"/>
                <w:b/>
                <w:sz w:val="26"/>
              </w:rPr>
            </w:pPr>
          </w:p>
          <w:p w14:paraId="795264DF" w14:textId="77777777" w:rsidR="00C94B04" w:rsidRDefault="00F45814">
            <w:pPr>
              <w:pStyle w:val="TableParagraph"/>
              <w:spacing w:before="191"/>
              <w:ind w:left="362"/>
              <w:rPr>
                <w:rFonts w:ascii="Arial Black"/>
                <w:sz w:val="18"/>
              </w:rPr>
            </w:pPr>
            <w:r>
              <w:rPr>
                <w:rFonts w:ascii="Arial Black"/>
                <w:w w:val="104"/>
                <w:sz w:val="18"/>
              </w:rPr>
              <w:t>N</w:t>
            </w:r>
          </w:p>
        </w:tc>
        <w:tc>
          <w:tcPr>
            <w:tcW w:w="9173" w:type="dxa"/>
            <w:tcBorders>
              <w:left w:val="single" w:sz="6" w:space="0" w:color="000000"/>
              <w:bottom w:val="single" w:sz="6" w:space="0" w:color="000000"/>
            </w:tcBorders>
          </w:tcPr>
          <w:p w14:paraId="68F4C462" w14:textId="77777777" w:rsidR="00C94B04" w:rsidRDefault="00F45814">
            <w:pPr>
              <w:pStyle w:val="TableParagraph"/>
              <w:spacing w:before="1" w:line="266" w:lineRule="auto"/>
              <w:ind w:left="43"/>
              <w:rPr>
                <w:sz w:val="18"/>
              </w:rPr>
            </w:pPr>
            <w:r>
              <w:rPr>
                <w:color w:val="006FC0"/>
                <w:w w:val="105"/>
                <w:sz w:val="18"/>
              </w:rPr>
              <w:t>NWN Carousel provides technicians onsite after cutover as needed to insure a successful cutover. At a minimum,</w:t>
            </w:r>
            <w:r>
              <w:rPr>
                <w:color w:val="006FC0"/>
                <w:spacing w:val="-3"/>
                <w:w w:val="105"/>
                <w:sz w:val="18"/>
              </w:rPr>
              <w:t xml:space="preserve"> </w:t>
            </w:r>
            <w:r>
              <w:rPr>
                <w:color w:val="006FC0"/>
                <w:w w:val="105"/>
                <w:sz w:val="18"/>
              </w:rPr>
              <w:t>a</w:t>
            </w:r>
            <w:r>
              <w:rPr>
                <w:color w:val="006FC0"/>
                <w:spacing w:val="-5"/>
                <w:w w:val="105"/>
                <w:sz w:val="18"/>
              </w:rPr>
              <w:t xml:space="preserve"> </w:t>
            </w:r>
            <w:r>
              <w:rPr>
                <w:color w:val="006FC0"/>
                <w:w w:val="105"/>
                <w:sz w:val="18"/>
              </w:rPr>
              <w:t>technician</w:t>
            </w:r>
            <w:r>
              <w:rPr>
                <w:color w:val="006FC0"/>
                <w:spacing w:val="-5"/>
                <w:w w:val="105"/>
                <w:sz w:val="18"/>
              </w:rPr>
              <w:t xml:space="preserve"> </w:t>
            </w:r>
            <w:r>
              <w:rPr>
                <w:color w:val="006FC0"/>
                <w:w w:val="105"/>
                <w:sz w:val="18"/>
              </w:rPr>
              <w:t>is</w:t>
            </w:r>
            <w:r>
              <w:rPr>
                <w:color w:val="006FC0"/>
                <w:spacing w:val="-4"/>
                <w:w w:val="105"/>
                <w:sz w:val="18"/>
              </w:rPr>
              <w:t xml:space="preserve"> </w:t>
            </w:r>
            <w:r>
              <w:rPr>
                <w:color w:val="006FC0"/>
                <w:w w:val="105"/>
                <w:sz w:val="18"/>
              </w:rPr>
              <w:t>onsite</w:t>
            </w:r>
            <w:r>
              <w:rPr>
                <w:color w:val="006FC0"/>
                <w:spacing w:val="-5"/>
                <w:w w:val="105"/>
                <w:sz w:val="18"/>
              </w:rPr>
              <w:t xml:space="preserve"> </w:t>
            </w:r>
            <w:r>
              <w:rPr>
                <w:color w:val="006FC0"/>
                <w:w w:val="105"/>
                <w:sz w:val="18"/>
              </w:rPr>
              <w:t>for</w:t>
            </w:r>
            <w:r>
              <w:rPr>
                <w:color w:val="006FC0"/>
                <w:spacing w:val="-4"/>
                <w:w w:val="105"/>
                <w:sz w:val="18"/>
              </w:rPr>
              <w:t xml:space="preserve"> </w:t>
            </w:r>
            <w:r>
              <w:rPr>
                <w:color w:val="006FC0"/>
                <w:w w:val="105"/>
                <w:sz w:val="18"/>
              </w:rPr>
              <w:t>2</w:t>
            </w:r>
            <w:r>
              <w:rPr>
                <w:color w:val="006FC0"/>
                <w:spacing w:val="-5"/>
                <w:w w:val="105"/>
                <w:sz w:val="18"/>
              </w:rPr>
              <w:t xml:space="preserve"> </w:t>
            </w:r>
            <w:r>
              <w:rPr>
                <w:color w:val="006FC0"/>
                <w:w w:val="105"/>
                <w:sz w:val="18"/>
              </w:rPr>
              <w:t>days</w:t>
            </w:r>
            <w:r>
              <w:rPr>
                <w:color w:val="006FC0"/>
                <w:spacing w:val="-4"/>
                <w:w w:val="105"/>
                <w:sz w:val="18"/>
              </w:rPr>
              <w:t xml:space="preserve"> </w:t>
            </w:r>
            <w:r>
              <w:rPr>
                <w:color w:val="006FC0"/>
                <w:w w:val="105"/>
                <w:sz w:val="18"/>
              </w:rPr>
              <w:t>following</w:t>
            </w:r>
            <w:r>
              <w:rPr>
                <w:color w:val="006FC0"/>
                <w:spacing w:val="-5"/>
                <w:w w:val="105"/>
                <w:sz w:val="18"/>
              </w:rPr>
              <w:t xml:space="preserve"> </w:t>
            </w:r>
            <w:r>
              <w:rPr>
                <w:color w:val="006FC0"/>
                <w:w w:val="105"/>
                <w:sz w:val="18"/>
              </w:rPr>
              <w:t>cutover</w:t>
            </w:r>
            <w:r>
              <w:rPr>
                <w:color w:val="006FC0"/>
                <w:spacing w:val="-4"/>
                <w:w w:val="105"/>
                <w:sz w:val="18"/>
              </w:rPr>
              <w:t xml:space="preserve"> </w:t>
            </w:r>
            <w:r>
              <w:rPr>
                <w:color w:val="006FC0"/>
                <w:w w:val="105"/>
                <w:sz w:val="18"/>
              </w:rPr>
              <w:t>for</w:t>
            </w:r>
            <w:r>
              <w:rPr>
                <w:color w:val="006FC0"/>
                <w:spacing w:val="-4"/>
                <w:w w:val="105"/>
                <w:sz w:val="18"/>
              </w:rPr>
              <w:t xml:space="preserve"> </w:t>
            </w:r>
            <w:r>
              <w:rPr>
                <w:color w:val="006FC0"/>
                <w:w w:val="105"/>
                <w:sz w:val="18"/>
              </w:rPr>
              <w:t>completion</w:t>
            </w:r>
            <w:r>
              <w:rPr>
                <w:color w:val="006FC0"/>
                <w:spacing w:val="-5"/>
                <w:w w:val="105"/>
                <w:sz w:val="18"/>
              </w:rPr>
              <w:t xml:space="preserve"> </w:t>
            </w:r>
            <w:r>
              <w:rPr>
                <w:color w:val="006FC0"/>
                <w:w w:val="105"/>
                <w:sz w:val="18"/>
              </w:rPr>
              <w:t>of</w:t>
            </w:r>
            <w:r>
              <w:rPr>
                <w:color w:val="006FC0"/>
                <w:spacing w:val="-3"/>
                <w:w w:val="105"/>
                <w:sz w:val="18"/>
              </w:rPr>
              <w:t xml:space="preserve"> </w:t>
            </w:r>
            <w:r>
              <w:rPr>
                <w:color w:val="006FC0"/>
                <w:w w:val="105"/>
                <w:sz w:val="18"/>
              </w:rPr>
              <w:t>punch</w:t>
            </w:r>
            <w:r>
              <w:rPr>
                <w:color w:val="006FC0"/>
                <w:spacing w:val="-5"/>
                <w:w w:val="105"/>
                <w:sz w:val="18"/>
              </w:rPr>
              <w:t xml:space="preserve"> </w:t>
            </w:r>
            <w:r>
              <w:rPr>
                <w:color w:val="006FC0"/>
                <w:w w:val="105"/>
                <w:sz w:val="18"/>
              </w:rPr>
              <w:t>list</w:t>
            </w:r>
            <w:r>
              <w:rPr>
                <w:color w:val="006FC0"/>
                <w:spacing w:val="-3"/>
                <w:w w:val="105"/>
                <w:sz w:val="18"/>
              </w:rPr>
              <w:t xml:space="preserve"> </w:t>
            </w:r>
            <w:r>
              <w:rPr>
                <w:color w:val="006FC0"/>
                <w:w w:val="105"/>
                <w:sz w:val="18"/>
              </w:rPr>
              <w:t>items</w:t>
            </w:r>
            <w:r>
              <w:rPr>
                <w:color w:val="006FC0"/>
                <w:spacing w:val="-4"/>
                <w:w w:val="105"/>
                <w:sz w:val="18"/>
              </w:rPr>
              <w:t xml:space="preserve"> </w:t>
            </w:r>
            <w:r>
              <w:rPr>
                <w:color w:val="006FC0"/>
                <w:w w:val="105"/>
                <w:sz w:val="18"/>
              </w:rPr>
              <w:t>and</w:t>
            </w:r>
            <w:r>
              <w:rPr>
                <w:color w:val="006FC0"/>
                <w:spacing w:val="-5"/>
                <w:w w:val="105"/>
                <w:sz w:val="18"/>
              </w:rPr>
              <w:t xml:space="preserve"> </w:t>
            </w:r>
            <w:r>
              <w:rPr>
                <w:color w:val="006FC0"/>
                <w:w w:val="105"/>
                <w:sz w:val="18"/>
              </w:rPr>
              <w:t>dress</w:t>
            </w:r>
            <w:r>
              <w:rPr>
                <w:color w:val="006FC0"/>
                <w:spacing w:val="-4"/>
                <w:w w:val="105"/>
                <w:sz w:val="18"/>
              </w:rPr>
              <w:t xml:space="preserve"> </w:t>
            </w:r>
            <w:r>
              <w:rPr>
                <w:color w:val="006FC0"/>
                <w:w w:val="105"/>
                <w:sz w:val="18"/>
              </w:rPr>
              <w:t>up. Additional</w:t>
            </w:r>
            <w:r>
              <w:rPr>
                <w:color w:val="006FC0"/>
                <w:spacing w:val="-6"/>
                <w:w w:val="105"/>
                <w:sz w:val="18"/>
              </w:rPr>
              <w:t xml:space="preserve"> </w:t>
            </w:r>
            <w:r>
              <w:rPr>
                <w:color w:val="006FC0"/>
                <w:w w:val="105"/>
                <w:sz w:val="18"/>
              </w:rPr>
              <w:t>visits</w:t>
            </w:r>
            <w:r>
              <w:rPr>
                <w:color w:val="006FC0"/>
                <w:spacing w:val="-5"/>
                <w:w w:val="105"/>
                <w:sz w:val="18"/>
              </w:rPr>
              <w:t xml:space="preserve"> </w:t>
            </w:r>
            <w:r>
              <w:rPr>
                <w:color w:val="006FC0"/>
                <w:w w:val="105"/>
                <w:sz w:val="18"/>
              </w:rPr>
              <w:t>are</w:t>
            </w:r>
            <w:r>
              <w:rPr>
                <w:color w:val="006FC0"/>
                <w:spacing w:val="-6"/>
                <w:w w:val="105"/>
                <w:sz w:val="18"/>
              </w:rPr>
              <w:t xml:space="preserve"> </w:t>
            </w:r>
            <w:r>
              <w:rPr>
                <w:color w:val="006FC0"/>
                <w:w w:val="105"/>
                <w:sz w:val="18"/>
              </w:rPr>
              <w:t>scheduled</w:t>
            </w:r>
            <w:r>
              <w:rPr>
                <w:color w:val="006FC0"/>
                <w:spacing w:val="-6"/>
                <w:w w:val="105"/>
                <w:sz w:val="18"/>
              </w:rPr>
              <w:t xml:space="preserve"> </w:t>
            </w:r>
            <w:r>
              <w:rPr>
                <w:color w:val="006FC0"/>
                <w:w w:val="105"/>
                <w:sz w:val="18"/>
              </w:rPr>
              <w:t>as</w:t>
            </w:r>
            <w:r>
              <w:rPr>
                <w:color w:val="006FC0"/>
                <w:spacing w:val="-5"/>
                <w:w w:val="105"/>
                <w:sz w:val="18"/>
              </w:rPr>
              <w:t xml:space="preserve"> </w:t>
            </w:r>
            <w:r>
              <w:rPr>
                <w:color w:val="006FC0"/>
                <w:w w:val="105"/>
                <w:sz w:val="18"/>
              </w:rPr>
              <w:t>needed,</w:t>
            </w:r>
            <w:r>
              <w:rPr>
                <w:color w:val="006FC0"/>
                <w:spacing w:val="-4"/>
                <w:w w:val="105"/>
                <w:sz w:val="18"/>
              </w:rPr>
              <w:t xml:space="preserve"> </w:t>
            </w:r>
            <w:r>
              <w:rPr>
                <w:color w:val="006FC0"/>
                <w:w w:val="105"/>
                <w:sz w:val="18"/>
              </w:rPr>
              <w:t>at</w:t>
            </w:r>
            <w:r>
              <w:rPr>
                <w:color w:val="006FC0"/>
                <w:spacing w:val="-4"/>
                <w:w w:val="105"/>
                <w:sz w:val="18"/>
              </w:rPr>
              <w:t xml:space="preserve"> </w:t>
            </w:r>
            <w:r>
              <w:rPr>
                <w:color w:val="006FC0"/>
                <w:w w:val="105"/>
                <w:sz w:val="18"/>
              </w:rPr>
              <w:t>no</w:t>
            </w:r>
            <w:r>
              <w:rPr>
                <w:color w:val="006FC0"/>
                <w:spacing w:val="-6"/>
                <w:w w:val="105"/>
                <w:sz w:val="18"/>
              </w:rPr>
              <w:t xml:space="preserve"> </w:t>
            </w:r>
            <w:r>
              <w:rPr>
                <w:color w:val="006FC0"/>
                <w:w w:val="105"/>
                <w:sz w:val="18"/>
              </w:rPr>
              <w:t>additional</w:t>
            </w:r>
            <w:r>
              <w:rPr>
                <w:color w:val="006FC0"/>
                <w:spacing w:val="-5"/>
                <w:w w:val="105"/>
                <w:sz w:val="18"/>
              </w:rPr>
              <w:t xml:space="preserve"> </w:t>
            </w:r>
            <w:r>
              <w:rPr>
                <w:color w:val="006FC0"/>
                <w:w w:val="105"/>
                <w:sz w:val="18"/>
              </w:rPr>
              <w:t>cost.</w:t>
            </w:r>
            <w:r>
              <w:rPr>
                <w:color w:val="006FC0"/>
                <w:spacing w:val="-4"/>
                <w:w w:val="105"/>
                <w:sz w:val="18"/>
              </w:rPr>
              <w:t xml:space="preserve"> </w:t>
            </w:r>
            <w:r>
              <w:rPr>
                <w:color w:val="006FC0"/>
                <w:w w:val="105"/>
                <w:sz w:val="18"/>
              </w:rPr>
              <w:t>Once</w:t>
            </w:r>
            <w:r>
              <w:rPr>
                <w:color w:val="006FC0"/>
                <w:spacing w:val="-6"/>
                <w:w w:val="105"/>
                <w:sz w:val="18"/>
              </w:rPr>
              <w:t xml:space="preserve"> </w:t>
            </w:r>
            <w:r>
              <w:rPr>
                <w:color w:val="006FC0"/>
                <w:w w:val="105"/>
                <w:sz w:val="18"/>
              </w:rPr>
              <w:t>the</w:t>
            </w:r>
            <w:r>
              <w:rPr>
                <w:color w:val="006FC0"/>
                <w:spacing w:val="-6"/>
                <w:w w:val="105"/>
                <w:sz w:val="18"/>
              </w:rPr>
              <w:t xml:space="preserve"> </w:t>
            </w:r>
            <w:r>
              <w:rPr>
                <w:color w:val="006FC0"/>
                <w:w w:val="105"/>
                <w:sz w:val="18"/>
              </w:rPr>
              <w:t>Vesta</w:t>
            </w:r>
            <w:r>
              <w:rPr>
                <w:color w:val="006FC0"/>
                <w:spacing w:val="-6"/>
                <w:w w:val="105"/>
                <w:sz w:val="18"/>
              </w:rPr>
              <w:t xml:space="preserve"> </w:t>
            </w:r>
            <w:r>
              <w:rPr>
                <w:color w:val="006FC0"/>
                <w:w w:val="105"/>
                <w:sz w:val="18"/>
              </w:rPr>
              <w:t>system</w:t>
            </w:r>
            <w:r>
              <w:rPr>
                <w:color w:val="006FC0"/>
                <w:spacing w:val="-5"/>
                <w:w w:val="105"/>
                <w:sz w:val="18"/>
              </w:rPr>
              <w:t xml:space="preserve"> </w:t>
            </w:r>
            <w:r>
              <w:rPr>
                <w:color w:val="006FC0"/>
                <w:w w:val="105"/>
                <w:sz w:val="18"/>
              </w:rPr>
              <w:t>is</w:t>
            </w:r>
            <w:r>
              <w:rPr>
                <w:color w:val="006FC0"/>
                <w:spacing w:val="-5"/>
                <w:w w:val="105"/>
                <w:sz w:val="18"/>
              </w:rPr>
              <w:t xml:space="preserve"> </w:t>
            </w:r>
            <w:r>
              <w:rPr>
                <w:color w:val="006FC0"/>
                <w:w w:val="105"/>
                <w:sz w:val="18"/>
              </w:rPr>
              <w:t>live</w:t>
            </w:r>
            <w:r>
              <w:rPr>
                <w:color w:val="006FC0"/>
                <w:spacing w:val="-6"/>
                <w:w w:val="105"/>
                <w:sz w:val="18"/>
              </w:rPr>
              <w:t xml:space="preserve"> </w:t>
            </w:r>
            <w:r>
              <w:rPr>
                <w:color w:val="006FC0"/>
                <w:w w:val="105"/>
                <w:sz w:val="18"/>
              </w:rPr>
              <w:t>and</w:t>
            </w:r>
            <w:r>
              <w:rPr>
                <w:color w:val="006FC0"/>
                <w:spacing w:val="-6"/>
                <w:w w:val="105"/>
                <w:sz w:val="18"/>
              </w:rPr>
              <w:t xml:space="preserve"> </w:t>
            </w:r>
            <w:r>
              <w:rPr>
                <w:color w:val="006FC0"/>
                <w:w w:val="105"/>
                <w:sz w:val="18"/>
              </w:rPr>
              <w:t>cut</w:t>
            </w:r>
            <w:r>
              <w:rPr>
                <w:color w:val="006FC0"/>
                <w:spacing w:val="-4"/>
                <w:w w:val="105"/>
                <w:sz w:val="18"/>
              </w:rPr>
              <w:t xml:space="preserve"> </w:t>
            </w:r>
            <w:r>
              <w:rPr>
                <w:color w:val="006FC0"/>
                <w:w w:val="105"/>
                <w:sz w:val="18"/>
              </w:rPr>
              <w:t>over, support</w:t>
            </w:r>
            <w:r>
              <w:rPr>
                <w:color w:val="006FC0"/>
                <w:spacing w:val="-5"/>
                <w:w w:val="105"/>
                <w:sz w:val="18"/>
              </w:rPr>
              <w:t xml:space="preserve"> </w:t>
            </w:r>
            <w:r>
              <w:rPr>
                <w:color w:val="006FC0"/>
                <w:w w:val="105"/>
                <w:sz w:val="18"/>
              </w:rPr>
              <w:t>transitions</w:t>
            </w:r>
            <w:r>
              <w:rPr>
                <w:color w:val="006FC0"/>
                <w:spacing w:val="-5"/>
                <w:w w:val="105"/>
                <w:sz w:val="18"/>
              </w:rPr>
              <w:t xml:space="preserve"> </w:t>
            </w:r>
            <w:r>
              <w:rPr>
                <w:color w:val="006FC0"/>
                <w:w w:val="105"/>
                <w:sz w:val="18"/>
              </w:rPr>
              <w:t>to</w:t>
            </w:r>
            <w:r>
              <w:rPr>
                <w:color w:val="006FC0"/>
                <w:spacing w:val="-6"/>
                <w:w w:val="105"/>
                <w:sz w:val="18"/>
              </w:rPr>
              <w:t xml:space="preserve"> </w:t>
            </w:r>
            <w:r>
              <w:rPr>
                <w:color w:val="006FC0"/>
                <w:w w:val="105"/>
                <w:sz w:val="18"/>
              </w:rPr>
              <w:t>coverage</w:t>
            </w:r>
            <w:r>
              <w:rPr>
                <w:color w:val="006FC0"/>
                <w:spacing w:val="-6"/>
                <w:w w:val="105"/>
                <w:sz w:val="18"/>
              </w:rPr>
              <w:t xml:space="preserve"> </w:t>
            </w:r>
            <w:r>
              <w:rPr>
                <w:color w:val="006FC0"/>
                <w:w w:val="105"/>
                <w:sz w:val="18"/>
              </w:rPr>
              <w:t>under</w:t>
            </w:r>
            <w:r>
              <w:rPr>
                <w:color w:val="006FC0"/>
                <w:spacing w:val="-5"/>
                <w:w w:val="105"/>
                <w:sz w:val="18"/>
              </w:rPr>
              <w:t xml:space="preserve"> </w:t>
            </w:r>
            <w:r>
              <w:rPr>
                <w:color w:val="006FC0"/>
                <w:w w:val="105"/>
                <w:sz w:val="18"/>
              </w:rPr>
              <w:t>the</w:t>
            </w:r>
            <w:r>
              <w:rPr>
                <w:color w:val="006FC0"/>
                <w:spacing w:val="-6"/>
                <w:w w:val="105"/>
                <w:sz w:val="18"/>
              </w:rPr>
              <w:t xml:space="preserve"> </w:t>
            </w:r>
            <w:r>
              <w:rPr>
                <w:color w:val="006FC0"/>
                <w:w w:val="105"/>
                <w:sz w:val="18"/>
              </w:rPr>
              <w:t>site</w:t>
            </w:r>
            <w:r>
              <w:rPr>
                <w:color w:val="006FC0"/>
                <w:spacing w:val="-6"/>
                <w:w w:val="105"/>
                <w:sz w:val="18"/>
              </w:rPr>
              <w:t xml:space="preserve"> </w:t>
            </w:r>
            <w:r>
              <w:rPr>
                <w:color w:val="006FC0"/>
                <w:w w:val="105"/>
                <w:sz w:val="18"/>
              </w:rPr>
              <w:t>maintenance</w:t>
            </w:r>
            <w:r>
              <w:rPr>
                <w:color w:val="006FC0"/>
                <w:spacing w:val="-6"/>
                <w:w w:val="105"/>
                <w:sz w:val="18"/>
              </w:rPr>
              <w:t xml:space="preserve"> </w:t>
            </w:r>
            <w:r>
              <w:rPr>
                <w:color w:val="006FC0"/>
                <w:w w:val="105"/>
                <w:sz w:val="18"/>
              </w:rPr>
              <w:t>and</w:t>
            </w:r>
            <w:r>
              <w:rPr>
                <w:color w:val="006FC0"/>
                <w:spacing w:val="-6"/>
                <w:w w:val="105"/>
                <w:sz w:val="18"/>
              </w:rPr>
              <w:t xml:space="preserve"> </w:t>
            </w:r>
            <w:r>
              <w:rPr>
                <w:color w:val="006FC0"/>
                <w:w w:val="105"/>
                <w:sz w:val="18"/>
              </w:rPr>
              <w:t>support</w:t>
            </w:r>
            <w:r>
              <w:rPr>
                <w:color w:val="006FC0"/>
                <w:spacing w:val="-5"/>
                <w:w w:val="105"/>
                <w:sz w:val="18"/>
              </w:rPr>
              <w:t xml:space="preserve"> </w:t>
            </w:r>
            <w:r>
              <w:rPr>
                <w:color w:val="006FC0"/>
                <w:w w:val="105"/>
                <w:sz w:val="18"/>
              </w:rPr>
              <w:t>agreement</w:t>
            </w:r>
            <w:r>
              <w:rPr>
                <w:color w:val="006FC0"/>
                <w:spacing w:val="-5"/>
                <w:w w:val="105"/>
                <w:sz w:val="18"/>
              </w:rPr>
              <w:t xml:space="preserve"> </w:t>
            </w:r>
            <w:r>
              <w:rPr>
                <w:color w:val="006FC0"/>
                <w:w w:val="105"/>
                <w:sz w:val="18"/>
              </w:rPr>
              <w:t>24x7.</w:t>
            </w:r>
            <w:r>
              <w:rPr>
                <w:color w:val="006FC0"/>
                <w:spacing w:val="-5"/>
                <w:w w:val="105"/>
                <w:sz w:val="18"/>
              </w:rPr>
              <w:t xml:space="preserve"> </w:t>
            </w:r>
            <w:r>
              <w:rPr>
                <w:color w:val="006FC0"/>
                <w:w w:val="105"/>
                <w:sz w:val="18"/>
              </w:rPr>
              <w:t>Generally,</w:t>
            </w:r>
            <w:r>
              <w:rPr>
                <w:color w:val="006FC0"/>
                <w:spacing w:val="-5"/>
                <w:w w:val="105"/>
                <w:sz w:val="18"/>
              </w:rPr>
              <w:t xml:space="preserve"> </w:t>
            </w:r>
            <w:r>
              <w:rPr>
                <w:color w:val="006FC0"/>
                <w:w w:val="105"/>
                <w:sz w:val="18"/>
              </w:rPr>
              <w:t>once</w:t>
            </w:r>
            <w:r>
              <w:rPr>
                <w:color w:val="006FC0"/>
                <w:spacing w:val="-6"/>
                <w:w w:val="105"/>
                <w:sz w:val="18"/>
              </w:rPr>
              <w:t xml:space="preserve"> </w:t>
            </w:r>
            <w:r>
              <w:rPr>
                <w:color w:val="006FC0"/>
                <w:w w:val="105"/>
                <w:sz w:val="18"/>
              </w:rPr>
              <w:t>a Vesta system is cut over, we complete all final work to the Vesta system within 2 days post system cut. In some</w:t>
            </w:r>
            <w:r>
              <w:rPr>
                <w:color w:val="006FC0"/>
                <w:spacing w:val="-11"/>
                <w:w w:val="105"/>
                <w:sz w:val="18"/>
              </w:rPr>
              <w:t xml:space="preserve"> </w:t>
            </w:r>
            <w:r>
              <w:rPr>
                <w:color w:val="006FC0"/>
                <w:w w:val="105"/>
                <w:sz w:val="18"/>
              </w:rPr>
              <w:t>circumstances,</w:t>
            </w:r>
            <w:r>
              <w:rPr>
                <w:color w:val="006FC0"/>
                <w:spacing w:val="-9"/>
                <w:w w:val="105"/>
                <w:sz w:val="18"/>
              </w:rPr>
              <w:t xml:space="preserve"> </w:t>
            </w:r>
            <w:r>
              <w:rPr>
                <w:color w:val="006FC0"/>
                <w:w w:val="105"/>
                <w:sz w:val="18"/>
              </w:rPr>
              <w:t>there</w:t>
            </w:r>
            <w:r>
              <w:rPr>
                <w:color w:val="006FC0"/>
                <w:spacing w:val="-11"/>
                <w:w w:val="105"/>
                <w:sz w:val="18"/>
              </w:rPr>
              <w:t xml:space="preserve"> </w:t>
            </w:r>
            <w:r>
              <w:rPr>
                <w:color w:val="006FC0"/>
                <w:w w:val="105"/>
                <w:sz w:val="18"/>
              </w:rPr>
              <w:t>may</w:t>
            </w:r>
            <w:r>
              <w:rPr>
                <w:color w:val="006FC0"/>
                <w:spacing w:val="-14"/>
                <w:w w:val="105"/>
                <w:sz w:val="18"/>
              </w:rPr>
              <w:t xml:space="preserve"> </w:t>
            </w:r>
            <w:r>
              <w:rPr>
                <w:color w:val="006FC0"/>
                <w:w w:val="105"/>
                <w:sz w:val="18"/>
              </w:rPr>
              <w:t>be</w:t>
            </w:r>
            <w:r>
              <w:rPr>
                <w:color w:val="006FC0"/>
                <w:spacing w:val="-10"/>
                <w:w w:val="105"/>
                <w:sz w:val="18"/>
              </w:rPr>
              <w:t xml:space="preserve"> </w:t>
            </w:r>
            <w:r>
              <w:rPr>
                <w:color w:val="006FC0"/>
                <w:w w:val="105"/>
                <w:sz w:val="18"/>
              </w:rPr>
              <w:t>leftover</w:t>
            </w:r>
            <w:r>
              <w:rPr>
                <w:color w:val="006FC0"/>
                <w:spacing w:val="-10"/>
                <w:w w:val="105"/>
                <w:sz w:val="18"/>
              </w:rPr>
              <w:t xml:space="preserve"> </w:t>
            </w:r>
            <w:r>
              <w:rPr>
                <w:color w:val="006FC0"/>
                <w:w w:val="105"/>
                <w:sz w:val="18"/>
              </w:rPr>
              <w:t>items</w:t>
            </w:r>
            <w:r>
              <w:rPr>
                <w:color w:val="006FC0"/>
                <w:spacing w:val="-10"/>
                <w:w w:val="105"/>
                <w:sz w:val="18"/>
              </w:rPr>
              <w:t xml:space="preserve"> </w:t>
            </w:r>
            <w:r>
              <w:rPr>
                <w:color w:val="006FC0"/>
                <w:w w:val="105"/>
                <w:sz w:val="18"/>
              </w:rPr>
              <w:t>where</w:t>
            </w:r>
            <w:r>
              <w:rPr>
                <w:color w:val="006FC0"/>
                <w:spacing w:val="-11"/>
                <w:w w:val="105"/>
                <w:sz w:val="18"/>
              </w:rPr>
              <w:t xml:space="preserve"> </w:t>
            </w:r>
            <w:r>
              <w:rPr>
                <w:color w:val="006FC0"/>
                <w:w w:val="105"/>
                <w:sz w:val="18"/>
              </w:rPr>
              <w:t>we</w:t>
            </w:r>
            <w:r>
              <w:rPr>
                <w:color w:val="006FC0"/>
                <w:spacing w:val="-11"/>
                <w:w w:val="105"/>
                <w:sz w:val="18"/>
              </w:rPr>
              <w:t xml:space="preserve"> </w:t>
            </w:r>
            <w:r>
              <w:rPr>
                <w:color w:val="006FC0"/>
                <w:w w:val="105"/>
                <w:sz w:val="18"/>
              </w:rPr>
              <w:t>will</w:t>
            </w:r>
            <w:r>
              <w:rPr>
                <w:color w:val="006FC0"/>
                <w:spacing w:val="-11"/>
                <w:w w:val="105"/>
                <w:sz w:val="18"/>
              </w:rPr>
              <w:t xml:space="preserve"> </w:t>
            </w:r>
            <w:r>
              <w:rPr>
                <w:color w:val="006FC0"/>
                <w:w w:val="105"/>
                <w:sz w:val="18"/>
              </w:rPr>
              <w:t>schedule</w:t>
            </w:r>
            <w:r>
              <w:rPr>
                <w:color w:val="006FC0"/>
                <w:spacing w:val="-11"/>
                <w:w w:val="105"/>
                <w:sz w:val="18"/>
              </w:rPr>
              <w:t xml:space="preserve"> </w:t>
            </w:r>
            <w:r>
              <w:rPr>
                <w:color w:val="006FC0"/>
                <w:w w:val="105"/>
                <w:sz w:val="18"/>
              </w:rPr>
              <w:t>technicians</w:t>
            </w:r>
            <w:r>
              <w:rPr>
                <w:color w:val="006FC0"/>
                <w:spacing w:val="-10"/>
                <w:w w:val="105"/>
                <w:sz w:val="18"/>
              </w:rPr>
              <w:t xml:space="preserve"> </w:t>
            </w:r>
            <w:r>
              <w:rPr>
                <w:color w:val="006FC0"/>
                <w:w w:val="105"/>
                <w:sz w:val="18"/>
              </w:rPr>
              <w:t>to</w:t>
            </w:r>
            <w:r>
              <w:rPr>
                <w:color w:val="006FC0"/>
                <w:spacing w:val="-11"/>
                <w:w w:val="105"/>
                <w:sz w:val="18"/>
              </w:rPr>
              <w:t xml:space="preserve"> </w:t>
            </w:r>
            <w:r>
              <w:rPr>
                <w:color w:val="006FC0"/>
                <w:w w:val="105"/>
                <w:sz w:val="18"/>
              </w:rPr>
              <w:t>complete</w:t>
            </w:r>
            <w:r>
              <w:rPr>
                <w:color w:val="006FC0"/>
                <w:spacing w:val="-11"/>
                <w:w w:val="105"/>
                <w:sz w:val="18"/>
              </w:rPr>
              <w:t xml:space="preserve"> </w:t>
            </w:r>
            <w:r>
              <w:rPr>
                <w:color w:val="006FC0"/>
                <w:w w:val="105"/>
                <w:sz w:val="18"/>
              </w:rPr>
              <w:t>as</w:t>
            </w:r>
            <w:r>
              <w:rPr>
                <w:color w:val="006FC0"/>
                <w:spacing w:val="-10"/>
                <w:w w:val="105"/>
                <w:sz w:val="18"/>
              </w:rPr>
              <w:t xml:space="preserve"> </w:t>
            </w:r>
            <w:r>
              <w:rPr>
                <w:color w:val="006FC0"/>
                <w:w w:val="105"/>
                <w:sz w:val="18"/>
              </w:rPr>
              <w:t>needed after that 2-day</w:t>
            </w:r>
            <w:r>
              <w:rPr>
                <w:color w:val="006FC0"/>
                <w:spacing w:val="-2"/>
                <w:w w:val="105"/>
                <w:sz w:val="18"/>
              </w:rPr>
              <w:t xml:space="preserve"> </w:t>
            </w:r>
            <w:r>
              <w:rPr>
                <w:color w:val="006FC0"/>
                <w:w w:val="105"/>
                <w:sz w:val="18"/>
              </w:rPr>
              <w:t>period to ensure the installation is complete and satisfactory</w:t>
            </w:r>
            <w:r>
              <w:rPr>
                <w:color w:val="006FC0"/>
                <w:spacing w:val="-2"/>
                <w:w w:val="105"/>
                <w:sz w:val="18"/>
              </w:rPr>
              <w:t xml:space="preserve"> </w:t>
            </w:r>
            <w:r>
              <w:rPr>
                <w:color w:val="006FC0"/>
                <w:w w:val="105"/>
                <w:sz w:val="18"/>
              </w:rPr>
              <w:t>to the PSAP.</w:t>
            </w:r>
          </w:p>
        </w:tc>
      </w:tr>
      <w:tr w:rsidR="00C94B04" w14:paraId="22BF719D" w14:textId="77777777">
        <w:trPr>
          <w:trHeight w:val="959"/>
        </w:trPr>
        <w:tc>
          <w:tcPr>
            <w:tcW w:w="3691" w:type="dxa"/>
            <w:tcBorders>
              <w:top w:val="single" w:sz="6" w:space="0" w:color="000000"/>
              <w:bottom w:val="single" w:sz="6" w:space="0" w:color="000000"/>
              <w:right w:val="single" w:sz="6" w:space="0" w:color="000000"/>
            </w:tcBorders>
          </w:tcPr>
          <w:p w14:paraId="652DD483" w14:textId="77777777" w:rsidR="00C94B04" w:rsidRDefault="00F45814">
            <w:pPr>
              <w:pStyle w:val="TableParagraph"/>
              <w:spacing w:before="8" w:line="264" w:lineRule="auto"/>
              <w:ind w:left="33"/>
              <w:rPr>
                <w:rFonts w:ascii="Calibri"/>
                <w:sz w:val="18"/>
              </w:rPr>
            </w:pPr>
            <w:r>
              <w:rPr>
                <w:rFonts w:ascii="Calibri"/>
                <w:w w:val="105"/>
                <w:sz w:val="18"/>
              </w:rPr>
              <w:t>The Supplier shall provide additional on-site support</w:t>
            </w:r>
            <w:r>
              <w:rPr>
                <w:rFonts w:ascii="Calibri"/>
                <w:spacing w:val="-11"/>
                <w:w w:val="105"/>
                <w:sz w:val="18"/>
              </w:rPr>
              <w:t xml:space="preserve"> </w:t>
            </w:r>
            <w:r>
              <w:rPr>
                <w:rFonts w:ascii="Calibri"/>
                <w:w w:val="105"/>
                <w:sz w:val="18"/>
              </w:rPr>
              <w:t>after</w:t>
            </w:r>
            <w:r>
              <w:rPr>
                <w:rFonts w:ascii="Calibri"/>
                <w:spacing w:val="-11"/>
                <w:w w:val="105"/>
                <w:sz w:val="18"/>
              </w:rPr>
              <w:t xml:space="preserve"> </w:t>
            </w:r>
            <w:r>
              <w:rPr>
                <w:rFonts w:ascii="Calibri"/>
                <w:w w:val="105"/>
                <w:sz w:val="18"/>
              </w:rPr>
              <w:t>the</w:t>
            </w:r>
            <w:r>
              <w:rPr>
                <w:rFonts w:ascii="Calibri"/>
                <w:spacing w:val="-11"/>
                <w:w w:val="105"/>
                <w:sz w:val="18"/>
              </w:rPr>
              <w:t xml:space="preserve"> </w:t>
            </w:r>
            <w:r>
              <w:rPr>
                <w:rFonts w:ascii="Calibri"/>
                <w:w w:val="105"/>
                <w:sz w:val="18"/>
              </w:rPr>
              <w:t>cut-over</w:t>
            </w:r>
            <w:r>
              <w:rPr>
                <w:rFonts w:ascii="Calibri"/>
                <w:spacing w:val="-10"/>
                <w:w w:val="105"/>
                <w:sz w:val="18"/>
              </w:rPr>
              <w:t xml:space="preserve"> </w:t>
            </w:r>
            <w:r>
              <w:rPr>
                <w:rFonts w:ascii="Calibri"/>
                <w:w w:val="105"/>
                <w:sz w:val="18"/>
              </w:rPr>
              <w:t>date</w:t>
            </w:r>
            <w:r>
              <w:rPr>
                <w:rFonts w:ascii="Calibri"/>
                <w:spacing w:val="-11"/>
                <w:w w:val="105"/>
                <w:sz w:val="18"/>
              </w:rPr>
              <w:t xml:space="preserve"> </w:t>
            </w:r>
            <w:r>
              <w:rPr>
                <w:rFonts w:ascii="Calibri"/>
                <w:w w:val="105"/>
                <w:sz w:val="18"/>
              </w:rPr>
              <w:t>upon</w:t>
            </w:r>
            <w:r>
              <w:rPr>
                <w:rFonts w:ascii="Calibri"/>
                <w:spacing w:val="-11"/>
                <w:w w:val="105"/>
                <w:sz w:val="18"/>
              </w:rPr>
              <w:t xml:space="preserve"> </w:t>
            </w:r>
            <w:r>
              <w:rPr>
                <w:rFonts w:ascii="Calibri"/>
                <w:w w:val="105"/>
                <w:sz w:val="18"/>
              </w:rPr>
              <w:t>request from the Authorized User. If so, please</w:t>
            </w:r>
          </w:p>
          <w:p w14:paraId="2A3E8DAB" w14:textId="77777777" w:rsidR="00C94B04" w:rsidRDefault="00F45814">
            <w:pPr>
              <w:pStyle w:val="TableParagraph"/>
              <w:spacing w:before="2" w:line="204" w:lineRule="exact"/>
              <w:ind w:left="33"/>
              <w:rPr>
                <w:rFonts w:ascii="Calibri"/>
                <w:sz w:val="18"/>
              </w:rPr>
            </w:pPr>
            <w:r>
              <w:rPr>
                <w:rFonts w:ascii="Calibri"/>
                <w:spacing w:val="-2"/>
                <w:w w:val="105"/>
                <w:sz w:val="18"/>
              </w:rPr>
              <w:t>describe.</w:t>
            </w:r>
          </w:p>
        </w:tc>
        <w:tc>
          <w:tcPr>
            <w:tcW w:w="859" w:type="dxa"/>
            <w:tcBorders>
              <w:top w:val="single" w:sz="6" w:space="0" w:color="000000"/>
              <w:left w:val="single" w:sz="6" w:space="0" w:color="000000"/>
              <w:bottom w:val="single" w:sz="6" w:space="0" w:color="000000"/>
              <w:right w:val="single" w:sz="6" w:space="0" w:color="000000"/>
            </w:tcBorders>
          </w:tcPr>
          <w:p w14:paraId="3CCD9810" w14:textId="77777777" w:rsidR="00C94B04" w:rsidRDefault="00C94B04">
            <w:pPr>
              <w:pStyle w:val="TableParagraph"/>
              <w:spacing w:before="7"/>
              <w:rPr>
                <w:rFonts w:ascii="Calibri"/>
                <w:b/>
                <w:sz w:val="28"/>
              </w:rPr>
            </w:pPr>
          </w:p>
          <w:p w14:paraId="364F6778" w14:textId="77777777" w:rsidR="00C94B04" w:rsidRDefault="00F45814">
            <w:pPr>
              <w:pStyle w:val="TableParagraph"/>
              <w:ind w:left="367"/>
              <w:rPr>
                <w:rFonts w:ascii="Arial Black"/>
                <w:sz w:val="18"/>
              </w:rPr>
            </w:pPr>
            <w:r>
              <w:rPr>
                <w:rFonts w:ascii="Arial Black"/>
                <w:w w:val="104"/>
                <w:sz w:val="18"/>
              </w:rPr>
              <w:t>Y</w:t>
            </w:r>
          </w:p>
        </w:tc>
        <w:tc>
          <w:tcPr>
            <w:tcW w:w="9173" w:type="dxa"/>
            <w:tcBorders>
              <w:top w:val="single" w:sz="6" w:space="0" w:color="000000"/>
              <w:left w:val="single" w:sz="6" w:space="0" w:color="000000"/>
              <w:bottom w:val="single" w:sz="6" w:space="0" w:color="000000"/>
            </w:tcBorders>
          </w:tcPr>
          <w:p w14:paraId="1F412F47" w14:textId="77777777" w:rsidR="00C94B04" w:rsidRDefault="00F45814">
            <w:pPr>
              <w:pStyle w:val="TableParagraph"/>
              <w:spacing w:before="8" w:line="266" w:lineRule="auto"/>
              <w:ind w:left="43"/>
              <w:rPr>
                <w:sz w:val="18"/>
              </w:rPr>
            </w:pPr>
            <w:r>
              <w:rPr>
                <w:color w:val="006FC0"/>
                <w:w w:val="105"/>
                <w:sz w:val="18"/>
              </w:rPr>
              <w:t>NWN Carousel provides technicians onsite after cutover as needed to insure a successful cutover. At a minimum,</w:t>
            </w:r>
            <w:r>
              <w:rPr>
                <w:color w:val="006FC0"/>
                <w:spacing w:val="-8"/>
                <w:w w:val="105"/>
                <w:sz w:val="18"/>
              </w:rPr>
              <w:t xml:space="preserve"> </w:t>
            </w:r>
            <w:r>
              <w:rPr>
                <w:color w:val="006FC0"/>
                <w:w w:val="105"/>
                <w:sz w:val="18"/>
              </w:rPr>
              <w:t>a</w:t>
            </w:r>
            <w:r>
              <w:rPr>
                <w:color w:val="006FC0"/>
                <w:spacing w:val="-10"/>
                <w:w w:val="105"/>
                <w:sz w:val="18"/>
              </w:rPr>
              <w:t xml:space="preserve"> </w:t>
            </w:r>
            <w:r>
              <w:rPr>
                <w:color w:val="006FC0"/>
                <w:w w:val="105"/>
                <w:sz w:val="18"/>
              </w:rPr>
              <w:t>technician</w:t>
            </w:r>
            <w:r>
              <w:rPr>
                <w:color w:val="006FC0"/>
                <w:spacing w:val="-10"/>
                <w:w w:val="105"/>
                <w:sz w:val="18"/>
              </w:rPr>
              <w:t xml:space="preserve"> </w:t>
            </w:r>
            <w:r>
              <w:rPr>
                <w:color w:val="006FC0"/>
                <w:w w:val="105"/>
                <w:sz w:val="18"/>
              </w:rPr>
              <w:t>is</w:t>
            </w:r>
            <w:r>
              <w:rPr>
                <w:color w:val="006FC0"/>
                <w:spacing w:val="-9"/>
                <w:w w:val="105"/>
                <w:sz w:val="18"/>
              </w:rPr>
              <w:t xml:space="preserve"> </w:t>
            </w:r>
            <w:r>
              <w:rPr>
                <w:color w:val="006FC0"/>
                <w:w w:val="105"/>
                <w:sz w:val="18"/>
              </w:rPr>
              <w:t>onsite</w:t>
            </w:r>
            <w:r>
              <w:rPr>
                <w:color w:val="006FC0"/>
                <w:spacing w:val="-10"/>
                <w:w w:val="105"/>
                <w:sz w:val="18"/>
              </w:rPr>
              <w:t xml:space="preserve"> </w:t>
            </w:r>
            <w:r>
              <w:rPr>
                <w:color w:val="006FC0"/>
                <w:w w:val="105"/>
                <w:sz w:val="18"/>
              </w:rPr>
              <w:t>for</w:t>
            </w:r>
            <w:r>
              <w:rPr>
                <w:color w:val="006FC0"/>
                <w:spacing w:val="-9"/>
                <w:w w:val="105"/>
                <w:sz w:val="18"/>
              </w:rPr>
              <w:t xml:space="preserve"> </w:t>
            </w:r>
            <w:r>
              <w:rPr>
                <w:color w:val="006FC0"/>
                <w:w w:val="105"/>
                <w:sz w:val="18"/>
              </w:rPr>
              <w:t>2</w:t>
            </w:r>
            <w:r>
              <w:rPr>
                <w:color w:val="006FC0"/>
                <w:spacing w:val="-10"/>
                <w:w w:val="105"/>
                <w:sz w:val="18"/>
              </w:rPr>
              <w:t xml:space="preserve"> </w:t>
            </w:r>
            <w:r>
              <w:rPr>
                <w:color w:val="006FC0"/>
                <w:w w:val="105"/>
                <w:sz w:val="18"/>
              </w:rPr>
              <w:t>days</w:t>
            </w:r>
            <w:r>
              <w:rPr>
                <w:color w:val="006FC0"/>
                <w:spacing w:val="-9"/>
                <w:w w:val="105"/>
                <w:sz w:val="18"/>
              </w:rPr>
              <w:t xml:space="preserve"> </w:t>
            </w:r>
            <w:r>
              <w:rPr>
                <w:color w:val="006FC0"/>
                <w:w w:val="105"/>
                <w:sz w:val="18"/>
              </w:rPr>
              <w:t>following</w:t>
            </w:r>
            <w:r>
              <w:rPr>
                <w:color w:val="006FC0"/>
                <w:spacing w:val="-10"/>
                <w:w w:val="105"/>
                <w:sz w:val="18"/>
              </w:rPr>
              <w:t xml:space="preserve"> </w:t>
            </w:r>
            <w:r>
              <w:rPr>
                <w:color w:val="006FC0"/>
                <w:w w:val="105"/>
                <w:sz w:val="18"/>
              </w:rPr>
              <w:t>cutover</w:t>
            </w:r>
            <w:r>
              <w:rPr>
                <w:color w:val="006FC0"/>
                <w:spacing w:val="-9"/>
                <w:w w:val="105"/>
                <w:sz w:val="18"/>
              </w:rPr>
              <w:t xml:space="preserve"> </w:t>
            </w:r>
            <w:r>
              <w:rPr>
                <w:color w:val="006FC0"/>
                <w:w w:val="105"/>
                <w:sz w:val="18"/>
              </w:rPr>
              <w:t>for</w:t>
            </w:r>
            <w:r>
              <w:rPr>
                <w:color w:val="006FC0"/>
                <w:spacing w:val="-9"/>
                <w:w w:val="105"/>
                <w:sz w:val="18"/>
              </w:rPr>
              <w:t xml:space="preserve"> </w:t>
            </w:r>
            <w:r>
              <w:rPr>
                <w:color w:val="006FC0"/>
                <w:w w:val="105"/>
                <w:sz w:val="18"/>
              </w:rPr>
              <w:t>completion</w:t>
            </w:r>
            <w:r>
              <w:rPr>
                <w:color w:val="006FC0"/>
                <w:spacing w:val="-10"/>
                <w:w w:val="105"/>
                <w:sz w:val="18"/>
              </w:rPr>
              <w:t xml:space="preserve"> </w:t>
            </w:r>
            <w:r>
              <w:rPr>
                <w:color w:val="006FC0"/>
                <w:w w:val="105"/>
                <w:sz w:val="18"/>
              </w:rPr>
              <w:t>of</w:t>
            </w:r>
            <w:r>
              <w:rPr>
                <w:color w:val="006FC0"/>
                <w:spacing w:val="-8"/>
                <w:w w:val="105"/>
                <w:sz w:val="18"/>
              </w:rPr>
              <w:t xml:space="preserve"> </w:t>
            </w:r>
            <w:r>
              <w:rPr>
                <w:color w:val="006FC0"/>
                <w:w w:val="105"/>
                <w:sz w:val="18"/>
              </w:rPr>
              <w:t>punch</w:t>
            </w:r>
            <w:r>
              <w:rPr>
                <w:color w:val="006FC0"/>
                <w:spacing w:val="-10"/>
                <w:w w:val="105"/>
                <w:sz w:val="18"/>
              </w:rPr>
              <w:t xml:space="preserve"> </w:t>
            </w:r>
            <w:r>
              <w:rPr>
                <w:color w:val="006FC0"/>
                <w:w w:val="105"/>
                <w:sz w:val="18"/>
              </w:rPr>
              <w:t>list</w:t>
            </w:r>
            <w:r>
              <w:rPr>
                <w:color w:val="006FC0"/>
                <w:spacing w:val="-8"/>
                <w:w w:val="105"/>
                <w:sz w:val="18"/>
              </w:rPr>
              <w:t xml:space="preserve"> </w:t>
            </w:r>
            <w:r>
              <w:rPr>
                <w:color w:val="006FC0"/>
                <w:w w:val="105"/>
                <w:sz w:val="18"/>
              </w:rPr>
              <w:t>items</w:t>
            </w:r>
            <w:r>
              <w:rPr>
                <w:color w:val="006FC0"/>
                <w:spacing w:val="-9"/>
                <w:w w:val="105"/>
                <w:sz w:val="18"/>
              </w:rPr>
              <w:t xml:space="preserve"> </w:t>
            </w:r>
            <w:r>
              <w:rPr>
                <w:color w:val="006FC0"/>
                <w:w w:val="105"/>
                <w:sz w:val="18"/>
              </w:rPr>
              <w:t>and</w:t>
            </w:r>
            <w:r>
              <w:rPr>
                <w:color w:val="006FC0"/>
                <w:spacing w:val="-10"/>
                <w:w w:val="105"/>
                <w:sz w:val="18"/>
              </w:rPr>
              <w:t xml:space="preserve"> </w:t>
            </w:r>
            <w:r>
              <w:rPr>
                <w:color w:val="006FC0"/>
                <w:w w:val="105"/>
                <w:sz w:val="18"/>
              </w:rPr>
              <w:t>dress</w:t>
            </w:r>
            <w:r>
              <w:rPr>
                <w:color w:val="006FC0"/>
                <w:spacing w:val="-9"/>
                <w:w w:val="105"/>
                <w:sz w:val="18"/>
              </w:rPr>
              <w:t xml:space="preserve"> </w:t>
            </w:r>
            <w:r>
              <w:rPr>
                <w:color w:val="006FC0"/>
                <w:w w:val="105"/>
                <w:sz w:val="18"/>
              </w:rPr>
              <w:t>up. Additional visits are scheduled as needed.</w:t>
            </w:r>
          </w:p>
        </w:tc>
      </w:tr>
      <w:tr w:rsidR="00C94B04" w14:paraId="66A7081E" w14:textId="77777777">
        <w:trPr>
          <w:trHeight w:val="1201"/>
        </w:trPr>
        <w:tc>
          <w:tcPr>
            <w:tcW w:w="3691" w:type="dxa"/>
            <w:tcBorders>
              <w:top w:val="single" w:sz="6" w:space="0" w:color="000000"/>
              <w:bottom w:val="single" w:sz="6" w:space="0" w:color="000000"/>
              <w:right w:val="single" w:sz="6" w:space="0" w:color="000000"/>
            </w:tcBorders>
          </w:tcPr>
          <w:p w14:paraId="25765E11" w14:textId="77777777" w:rsidR="00C94B04" w:rsidRDefault="00F45814">
            <w:pPr>
              <w:pStyle w:val="TableParagraph"/>
              <w:spacing w:before="8" w:line="264" w:lineRule="auto"/>
              <w:ind w:left="33"/>
              <w:rPr>
                <w:rFonts w:ascii="Calibri"/>
                <w:sz w:val="18"/>
              </w:rPr>
            </w:pPr>
            <w:r>
              <w:rPr>
                <w:rFonts w:ascii="Calibri"/>
                <w:w w:val="105"/>
                <w:sz w:val="18"/>
              </w:rPr>
              <w:t>The</w:t>
            </w:r>
            <w:r>
              <w:rPr>
                <w:rFonts w:ascii="Calibri"/>
                <w:spacing w:val="-1"/>
                <w:w w:val="105"/>
                <w:sz w:val="18"/>
              </w:rPr>
              <w:t xml:space="preserve"> </w:t>
            </w:r>
            <w:r>
              <w:rPr>
                <w:rFonts w:ascii="Calibri"/>
                <w:w w:val="105"/>
                <w:sz w:val="18"/>
              </w:rPr>
              <w:t>Supplier</w:t>
            </w:r>
            <w:r>
              <w:rPr>
                <w:rFonts w:ascii="Calibri"/>
                <w:spacing w:val="-2"/>
                <w:w w:val="105"/>
                <w:sz w:val="18"/>
              </w:rPr>
              <w:t xml:space="preserve"> </w:t>
            </w:r>
            <w:r>
              <w:rPr>
                <w:rFonts w:ascii="Calibri"/>
                <w:w w:val="105"/>
                <w:sz w:val="18"/>
              </w:rPr>
              <w:t>shall</w:t>
            </w:r>
            <w:r>
              <w:rPr>
                <w:rFonts w:ascii="Calibri"/>
                <w:spacing w:val="-2"/>
                <w:w w:val="105"/>
                <w:sz w:val="18"/>
              </w:rPr>
              <w:t xml:space="preserve"> </w:t>
            </w:r>
            <w:r>
              <w:rPr>
                <w:rFonts w:ascii="Calibri"/>
                <w:w w:val="105"/>
                <w:sz w:val="18"/>
              </w:rPr>
              <w:t>provide</w:t>
            </w:r>
            <w:r>
              <w:rPr>
                <w:rFonts w:ascii="Calibri"/>
                <w:spacing w:val="-1"/>
                <w:w w:val="105"/>
                <w:sz w:val="18"/>
              </w:rPr>
              <w:t xml:space="preserve"> </w:t>
            </w:r>
            <w:r>
              <w:rPr>
                <w:rFonts w:ascii="Calibri"/>
                <w:w w:val="105"/>
                <w:sz w:val="18"/>
              </w:rPr>
              <w:t>on-site</w:t>
            </w:r>
            <w:r>
              <w:rPr>
                <w:rFonts w:ascii="Calibri"/>
                <w:spacing w:val="-1"/>
                <w:w w:val="105"/>
                <w:sz w:val="18"/>
              </w:rPr>
              <w:t xml:space="preserve"> </w:t>
            </w:r>
            <w:r>
              <w:rPr>
                <w:rFonts w:ascii="Calibri"/>
                <w:w w:val="105"/>
                <w:sz w:val="18"/>
              </w:rPr>
              <w:t>support</w:t>
            </w:r>
            <w:r>
              <w:rPr>
                <w:rFonts w:ascii="Calibri"/>
                <w:spacing w:val="-2"/>
                <w:w w:val="105"/>
                <w:sz w:val="18"/>
              </w:rPr>
              <w:t xml:space="preserve"> </w:t>
            </w:r>
            <w:r>
              <w:rPr>
                <w:rFonts w:ascii="Calibri"/>
                <w:w w:val="105"/>
                <w:sz w:val="18"/>
              </w:rPr>
              <w:t>post implementation</w:t>
            </w:r>
            <w:r>
              <w:rPr>
                <w:rFonts w:ascii="Calibri"/>
                <w:spacing w:val="-11"/>
                <w:w w:val="105"/>
                <w:sz w:val="18"/>
              </w:rPr>
              <w:t xml:space="preserve"> </w:t>
            </w:r>
            <w:r>
              <w:rPr>
                <w:rFonts w:ascii="Calibri"/>
                <w:w w:val="105"/>
                <w:sz w:val="18"/>
              </w:rPr>
              <w:t>between</w:t>
            </w:r>
            <w:r>
              <w:rPr>
                <w:rFonts w:ascii="Calibri"/>
                <w:spacing w:val="-11"/>
                <w:w w:val="105"/>
                <w:sz w:val="18"/>
              </w:rPr>
              <w:t xml:space="preserve"> </w:t>
            </w:r>
            <w:r>
              <w:rPr>
                <w:rFonts w:ascii="Calibri"/>
                <w:w w:val="105"/>
                <w:sz w:val="18"/>
              </w:rPr>
              <w:t>the</w:t>
            </w:r>
            <w:r>
              <w:rPr>
                <w:rFonts w:ascii="Calibri"/>
                <w:spacing w:val="-11"/>
                <w:w w:val="105"/>
                <w:sz w:val="18"/>
              </w:rPr>
              <w:t xml:space="preserve"> </w:t>
            </w:r>
            <w:r>
              <w:rPr>
                <w:rFonts w:ascii="Calibri"/>
                <w:w w:val="105"/>
                <w:sz w:val="18"/>
              </w:rPr>
              <w:t>business</w:t>
            </w:r>
            <w:r>
              <w:rPr>
                <w:rFonts w:ascii="Calibri"/>
                <w:spacing w:val="-10"/>
                <w:w w:val="105"/>
                <w:sz w:val="18"/>
              </w:rPr>
              <w:t xml:space="preserve"> </w:t>
            </w:r>
            <w:r>
              <w:rPr>
                <w:rFonts w:ascii="Calibri"/>
                <w:w w:val="105"/>
                <w:sz w:val="18"/>
              </w:rPr>
              <w:t>hours</w:t>
            </w:r>
            <w:r>
              <w:rPr>
                <w:rFonts w:ascii="Calibri"/>
                <w:spacing w:val="-11"/>
                <w:w w:val="105"/>
                <w:sz w:val="18"/>
              </w:rPr>
              <w:t xml:space="preserve"> </w:t>
            </w:r>
            <w:r>
              <w:rPr>
                <w:rFonts w:ascii="Calibri"/>
                <w:w w:val="105"/>
                <w:sz w:val="18"/>
              </w:rPr>
              <w:t>of 8:00 am through 5:00 pm Eastern Standard Time upon request from the Authorized User.</w:t>
            </w:r>
          </w:p>
          <w:p w14:paraId="49037756" w14:textId="77777777" w:rsidR="00C94B04" w:rsidRDefault="00F45814">
            <w:pPr>
              <w:pStyle w:val="TableParagraph"/>
              <w:spacing w:before="3" w:line="204" w:lineRule="exact"/>
              <w:ind w:left="33"/>
              <w:rPr>
                <w:rFonts w:ascii="Calibri"/>
                <w:sz w:val="18"/>
              </w:rPr>
            </w:pPr>
            <w:r>
              <w:rPr>
                <w:rFonts w:ascii="Calibri"/>
                <w:w w:val="105"/>
                <w:sz w:val="18"/>
              </w:rPr>
              <w:t>Please</w:t>
            </w:r>
            <w:r>
              <w:rPr>
                <w:rFonts w:ascii="Calibri"/>
                <w:spacing w:val="-5"/>
                <w:w w:val="105"/>
                <w:sz w:val="18"/>
              </w:rPr>
              <w:t xml:space="preserve"> </w:t>
            </w:r>
            <w:r>
              <w:rPr>
                <w:rFonts w:ascii="Calibri"/>
                <w:spacing w:val="-2"/>
                <w:w w:val="105"/>
                <w:sz w:val="18"/>
              </w:rPr>
              <w:t>describe.</w:t>
            </w:r>
          </w:p>
        </w:tc>
        <w:tc>
          <w:tcPr>
            <w:tcW w:w="859" w:type="dxa"/>
            <w:tcBorders>
              <w:top w:val="single" w:sz="6" w:space="0" w:color="000000"/>
              <w:left w:val="single" w:sz="6" w:space="0" w:color="000000"/>
              <w:bottom w:val="single" w:sz="6" w:space="0" w:color="000000"/>
              <w:right w:val="single" w:sz="6" w:space="0" w:color="000000"/>
            </w:tcBorders>
          </w:tcPr>
          <w:p w14:paraId="2505EAD2" w14:textId="77777777" w:rsidR="00C94B04" w:rsidRDefault="00C94B04">
            <w:pPr>
              <w:pStyle w:val="TableParagraph"/>
              <w:spacing w:before="4"/>
              <w:rPr>
                <w:rFonts w:ascii="Calibri"/>
                <w:b/>
                <w:sz w:val="38"/>
              </w:rPr>
            </w:pPr>
          </w:p>
          <w:p w14:paraId="6F0E4630" w14:textId="77777777" w:rsidR="00C94B04" w:rsidRDefault="00F45814">
            <w:pPr>
              <w:pStyle w:val="TableParagraph"/>
              <w:spacing w:before="1"/>
              <w:ind w:left="362"/>
              <w:rPr>
                <w:rFonts w:ascii="Arial Black"/>
                <w:sz w:val="18"/>
              </w:rPr>
            </w:pPr>
            <w:r>
              <w:rPr>
                <w:rFonts w:ascii="Arial Black"/>
                <w:w w:val="104"/>
                <w:sz w:val="18"/>
              </w:rPr>
              <w:t>N</w:t>
            </w:r>
          </w:p>
        </w:tc>
        <w:tc>
          <w:tcPr>
            <w:tcW w:w="9173" w:type="dxa"/>
            <w:tcBorders>
              <w:top w:val="single" w:sz="6" w:space="0" w:color="000000"/>
              <w:left w:val="single" w:sz="6" w:space="0" w:color="000000"/>
              <w:bottom w:val="single" w:sz="6" w:space="0" w:color="000000"/>
            </w:tcBorders>
          </w:tcPr>
          <w:p w14:paraId="11A79FB8" w14:textId="77777777" w:rsidR="00C94B04" w:rsidRDefault="00F45814">
            <w:pPr>
              <w:pStyle w:val="TableParagraph"/>
              <w:spacing w:before="8" w:line="266" w:lineRule="auto"/>
              <w:ind w:left="43"/>
              <w:rPr>
                <w:sz w:val="18"/>
              </w:rPr>
            </w:pPr>
            <w:r>
              <w:rPr>
                <w:color w:val="006FC0"/>
                <w:w w:val="105"/>
                <w:sz w:val="18"/>
              </w:rPr>
              <w:t>NWN</w:t>
            </w:r>
            <w:r>
              <w:rPr>
                <w:color w:val="006FC0"/>
                <w:spacing w:val="-12"/>
                <w:w w:val="105"/>
                <w:sz w:val="18"/>
              </w:rPr>
              <w:t xml:space="preserve"> </w:t>
            </w:r>
            <w:r>
              <w:rPr>
                <w:color w:val="006FC0"/>
                <w:w w:val="105"/>
                <w:sz w:val="18"/>
              </w:rPr>
              <w:t>Carousel</w:t>
            </w:r>
            <w:r>
              <w:rPr>
                <w:color w:val="006FC0"/>
                <w:spacing w:val="-12"/>
                <w:w w:val="105"/>
                <w:sz w:val="18"/>
              </w:rPr>
              <w:t xml:space="preserve"> </w:t>
            </w:r>
            <w:r>
              <w:rPr>
                <w:color w:val="006FC0"/>
                <w:w w:val="105"/>
                <w:sz w:val="18"/>
              </w:rPr>
              <w:t>provides</w:t>
            </w:r>
            <w:r>
              <w:rPr>
                <w:color w:val="006FC0"/>
                <w:spacing w:val="-12"/>
                <w:w w:val="105"/>
                <w:sz w:val="18"/>
              </w:rPr>
              <w:t xml:space="preserve"> </w:t>
            </w:r>
            <w:r>
              <w:rPr>
                <w:color w:val="006FC0"/>
                <w:w w:val="105"/>
                <w:sz w:val="18"/>
              </w:rPr>
              <w:t>onsite</w:t>
            </w:r>
            <w:r>
              <w:rPr>
                <w:color w:val="006FC0"/>
                <w:spacing w:val="-13"/>
                <w:w w:val="105"/>
                <w:sz w:val="18"/>
              </w:rPr>
              <w:t xml:space="preserve"> </w:t>
            </w:r>
            <w:r>
              <w:rPr>
                <w:color w:val="006FC0"/>
                <w:w w:val="105"/>
                <w:sz w:val="18"/>
              </w:rPr>
              <w:t>support</w:t>
            </w:r>
            <w:r>
              <w:rPr>
                <w:color w:val="006FC0"/>
                <w:spacing w:val="-11"/>
                <w:w w:val="105"/>
                <w:sz w:val="18"/>
              </w:rPr>
              <w:t xml:space="preserve"> </w:t>
            </w:r>
            <w:r>
              <w:rPr>
                <w:color w:val="006FC0"/>
                <w:w w:val="105"/>
                <w:sz w:val="18"/>
              </w:rPr>
              <w:t>as</w:t>
            </w:r>
            <w:r>
              <w:rPr>
                <w:color w:val="006FC0"/>
                <w:spacing w:val="-12"/>
                <w:w w:val="105"/>
                <w:sz w:val="18"/>
              </w:rPr>
              <w:t xml:space="preserve"> </w:t>
            </w:r>
            <w:r>
              <w:rPr>
                <w:color w:val="006FC0"/>
                <w:w w:val="105"/>
                <w:sz w:val="18"/>
              </w:rPr>
              <w:t>needed</w:t>
            </w:r>
            <w:r>
              <w:rPr>
                <w:color w:val="006FC0"/>
                <w:spacing w:val="-13"/>
                <w:w w:val="105"/>
                <w:sz w:val="18"/>
              </w:rPr>
              <w:t xml:space="preserve"> </w:t>
            </w:r>
            <w:r>
              <w:rPr>
                <w:color w:val="006FC0"/>
                <w:w w:val="105"/>
                <w:sz w:val="18"/>
              </w:rPr>
              <w:t>during</w:t>
            </w:r>
            <w:r>
              <w:rPr>
                <w:color w:val="006FC0"/>
                <w:spacing w:val="-13"/>
                <w:w w:val="105"/>
                <w:sz w:val="18"/>
              </w:rPr>
              <w:t xml:space="preserve"> </w:t>
            </w:r>
            <w:r>
              <w:rPr>
                <w:color w:val="006FC0"/>
                <w:w w:val="105"/>
                <w:sz w:val="18"/>
              </w:rPr>
              <w:t>the</w:t>
            </w:r>
            <w:r>
              <w:rPr>
                <w:color w:val="006FC0"/>
                <w:spacing w:val="-13"/>
                <w:w w:val="105"/>
                <w:sz w:val="18"/>
              </w:rPr>
              <w:t xml:space="preserve"> </w:t>
            </w:r>
            <w:r>
              <w:rPr>
                <w:color w:val="006FC0"/>
                <w:w w:val="105"/>
                <w:sz w:val="18"/>
              </w:rPr>
              <w:t>installation</w:t>
            </w:r>
            <w:r>
              <w:rPr>
                <w:color w:val="006FC0"/>
                <w:spacing w:val="-13"/>
                <w:w w:val="105"/>
                <w:sz w:val="18"/>
              </w:rPr>
              <w:t xml:space="preserve"> </w:t>
            </w:r>
            <w:r>
              <w:rPr>
                <w:color w:val="006FC0"/>
                <w:w w:val="105"/>
                <w:sz w:val="18"/>
              </w:rPr>
              <w:t>phase</w:t>
            </w:r>
            <w:r>
              <w:rPr>
                <w:color w:val="006FC0"/>
                <w:spacing w:val="-13"/>
                <w:w w:val="105"/>
                <w:sz w:val="18"/>
              </w:rPr>
              <w:t xml:space="preserve"> </w:t>
            </w:r>
            <w:r>
              <w:rPr>
                <w:color w:val="006FC0"/>
                <w:w w:val="105"/>
                <w:sz w:val="18"/>
              </w:rPr>
              <w:t>and</w:t>
            </w:r>
            <w:r>
              <w:rPr>
                <w:color w:val="006FC0"/>
                <w:spacing w:val="-13"/>
                <w:w w:val="105"/>
                <w:sz w:val="18"/>
              </w:rPr>
              <w:t xml:space="preserve"> </w:t>
            </w:r>
            <w:r>
              <w:rPr>
                <w:color w:val="006FC0"/>
                <w:w w:val="105"/>
                <w:sz w:val="18"/>
              </w:rPr>
              <w:t>post</w:t>
            </w:r>
            <w:r>
              <w:rPr>
                <w:color w:val="006FC0"/>
                <w:spacing w:val="-11"/>
                <w:w w:val="105"/>
                <w:sz w:val="18"/>
              </w:rPr>
              <w:t xml:space="preserve"> </w:t>
            </w:r>
            <w:r>
              <w:rPr>
                <w:color w:val="006FC0"/>
                <w:w w:val="105"/>
                <w:sz w:val="18"/>
              </w:rPr>
              <w:t>implementation.</w:t>
            </w:r>
            <w:r>
              <w:rPr>
                <w:color w:val="006FC0"/>
                <w:spacing w:val="-11"/>
                <w:w w:val="105"/>
                <w:sz w:val="18"/>
              </w:rPr>
              <w:t xml:space="preserve"> </w:t>
            </w:r>
            <w:r>
              <w:rPr>
                <w:color w:val="006FC0"/>
                <w:w w:val="105"/>
                <w:sz w:val="18"/>
              </w:rPr>
              <w:t>This onsite support may begin prior to 8:00AM and end after 5:00PM.</w:t>
            </w:r>
          </w:p>
        </w:tc>
      </w:tr>
      <w:tr w:rsidR="00C94B04" w14:paraId="68038EC8" w14:textId="77777777">
        <w:trPr>
          <w:trHeight w:val="1688"/>
        </w:trPr>
        <w:tc>
          <w:tcPr>
            <w:tcW w:w="3691" w:type="dxa"/>
            <w:tcBorders>
              <w:top w:val="single" w:sz="6" w:space="0" w:color="000000"/>
              <w:right w:val="single" w:sz="6" w:space="0" w:color="000000"/>
            </w:tcBorders>
          </w:tcPr>
          <w:p w14:paraId="30EF6288" w14:textId="77777777" w:rsidR="00C94B04" w:rsidRDefault="00F45814">
            <w:pPr>
              <w:pStyle w:val="TableParagraph"/>
              <w:spacing w:before="8" w:line="264" w:lineRule="auto"/>
              <w:ind w:left="33" w:right="60"/>
              <w:rPr>
                <w:rFonts w:ascii="Calibri"/>
                <w:sz w:val="18"/>
              </w:rPr>
            </w:pPr>
            <w:r>
              <w:rPr>
                <w:rFonts w:ascii="Calibri"/>
                <w:w w:val="105"/>
                <w:sz w:val="18"/>
              </w:rPr>
              <w:t>The Supplier should provide that a technician will</w:t>
            </w:r>
            <w:r>
              <w:rPr>
                <w:rFonts w:ascii="Calibri"/>
                <w:spacing w:val="-3"/>
                <w:w w:val="105"/>
                <w:sz w:val="18"/>
              </w:rPr>
              <w:t xml:space="preserve"> </w:t>
            </w:r>
            <w:r>
              <w:rPr>
                <w:rFonts w:ascii="Calibri"/>
                <w:w w:val="105"/>
                <w:sz w:val="18"/>
              </w:rPr>
              <w:t>be</w:t>
            </w:r>
            <w:r>
              <w:rPr>
                <w:rFonts w:ascii="Calibri"/>
                <w:spacing w:val="-3"/>
                <w:w w:val="105"/>
                <w:sz w:val="18"/>
              </w:rPr>
              <w:t xml:space="preserve"> </w:t>
            </w:r>
            <w:r>
              <w:rPr>
                <w:rFonts w:ascii="Calibri"/>
                <w:w w:val="105"/>
                <w:sz w:val="18"/>
              </w:rPr>
              <w:t>available</w:t>
            </w:r>
            <w:r>
              <w:rPr>
                <w:rFonts w:ascii="Calibri"/>
                <w:spacing w:val="-2"/>
                <w:w w:val="105"/>
                <w:sz w:val="18"/>
              </w:rPr>
              <w:t xml:space="preserve"> </w:t>
            </w:r>
            <w:r>
              <w:rPr>
                <w:rFonts w:ascii="Calibri"/>
                <w:w w:val="105"/>
                <w:sz w:val="18"/>
              </w:rPr>
              <w:t>on-site</w:t>
            </w:r>
            <w:r>
              <w:rPr>
                <w:rFonts w:ascii="Calibri"/>
                <w:spacing w:val="-2"/>
                <w:w w:val="105"/>
                <w:sz w:val="18"/>
              </w:rPr>
              <w:t xml:space="preserve"> </w:t>
            </w:r>
            <w:r>
              <w:rPr>
                <w:rFonts w:ascii="Calibri"/>
                <w:w w:val="105"/>
                <w:sz w:val="18"/>
              </w:rPr>
              <w:t>within</w:t>
            </w:r>
            <w:r>
              <w:rPr>
                <w:rFonts w:ascii="Calibri"/>
                <w:spacing w:val="-3"/>
                <w:w w:val="105"/>
                <w:sz w:val="18"/>
              </w:rPr>
              <w:t xml:space="preserve"> </w:t>
            </w:r>
            <w:r>
              <w:rPr>
                <w:rFonts w:ascii="Calibri"/>
                <w:w w:val="105"/>
                <w:sz w:val="18"/>
              </w:rPr>
              <w:t>two</w:t>
            </w:r>
            <w:r>
              <w:rPr>
                <w:rFonts w:ascii="Calibri"/>
                <w:spacing w:val="-3"/>
                <w:w w:val="105"/>
                <w:sz w:val="18"/>
              </w:rPr>
              <w:t xml:space="preserve"> </w:t>
            </w:r>
            <w:r>
              <w:rPr>
                <w:rFonts w:ascii="Calibri"/>
                <w:w w:val="105"/>
                <w:sz w:val="18"/>
              </w:rPr>
              <w:t>(2)</w:t>
            </w:r>
            <w:r>
              <w:rPr>
                <w:rFonts w:ascii="Calibri"/>
                <w:spacing w:val="-2"/>
                <w:w w:val="105"/>
                <w:sz w:val="18"/>
              </w:rPr>
              <w:t xml:space="preserve"> </w:t>
            </w:r>
            <w:r>
              <w:rPr>
                <w:rFonts w:ascii="Calibri"/>
                <w:w w:val="105"/>
                <w:sz w:val="18"/>
              </w:rPr>
              <w:t>hour</w:t>
            </w:r>
            <w:r>
              <w:rPr>
                <w:rFonts w:ascii="Calibri"/>
                <w:spacing w:val="-4"/>
                <w:w w:val="105"/>
                <w:sz w:val="18"/>
              </w:rPr>
              <w:t xml:space="preserve"> </w:t>
            </w:r>
            <w:r>
              <w:rPr>
                <w:rFonts w:ascii="Calibri"/>
                <w:w w:val="105"/>
                <w:sz w:val="18"/>
              </w:rPr>
              <w:t>of a priority system issue arising after 5:00 pm through</w:t>
            </w:r>
            <w:r>
              <w:rPr>
                <w:rFonts w:ascii="Calibri"/>
                <w:spacing w:val="-10"/>
                <w:w w:val="105"/>
                <w:sz w:val="18"/>
              </w:rPr>
              <w:t xml:space="preserve"> </w:t>
            </w:r>
            <w:r>
              <w:rPr>
                <w:rFonts w:ascii="Calibri"/>
                <w:w w:val="105"/>
                <w:sz w:val="18"/>
              </w:rPr>
              <w:t>8:00</w:t>
            </w:r>
            <w:r>
              <w:rPr>
                <w:rFonts w:ascii="Calibri"/>
                <w:spacing w:val="-9"/>
                <w:w w:val="105"/>
                <w:sz w:val="18"/>
              </w:rPr>
              <w:t xml:space="preserve"> </w:t>
            </w:r>
            <w:r>
              <w:rPr>
                <w:rFonts w:ascii="Calibri"/>
                <w:w w:val="105"/>
                <w:sz w:val="18"/>
              </w:rPr>
              <w:t>am</w:t>
            </w:r>
            <w:r>
              <w:rPr>
                <w:rFonts w:ascii="Calibri"/>
                <w:spacing w:val="-10"/>
                <w:w w:val="105"/>
                <w:sz w:val="18"/>
              </w:rPr>
              <w:t xml:space="preserve"> </w:t>
            </w:r>
            <w:r>
              <w:rPr>
                <w:rFonts w:ascii="Calibri"/>
                <w:w w:val="105"/>
                <w:sz w:val="18"/>
              </w:rPr>
              <w:t>EST</w:t>
            </w:r>
            <w:r>
              <w:rPr>
                <w:rFonts w:ascii="Calibri"/>
                <w:spacing w:val="-10"/>
                <w:w w:val="105"/>
                <w:sz w:val="18"/>
              </w:rPr>
              <w:t xml:space="preserve"> </w:t>
            </w:r>
            <w:r>
              <w:rPr>
                <w:rFonts w:ascii="Calibri"/>
                <w:w w:val="105"/>
                <w:sz w:val="18"/>
              </w:rPr>
              <w:t>when</w:t>
            </w:r>
            <w:r>
              <w:rPr>
                <w:rFonts w:ascii="Calibri"/>
                <w:spacing w:val="-10"/>
                <w:w w:val="105"/>
                <w:sz w:val="18"/>
              </w:rPr>
              <w:t xml:space="preserve"> </w:t>
            </w:r>
            <w:r>
              <w:rPr>
                <w:rFonts w:ascii="Calibri"/>
                <w:w w:val="105"/>
                <w:sz w:val="18"/>
              </w:rPr>
              <w:t>technicians</w:t>
            </w:r>
            <w:r>
              <w:rPr>
                <w:rFonts w:ascii="Calibri"/>
                <w:spacing w:val="-9"/>
                <w:w w:val="105"/>
                <w:sz w:val="18"/>
              </w:rPr>
              <w:t xml:space="preserve"> </w:t>
            </w:r>
            <w:r>
              <w:rPr>
                <w:rFonts w:ascii="Calibri"/>
                <w:w w:val="105"/>
                <w:sz w:val="18"/>
              </w:rPr>
              <w:t>are</w:t>
            </w:r>
            <w:r>
              <w:rPr>
                <w:rFonts w:ascii="Calibri"/>
                <w:spacing w:val="-9"/>
                <w:w w:val="105"/>
                <w:sz w:val="18"/>
              </w:rPr>
              <w:t xml:space="preserve"> </w:t>
            </w:r>
            <w:r>
              <w:rPr>
                <w:rFonts w:ascii="Calibri"/>
                <w:w w:val="105"/>
                <w:sz w:val="18"/>
              </w:rPr>
              <w:t>not scheduled to be on-site. Please describe.</w:t>
            </w:r>
          </w:p>
        </w:tc>
        <w:tc>
          <w:tcPr>
            <w:tcW w:w="859" w:type="dxa"/>
            <w:tcBorders>
              <w:top w:val="single" w:sz="6" w:space="0" w:color="000000"/>
              <w:left w:val="single" w:sz="6" w:space="0" w:color="000000"/>
              <w:right w:val="single" w:sz="6" w:space="0" w:color="000000"/>
            </w:tcBorders>
          </w:tcPr>
          <w:p w14:paraId="6AA3CA01" w14:textId="77777777" w:rsidR="00C94B04" w:rsidRDefault="00C94B04">
            <w:pPr>
              <w:pStyle w:val="TableParagraph"/>
              <w:rPr>
                <w:rFonts w:ascii="Calibri"/>
                <w:b/>
                <w:sz w:val="26"/>
              </w:rPr>
            </w:pPr>
          </w:p>
          <w:p w14:paraId="288976F6" w14:textId="77777777" w:rsidR="00C94B04" w:rsidRDefault="00C94B04">
            <w:pPr>
              <w:pStyle w:val="TableParagraph"/>
              <w:spacing w:before="7"/>
              <w:rPr>
                <w:rFonts w:ascii="Calibri"/>
                <w:b/>
                <w:sz w:val="32"/>
              </w:rPr>
            </w:pPr>
          </w:p>
          <w:p w14:paraId="3CA572BD" w14:textId="77777777" w:rsidR="00C94B04" w:rsidRDefault="00F45814">
            <w:pPr>
              <w:pStyle w:val="TableParagraph"/>
              <w:spacing w:before="1"/>
              <w:ind w:left="367"/>
              <w:rPr>
                <w:rFonts w:ascii="Arial Black"/>
                <w:sz w:val="18"/>
              </w:rPr>
            </w:pPr>
            <w:r>
              <w:rPr>
                <w:rFonts w:ascii="Arial Black"/>
                <w:w w:val="104"/>
                <w:sz w:val="18"/>
              </w:rPr>
              <w:t>Y</w:t>
            </w:r>
          </w:p>
        </w:tc>
        <w:tc>
          <w:tcPr>
            <w:tcW w:w="9173" w:type="dxa"/>
            <w:tcBorders>
              <w:top w:val="single" w:sz="6" w:space="0" w:color="000000"/>
              <w:left w:val="single" w:sz="6" w:space="0" w:color="000000"/>
            </w:tcBorders>
          </w:tcPr>
          <w:p w14:paraId="322F9F6B" w14:textId="77777777" w:rsidR="00C94B04" w:rsidRDefault="00F45814">
            <w:pPr>
              <w:pStyle w:val="TableParagraph"/>
              <w:spacing w:before="8" w:line="266" w:lineRule="auto"/>
              <w:ind w:left="43"/>
              <w:rPr>
                <w:sz w:val="18"/>
              </w:rPr>
            </w:pPr>
            <w:r>
              <w:rPr>
                <w:color w:val="006FC0"/>
                <w:w w:val="105"/>
                <w:sz w:val="18"/>
              </w:rPr>
              <w:t>During</w:t>
            </w:r>
            <w:r>
              <w:rPr>
                <w:color w:val="006FC0"/>
                <w:spacing w:val="-1"/>
                <w:w w:val="105"/>
                <w:sz w:val="18"/>
              </w:rPr>
              <w:t xml:space="preserve"> </w:t>
            </w:r>
            <w:r>
              <w:rPr>
                <w:color w:val="006FC0"/>
                <w:w w:val="105"/>
                <w:sz w:val="18"/>
              </w:rPr>
              <w:t>installation, technicians are</w:t>
            </w:r>
            <w:r>
              <w:rPr>
                <w:color w:val="006FC0"/>
                <w:spacing w:val="-1"/>
                <w:w w:val="105"/>
                <w:sz w:val="18"/>
              </w:rPr>
              <w:t xml:space="preserve"> </w:t>
            </w:r>
            <w:r>
              <w:rPr>
                <w:color w:val="006FC0"/>
                <w:w w:val="105"/>
                <w:sz w:val="18"/>
              </w:rPr>
              <w:t>available</w:t>
            </w:r>
            <w:r>
              <w:rPr>
                <w:color w:val="006FC0"/>
                <w:spacing w:val="-1"/>
                <w:w w:val="105"/>
                <w:sz w:val="18"/>
              </w:rPr>
              <w:t xml:space="preserve"> </w:t>
            </w:r>
            <w:r>
              <w:rPr>
                <w:color w:val="006FC0"/>
                <w:w w:val="105"/>
                <w:sz w:val="18"/>
              </w:rPr>
              <w:t>within</w:t>
            </w:r>
            <w:r>
              <w:rPr>
                <w:color w:val="006FC0"/>
                <w:spacing w:val="-1"/>
                <w:w w:val="105"/>
                <w:sz w:val="18"/>
              </w:rPr>
              <w:t xml:space="preserve"> </w:t>
            </w:r>
            <w:r>
              <w:rPr>
                <w:color w:val="006FC0"/>
                <w:w w:val="105"/>
                <w:sz w:val="18"/>
              </w:rPr>
              <w:t>2</w:t>
            </w:r>
            <w:r>
              <w:rPr>
                <w:color w:val="006FC0"/>
                <w:spacing w:val="-1"/>
                <w:w w:val="105"/>
                <w:sz w:val="18"/>
              </w:rPr>
              <w:t xml:space="preserve"> </w:t>
            </w:r>
            <w:r>
              <w:rPr>
                <w:color w:val="006FC0"/>
                <w:w w:val="105"/>
                <w:sz w:val="18"/>
              </w:rPr>
              <w:t>hours of a</w:t>
            </w:r>
            <w:r>
              <w:rPr>
                <w:color w:val="006FC0"/>
                <w:spacing w:val="-1"/>
                <w:w w:val="105"/>
                <w:sz w:val="18"/>
              </w:rPr>
              <w:t xml:space="preserve"> </w:t>
            </w:r>
            <w:r>
              <w:rPr>
                <w:color w:val="006FC0"/>
                <w:w w:val="105"/>
                <w:sz w:val="18"/>
              </w:rPr>
              <w:t>priority</w:t>
            </w:r>
            <w:r>
              <w:rPr>
                <w:color w:val="006FC0"/>
                <w:spacing w:val="-5"/>
                <w:w w:val="105"/>
                <w:sz w:val="18"/>
              </w:rPr>
              <w:t xml:space="preserve"> </w:t>
            </w:r>
            <w:r>
              <w:rPr>
                <w:color w:val="006FC0"/>
                <w:w w:val="105"/>
                <w:sz w:val="18"/>
              </w:rPr>
              <w:t>system issue</w:t>
            </w:r>
            <w:r>
              <w:rPr>
                <w:color w:val="006FC0"/>
                <w:spacing w:val="-1"/>
                <w:w w:val="105"/>
                <w:sz w:val="18"/>
              </w:rPr>
              <w:t xml:space="preserve"> </w:t>
            </w:r>
            <w:r>
              <w:rPr>
                <w:color w:val="006FC0"/>
                <w:w w:val="105"/>
                <w:sz w:val="18"/>
              </w:rPr>
              <w:t>24x7. This does not include post implementation. Once the Vesta system implementation is completed, support transitions to coverage</w:t>
            </w:r>
            <w:r>
              <w:rPr>
                <w:color w:val="006FC0"/>
                <w:spacing w:val="-7"/>
                <w:w w:val="105"/>
                <w:sz w:val="18"/>
              </w:rPr>
              <w:t xml:space="preserve"> </w:t>
            </w:r>
            <w:r>
              <w:rPr>
                <w:color w:val="006FC0"/>
                <w:w w:val="105"/>
                <w:sz w:val="18"/>
              </w:rPr>
              <w:t>under</w:t>
            </w:r>
            <w:r>
              <w:rPr>
                <w:color w:val="006FC0"/>
                <w:spacing w:val="-6"/>
                <w:w w:val="105"/>
                <w:sz w:val="18"/>
              </w:rPr>
              <w:t xml:space="preserve"> </w:t>
            </w:r>
            <w:r>
              <w:rPr>
                <w:color w:val="006FC0"/>
                <w:w w:val="105"/>
                <w:sz w:val="18"/>
              </w:rPr>
              <w:t>the</w:t>
            </w:r>
            <w:r>
              <w:rPr>
                <w:color w:val="006FC0"/>
                <w:spacing w:val="-7"/>
                <w:w w:val="105"/>
                <w:sz w:val="18"/>
              </w:rPr>
              <w:t xml:space="preserve"> </w:t>
            </w:r>
            <w:r>
              <w:rPr>
                <w:color w:val="006FC0"/>
                <w:w w:val="105"/>
                <w:sz w:val="18"/>
              </w:rPr>
              <w:t>site</w:t>
            </w:r>
            <w:r>
              <w:rPr>
                <w:color w:val="006FC0"/>
                <w:spacing w:val="-7"/>
                <w:w w:val="105"/>
                <w:sz w:val="18"/>
              </w:rPr>
              <w:t xml:space="preserve"> </w:t>
            </w:r>
            <w:r>
              <w:rPr>
                <w:color w:val="006FC0"/>
                <w:w w:val="105"/>
                <w:sz w:val="18"/>
              </w:rPr>
              <w:t>maintenance</w:t>
            </w:r>
            <w:r>
              <w:rPr>
                <w:color w:val="006FC0"/>
                <w:spacing w:val="-7"/>
                <w:w w:val="105"/>
                <w:sz w:val="18"/>
              </w:rPr>
              <w:t xml:space="preserve"> </w:t>
            </w:r>
            <w:r>
              <w:rPr>
                <w:color w:val="006FC0"/>
                <w:w w:val="105"/>
                <w:sz w:val="18"/>
              </w:rPr>
              <w:t>and</w:t>
            </w:r>
            <w:r>
              <w:rPr>
                <w:color w:val="006FC0"/>
                <w:spacing w:val="-7"/>
                <w:w w:val="105"/>
                <w:sz w:val="18"/>
              </w:rPr>
              <w:t xml:space="preserve"> </w:t>
            </w:r>
            <w:r>
              <w:rPr>
                <w:color w:val="006FC0"/>
                <w:w w:val="105"/>
                <w:sz w:val="18"/>
              </w:rPr>
              <w:t>support</w:t>
            </w:r>
            <w:r>
              <w:rPr>
                <w:color w:val="006FC0"/>
                <w:spacing w:val="-5"/>
                <w:w w:val="105"/>
                <w:sz w:val="18"/>
              </w:rPr>
              <w:t xml:space="preserve"> </w:t>
            </w:r>
            <w:r>
              <w:rPr>
                <w:color w:val="006FC0"/>
                <w:w w:val="105"/>
                <w:sz w:val="18"/>
              </w:rPr>
              <w:t>agreement.</w:t>
            </w:r>
            <w:r>
              <w:rPr>
                <w:color w:val="006FC0"/>
                <w:spacing w:val="-5"/>
                <w:w w:val="105"/>
                <w:sz w:val="18"/>
              </w:rPr>
              <w:t xml:space="preserve"> </w:t>
            </w:r>
            <w:r>
              <w:rPr>
                <w:color w:val="006FC0"/>
                <w:w w:val="105"/>
                <w:sz w:val="18"/>
              </w:rPr>
              <w:t>Our</w:t>
            </w:r>
            <w:r>
              <w:rPr>
                <w:color w:val="006FC0"/>
                <w:spacing w:val="-6"/>
                <w:w w:val="105"/>
                <w:sz w:val="18"/>
              </w:rPr>
              <w:t xml:space="preserve"> </w:t>
            </w:r>
            <w:r>
              <w:rPr>
                <w:color w:val="006FC0"/>
                <w:w w:val="105"/>
                <w:sz w:val="18"/>
              </w:rPr>
              <w:t>standard</w:t>
            </w:r>
            <w:r>
              <w:rPr>
                <w:color w:val="006FC0"/>
                <w:spacing w:val="-7"/>
                <w:w w:val="105"/>
                <w:sz w:val="18"/>
              </w:rPr>
              <w:t xml:space="preserve"> </w:t>
            </w:r>
            <w:r>
              <w:rPr>
                <w:color w:val="006FC0"/>
                <w:w w:val="105"/>
                <w:sz w:val="18"/>
              </w:rPr>
              <w:t>SLA</w:t>
            </w:r>
            <w:r>
              <w:rPr>
                <w:color w:val="006FC0"/>
                <w:spacing w:val="-6"/>
                <w:w w:val="105"/>
                <w:sz w:val="18"/>
              </w:rPr>
              <w:t xml:space="preserve"> </w:t>
            </w:r>
            <w:r>
              <w:rPr>
                <w:color w:val="006FC0"/>
                <w:w w:val="105"/>
                <w:sz w:val="18"/>
              </w:rPr>
              <w:t>onsite</w:t>
            </w:r>
            <w:r>
              <w:rPr>
                <w:color w:val="006FC0"/>
                <w:spacing w:val="-7"/>
                <w:w w:val="105"/>
                <w:sz w:val="18"/>
              </w:rPr>
              <w:t xml:space="preserve"> </w:t>
            </w:r>
            <w:r>
              <w:rPr>
                <w:color w:val="006FC0"/>
                <w:w w:val="105"/>
                <w:sz w:val="18"/>
              </w:rPr>
              <w:t>is</w:t>
            </w:r>
            <w:r>
              <w:rPr>
                <w:color w:val="006FC0"/>
                <w:spacing w:val="-6"/>
                <w:w w:val="105"/>
                <w:sz w:val="18"/>
              </w:rPr>
              <w:t xml:space="preserve"> </w:t>
            </w:r>
            <w:r>
              <w:rPr>
                <w:color w:val="006FC0"/>
                <w:w w:val="105"/>
                <w:sz w:val="18"/>
              </w:rPr>
              <w:t>less</w:t>
            </w:r>
            <w:r>
              <w:rPr>
                <w:color w:val="006FC0"/>
                <w:spacing w:val="-6"/>
                <w:w w:val="105"/>
                <w:sz w:val="18"/>
              </w:rPr>
              <w:t xml:space="preserve"> </w:t>
            </w:r>
            <w:r>
              <w:rPr>
                <w:color w:val="006FC0"/>
                <w:w w:val="105"/>
                <w:sz w:val="18"/>
              </w:rPr>
              <w:t>than</w:t>
            </w:r>
            <w:r>
              <w:rPr>
                <w:color w:val="006FC0"/>
                <w:spacing w:val="-7"/>
                <w:w w:val="105"/>
                <w:sz w:val="18"/>
              </w:rPr>
              <w:t xml:space="preserve"> </w:t>
            </w:r>
            <w:r>
              <w:rPr>
                <w:color w:val="006FC0"/>
                <w:w w:val="105"/>
                <w:sz w:val="18"/>
              </w:rPr>
              <w:t>four</w:t>
            </w:r>
            <w:r>
              <w:rPr>
                <w:color w:val="006FC0"/>
                <w:spacing w:val="-6"/>
                <w:w w:val="105"/>
                <w:sz w:val="18"/>
              </w:rPr>
              <w:t xml:space="preserve"> </w:t>
            </w:r>
            <w:r>
              <w:rPr>
                <w:color w:val="006FC0"/>
                <w:w w:val="105"/>
                <w:sz w:val="18"/>
              </w:rPr>
              <w:t>(4) hours from the time the trouble is indicated (less than 2 hours average). However, our standard SLA for remote</w:t>
            </w:r>
            <w:r>
              <w:rPr>
                <w:color w:val="006FC0"/>
                <w:spacing w:val="-10"/>
                <w:w w:val="105"/>
                <w:sz w:val="18"/>
              </w:rPr>
              <w:t xml:space="preserve"> </w:t>
            </w:r>
            <w:r>
              <w:rPr>
                <w:color w:val="006FC0"/>
                <w:w w:val="105"/>
                <w:sz w:val="18"/>
              </w:rPr>
              <w:t>interrogation</w:t>
            </w:r>
            <w:r>
              <w:rPr>
                <w:color w:val="006FC0"/>
                <w:spacing w:val="-10"/>
                <w:w w:val="105"/>
                <w:sz w:val="18"/>
              </w:rPr>
              <w:t xml:space="preserve"> </w:t>
            </w:r>
            <w:r>
              <w:rPr>
                <w:color w:val="006FC0"/>
                <w:w w:val="105"/>
                <w:sz w:val="18"/>
              </w:rPr>
              <w:t>and</w:t>
            </w:r>
            <w:r>
              <w:rPr>
                <w:color w:val="006FC0"/>
                <w:spacing w:val="-10"/>
                <w:w w:val="105"/>
                <w:sz w:val="18"/>
              </w:rPr>
              <w:t xml:space="preserve"> </w:t>
            </w:r>
            <w:r>
              <w:rPr>
                <w:color w:val="006FC0"/>
                <w:w w:val="105"/>
                <w:sz w:val="18"/>
              </w:rPr>
              <w:t>remediation</w:t>
            </w:r>
            <w:r>
              <w:rPr>
                <w:color w:val="006FC0"/>
                <w:spacing w:val="-10"/>
                <w:w w:val="105"/>
                <w:sz w:val="18"/>
              </w:rPr>
              <w:t xml:space="preserve"> </w:t>
            </w:r>
            <w:r>
              <w:rPr>
                <w:color w:val="006FC0"/>
                <w:w w:val="105"/>
                <w:sz w:val="18"/>
              </w:rPr>
              <w:t>is</w:t>
            </w:r>
            <w:r>
              <w:rPr>
                <w:color w:val="006FC0"/>
                <w:spacing w:val="-9"/>
                <w:w w:val="105"/>
                <w:sz w:val="18"/>
              </w:rPr>
              <w:t xml:space="preserve"> </w:t>
            </w:r>
            <w:r>
              <w:rPr>
                <w:color w:val="006FC0"/>
                <w:w w:val="105"/>
                <w:sz w:val="18"/>
              </w:rPr>
              <w:t>less</w:t>
            </w:r>
            <w:r>
              <w:rPr>
                <w:color w:val="006FC0"/>
                <w:spacing w:val="-9"/>
                <w:w w:val="105"/>
                <w:sz w:val="18"/>
              </w:rPr>
              <w:t xml:space="preserve"> </w:t>
            </w:r>
            <w:r>
              <w:rPr>
                <w:color w:val="006FC0"/>
                <w:w w:val="105"/>
                <w:sz w:val="18"/>
              </w:rPr>
              <w:t>than</w:t>
            </w:r>
            <w:r>
              <w:rPr>
                <w:color w:val="006FC0"/>
                <w:spacing w:val="-10"/>
                <w:w w:val="105"/>
                <w:sz w:val="18"/>
              </w:rPr>
              <w:t xml:space="preserve"> </w:t>
            </w:r>
            <w:r>
              <w:rPr>
                <w:color w:val="006FC0"/>
                <w:w w:val="105"/>
                <w:sz w:val="18"/>
              </w:rPr>
              <w:t>15</w:t>
            </w:r>
            <w:r>
              <w:rPr>
                <w:color w:val="006FC0"/>
                <w:spacing w:val="-10"/>
                <w:w w:val="105"/>
                <w:sz w:val="18"/>
              </w:rPr>
              <w:t xml:space="preserve"> </w:t>
            </w:r>
            <w:r>
              <w:rPr>
                <w:color w:val="006FC0"/>
                <w:w w:val="105"/>
                <w:sz w:val="18"/>
              </w:rPr>
              <w:t>minutes</w:t>
            </w:r>
            <w:r>
              <w:rPr>
                <w:color w:val="006FC0"/>
                <w:spacing w:val="-9"/>
                <w:w w:val="105"/>
                <w:sz w:val="18"/>
              </w:rPr>
              <w:t xml:space="preserve"> </w:t>
            </w:r>
            <w:r>
              <w:rPr>
                <w:color w:val="006FC0"/>
                <w:w w:val="105"/>
                <w:sz w:val="18"/>
              </w:rPr>
              <w:t>to</w:t>
            </w:r>
            <w:r>
              <w:rPr>
                <w:color w:val="006FC0"/>
                <w:spacing w:val="-10"/>
                <w:w w:val="105"/>
                <w:sz w:val="18"/>
              </w:rPr>
              <w:t xml:space="preserve"> </w:t>
            </w:r>
            <w:r>
              <w:rPr>
                <w:color w:val="006FC0"/>
                <w:w w:val="105"/>
                <w:sz w:val="18"/>
              </w:rPr>
              <w:t>less</w:t>
            </w:r>
            <w:r>
              <w:rPr>
                <w:color w:val="006FC0"/>
                <w:spacing w:val="-9"/>
                <w:w w:val="105"/>
                <w:sz w:val="18"/>
              </w:rPr>
              <w:t xml:space="preserve"> </w:t>
            </w:r>
            <w:r>
              <w:rPr>
                <w:color w:val="006FC0"/>
                <w:w w:val="105"/>
                <w:sz w:val="18"/>
              </w:rPr>
              <w:t>than</w:t>
            </w:r>
            <w:r>
              <w:rPr>
                <w:color w:val="006FC0"/>
                <w:spacing w:val="-10"/>
                <w:w w:val="105"/>
                <w:sz w:val="18"/>
              </w:rPr>
              <w:t xml:space="preserve"> </w:t>
            </w:r>
            <w:r>
              <w:rPr>
                <w:color w:val="006FC0"/>
                <w:w w:val="105"/>
                <w:sz w:val="18"/>
              </w:rPr>
              <w:t>1</w:t>
            </w:r>
            <w:r>
              <w:rPr>
                <w:color w:val="006FC0"/>
                <w:spacing w:val="-10"/>
                <w:w w:val="105"/>
                <w:sz w:val="18"/>
              </w:rPr>
              <w:t xml:space="preserve"> </w:t>
            </w:r>
            <w:r>
              <w:rPr>
                <w:color w:val="006FC0"/>
                <w:w w:val="105"/>
                <w:sz w:val="18"/>
              </w:rPr>
              <w:t>hour</w:t>
            </w:r>
            <w:r>
              <w:rPr>
                <w:color w:val="006FC0"/>
                <w:spacing w:val="-9"/>
                <w:w w:val="105"/>
                <w:sz w:val="18"/>
              </w:rPr>
              <w:t xml:space="preserve"> </w:t>
            </w:r>
            <w:r>
              <w:rPr>
                <w:color w:val="006FC0"/>
                <w:w w:val="105"/>
                <w:sz w:val="18"/>
              </w:rPr>
              <w:t>depending</w:t>
            </w:r>
            <w:r>
              <w:rPr>
                <w:color w:val="006FC0"/>
                <w:spacing w:val="-10"/>
                <w:w w:val="105"/>
                <w:sz w:val="18"/>
              </w:rPr>
              <w:t xml:space="preserve"> </w:t>
            </w:r>
            <w:r>
              <w:rPr>
                <w:color w:val="006FC0"/>
                <w:w w:val="105"/>
                <w:sz w:val="18"/>
              </w:rPr>
              <w:t>upon</w:t>
            </w:r>
            <w:r>
              <w:rPr>
                <w:color w:val="006FC0"/>
                <w:spacing w:val="-10"/>
                <w:w w:val="105"/>
                <w:sz w:val="18"/>
              </w:rPr>
              <w:t xml:space="preserve"> </w:t>
            </w:r>
            <w:r>
              <w:rPr>
                <w:color w:val="006FC0"/>
                <w:w w:val="105"/>
                <w:sz w:val="18"/>
              </w:rPr>
              <w:t>the</w:t>
            </w:r>
            <w:r>
              <w:rPr>
                <w:color w:val="006FC0"/>
                <w:spacing w:val="-10"/>
                <w:w w:val="105"/>
                <w:sz w:val="18"/>
              </w:rPr>
              <w:t xml:space="preserve"> </w:t>
            </w:r>
            <w:r>
              <w:rPr>
                <w:color w:val="006FC0"/>
                <w:w w:val="105"/>
                <w:sz w:val="18"/>
              </w:rPr>
              <w:t>priority level</w:t>
            </w:r>
            <w:r>
              <w:rPr>
                <w:color w:val="006FC0"/>
                <w:spacing w:val="-4"/>
                <w:w w:val="105"/>
                <w:sz w:val="18"/>
              </w:rPr>
              <w:t xml:space="preserve"> </w:t>
            </w:r>
            <w:r>
              <w:rPr>
                <w:color w:val="006FC0"/>
                <w:w w:val="105"/>
                <w:sz w:val="18"/>
              </w:rPr>
              <w:t>assigned</w:t>
            </w:r>
            <w:r>
              <w:rPr>
                <w:color w:val="006FC0"/>
                <w:spacing w:val="-5"/>
                <w:w w:val="105"/>
                <w:sz w:val="18"/>
              </w:rPr>
              <w:t xml:space="preserve"> </w:t>
            </w:r>
            <w:r>
              <w:rPr>
                <w:color w:val="006FC0"/>
                <w:w w:val="105"/>
                <w:sz w:val="18"/>
              </w:rPr>
              <w:t>the</w:t>
            </w:r>
            <w:r>
              <w:rPr>
                <w:color w:val="006FC0"/>
                <w:spacing w:val="-5"/>
                <w:w w:val="105"/>
                <w:sz w:val="18"/>
              </w:rPr>
              <w:t xml:space="preserve"> </w:t>
            </w:r>
            <w:r>
              <w:rPr>
                <w:color w:val="006FC0"/>
                <w:w w:val="105"/>
                <w:sz w:val="18"/>
              </w:rPr>
              <w:t>trouble.</w:t>
            </w:r>
            <w:r>
              <w:rPr>
                <w:color w:val="006FC0"/>
                <w:spacing w:val="-3"/>
                <w:w w:val="105"/>
                <w:sz w:val="18"/>
              </w:rPr>
              <w:t xml:space="preserve"> </w:t>
            </w:r>
            <w:r>
              <w:rPr>
                <w:color w:val="006FC0"/>
                <w:w w:val="105"/>
                <w:sz w:val="18"/>
              </w:rPr>
              <w:t>The</w:t>
            </w:r>
            <w:r>
              <w:rPr>
                <w:color w:val="006FC0"/>
                <w:spacing w:val="-5"/>
                <w:w w:val="105"/>
                <w:sz w:val="18"/>
              </w:rPr>
              <w:t xml:space="preserve"> </w:t>
            </w:r>
            <w:r>
              <w:rPr>
                <w:color w:val="006FC0"/>
                <w:w w:val="105"/>
                <w:sz w:val="18"/>
              </w:rPr>
              <w:t>NWN</w:t>
            </w:r>
            <w:r>
              <w:rPr>
                <w:color w:val="006FC0"/>
                <w:spacing w:val="-4"/>
                <w:w w:val="105"/>
                <w:sz w:val="18"/>
              </w:rPr>
              <w:t xml:space="preserve"> </w:t>
            </w:r>
            <w:r>
              <w:rPr>
                <w:color w:val="006FC0"/>
                <w:w w:val="105"/>
                <w:sz w:val="18"/>
              </w:rPr>
              <w:t>Carousel</w:t>
            </w:r>
            <w:r>
              <w:rPr>
                <w:color w:val="006FC0"/>
                <w:spacing w:val="-5"/>
                <w:w w:val="105"/>
                <w:sz w:val="18"/>
              </w:rPr>
              <w:t xml:space="preserve"> </w:t>
            </w:r>
            <w:r>
              <w:rPr>
                <w:color w:val="006FC0"/>
                <w:w w:val="105"/>
                <w:sz w:val="18"/>
              </w:rPr>
              <w:t>Network</w:t>
            </w:r>
            <w:r>
              <w:rPr>
                <w:color w:val="006FC0"/>
                <w:spacing w:val="-1"/>
                <w:w w:val="105"/>
                <w:sz w:val="18"/>
              </w:rPr>
              <w:t xml:space="preserve"> </w:t>
            </w:r>
            <w:r>
              <w:rPr>
                <w:color w:val="006FC0"/>
                <w:w w:val="105"/>
                <w:sz w:val="18"/>
              </w:rPr>
              <w:t>Operation</w:t>
            </w:r>
            <w:r>
              <w:rPr>
                <w:color w:val="006FC0"/>
                <w:spacing w:val="-5"/>
                <w:w w:val="105"/>
                <w:sz w:val="18"/>
              </w:rPr>
              <w:t xml:space="preserve"> </w:t>
            </w:r>
            <w:r>
              <w:rPr>
                <w:color w:val="006FC0"/>
                <w:w w:val="105"/>
                <w:sz w:val="18"/>
              </w:rPr>
              <w:t>Center</w:t>
            </w:r>
            <w:r>
              <w:rPr>
                <w:color w:val="006FC0"/>
                <w:spacing w:val="-4"/>
                <w:w w:val="105"/>
                <w:sz w:val="18"/>
              </w:rPr>
              <w:t xml:space="preserve"> </w:t>
            </w:r>
            <w:r>
              <w:rPr>
                <w:color w:val="006FC0"/>
                <w:w w:val="105"/>
                <w:sz w:val="18"/>
              </w:rPr>
              <w:t>is</w:t>
            </w:r>
            <w:r>
              <w:rPr>
                <w:color w:val="006FC0"/>
                <w:spacing w:val="-4"/>
                <w:w w:val="105"/>
                <w:sz w:val="18"/>
              </w:rPr>
              <w:t xml:space="preserve"> </w:t>
            </w:r>
            <w:r>
              <w:rPr>
                <w:color w:val="006FC0"/>
                <w:w w:val="105"/>
                <w:sz w:val="18"/>
              </w:rPr>
              <w:t>staffed</w:t>
            </w:r>
            <w:r>
              <w:rPr>
                <w:color w:val="006FC0"/>
                <w:spacing w:val="-5"/>
                <w:w w:val="105"/>
                <w:sz w:val="18"/>
              </w:rPr>
              <w:t xml:space="preserve"> </w:t>
            </w:r>
            <w:r>
              <w:rPr>
                <w:color w:val="006FC0"/>
                <w:w w:val="105"/>
                <w:sz w:val="18"/>
              </w:rPr>
              <w:t>24x7x365</w:t>
            </w:r>
            <w:r>
              <w:rPr>
                <w:color w:val="006FC0"/>
                <w:spacing w:val="-5"/>
                <w:w w:val="105"/>
                <w:sz w:val="18"/>
              </w:rPr>
              <w:t xml:space="preserve"> </w:t>
            </w:r>
            <w:r>
              <w:rPr>
                <w:color w:val="006FC0"/>
                <w:w w:val="105"/>
                <w:sz w:val="18"/>
              </w:rPr>
              <w:t>with</w:t>
            </w:r>
            <w:r>
              <w:rPr>
                <w:color w:val="006FC0"/>
                <w:spacing w:val="-5"/>
                <w:w w:val="105"/>
                <w:sz w:val="18"/>
              </w:rPr>
              <w:t xml:space="preserve"> </w:t>
            </w:r>
            <w:r>
              <w:rPr>
                <w:color w:val="006FC0"/>
                <w:w w:val="105"/>
                <w:sz w:val="18"/>
              </w:rPr>
              <w:t>certified VESTA engineers.</w:t>
            </w:r>
          </w:p>
        </w:tc>
      </w:tr>
    </w:tbl>
    <w:p w14:paraId="6B89705C" w14:textId="77777777" w:rsidR="00C94B04" w:rsidRDefault="00C94B04">
      <w:pPr>
        <w:spacing w:line="266" w:lineRule="auto"/>
        <w:rPr>
          <w:sz w:val="18"/>
        </w:rPr>
        <w:sectPr w:rsidR="00C94B04">
          <w:pgSz w:w="15840" w:h="12240" w:orient="landscape"/>
          <w:pgMar w:top="1060" w:right="940" w:bottom="280" w:left="900" w:header="720" w:footer="720" w:gutter="0"/>
          <w:cols w:space="720"/>
        </w:sectPr>
      </w:pPr>
    </w:p>
    <w:p w14:paraId="12A8743C" w14:textId="77777777" w:rsidR="00C94B04" w:rsidRDefault="00F45814">
      <w:pPr>
        <w:spacing w:before="58"/>
        <w:ind w:left="152"/>
        <w:rPr>
          <w:rFonts w:ascii="Calibri"/>
          <w:b/>
          <w:sz w:val="18"/>
        </w:rPr>
      </w:pPr>
      <w:r>
        <w:rPr>
          <w:noProof/>
        </w:rPr>
        <w:lastRenderedPageBreak/>
        <w:drawing>
          <wp:anchor distT="0" distB="0" distL="0" distR="0" simplePos="0" relativeHeight="15732224" behindDoc="0" locked="0" layoutInCell="1" allowOverlap="1" wp14:anchorId="5D344E22" wp14:editId="3AA667F6">
            <wp:simplePos x="0" y="0"/>
            <wp:positionH relativeFrom="page">
              <wp:posOffset>5338765</wp:posOffset>
            </wp:positionH>
            <wp:positionV relativeFrom="paragraph">
              <wp:posOffset>25264</wp:posOffset>
            </wp:positionV>
            <wp:extent cx="3788443" cy="48958"/>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5" cstate="print"/>
                    <a:stretch>
                      <a:fillRect/>
                    </a:stretch>
                  </pic:blipFill>
                  <pic:spPr>
                    <a:xfrm>
                      <a:off x="0" y="0"/>
                      <a:ext cx="3788443" cy="48958"/>
                    </a:xfrm>
                    <a:prstGeom prst="rect">
                      <a:avLst/>
                    </a:prstGeom>
                  </pic:spPr>
                </pic:pic>
              </a:graphicData>
            </a:graphic>
          </wp:anchor>
        </w:drawing>
      </w:r>
      <w:r>
        <w:rPr>
          <w:rFonts w:ascii="Calibri"/>
          <w:b/>
          <w:w w:val="105"/>
          <w:sz w:val="18"/>
        </w:rPr>
        <w:t>INSTALLATION</w:t>
      </w:r>
      <w:r>
        <w:rPr>
          <w:rFonts w:ascii="Calibri"/>
          <w:b/>
          <w:spacing w:val="-9"/>
          <w:w w:val="105"/>
          <w:sz w:val="18"/>
        </w:rPr>
        <w:t xml:space="preserve"> </w:t>
      </w:r>
      <w:r>
        <w:rPr>
          <w:rFonts w:ascii="Calibri"/>
          <w:b/>
          <w:w w:val="105"/>
          <w:sz w:val="18"/>
        </w:rPr>
        <w:t>OF</w:t>
      </w:r>
      <w:r>
        <w:rPr>
          <w:rFonts w:ascii="Calibri"/>
          <w:b/>
          <w:spacing w:val="-8"/>
          <w:w w:val="105"/>
          <w:sz w:val="18"/>
        </w:rPr>
        <w:t xml:space="preserve"> </w:t>
      </w:r>
      <w:r>
        <w:rPr>
          <w:rFonts w:ascii="Calibri"/>
          <w:b/>
          <w:spacing w:val="-2"/>
          <w:w w:val="105"/>
          <w:sz w:val="18"/>
        </w:rPr>
        <w:t>SYSTEM</w:t>
      </w:r>
    </w:p>
    <w:p w14:paraId="637FCA2E" w14:textId="77777777" w:rsidR="00C94B04" w:rsidRDefault="00C94B04">
      <w:pPr>
        <w:rPr>
          <w:rFonts w:ascii="Calibri"/>
          <w:sz w:val="18"/>
        </w:rPr>
        <w:sectPr w:rsidR="00C94B04">
          <w:pgSz w:w="15840" w:h="12240" w:orient="landscape"/>
          <w:pgMar w:top="1020" w:right="940" w:bottom="280" w:left="900" w:header="720" w:footer="720" w:gutter="0"/>
          <w:cols w:space="720"/>
        </w:sectPr>
      </w:pPr>
    </w:p>
    <w:p w14:paraId="387C433E" w14:textId="77777777" w:rsidR="00C94B04" w:rsidRDefault="00F45814">
      <w:pPr>
        <w:pStyle w:val="BodyText"/>
        <w:spacing w:before="0"/>
        <w:rPr>
          <w:b/>
          <w:sz w:val="20"/>
        </w:rPr>
      </w:pPr>
      <w:r>
        <w:rPr>
          <w:noProof/>
        </w:rPr>
        <w:lastRenderedPageBreak/>
        <w:drawing>
          <wp:anchor distT="0" distB="0" distL="0" distR="0" simplePos="0" relativeHeight="484663808" behindDoc="1" locked="0" layoutInCell="1" allowOverlap="1" wp14:anchorId="1CEF1AA4" wp14:editId="1BDDC9FD">
            <wp:simplePos x="0" y="0"/>
            <wp:positionH relativeFrom="page">
              <wp:posOffset>5873206</wp:posOffset>
            </wp:positionH>
            <wp:positionV relativeFrom="page">
              <wp:posOffset>710717</wp:posOffset>
            </wp:positionV>
            <wp:extent cx="3406451" cy="440054"/>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6" cstate="print"/>
                    <a:stretch>
                      <a:fillRect/>
                    </a:stretch>
                  </pic:blipFill>
                  <pic:spPr>
                    <a:xfrm>
                      <a:off x="0" y="0"/>
                      <a:ext cx="3406451" cy="440054"/>
                    </a:xfrm>
                    <a:prstGeom prst="rect">
                      <a:avLst/>
                    </a:prstGeom>
                  </pic:spPr>
                </pic:pic>
              </a:graphicData>
            </a:graphic>
          </wp:anchor>
        </w:drawing>
      </w:r>
    </w:p>
    <w:p w14:paraId="122C7705" w14:textId="77777777" w:rsidR="00C94B04" w:rsidRDefault="00C94B04">
      <w:pPr>
        <w:pStyle w:val="BodyText"/>
        <w:spacing w:before="0"/>
        <w:rPr>
          <w:b/>
          <w:sz w:val="20"/>
        </w:rPr>
      </w:pPr>
    </w:p>
    <w:p w14:paraId="4EDEB7F5" w14:textId="77777777" w:rsidR="00C94B04" w:rsidRDefault="00C94B04">
      <w:pPr>
        <w:pStyle w:val="BodyText"/>
        <w:spacing w:before="1" w:after="1"/>
        <w:rPr>
          <w:b/>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63"/>
        <w:gridCol w:w="740"/>
        <w:gridCol w:w="8941"/>
      </w:tblGrid>
      <w:tr w:rsidR="00C94B04" w14:paraId="3BC920A8" w14:textId="77777777">
        <w:trPr>
          <w:trHeight w:val="181"/>
        </w:trPr>
        <w:tc>
          <w:tcPr>
            <w:tcW w:w="13744" w:type="dxa"/>
            <w:gridSpan w:val="3"/>
            <w:tcBorders>
              <w:top w:val="nil"/>
              <w:left w:val="nil"/>
              <w:bottom w:val="nil"/>
              <w:right w:val="nil"/>
            </w:tcBorders>
          </w:tcPr>
          <w:p w14:paraId="5144143C" w14:textId="77777777" w:rsidR="00C94B04" w:rsidRDefault="00F45814">
            <w:pPr>
              <w:pStyle w:val="TableParagraph"/>
              <w:spacing w:line="161" w:lineRule="exact"/>
              <w:ind w:left="43"/>
              <w:rPr>
                <w:rFonts w:ascii="Calibri"/>
                <w:b/>
                <w:sz w:val="17"/>
              </w:rPr>
            </w:pPr>
            <w:r>
              <w:rPr>
                <w:rFonts w:ascii="Calibri"/>
                <w:b/>
                <w:spacing w:val="-2"/>
                <w:sz w:val="17"/>
              </w:rPr>
              <w:t>SYSTEM</w:t>
            </w:r>
            <w:r>
              <w:rPr>
                <w:rFonts w:ascii="Calibri"/>
                <w:b/>
                <w:spacing w:val="-5"/>
                <w:sz w:val="17"/>
              </w:rPr>
              <w:t xml:space="preserve"> </w:t>
            </w:r>
            <w:r>
              <w:rPr>
                <w:rFonts w:ascii="Calibri"/>
                <w:b/>
                <w:spacing w:val="-2"/>
                <w:sz w:val="17"/>
              </w:rPr>
              <w:t>SUPPORT</w:t>
            </w:r>
            <w:r>
              <w:rPr>
                <w:rFonts w:ascii="Calibri"/>
                <w:b/>
                <w:spacing w:val="-3"/>
                <w:sz w:val="17"/>
              </w:rPr>
              <w:t xml:space="preserve"> </w:t>
            </w:r>
            <w:r>
              <w:rPr>
                <w:rFonts w:ascii="Calibri"/>
                <w:b/>
                <w:spacing w:val="-2"/>
                <w:sz w:val="17"/>
              </w:rPr>
              <w:t>AND</w:t>
            </w:r>
            <w:r>
              <w:rPr>
                <w:rFonts w:ascii="Calibri"/>
                <w:b/>
                <w:spacing w:val="-5"/>
                <w:sz w:val="17"/>
              </w:rPr>
              <w:t xml:space="preserve"> </w:t>
            </w:r>
            <w:r>
              <w:rPr>
                <w:rFonts w:ascii="Calibri"/>
                <w:b/>
                <w:spacing w:val="-2"/>
                <w:sz w:val="17"/>
              </w:rPr>
              <w:t>MAINTENANCE</w:t>
            </w:r>
          </w:p>
        </w:tc>
      </w:tr>
      <w:tr w:rsidR="00C94B04" w14:paraId="239AD17F" w14:textId="77777777">
        <w:trPr>
          <w:trHeight w:val="211"/>
        </w:trPr>
        <w:tc>
          <w:tcPr>
            <w:tcW w:w="4063" w:type="dxa"/>
            <w:tcBorders>
              <w:top w:val="nil"/>
              <w:left w:val="nil"/>
              <w:right w:val="nil"/>
            </w:tcBorders>
            <w:shd w:val="clear" w:color="auto" w:fill="D9D9D9"/>
          </w:tcPr>
          <w:p w14:paraId="2DF6A539" w14:textId="77777777" w:rsidR="00C94B04" w:rsidRDefault="00F45814">
            <w:pPr>
              <w:pStyle w:val="TableParagraph"/>
              <w:spacing w:line="187" w:lineRule="exact"/>
              <w:ind w:left="43"/>
              <w:rPr>
                <w:rFonts w:ascii="Calibri"/>
                <w:b/>
                <w:sz w:val="17"/>
              </w:rPr>
            </w:pPr>
            <w:r>
              <w:rPr>
                <w:rFonts w:ascii="Calibri"/>
                <w:b/>
                <w:sz w:val="17"/>
              </w:rPr>
              <w:t>System</w:t>
            </w:r>
            <w:r>
              <w:rPr>
                <w:rFonts w:ascii="Calibri"/>
                <w:b/>
                <w:spacing w:val="-10"/>
                <w:sz w:val="17"/>
              </w:rPr>
              <w:t xml:space="preserve"> </w:t>
            </w:r>
            <w:r>
              <w:rPr>
                <w:rFonts w:ascii="Calibri"/>
                <w:b/>
                <w:sz w:val="17"/>
              </w:rPr>
              <w:t>Support</w:t>
            </w:r>
            <w:r>
              <w:rPr>
                <w:rFonts w:ascii="Calibri"/>
                <w:b/>
                <w:spacing w:val="-9"/>
                <w:sz w:val="17"/>
              </w:rPr>
              <w:t xml:space="preserve"> </w:t>
            </w:r>
            <w:r>
              <w:rPr>
                <w:rFonts w:ascii="Calibri"/>
                <w:b/>
                <w:sz w:val="17"/>
              </w:rPr>
              <w:t>and</w:t>
            </w:r>
            <w:r>
              <w:rPr>
                <w:rFonts w:ascii="Calibri"/>
                <w:b/>
                <w:spacing w:val="-8"/>
                <w:sz w:val="17"/>
              </w:rPr>
              <w:t xml:space="preserve"> </w:t>
            </w:r>
            <w:r>
              <w:rPr>
                <w:rFonts w:ascii="Calibri"/>
                <w:b/>
                <w:spacing w:val="-2"/>
                <w:sz w:val="17"/>
              </w:rPr>
              <w:t>Maintenance</w:t>
            </w:r>
          </w:p>
        </w:tc>
        <w:tc>
          <w:tcPr>
            <w:tcW w:w="740" w:type="dxa"/>
            <w:tcBorders>
              <w:top w:val="nil"/>
              <w:left w:val="nil"/>
              <w:right w:val="nil"/>
            </w:tcBorders>
          </w:tcPr>
          <w:p w14:paraId="6A2D4D87" w14:textId="77777777" w:rsidR="00C94B04" w:rsidRDefault="00F45814">
            <w:pPr>
              <w:pStyle w:val="TableParagraph"/>
              <w:spacing w:line="187" w:lineRule="exact"/>
              <w:ind w:left="252"/>
              <w:rPr>
                <w:rFonts w:ascii="Calibri"/>
                <w:b/>
                <w:sz w:val="17"/>
              </w:rPr>
            </w:pPr>
            <w:r>
              <w:rPr>
                <w:rFonts w:ascii="Calibri"/>
                <w:b/>
                <w:spacing w:val="-5"/>
                <w:sz w:val="17"/>
              </w:rPr>
              <w:t>Y/N</w:t>
            </w:r>
          </w:p>
        </w:tc>
        <w:tc>
          <w:tcPr>
            <w:tcW w:w="8941" w:type="dxa"/>
            <w:tcBorders>
              <w:top w:val="nil"/>
              <w:left w:val="nil"/>
              <w:right w:val="nil"/>
            </w:tcBorders>
          </w:tcPr>
          <w:p w14:paraId="67041B5E" w14:textId="77777777" w:rsidR="00C94B04" w:rsidRDefault="00F45814">
            <w:pPr>
              <w:pStyle w:val="TableParagraph"/>
              <w:spacing w:line="187" w:lineRule="exact"/>
              <w:ind w:left="4074" w:right="4039"/>
              <w:jc w:val="center"/>
              <w:rPr>
                <w:rFonts w:ascii="Calibri"/>
                <w:b/>
                <w:sz w:val="17"/>
              </w:rPr>
            </w:pPr>
            <w:r>
              <w:rPr>
                <w:rFonts w:ascii="Calibri"/>
                <w:b/>
                <w:spacing w:val="-2"/>
                <w:sz w:val="17"/>
              </w:rPr>
              <w:t>Description</w:t>
            </w:r>
          </w:p>
        </w:tc>
      </w:tr>
      <w:tr w:rsidR="00C94B04" w14:paraId="7793A52D" w14:textId="77777777">
        <w:trPr>
          <w:trHeight w:val="849"/>
        </w:trPr>
        <w:tc>
          <w:tcPr>
            <w:tcW w:w="4063" w:type="dxa"/>
            <w:tcBorders>
              <w:bottom w:val="single" w:sz="6" w:space="0" w:color="000000"/>
              <w:right w:val="single" w:sz="6" w:space="0" w:color="000000"/>
            </w:tcBorders>
          </w:tcPr>
          <w:p w14:paraId="0563C1A4"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9"/>
                <w:sz w:val="17"/>
              </w:rPr>
              <w:t xml:space="preserve"> </w:t>
            </w:r>
            <w:r>
              <w:rPr>
                <w:rFonts w:ascii="Calibri"/>
                <w:sz w:val="17"/>
              </w:rPr>
              <w:t>solution</w:t>
            </w:r>
            <w:r>
              <w:rPr>
                <w:rFonts w:ascii="Calibri"/>
                <w:spacing w:val="-9"/>
                <w:sz w:val="17"/>
              </w:rPr>
              <w:t xml:space="preserve"> </w:t>
            </w:r>
            <w:r>
              <w:rPr>
                <w:rFonts w:ascii="Calibri"/>
                <w:sz w:val="17"/>
              </w:rPr>
              <w:t>should</w:t>
            </w:r>
            <w:r>
              <w:rPr>
                <w:rFonts w:ascii="Calibri"/>
                <w:spacing w:val="-9"/>
                <w:sz w:val="17"/>
              </w:rPr>
              <w:t xml:space="preserve"> </w:t>
            </w:r>
            <w:r>
              <w:rPr>
                <w:rFonts w:ascii="Calibri"/>
                <w:sz w:val="17"/>
              </w:rPr>
              <w:t>include</w:t>
            </w:r>
            <w:r>
              <w:rPr>
                <w:rFonts w:ascii="Calibri"/>
                <w:spacing w:val="-9"/>
                <w:sz w:val="17"/>
              </w:rPr>
              <w:t xml:space="preserve"> </w:t>
            </w:r>
            <w:r>
              <w:rPr>
                <w:rFonts w:ascii="Calibri"/>
                <w:sz w:val="17"/>
              </w:rPr>
              <w:t>disclosure</w:t>
            </w:r>
            <w:r>
              <w:rPr>
                <w:rFonts w:ascii="Calibri"/>
                <w:spacing w:val="-9"/>
                <w:sz w:val="17"/>
              </w:rPr>
              <w:t xml:space="preserve"> </w:t>
            </w:r>
            <w:r>
              <w:rPr>
                <w:rFonts w:ascii="Calibri"/>
                <w:sz w:val="17"/>
              </w:rPr>
              <w:t>of</w:t>
            </w:r>
            <w:r>
              <w:rPr>
                <w:rFonts w:ascii="Calibri"/>
                <w:spacing w:val="-10"/>
                <w:sz w:val="17"/>
              </w:rPr>
              <w:t xml:space="preserve"> </w:t>
            </w:r>
            <w:r>
              <w:rPr>
                <w:rFonts w:ascii="Calibri"/>
                <w:sz w:val="17"/>
              </w:rPr>
              <w:t>end</w:t>
            </w:r>
            <w:r>
              <w:rPr>
                <w:rFonts w:ascii="Calibri"/>
                <w:spacing w:val="-9"/>
                <w:sz w:val="17"/>
              </w:rPr>
              <w:t xml:space="preserve"> </w:t>
            </w:r>
            <w:r>
              <w:rPr>
                <w:rFonts w:ascii="Calibri"/>
                <w:sz w:val="17"/>
              </w:rPr>
              <w:t>of</w:t>
            </w:r>
            <w:r>
              <w:rPr>
                <w:rFonts w:ascii="Calibri"/>
                <w:spacing w:val="-10"/>
                <w:sz w:val="17"/>
              </w:rPr>
              <w:t xml:space="preserve"> </w:t>
            </w:r>
            <w:r>
              <w:rPr>
                <w:rFonts w:ascii="Calibri"/>
                <w:sz w:val="17"/>
              </w:rPr>
              <w:t>life</w:t>
            </w:r>
            <w:r>
              <w:rPr>
                <w:rFonts w:ascii="Calibri"/>
                <w:spacing w:val="-9"/>
                <w:sz w:val="17"/>
              </w:rPr>
              <w:t xml:space="preserve"> </w:t>
            </w:r>
            <w:r>
              <w:rPr>
                <w:rFonts w:ascii="Calibri"/>
                <w:sz w:val="17"/>
              </w:rPr>
              <w:t>(EOL)</w:t>
            </w:r>
            <w:r>
              <w:rPr>
                <w:rFonts w:ascii="Calibri"/>
                <w:spacing w:val="40"/>
                <w:sz w:val="17"/>
              </w:rPr>
              <w:t xml:space="preserve"> </w:t>
            </w:r>
            <w:r>
              <w:rPr>
                <w:rFonts w:ascii="Calibri"/>
                <w:sz w:val="17"/>
              </w:rPr>
              <w:t>for system and its components in periodic equipment</w:t>
            </w:r>
            <w:r>
              <w:rPr>
                <w:rFonts w:ascii="Calibri"/>
                <w:spacing w:val="40"/>
                <w:sz w:val="17"/>
              </w:rPr>
              <w:t xml:space="preserve"> </w:t>
            </w:r>
            <w:r>
              <w:rPr>
                <w:rFonts w:ascii="Calibri"/>
                <w:sz w:val="17"/>
              </w:rPr>
              <w:t>updates</w:t>
            </w:r>
            <w:r>
              <w:rPr>
                <w:rFonts w:ascii="Calibri"/>
                <w:spacing w:val="-4"/>
                <w:sz w:val="17"/>
              </w:rPr>
              <w:t xml:space="preserve"> </w:t>
            </w:r>
            <w:r>
              <w:rPr>
                <w:rFonts w:ascii="Calibri"/>
                <w:sz w:val="17"/>
              </w:rPr>
              <w:t>no</w:t>
            </w:r>
            <w:r>
              <w:rPr>
                <w:rFonts w:ascii="Calibri"/>
                <w:spacing w:val="-3"/>
                <w:sz w:val="17"/>
              </w:rPr>
              <w:t xml:space="preserve"> </w:t>
            </w:r>
            <w:r>
              <w:rPr>
                <w:rFonts w:ascii="Calibri"/>
                <w:sz w:val="17"/>
              </w:rPr>
              <w:t>later</w:t>
            </w:r>
            <w:r>
              <w:rPr>
                <w:rFonts w:ascii="Calibri"/>
                <w:spacing w:val="-4"/>
                <w:sz w:val="17"/>
              </w:rPr>
              <w:t xml:space="preserve"> </w:t>
            </w:r>
            <w:r>
              <w:rPr>
                <w:rFonts w:ascii="Calibri"/>
                <w:sz w:val="17"/>
              </w:rPr>
              <w:t>than</w:t>
            </w:r>
            <w:r>
              <w:rPr>
                <w:rFonts w:ascii="Calibri"/>
                <w:spacing w:val="-3"/>
                <w:sz w:val="17"/>
              </w:rPr>
              <w:t xml:space="preserve"> </w:t>
            </w:r>
            <w:r>
              <w:rPr>
                <w:rFonts w:ascii="Calibri"/>
                <w:sz w:val="17"/>
              </w:rPr>
              <w:t>two</w:t>
            </w:r>
            <w:r>
              <w:rPr>
                <w:rFonts w:ascii="Calibri"/>
                <w:spacing w:val="-3"/>
                <w:sz w:val="17"/>
              </w:rPr>
              <w:t xml:space="preserve"> </w:t>
            </w:r>
            <w:r>
              <w:rPr>
                <w:rFonts w:ascii="Calibri"/>
                <w:sz w:val="17"/>
              </w:rPr>
              <w:t>years</w:t>
            </w:r>
            <w:r>
              <w:rPr>
                <w:rFonts w:ascii="Calibri"/>
                <w:spacing w:val="-4"/>
                <w:sz w:val="17"/>
              </w:rPr>
              <w:t xml:space="preserve"> </w:t>
            </w:r>
            <w:r>
              <w:rPr>
                <w:rFonts w:ascii="Calibri"/>
                <w:sz w:val="17"/>
              </w:rPr>
              <w:t>of</w:t>
            </w:r>
            <w:r>
              <w:rPr>
                <w:rFonts w:ascii="Calibri"/>
                <w:spacing w:val="-4"/>
                <w:sz w:val="17"/>
              </w:rPr>
              <w:t xml:space="preserve"> </w:t>
            </w:r>
            <w:r>
              <w:rPr>
                <w:rFonts w:ascii="Calibri"/>
                <w:sz w:val="17"/>
              </w:rPr>
              <w:t>anticipated</w:t>
            </w:r>
            <w:r>
              <w:rPr>
                <w:rFonts w:ascii="Calibri"/>
                <w:spacing w:val="-3"/>
                <w:sz w:val="17"/>
              </w:rPr>
              <w:t xml:space="preserve"> </w:t>
            </w:r>
            <w:r>
              <w:rPr>
                <w:rFonts w:ascii="Calibri"/>
                <w:sz w:val="17"/>
              </w:rPr>
              <w:t>EOL</w:t>
            </w:r>
            <w:r>
              <w:rPr>
                <w:rFonts w:ascii="Calibri"/>
                <w:spacing w:val="-5"/>
                <w:sz w:val="17"/>
              </w:rPr>
              <w:t xml:space="preserve"> </w:t>
            </w:r>
            <w:r>
              <w:rPr>
                <w:rFonts w:ascii="Calibri"/>
                <w:sz w:val="17"/>
              </w:rPr>
              <w:t>date.</w:t>
            </w:r>
          </w:p>
          <w:p w14:paraId="5F087583" w14:textId="77777777" w:rsidR="00C94B04" w:rsidRDefault="00F45814">
            <w:pPr>
              <w:pStyle w:val="TableParagraph"/>
              <w:spacing w:line="185" w:lineRule="exact"/>
              <w:ind w:left="28"/>
              <w:rPr>
                <w:rFonts w:ascii="Calibri"/>
                <w:sz w:val="17"/>
              </w:rPr>
            </w:pPr>
            <w:r>
              <w:rPr>
                <w:rFonts w:ascii="Calibri"/>
                <w:spacing w:val="-2"/>
                <w:sz w:val="17"/>
              </w:rPr>
              <w:t>Please</w:t>
            </w:r>
            <w:r>
              <w:rPr>
                <w:rFonts w:ascii="Calibri"/>
                <w:spacing w:val="1"/>
                <w:sz w:val="17"/>
              </w:rPr>
              <w:t xml:space="preserve"> </w:t>
            </w:r>
            <w:r>
              <w:rPr>
                <w:rFonts w:ascii="Calibri"/>
                <w:spacing w:val="-2"/>
                <w:sz w:val="17"/>
              </w:rPr>
              <w:t>describe.</w:t>
            </w:r>
          </w:p>
        </w:tc>
        <w:tc>
          <w:tcPr>
            <w:tcW w:w="740" w:type="dxa"/>
            <w:tcBorders>
              <w:left w:val="single" w:sz="6" w:space="0" w:color="000000"/>
              <w:bottom w:val="single" w:sz="6" w:space="0" w:color="000000"/>
              <w:right w:val="single" w:sz="6" w:space="0" w:color="000000"/>
            </w:tcBorders>
          </w:tcPr>
          <w:p w14:paraId="629100A0" w14:textId="77777777" w:rsidR="00C94B04" w:rsidRDefault="00C94B04">
            <w:pPr>
              <w:pStyle w:val="TableParagraph"/>
              <w:rPr>
                <w:rFonts w:ascii="Calibri"/>
                <w:b/>
                <w:sz w:val="24"/>
              </w:rPr>
            </w:pPr>
          </w:p>
          <w:p w14:paraId="6FD1D263" w14:textId="77777777" w:rsidR="00C94B04" w:rsidRDefault="00F45814">
            <w:pPr>
              <w:pStyle w:val="TableParagraph"/>
              <w:ind w:left="314"/>
              <w:rPr>
                <w:rFonts w:ascii="Arial Black"/>
                <w:sz w:val="17"/>
              </w:rPr>
            </w:pPr>
            <w:r>
              <w:rPr>
                <w:rFonts w:ascii="Arial Black"/>
                <w:w w:val="98"/>
                <w:sz w:val="17"/>
              </w:rPr>
              <w:t>Y</w:t>
            </w:r>
          </w:p>
        </w:tc>
        <w:tc>
          <w:tcPr>
            <w:tcW w:w="8941" w:type="dxa"/>
            <w:tcBorders>
              <w:left w:val="single" w:sz="6" w:space="0" w:color="000000"/>
              <w:bottom w:val="single" w:sz="6" w:space="0" w:color="000000"/>
            </w:tcBorders>
          </w:tcPr>
          <w:p w14:paraId="5F811F1E" w14:textId="77777777" w:rsidR="00C94B04" w:rsidRDefault="00F45814">
            <w:pPr>
              <w:pStyle w:val="TableParagraph"/>
              <w:spacing w:line="254" w:lineRule="auto"/>
              <w:ind w:left="39" w:right="40"/>
              <w:rPr>
                <w:sz w:val="17"/>
              </w:rPr>
            </w:pPr>
            <w:r>
              <w:rPr>
                <w:color w:val="006FC0"/>
                <w:sz w:val="17"/>
              </w:rPr>
              <w:t>Motorola</w:t>
            </w:r>
            <w:r>
              <w:rPr>
                <w:color w:val="006FC0"/>
                <w:spacing w:val="-10"/>
                <w:sz w:val="17"/>
              </w:rPr>
              <w:t xml:space="preserve"> </w:t>
            </w:r>
            <w:r>
              <w:rPr>
                <w:color w:val="006FC0"/>
                <w:sz w:val="17"/>
              </w:rPr>
              <w:t>Solutions</w:t>
            </w:r>
            <w:r>
              <w:rPr>
                <w:color w:val="006FC0"/>
                <w:spacing w:val="-10"/>
                <w:sz w:val="17"/>
              </w:rPr>
              <w:t xml:space="preserve"> </w:t>
            </w:r>
            <w:r>
              <w:rPr>
                <w:color w:val="006FC0"/>
                <w:sz w:val="17"/>
              </w:rPr>
              <w:t>provides</w:t>
            </w:r>
            <w:r>
              <w:rPr>
                <w:color w:val="006FC0"/>
                <w:spacing w:val="-10"/>
                <w:sz w:val="17"/>
              </w:rPr>
              <w:t xml:space="preserve"> </w:t>
            </w:r>
            <w:r>
              <w:rPr>
                <w:color w:val="006FC0"/>
                <w:sz w:val="17"/>
              </w:rPr>
              <w:t>notification</w:t>
            </w:r>
            <w:r>
              <w:rPr>
                <w:color w:val="006FC0"/>
                <w:spacing w:val="-10"/>
                <w:sz w:val="17"/>
              </w:rPr>
              <w:t xml:space="preserve"> </w:t>
            </w:r>
            <w:r>
              <w:rPr>
                <w:color w:val="006FC0"/>
                <w:sz w:val="17"/>
              </w:rPr>
              <w:t>of</w:t>
            </w:r>
            <w:r>
              <w:rPr>
                <w:color w:val="006FC0"/>
                <w:spacing w:val="-10"/>
                <w:sz w:val="17"/>
              </w:rPr>
              <w:t xml:space="preserve"> </w:t>
            </w:r>
            <w:r>
              <w:rPr>
                <w:color w:val="006FC0"/>
                <w:sz w:val="17"/>
              </w:rPr>
              <w:t>product</w:t>
            </w:r>
            <w:r>
              <w:rPr>
                <w:color w:val="006FC0"/>
                <w:spacing w:val="-11"/>
                <w:sz w:val="17"/>
              </w:rPr>
              <w:t xml:space="preserve"> </w:t>
            </w:r>
            <w:r>
              <w:rPr>
                <w:color w:val="006FC0"/>
                <w:sz w:val="17"/>
              </w:rPr>
              <w:t>updates</w:t>
            </w:r>
            <w:r>
              <w:rPr>
                <w:color w:val="006FC0"/>
                <w:spacing w:val="-10"/>
                <w:sz w:val="17"/>
              </w:rPr>
              <w:t xml:space="preserve"> </w:t>
            </w:r>
            <w:r>
              <w:rPr>
                <w:color w:val="006FC0"/>
                <w:sz w:val="17"/>
              </w:rPr>
              <w:t>and/or</w:t>
            </w:r>
            <w:r>
              <w:rPr>
                <w:color w:val="006FC0"/>
                <w:spacing w:val="-11"/>
                <w:sz w:val="17"/>
              </w:rPr>
              <w:t xml:space="preserve"> </w:t>
            </w:r>
            <w:r>
              <w:rPr>
                <w:color w:val="006FC0"/>
                <w:sz w:val="17"/>
              </w:rPr>
              <w:t>modifications</w:t>
            </w:r>
            <w:r>
              <w:rPr>
                <w:color w:val="006FC0"/>
                <w:spacing w:val="-10"/>
                <w:sz w:val="17"/>
              </w:rPr>
              <w:t xml:space="preserve"> </w:t>
            </w:r>
            <w:r>
              <w:rPr>
                <w:color w:val="006FC0"/>
                <w:sz w:val="17"/>
              </w:rPr>
              <w:t>to</w:t>
            </w:r>
            <w:r>
              <w:rPr>
                <w:color w:val="006FC0"/>
                <w:spacing w:val="-10"/>
                <w:sz w:val="17"/>
              </w:rPr>
              <w:t xml:space="preserve"> </w:t>
            </w:r>
            <w:r>
              <w:rPr>
                <w:color w:val="006FC0"/>
                <w:sz w:val="17"/>
              </w:rPr>
              <w:t>its</w:t>
            </w:r>
            <w:r>
              <w:rPr>
                <w:color w:val="006FC0"/>
                <w:spacing w:val="-10"/>
                <w:sz w:val="17"/>
              </w:rPr>
              <w:t xml:space="preserve"> </w:t>
            </w:r>
            <w:r>
              <w:rPr>
                <w:color w:val="006FC0"/>
                <w:sz w:val="17"/>
              </w:rPr>
              <w:t>distributors</w:t>
            </w:r>
            <w:r>
              <w:rPr>
                <w:color w:val="006FC0"/>
                <w:spacing w:val="-10"/>
                <w:sz w:val="17"/>
              </w:rPr>
              <w:t xml:space="preserve"> </w:t>
            </w:r>
            <w:r>
              <w:rPr>
                <w:color w:val="006FC0"/>
                <w:sz w:val="17"/>
              </w:rPr>
              <w:t>via</w:t>
            </w:r>
            <w:r>
              <w:rPr>
                <w:color w:val="006FC0"/>
                <w:spacing w:val="-10"/>
                <w:sz w:val="17"/>
              </w:rPr>
              <w:t xml:space="preserve"> </w:t>
            </w:r>
            <w:r>
              <w:rPr>
                <w:color w:val="006FC0"/>
                <w:sz w:val="17"/>
              </w:rPr>
              <w:t>a</w:t>
            </w:r>
            <w:r>
              <w:rPr>
                <w:color w:val="006FC0"/>
                <w:spacing w:val="-10"/>
                <w:sz w:val="17"/>
              </w:rPr>
              <w:t xml:space="preserve"> </w:t>
            </w:r>
            <w:r>
              <w:rPr>
                <w:color w:val="006FC0"/>
                <w:sz w:val="17"/>
              </w:rPr>
              <w:t>Product</w:t>
            </w:r>
            <w:r>
              <w:rPr>
                <w:color w:val="006FC0"/>
                <w:spacing w:val="-11"/>
                <w:sz w:val="17"/>
              </w:rPr>
              <w:t xml:space="preserve"> </w:t>
            </w:r>
            <w:r>
              <w:rPr>
                <w:color w:val="006FC0"/>
                <w:sz w:val="17"/>
              </w:rPr>
              <w:t>Change Notice (PCN), Technical Services Bulletin (TSB), or a New</w:t>
            </w:r>
            <w:r>
              <w:rPr>
                <w:color w:val="006FC0"/>
                <w:spacing w:val="-4"/>
                <w:sz w:val="17"/>
              </w:rPr>
              <w:t xml:space="preserve"> </w:t>
            </w:r>
            <w:r>
              <w:rPr>
                <w:color w:val="006FC0"/>
                <w:sz w:val="17"/>
              </w:rPr>
              <w:t>Product Announcement (NPA).</w:t>
            </w:r>
            <w:r>
              <w:rPr>
                <w:color w:val="006FC0"/>
                <w:spacing w:val="40"/>
                <w:sz w:val="17"/>
              </w:rPr>
              <w:t xml:space="preserve"> </w:t>
            </w:r>
            <w:r>
              <w:rPr>
                <w:color w:val="006FC0"/>
                <w:sz w:val="17"/>
              </w:rPr>
              <w:t>It is then up to the distributor</w:t>
            </w:r>
            <w:r>
              <w:rPr>
                <w:color w:val="006FC0"/>
                <w:spacing w:val="-8"/>
                <w:sz w:val="17"/>
              </w:rPr>
              <w:t xml:space="preserve"> </w:t>
            </w:r>
            <w:r>
              <w:rPr>
                <w:color w:val="006FC0"/>
                <w:sz w:val="17"/>
              </w:rPr>
              <w:t>to</w:t>
            </w:r>
            <w:r>
              <w:rPr>
                <w:color w:val="006FC0"/>
                <w:spacing w:val="-7"/>
                <w:sz w:val="17"/>
              </w:rPr>
              <w:t xml:space="preserve"> </w:t>
            </w:r>
            <w:r>
              <w:rPr>
                <w:color w:val="006FC0"/>
                <w:sz w:val="17"/>
              </w:rPr>
              <w:t>determine</w:t>
            </w:r>
            <w:r>
              <w:rPr>
                <w:color w:val="006FC0"/>
                <w:spacing w:val="-7"/>
                <w:sz w:val="17"/>
              </w:rPr>
              <w:t xml:space="preserve"> </w:t>
            </w:r>
            <w:r>
              <w:rPr>
                <w:color w:val="006FC0"/>
                <w:sz w:val="17"/>
              </w:rPr>
              <w:t>if</w:t>
            </w:r>
            <w:r>
              <w:rPr>
                <w:color w:val="006FC0"/>
                <w:spacing w:val="-6"/>
                <w:sz w:val="17"/>
              </w:rPr>
              <w:t xml:space="preserve"> </w:t>
            </w:r>
            <w:r>
              <w:rPr>
                <w:color w:val="006FC0"/>
                <w:sz w:val="17"/>
              </w:rPr>
              <w:t>the</w:t>
            </w:r>
            <w:r>
              <w:rPr>
                <w:color w:val="006FC0"/>
                <w:spacing w:val="-7"/>
                <w:sz w:val="17"/>
              </w:rPr>
              <w:t xml:space="preserve"> </w:t>
            </w:r>
            <w:r>
              <w:rPr>
                <w:color w:val="006FC0"/>
                <w:sz w:val="17"/>
              </w:rPr>
              <w:t>update</w:t>
            </w:r>
            <w:r>
              <w:rPr>
                <w:color w:val="006FC0"/>
                <w:spacing w:val="-7"/>
                <w:sz w:val="17"/>
              </w:rPr>
              <w:t xml:space="preserve"> </w:t>
            </w:r>
            <w:r>
              <w:rPr>
                <w:color w:val="006FC0"/>
                <w:sz w:val="17"/>
              </w:rPr>
              <w:t>or</w:t>
            </w:r>
            <w:r>
              <w:rPr>
                <w:color w:val="006FC0"/>
                <w:spacing w:val="-8"/>
                <w:sz w:val="17"/>
              </w:rPr>
              <w:t xml:space="preserve"> </w:t>
            </w:r>
            <w:r>
              <w:rPr>
                <w:color w:val="006FC0"/>
                <w:sz w:val="17"/>
              </w:rPr>
              <w:t>modification</w:t>
            </w:r>
            <w:r>
              <w:rPr>
                <w:color w:val="006FC0"/>
                <w:spacing w:val="-7"/>
                <w:sz w:val="17"/>
              </w:rPr>
              <w:t xml:space="preserve"> </w:t>
            </w:r>
            <w:r>
              <w:rPr>
                <w:color w:val="006FC0"/>
                <w:sz w:val="17"/>
              </w:rPr>
              <w:t>needs</w:t>
            </w:r>
            <w:r>
              <w:rPr>
                <w:color w:val="006FC0"/>
                <w:spacing w:val="-7"/>
                <w:sz w:val="17"/>
              </w:rPr>
              <w:t xml:space="preserve"> </w:t>
            </w:r>
            <w:r>
              <w:rPr>
                <w:color w:val="006FC0"/>
                <w:sz w:val="17"/>
              </w:rPr>
              <w:t>to</w:t>
            </w:r>
            <w:r>
              <w:rPr>
                <w:color w:val="006FC0"/>
                <w:spacing w:val="-7"/>
                <w:sz w:val="17"/>
              </w:rPr>
              <w:t xml:space="preserve"> </w:t>
            </w:r>
            <w:r>
              <w:rPr>
                <w:color w:val="006FC0"/>
                <w:sz w:val="17"/>
              </w:rPr>
              <w:t>be</w:t>
            </w:r>
            <w:r>
              <w:rPr>
                <w:color w:val="006FC0"/>
                <w:spacing w:val="-7"/>
                <w:sz w:val="17"/>
              </w:rPr>
              <w:t xml:space="preserve"> </w:t>
            </w:r>
            <w:r>
              <w:rPr>
                <w:color w:val="006FC0"/>
                <w:sz w:val="17"/>
              </w:rPr>
              <w:t>provided</w:t>
            </w:r>
            <w:r>
              <w:rPr>
                <w:color w:val="006FC0"/>
                <w:spacing w:val="-7"/>
                <w:sz w:val="17"/>
              </w:rPr>
              <w:t xml:space="preserve"> </w:t>
            </w:r>
            <w:r>
              <w:rPr>
                <w:color w:val="006FC0"/>
                <w:sz w:val="17"/>
              </w:rPr>
              <w:t>to</w:t>
            </w:r>
            <w:r>
              <w:rPr>
                <w:color w:val="006FC0"/>
                <w:spacing w:val="-7"/>
                <w:sz w:val="17"/>
              </w:rPr>
              <w:t xml:space="preserve"> </w:t>
            </w:r>
            <w:r>
              <w:rPr>
                <w:color w:val="006FC0"/>
                <w:sz w:val="17"/>
              </w:rPr>
              <w:t>the</w:t>
            </w:r>
            <w:r>
              <w:rPr>
                <w:color w:val="006FC0"/>
                <w:spacing w:val="-7"/>
                <w:sz w:val="17"/>
              </w:rPr>
              <w:t xml:space="preserve"> </w:t>
            </w:r>
            <w:r>
              <w:rPr>
                <w:color w:val="006FC0"/>
                <w:sz w:val="17"/>
              </w:rPr>
              <w:t>actual</w:t>
            </w:r>
            <w:r>
              <w:rPr>
                <w:color w:val="006FC0"/>
                <w:spacing w:val="-6"/>
                <w:sz w:val="17"/>
              </w:rPr>
              <w:t xml:space="preserve"> </w:t>
            </w:r>
            <w:r>
              <w:rPr>
                <w:color w:val="006FC0"/>
                <w:sz w:val="17"/>
              </w:rPr>
              <w:t>user.</w:t>
            </w:r>
            <w:r>
              <w:rPr>
                <w:color w:val="006FC0"/>
                <w:spacing w:val="34"/>
                <w:sz w:val="17"/>
              </w:rPr>
              <w:t xml:space="preserve"> </w:t>
            </w:r>
            <w:r>
              <w:rPr>
                <w:color w:val="006FC0"/>
                <w:sz w:val="17"/>
              </w:rPr>
              <w:t>It</w:t>
            </w:r>
            <w:r>
              <w:rPr>
                <w:color w:val="006FC0"/>
                <w:spacing w:val="-8"/>
                <w:sz w:val="17"/>
              </w:rPr>
              <w:t xml:space="preserve"> </w:t>
            </w:r>
            <w:r>
              <w:rPr>
                <w:color w:val="006FC0"/>
                <w:sz w:val="17"/>
              </w:rPr>
              <w:t>is</w:t>
            </w:r>
            <w:r>
              <w:rPr>
                <w:color w:val="006FC0"/>
                <w:spacing w:val="-7"/>
                <w:sz w:val="17"/>
              </w:rPr>
              <w:t xml:space="preserve"> </w:t>
            </w:r>
            <w:r>
              <w:rPr>
                <w:color w:val="006FC0"/>
                <w:sz w:val="17"/>
              </w:rPr>
              <w:t>also</w:t>
            </w:r>
            <w:r>
              <w:rPr>
                <w:color w:val="006FC0"/>
                <w:spacing w:val="-7"/>
                <w:sz w:val="17"/>
              </w:rPr>
              <w:t xml:space="preserve"> </w:t>
            </w:r>
            <w:r>
              <w:rPr>
                <w:color w:val="006FC0"/>
                <w:sz w:val="17"/>
              </w:rPr>
              <w:t>the</w:t>
            </w:r>
            <w:r>
              <w:rPr>
                <w:color w:val="006FC0"/>
                <w:spacing w:val="-7"/>
                <w:sz w:val="17"/>
              </w:rPr>
              <w:t xml:space="preserve"> </w:t>
            </w:r>
            <w:r>
              <w:rPr>
                <w:color w:val="006FC0"/>
                <w:sz w:val="17"/>
              </w:rPr>
              <w:t>responsibility of the distributor to ensure that the update or modification is installed.</w:t>
            </w:r>
          </w:p>
        </w:tc>
      </w:tr>
      <w:tr w:rsidR="00C94B04" w14:paraId="5F734714" w14:textId="77777777">
        <w:trPr>
          <w:trHeight w:val="640"/>
        </w:trPr>
        <w:tc>
          <w:tcPr>
            <w:tcW w:w="4063" w:type="dxa"/>
            <w:tcBorders>
              <w:top w:val="single" w:sz="6" w:space="0" w:color="000000"/>
              <w:bottom w:val="single" w:sz="6" w:space="0" w:color="000000"/>
              <w:right w:val="single" w:sz="6" w:space="0" w:color="000000"/>
            </w:tcBorders>
          </w:tcPr>
          <w:p w14:paraId="7634A309" w14:textId="77777777" w:rsidR="00C94B04" w:rsidRDefault="00F45814">
            <w:pPr>
              <w:pStyle w:val="TableParagraph"/>
              <w:spacing w:line="206" w:lineRule="exact"/>
              <w:ind w:left="28"/>
              <w:rPr>
                <w:rFonts w:ascii="Calibri"/>
                <w:sz w:val="17"/>
              </w:rPr>
            </w:pPr>
            <w:r>
              <w:rPr>
                <w:rFonts w:ascii="Calibri"/>
                <w:spacing w:val="-2"/>
                <w:sz w:val="17"/>
              </w:rPr>
              <w:t>The</w:t>
            </w:r>
            <w:r>
              <w:rPr>
                <w:rFonts w:ascii="Calibri"/>
                <w:sz w:val="17"/>
              </w:rPr>
              <w:t xml:space="preserve"> </w:t>
            </w:r>
            <w:r>
              <w:rPr>
                <w:rFonts w:ascii="Calibri"/>
                <w:spacing w:val="-2"/>
                <w:sz w:val="17"/>
              </w:rPr>
              <w:t>solution</w:t>
            </w:r>
            <w:r>
              <w:rPr>
                <w:rFonts w:ascii="Calibri"/>
                <w:sz w:val="17"/>
              </w:rPr>
              <w:t xml:space="preserve"> </w:t>
            </w:r>
            <w:r>
              <w:rPr>
                <w:rFonts w:ascii="Calibri"/>
                <w:spacing w:val="-2"/>
                <w:sz w:val="17"/>
              </w:rPr>
              <w:t>should</w:t>
            </w:r>
            <w:r>
              <w:rPr>
                <w:rFonts w:ascii="Calibri"/>
                <w:sz w:val="17"/>
              </w:rPr>
              <w:t xml:space="preserve"> </w:t>
            </w:r>
            <w:r>
              <w:rPr>
                <w:rFonts w:ascii="Calibri"/>
                <w:spacing w:val="-2"/>
                <w:sz w:val="17"/>
              </w:rPr>
              <w:t>include</w:t>
            </w:r>
            <w:r>
              <w:rPr>
                <w:rFonts w:ascii="Calibri"/>
                <w:spacing w:val="1"/>
                <w:sz w:val="17"/>
              </w:rPr>
              <w:t xml:space="preserve"> </w:t>
            </w:r>
            <w:r>
              <w:rPr>
                <w:rFonts w:ascii="Calibri"/>
                <w:spacing w:val="-2"/>
                <w:sz w:val="17"/>
              </w:rPr>
              <w:t>system</w:t>
            </w:r>
            <w:r>
              <w:rPr>
                <w:rFonts w:ascii="Calibri"/>
                <w:sz w:val="17"/>
              </w:rPr>
              <w:t xml:space="preserve"> </w:t>
            </w:r>
            <w:r>
              <w:rPr>
                <w:rFonts w:ascii="Calibri"/>
                <w:spacing w:val="-2"/>
                <w:sz w:val="17"/>
              </w:rPr>
              <w:t xml:space="preserve">support </w:t>
            </w:r>
            <w:r>
              <w:rPr>
                <w:rFonts w:ascii="Calibri"/>
                <w:spacing w:val="-5"/>
                <w:sz w:val="17"/>
              </w:rPr>
              <w:t>and</w:t>
            </w:r>
          </w:p>
          <w:p w14:paraId="5C5F7B7E" w14:textId="77777777" w:rsidR="00C94B04" w:rsidRDefault="00F45814">
            <w:pPr>
              <w:pStyle w:val="TableParagraph"/>
              <w:spacing w:line="220" w:lineRule="atLeast"/>
              <w:ind w:left="28"/>
              <w:rPr>
                <w:rFonts w:ascii="Calibri"/>
                <w:sz w:val="17"/>
              </w:rPr>
            </w:pPr>
            <w:r>
              <w:rPr>
                <w:rFonts w:ascii="Calibri"/>
                <w:sz w:val="17"/>
              </w:rPr>
              <w:t>maintenance</w:t>
            </w:r>
            <w:r>
              <w:rPr>
                <w:rFonts w:ascii="Calibri"/>
                <w:spacing w:val="-10"/>
                <w:sz w:val="17"/>
              </w:rPr>
              <w:t xml:space="preserve"> </w:t>
            </w:r>
            <w:r>
              <w:rPr>
                <w:rFonts w:ascii="Calibri"/>
                <w:sz w:val="17"/>
              </w:rPr>
              <w:t>for</w:t>
            </w:r>
            <w:r>
              <w:rPr>
                <w:rFonts w:ascii="Calibri"/>
                <w:spacing w:val="-10"/>
                <w:sz w:val="17"/>
              </w:rPr>
              <w:t xml:space="preserve"> </w:t>
            </w:r>
            <w:r>
              <w:rPr>
                <w:rFonts w:ascii="Calibri"/>
                <w:sz w:val="17"/>
              </w:rPr>
              <w:t>both</w:t>
            </w:r>
            <w:r>
              <w:rPr>
                <w:rFonts w:ascii="Calibri"/>
                <w:spacing w:val="-9"/>
                <w:sz w:val="17"/>
              </w:rPr>
              <w:t xml:space="preserve"> </w:t>
            </w:r>
            <w:r>
              <w:rPr>
                <w:rFonts w:ascii="Calibri"/>
                <w:sz w:val="17"/>
              </w:rPr>
              <w:t>legacy</w:t>
            </w:r>
            <w:r>
              <w:rPr>
                <w:rFonts w:ascii="Calibri"/>
                <w:spacing w:val="-10"/>
                <w:sz w:val="17"/>
              </w:rPr>
              <w:t xml:space="preserve"> </w:t>
            </w:r>
            <w:r>
              <w:rPr>
                <w:rFonts w:ascii="Calibri"/>
                <w:sz w:val="17"/>
              </w:rPr>
              <w:t>equipment</w:t>
            </w:r>
            <w:r>
              <w:rPr>
                <w:rFonts w:ascii="Calibri"/>
                <w:spacing w:val="-10"/>
                <w:sz w:val="17"/>
              </w:rPr>
              <w:t xml:space="preserve"> </w:t>
            </w:r>
            <w:r>
              <w:rPr>
                <w:rFonts w:ascii="Calibri"/>
                <w:sz w:val="17"/>
              </w:rPr>
              <w:t>and</w:t>
            </w:r>
            <w:r>
              <w:rPr>
                <w:rFonts w:ascii="Calibri"/>
                <w:spacing w:val="-9"/>
                <w:sz w:val="17"/>
              </w:rPr>
              <w:t xml:space="preserve"> </w:t>
            </w:r>
            <w:r>
              <w:rPr>
                <w:rFonts w:ascii="Calibri"/>
                <w:sz w:val="17"/>
              </w:rPr>
              <w:t>new</w:t>
            </w:r>
            <w:r>
              <w:rPr>
                <w:rFonts w:ascii="Calibri"/>
                <w:spacing w:val="-10"/>
                <w:sz w:val="17"/>
              </w:rPr>
              <w:t xml:space="preserve"> </w:t>
            </w:r>
            <w:r>
              <w:rPr>
                <w:rFonts w:ascii="Calibri"/>
                <w:sz w:val="17"/>
              </w:rPr>
              <w:t>system</w:t>
            </w:r>
            <w:r>
              <w:rPr>
                <w:rFonts w:ascii="Calibri"/>
                <w:spacing w:val="40"/>
                <w:sz w:val="17"/>
              </w:rPr>
              <w:t xml:space="preserve"> </w:t>
            </w:r>
            <w:r>
              <w:rPr>
                <w:rFonts w:ascii="Calibri"/>
                <w:sz w:val="17"/>
              </w:rPr>
              <w:t>purchases. Please describe.</w:t>
            </w:r>
          </w:p>
        </w:tc>
        <w:tc>
          <w:tcPr>
            <w:tcW w:w="740" w:type="dxa"/>
            <w:tcBorders>
              <w:top w:val="single" w:sz="6" w:space="0" w:color="000000"/>
              <w:left w:val="single" w:sz="6" w:space="0" w:color="000000"/>
              <w:bottom w:val="single" w:sz="6" w:space="0" w:color="000000"/>
              <w:right w:val="single" w:sz="6" w:space="0" w:color="000000"/>
            </w:tcBorders>
          </w:tcPr>
          <w:p w14:paraId="561167EA" w14:textId="77777777" w:rsidR="00C94B04" w:rsidRDefault="00F45814">
            <w:pPr>
              <w:pStyle w:val="TableParagraph"/>
              <w:spacing w:before="194"/>
              <w:ind w:left="314"/>
              <w:rPr>
                <w:rFonts w:ascii="Arial Black"/>
                <w:sz w:val="17"/>
              </w:rPr>
            </w:pPr>
            <w:r>
              <w:rPr>
                <w:rFonts w:ascii="Arial Black"/>
                <w:w w:val="98"/>
                <w:sz w:val="17"/>
              </w:rPr>
              <w:t>Y</w:t>
            </w:r>
          </w:p>
        </w:tc>
        <w:tc>
          <w:tcPr>
            <w:tcW w:w="8941" w:type="dxa"/>
            <w:tcBorders>
              <w:top w:val="single" w:sz="6" w:space="0" w:color="000000"/>
              <w:left w:val="single" w:sz="6" w:space="0" w:color="000000"/>
              <w:bottom w:val="single" w:sz="6" w:space="0" w:color="000000"/>
            </w:tcBorders>
          </w:tcPr>
          <w:p w14:paraId="74CC5F5C" w14:textId="77777777" w:rsidR="00C94B04" w:rsidRDefault="00F45814">
            <w:pPr>
              <w:pStyle w:val="TableParagraph"/>
              <w:spacing w:line="254" w:lineRule="auto"/>
              <w:ind w:left="39" w:right="40"/>
              <w:rPr>
                <w:sz w:val="17"/>
              </w:rPr>
            </w:pPr>
            <w:r>
              <w:rPr>
                <w:color w:val="006FC0"/>
                <w:sz w:val="17"/>
              </w:rPr>
              <w:t>NWN</w:t>
            </w:r>
            <w:r>
              <w:rPr>
                <w:color w:val="006FC0"/>
                <w:spacing w:val="-8"/>
                <w:sz w:val="17"/>
              </w:rPr>
              <w:t xml:space="preserve"> </w:t>
            </w:r>
            <w:r>
              <w:rPr>
                <w:color w:val="006FC0"/>
                <w:sz w:val="17"/>
              </w:rPr>
              <w:t>Carousel</w:t>
            </w:r>
            <w:r>
              <w:rPr>
                <w:color w:val="006FC0"/>
                <w:spacing w:val="-8"/>
                <w:sz w:val="17"/>
              </w:rPr>
              <w:t xml:space="preserve"> </w:t>
            </w:r>
            <w:r>
              <w:rPr>
                <w:color w:val="006FC0"/>
                <w:sz w:val="17"/>
              </w:rPr>
              <w:t>has</w:t>
            </w:r>
            <w:r>
              <w:rPr>
                <w:color w:val="006FC0"/>
                <w:spacing w:val="-8"/>
                <w:sz w:val="17"/>
              </w:rPr>
              <w:t xml:space="preserve"> </w:t>
            </w:r>
            <w:r>
              <w:rPr>
                <w:color w:val="006FC0"/>
                <w:sz w:val="17"/>
              </w:rPr>
              <w:t>included</w:t>
            </w:r>
            <w:r>
              <w:rPr>
                <w:color w:val="006FC0"/>
                <w:spacing w:val="-8"/>
                <w:sz w:val="17"/>
              </w:rPr>
              <w:t xml:space="preserve"> </w:t>
            </w:r>
            <w:r>
              <w:rPr>
                <w:color w:val="006FC0"/>
                <w:sz w:val="17"/>
              </w:rPr>
              <w:t>Line</w:t>
            </w:r>
            <w:r>
              <w:rPr>
                <w:color w:val="006FC0"/>
                <w:spacing w:val="-8"/>
                <w:sz w:val="17"/>
              </w:rPr>
              <w:t xml:space="preserve"> </w:t>
            </w:r>
            <w:r>
              <w:rPr>
                <w:color w:val="006FC0"/>
                <w:sz w:val="17"/>
              </w:rPr>
              <w:t>items</w:t>
            </w:r>
            <w:r>
              <w:rPr>
                <w:color w:val="006FC0"/>
                <w:spacing w:val="-8"/>
                <w:sz w:val="17"/>
              </w:rPr>
              <w:t xml:space="preserve"> </w:t>
            </w:r>
            <w:r>
              <w:rPr>
                <w:color w:val="006FC0"/>
                <w:sz w:val="17"/>
              </w:rPr>
              <w:t>in</w:t>
            </w:r>
            <w:r>
              <w:rPr>
                <w:color w:val="006FC0"/>
                <w:spacing w:val="-8"/>
                <w:sz w:val="17"/>
              </w:rPr>
              <w:t xml:space="preserve"> </w:t>
            </w:r>
            <w:r>
              <w:rPr>
                <w:color w:val="006FC0"/>
                <w:sz w:val="17"/>
              </w:rPr>
              <w:t>the</w:t>
            </w:r>
            <w:r>
              <w:rPr>
                <w:color w:val="006FC0"/>
                <w:spacing w:val="-8"/>
                <w:sz w:val="17"/>
              </w:rPr>
              <w:t xml:space="preserve"> </w:t>
            </w:r>
            <w:r>
              <w:rPr>
                <w:color w:val="006FC0"/>
                <w:sz w:val="17"/>
              </w:rPr>
              <w:t>pricing</w:t>
            </w:r>
            <w:r>
              <w:rPr>
                <w:color w:val="006FC0"/>
                <w:spacing w:val="-8"/>
                <w:sz w:val="17"/>
              </w:rPr>
              <w:t xml:space="preserve"> </w:t>
            </w:r>
            <w:r>
              <w:rPr>
                <w:color w:val="006FC0"/>
                <w:sz w:val="17"/>
              </w:rPr>
              <w:t>section</w:t>
            </w:r>
            <w:r>
              <w:rPr>
                <w:color w:val="006FC0"/>
                <w:spacing w:val="-8"/>
                <w:sz w:val="17"/>
              </w:rPr>
              <w:t xml:space="preserve"> </w:t>
            </w:r>
            <w:r>
              <w:rPr>
                <w:color w:val="006FC0"/>
                <w:sz w:val="17"/>
              </w:rPr>
              <w:t>to</w:t>
            </w:r>
            <w:r>
              <w:rPr>
                <w:color w:val="006FC0"/>
                <w:spacing w:val="-8"/>
                <w:sz w:val="17"/>
              </w:rPr>
              <w:t xml:space="preserve"> </w:t>
            </w:r>
            <w:r>
              <w:rPr>
                <w:color w:val="006FC0"/>
                <w:sz w:val="17"/>
              </w:rPr>
              <w:t>include</w:t>
            </w:r>
            <w:r>
              <w:rPr>
                <w:color w:val="006FC0"/>
                <w:spacing w:val="-8"/>
                <w:sz w:val="17"/>
              </w:rPr>
              <w:t xml:space="preserve"> </w:t>
            </w:r>
            <w:r>
              <w:rPr>
                <w:color w:val="006FC0"/>
                <w:sz w:val="17"/>
              </w:rPr>
              <w:t>system</w:t>
            </w:r>
            <w:r>
              <w:rPr>
                <w:color w:val="006FC0"/>
                <w:spacing w:val="-7"/>
                <w:sz w:val="17"/>
              </w:rPr>
              <w:t xml:space="preserve"> </w:t>
            </w:r>
            <w:r>
              <w:rPr>
                <w:color w:val="006FC0"/>
                <w:sz w:val="17"/>
              </w:rPr>
              <w:t>support</w:t>
            </w:r>
            <w:r>
              <w:rPr>
                <w:color w:val="006FC0"/>
                <w:spacing w:val="-9"/>
                <w:sz w:val="17"/>
              </w:rPr>
              <w:t xml:space="preserve"> </w:t>
            </w:r>
            <w:r>
              <w:rPr>
                <w:color w:val="006FC0"/>
                <w:sz w:val="17"/>
              </w:rPr>
              <w:t>and</w:t>
            </w:r>
            <w:r>
              <w:rPr>
                <w:color w:val="006FC0"/>
                <w:spacing w:val="-8"/>
                <w:sz w:val="17"/>
              </w:rPr>
              <w:t xml:space="preserve"> </w:t>
            </w:r>
            <w:r>
              <w:rPr>
                <w:color w:val="006FC0"/>
                <w:sz w:val="17"/>
              </w:rPr>
              <w:t>maintenance</w:t>
            </w:r>
            <w:r>
              <w:rPr>
                <w:color w:val="006FC0"/>
                <w:spacing w:val="-8"/>
                <w:sz w:val="17"/>
              </w:rPr>
              <w:t xml:space="preserve"> </w:t>
            </w:r>
            <w:r>
              <w:rPr>
                <w:color w:val="006FC0"/>
                <w:sz w:val="17"/>
              </w:rPr>
              <w:t>for</w:t>
            </w:r>
            <w:r>
              <w:rPr>
                <w:color w:val="006FC0"/>
                <w:spacing w:val="-9"/>
                <w:sz w:val="17"/>
              </w:rPr>
              <w:t xml:space="preserve"> </w:t>
            </w:r>
            <w:r>
              <w:rPr>
                <w:color w:val="006FC0"/>
                <w:sz w:val="17"/>
              </w:rPr>
              <w:t>both legacy equipment and new system purchases</w:t>
            </w:r>
          </w:p>
        </w:tc>
      </w:tr>
      <w:tr w:rsidR="00C94B04" w14:paraId="2FDE3B6C" w14:textId="77777777">
        <w:trPr>
          <w:trHeight w:val="1106"/>
        </w:trPr>
        <w:tc>
          <w:tcPr>
            <w:tcW w:w="4063" w:type="dxa"/>
            <w:tcBorders>
              <w:top w:val="single" w:sz="6" w:space="0" w:color="000000"/>
              <w:bottom w:val="single" w:sz="6" w:space="0" w:color="000000"/>
              <w:right w:val="single" w:sz="6" w:space="0" w:color="000000"/>
            </w:tcBorders>
          </w:tcPr>
          <w:p w14:paraId="647AB171" w14:textId="77777777" w:rsidR="00C94B04" w:rsidRDefault="00F45814">
            <w:pPr>
              <w:pStyle w:val="TableParagraph"/>
              <w:spacing w:line="252" w:lineRule="auto"/>
              <w:ind w:left="28"/>
              <w:rPr>
                <w:rFonts w:ascii="Calibri"/>
                <w:sz w:val="17"/>
              </w:rPr>
            </w:pPr>
            <w:r>
              <w:rPr>
                <w:rFonts w:ascii="Calibri"/>
                <w:sz w:val="17"/>
              </w:rPr>
              <w:t>The solution shall include support for system and all</w:t>
            </w:r>
            <w:r>
              <w:rPr>
                <w:rFonts w:ascii="Calibri"/>
                <w:spacing w:val="40"/>
                <w:sz w:val="17"/>
              </w:rPr>
              <w:t xml:space="preserve"> </w:t>
            </w:r>
            <w:r>
              <w:rPr>
                <w:rFonts w:ascii="Calibri"/>
                <w:sz w:val="17"/>
              </w:rPr>
              <w:t>components available for five (5) years after the system</w:t>
            </w:r>
            <w:r>
              <w:rPr>
                <w:rFonts w:ascii="Calibri"/>
                <w:spacing w:val="40"/>
                <w:sz w:val="17"/>
              </w:rPr>
              <w:t xml:space="preserve"> </w:t>
            </w:r>
            <w:r>
              <w:rPr>
                <w:rFonts w:ascii="Calibri"/>
                <w:sz w:val="17"/>
              </w:rPr>
              <w:t>installation</w:t>
            </w:r>
            <w:r>
              <w:rPr>
                <w:rFonts w:ascii="Calibri"/>
                <w:spacing w:val="-1"/>
                <w:sz w:val="17"/>
              </w:rPr>
              <w:t xml:space="preserve"> </w:t>
            </w:r>
            <w:r>
              <w:rPr>
                <w:rFonts w:ascii="Calibri"/>
                <w:sz w:val="17"/>
              </w:rPr>
              <w:t>is</w:t>
            </w:r>
            <w:r>
              <w:rPr>
                <w:rFonts w:ascii="Calibri"/>
                <w:spacing w:val="-2"/>
                <w:sz w:val="17"/>
              </w:rPr>
              <w:t xml:space="preserve"> </w:t>
            </w:r>
            <w:r>
              <w:rPr>
                <w:rFonts w:ascii="Calibri"/>
                <w:sz w:val="17"/>
              </w:rPr>
              <w:t>accepted</w:t>
            </w:r>
            <w:r>
              <w:rPr>
                <w:rFonts w:ascii="Calibri"/>
                <w:spacing w:val="-1"/>
                <w:sz w:val="17"/>
              </w:rPr>
              <w:t xml:space="preserve"> </w:t>
            </w:r>
            <w:r>
              <w:rPr>
                <w:rFonts w:ascii="Calibri"/>
                <w:sz w:val="17"/>
              </w:rPr>
              <w:t>by</w:t>
            </w:r>
            <w:r>
              <w:rPr>
                <w:rFonts w:ascii="Calibri"/>
                <w:spacing w:val="-1"/>
                <w:sz w:val="17"/>
              </w:rPr>
              <w:t xml:space="preserve"> </w:t>
            </w:r>
            <w:r>
              <w:rPr>
                <w:rFonts w:ascii="Calibri"/>
                <w:sz w:val="17"/>
              </w:rPr>
              <w:t>the</w:t>
            </w:r>
            <w:r>
              <w:rPr>
                <w:rFonts w:ascii="Calibri"/>
                <w:spacing w:val="-1"/>
                <w:sz w:val="17"/>
              </w:rPr>
              <w:t xml:space="preserve"> </w:t>
            </w:r>
            <w:r>
              <w:rPr>
                <w:rFonts w:ascii="Calibri"/>
                <w:sz w:val="17"/>
              </w:rPr>
              <w:t>Authorized</w:t>
            </w:r>
            <w:r>
              <w:rPr>
                <w:rFonts w:ascii="Calibri"/>
                <w:spacing w:val="-1"/>
                <w:sz w:val="17"/>
              </w:rPr>
              <w:t xml:space="preserve"> </w:t>
            </w:r>
            <w:r>
              <w:rPr>
                <w:rFonts w:ascii="Calibri"/>
                <w:sz w:val="17"/>
              </w:rPr>
              <w:t>User,</w:t>
            </w:r>
            <w:r>
              <w:rPr>
                <w:rFonts w:ascii="Calibri"/>
                <w:spacing w:val="-3"/>
                <w:sz w:val="17"/>
              </w:rPr>
              <w:t xml:space="preserve"> </w:t>
            </w:r>
            <w:r>
              <w:rPr>
                <w:rFonts w:ascii="Calibri"/>
                <w:sz w:val="17"/>
              </w:rPr>
              <w:t>including</w:t>
            </w:r>
            <w:r>
              <w:rPr>
                <w:rFonts w:ascii="Calibri"/>
                <w:spacing w:val="40"/>
                <w:sz w:val="17"/>
              </w:rPr>
              <w:t xml:space="preserve"> </w:t>
            </w:r>
            <w:r>
              <w:rPr>
                <w:rFonts w:ascii="Calibri"/>
                <w:sz w:val="17"/>
              </w:rPr>
              <w:t>but</w:t>
            </w:r>
            <w:r>
              <w:rPr>
                <w:rFonts w:ascii="Calibri"/>
                <w:spacing w:val="-10"/>
                <w:sz w:val="17"/>
              </w:rPr>
              <w:t xml:space="preserve"> </w:t>
            </w:r>
            <w:r>
              <w:rPr>
                <w:rFonts w:ascii="Calibri"/>
                <w:sz w:val="17"/>
              </w:rPr>
              <w:t>not</w:t>
            </w:r>
            <w:r>
              <w:rPr>
                <w:rFonts w:ascii="Calibri"/>
                <w:spacing w:val="-10"/>
                <w:sz w:val="17"/>
              </w:rPr>
              <w:t xml:space="preserve"> </w:t>
            </w:r>
            <w:r>
              <w:rPr>
                <w:rFonts w:ascii="Calibri"/>
                <w:sz w:val="17"/>
              </w:rPr>
              <w:t>limited</w:t>
            </w:r>
            <w:r>
              <w:rPr>
                <w:rFonts w:ascii="Calibri"/>
                <w:spacing w:val="-8"/>
                <w:sz w:val="17"/>
              </w:rPr>
              <w:t xml:space="preserve"> </w:t>
            </w:r>
            <w:r>
              <w:rPr>
                <w:rFonts w:ascii="Calibri"/>
                <w:sz w:val="17"/>
              </w:rPr>
              <w:t>to:</w:t>
            </w:r>
            <w:r>
              <w:rPr>
                <w:rFonts w:ascii="Calibri"/>
                <w:spacing w:val="-8"/>
                <w:sz w:val="17"/>
              </w:rPr>
              <w:t xml:space="preserve"> </w:t>
            </w:r>
            <w:r>
              <w:rPr>
                <w:rFonts w:ascii="Calibri"/>
                <w:sz w:val="17"/>
              </w:rPr>
              <w:t>receiving,</w:t>
            </w:r>
            <w:r>
              <w:rPr>
                <w:rFonts w:ascii="Calibri"/>
                <w:spacing w:val="-10"/>
                <w:sz w:val="17"/>
              </w:rPr>
              <w:t xml:space="preserve"> </w:t>
            </w:r>
            <w:r>
              <w:rPr>
                <w:rFonts w:ascii="Calibri"/>
                <w:sz w:val="17"/>
              </w:rPr>
              <w:t>and</w:t>
            </w:r>
            <w:r>
              <w:rPr>
                <w:rFonts w:ascii="Calibri"/>
                <w:spacing w:val="-8"/>
                <w:sz w:val="17"/>
              </w:rPr>
              <w:t xml:space="preserve"> </w:t>
            </w:r>
            <w:r>
              <w:rPr>
                <w:rFonts w:ascii="Calibri"/>
                <w:sz w:val="17"/>
              </w:rPr>
              <w:t>testing</w:t>
            </w:r>
            <w:r>
              <w:rPr>
                <w:rFonts w:ascii="Calibri"/>
                <w:spacing w:val="-8"/>
                <w:sz w:val="17"/>
              </w:rPr>
              <w:t xml:space="preserve"> </w:t>
            </w:r>
            <w:r>
              <w:rPr>
                <w:rFonts w:ascii="Calibri"/>
                <w:sz w:val="17"/>
              </w:rPr>
              <w:t>of</w:t>
            </w:r>
            <w:r>
              <w:rPr>
                <w:rFonts w:ascii="Calibri"/>
                <w:spacing w:val="-9"/>
                <w:sz w:val="17"/>
              </w:rPr>
              <w:t xml:space="preserve"> </w:t>
            </w:r>
            <w:r>
              <w:rPr>
                <w:rFonts w:ascii="Calibri"/>
                <w:sz w:val="17"/>
              </w:rPr>
              <w:t>all</w:t>
            </w:r>
            <w:r>
              <w:rPr>
                <w:rFonts w:ascii="Calibri"/>
                <w:spacing w:val="-9"/>
                <w:sz w:val="17"/>
              </w:rPr>
              <w:t xml:space="preserve"> </w:t>
            </w:r>
            <w:r>
              <w:rPr>
                <w:rFonts w:ascii="Calibri"/>
                <w:sz w:val="17"/>
              </w:rPr>
              <w:t>component</w:t>
            </w:r>
            <w:r>
              <w:rPr>
                <w:rFonts w:ascii="Calibri"/>
                <w:spacing w:val="40"/>
                <w:sz w:val="17"/>
              </w:rPr>
              <w:t xml:space="preserve"> </w:t>
            </w:r>
            <w:r>
              <w:rPr>
                <w:rFonts w:ascii="Calibri"/>
                <w:sz w:val="17"/>
              </w:rPr>
              <w:t>of the Call Handling Equipment. Please describe.</w:t>
            </w:r>
          </w:p>
        </w:tc>
        <w:tc>
          <w:tcPr>
            <w:tcW w:w="740" w:type="dxa"/>
            <w:tcBorders>
              <w:top w:val="single" w:sz="6" w:space="0" w:color="000000"/>
              <w:left w:val="single" w:sz="6" w:space="0" w:color="000000"/>
              <w:bottom w:val="single" w:sz="6" w:space="0" w:color="000000"/>
              <w:right w:val="single" w:sz="6" w:space="0" w:color="000000"/>
            </w:tcBorders>
          </w:tcPr>
          <w:p w14:paraId="51F61A76" w14:textId="77777777" w:rsidR="00C94B04" w:rsidRDefault="00C94B04">
            <w:pPr>
              <w:pStyle w:val="TableParagraph"/>
              <w:spacing w:before="8"/>
              <w:rPr>
                <w:rFonts w:ascii="Calibri"/>
                <w:b/>
                <w:sz w:val="34"/>
              </w:rPr>
            </w:pPr>
          </w:p>
          <w:p w14:paraId="6961F59C" w14:textId="77777777" w:rsidR="00C94B04" w:rsidRDefault="00F45814">
            <w:pPr>
              <w:pStyle w:val="TableParagraph"/>
              <w:ind w:left="314"/>
              <w:rPr>
                <w:rFonts w:ascii="Arial Black"/>
                <w:sz w:val="17"/>
              </w:rPr>
            </w:pPr>
            <w:r>
              <w:rPr>
                <w:rFonts w:ascii="Arial Black"/>
                <w:w w:val="98"/>
                <w:sz w:val="17"/>
              </w:rPr>
              <w:t>Y</w:t>
            </w:r>
          </w:p>
        </w:tc>
        <w:tc>
          <w:tcPr>
            <w:tcW w:w="8941" w:type="dxa"/>
            <w:tcBorders>
              <w:top w:val="single" w:sz="6" w:space="0" w:color="000000"/>
              <w:left w:val="single" w:sz="6" w:space="0" w:color="000000"/>
              <w:bottom w:val="single" w:sz="6" w:space="0" w:color="000000"/>
            </w:tcBorders>
          </w:tcPr>
          <w:p w14:paraId="6E184C38" w14:textId="77777777" w:rsidR="00C94B04" w:rsidRDefault="00F45814">
            <w:pPr>
              <w:pStyle w:val="TableParagraph"/>
              <w:spacing w:line="188" w:lineRule="exact"/>
              <w:ind w:left="39"/>
              <w:rPr>
                <w:sz w:val="17"/>
              </w:rPr>
            </w:pPr>
            <w:r>
              <w:rPr>
                <w:color w:val="006FC0"/>
                <w:sz w:val="17"/>
              </w:rPr>
              <w:t>Motorola</w:t>
            </w:r>
            <w:r>
              <w:rPr>
                <w:color w:val="006FC0"/>
                <w:spacing w:val="-11"/>
                <w:sz w:val="17"/>
              </w:rPr>
              <w:t xml:space="preserve"> </w:t>
            </w:r>
            <w:r>
              <w:rPr>
                <w:color w:val="006FC0"/>
                <w:sz w:val="17"/>
              </w:rPr>
              <w:t>Solutions</w:t>
            </w:r>
            <w:r>
              <w:rPr>
                <w:color w:val="006FC0"/>
                <w:spacing w:val="-11"/>
                <w:sz w:val="17"/>
              </w:rPr>
              <w:t xml:space="preserve"> </w:t>
            </w:r>
            <w:r>
              <w:rPr>
                <w:color w:val="006FC0"/>
                <w:sz w:val="17"/>
              </w:rPr>
              <w:t>assures</w:t>
            </w:r>
            <w:r>
              <w:rPr>
                <w:color w:val="006FC0"/>
                <w:spacing w:val="-11"/>
                <w:sz w:val="17"/>
              </w:rPr>
              <w:t xml:space="preserve"> </w:t>
            </w:r>
            <w:r>
              <w:rPr>
                <w:color w:val="006FC0"/>
                <w:sz w:val="17"/>
              </w:rPr>
              <w:t>NWN</w:t>
            </w:r>
            <w:r>
              <w:rPr>
                <w:color w:val="006FC0"/>
                <w:spacing w:val="-10"/>
                <w:sz w:val="17"/>
              </w:rPr>
              <w:t xml:space="preserve"> </w:t>
            </w:r>
            <w:r>
              <w:rPr>
                <w:color w:val="006FC0"/>
                <w:sz w:val="17"/>
              </w:rPr>
              <w:t>Carousel</w:t>
            </w:r>
            <w:r>
              <w:rPr>
                <w:color w:val="006FC0"/>
                <w:spacing w:val="-10"/>
                <w:sz w:val="17"/>
              </w:rPr>
              <w:t xml:space="preserve"> </w:t>
            </w:r>
            <w:r>
              <w:rPr>
                <w:color w:val="006FC0"/>
                <w:sz w:val="17"/>
              </w:rPr>
              <w:t>that</w:t>
            </w:r>
            <w:r>
              <w:rPr>
                <w:color w:val="006FC0"/>
                <w:spacing w:val="-12"/>
                <w:sz w:val="17"/>
              </w:rPr>
              <w:t xml:space="preserve"> </w:t>
            </w:r>
            <w:r>
              <w:rPr>
                <w:color w:val="006FC0"/>
                <w:sz w:val="17"/>
              </w:rPr>
              <w:t>it</w:t>
            </w:r>
            <w:r>
              <w:rPr>
                <w:color w:val="006FC0"/>
                <w:spacing w:val="-12"/>
                <w:sz w:val="17"/>
              </w:rPr>
              <w:t xml:space="preserve"> </w:t>
            </w:r>
            <w:r>
              <w:rPr>
                <w:color w:val="006FC0"/>
                <w:sz w:val="17"/>
              </w:rPr>
              <w:t>makes</w:t>
            </w:r>
            <w:r>
              <w:rPr>
                <w:color w:val="006FC0"/>
                <w:spacing w:val="-11"/>
                <w:sz w:val="17"/>
              </w:rPr>
              <w:t xml:space="preserve"> </w:t>
            </w:r>
            <w:r>
              <w:rPr>
                <w:color w:val="006FC0"/>
                <w:sz w:val="17"/>
              </w:rPr>
              <w:t>support</w:t>
            </w:r>
            <w:r>
              <w:rPr>
                <w:color w:val="006FC0"/>
                <w:spacing w:val="-11"/>
                <w:sz w:val="17"/>
              </w:rPr>
              <w:t xml:space="preserve"> </w:t>
            </w:r>
            <w:r>
              <w:rPr>
                <w:color w:val="006FC0"/>
                <w:sz w:val="17"/>
              </w:rPr>
              <w:t>available</w:t>
            </w:r>
            <w:r>
              <w:rPr>
                <w:color w:val="006FC0"/>
                <w:spacing w:val="-11"/>
                <w:sz w:val="17"/>
              </w:rPr>
              <w:t xml:space="preserve"> </w:t>
            </w:r>
            <w:r>
              <w:rPr>
                <w:color w:val="006FC0"/>
                <w:sz w:val="17"/>
              </w:rPr>
              <w:t>for</w:t>
            </w:r>
            <w:r>
              <w:rPr>
                <w:color w:val="006FC0"/>
                <w:spacing w:val="-12"/>
                <w:sz w:val="17"/>
              </w:rPr>
              <w:t xml:space="preserve"> </w:t>
            </w:r>
            <w:r>
              <w:rPr>
                <w:color w:val="006FC0"/>
                <w:sz w:val="17"/>
              </w:rPr>
              <w:t>the</w:t>
            </w:r>
            <w:r>
              <w:rPr>
                <w:color w:val="006FC0"/>
                <w:spacing w:val="-11"/>
                <w:sz w:val="17"/>
              </w:rPr>
              <w:t xml:space="preserve"> </w:t>
            </w:r>
            <w:r>
              <w:rPr>
                <w:color w:val="006FC0"/>
                <w:sz w:val="17"/>
              </w:rPr>
              <w:t>proposed</w:t>
            </w:r>
            <w:r>
              <w:rPr>
                <w:color w:val="006FC0"/>
                <w:spacing w:val="-11"/>
                <w:sz w:val="17"/>
              </w:rPr>
              <w:t xml:space="preserve"> </w:t>
            </w:r>
            <w:r>
              <w:rPr>
                <w:color w:val="006FC0"/>
                <w:sz w:val="17"/>
              </w:rPr>
              <w:t>product</w:t>
            </w:r>
            <w:r>
              <w:rPr>
                <w:color w:val="006FC0"/>
                <w:spacing w:val="-11"/>
                <w:sz w:val="17"/>
              </w:rPr>
              <w:t xml:space="preserve"> </w:t>
            </w:r>
            <w:r>
              <w:rPr>
                <w:color w:val="006FC0"/>
                <w:sz w:val="17"/>
              </w:rPr>
              <w:t>for</w:t>
            </w:r>
            <w:r>
              <w:rPr>
                <w:color w:val="006FC0"/>
                <w:spacing w:val="-12"/>
                <w:sz w:val="17"/>
              </w:rPr>
              <w:t xml:space="preserve"> </w:t>
            </w:r>
            <w:r>
              <w:rPr>
                <w:color w:val="006FC0"/>
                <w:sz w:val="17"/>
              </w:rPr>
              <w:t>a</w:t>
            </w:r>
            <w:r>
              <w:rPr>
                <w:color w:val="006FC0"/>
                <w:spacing w:val="-11"/>
                <w:sz w:val="17"/>
              </w:rPr>
              <w:t xml:space="preserve"> </w:t>
            </w:r>
            <w:r>
              <w:rPr>
                <w:color w:val="006FC0"/>
                <w:sz w:val="17"/>
              </w:rPr>
              <w:t>period</w:t>
            </w:r>
            <w:r>
              <w:rPr>
                <w:color w:val="006FC0"/>
                <w:spacing w:val="-11"/>
                <w:sz w:val="17"/>
              </w:rPr>
              <w:t xml:space="preserve"> </w:t>
            </w:r>
            <w:r>
              <w:rPr>
                <w:color w:val="006FC0"/>
                <w:sz w:val="17"/>
              </w:rPr>
              <w:t>of</w:t>
            </w:r>
            <w:r>
              <w:rPr>
                <w:color w:val="006FC0"/>
                <w:spacing w:val="-10"/>
                <w:sz w:val="17"/>
              </w:rPr>
              <w:t xml:space="preserve"> </w:t>
            </w:r>
            <w:r>
              <w:rPr>
                <w:color w:val="006FC0"/>
                <w:spacing w:val="-4"/>
                <w:sz w:val="17"/>
              </w:rPr>
              <w:t>five</w:t>
            </w:r>
          </w:p>
          <w:p w14:paraId="3530E56C" w14:textId="77777777" w:rsidR="00C94B04" w:rsidRDefault="00F45814">
            <w:pPr>
              <w:pStyle w:val="TableParagraph"/>
              <w:spacing w:before="11" w:line="254" w:lineRule="auto"/>
              <w:ind w:left="39"/>
              <w:rPr>
                <w:sz w:val="17"/>
              </w:rPr>
            </w:pPr>
            <w:r>
              <w:rPr>
                <w:color w:val="006FC0"/>
                <w:sz w:val="17"/>
              </w:rPr>
              <w:t>(5)</w:t>
            </w:r>
            <w:r>
              <w:rPr>
                <w:color w:val="006FC0"/>
                <w:spacing w:val="-12"/>
                <w:sz w:val="17"/>
              </w:rPr>
              <w:t xml:space="preserve"> </w:t>
            </w:r>
            <w:r>
              <w:rPr>
                <w:color w:val="006FC0"/>
                <w:sz w:val="17"/>
              </w:rPr>
              <w:t>years.</w:t>
            </w:r>
            <w:r>
              <w:rPr>
                <w:color w:val="006FC0"/>
                <w:spacing w:val="-10"/>
                <w:sz w:val="17"/>
              </w:rPr>
              <w:t xml:space="preserve"> </w:t>
            </w:r>
            <w:r>
              <w:rPr>
                <w:color w:val="006FC0"/>
                <w:sz w:val="17"/>
              </w:rPr>
              <w:t>Support</w:t>
            </w:r>
            <w:r>
              <w:rPr>
                <w:color w:val="006FC0"/>
                <w:spacing w:val="-10"/>
                <w:sz w:val="17"/>
              </w:rPr>
              <w:t xml:space="preserve"> </w:t>
            </w:r>
            <w:r>
              <w:rPr>
                <w:color w:val="006FC0"/>
                <w:sz w:val="17"/>
              </w:rPr>
              <w:t>is</w:t>
            </w:r>
            <w:r>
              <w:rPr>
                <w:color w:val="006FC0"/>
                <w:spacing w:val="-10"/>
                <w:sz w:val="17"/>
              </w:rPr>
              <w:t xml:space="preserve"> </w:t>
            </w:r>
            <w:r>
              <w:rPr>
                <w:color w:val="006FC0"/>
                <w:sz w:val="17"/>
              </w:rPr>
              <w:t>provided</w:t>
            </w:r>
            <w:r>
              <w:rPr>
                <w:color w:val="006FC0"/>
                <w:spacing w:val="-10"/>
                <w:sz w:val="17"/>
              </w:rPr>
              <w:t xml:space="preserve"> </w:t>
            </w:r>
            <w:r>
              <w:rPr>
                <w:color w:val="006FC0"/>
                <w:sz w:val="17"/>
              </w:rPr>
              <w:t>for</w:t>
            </w:r>
            <w:r>
              <w:rPr>
                <w:color w:val="006FC0"/>
                <w:spacing w:val="-10"/>
                <w:sz w:val="17"/>
              </w:rPr>
              <w:t xml:space="preserve"> </w:t>
            </w:r>
            <w:r>
              <w:rPr>
                <w:color w:val="006FC0"/>
                <w:sz w:val="17"/>
              </w:rPr>
              <w:t>five</w:t>
            </w:r>
            <w:r>
              <w:rPr>
                <w:color w:val="006FC0"/>
                <w:spacing w:val="-10"/>
                <w:sz w:val="17"/>
              </w:rPr>
              <w:t xml:space="preserve"> </w:t>
            </w:r>
            <w:r>
              <w:rPr>
                <w:color w:val="006FC0"/>
                <w:sz w:val="17"/>
              </w:rPr>
              <w:t>years</w:t>
            </w:r>
            <w:r>
              <w:rPr>
                <w:color w:val="006FC0"/>
                <w:spacing w:val="-10"/>
                <w:sz w:val="17"/>
              </w:rPr>
              <w:t xml:space="preserve"> </w:t>
            </w:r>
            <w:r>
              <w:rPr>
                <w:color w:val="006FC0"/>
                <w:sz w:val="17"/>
              </w:rPr>
              <w:t>from</w:t>
            </w:r>
            <w:r>
              <w:rPr>
                <w:color w:val="006FC0"/>
                <w:spacing w:val="-8"/>
                <w:sz w:val="17"/>
              </w:rPr>
              <w:t xml:space="preserve"> </w:t>
            </w:r>
            <w:r>
              <w:rPr>
                <w:color w:val="006FC0"/>
                <w:sz w:val="17"/>
              </w:rPr>
              <w:t>system</w:t>
            </w:r>
            <w:r>
              <w:rPr>
                <w:color w:val="006FC0"/>
                <w:spacing w:val="-9"/>
                <w:sz w:val="17"/>
              </w:rPr>
              <w:t xml:space="preserve"> </w:t>
            </w:r>
            <w:r>
              <w:rPr>
                <w:color w:val="006FC0"/>
                <w:sz w:val="17"/>
              </w:rPr>
              <w:t>acceptance</w:t>
            </w:r>
            <w:r>
              <w:rPr>
                <w:color w:val="006FC0"/>
                <w:spacing w:val="-10"/>
                <w:sz w:val="17"/>
              </w:rPr>
              <w:t xml:space="preserve"> </w:t>
            </w:r>
            <w:r>
              <w:rPr>
                <w:color w:val="006FC0"/>
                <w:sz w:val="17"/>
              </w:rPr>
              <w:t>assuming</w:t>
            </w:r>
            <w:r>
              <w:rPr>
                <w:color w:val="006FC0"/>
                <w:spacing w:val="-10"/>
                <w:sz w:val="17"/>
              </w:rPr>
              <w:t xml:space="preserve"> </w:t>
            </w:r>
            <w:r>
              <w:rPr>
                <w:color w:val="006FC0"/>
                <w:sz w:val="17"/>
              </w:rPr>
              <w:t>five</w:t>
            </w:r>
            <w:r>
              <w:rPr>
                <w:color w:val="006FC0"/>
                <w:spacing w:val="-10"/>
                <w:sz w:val="17"/>
              </w:rPr>
              <w:t xml:space="preserve"> </w:t>
            </w:r>
            <w:r>
              <w:rPr>
                <w:color w:val="006FC0"/>
                <w:sz w:val="17"/>
              </w:rPr>
              <w:t>years</w:t>
            </w:r>
            <w:r>
              <w:rPr>
                <w:color w:val="006FC0"/>
                <w:spacing w:val="-10"/>
                <w:sz w:val="17"/>
              </w:rPr>
              <w:t xml:space="preserve"> </w:t>
            </w:r>
            <w:r>
              <w:rPr>
                <w:color w:val="006FC0"/>
                <w:sz w:val="17"/>
              </w:rPr>
              <w:t>of</w:t>
            </w:r>
            <w:r>
              <w:rPr>
                <w:color w:val="006FC0"/>
                <w:spacing w:val="-9"/>
                <w:sz w:val="17"/>
              </w:rPr>
              <w:t xml:space="preserve"> </w:t>
            </w:r>
            <w:r>
              <w:rPr>
                <w:color w:val="006FC0"/>
                <w:sz w:val="17"/>
              </w:rPr>
              <w:t>support</w:t>
            </w:r>
            <w:r>
              <w:rPr>
                <w:color w:val="006FC0"/>
                <w:spacing w:val="-10"/>
                <w:sz w:val="17"/>
              </w:rPr>
              <w:t xml:space="preserve"> </w:t>
            </w:r>
            <w:r>
              <w:rPr>
                <w:color w:val="006FC0"/>
                <w:sz w:val="17"/>
              </w:rPr>
              <w:t>is</w:t>
            </w:r>
            <w:r>
              <w:rPr>
                <w:color w:val="006FC0"/>
                <w:spacing w:val="-10"/>
                <w:sz w:val="17"/>
              </w:rPr>
              <w:t xml:space="preserve"> </w:t>
            </w:r>
            <w:r>
              <w:rPr>
                <w:color w:val="006FC0"/>
                <w:sz w:val="17"/>
              </w:rPr>
              <w:t>purchased</w:t>
            </w:r>
            <w:r>
              <w:rPr>
                <w:color w:val="006FC0"/>
                <w:spacing w:val="-10"/>
                <w:sz w:val="17"/>
              </w:rPr>
              <w:t xml:space="preserve"> </w:t>
            </w:r>
            <w:r>
              <w:rPr>
                <w:color w:val="006FC0"/>
                <w:sz w:val="17"/>
              </w:rPr>
              <w:t>by</w:t>
            </w:r>
            <w:r>
              <w:rPr>
                <w:color w:val="006FC0"/>
                <w:spacing w:val="-12"/>
                <w:sz w:val="17"/>
              </w:rPr>
              <w:t xml:space="preserve"> </w:t>
            </w:r>
            <w:r>
              <w:rPr>
                <w:color w:val="006FC0"/>
                <w:sz w:val="17"/>
              </w:rPr>
              <w:t>the PSAP (annually, prepaid etc.)</w:t>
            </w:r>
          </w:p>
        </w:tc>
      </w:tr>
      <w:tr w:rsidR="00C94B04" w14:paraId="3221AAAC" w14:textId="77777777">
        <w:trPr>
          <w:trHeight w:val="422"/>
        </w:trPr>
        <w:tc>
          <w:tcPr>
            <w:tcW w:w="4063" w:type="dxa"/>
            <w:tcBorders>
              <w:top w:val="single" w:sz="6" w:space="0" w:color="000000"/>
              <w:right w:val="single" w:sz="6" w:space="0" w:color="000000"/>
            </w:tcBorders>
          </w:tcPr>
          <w:p w14:paraId="7B9A7A3E" w14:textId="77777777" w:rsidR="00C94B04" w:rsidRDefault="00F45814">
            <w:pPr>
              <w:pStyle w:val="TableParagraph"/>
              <w:spacing w:line="206" w:lineRule="exact"/>
              <w:ind w:left="28"/>
              <w:rPr>
                <w:rFonts w:ascii="Calibri"/>
                <w:sz w:val="17"/>
              </w:rPr>
            </w:pPr>
            <w:r>
              <w:rPr>
                <w:rFonts w:ascii="Calibri"/>
                <w:spacing w:val="-2"/>
                <w:sz w:val="17"/>
              </w:rPr>
              <w:t>The</w:t>
            </w:r>
            <w:r>
              <w:rPr>
                <w:rFonts w:ascii="Calibri"/>
                <w:spacing w:val="1"/>
                <w:sz w:val="17"/>
              </w:rPr>
              <w:t xml:space="preserve"> </w:t>
            </w:r>
            <w:r>
              <w:rPr>
                <w:rFonts w:ascii="Calibri"/>
                <w:spacing w:val="-2"/>
                <w:sz w:val="17"/>
              </w:rPr>
              <w:t>Supplier</w:t>
            </w:r>
            <w:r>
              <w:rPr>
                <w:rFonts w:ascii="Calibri"/>
                <w:sz w:val="17"/>
              </w:rPr>
              <w:t xml:space="preserve"> </w:t>
            </w:r>
            <w:r>
              <w:rPr>
                <w:rFonts w:ascii="Calibri"/>
                <w:spacing w:val="-2"/>
                <w:sz w:val="17"/>
              </w:rPr>
              <w:t>should</w:t>
            </w:r>
            <w:r>
              <w:rPr>
                <w:rFonts w:ascii="Calibri"/>
                <w:spacing w:val="1"/>
                <w:sz w:val="17"/>
              </w:rPr>
              <w:t xml:space="preserve"> </w:t>
            </w:r>
            <w:r>
              <w:rPr>
                <w:rFonts w:ascii="Calibri"/>
                <w:spacing w:val="-2"/>
                <w:sz w:val="17"/>
              </w:rPr>
              <w:t>provide</w:t>
            </w:r>
            <w:r>
              <w:rPr>
                <w:rFonts w:ascii="Calibri"/>
                <w:spacing w:val="1"/>
                <w:sz w:val="17"/>
              </w:rPr>
              <w:t xml:space="preserve"> </w:t>
            </w:r>
            <w:r>
              <w:rPr>
                <w:rFonts w:ascii="Calibri"/>
                <w:spacing w:val="-2"/>
                <w:sz w:val="17"/>
              </w:rPr>
              <w:t>a</w:t>
            </w:r>
            <w:r>
              <w:rPr>
                <w:rFonts w:ascii="Calibri"/>
                <w:spacing w:val="3"/>
                <w:sz w:val="17"/>
              </w:rPr>
              <w:t xml:space="preserve"> </w:t>
            </w:r>
            <w:r>
              <w:rPr>
                <w:rFonts w:ascii="Calibri"/>
                <w:spacing w:val="-2"/>
                <w:sz w:val="17"/>
              </w:rPr>
              <w:t>maintenance</w:t>
            </w:r>
            <w:r>
              <w:rPr>
                <w:rFonts w:ascii="Calibri"/>
                <w:spacing w:val="1"/>
                <w:sz w:val="17"/>
              </w:rPr>
              <w:t xml:space="preserve"> </w:t>
            </w:r>
            <w:r>
              <w:rPr>
                <w:rFonts w:ascii="Calibri"/>
                <w:spacing w:val="-2"/>
                <w:sz w:val="17"/>
              </w:rPr>
              <w:t>and</w:t>
            </w:r>
            <w:r>
              <w:rPr>
                <w:rFonts w:ascii="Calibri"/>
                <w:spacing w:val="1"/>
                <w:sz w:val="17"/>
              </w:rPr>
              <w:t xml:space="preserve"> </w:t>
            </w:r>
            <w:r>
              <w:rPr>
                <w:rFonts w:ascii="Calibri"/>
                <w:spacing w:val="-2"/>
                <w:sz w:val="17"/>
              </w:rPr>
              <w:t>support</w:t>
            </w:r>
          </w:p>
          <w:p w14:paraId="70509ED2" w14:textId="77777777" w:rsidR="00C94B04" w:rsidRDefault="00F45814">
            <w:pPr>
              <w:pStyle w:val="TableParagraph"/>
              <w:spacing w:before="11" w:line="186" w:lineRule="exact"/>
              <w:ind w:left="28"/>
              <w:rPr>
                <w:rFonts w:ascii="Calibri"/>
                <w:sz w:val="17"/>
              </w:rPr>
            </w:pPr>
            <w:r>
              <w:rPr>
                <w:rFonts w:ascii="Calibri"/>
                <w:sz w:val="17"/>
              </w:rPr>
              <w:t>plan.</w:t>
            </w:r>
            <w:r>
              <w:rPr>
                <w:rFonts w:ascii="Calibri"/>
                <w:spacing w:val="26"/>
                <w:sz w:val="17"/>
              </w:rPr>
              <w:t xml:space="preserve"> </w:t>
            </w:r>
            <w:r>
              <w:rPr>
                <w:rFonts w:ascii="Calibri"/>
                <w:sz w:val="17"/>
              </w:rPr>
              <w:t>Please</w:t>
            </w:r>
            <w:r>
              <w:rPr>
                <w:rFonts w:ascii="Calibri"/>
                <w:spacing w:val="-6"/>
                <w:sz w:val="17"/>
              </w:rPr>
              <w:t xml:space="preserve"> </w:t>
            </w:r>
            <w:r>
              <w:rPr>
                <w:rFonts w:ascii="Calibri"/>
                <w:spacing w:val="-2"/>
                <w:sz w:val="17"/>
              </w:rPr>
              <w:t>describe.</w:t>
            </w:r>
          </w:p>
        </w:tc>
        <w:tc>
          <w:tcPr>
            <w:tcW w:w="740" w:type="dxa"/>
            <w:tcBorders>
              <w:top w:val="single" w:sz="6" w:space="0" w:color="000000"/>
              <w:left w:val="single" w:sz="6" w:space="0" w:color="000000"/>
              <w:right w:val="single" w:sz="6" w:space="0" w:color="000000"/>
            </w:tcBorders>
          </w:tcPr>
          <w:p w14:paraId="5FE9D9B2" w14:textId="77777777" w:rsidR="00C94B04" w:rsidRDefault="00F45814">
            <w:pPr>
              <w:pStyle w:val="TableParagraph"/>
              <w:spacing w:before="88"/>
              <w:ind w:left="314"/>
              <w:rPr>
                <w:rFonts w:ascii="Arial Black"/>
                <w:sz w:val="17"/>
              </w:rPr>
            </w:pPr>
            <w:r>
              <w:rPr>
                <w:rFonts w:ascii="Arial Black"/>
                <w:w w:val="98"/>
                <w:sz w:val="17"/>
              </w:rPr>
              <w:t>Y</w:t>
            </w:r>
          </w:p>
        </w:tc>
        <w:tc>
          <w:tcPr>
            <w:tcW w:w="8941" w:type="dxa"/>
            <w:tcBorders>
              <w:top w:val="single" w:sz="6" w:space="0" w:color="000000"/>
              <w:left w:val="single" w:sz="6" w:space="0" w:color="000000"/>
            </w:tcBorders>
          </w:tcPr>
          <w:p w14:paraId="295161CC" w14:textId="77777777" w:rsidR="00C94B04" w:rsidRDefault="00F45814">
            <w:pPr>
              <w:pStyle w:val="TableParagraph"/>
              <w:spacing w:line="194" w:lineRule="exact"/>
              <w:ind w:left="39"/>
              <w:rPr>
                <w:sz w:val="17"/>
              </w:rPr>
            </w:pPr>
            <w:r>
              <w:rPr>
                <w:color w:val="006FC0"/>
                <w:spacing w:val="-2"/>
                <w:sz w:val="17"/>
              </w:rPr>
              <w:t>NWN</w:t>
            </w:r>
            <w:r>
              <w:rPr>
                <w:color w:val="006FC0"/>
                <w:sz w:val="17"/>
              </w:rPr>
              <w:t xml:space="preserve"> </w:t>
            </w:r>
            <w:r>
              <w:rPr>
                <w:color w:val="006FC0"/>
                <w:spacing w:val="-2"/>
                <w:sz w:val="17"/>
              </w:rPr>
              <w:t>Carousel</w:t>
            </w:r>
            <w:r>
              <w:rPr>
                <w:color w:val="006FC0"/>
                <w:sz w:val="17"/>
              </w:rPr>
              <w:t xml:space="preserve"> </w:t>
            </w:r>
            <w:r>
              <w:rPr>
                <w:color w:val="006FC0"/>
                <w:spacing w:val="-2"/>
                <w:sz w:val="17"/>
              </w:rPr>
              <w:t>has</w:t>
            </w:r>
            <w:r>
              <w:rPr>
                <w:color w:val="006FC0"/>
                <w:spacing w:val="-1"/>
                <w:sz w:val="17"/>
              </w:rPr>
              <w:t xml:space="preserve"> </w:t>
            </w:r>
            <w:r>
              <w:rPr>
                <w:color w:val="006FC0"/>
                <w:spacing w:val="-2"/>
                <w:sz w:val="17"/>
              </w:rPr>
              <w:t>provided</w:t>
            </w:r>
            <w:r>
              <w:rPr>
                <w:color w:val="006FC0"/>
                <w:sz w:val="17"/>
              </w:rPr>
              <w:t xml:space="preserve"> </w:t>
            </w:r>
            <w:r>
              <w:rPr>
                <w:color w:val="006FC0"/>
                <w:spacing w:val="-2"/>
                <w:sz w:val="17"/>
              </w:rPr>
              <w:t>Support and</w:t>
            </w:r>
            <w:r>
              <w:rPr>
                <w:color w:val="006FC0"/>
                <w:spacing w:val="-1"/>
                <w:sz w:val="17"/>
              </w:rPr>
              <w:t xml:space="preserve"> </w:t>
            </w:r>
            <w:r>
              <w:rPr>
                <w:color w:val="006FC0"/>
                <w:spacing w:val="-2"/>
                <w:sz w:val="17"/>
              </w:rPr>
              <w:t>warranty</w:t>
            </w:r>
            <w:r>
              <w:rPr>
                <w:color w:val="006FC0"/>
                <w:spacing w:val="-6"/>
                <w:sz w:val="17"/>
              </w:rPr>
              <w:t xml:space="preserve"> </w:t>
            </w:r>
            <w:r>
              <w:rPr>
                <w:color w:val="006FC0"/>
                <w:spacing w:val="-2"/>
                <w:sz w:val="17"/>
              </w:rPr>
              <w:t>options</w:t>
            </w:r>
            <w:r>
              <w:rPr>
                <w:color w:val="006FC0"/>
                <w:spacing w:val="-1"/>
                <w:sz w:val="17"/>
              </w:rPr>
              <w:t xml:space="preserve"> </w:t>
            </w:r>
            <w:r>
              <w:rPr>
                <w:color w:val="006FC0"/>
                <w:spacing w:val="-2"/>
                <w:sz w:val="17"/>
              </w:rPr>
              <w:t>covering</w:t>
            </w:r>
            <w:r>
              <w:rPr>
                <w:color w:val="006FC0"/>
                <w:sz w:val="17"/>
              </w:rPr>
              <w:t xml:space="preserve"> </w:t>
            </w:r>
            <w:r>
              <w:rPr>
                <w:color w:val="006FC0"/>
                <w:spacing w:val="-2"/>
                <w:sz w:val="17"/>
              </w:rPr>
              <w:t>1-5</w:t>
            </w:r>
            <w:r>
              <w:rPr>
                <w:color w:val="006FC0"/>
                <w:spacing w:val="-1"/>
                <w:sz w:val="17"/>
              </w:rPr>
              <w:t xml:space="preserve"> </w:t>
            </w:r>
            <w:r>
              <w:rPr>
                <w:color w:val="006FC0"/>
                <w:spacing w:val="-2"/>
                <w:sz w:val="17"/>
              </w:rPr>
              <w:t>years.</w:t>
            </w:r>
          </w:p>
        </w:tc>
      </w:tr>
    </w:tbl>
    <w:p w14:paraId="509D60F9" w14:textId="77777777" w:rsidR="00C94B04" w:rsidRDefault="00C94B04">
      <w:pPr>
        <w:pStyle w:val="BodyText"/>
        <w:spacing w:before="10"/>
        <w:rPr>
          <w:b/>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62"/>
        <w:gridCol w:w="742"/>
        <w:gridCol w:w="8942"/>
      </w:tblGrid>
      <w:tr w:rsidR="00C94B04" w14:paraId="111C5B93" w14:textId="77777777">
        <w:trPr>
          <w:trHeight w:val="247"/>
        </w:trPr>
        <w:tc>
          <w:tcPr>
            <w:tcW w:w="4062" w:type="dxa"/>
            <w:tcBorders>
              <w:top w:val="nil"/>
              <w:left w:val="nil"/>
              <w:right w:val="nil"/>
            </w:tcBorders>
            <w:shd w:val="clear" w:color="auto" w:fill="D9D9D9"/>
          </w:tcPr>
          <w:p w14:paraId="409E1E27" w14:textId="77777777" w:rsidR="00C94B04" w:rsidRDefault="00F45814">
            <w:pPr>
              <w:pStyle w:val="TableParagraph"/>
              <w:spacing w:before="27" w:line="200" w:lineRule="exact"/>
              <w:ind w:left="43"/>
              <w:rPr>
                <w:rFonts w:ascii="Calibri"/>
                <w:b/>
                <w:sz w:val="17"/>
              </w:rPr>
            </w:pPr>
            <w:r>
              <w:rPr>
                <w:rFonts w:ascii="Calibri"/>
                <w:b/>
                <w:sz w:val="17"/>
              </w:rPr>
              <w:t>Annual</w:t>
            </w:r>
            <w:r>
              <w:rPr>
                <w:rFonts w:ascii="Calibri"/>
                <w:b/>
                <w:spacing w:val="-9"/>
                <w:sz w:val="17"/>
              </w:rPr>
              <w:t xml:space="preserve"> </w:t>
            </w:r>
            <w:r>
              <w:rPr>
                <w:rFonts w:ascii="Calibri"/>
                <w:b/>
                <w:spacing w:val="-2"/>
                <w:sz w:val="17"/>
              </w:rPr>
              <w:t>Agreements</w:t>
            </w:r>
          </w:p>
        </w:tc>
        <w:tc>
          <w:tcPr>
            <w:tcW w:w="9684" w:type="dxa"/>
            <w:gridSpan w:val="2"/>
            <w:tcBorders>
              <w:top w:val="nil"/>
              <w:left w:val="nil"/>
              <w:right w:val="nil"/>
            </w:tcBorders>
          </w:tcPr>
          <w:p w14:paraId="0CF79503" w14:textId="77777777" w:rsidR="00C94B04" w:rsidRDefault="00C94B04">
            <w:pPr>
              <w:pStyle w:val="TableParagraph"/>
              <w:rPr>
                <w:rFonts w:ascii="Times New Roman"/>
                <w:sz w:val="16"/>
              </w:rPr>
            </w:pPr>
          </w:p>
        </w:tc>
      </w:tr>
      <w:tr w:rsidR="00C94B04" w14:paraId="6ABAFE63" w14:textId="77777777">
        <w:trPr>
          <w:trHeight w:val="849"/>
        </w:trPr>
        <w:tc>
          <w:tcPr>
            <w:tcW w:w="4062" w:type="dxa"/>
            <w:tcBorders>
              <w:bottom w:val="single" w:sz="6" w:space="0" w:color="000000"/>
              <w:right w:val="single" w:sz="6" w:space="0" w:color="000000"/>
            </w:tcBorders>
          </w:tcPr>
          <w:p w14:paraId="07F1D4D2" w14:textId="77777777" w:rsidR="00C94B04" w:rsidRDefault="00F45814">
            <w:pPr>
              <w:pStyle w:val="TableParagraph"/>
              <w:spacing w:line="188" w:lineRule="exact"/>
              <w:ind w:left="28"/>
              <w:rPr>
                <w:rFonts w:ascii="Calibri"/>
                <w:sz w:val="17"/>
              </w:rPr>
            </w:pPr>
            <w:r>
              <w:rPr>
                <w:rFonts w:ascii="Calibri"/>
                <w:spacing w:val="-2"/>
                <w:sz w:val="17"/>
              </w:rPr>
              <w:t>Hardware</w:t>
            </w:r>
            <w:r>
              <w:rPr>
                <w:rFonts w:ascii="Calibri"/>
                <w:spacing w:val="2"/>
                <w:sz w:val="17"/>
              </w:rPr>
              <w:t xml:space="preserve"> </w:t>
            </w:r>
            <w:r>
              <w:rPr>
                <w:rFonts w:ascii="Calibri"/>
                <w:spacing w:val="-2"/>
                <w:sz w:val="17"/>
              </w:rPr>
              <w:t>Maintenance</w:t>
            </w:r>
            <w:r>
              <w:rPr>
                <w:rFonts w:ascii="Calibri"/>
                <w:spacing w:val="2"/>
                <w:sz w:val="17"/>
              </w:rPr>
              <w:t xml:space="preserve"> </w:t>
            </w:r>
            <w:r>
              <w:rPr>
                <w:rFonts w:ascii="Calibri"/>
                <w:spacing w:val="-2"/>
                <w:sz w:val="17"/>
              </w:rPr>
              <w:t>Agreements</w:t>
            </w:r>
            <w:r>
              <w:rPr>
                <w:rFonts w:ascii="Calibri"/>
                <w:spacing w:val="1"/>
                <w:sz w:val="17"/>
              </w:rPr>
              <w:t xml:space="preserve"> </w:t>
            </w:r>
            <w:r>
              <w:rPr>
                <w:rFonts w:ascii="Calibri"/>
                <w:spacing w:val="-2"/>
                <w:sz w:val="17"/>
              </w:rPr>
              <w:t>and</w:t>
            </w:r>
            <w:r>
              <w:rPr>
                <w:rFonts w:ascii="Calibri"/>
                <w:spacing w:val="3"/>
                <w:sz w:val="17"/>
              </w:rPr>
              <w:t xml:space="preserve"> </w:t>
            </w:r>
            <w:r>
              <w:rPr>
                <w:rFonts w:ascii="Calibri"/>
                <w:spacing w:val="-2"/>
                <w:sz w:val="17"/>
              </w:rPr>
              <w:t>Annual</w:t>
            </w:r>
            <w:r>
              <w:rPr>
                <w:rFonts w:ascii="Calibri"/>
                <w:spacing w:val="1"/>
                <w:sz w:val="17"/>
              </w:rPr>
              <w:t xml:space="preserve"> </w:t>
            </w:r>
            <w:r>
              <w:rPr>
                <w:rFonts w:ascii="Calibri"/>
                <w:spacing w:val="-2"/>
                <w:sz w:val="17"/>
              </w:rPr>
              <w:t>Software</w:t>
            </w:r>
          </w:p>
          <w:p w14:paraId="637E3B87" w14:textId="77777777" w:rsidR="00C94B04" w:rsidRDefault="00F45814">
            <w:pPr>
              <w:pStyle w:val="TableParagraph"/>
              <w:spacing w:line="220" w:lineRule="atLeast"/>
              <w:ind w:left="28"/>
              <w:rPr>
                <w:rFonts w:ascii="Calibri"/>
                <w:sz w:val="17"/>
              </w:rPr>
            </w:pPr>
            <w:r>
              <w:rPr>
                <w:rFonts w:ascii="Calibri"/>
                <w:sz w:val="17"/>
              </w:rPr>
              <w:t>Support Agreements should be priced according to</w:t>
            </w:r>
            <w:r>
              <w:rPr>
                <w:rFonts w:ascii="Calibri"/>
                <w:spacing w:val="40"/>
                <w:sz w:val="17"/>
              </w:rPr>
              <w:t xml:space="preserve"> </w:t>
            </w:r>
            <w:r>
              <w:rPr>
                <w:rFonts w:ascii="Calibri"/>
                <w:sz w:val="17"/>
              </w:rPr>
              <w:t>identified</w:t>
            </w:r>
            <w:r>
              <w:rPr>
                <w:rFonts w:ascii="Calibri"/>
                <w:spacing w:val="-10"/>
                <w:sz w:val="17"/>
              </w:rPr>
              <w:t xml:space="preserve"> </w:t>
            </w:r>
            <w:r>
              <w:rPr>
                <w:rFonts w:ascii="Calibri"/>
                <w:sz w:val="17"/>
              </w:rPr>
              <w:t>and</w:t>
            </w:r>
            <w:r>
              <w:rPr>
                <w:rFonts w:ascii="Calibri"/>
                <w:spacing w:val="-10"/>
                <w:sz w:val="17"/>
              </w:rPr>
              <w:t xml:space="preserve"> </w:t>
            </w:r>
            <w:r>
              <w:rPr>
                <w:rFonts w:ascii="Calibri"/>
                <w:sz w:val="17"/>
              </w:rPr>
              <w:t>disclosed</w:t>
            </w:r>
            <w:r>
              <w:rPr>
                <w:rFonts w:ascii="Calibri"/>
                <w:spacing w:val="-9"/>
                <w:sz w:val="17"/>
              </w:rPr>
              <w:t xml:space="preserve"> </w:t>
            </w:r>
            <w:r>
              <w:rPr>
                <w:rFonts w:ascii="Calibri"/>
                <w:sz w:val="17"/>
              </w:rPr>
              <w:t>industry</w:t>
            </w:r>
            <w:r>
              <w:rPr>
                <w:rFonts w:ascii="Calibri"/>
                <w:spacing w:val="-10"/>
                <w:sz w:val="17"/>
              </w:rPr>
              <w:t xml:space="preserve"> </w:t>
            </w:r>
            <w:r>
              <w:rPr>
                <w:rFonts w:ascii="Calibri"/>
                <w:sz w:val="17"/>
              </w:rPr>
              <w:t>rates</w:t>
            </w:r>
            <w:r>
              <w:rPr>
                <w:rFonts w:ascii="Calibri"/>
                <w:spacing w:val="-10"/>
                <w:sz w:val="17"/>
              </w:rPr>
              <w:t xml:space="preserve"> </w:t>
            </w:r>
            <w:r>
              <w:rPr>
                <w:rFonts w:ascii="Calibri"/>
                <w:sz w:val="17"/>
              </w:rPr>
              <w:t>at</w:t>
            </w:r>
            <w:r>
              <w:rPr>
                <w:rFonts w:ascii="Calibri"/>
                <w:spacing w:val="-9"/>
                <w:sz w:val="17"/>
              </w:rPr>
              <w:t xml:space="preserve"> </w:t>
            </w:r>
            <w:r>
              <w:rPr>
                <w:rFonts w:ascii="Calibri"/>
                <w:sz w:val="17"/>
              </w:rPr>
              <w:t>the</w:t>
            </w:r>
            <w:r>
              <w:rPr>
                <w:rFonts w:ascii="Calibri"/>
                <w:spacing w:val="-10"/>
                <w:sz w:val="17"/>
              </w:rPr>
              <w:t xml:space="preserve"> </w:t>
            </w:r>
            <w:r>
              <w:rPr>
                <w:rFonts w:ascii="Calibri"/>
                <w:sz w:val="17"/>
              </w:rPr>
              <w:t>time</w:t>
            </w:r>
            <w:r>
              <w:rPr>
                <w:rFonts w:ascii="Calibri"/>
                <w:spacing w:val="-9"/>
                <w:sz w:val="17"/>
              </w:rPr>
              <w:t xml:space="preserve"> </w:t>
            </w:r>
            <w:r>
              <w:rPr>
                <w:rFonts w:ascii="Calibri"/>
                <w:sz w:val="17"/>
              </w:rPr>
              <w:t>of</w:t>
            </w:r>
            <w:r>
              <w:rPr>
                <w:rFonts w:ascii="Calibri"/>
                <w:spacing w:val="40"/>
                <w:sz w:val="17"/>
              </w:rPr>
              <w:t xml:space="preserve"> </w:t>
            </w:r>
            <w:r>
              <w:rPr>
                <w:rFonts w:ascii="Calibri"/>
                <w:sz w:val="17"/>
              </w:rPr>
              <w:t>agreement request.</w:t>
            </w:r>
            <w:r>
              <w:rPr>
                <w:rFonts w:ascii="Calibri"/>
                <w:spacing w:val="40"/>
                <w:sz w:val="17"/>
              </w:rPr>
              <w:t xml:space="preserve"> </w:t>
            </w:r>
            <w:r>
              <w:rPr>
                <w:rFonts w:ascii="Calibri"/>
                <w:sz w:val="17"/>
              </w:rPr>
              <w:t>Please describe.</w:t>
            </w:r>
          </w:p>
        </w:tc>
        <w:tc>
          <w:tcPr>
            <w:tcW w:w="742" w:type="dxa"/>
            <w:tcBorders>
              <w:left w:val="single" w:sz="6" w:space="0" w:color="000000"/>
              <w:bottom w:val="single" w:sz="6" w:space="0" w:color="000000"/>
              <w:right w:val="single" w:sz="6" w:space="0" w:color="000000"/>
            </w:tcBorders>
          </w:tcPr>
          <w:p w14:paraId="7CBE8F91" w14:textId="77777777" w:rsidR="00C94B04" w:rsidRDefault="00C94B04">
            <w:pPr>
              <w:pStyle w:val="TableParagraph"/>
              <w:rPr>
                <w:rFonts w:ascii="Calibri"/>
                <w:b/>
                <w:sz w:val="24"/>
              </w:rPr>
            </w:pPr>
          </w:p>
          <w:p w14:paraId="3596B299" w14:textId="77777777" w:rsidR="00C94B04" w:rsidRDefault="00F45814">
            <w:pPr>
              <w:pStyle w:val="TableParagraph"/>
              <w:ind w:left="34"/>
              <w:jc w:val="center"/>
              <w:rPr>
                <w:rFonts w:ascii="Arial Black"/>
                <w:sz w:val="17"/>
              </w:rPr>
            </w:pPr>
            <w:r>
              <w:rPr>
                <w:rFonts w:ascii="Arial Black"/>
                <w:w w:val="98"/>
                <w:sz w:val="17"/>
              </w:rPr>
              <w:t>Y</w:t>
            </w:r>
          </w:p>
        </w:tc>
        <w:tc>
          <w:tcPr>
            <w:tcW w:w="8942" w:type="dxa"/>
            <w:tcBorders>
              <w:left w:val="single" w:sz="6" w:space="0" w:color="000000"/>
              <w:bottom w:val="single" w:sz="6" w:space="0" w:color="000000"/>
            </w:tcBorders>
          </w:tcPr>
          <w:p w14:paraId="714E7A69" w14:textId="77777777" w:rsidR="00C94B04" w:rsidRDefault="00F45814">
            <w:pPr>
              <w:pStyle w:val="TableParagraph"/>
              <w:spacing w:line="254" w:lineRule="auto"/>
              <w:ind w:left="38"/>
              <w:rPr>
                <w:sz w:val="17"/>
              </w:rPr>
            </w:pPr>
            <w:r>
              <w:rPr>
                <w:color w:val="006FC0"/>
                <w:sz w:val="17"/>
              </w:rPr>
              <w:t>NWN</w:t>
            </w:r>
            <w:r>
              <w:rPr>
                <w:color w:val="006FC0"/>
                <w:spacing w:val="-3"/>
                <w:sz w:val="17"/>
              </w:rPr>
              <w:t xml:space="preserve"> </w:t>
            </w:r>
            <w:r>
              <w:rPr>
                <w:color w:val="006FC0"/>
                <w:sz w:val="17"/>
              </w:rPr>
              <w:t>Carousel</w:t>
            </w:r>
            <w:r>
              <w:rPr>
                <w:color w:val="006FC0"/>
                <w:spacing w:val="-3"/>
                <w:sz w:val="17"/>
              </w:rPr>
              <w:t xml:space="preserve"> </w:t>
            </w:r>
            <w:r>
              <w:rPr>
                <w:color w:val="006FC0"/>
                <w:sz w:val="17"/>
              </w:rPr>
              <w:t>maintenance</w:t>
            </w:r>
            <w:r>
              <w:rPr>
                <w:color w:val="006FC0"/>
                <w:spacing w:val="-4"/>
                <w:sz w:val="17"/>
              </w:rPr>
              <w:t xml:space="preserve"> </w:t>
            </w:r>
            <w:r>
              <w:rPr>
                <w:color w:val="006FC0"/>
                <w:sz w:val="17"/>
              </w:rPr>
              <w:t>agreements</w:t>
            </w:r>
            <w:r>
              <w:rPr>
                <w:color w:val="006FC0"/>
                <w:spacing w:val="-4"/>
                <w:sz w:val="17"/>
              </w:rPr>
              <w:t xml:space="preserve"> </w:t>
            </w:r>
            <w:r>
              <w:rPr>
                <w:color w:val="006FC0"/>
                <w:sz w:val="17"/>
              </w:rPr>
              <w:t>include</w:t>
            </w:r>
            <w:r>
              <w:rPr>
                <w:color w:val="006FC0"/>
                <w:spacing w:val="-4"/>
                <w:sz w:val="17"/>
              </w:rPr>
              <w:t xml:space="preserve"> </w:t>
            </w:r>
            <w:r>
              <w:rPr>
                <w:color w:val="006FC0"/>
                <w:sz w:val="17"/>
              </w:rPr>
              <w:t>fixed</w:t>
            </w:r>
            <w:r>
              <w:rPr>
                <w:color w:val="006FC0"/>
                <w:spacing w:val="-4"/>
                <w:sz w:val="17"/>
              </w:rPr>
              <w:t xml:space="preserve"> </w:t>
            </w:r>
            <w:r>
              <w:rPr>
                <w:color w:val="006FC0"/>
                <w:sz w:val="17"/>
              </w:rPr>
              <w:t>per</w:t>
            </w:r>
            <w:r>
              <w:rPr>
                <w:color w:val="006FC0"/>
                <w:spacing w:val="-5"/>
                <w:sz w:val="17"/>
              </w:rPr>
              <w:t xml:space="preserve"> </w:t>
            </w:r>
            <w:r>
              <w:rPr>
                <w:color w:val="006FC0"/>
                <w:sz w:val="17"/>
              </w:rPr>
              <w:t>position</w:t>
            </w:r>
            <w:r>
              <w:rPr>
                <w:color w:val="006FC0"/>
                <w:spacing w:val="-4"/>
                <w:sz w:val="17"/>
              </w:rPr>
              <w:t xml:space="preserve"> </w:t>
            </w:r>
            <w:r>
              <w:rPr>
                <w:color w:val="006FC0"/>
                <w:sz w:val="17"/>
              </w:rPr>
              <w:t>costs</w:t>
            </w:r>
            <w:r>
              <w:rPr>
                <w:color w:val="006FC0"/>
                <w:spacing w:val="-4"/>
                <w:sz w:val="17"/>
              </w:rPr>
              <w:t xml:space="preserve"> </w:t>
            </w:r>
            <w:r>
              <w:rPr>
                <w:color w:val="006FC0"/>
                <w:sz w:val="17"/>
              </w:rPr>
              <w:t>for</w:t>
            </w:r>
            <w:r>
              <w:rPr>
                <w:color w:val="006FC0"/>
                <w:spacing w:val="-5"/>
                <w:sz w:val="17"/>
              </w:rPr>
              <w:t xml:space="preserve"> </w:t>
            </w:r>
            <w:r>
              <w:rPr>
                <w:color w:val="006FC0"/>
                <w:sz w:val="17"/>
              </w:rPr>
              <w:t>ongoing</w:t>
            </w:r>
            <w:r>
              <w:rPr>
                <w:color w:val="006FC0"/>
                <w:spacing w:val="-4"/>
                <w:sz w:val="17"/>
              </w:rPr>
              <w:t xml:space="preserve"> </w:t>
            </w:r>
            <w:r>
              <w:rPr>
                <w:color w:val="006FC0"/>
                <w:sz w:val="17"/>
              </w:rPr>
              <w:t>support.</w:t>
            </w:r>
            <w:r>
              <w:rPr>
                <w:color w:val="006FC0"/>
                <w:spacing w:val="-5"/>
                <w:sz w:val="17"/>
              </w:rPr>
              <w:t xml:space="preserve"> </w:t>
            </w:r>
            <w:r>
              <w:rPr>
                <w:color w:val="006FC0"/>
                <w:sz w:val="17"/>
              </w:rPr>
              <w:t>Manufacturer</w:t>
            </w:r>
            <w:r>
              <w:rPr>
                <w:color w:val="006FC0"/>
                <w:spacing w:val="-5"/>
                <w:sz w:val="17"/>
              </w:rPr>
              <w:t xml:space="preserve"> </w:t>
            </w:r>
            <w:r>
              <w:rPr>
                <w:color w:val="006FC0"/>
                <w:sz w:val="17"/>
              </w:rPr>
              <w:t>Software Support</w:t>
            </w:r>
            <w:r>
              <w:rPr>
                <w:color w:val="006FC0"/>
                <w:spacing w:val="-1"/>
                <w:sz w:val="17"/>
              </w:rPr>
              <w:t xml:space="preserve"> </w:t>
            </w:r>
            <w:r>
              <w:rPr>
                <w:color w:val="006FC0"/>
                <w:sz w:val="17"/>
              </w:rPr>
              <w:t>pricing has been provided as requested.</w:t>
            </w:r>
            <w:r>
              <w:rPr>
                <w:color w:val="006FC0"/>
                <w:spacing w:val="-1"/>
                <w:sz w:val="17"/>
              </w:rPr>
              <w:t xml:space="preserve"> </w:t>
            </w:r>
            <w:r>
              <w:rPr>
                <w:color w:val="006FC0"/>
                <w:sz w:val="17"/>
              </w:rPr>
              <w:t>NWN Carousel recommends that</w:t>
            </w:r>
            <w:r>
              <w:rPr>
                <w:color w:val="006FC0"/>
                <w:spacing w:val="-1"/>
                <w:sz w:val="17"/>
              </w:rPr>
              <w:t xml:space="preserve"> </w:t>
            </w:r>
            <w:r>
              <w:rPr>
                <w:color w:val="006FC0"/>
                <w:sz w:val="17"/>
              </w:rPr>
              <w:t>we have the ability</w:t>
            </w:r>
            <w:r>
              <w:rPr>
                <w:color w:val="006FC0"/>
                <w:spacing w:val="-5"/>
                <w:sz w:val="17"/>
              </w:rPr>
              <w:t xml:space="preserve"> </w:t>
            </w:r>
            <w:r>
              <w:rPr>
                <w:color w:val="006FC0"/>
                <w:sz w:val="17"/>
              </w:rPr>
              <w:t>to update the pricing/price</w:t>
            </w:r>
            <w:r>
              <w:rPr>
                <w:color w:val="006FC0"/>
                <w:spacing w:val="-11"/>
                <w:sz w:val="17"/>
              </w:rPr>
              <w:t xml:space="preserve"> </w:t>
            </w:r>
            <w:r>
              <w:rPr>
                <w:color w:val="006FC0"/>
                <w:sz w:val="17"/>
              </w:rPr>
              <w:t>book</w:t>
            </w:r>
            <w:r>
              <w:rPr>
                <w:color w:val="006FC0"/>
                <w:spacing w:val="-10"/>
                <w:sz w:val="17"/>
              </w:rPr>
              <w:t xml:space="preserve"> </w:t>
            </w:r>
            <w:r>
              <w:rPr>
                <w:color w:val="006FC0"/>
                <w:sz w:val="17"/>
              </w:rPr>
              <w:t>provided</w:t>
            </w:r>
            <w:r>
              <w:rPr>
                <w:color w:val="006FC0"/>
                <w:spacing w:val="-10"/>
                <w:sz w:val="17"/>
              </w:rPr>
              <w:t xml:space="preserve"> </w:t>
            </w:r>
            <w:r>
              <w:rPr>
                <w:color w:val="006FC0"/>
                <w:sz w:val="17"/>
              </w:rPr>
              <w:t>in</w:t>
            </w:r>
            <w:r>
              <w:rPr>
                <w:color w:val="006FC0"/>
                <w:spacing w:val="-10"/>
                <w:sz w:val="17"/>
              </w:rPr>
              <w:t xml:space="preserve"> </w:t>
            </w:r>
            <w:r>
              <w:rPr>
                <w:color w:val="006FC0"/>
                <w:sz w:val="17"/>
              </w:rPr>
              <w:t>order</w:t>
            </w:r>
            <w:r>
              <w:rPr>
                <w:color w:val="006FC0"/>
                <w:spacing w:val="-11"/>
                <w:sz w:val="17"/>
              </w:rPr>
              <w:t xml:space="preserve"> </w:t>
            </w:r>
            <w:r>
              <w:rPr>
                <w:color w:val="006FC0"/>
                <w:sz w:val="17"/>
              </w:rPr>
              <w:t>to</w:t>
            </w:r>
            <w:r>
              <w:rPr>
                <w:color w:val="006FC0"/>
                <w:spacing w:val="-10"/>
                <w:sz w:val="17"/>
              </w:rPr>
              <w:t xml:space="preserve"> </w:t>
            </w:r>
            <w:r>
              <w:rPr>
                <w:color w:val="006FC0"/>
                <w:sz w:val="17"/>
              </w:rPr>
              <w:t>insure</w:t>
            </w:r>
            <w:r>
              <w:rPr>
                <w:color w:val="006FC0"/>
                <w:spacing w:val="-10"/>
                <w:sz w:val="17"/>
              </w:rPr>
              <w:t xml:space="preserve"> </w:t>
            </w:r>
            <w:r>
              <w:rPr>
                <w:color w:val="006FC0"/>
                <w:sz w:val="17"/>
              </w:rPr>
              <w:t>no</w:t>
            </w:r>
            <w:r>
              <w:rPr>
                <w:color w:val="006FC0"/>
                <w:spacing w:val="-10"/>
                <w:sz w:val="17"/>
              </w:rPr>
              <w:t xml:space="preserve"> </w:t>
            </w:r>
            <w:r>
              <w:rPr>
                <w:color w:val="006FC0"/>
                <w:sz w:val="17"/>
              </w:rPr>
              <w:t>obsolescence</w:t>
            </w:r>
            <w:r>
              <w:rPr>
                <w:color w:val="006FC0"/>
                <w:spacing w:val="-10"/>
                <w:sz w:val="17"/>
              </w:rPr>
              <w:t xml:space="preserve"> </w:t>
            </w:r>
            <w:r>
              <w:rPr>
                <w:color w:val="006FC0"/>
                <w:sz w:val="17"/>
              </w:rPr>
              <w:t>and</w:t>
            </w:r>
            <w:r>
              <w:rPr>
                <w:color w:val="006FC0"/>
                <w:spacing w:val="-10"/>
                <w:sz w:val="17"/>
              </w:rPr>
              <w:t xml:space="preserve"> </w:t>
            </w:r>
            <w:r>
              <w:rPr>
                <w:color w:val="006FC0"/>
                <w:sz w:val="17"/>
              </w:rPr>
              <w:t>to</w:t>
            </w:r>
            <w:r>
              <w:rPr>
                <w:color w:val="006FC0"/>
                <w:spacing w:val="-10"/>
                <w:sz w:val="17"/>
              </w:rPr>
              <w:t xml:space="preserve"> </w:t>
            </w:r>
            <w:r>
              <w:rPr>
                <w:color w:val="006FC0"/>
                <w:sz w:val="17"/>
              </w:rPr>
              <w:t>insure</w:t>
            </w:r>
            <w:r>
              <w:rPr>
                <w:color w:val="006FC0"/>
                <w:spacing w:val="-10"/>
                <w:sz w:val="17"/>
              </w:rPr>
              <w:t xml:space="preserve"> </w:t>
            </w:r>
            <w:r>
              <w:rPr>
                <w:color w:val="006FC0"/>
                <w:sz w:val="17"/>
              </w:rPr>
              <w:t>pricing</w:t>
            </w:r>
            <w:r>
              <w:rPr>
                <w:color w:val="006FC0"/>
                <w:spacing w:val="-10"/>
                <w:sz w:val="17"/>
              </w:rPr>
              <w:t xml:space="preserve"> </w:t>
            </w:r>
            <w:r>
              <w:rPr>
                <w:color w:val="006FC0"/>
                <w:sz w:val="17"/>
              </w:rPr>
              <w:t>remains</w:t>
            </w:r>
            <w:r>
              <w:rPr>
                <w:color w:val="006FC0"/>
                <w:spacing w:val="-10"/>
                <w:sz w:val="17"/>
              </w:rPr>
              <w:t xml:space="preserve"> </w:t>
            </w:r>
            <w:r>
              <w:rPr>
                <w:color w:val="006FC0"/>
                <w:sz w:val="17"/>
              </w:rPr>
              <w:t>current</w:t>
            </w:r>
            <w:r>
              <w:rPr>
                <w:color w:val="006FC0"/>
                <w:spacing w:val="-11"/>
                <w:sz w:val="17"/>
              </w:rPr>
              <w:t xml:space="preserve"> </w:t>
            </w:r>
            <w:r>
              <w:rPr>
                <w:color w:val="006FC0"/>
                <w:sz w:val="17"/>
              </w:rPr>
              <w:t>with</w:t>
            </w:r>
            <w:r>
              <w:rPr>
                <w:color w:val="006FC0"/>
                <w:spacing w:val="-10"/>
                <w:sz w:val="17"/>
              </w:rPr>
              <w:t xml:space="preserve"> </w:t>
            </w:r>
            <w:r>
              <w:rPr>
                <w:color w:val="006FC0"/>
                <w:sz w:val="17"/>
              </w:rPr>
              <w:t>industry</w:t>
            </w:r>
            <w:r>
              <w:rPr>
                <w:color w:val="006FC0"/>
                <w:spacing w:val="-12"/>
                <w:sz w:val="17"/>
              </w:rPr>
              <w:t xml:space="preserve"> </w:t>
            </w:r>
            <w:r>
              <w:rPr>
                <w:color w:val="006FC0"/>
                <w:sz w:val="17"/>
              </w:rPr>
              <w:t>rates</w:t>
            </w:r>
          </w:p>
        </w:tc>
      </w:tr>
      <w:tr w:rsidR="00C94B04" w14:paraId="34BE7CF0" w14:textId="77777777">
        <w:trPr>
          <w:trHeight w:val="1077"/>
        </w:trPr>
        <w:tc>
          <w:tcPr>
            <w:tcW w:w="4062" w:type="dxa"/>
            <w:tcBorders>
              <w:top w:val="single" w:sz="6" w:space="0" w:color="000000"/>
              <w:right w:val="single" w:sz="6" w:space="0" w:color="000000"/>
            </w:tcBorders>
          </w:tcPr>
          <w:p w14:paraId="22BDF9B4" w14:textId="77777777" w:rsidR="00C94B04" w:rsidRDefault="00F45814">
            <w:pPr>
              <w:pStyle w:val="TableParagraph"/>
              <w:spacing w:line="180" w:lineRule="exact"/>
              <w:ind w:left="28"/>
              <w:rPr>
                <w:rFonts w:ascii="Calibri"/>
                <w:sz w:val="17"/>
              </w:rPr>
            </w:pPr>
            <w:r>
              <w:rPr>
                <w:rFonts w:ascii="Calibri"/>
                <w:sz w:val="17"/>
              </w:rPr>
              <w:t>The</w:t>
            </w:r>
            <w:r>
              <w:rPr>
                <w:rFonts w:ascii="Calibri"/>
                <w:spacing w:val="-9"/>
                <w:sz w:val="17"/>
              </w:rPr>
              <w:t xml:space="preserve"> </w:t>
            </w:r>
            <w:r>
              <w:rPr>
                <w:rFonts w:ascii="Calibri"/>
                <w:sz w:val="17"/>
              </w:rPr>
              <w:t>Supplier</w:t>
            </w:r>
            <w:r>
              <w:rPr>
                <w:rFonts w:ascii="Calibri"/>
                <w:spacing w:val="-8"/>
                <w:sz w:val="17"/>
              </w:rPr>
              <w:t xml:space="preserve"> </w:t>
            </w:r>
            <w:r>
              <w:rPr>
                <w:rFonts w:ascii="Calibri"/>
                <w:sz w:val="17"/>
              </w:rPr>
              <w:t>should</w:t>
            </w:r>
            <w:r>
              <w:rPr>
                <w:rFonts w:ascii="Calibri"/>
                <w:spacing w:val="-9"/>
                <w:sz w:val="17"/>
              </w:rPr>
              <w:t xml:space="preserve"> </w:t>
            </w:r>
            <w:r>
              <w:rPr>
                <w:rFonts w:ascii="Calibri"/>
                <w:sz w:val="17"/>
              </w:rPr>
              <w:t>have</w:t>
            </w:r>
            <w:r>
              <w:rPr>
                <w:rFonts w:ascii="Calibri"/>
                <w:spacing w:val="-8"/>
                <w:sz w:val="17"/>
              </w:rPr>
              <w:t xml:space="preserve"> </w:t>
            </w:r>
            <w:r>
              <w:rPr>
                <w:rFonts w:ascii="Calibri"/>
                <w:sz w:val="17"/>
              </w:rPr>
              <w:t>the</w:t>
            </w:r>
            <w:r>
              <w:rPr>
                <w:rFonts w:ascii="Calibri"/>
                <w:spacing w:val="-8"/>
                <w:sz w:val="17"/>
              </w:rPr>
              <w:t xml:space="preserve"> </w:t>
            </w:r>
            <w:r>
              <w:rPr>
                <w:rFonts w:ascii="Calibri"/>
                <w:sz w:val="17"/>
              </w:rPr>
              <w:t>ability</w:t>
            </w:r>
            <w:r>
              <w:rPr>
                <w:rFonts w:ascii="Calibri"/>
                <w:spacing w:val="-8"/>
                <w:sz w:val="17"/>
              </w:rPr>
              <w:t xml:space="preserve"> </w:t>
            </w:r>
            <w:r>
              <w:rPr>
                <w:rFonts w:ascii="Calibri"/>
                <w:sz w:val="17"/>
              </w:rPr>
              <w:t>to</w:t>
            </w:r>
            <w:r>
              <w:rPr>
                <w:rFonts w:ascii="Calibri"/>
                <w:spacing w:val="-8"/>
                <w:sz w:val="17"/>
              </w:rPr>
              <w:t xml:space="preserve"> </w:t>
            </w:r>
            <w:r>
              <w:rPr>
                <w:rFonts w:ascii="Calibri"/>
                <w:sz w:val="17"/>
              </w:rPr>
              <w:t>meet</w:t>
            </w:r>
            <w:r>
              <w:rPr>
                <w:rFonts w:ascii="Calibri"/>
                <w:spacing w:val="-9"/>
                <w:sz w:val="17"/>
              </w:rPr>
              <w:t xml:space="preserve"> </w:t>
            </w:r>
            <w:r>
              <w:rPr>
                <w:rFonts w:ascii="Calibri"/>
                <w:sz w:val="17"/>
              </w:rPr>
              <w:t>all</w:t>
            </w:r>
            <w:r>
              <w:rPr>
                <w:rFonts w:ascii="Calibri"/>
                <w:spacing w:val="-9"/>
                <w:sz w:val="17"/>
              </w:rPr>
              <w:t xml:space="preserve"> </w:t>
            </w:r>
            <w:r>
              <w:rPr>
                <w:rFonts w:ascii="Calibri"/>
                <w:spacing w:val="-2"/>
                <w:sz w:val="17"/>
              </w:rPr>
              <w:t>response</w:t>
            </w:r>
          </w:p>
          <w:p w14:paraId="6D212AC8" w14:textId="77777777" w:rsidR="00C94B04" w:rsidRDefault="00F45814">
            <w:pPr>
              <w:pStyle w:val="TableParagraph"/>
              <w:spacing w:line="220" w:lineRule="atLeast"/>
              <w:ind w:left="28"/>
              <w:rPr>
                <w:rFonts w:ascii="Calibri"/>
                <w:sz w:val="17"/>
              </w:rPr>
            </w:pPr>
            <w:r>
              <w:rPr>
                <w:rFonts w:ascii="Calibri"/>
                <w:sz w:val="17"/>
              </w:rPr>
              <w:t>times 365 days a year with no additional fees for</w:t>
            </w:r>
            <w:r>
              <w:rPr>
                <w:rFonts w:ascii="Calibri"/>
                <w:spacing w:val="40"/>
                <w:sz w:val="17"/>
              </w:rPr>
              <w:t xml:space="preserve"> </w:t>
            </w:r>
            <w:r>
              <w:rPr>
                <w:rFonts w:ascii="Calibri"/>
                <w:sz w:val="17"/>
              </w:rPr>
              <w:t>responding</w:t>
            </w:r>
            <w:r>
              <w:rPr>
                <w:rFonts w:ascii="Calibri"/>
                <w:spacing w:val="-8"/>
                <w:sz w:val="17"/>
              </w:rPr>
              <w:t xml:space="preserve"> </w:t>
            </w:r>
            <w:r>
              <w:rPr>
                <w:rFonts w:ascii="Calibri"/>
                <w:sz w:val="17"/>
              </w:rPr>
              <w:t>on</w:t>
            </w:r>
            <w:r>
              <w:rPr>
                <w:rFonts w:ascii="Calibri"/>
                <w:spacing w:val="-8"/>
                <w:sz w:val="17"/>
              </w:rPr>
              <w:t xml:space="preserve"> </w:t>
            </w:r>
            <w:r>
              <w:rPr>
                <w:rFonts w:ascii="Calibri"/>
                <w:sz w:val="17"/>
              </w:rPr>
              <w:t>major</w:t>
            </w:r>
            <w:r>
              <w:rPr>
                <w:rFonts w:ascii="Calibri"/>
                <w:spacing w:val="-10"/>
                <w:sz w:val="17"/>
              </w:rPr>
              <w:t xml:space="preserve"> </w:t>
            </w:r>
            <w:r>
              <w:rPr>
                <w:rFonts w:ascii="Calibri"/>
                <w:sz w:val="17"/>
              </w:rPr>
              <w:t>holidays</w:t>
            </w:r>
            <w:r>
              <w:rPr>
                <w:rFonts w:ascii="Calibri"/>
                <w:spacing w:val="-8"/>
                <w:sz w:val="17"/>
              </w:rPr>
              <w:t xml:space="preserve"> </w:t>
            </w:r>
            <w:r>
              <w:rPr>
                <w:rFonts w:ascii="Calibri"/>
                <w:sz w:val="17"/>
              </w:rPr>
              <w:t>(New</w:t>
            </w:r>
            <w:r>
              <w:rPr>
                <w:rFonts w:ascii="Calibri"/>
                <w:spacing w:val="-9"/>
                <w:sz w:val="17"/>
              </w:rPr>
              <w:t xml:space="preserve"> </w:t>
            </w:r>
            <w:r>
              <w:rPr>
                <w:rFonts w:ascii="Calibri"/>
                <w:sz w:val="17"/>
              </w:rPr>
              <w:t>Years</w:t>
            </w:r>
            <w:r>
              <w:rPr>
                <w:rFonts w:ascii="Calibri"/>
                <w:spacing w:val="-9"/>
                <w:sz w:val="17"/>
              </w:rPr>
              <w:t xml:space="preserve"> </w:t>
            </w:r>
            <w:r>
              <w:rPr>
                <w:rFonts w:ascii="Calibri"/>
                <w:sz w:val="17"/>
              </w:rPr>
              <w:t>Day,</w:t>
            </w:r>
            <w:r>
              <w:rPr>
                <w:rFonts w:ascii="Calibri"/>
                <w:spacing w:val="-10"/>
                <w:sz w:val="17"/>
              </w:rPr>
              <w:t xml:space="preserve"> </w:t>
            </w:r>
            <w:r>
              <w:rPr>
                <w:rFonts w:ascii="Calibri"/>
                <w:sz w:val="17"/>
              </w:rPr>
              <w:t>Memorial</w:t>
            </w:r>
            <w:r>
              <w:rPr>
                <w:rFonts w:ascii="Calibri"/>
                <w:spacing w:val="40"/>
                <w:sz w:val="17"/>
              </w:rPr>
              <w:t xml:space="preserve"> </w:t>
            </w:r>
            <w:r>
              <w:rPr>
                <w:rFonts w:ascii="Calibri"/>
                <w:sz w:val="17"/>
              </w:rPr>
              <w:t>Day,</w:t>
            </w:r>
            <w:r>
              <w:rPr>
                <w:rFonts w:ascii="Calibri"/>
                <w:spacing w:val="-10"/>
                <w:sz w:val="17"/>
              </w:rPr>
              <w:t xml:space="preserve"> </w:t>
            </w:r>
            <w:r>
              <w:rPr>
                <w:rFonts w:ascii="Calibri"/>
                <w:sz w:val="17"/>
              </w:rPr>
              <w:t>July</w:t>
            </w:r>
            <w:r>
              <w:rPr>
                <w:rFonts w:ascii="Calibri"/>
                <w:spacing w:val="-10"/>
                <w:sz w:val="17"/>
              </w:rPr>
              <w:t xml:space="preserve"> </w:t>
            </w:r>
            <w:r>
              <w:rPr>
                <w:rFonts w:ascii="Calibri"/>
                <w:sz w:val="17"/>
              </w:rPr>
              <w:t>4th,</w:t>
            </w:r>
            <w:r>
              <w:rPr>
                <w:rFonts w:ascii="Calibri"/>
                <w:spacing w:val="-9"/>
                <w:sz w:val="17"/>
              </w:rPr>
              <w:t xml:space="preserve"> </w:t>
            </w:r>
            <w:r>
              <w:rPr>
                <w:rFonts w:ascii="Calibri"/>
                <w:sz w:val="17"/>
              </w:rPr>
              <w:t>Labor</w:t>
            </w:r>
            <w:r>
              <w:rPr>
                <w:rFonts w:ascii="Calibri"/>
                <w:spacing w:val="-10"/>
                <w:sz w:val="17"/>
              </w:rPr>
              <w:t xml:space="preserve"> </w:t>
            </w:r>
            <w:r>
              <w:rPr>
                <w:rFonts w:ascii="Calibri"/>
                <w:sz w:val="17"/>
              </w:rPr>
              <w:t>Day,</w:t>
            </w:r>
            <w:r>
              <w:rPr>
                <w:rFonts w:ascii="Calibri"/>
                <w:spacing w:val="-10"/>
                <w:sz w:val="17"/>
              </w:rPr>
              <w:t xml:space="preserve"> </w:t>
            </w:r>
            <w:r>
              <w:rPr>
                <w:rFonts w:ascii="Calibri"/>
                <w:sz w:val="17"/>
              </w:rPr>
              <w:t>Thanksgiving</w:t>
            </w:r>
            <w:r>
              <w:rPr>
                <w:rFonts w:ascii="Calibri"/>
                <w:spacing w:val="-9"/>
                <w:sz w:val="17"/>
              </w:rPr>
              <w:t xml:space="preserve"> </w:t>
            </w:r>
            <w:r>
              <w:rPr>
                <w:rFonts w:ascii="Calibri"/>
                <w:sz w:val="17"/>
              </w:rPr>
              <w:t>Day</w:t>
            </w:r>
            <w:r>
              <w:rPr>
                <w:rFonts w:ascii="Calibri"/>
                <w:spacing w:val="-10"/>
                <w:sz w:val="17"/>
              </w:rPr>
              <w:t xml:space="preserve"> </w:t>
            </w:r>
            <w:r>
              <w:rPr>
                <w:rFonts w:ascii="Calibri"/>
                <w:sz w:val="17"/>
              </w:rPr>
              <w:t>and</w:t>
            </w:r>
            <w:r>
              <w:rPr>
                <w:rFonts w:ascii="Calibri"/>
                <w:spacing w:val="-9"/>
                <w:sz w:val="17"/>
              </w:rPr>
              <w:t xml:space="preserve"> </w:t>
            </w:r>
            <w:r>
              <w:rPr>
                <w:rFonts w:ascii="Calibri"/>
                <w:sz w:val="17"/>
              </w:rPr>
              <w:t>Christmas</w:t>
            </w:r>
            <w:r>
              <w:rPr>
                <w:rFonts w:ascii="Calibri"/>
                <w:spacing w:val="40"/>
                <w:sz w:val="17"/>
              </w:rPr>
              <w:t xml:space="preserve"> </w:t>
            </w:r>
            <w:r>
              <w:rPr>
                <w:rFonts w:ascii="Calibri"/>
                <w:sz w:val="17"/>
              </w:rPr>
              <w:t>Day). Please describe.</w:t>
            </w:r>
          </w:p>
        </w:tc>
        <w:tc>
          <w:tcPr>
            <w:tcW w:w="742" w:type="dxa"/>
            <w:tcBorders>
              <w:top w:val="single" w:sz="6" w:space="0" w:color="000000"/>
              <w:left w:val="single" w:sz="6" w:space="0" w:color="000000"/>
              <w:right w:val="single" w:sz="6" w:space="0" w:color="000000"/>
            </w:tcBorders>
          </w:tcPr>
          <w:p w14:paraId="2C7323EF" w14:textId="77777777" w:rsidR="00C94B04" w:rsidRDefault="00C94B04">
            <w:pPr>
              <w:pStyle w:val="TableParagraph"/>
              <w:rPr>
                <w:rFonts w:ascii="Times New Roman"/>
                <w:sz w:val="16"/>
              </w:rPr>
            </w:pPr>
          </w:p>
        </w:tc>
        <w:tc>
          <w:tcPr>
            <w:tcW w:w="8942" w:type="dxa"/>
            <w:tcBorders>
              <w:top w:val="single" w:sz="6" w:space="0" w:color="000000"/>
              <w:left w:val="single" w:sz="6" w:space="0" w:color="000000"/>
            </w:tcBorders>
          </w:tcPr>
          <w:p w14:paraId="5836433E" w14:textId="77777777" w:rsidR="00C94B04" w:rsidRDefault="00F45814">
            <w:pPr>
              <w:pStyle w:val="TableParagraph"/>
              <w:spacing w:line="194" w:lineRule="exact"/>
              <w:ind w:left="38"/>
              <w:rPr>
                <w:sz w:val="17"/>
              </w:rPr>
            </w:pPr>
            <w:r>
              <w:rPr>
                <w:color w:val="006FC0"/>
                <w:sz w:val="17"/>
              </w:rPr>
              <w:t>NWN</w:t>
            </w:r>
            <w:r>
              <w:rPr>
                <w:color w:val="006FC0"/>
                <w:spacing w:val="-12"/>
                <w:sz w:val="17"/>
              </w:rPr>
              <w:t xml:space="preserve"> </w:t>
            </w:r>
            <w:r>
              <w:rPr>
                <w:color w:val="006FC0"/>
                <w:sz w:val="17"/>
              </w:rPr>
              <w:t>Carousel</w:t>
            </w:r>
            <w:r>
              <w:rPr>
                <w:color w:val="006FC0"/>
                <w:spacing w:val="-11"/>
                <w:sz w:val="17"/>
              </w:rPr>
              <w:t xml:space="preserve"> </w:t>
            </w:r>
            <w:r>
              <w:rPr>
                <w:color w:val="006FC0"/>
                <w:sz w:val="17"/>
              </w:rPr>
              <w:t>Support</w:t>
            </w:r>
            <w:r>
              <w:rPr>
                <w:color w:val="006FC0"/>
                <w:spacing w:val="-12"/>
                <w:sz w:val="17"/>
              </w:rPr>
              <w:t xml:space="preserve"> </w:t>
            </w:r>
            <w:r>
              <w:rPr>
                <w:color w:val="006FC0"/>
                <w:sz w:val="17"/>
              </w:rPr>
              <w:t>is</w:t>
            </w:r>
            <w:r>
              <w:rPr>
                <w:color w:val="006FC0"/>
                <w:spacing w:val="-11"/>
                <w:sz w:val="17"/>
              </w:rPr>
              <w:t xml:space="preserve"> </w:t>
            </w:r>
            <w:r>
              <w:rPr>
                <w:color w:val="006FC0"/>
                <w:sz w:val="17"/>
              </w:rPr>
              <w:t>based</w:t>
            </w:r>
            <w:r>
              <w:rPr>
                <w:color w:val="006FC0"/>
                <w:spacing w:val="-12"/>
                <w:sz w:val="17"/>
              </w:rPr>
              <w:t xml:space="preserve"> </w:t>
            </w:r>
            <w:r>
              <w:rPr>
                <w:color w:val="006FC0"/>
                <w:sz w:val="17"/>
              </w:rPr>
              <w:t>on</w:t>
            </w:r>
            <w:r>
              <w:rPr>
                <w:color w:val="006FC0"/>
                <w:spacing w:val="-11"/>
                <w:sz w:val="17"/>
              </w:rPr>
              <w:t xml:space="preserve"> </w:t>
            </w:r>
            <w:r>
              <w:rPr>
                <w:color w:val="006FC0"/>
                <w:sz w:val="17"/>
              </w:rPr>
              <w:t>24x7x365.</w:t>
            </w:r>
            <w:r>
              <w:rPr>
                <w:color w:val="006FC0"/>
                <w:spacing w:val="-12"/>
                <w:sz w:val="17"/>
              </w:rPr>
              <w:t xml:space="preserve"> </w:t>
            </w:r>
            <w:r>
              <w:rPr>
                <w:color w:val="006FC0"/>
                <w:sz w:val="17"/>
              </w:rPr>
              <w:t>No</w:t>
            </w:r>
            <w:r>
              <w:rPr>
                <w:color w:val="006FC0"/>
                <w:spacing w:val="-11"/>
                <w:sz w:val="17"/>
              </w:rPr>
              <w:t xml:space="preserve"> </w:t>
            </w:r>
            <w:r>
              <w:rPr>
                <w:color w:val="006FC0"/>
                <w:sz w:val="17"/>
              </w:rPr>
              <w:t>additional</w:t>
            </w:r>
            <w:r>
              <w:rPr>
                <w:color w:val="006FC0"/>
                <w:spacing w:val="-11"/>
                <w:sz w:val="17"/>
              </w:rPr>
              <w:t xml:space="preserve"> </w:t>
            </w:r>
            <w:r>
              <w:rPr>
                <w:color w:val="006FC0"/>
                <w:sz w:val="17"/>
              </w:rPr>
              <w:t>fees</w:t>
            </w:r>
            <w:r>
              <w:rPr>
                <w:color w:val="006FC0"/>
                <w:spacing w:val="-11"/>
                <w:sz w:val="17"/>
              </w:rPr>
              <w:t xml:space="preserve"> </w:t>
            </w:r>
            <w:r>
              <w:rPr>
                <w:color w:val="006FC0"/>
                <w:sz w:val="17"/>
              </w:rPr>
              <w:t>are</w:t>
            </w:r>
            <w:r>
              <w:rPr>
                <w:color w:val="006FC0"/>
                <w:spacing w:val="-12"/>
                <w:sz w:val="17"/>
              </w:rPr>
              <w:t xml:space="preserve"> </w:t>
            </w:r>
            <w:r>
              <w:rPr>
                <w:color w:val="006FC0"/>
                <w:sz w:val="17"/>
              </w:rPr>
              <w:t>associated</w:t>
            </w:r>
            <w:r>
              <w:rPr>
                <w:color w:val="006FC0"/>
                <w:spacing w:val="-11"/>
                <w:sz w:val="17"/>
              </w:rPr>
              <w:t xml:space="preserve"> </w:t>
            </w:r>
            <w:r>
              <w:rPr>
                <w:color w:val="006FC0"/>
                <w:sz w:val="17"/>
              </w:rPr>
              <w:t>with</w:t>
            </w:r>
            <w:r>
              <w:rPr>
                <w:color w:val="006FC0"/>
                <w:spacing w:val="-12"/>
                <w:sz w:val="17"/>
              </w:rPr>
              <w:t xml:space="preserve"> </w:t>
            </w:r>
            <w:r>
              <w:rPr>
                <w:color w:val="006FC0"/>
                <w:sz w:val="17"/>
              </w:rPr>
              <w:t>major</w:t>
            </w:r>
            <w:r>
              <w:rPr>
                <w:color w:val="006FC0"/>
                <w:spacing w:val="-11"/>
                <w:sz w:val="17"/>
              </w:rPr>
              <w:t xml:space="preserve"> </w:t>
            </w:r>
            <w:r>
              <w:rPr>
                <w:color w:val="006FC0"/>
                <w:spacing w:val="-2"/>
                <w:sz w:val="17"/>
              </w:rPr>
              <w:t>holidays.</w:t>
            </w:r>
          </w:p>
        </w:tc>
      </w:tr>
    </w:tbl>
    <w:p w14:paraId="0ACBCDBF" w14:textId="77777777" w:rsidR="00C94B04" w:rsidRDefault="00C94B04">
      <w:pPr>
        <w:pStyle w:val="BodyText"/>
        <w:spacing w:before="2"/>
        <w:rPr>
          <w:b/>
          <w:sz w:val="20"/>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62"/>
        <w:gridCol w:w="742"/>
        <w:gridCol w:w="8942"/>
      </w:tblGrid>
      <w:tr w:rsidR="00C94B04" w14:paraId="30CB1B60" w14:textId="77777777">
        <w:trPr>
          <w:trHeight w:val="247"/>
        </w:trPr>
        <w:tc>
          <w:tcPr>
            <w:tcW w:w="4062" w:type="dxa"/>
            <w:tcBorders>
              <w:top w:val="nil"/>
              <w:left w:val="nil"/>
              <w:right w:val="nil"/>
            </w:tcBorders>
            <w:shd w:val="clear" w:color="auto" w:fill="D9D9D9"/>
          </w:tcPr>
          <w:p w14:paraId="47A0C199" w14:textId="77777777" w:rsidR="00C94B04" w:rsidRDefault="00F45814">
            <w:pPr>
              <w:pStyle w:val="TableParagraph"/>
              <w:spacing w:before="27" w:line="200" w:lineRule="exact"/>
              <w:ind w:left="43"/>
              <w:rPr>
                <w:rFonts w:ascii="Calibri"/>
                <w:b/>
                <w:sz w:val="17"/>
              </w:rPr>
            </w:pPr>
            <w:r>
              <w:rPr>
                <w:rFonts w:ascii="Calibri"/>
                <w:b/>
                <w:spacing w:val="-2"/>
                <w:sz w:val="17"/>
              </w:rPr>
              <w:t>Hardware</w:t>
            </w:r>
            <w:r>
              <w:rPr>
                <w:rFonts w:ascii="Calibri"/>
                <w:b/>
                <w:spacing w:val="1"/>
                <w:sz w:val="17"/>
              </w:rPr>
              <w:t xml:space="preserve"> </w:t>
            </w:r>
            <w:r>
              <w:rPr>
                <w:rFonts w:ascii="Calibri"/>
                <w:b/>
                <w:spacing w:val="-2"/>
                <w:sz w:val="17"/>
              </w:rPr>
              <w:t>Maintenance</w:t>
            </w:r>
            <w:r>
              <w:rPr>
                <w:rFonts w:ascii="Calibri"/>
                <w:b/>
                <w:spacing w:val="2"/>
                <w:sz w:val="17"/>
              </w:rPr>
              <w:t xml:space="preserve"> </w:t>
            </w:r>
            <w:r>
              <w:rPr>
                <w:rFonts w:ascii="Calibri"/>
                <w:b/>
                <w:spacing w:val="-2"/>
                <w:sz w:val="17"/>
              </w:rPr>
              <w:t>Agreements</w:t>
            </w:r>
          </w:p>
        </w:tc>
        <w:tc>
          <w:tcPr>
            <w:tcW w:w="9684" w:type="dxa"/>
            <w:gridSpan w:val="2"/>
            <w:tcBorders>
              <w:top w:val="nil"/>
              <w:left w:val="nil"/>
              <w:right w:val="nil"/>
            </w:tcBorders>
          </w:tcPr>
          <w:p w14:paraId="7D2FE0AC" w14:textId="77777777" w:rsidR="00C94B04" w:rsidRDefault="00C94B04">
            <w:pPr>
              <w:pStyle w:val="TableParagraph"/>
              <w:rPr>
                <w:rFonts w:ascii="Times New Roman"/>
                <w:sz w:val="16"/>
              </w:rPr>
            </w:pPr>
          </w:p>
        </w:tc>
      </w:tr>
      <w:tr w:rsidR="00C94B04" w14:paraId="45E41897" w14:textId="77777777">
        <w:trPr>
          <w:trHeight w:val="1068"/>
        </w:trPr>
        <w:tc>
          <w:tcPr>
            <w:tcW w:w="4062" w:type="dxa"/>
            <w:tcBorders>
              <w:bottom w:val="single" w:sz="6" w:space="0" w:color="000000"/>
              <w:right w:val="single" w:sz="6" w:space="0" w:color="000000"/>
            </w:tcBorders>
          </w:tcPr>
          <w:p w14:paraId="7AE5F322" w14:textId="77777777" w:rsidR="00C94B04" w:rsidRDefault="00F45814">
            <w:pPr>
              <w:pStyle w:val="TableParagraph"/>
              <w:spacing w:line="252" w:lineRule="auto"/>
              <w:ind w:left="28"/>
              <w:rPr>
                <w:rFonts w:ascii="Calibri"/>
                <w:sz w:val="17"/>
              </w:rPr>
            </w:pPr>
            <w:r>
              <w:rPr>
                <w:rFonts w:ascii="Calibri"/>
                <w:b/>
                <w:i/>
                <w:sz w:val="17"/>
              </w:rPr>
              <w:t>Hardware Maintenance Agreement</w:t>
            </w:r>
            <w:r>
              <w:rPr>
                <w:rFonts w:ascii="Calibri"/>
                <w:b/>
                <w:i/>
                <w:spacing w:val="40"/>
                <w:sz w:val="17"/>
              </w:rPr>
              <w:t xml:space="preserve"> </w:t>
            </w:r>
            <w:r>
              <w:rPr>
                <w:rFonts w:ascii="Calibri"/>
                <w:b/>
                <w:sz w:val="17"/>
              </w:rPr>
              <w:t xml:space="preserve">- </w:t>
            </w:r>
            <w:r>
              <w:rPr>
                <w:rFonts w:ascii="Calibri"/>
                <w:sz w:val="17"/>
              </w:rPr>
              <w:t>The agreements</w:t>
            </w:r>
            <w:r>
              <w:rPr>
                <w:rFonts w:ascii="Calibri"/>
                <w:spacing w:val="40"/>
                <w:sz w:val="17"/>
              </w:rPr>
              <w:t xml:space="preserve"> </w:t>
            </w:r>
            <w:r>
              <w:rPr>
                <w:rFonts w:ascii="Calibri"/>
                <w:sz w:val="17"/>
              </w:rPr>
              <w:t>should be based on an annual flat rate which</w:t>
            </w:r>
            <w:r>
              <w:rPr>
                <w:rFonts w:ascii="Calibri"/>
                <w:spacing w:val="40"/>
                <w:sz w:val="17"/>
              </w:rPr>
              <w:t xml:space="preserve"> </w:t>
            </w:r>
            <w:r>
              <w:rPr>
                <w:rFonts w:ascii="Calibri"/>
                <w:sz w:val="17"/>
              </w:rPr>
              <w:t>includes</w:t>
            </w:r>
            <w:r>
              <w:rPr>
                <w:rFonts w:ascii="Calibri"/>
                <w:spacing w:val="40"/>
                <w:sz w:val="17"/>
              </w:rPr>
              <w:t xml:space="preserve"> </w:t>
            </w:r>
            <w:r>
              <w:rPr>
                <w:rFonts w:ascii="Calibri"/>
                <w:sz w:val="17"/>
              </w:rPr>
              <w:t>total</w:t>
            </w:r>
            <w:r>
              <w:rPr>
                <w:rFonts w:ascii="Calibri"/>
                <w:spacing w:val="-10"/>
                <w:sz w:val="17"/>
              </w:rPr>
              <w:t xml:space="preserve"> </w:t>
            </w:r>
            <w:r>
              <w:rPr>
                <w:rFonts w:ascii="Calibri"/>
                <w:sz w:val="17"/>
              </w:rPr>
              <w:t>support</w:t>
            </w:r>
            <w:r>
              <w:rPr>
                <w:rFonts w:ascii="Calibri"/>
                <w:spacing w:val="-10"/>
                <w:sz w:val="17"/>
              </w:rPr>
              <w:t xml:space="preserve"> </w:t>
            </w:r>
            <w:r>
              <w:rPr>
                <w:rFonts w:ascii="Calibri"/>
                <w:sz w:val="17"/>
              </w:rPr>
              <w:t>and</w:t>
            </w:r>
            <w:r>
              <w:rPr>
                <w:rFonts w:ascii="Calibri"/>
                <w:spacing w:val="-9"/>
                <w:sz w:val="17"/>
              </w:rPr>
              <w:t xml:space="preserve"> </w:t>
            </w:r>
            <w:r>
              <w:rPr>
                <w:rFonts w:ascii="Calibri"/>
                <w:sz w:val="17"/>
              </w:rPr>
              <w:t>preventative</w:t>
            </w:r>
            <w:r>
              <w:rPr>
                <w:rFonts w:ascii="Calibri"/>
                <w:spacing w:val="-10"/>
                <w:sz w:val="17"/>
              </w:rPr>
              <w:t xml:space="preserve"> </w:t>
            </w:r>
            <w:r>
              <w:rPr>
                <w:rFonts w:ascii="Calibri"/>
                <w:sz w:val="17"/>
              </w:rPr>
              <w:t>maintenance</w:t>
            </w:r>
            <w:r>
              <w:rPr>
                <w:rFonts w:ascii="Calibri"/>
                <w:spacing w:val="-10"/>
                <w:sz w:val="17"/>
              </w:rPr>
              <w:t xml:space="preserve"> </w:t>
            </w:r>
            <w:r>
              <w:rPr>
                <w:rFonts w:ascii="Calibri"/>
                <w:sz w:val="17"/>
              </w:rPr>
              <w:t>for</w:t>
            </w:r>
            <w:r>
              <w:rPr>
                <w:rFonts w:ascii="Calibri"/>
                <w:spacing w:val="-9"/>
                <w:sz w:val="17"/>
              </w:rPr>
              <w:t xml:space="preserve"> </w:t>
            </w:r>
            <w:r>
              <w:rPr>
                <w:rFonts w:ascii="Calibri"/>
                <w:sz w:val="17"/>
              </w:rPr>
              <w:t>an</w:t>
            </w:r>
            <w:r>
              <w:rPr>
                <w:rFonts w:ascii="Calibri"/>
                <w:spacing w:val="-10"/>
                <w:sz w:val="17"/>
              </w:rPr>
              <w:t xml:space="preserve"> </w:t>
            </w:r>
            <w:r>
              <w:rPr>
                <w:rFonts w:ascii="Calibri"/>
                <w:sz w:val="17"/>
              </w:rPr>
              <w:t>E9-1-1</w:t>
            </w:r>
            <w:r>
              <w:rPr>
                <w:rFonts w:ascii="Calibri"/>
                <w:spacing w:val="40"/>
                <w:sz w:val="17"/>
              </w:rPr>
              <w:t xml:space="preserve"> </w:t>
            </w:r>
            <w:r>
              <w:rPr>
                <w:rFonts w:ascii="Calibri"/>
                <w:sz w:val="17"/>
              </w:rPr>
              <w:t>PSAP system to ensure continued operations. Please</w:t>
            </w:r>
          </w:p>
          <w:p w14:paraId="62AD6792" w14:textId="77777777" w:rsidR="00C94B04" w:rsidRDefault="00F45814">
            <w:pPr>
              <w:pStyle w:val="TableParagraph"/>
              <w:spacing w:line="185" w:lineRule="exact"/>
              <w:ind w:left="28"/>
              <w:rPr>
                <w:rFonts w:ascii="Calibri"/>
                <w:sz w:val="17"/>
              </w:rPr>
            </w:pPr>
            <w:r>
              <w:rPr>
                <w:rFonts w:ascii="Calibri"/>
                <w:spacing w:val="-2"/>
                <w:sz w:val="17"/>
              </w:rPr>
              <w:t>describe.</w:t>
            </w:r>
          </w:p>
        </w:tc>
        <w:tc>
          <w:tcPr>
            <w:tcW w:w="742" w:type="dxa"/>
            <w:tcBorders>
              <w:left w:val="single" w:sz="6" w:space="0" w:color="000000"/>
              <w:bottom w:val="single" w:sz="6" w:space="0" w:color="000000"/>
              <w:right w:val="single" w:sz="6" w:space="0" w:color="000000"/>
            </w:tcBorders>
          </w:tcPr>
          <w:p w14:paraId="316B2E92" w14:textId="77777777" w:rsidR="00C94B04" w:rsidRDefault="00C94B04">
            <w:pPr>
              <w:pStyle w:val="TableParagraph"/>
              <w:spacing w:before="1"/>
              <w:rPr>
                <w:rFonts w:ascii="Calibri"/>
                <w:b/>
                <w:sz w:val="33"/>
              </w:rPr>
            </w:pPr>
          </w:p>
          <w:p w14:paraId="77E66B68" w14:textId="77777777" w:rsidR="00C94B04" w:rsidRDefault="00F45814">
            <w:pPr>
              <w:pStyle w:val="TableParagraph"/>
              <w:ind w:left="315"/>
              <w:rPr>
                <w:rFonts w:ascii="Arial Black"/>
                <w:sz w:val="17"/>
              </w:rPr>
            </w:pPr>
            <w:r>
              <w:rPr>
                <w:rFonts w:ascii="Arial Black"/>
                <w:w w:val="98"/>
                <w:sz w:val="17"/>
              </w:rPr>
              <w:t>Y</w:t>
            </w:r>
          </w:p>
        </w:tc>
        <w:tc>
          <w:tcPr>
            <w:tcW w:w="8942" w:type="dxa"/>
            <w:tcBorders>
              <w:left w:val="single" w:sz="6" w:space="0" w:color="000000"/>
              <w:bottom w:val="single" w:sz="6" w:space="0" w:color="000000"/>
            </w:tcBorders>
          </w:tcPr>
          <w:p w14:paraId="5DB362D9" w14:textId="77777777" w:rsidR="00C94B04" w:rsidRDefault="00F45814">
            <w:pPr>
              <w:pStyle w:val="TableParagraph"/>
              <w:spacing w:line="254" w:lineRule="auto"/>
              <w:ind w:left="38"/>
              <w:rPr>
                <w:sz w:val="17"/>
              </w:rPr>
            </w:pPr>
            <w:r>
              <w:rPr>
                <w:color w:val="006FC0"/>
                <w:sz w:val="17"/>
              </w:rPr>
              <w:t>NWN</w:t>
            </w:r>
            <w:r>
              <w:rPr>
                <w:color w:val="006FC0"/>
                <w:spacing w:val="-7"/>
                <w:sz w:val="17"/>
              </w:rPr>
              <w:t xml:space="preserve"> </w:t>
            </w:r>
            <w:r>
              <w:rPr>
                <w:color w:val="006FC0"/>
                <w:sz w:val="17"/>
              </w:rPr>
              <w:t>Carousel</w:t>
            </w:r>
            <w:r>
              <w:rPr>
                <w:color w:val="006FC0"/>
                <w:spacing w:val="-7"/>
                <w:sz w:val="17"/>
              </w:rPr>
              <w:t xml:space="preserve"> </w:t>
            </w:r>
            <w:r>
              <w:rPr>
                <w:color w:val="006FC0"/>
                <w:sz w:val="17"/>
              </w:rPr>
              <w:t>provides</w:t>
            </w:r>
            <w:r>
              <w:rPr>
                <w:color w:val="006FC0"/>
                <w:spacing w:val="-8"/>
                <w:sz w:val="17"/>
              </w:rPr>
              <w:t xml:space="preserve"> </w:t>
            </w:r>
            <w:r>
              <w:rPr>
                <w:color w:val="006FC0"/>
                <w:sz w:val="17"/>
              </w:rPr>
              <w:t>a</w:t>
            </w:r>
            <w:r>
              <w:rPr>
                <w:color w:val="006FC0"/>
                <w:spacing w:val="-8"/>
                <w:sz w:val="17"/>
              </w:rPr>
              <w:t xml:space="preserve"> </w:t>
            </w:r>
            <w:r>
              <w:rPr>
                <w:color w:val="006FC0"/>
                <w:sz w:val="17"/>
              </w:rPr>
              <w:t>flat</w:t>
            </w:r>
            <w:r>
              <w:rPr>
                <w:color w:val="006FC0"/>
                <w:spacing w:val="-9"/>
                <w:sz w:val="17"/>
              </w:rPr>
              <w:t xml:space="preserve"> </w:t>
            </w:r>
            <w:r>
              <w:rPr>
                <w:color w:val="006FC0"/>
                <w:sz w:val="17"/>
              </w:rPr>
              <w:t>rate,</w:t>
            </w:r>
            <w:r>
              <w:rPr>
                <w:color w:val="006FC0"/>
                <w:spacing w:val="-9"/>
                <w:sz w:val="17"/>
              </w:rPr>
              <w:t xml:space="preserve"> </w:t>
            </w:r>
            <w:r>
              <w:rPr>
                <w:color w:val="006FC0"/>
                <w:sz w:val="17"/>
              </w:rPr>
              <w:t>fixed</w:t>
            </w:r>
            <w:r>
              <w:rPr>
                <w:color w:val="006FC0"/>
                <w:spacing w:val="-8"/>
                <w:sz w:val="17"/>
              </w:rPr>
              <w:t xml:space="preserve"> </w:t>
            </w:r>
            <w:r>
              <w:rPr>
                <w:color w:val="006FC0"/>
                <w:sz w:val="17"/>
              </w:rPr>
              <w:t>annual</w:t>
            </w:r>
            <w:r>
              <w:rPr>
                <w:color w:val="006FC0"/>
                <w:spacing w:val="-7"/>
                <w:sz w:val="17"/>
              </w:rPr>
              <w:t xml:space="preserve"> </w:t>
            </w:r>
            <w:r>
              <w:rPr>
                <w:color w:val="006FC0"/>
                <w:sz w:val="17"/>
              </w:rPr>
              <w:t>amount</w:t>
            </w:r>
            <w:r>
              <w:rPr>
                <w:color w:val="006FC0"/>
                <w:spacing w:val="-9"/>
                <w:sz w:val="17"/>
              </w:rPr>
              <w:t xml:space="preserve"> </w:t>
            </w:r>
            <w:r>
              <w:rPr>
                <w:color w:val="006FC0"/>
                <w:sz w:val="17"/>
              </w:rPr>
              <w:t>based</w:t>
            </w:r>
            <w:r>
              <w:rPr>
                <w:color w:val="006FC0"/>
                <w:spacing w:val="-8"/>
                <w:sz w:val="17"/>
              </w:rPr>
              <w:t xml:space="preserve"> </w:t>
            </w:r>
            <w:r>
              <w:rPr>
                <w:color w:val="006FC0"/>
                <w:sz w:val="17"/>
              </w:rPr>
              <w:t>on</w:t>
            </w:r>
            <w:r>
              <w:rPr>
                <w:color w:val="006FC0"/>
                <w:spacing w:val="-8"/>
                <w:sz w:val="17"/>
              </w:rPr>
              <w:t xml:space="preserve"> </w:t>
            </w:r>
            <w:r>
              <w:rPr>
                <w:color w:val="006FC0"/>
                <w:sz w:val="17"/>
              </w:rPr>
              <w:t>the</w:t>
            </w:r>
            <w:r>
              <w:rPr>
                <w:color w:val="006FC0"/>
                <w:spacing w:val="-8"/>
                <w:sz w:val="17"/>
              </w:rPr>
              <w:t xml:space="preserve"> </w:t>
            </w:r>
            <w:r>
              <w:rPr>
                <w:color w:val="006FC0"/>
                <w:sz w:val="17"/>
              </w:rPr>
              <w:t>number</w:t>
            </w:r>
            <w:r>
              <w:rPr>
                <w:color w:val="006FC0"/>
                <w:spacing w:val="-9"/>
                <w:sz w:val="17"/>
              </w:rPr>
              <w:t xml:space="preserve"> </w:t>
            </w:r>
            <w:r>
              <w:rPr>
                <w:color w:val="006FC0"/>
                <w:sz w:val="17"/>
              </w:rPr>
              <w:t>of</w:t>
            </w:r>
            <w:r>
              <w:rPr>
                <w:color w:val="006FC0"/>
                <w:spacing w:val="-7"/>
                <w:sz w:val="17"/>
              </w:rPr>
              <w:t xml:space="preserve"> </w:t>
            </w:r>
            <w:r>
              <w:rPr>
                <w:color w:val="006FC0"/>
                <w:sz w:val="17"/>
              </w:rPr>
              <w:t>call</w:t>
            </w:r>
            <w:r>
              <w:rPr>
                <w:color w:val="006FC0"/>
                <w:spacing w:val="-7"/>
                <w:sz w:val="17"/>
              </w:rPr>
              <w:t xml:space="preserve"> </w:t>
            </w:r>
            <w:r>
              <w:rPr>
                <w:color w:val="006FC0"/>
                <w:sz w:val="17"/>
              </w:rPr>
              <w:t>taking</w:t>
            </w:r>
            <w:r>
              <w:rPr>
                <w:color w:val="006FC0"/>
                <w:spacing w:val="-8"/>
                <w:sz w:val="17"/>
              </w:rPr>
              <w:t xml:space="preserve"> </w:t>
            </w:r>
            <w:r>
              <w:rPr>
                <w:color w:val="006FC0"/>
                <w:sz w:val="17"/>
              </w:rPr>
              <w:t>positions</w:t>
            </w:r>
            <w:r>
              <w:rPr>
                <w:color w:val="006FC0"/>
                <w:spacing w:val="-8"/>
                <w:sz w:val="17"/>
              </w:rPr>
              <w:t xml:space="preserve"> </w:t>
            </w:r>
            <w:r>
              <w:rPr>
                <w:color w:val="006FC0"/>
                <w:sz w:val="17"/>
              </w:rPr>
              <w:t>that</w:t>
            </w:r>
            <w:r>
              <w:rPr>
                <w:color w:val="006FC0"/>
                <w:spacing w:val="-9"/>
                <w:sz w:val="17"/>
              </w:rPr>
              <w:t xml:space="preserve"> </w:t>
            </w:r>
            <w:r>
              <w:rPr>
                <w:color w:val="006FC0"/>
                <w:sz w:val="17"/>
              </w:rPr>
              <w:t>includes</w:t>
            </w:r>
            <w:r>
              <w:rPr>
                <w:color w:val="006FC0"/>
                <w:spacing w:val="-8"/>
                <w:sz w:val="17"/>
              </w:rPr>
              <w:t xml:space="preserve"> </w:t>
            </w:r>
            <w:r>
              <w:rPr>
                <w:color w:val="006FC0"/>
                <w:sz w:val="17"/>
              </w:rPr>
              <w:t>total support and preventative maintenance for an E9-1-1 PSAP system to ensure continued operations. NWN Carousel insures</w:t>
            </w:r>
            <w:r>
              <w:rPr>
                <w:color w:val="006FC0"/>
                <w:spacing w:val="-2"/>
                <w:sz w:val="17"/>
              </w:rPr>
              <w:t xml:space="preserve"> </w:t>
            </w:r>
            <w:r>
              <w:rPr>
                <w:color w:val="006FC0"/>
                <w:sz w:val="17"/>
              </w:rPr>
              <w:t>(1)</w:t>
            </w:r>
            <w:r>
              <w:rPr>
                <w:color w:val="006FC0"/>
                <w:spacing w:val="-3"/>
                <w:sz w:val="17"/>
              </w:rPr>
              <w:t xml:space="preserve"> </w:t>
            </w:r>
            <w:r>
              <w:rPr>
                <w:color w:val="006FC0"/>
                <w:sz w:val="17"/>
              </w:rPr>
              <w:t>Critical</w:t>
            </w:r>
            <w:r>
              <w:rPr>
                <w:color w:val="006FC0"/>
                <w:spacing w:val="-1"/>
                <w:sz w:val="17"/>
              </w:rPr>
              <w:t xml:space="preserve"> </w:t>
            </w:r>
            <w:r>
              <w:rPr>
                <w:color w:val="006FC0"/>
                <w:sz w:val="17"/>
              </w:rPr>
              <w:t>Spare</w:t>
            </w:r>
            <w:r>
              <w:rPr>
                <w:color w:val="006FC0"/>
                <w:spacing w:val="-2"/>
                <w:sz w:val="17"/>
              </w:rPr>
              <w:t xml:space="preserve"> </w:t>
            </w:r>
            <w:r>
              <w:rPr>
                <w:color w:val="006FC0"/>
                <w:sz w:val="17"/>
              </w:rPr>
              <w:t>parts</w:t>
            </w:r>
            <w:r>
              <w:rPr>
                <w:color w:val="006FC0"/>
                <w:spacing w:val="-2"/>
                <w:sz w:val="17"/>
              </w:rPr>
              <w:t xml:space="preserve"> </w:t>
            </w:r>
            <w:r>
              <w:rPr>
                <w:color w:val="006FC0"/>
                <w:sz w:val="17"/>
              </w:rPr>
              <w:t>are</w:t>
            </w:r>
            <w:r>
              <w:rPr>
                <w:color w:val="006FC0"/>
                <w:spacing w:val="-2"/>
                <w:sz w:val="17"/>
              </w:rPr>
              <w:t xml:space="preserve"> </w:t>
            </w:r>
            <w:r>
              <w:rPr>
                <w:color w:val="006FC0"/>
                <w:sz w:val="17"/>
              </w:rPr>
              <w:t>onsite</w:t>
            </w:r>
            <w:r>
              <w:rPr>
                <w:color w:val="006FC0"/>
                <w:spacing w:val="-2"/>
                <w:sz w:val="17"/>
              </w:rPr>
              <w:t xml:space="preserve"> </w:t>
            </w:r>
            <w:r>
              <w:rPr>
                <w:color w:val="006FC0"/>
                <w:sz w:val="17"/>
              </w:rPr>
              <w:t>and</w:t>
            </w:r>
            <w:r>
              <w:rPr>
                <w:color w:val="006FC0"/>
                <w:spacing w:val="-2"/>
                <w:sz w:val="17"/>
              </w:rPr>
              <w:t xml:space="preserve"> </w:t>
            </w:r>
            <w:r>
              <w:rPr>
                <w:color w:val="006FC0"/>
                <w:sz w:val="17"/>
              </w:rPr>
              <w:t>readily</w:t>
            </w:r>
            <w:r>
              <w:rPr>
                <w:color w:val="006FC0"/>
                <w:spacing w:val="-7"/>
                <w:sz w:val="17"/>
              </w:rPr>
              <w:t xml:space="preserve"> </w:t>
            </w:r>
            <w:r>
              <w:rPr>
                <w:color w:val="006FC0"/>
                <w:sz w:val="17"/>
              </w:rPr>
              <w:t>available</w:t>
            </w:r>
            <w:r>
              <w:rPr>
                <w:color w:val="006FC0"/>
                <w:spacing w:val="-2"/>
                <w:sz w:val="17"/>
              </w:rPr>
              <w:t xml:space="preserve"> </w:t>
            </w:r>
            <w:r>
              <w:rPr>
                <w:color w:val="006FC0"/>
                <w:sz w:val="17"/>
              </w:rPr>
              <w:t>as</w:t>
            </w:r>
            <w:r>
              <w:rPr>
                <w:color w:val="006FC0"/>
                <w:spacing w:val="-2"/>
                <w:sz w:val="17"/>
              </w:rPr>
              <w:t xml:space="preserve"> </w:t>
            </w:r>
            <w:r>
              <w:rPr>
                <w:color w:val="006FC0"/>
                <w:sz w:val="17"/>
              </w:rPr>
              <w:t>part</w:t>
            </w:r>
            <w:r>
              <w:rPr>
                <w:color w:val="006FC0"/>
                <w:spacing w:val="-3"/>
                <w:sz w:val="17"/>
              </w:rPr>
              <w:t xml:space="preserve"> </w:t>
            </w:r>
            <w:r>
              <w:rPr>
                <w:color w:val="006FC0"/>
                <w:sz w:val="17"/>
              </w:rPr>
              <w:t>of</w:t>
            </w:r>
            <w:r>
              <w:rPr>
                <w:color w:val="006FC0"/>
                <w:spacing w:val="-1"/>
                <w:sz w:val="17"/>
              </w:rPr>
              <w:t xml:space="preserve"> </w:t>
            </w:r>
            <w:r>
              <w:rPr>
                <w:color w:val="006FC0"/>
                <w:sz w:val="17"/>
              </w:rPr>
              <w:t>overall</w:t>
            </w:r>
            <w:r>
              <w:rPr>
                <w:color w:val="006FC0"/>
                <w:spacing w:val="-1"/>
                <w:sz w:val="17"/>
              </w:rPr>
              <w:t xml:space="preserve"> </w:t>
            </w:r>
            <w:r>
              <w:rPr>
                <w:color w:val="006FC0"/>
                <w:sz w:val="17"/>
              </w:rPr>
              <w:t>design,</w:t>
            </w:r>
            <w:r>
              <w:rPr>
                <w:color w:val="006FC0"/>
                <w:spacing w:val="-3"/>
                <w:sz w:val="17"/>
              </w:rPr>
              <w:t xml:space="preserve"> </w:t>
            </w:r>
            <w:r>
              <w:rPr>
                <w:color w:val="006FC0"/>
                <w:sz w:val="17"/>
              </w:rPr>
              <w:t>and</w:t>
            </w:r>
            <w:r>
              <w:rPr>
                <w:color w:val="006FC0"/>
                <w:spacing w:val="-2"/>
                <w:sz w:val="17"/>
              </w:rPr>
              <w:t xml:space="preserve"> </w:t>
            </w:r>
            <w:r>
              <w:rPr>
                <w:color w:val="006FC0"/>
                <w:sz w:val="17"/>
              </w:rPr>
              <w:t>(2)</w:t>
            </w:r>
            <w:r>
              <w:rPr>
                <w:color w:val="006FC0"/>
                <w:spacing w:val="-3"/>
                <w:sz w:val="17"/>
              </w:rPr>
              <w:t xml:space="preserve"> </w:t>
            </w:r>
            <w:r>
              <w:rPr>
                <w:color w:val="006FC0"/>
                <w:sz w:val="17"/>
              </w:rPr>
              <w:t>Hardware</w:t>
            </w:r>
            <w:r>
              <w:rPr>
                <w:color w:val="006FC0"/>
                <w:spacing w:val="-2"/>
                <w:sz w:val="17"/>
              </w:rPr>
              <w:t xml:space="preserve"> </w:t>
            </w:r>
            <w:r>
              <w:rPr>
                <w:color w:val="006FC0"/>
                <w:sz w:val="17"/>
              </w:rPr>
              <w:t>Warranties with available</w:t>
            </w:r>
          </w:p>
        </w:tc>
      </w:tr>
      <w:tr w:rsidR="00C94B04" w14:paraId="4B05D2D7" w14:textId="77777777">
        <w:trPr>
          <w:trHeight w:val="858"/>
        </w:trPr>
        <w:tc>
          <w:tcPr>
            <w:tcW w:w="4062" w:type="dxa"/>
            <w:tcBorders>
              <w:top w:val="single" w:sz="6" w:space="0" w:color="000000"/>
              <w:bottom w:val="single" w:sz="6" w:space="0" w:color="000000"/>
              <w:right w:val="single" w:sz="6" w:space="0" w:color="000000"/>
            </w:tcBorders>
          </w:tcPr>
          <w:p w14:paraId="5A903910" w14:textId="77777777" w:rsidR="00C94B04" w:rsidRDefault="00F45814">
            <w:pPr>
              <w:pStyle w:val="TableParagraph"/>
              <w:spacing w:line="252" w:lineRule="auto"/>
              <w:ind w:left="28" w:right="87"/>
              <w:rPr>
                <w:rFonts w:ascii="Calibri"/>
                <w:sz w:val="17"/>
              </w:rPr>
            </w:pPr>
            <w:r>
              <w:rPr>
                <w:rFonts w:ascii="Calibri"/>
                <w:sz w:val="17"/>
              </w:rPr>
              <w:t>The Supplier shall offer hardware maintenance</w:t>
            </w:r>
            <w:r>
              <w:rPr>
                <w:rFonts w:ascii="Calibri"/>
                <w:spacing w:val="40"/>
                <w:sz w:val="17"/>
              </w:rPr>
              <w:t xml:space="preserve"> </w:t>
            </w:r>
            <w:r>
              <w:rPr>
                <w:rFonts w:ascii="Calibri"/>
                <w:sz w:val="17"/>
              </w:rPr>
              <w:t>agreements</w:t>
            </w:r>
            <w:r>
              <w:rPr>
                <w:rFonts w:ascii="Calibri"/>
                <w:spacing w:val="-9"/>
                <w:sz w:val="17"/>
              </w:rPr>
              <w:t xml:space="preserve"> </w:t>
            </w:r>
            <w:r>
              <w:rPr>
                <w:rFonts w:ascii="Calibri"/>
                <w:sz w:val="17"/>
              </w:rPr>
              <w:t>for</w:t>
            </w:r>
            <w:r>
              <w:rPr>
                <w:rFonts w:ascii="Calibri"/>
                <w:spacing w:val="-9"/>
                <w:sz w:val="17"/>
              </w:rPr>
              <w:t xml:space="preserve"> </w:t>
            </w:r>
            <w:r>
              <w:rPr>
                <w:rFonts w:ascii="Calibri"/>
                <w:sz w:val="17"/>
              </w:rPr>
              <w:t>a</w:t>
            </w:r>
            <w:r>
              <w:rPr>
                <w:rFonts w:ascii="Calibri"/>
                <w:spacing w:val="-7"/>
                <w:sz w:val="17"/>
              </w:rPr>
              <w:t xml:space="preserve"> </w:t>
            </w:r>
            <w:r>
              <w:rPr>
                <w:rFonts w:ascii="Calibri"/>
                <w:sz w:val="17"/>
              </w:rPr>
              <w:t>minimum</w:t>
            </w:r>
            <w:r>
              <w:rPr>
                <w:rFonts w:ascii="Calibri"/>
                <w:spacing w:val="-8"/>
                <w:sz w:val="17"/>
              </w:rPr>
              <w:t xml:space="preserve"> </w:t>
            </w:r>
            <w:r>
              <w:rPr>
                <w:rFonts w:ascii="Calibri"/>
                <w:sz w:val="17"/>
              </w:rPr>
              <w:t>of</w:t>
            </w:r>
            <w:r>
              <w:rPr>
                <w:rFonts w:ascii="Calibri"/>
                <w:spacing w:val="-9"/>
                <w:sz w:val="17"/>
              </w:rPr>
              <w:t xml:space="preserve"> </w:t>
            </w:r>
            <w:r>
              <w:rPr>
                <w:rFonts w:ascii="Calibri"/>
                <w:sz w:val="17"/>
              </w:rPr>
              <w:t>five</w:t>
            </w:r>
            <w:r>
              <w:rPr>
                <w:rFonts w:ascii="Calibri"/>
                <w:spacing w:val="-8"/>
                <w:sz w:val="17"/>
              </w:rPr>
              <w:t xml:space="preserve"> </w:t>
            </w:r>
            <w:r>
              <w:rPr>
                <w:rFonts w:ascii="Calibri"/>
                <w:sz w:val="17"/>
              </w:rPr>
              <w:t>(5)</w:t>
            </w:r>
            <w:r>
              <w:rPr>
                <w:rFonts w:ascii="Calibri"/>
                <w:spacing w:val="-9"/>
                <w:sz w:val="17"/>
              </w:rPr>
              <w:t xml:space="preserve"> </w:t>
            </w:r>
            <w:r>
              <w:rPr>
                <w:rFonts w:ascii="Calibri"/>
                <w:sz w:val="17"/>
              </w:rPr>
              <w:t>years,</w:t>
            </w:r>
            <w:r>
              <w:rPr>
                <w:rFonts w:ascii="Calibri"/>
                <w:spacing w:val="-10"/>
                <w:sz w:val="17"/>
              </w:rPr>
              <w:t xml:space="preserve"> </w:t>
            </w:r>
            <w:r>
              <w:rPr>
                <w:rFonts w:ascii="Calibri"/>
                <w:sz w:val="17"/>
              </w:rPr>
              <w:t>in</w:t>
            </w:r>
            <w:r>
              <w:rPr>
                <w:rFonts w:ascii="Calibri"/>
                <w:spacing w:val="-8"/>
                <w:sz w:val="17"/>
              </w:rPr>
              <w:t xml:space="preserve"> </w:t>
            </w:r>
            <w:r>
              <w:rPr>
                <w:rFonts w:ascii="Calibri"/>
                <w:sz w:val="17"/>
              </w:rPr>
              <w:t>one</w:t>
            </w:r>
            <w:r>
              <w:rPr>
                <w:rFonts w:ascii="Calibri"/>
                <w:spacing w:val="-8"/>
                <w:sz w:val="17"/>
              </w:rPr>
              <w:t xml:space="preserve"> </w:t>
            </w:r>
            <w:r>
              <w:rPr>
                <w:rFonts w:ascii="Calibri"/>
                <w:sz w:val="17"/>
              </w:rPr>
              <w:t>(1)</w:t>
            </w:r>
            <w:r>
              <w:rPr>
                <w:rFonts w:ascii="Calibri"/>
                <w:spacing w:val="40"/>
                <w:sz w:val="17"/>
              </w:rPr>
              <w:t xml:space="preserve"> </w:t>
            </w:r>
            <w:r>
              <w:rPr>
                <w:rFonts w:ascii="Calibri"/>
                <w:sz w:val="17"/>
              </w:rPr>
              <w:t>year increments,</w:t>
            </w:r>
            <w:r>
              <w:rPr>
                <w:rFonts w:ascii="Calibri"/>
                <w:spacing w:val="-1"/>
                <w:sz w:val="17"/>
              </w:rPr>
              <w:t xml:space="preserve"> </w:t>
            </w:r>
            <w:r>
              <w:rPr>
                <w:rFonts w:ascii="Calibri"/>
                <w:sz w:val="17"/>
              </w:rPr>
              <w:t>to start after the initial one (1) year</w:t>
            </w:r>
          </w:p>
          <w:p w14:paraId="69E9FD57" w14:textId="77777777" w:rsidR="00C94B04" w:rsidRDefault="00F45814">
            <w:pPr>
              <w:pStyle w:val="TableParagraph"/>
              <w:spacing w:line="185" w:lineRule="exact"/>
              <w:ind w:left="28"/>
              <w:rPr>
                <w:rFonts w:ascii="Calibri"/>
                <w:sz w:val="17"/>
              </w:rPr>
            </w:pPr>
            <w:r>
              <w:rPr>
                <w:rFonts w:ascii="Calibri"/>
                <w:spacing w:val="-2"/>
                <w:sz w:val="17"/>
              </w:rPr>
              <w:t>warranty</w:t>
            </w:r>
            <w:r>
              <w:rPr>
                <w:rFonts w:ascii="Calibri"/>
                <w:spacing w:val="1"/>
                <w:sz w:val="17"/>
              </w:rPr>
              <w:t xml:space="preserve"> </w:t>
            </w:r>
            <w:r>
              <w:rPr>
                <w:rFonts w:ascii="Calibri"/>
                <w:spacing w:val="-2"/>
                <w:sz w:val="17"/>
              </w:rPr>
              <w:t>period</w:t>
            </w:r>
            <w:r>
              <w:rPr>
                <w:rFonts w:ascii="Calibri"/>
                <w:spacing w:val="1"/>
                <w:sz w:val="17"/>
              </w:rPr>
              <w:t xml:space="preserve"> </w:t>
            </w:r>
            <w:r>
              <w:rPr>
                <w:rFonts w:ascii="Calibri"/>
                <w:spacing w:val="-2"/>
                <w:sz w:val="17"/>
              </w:rPr>
              <w:t>has</w:t>
            </w:r>
            <w:r>
              <w:rPr>
                <w:rFonts w:ascii="Calibri"/>
                <w:spacing w:val="1"/>
                <w:sz w:val="17"/>
              </w:rPr>
              <w:t xml:space="preserve"> </w:t>
            </w:r>
            <w:r>
              <w:rPr>
                <w:rFonts w:ascii="Calibri"/>
                <w:spacing w:val="-2"/>
                <w:sz w:val="17"/>
              </w:rPr>
              <w:t>ended.</w:t>
            </w:r>
            <w:r>
              <w:rPr>
                <w:rFonts w:ascii="Calibri"/>
                <w:spacing w:val="1"/>
                <w:sz w:val="17"/>
              </w:rPr>
              <w:t xml:space="preserve"> </w:t>
            </w:r>
            <w:r>
              <w:rPr>
                <w:rFonts w:ascii="Calibri"/>
                <w:spacing w:val="-2"/>
                <w:sz w:val="17"/>
              </w:rPr>
              <w:t>Please</w:t>
            </w:r>
            <w:r>
              <w:rPr>
                <w:rFonts w:ascii="Calibri"/>
                <w:spacing w:val="2"/>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50A8ED56" w14:textId="77777777" w:rsidR="00C94B04" w:rsidRDefault="00C94B04">
            <w:pPr>
              <w:pStyle w:val="TableParagraph"/>
              <w:spacing w:before="9"/>
              <w:rPr>
                <w:rFonts w:ascii="Calibri"/>
                <w:b/>
                <w:sz w:val="24"/>
              </w:rPr>
            </w:pPr>
          </w:p>
          <w:p w14:paraId="7BA5EA4F" w14:textId="77777777" w:rsidR="00C94B04" w:rsidRDefault="00F45814">
            <w:pPr>
              <w:pStyle w:val="TableParagraph"/>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271AD262" w14:textId="77777777" w:rsidR="00C94B04" w:rsidRDefault="00F45814">
            <w:pPr>
              <w:pStyle w:val="TableParagraph"/>
              <w:spacing w:line="254" w:lineRule="auto"/>
              <w:ind w:left="38" w:right="71"/>
              <w:jc w:val="both"/>
              <w:rPr>
                <w:sz w:val="17"/>
              </w:rPr>
            </w:pPr>
            <w:r>
              <w:rPr>
                <w:color w:val="006FC0"/>
                <w:sz w:val="17"/>
              </w:rPr>
              <w:t>NWN</w:t>
            </w:r>
            <w:r>
              <w:rPr>
                <w:color w:val="006FC0"/>
                <w:spacing w:val="-6"/>
                <w:sz w:val="17"/>
              </w:rPr>
              <w:t xml:space="preserve"> </w:t>
            </w:r>
            <w:r>
              <w:rPr>
                <w:color w:val="006FC0"/>
                <w:sz w:val="17"/>
              </w:rPr>
              <w:t>Carousel</w:t>
            </w:r>
            <w:r>
              <w:rPr>
                <w:color w:val="006FC0"/>
                <w:spacing w:val="-6"/>
                <w:sz w:val="17"/>
              </w:rPr>
              <w:t xml:space="preserve"> </w:t>
            </w:r>
            <w:r>
              <w:rPr>
                <w:color w:val="006FC0"/>
                <w:sz w:val="17"/>
              </w:rPr>
              <w:t>has</w:t>
            </w:r>
            <w:r>
              <w:rPr>
                <w:color w:val="006FC0"/>
                <w:spacing w:val="-6"/>
                <w:sz w:val="17"/>
              </w:rPr>
              <w:t xml:space="preserve"> </w:t>
            </w:r>
            <w:r>
              <w:rPr>
                <w:color w:val="006FC0"/>
                <w:sz w:val="17"/>
              </w:rPr>
              <w:t>included</w:t>
            </w:r>
            <w:r>
              <w:rPr>
                <w:color w:val="006FC0"/>
                <w:spacing w:val="-6"/>
                <w:sz w:val="17"/>
              </w:rPr>
              <w:t xml:space="preserve"> </w:t>
            </w:r>
            <w:r>
              <w:rPr>
                <w:color w:val="006FC0"/>
                <w:sz w:val="17"/>
              </w:rPr>
              <w:t>our</w:t>
            </w:r>
            <w:r>
              <w:rPr>
                <w:color w:val="006FC0"/>
                <w:spacing w:val="-7"/>
                <w:sz w:val="17"/>
              </w:rPr>
              <w:t xml:space="preserve"> </w:t>
            </w:r>
            <w:r>
              <w:rPr>
                <w:color w:val="006FC0"/>
                <w:sz w:val="17"/>
              </w:rPr>
              <w:t>initial</w:t>
            </w:r>
            <w:r>
              <w:rPr>
                <w:color w:val="006FC0"/>
                <w:spacing w:val="-6"/>
                <w:sz w:val="17"/>
              </w:rPr>
              <w:t xml:space="preserve"> </w:t>
            </w:r>
            <w:r>
              <w:rPr>
                <w:color w:val="006FC0"/>
                <w:sz w:val="17"/>
              </w:rPr>
              <w:t>(1)</w:t>
            </w:r>
            <w:r>
              <w:rPr>
                <w:color w:val="006FC0"/>
                <w:spacing w:val="-7"/>
                <w:sz w:val="17"/>
              </w:rPr>
              <w:t xml:space="preserve"> </w:t>
            </w:r>
            <w:r>
              <w:rPr>
                <w:color w:val="006FC0"/>
                <w:sz w:val="17"/>
              </w:rPr>
              <w:t>Year</w:t>
            </w:r>
            <w:r>
              <w:rPr>
                <w:color w:val="006FC0"/>
                <w:spacing w:val="-7"/>
                <w:sz w:val="17"/>
              </w:rPr>
              <w:t xml:space="preserve"> </w:t>
            </w:r>
            <w:r>
              <w:rPr>
                <w:color w:val="006FC0"/>
                <w:sz w:val="17"/>
              </w:rPr>
              <w:t>of</w:t>
            </w:r>
            <w:r>
              <w:rPr>
                <w:color w:val="006FC0"/>
                <w:spacing w:val="-6"/>
                <w:sz w:val="17"/>
              </w:rPr>
              <w:t xml:space="preserve"> </w:t>
            </w:r>
            <w:r>
              <w:rPr>
                <w:color w:val="006FC0"/>
                <w:sz w:val="17"/>
              </w:rPr>
              <w:t>onsite</w:t>
            </w:r>
            <w:r>
              <w:rPr>
                <w:color w:val="006FC0"/>
                <w:spacing w:val="-6"/>
                <w:sz w:val="17"/>
              </w:rPr>
              <w:t xml:space="preserve"> </w:t>
            </w:r>
            <w:r>
              <w:rPr>
                <w:color w:val="006FC0"/>
                <w:sz w:val="17"/>
              </w:rPr>
              <w:t>support</w:t>
            </w:r>
            <w:r>
              <w:rPr>
                <w:color w:val="006FC0"/>
                <w:spacing w:val="-7"/>
                <w:sz w:val="17"/>
              </w:rPr>
              <w:t xml:space="preserve"> </w:t>
            </w:r>
            <w:r>
              <w:rPr>
                <w:color w:val="006FC0"/>
                <w:sz w:val="17"/>
              </w:rPr>
              <w:t>in</w:t>
            </w:r>
            <w:r>
              <w:rPr>
                <w:color w:val="006FC0"/>
                <w:spacing w:val="-6"/>
                <w:sz w:val="17"/>
              </w:rPr>
              <w:t xml:space="preserve"> </w:t>
            </w:r>
            <w:r>
              <w:rPr>
                <w:color w:val="006FC0"/>
                <w:sz w:val="17"/>
              </w:rPr>
              <w:t>the</w:t>
            </w:r>
            <w:r>
              <w:rPr>
                <w:color w:val="006FC0"/>
                <w:spacing w:val="-6"/>
                <w:sz w:val="17"/>
              </w:rPr>
              <w:t xml:space="preserve"> </w:t>
            </w:r>
            <w:r>
              <w:rPr>
                <w:color w:val="006FC0"/>
                <w:sz w:val="17"/>
              </w:rPr>
              <w:t>Initial</w:t>
            </w:r>
            <w:r>
              <w:rPr>
                <w:color w:val="006FC0"/>
                <w:spacing w:val="-6"/>
                <w:sz w:val="17"/>
              </w:rPr>
              <w:t xml:space="preserve"> </w:t>
            </w:r>
            <w:r>
              <w:rPr>
                <w:color w:val="006FC0"/>
                <w:sz w:val="17"/>
              </w:rPr>
              <w:t>"turnkey</w:t>
            </w:r>
            <w:r>
              <w:rPr>
                <w:color w:val="006FC0"/>
                <w:spacing w:val="-11"/>
                <w:sz w:val="17"/>
              </w:rPr>
              <w:t xml:space="preserve"> </w:t>
            </w:r>
            <w:r>
              <w:rPr>
                <w:color w:val="006FC0"/>
                <w:sz w:val="17"/>
              </w:rPr>
              <w:t>price"</w:t>
            </w:r>
            <w:r>
              <w:rPr>
                <w:color w:val="006FC0"/>
                <w:spacing w:val="-6"/>
                <w:sz w:val="17"/>
              </w:rPr>
              <w:t xml:space="preserve"> </w:t>
            </w:r>
            <w:r>
              <w:rPr>
                <w:color w:val="006FC0"/>
                <w:sz w:val="17"/>
              </w:rPr>
              <w:t>as</w:t>
            </w:r>
            <w:r>
              <w:rPr>
                <w:color w:val="006FC0"/>
                <w:spacing w:val="-6"/>
                <w:sz w:val="17"/>
              </w:rPr>
              <w:t xml:space="preserve"> </w:t>
            </w:r>
            <w:r>
              <w:rPr>
                <w:color w:val="006FC0"/>
                <w:sz w:val="17"/>
              </w:rPr>
              <w:t>requested.</w:t>
            </w:r>
            <w:r>
              <w:rPr>
                <w:color w:val="006FC0"/>
                <w:spacing w:val="-7"/>
                <w:sz w:val="17"/>
              </w:rPr>
              <w:t xml:space="preserve"> </w:t>
            </w:r>
            <w:r>
              <w:rPr>
                <w:color w:val="006FC0"/>
                <w:sz w:val="17"/>
              </w:rPr>
              <w:t>Our</w:t>
            </w:r>
            <w:r>
              <w:rPr>
                <w:color w:val="006FC0"/>
                <w:spacing w:val="-7"/>
                <w:sz w:val="17"/>
              </w:rPr>
              <w:t xml:space="preserve"> </w:t>
            </w:r>
            <w:r>
              <w:rPr>
                <w:color w:val="006FC0"/>
                <w:sz w:val="17"/>
              </w:rPr>
              <w:t>turnkey pricing"</w:t>
            </w:r>
            <w:r>
              <w:rPr>
                <w:color w:val="006FC0"/>
                <w:spacing w:val="-12"/>
                <w:sz w:val="17"/>
              </w:rPr>
              <w:t xml:space="preserve"> </w:t>
            </w:r>
            <w:r>
              <w:rPr>
                <w:color w:val="006FC0"/>
                <w:sz w:val="17"/>
              </w:rPr>
              <w:t>also</w:t>
            </w:r>
            <w:r>
              <w:rPr>
                <w:color w:val="006FC0"/>
                <w:spacing w:val="28"/>
                <w:sz w:val="17"/>
              </w:rPr>
              <w:t xml:space="preserve"> </w:t>
            </w:r>
            <w:r>
              <w:rPr>
                <w:color w:val="006FC0"/>
                <w:sz w:val="17"/>
              </w:rPr>
              <w:t>includes</w:t>
            </w:r>
            <w:r>
              <w:rPr>
                <w:color w:val="006FC0"/>
                <w:spacing w:val="-10"/>
                <w:sz w:val="17"/>
              </w:rPr>
              <w:t xml:space="preserve"> </w:t>
            </w:r>
            <w:r>
              <w:rPr>
                <w:color w:val="006FC0"/>
                <w:sz w:val="17"/>
              </w:rPr>
              <w:t>the</w:t>
            </w:r>
            <w:r>
              <w:rPr>
                <w:color w:val="006FC0"/>
                <w:spacing w:val="-10"/>
                <w:sz w:val="17"/>
              </w:rPr>
              <w:t xml:space="preserve"> </w:t>
            </w:r>
            <w:r>
              <w:rPr>
                <w:color w:val="006FC0"/>
                <w:sz w:val="17"/>
              </w:rPr>
              <w:t>minimum</w:t>
            </w:r>
            <w:r>
              <w:rPr>
                <w:color w:val="006FC0"/>
                <w:spacing w:val="-8"/>
                <w:sz w:val="17"/>
              </w:rPr>
              <w:t xml:space="preserve"> </w:t>
            </w:r>
            <w:r>
              <w:rPr>
                <w:color w:val="006FC0"/>
                <w:sz w:val="17"/>
              </w:rPr>
              <w:t>hardware</w:t>
            </w:r>
            <w:r>
              <w:rPr>
                <w:color w:val="006FC0"/>
                <w:spacing w:val="-10"/>
                <w:sz w:val="17"/>
              </w:rPr>
              <w:t xml:space="preserve"> </w:t>
            </w:r>
            <w:r>
              <w:rPr>
                <w:color w:val="006FC0"/>
                <w:sz w:val="17"/>
              </w:rPr>
              <w:t>warranty</w:t>
            </w:r>
            <w:r>
              <w:rPr>
                <w:color w:val="006FC0"/>
                <w:spacing w:val="-12"/>
                <w:sz w:val="17"/>
              </w:rPr>
              <w:t xml:space="preserve"> </w:t>
            </w:r>
            <w:r>
              <w:rPr>
                <w:color w:val="006FC0"/>
                <w:sz w:val="17"/>
              </w:rPr>
              <w:t>of</w:t>
            </w:r>
            <w:r>
              <w:rPr>
                <w:color w:val="006FC0"/>
                <w:spacing w:val="-9"/>
                <w:sz w:val="17"/>
              </w:rPr>
              <w:t xml:space="preserve"> </w:t>
            </w:r>
            <w:r>
              <w:rPr>
                <w:color w:val="006FC0"/>
                <w:sz w:val="17"/>
              </w:rPr>
              <w:t>(3)</w:t>
            </w:r>
            <w:r>
              <w:rPr>
                <w:color w:val="006FC0"/>
                <w:spacing w:val="-11"/>
                <w:sz w:val="17"/>
              </w:rPr>
              <w:t xml:space="preserve"> </w:t>
            </w:r>
            <w:r>
              <w:rPr>
                <w:color w:val="006FC0"/>
                <w:sz w:val="17"/>
              </w:rPr>
              <w:t>years</w:t>
            </w:r>
            <w:r>
              <w:rPr>
                <w:color w:val="006FC0"/>
                <w:spacing w:val="-10"/>
                <w:sz w:val="17"/>
              </w:rPr>
              <w:t xml:space="preserve"> </w:t>
            </w:r>
            <w:r>
              <w:rPr>
                <w:color w:val="006FC0"/>
                <w:sz w:val="17"/>
              </w:rPr>
              <w:t>available</w:t>
            </w:r>
            <w:r>
              <w:rPr>
                <w:color w:val="006FC0"/>
                <w:spacing w:val="-10"/>
                <w:sz w:val="17"/>
              </w:rPr>
              <w:t xml:space="preserve"> </w:t>
            </w:r>
            <w:r>
              <w:rPr>
                <w:color w:val="006FC0"/>
                <w:sz w:val="17"/>
              </w:rPr>
              <w:t>through</w:t>
            </w:r>
            <w:r>
              <w:rPr>
                <w:color w:val="006FC0"/>
                <w:spacing w:val="-10"/>
                <w:sz w:val="17"/>
              </w:rPr>
              <w:t xml:space="preserve"> </w:t>
            </w:r>
            <w:r>
              <w:rPr>
                <w:color w:val="006FC0"/>
                <w:sz w:val="17"/>
              </w:rPr>
              <w:t>the</w:t>
            </w:r>
            <w:r>
              <w:rPr>
                <w:color w:val="006FC0"/>
                <w:spacing w:val="-10"/>
                <w:sz w:val="17"/>
              </w:rPr>
              <w:t xml:space="preserve"> </w:t>
            </w:r>
            <w:r>
              <w:rPr>
                <w:color w:val="006FC0"/>
                <w:sz w:val="17"/>
              </w:rPr>
              <w:t>manufacturer.</w:t>
            </w:r>
            <w:r>
              <w:rPr>
                <w:color w:val="006FC0"/>
                <w:spacing w:val="-11"/>
                <w:sz w:val="17"/>
              </w:rPr>
              <w:t xml:space="preserve"> </w:t>
            </w:r>
            <w:r>
              <w:rPr>
                <w:color w:val="006FC0"/>
                <w:sz w:val="17"/>
              </w:rPr>
              <w:t>NWN</w:t>
            </w:r>
            <w:r>
              <w:rPr>
                <w:color w:val="006FC0"/>
                <w:spacing w:val="-9"/>
                <w:sz w:val="17"/>
              </w:rPr>
              <w:t xml:space="preserve"> </w:t>
            </w:r>
            <w:r>
              <w:rPr>
                <w:color w:val="006FC0"/>
                <w:sz w:val="17"/>
              </w:rPr>
              <w:t>Carousel has provided subsequent years as requested</w:t>
            </w:r>
          </w:p>
        </w:tc>
      </w:tr>
      <w:tr w:rsidR="00C94B04" w14:paraId="483F7D0B" w14:textId="77777777">
        <w:trPr>
          <w:trHeight w:val="858"/>
        </w:trPr>
        <w:tc>
          <w:tcPr>
            <w:tcW w:w="4062" w:type="dxa"/>
            <w:tcBorders>
              <w:top w:val="single" w:sz="6" w:space="0" w:color="000000"/>
              <w:bottom w:val="single" w:sz="6" w:space="0" w:color="000000"/>
              <w:right w:val="single" w:sz="6" w:space="0" w:color="000000"/>
            </w:tcBorders>
          </w:tcPr>
          <w:p w14:paraId="397668C2" w14:textId="77777777" w:rsidR="00C94B04" w:rsidRDefault="00F45814">
            <w:pPr>
              <w:pStyle w:val="TableParagraph"/>
              <w:spacing w:line="252" w:lineRule="auto"/>
              <w:ind w:left="28"/>
              <w:rPr>
                <w:rFonts w:ascii="Calibri"/>
                <w:sz w:val="17"/>
              </w:rPr>
            </w:pPr>
            <w:r>
              <w:rPr>
                <w:rFonts w:ascii="Calibri"/>
                <w:sz w:val="17"/>
              </w:rPr>
              <w:t>The Supplier should provide the option for hardware</w:t>
            </w:r>
            <w:r>
              <w:rPr>
                <w:rFonts w:ascii="Calibri"/>
                <w:spacing w:val="40"/>
                <w:sz w:val="17"/>
              </w:rPr>
              <w:t xml:space="preserve"> </w:t>
            </w:r>
            <w:r>
              <w:rPr>
                <w:rFonts w:ascii="Calibri"/>
                <w:sz w:val="17"/>
              </w:rPr>
              <w:t>maintenance</w:t>
            </w:r>
            <w:r>
              <w:rPr>
                <w:rFonts w:ascii="Calibri"/>
                <w:spacing w:val="-10"/>
                <w:sz w:val="17"/>
              </w:rPr>
              <w:t xml:space="preserve"> </w:t>
            </w:r>
            <w:r>
              <w:rPr>
                <w:rFonts w:ascii="Calibri"/>
                <w:sz w:val="17"/>
              </w:rPr>
              <w:t>agreements</w:t>
            </w:r>
            <w:r>
              <w:rPr>
                <w:rFonts w:ascii="Calibri"/>
                <w:spacing w:val="-10"/>
                <w:sz w:val="17"/>
              </w:rPr>
              <w:t xml:space="preserve"> </w:t>
            </w:r>
            <w:r>
              <w:rPr>
                <w:rFonts w:ascii="Calibri"/>
                <w:sz w:val="17"/>
              </w:rPr>
              <w:t>to</w:t>
            </w:r>
            <w:r>
              <w:rPr>
                <w:rFonts w:ascii="Calibri"/>
                <w:spacing w:val="-9"/>
                <w:sz w:val="17"/>
              </w:rPr>
              <w:t xml:space="preserve"> </w:t>
            </w:r>
            <w:r>
              <w:rPr>
                <w:rFonts w:ascii="Calibri"/>
                <w:sz w:val="17"/>
              </w:rPr>
              <w:t>be</w:t>
            </w:r>
            <w:r>
              <w:rPr>
                <w:rFonts w:ascii="Calibri"/>
                <w:spacing w:val="-10"/>
                <w:sz w:val="17"/>
              </w:rPr>
              <w:t xml:space="preserve"> </w:t>
            </w:r>
            <w:r>
              <w:rPr>
                <w:rFonts w:ascii="Calibri"/>
                <w:sz w:val="17"/>
              </w:rPr>
              <w:t>executed</w:t>
            </w:r>
            <w:r>
              <w:rPr>
                <w:rFonts w:ascii="Calibri"/>
                <w:spacing w:val="-10"/>
                <w:sz w:val="17"/>
              </w:rPr>
              <w:t xml:space="preserve"> </w:t>
            </w:r>
            <w:r>
              <w:rPr>
                <w:rFonts w:ascii="Calibri"/>
                <w:sz w:val="17"/>
              </w:rPr>
              <w:t>directly</w:t>
            </w:r>
            <w:r>
              <w:rPr>
                <w:rFonts w:ascii="Calibri"/>
                <w:spacing w:val="-9"/>
                <w:sz w:val="17"/>
              </w:rPr>
              <w:t xml:space="preserve"> </w:t>
            </w:r>
            <w:r>
              <w:rPr>
                <w:rFonts w:ascii="Calibri"/>
                <w:sz w:val="17"/>
              </w:rPr>
              <w:t>between</w:t>
            </w:r>
            <w:r>
              <w:rPr>
                <w:rFonts w:ascii="Calibri"/>
                <w:spacing w:val="40"/>
                <w:sz w:val="17"/>
              </w:rPr>
              <w:t xml:space="preserve"> </w:t>
            </w:r>
            <w:r>
              <w:rPr>
                <w:rFonts w:ascii="Calibri"/>
                <w:sz w:val="17"/>
              </w:rPr>
              <w:t>the eligible agency (PSAP) and the supplier? If so, please</w:t>
            </w:r>
          </w:p>
          <w:p w14:paraId="0E9DAE79" w14:textId="77777777" w:rsidR="00C94B04" w:rsidRDefault="00F45814">
            <w:pPr>
              <w:pStyle w:val="TableParagraph"/>
              <w:spacing w:line="185" w:lineRule="exact"/>
              <w:ind w:left="28"/>
              <w:rPr>
                <w:rFonts w:ascii="Calibri"/>
                <w:sz w:val="17"/>
              </w:rPr>
            </w:pPr>
            <w:r>
              <w:rPr>
                <w:rFonts w:ascii="Calibri"/>
                <w:spacing w:val="-2"/>
                <w:sz w:val="17"/>
              </w:rPr>
              <w:t>explain.</w:t>
            </w:r>
          </w:p>
        </w:tc>
        <w:tc>
          <w:tcPr>
            <w:tcW w:w="742" w:type="dxa"/>
            <w:tcBorders>
              <w:top w:val="single" w:sz="6" w:space="0" w:color="000000"/>
              <w:left w:val="single" w:sz="6" w:space="0" w:color="000000"/>
              <w:bottom w:val="single" w:sz="6" w:space="0" w:color="000000"/>
              <w:right w:val="single" w:sz="6" w:space="0" w:color="000000"/>
            </w:tcBorders>
          </w:tcPr>
          <w:p w14:paraId="523B232F" w14:textId="77777777" w:rsidR="00C94B04" w:rsidRDefault="00C94B04">
            <w:pPr>
              <w:pStyle w:val="TableParagraph"/>
              <w:spacing w:before="9"/>
              <w:rPr>
                <w:rFonts w:ascii="Calibri"/>
                <w:b/>
                <w:sz w:val="24"/>
              </w:rPr>
            </w:pPr>
          </w:p>
          <w:p w14:paraId="41C1AA00" w14:textId="77777777" w:rsidR="00C94B04" w:rsidRDefault="00F45814">
            <w:pPr>
              <w:pStyle w:val="TableParagraph"/>
              <w:ind w:left="329"/>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3DA3995E" w14:textId="77777777" w:rsidR="00C94B04" w:rsidRDefault="00F45814">
            <w:pPr>
              <w:pStyle w:val="TableParagraph"/>
              <w:spacing w:line="194" w:lineRule="exact"/>
              <w:ind w:left="38"/>
              <w:rPr>
                <w:sz w:val="17"/>
              </w:rPr>
            </w:pPr>
            <w:r>
              <w:rPr>
                <w:color w:val="006FC0"/>
                <w:spacing w:val="-2"/>
                <w:sz w:val="17"/>
              </w:rPr>
              <w:t>NWN</w:t>
            </w:r>
            <w:r>
              <w:rPr>
                <w:color w:val="006FC0"/>
                <w:spacing w:val="-1"/>
                <w:sz w:val="17"/>
              </w:rPr>
              <w:t xml:space="preserve"> </w:t>
            </w:r>
            <w:r>
              <w:rPr>
                <w:color w:val="006FC0"/>
                <w:spacing w:val="-2"/>
                <w:sz w:val="17"/>
              </w:rPr>
              <w:t>Carousel</w:t>
            </w:r>
            <w:r>
              <w:rPr>
                <w:color w:val="006FC0"/>
                <w:spacing w:val="-1"/>
                <w:sz w:val="17"/>
              </w:rPr>
              <w:t xml:space="preserve"> </w:t>
            </w:r>
            <w:r>
              <w:rPr>
                <w:color w:val="006FC0"/>
                <w:spacing w:val="-2"/>
                <w:sz w:val="17"/>
              </w:rPr>
              <w:t>only</w:t>
            </w:r>
            <w:r>
              <w:rPr>
                <w:color w:val="006FC0"/>
                <w:spacing w:val="-6"/>
                <w:sz w:val="17"/>
              </w:rPr>
              <w:t xml:space="preserve"> </w:t>
            </w:r>
            <w:r>
              <w:rPr>
                <w:color w:val="006FC0"/>
                <w:spacing w:val="-2"/>
                <w:sz w:val="17"/>
              </w:rPr>
              <w:t>provides the</w:t>
            </w:r>
            <w:r>
              <w:rPr>
                <w:color w:val="006FC0"/>
                <w:spacing w:val="-1"/>
                <w:sz w:val="17"/>
              </w:rPr>
              <w:t xml:space="preserve"> </w:t>
            </w:r>
            <w:r>
              <w:rPr>
                <w:color w:val="006FC0"/>
                <w:spacing w:val="-2"/>
                <w:sz w:val="17"/>
              </w:rPr>
              <w:t>option for hardware maintenance agreements</w:t>
            </w:r>
            <w:r>
              <w:rPr>
                <w:color w:val="006FC0"/>
                <w:spacing w:val="-1"/>
                <w:sz w:val="17"/>
              </w:rPr>
              <w:t xml:space="preserve"> </w:t>
            </w:r>
            <w:r>
              <w:rPr>
                <w:color w:val="006FC0"/>
                <w:spacing w:val="-2"/>
                <w:sz w:val="17"/>
              </w:rPr>
              <w:t>to be</w:t>
            </w:r>
            <w:r>
              <w:rPr>
                <w:color w:val="006FC0"/>
                <w:spacing w:val="-1"/>
                <w:sz w:val="17"/>
              </w:rPr>
              <w:t xml:space="preserve"> </w:t>
            </w:r>
            <w:r>
              <w:rPr>
                <w:color w:val="006FC0"/>
                <w:spacing w:val="-2"/>
                <w:sz w:val="17"/>
              </w:rPr>
              <w:t>executed between</w:t>
            </w:r>
            <w:r>
              <w:rPr>
                <w:color w:val="006FC0"/>
                <w:spacing w:val="-1"/>
                <w:sz w:val="17"/>
              </w:rPr>
              <w:t xml:space="preserve"> </w:t>
            </w:r>
            <w:r>
              <w:rPr>
                <w:color w:val="006FC0"/>
                <w:spacing w:val="-2"/>
                <w:sz w:val="17"/>
              </w:rPr>
              <w:t>us and</w:t>
            </w:r>
            <w:r>
              <w:rPr>
                <w:color w:val="006FC0"/>
                <w:spacing w:val="-1"/>
                <w:sz w:val="17"/>
              </w:rPr>
              <w:t xml:space="preserve"> </w:t>
            </w:r>
            <w:r>
              <w:rPr>
                <w:color w:val="006FC0"/>
                <w:spacing w:val="-2"/>
                <w:sz w:val="17"/>
              </w:rPr>
              <w:t>PSAP.</w:t>
            </w:r>
          </w:p>
        </w:tc>
      </w:tr>
    </w:tbl>
    <w:p w14:paraId="46ACFD4A" w14:textId="77777777" w:rsidR="00C94B04" w:rsidRDefault="00C94B04">
      <w:pPr>
        <w:spacing w:line="194" w:lineRule="exact"/>
        <w:rPr>
          <w:sz w:val="17"/>
        </w:rPr>
        <w:sectPr w:rsidR="00C94B04">
          <w:pgSz w:w="15840" w:h="12240" w:orient="landscape"/>
          <w:pgMar w:top="1100" w:right="940" w:bottom="280" w:left="900" w:header="720" w:footer="720" w:gutter="0"/>
          <w:cols w:space="720"/>
        </w:sectPr>
      </w:pPr>
    </w:p>
    <w:p w14:paraId="757DE81B" w14:textId="77777777" w:rsidR="00C94B04" w:rsidRDefault="00F45814">
      <w:pPr>
        <w:pStyle w:val="BodyText"/>
        <w:spacing w:before="9"/>
        <w:rPr>
          <w:b/>
          <w:sz w:val="2"/>
        </w:rPr>
      </w:pPr>
      <w:r>
        <w:rPr>
          <w:noProof/>
        </w:rPr>
        <w:lastRenderedPageBreak/>
        <w:drawing>
          <wp:anchor distT="0" distB="0" distL="0" distR="0" simplePos="0" relativeHeight="15733248" behindDoc="0" locked="0" layoutInCell="1" allowOverlap="1" wp14:anchorId="269AC288" wp14:editId="1A25AA29">
            <wp:simplePos x="0" y="0"/>
            <wp:positionH relativeFrom="page">
              <wp:posOffset>5873206</wp:posOffset>
            </wp:positionH>
            <wp:positionV relativeFrom="page">
              <wp:posOffset>685317</wp:posOffset>
            </wp:positionV>
            <wp:extent cx="3400945" cy="48691"/>
            <wp:effectExtent l="0" t="0" r="0" b="0"/>
            <wp:wrapNone/>
            <wp:docPr id="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17" cstate="print"/>
                    <a:stretch>
                      <a:fillRect/>
                    </a:stretch>
                  </pic:blipFill>
                  <pic:spPr>
                    <a:xfrm>
                      <a:off x="0" y="0"/>
                      <a:ext cx="3400945" cy="48691"/>
                    </a:xfrm>
                    <a:prstGeom prst="rect">
                      <a:avLst/>
                    </a:prstGeom>
                  </pic:spPr>
                </pic:pic>
              </a:graphicData>
            </a:graphic>
          </wp:anchor>
        </w:drawing>
      </w: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64"/>
        <w:gridCol w:w="742"/>
        <w:gridCol w:w="8943"/>
      </w:tblGrid>
      <w:tr w:rsidR="00C94B04" w14:paraId="42387F49" w14:textId="77777777">
        <w:trPr>
          <w:trHeight w:val="173"/>
        </w:trPr>
        <w:tc>
          <w:tcPr>
            <w:tcW w:w="13749" w:type="dxa"/>
            <w:gridSpan w:val="3"/>
            <w:tcBorders>
              <w:top w:val="nil"/>
              <w:left w:val="nil"/>
              <w:right w:val="nil"/>
            </w:tcBorders>
          </w:tcPr>
          <w:p w14:paraId="7A3E470C" w14:textId="77777777" w:rsidR="00C94B04" w:rsidRDefault="00F45814">
            <w:pPr>
              <w:pStyle w:val="TableParagraph"/>
              <w:spacing w:line="154" w:lineRule="exact"/>
              <w:ind w:left="44"/>
              <w:rPr>
                <w:rFonts w:ascii="Calibri"/>
                <w:b/>
                <w:sz w:val="17"/>
              </w:rPr>
            </w:pPr>
            <w:r>
              <w:rPr>
                <w:rFonts w:ascii="Calibri"/>
                <w:b/>
                <w:spacing w:val="-2"/>
                <w:sz w:val="17"/>
              </w:rPr>
              <w:t>SYSTEM</w:t>
            </w:r>
            <w:r>
              <w:rPr>
                <w:rFonts w:ascii="Calibri"/>
                <w:b/>
                <w:spacing w:val="-5"/>
                <w:sz w:val="17"/>
              </w:rPr>
              <w:t xml:space="preserve"> </w:t>
            </w:r>
            <w:r>
              <w:rPr>
                <w:rFonts w:ascii="Calibri"/>
                <w:b/>
                <w:spacing w:val="-2"/>
                <w:sz w:val="17"/>
              </w:rPr>
              <w:t>SUPPORT</w:t>
            </w:r>
            <w:r>
              <w:rPr>
                <w:rFonts w:ascii="Calibri"/>
                <w:b/>
                <w:spacing w:val="-3"/>
                <w:sz w:val="17"/>
              </w:rPr>
              <w:t xml:space="preserve"> </w:t>
            </w:r>
            <w:r>
              <w:rPr>
                <w:rFonts w:ascii="Calibri"/>
                <w:b/>
                <w:spacing w:val="-2"/>
                <w:sz w:val="17"/>
              </w:rPr>
              <w:t>AND</w:t>
            </w:r>
            <w:r>
              <w:rPr>
                <w:rFonts w:ascii="Calibri"/>
                <w:b/>
                <w:spacing w:val="-5"/>
                <w:sz w:val="17"/>
              </w:rPr>
              <w:t xml:space="preserve"> </w:t>
            </w:r>
            <w:r>
              <w:rPr>
                <w:rFonts w:ascii="Calibri"/>
                <w:b/>
                <w:spacing w:val="-2"/>
                <w:sz w:val="17"/>
              </w:rPr>
              <w:t>MAINTENANCE</w:t>
            </w:r>
          </w:p>
        </w:tc>
      </w:tr>
      <w:tr w:rsidR="00C94B04" w14:paraId="34250EDF" w14:textId="77777777">
        <w:trPr>
          <w:trHeight w:val="647"/>
        </w:trPr>
        <w:tc>
          <w:tcPr>
            <w:tcW w:w="4064" w:type="dxa"/>
            <w:tcBorders>
              <w:left w:val="single" w:sz="12" w:space="0" w:color="000000"/>
              <w:bottom w:val="single" w:sz="12" w:space="0" w:color="000000"/>
            </w:tcBorders>
          </w:tcPr>
          <w:p w14:paraId="0C77EAF7" w14:textId="77777777" w:rsidR="00C94B04" w:rsidRDefault="00F45814">
            <w:pPr>
              <w:pStyle w:val="TableParagraph"/>
              <w:spacing w:line="252" w:lineRule="auto"/>
              <w:ind w:left="29"/>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permit</w:t>
            </w:r>
            <w:r>
              <w:rPr>
                <w:rFonts w:ascii="Calibri"/>
                <w:spacing w:val="-10"/>
                <w:sz w:val="17"/>
              </w:rPr>
              <w:t xml:space="preserve"> </w:t>
            </w:r>
            <w:r>
              <w:rPr>
                <w:rFonts w:ascii="Calibri"/>
                <w:sz w:val="17"/>
              </w:rPr>
              <w:t>prepaying</w:t>
            </w:r>
            <w:r>
              <w:rPr>
                <w:rFonts w:ascii="Calibri"/>
                <w:spacing w:val="-10"/>
                <w:sz w:val="17"/>
              </w:rPr>
              <w:t xml:space="preserve"> </w:t>
            </w:r>
            <w:r>
              <w:rPr>
                <w:rFonts w:ascii="Calibri"/>
                <w:sz w:val="17"/>
              </w:rPr>
              <w:t>for</w:t>
            </w:r>
            <w:r>
              <w:rPr>
                <w:rFonts w:ascii="Calibri"/>
                <w:spacing w:val="-9"/>
                <w:sz w:val="17"/>
              </w:rPr>
              <w:t xml:space="preserve"> </w:t>
            </w:r>
            <w:r>
              <w:rPr>
                <w:rFonts w:ascii="Calibri"/>
                <w:sz w:val="17"/>
              </w:rPr>
              <w:t>maintenance</w:t>
            </w:r>
            <w:r>
              <w:rPr>
                <w:rFonts w:ascii="Calibri"/>
                <w:spacing w:val="-10"/>
                <w:sz w:val="17"/>
              </w:rPr>
              <w:t xml:space="preserve"> </w:t>
            </w:r>
            <w:r>
              <w:rPr>
                <w:rFonts w:ascii="Calibri"/>
                <w:sz w:val="17"/>
              </w:rPr>
              <w:t>costs</w:t>
            </w:r>
            <w:r>
              <w:rPr>
                <w:rFonts w:ascii="Calibri"/>
                <w:spacing w:val="40"/>
                <w:sz w:val="17"/>
              </w:rPr>
              <w:t xml:space="preserve"> </w:t>
            </w:r>
            <w:r>
              <w:rPr>
                <w:rFonts w:ascii="Calibri"/>
                <w:sz w:val="17"/>
              </w:rPr>
              <w:t>to correspond with PSAP Grant program requirements.</w:t>
            </w:r>
          </w:p>
          <w:p w14:paraId="6F7DB83B" w14:textId="77777777" w:rsidR="00C94B04" w:rsidRDefault="00F45814">
            <w:pPr>
              <w:pStyle w:val="TableParagraph"/>
              <w:spacing w:line="186" w:lineRule="exact"/>
              <w:ind w:left="29"/>
              <w:rPr>
                <w:rFonts w:ascii="Calibri"/>
                <w:sz w:val="17"/>
              </w:rPr>
            </w:pPr>
            <w:r>
              <w:rPr>
                <w:rFonts w:ascii="Calibri"/>
                <w:spacing w:val="-2"/>
                <w:sz w:val="17"/>
              </w:rPr>
              <w:t>Please</w:t>
            </w:r>
            <w:r>
              <w:rPr>
                <w:rFonts w:ascii="Calibri"/>
                <w:spacing w:val="1"/>
                <w:sz w:val="17"/>
              </w:rPr>
              <w:t xml:space="preserve"> </w:t>
            </w:r>
            <w:r>
              <w:rPr>
                <w:rFonts w:ascii="Calibri"/>
                <w:spacing w:val="-2"/>
                <w:sz w:val="17"/>
              </w:rPr>
              <w:t>describe.</w:t>
            </w:r>
          </w:p>
        </w:tc>
        <w:tc>
          <w:tcPr>
            <w:tcW w:w="742" w:type="dxa"/>
            <w:tcBorders>
              <w:bottom w:val="single" w:sz="12" w:space="0" w:color="000000"/>
            </w:tcBorders>
          </w:tcPr>
          <w:p w14:paraId="4511999B" w14:textId="77777777" w:rsidR="00C94B04" w:rsidRDefault="00F45814">
            <w:pPr>
              <w:pStyle w:val="TableParagraph"/>
              <w:spacing w:before="196"/>
              <w:ind w:left="34"/>
              <w:jc w:val="center"/>
              <w:rPr>
                <w:rFonts w:ascii="Arial Black"/>
                <w:sz w:val="17"/>
              </w:rPr>
            </w:pPr>
            <w:r>
              <w:rPr>
                <w:rFonts w:ascii="Arial Black"/>
                <w:w w:val="98"/>
                <w:sz w:val="17"/>
              </w:rPr>
              <w:t>y</w:t>
            </w:r>
          </w:p>
        </w:tc>
        <w:tc>
          <w:tcPr>
            <w:tcW w:w="8943" w:type="dxa"/>
            <w:tcBorders>
              <w:bottom w:val="single" w:sz="12" w:space="0" w:color="000000"/>
              <w:right w:val="single" w:sz="12" w:space="0" w:color="000000"/>
            </w:tcBorders>
          </w:tcPr>
          <w:p w14:paraId="4F3EB7FC" w14:textId="77777777" w:rsidR="00C94B04" w:rsidRDefault="00F45814">
            <w:pPr>
              <w:pStyle w:val="TableParagraph"/>
              <w:spacing w:line="254" w:lineRule="auto"/>
              <w:ind w:left="38"/>
              <w:rPr>
                <w:sz w:val="17"/>
              </w:rPr>
            </w:pPr>
            <w:r>
              <w:rPr>
                <w:color w:val="006FC0"/>
                <w:sz w:val="17"/>
              </w:rPr>
              <w:t>NWN</w:t>
            </w:r>
            <w:r>
              <w:rPr>
                <w:color w:val="006FC0"/>
                <w:spacing w:val="-9"/>
                <w:sz w:val="17"/>
              </w:rPr>
              <w:t xml:space="preserve"> </w:t>
            </w:r>
            <w:r>
              <w:rPr>
                <w:color w:val="006FC0"/>
                <w:sz w:val="17"/>
              </w:rPr>
              <w:t>Carousel</w:t>
            </w:r>
            <w:r>
              <w:rPr>
                <w:color w:val="006FC0"/>
                <w:spacing w:val="-9"/>
                <w:sz w:val="17"/>
              </w:rPr>
              <w:t xml:space="preserve"> </w:t>
            </w:r>
            <w:r>
              <w:rPr>
                <w:color w:val="006FC0"/>
                <w:sz w:val="17"/>
              </w:rPr>
              <w:t>understands</w:t>
            </w:r>
            <w:r>
              <w:rPr>
                <w:color w:val="006FC0"/>
                <w:spacing w:val="-9"/>
                <w:sz w:val="17"/>
              </w:rPr>
              <w:t xml:space="preserve"> </w:t>
            </w:r>
            <w:r>
              <w:rPr>
                <w:color w:val="006FC0"/>
                <w:sz w:val="17"/>
              </w:rPr>
              <w:t>the</w:t>
            </w:r>
            <w:r>
              <w:rPr>
                <w:color w:val="006FC0"/>
                <w:spacing w:val="-9"/>
                <w:sz w:val="17"/>
              </w:rPr>
              <w:t xml:space="preserve"> </w:t>
            </w:r>
            <w:r>
              <w:rPr>
                <w:color w:val="006FC0"/>
                <w:sz w:val="17"/>
              </w:rPr>
              <w:t>challenges</w:t>
            </w:r>
            <w:r>
              <w:rPr>
                <w:color w:val="006FC0"/>
                <w:spacing w:val="-9"/>
                <w:sz w:val="17"/>
              </w:rPr>
              <w:t xml:space="preserve"> </w:t>
            </w:r>
            <w:r>
              <w:rPr>
                <w:color w:val="006FC0"/>
                <w:sz w:val="17"/>
              </w:rPr>
              <w:t>of</w:t>
            </w:r>
            <w:r>
              <w:rPr>
                <w:color w:val="006FC0"/>
                <w:spacing w:val="-9"/>
                <w:sz w:val="17"/>
              </w:rPr>
              <w:t xml:space="preserve"> </w:t>
            </w:r>
            <w:r>
              <w:rPr>
                <w:color w:val="006FC0"/>
                <w:sz w:val="17"/>
              </w:rPr>
              <w:t>both</w:t>
            </w:r>
            <w:r>
              <w:rPr>
                <w:color w:val="006FC0"/>
                <w:spacing w:val="-9"/>
                <w:sz w:val="17"/>
              </w:rPr>
              <w:t xml:space="preserve"> </w:t>
            </w:r>
            <w:r>
              <w:rPr>
                <w:color w:val="006FC0"/>
                <w:sz w:val="17"/>
              </w:rPr>
              <w:t>grant</w:t>
            </w:r>
            <w:r>
              <w:rPr>
                <w:color w:val="006FC0"/>
                <w:spacing w:val="-10"/>
                <w:sz w:val="17"/>
              </w:rPr>
              <w:t xml:space="preserve"> </w:t>
            </w:r>
            <w:r>
              <w:rPr>
                <w:color w:val="006FC0"/>
                <w:sz w:val="17"/>
              </w:rPr>
              <w:t>cycles</w:t>
            </w:r>
            <w:r>
              <w:rPr>
                <w:color w:val="006FC0"/>
                <w:spacing w:val="-9"/>
                <w:sz w:val="17"/>
              </w:rPr>
              <w:t xml:space="preserve"> </w:t>
            </w:r>
            <w:r>
              <w:rPr>
                <w:color w:val="006FC0"/>
                <w:sz w:val="17"/>
              </w:rPr>
              <w:t>and</w:t>
            </w:r>
            <w:r>
              <w:rPr>
                <w:color w:val="006FC0"/>
                <w:spacing w:val="-9"/>
                <w:sz w:val="17"/>
              </w:rPr>
              <w:t xml:space="preserve"> </w:t>
            </w:r>
            <w:r>
              <w:rPr>
                <w:color w:val="006FC0"/>
                <w:sz w:val="17"/>
              </w:rPr>
              <w:t>fiscal</w:t>
            </w:r>
            <w:r>
              <w:rPr>
                <w:color w:val="006FC0"/>
                <w:spacing w:val="-9"/>
                <w:sz w:val="17"/>
              </w:rPr>
              <w:t xml:space="preserve"> </w:t>
            </w:r>
            <w:r>
              <w:rPr>
                <w:color w:val="006FC0"/>
                <w:sz w:val="17"/>
              </w:rPr>
              <w:t>year</w:t>
            </w:r>
            <w:r>
              <w:rPr>
                <w:color w:val="006FC0"/>
                <w:spacing w:val="-10"/>
                <w:sz w:val="17"/>
              </w:rPr>
              <w:t xml:space="preserve"> </w:t>
            </w:r>
            <w:r>
              <w:rPr>
                <w:color w:val="006FC0"/>
                <w:sz w:val="17"/>
              </w:rPr>
              <w:t>budgets</w:t>
            </w:r>
            <w:r>
              <w:rPr>
                <w:color w:val="006FC0"/>
                <w:spacing w:val="-9"/>
                <w:sz w:val="17"/>
              </w:rPr>
              <w:t xml:space="preserve"> </w:t>
            </w:r>
            <w:proofErr w:type="spellStart"/>
            <w:r>
              <w:rPr>
                <w:color w:val="006FC0"/>
                <w:sz w:val="17"/>
              </w:rPr>
              <w:t>there</w:t>
            </w:r>
            <w:r>
              <w:rPr>
                <w:color w:val="006FC0"/>
                <w:spacing w:val="-9"/>
                <w:sz w:val="17"/>
              </w:rPr>
              <w:t xml:space="preserve"> </w:t>
            </w:r>
            <w:r>
              <w:rPr>
                <w:color w:val="006FC0"/>
                <w:sz w:val="17"/>
              </w:rPr>
              <w:t>fore</w:t>
            </w:r>
            <w:proofErr w:type="spellEnd"/>
            <w:r>
              <w:rPr>
                <w:color w:val="006FC0"/>
                <w:spacing w:val="-9"/>
                <w:sz w:val="17"/>
              </w:rPr>
              <w:t xml:space="preserve"> </w:t>
            </w:r>
            <w:r>
              <w:rPr>
                <w:color w:val="006FC0"/>
                <w:sz w:val="17"/>
              </w:rPr>
              <w:t>we</w:t>
            </w:r>
            <w:r>
              <w:rPr>
                <w:color w:val="006FC0"/>
                <w:spacing w:val="-9"/>
                <w:sz w:val="17"/>
              </w:rPr>
              <w:t xml:space="preserve"> </w:t>
            </w:r>
            <w:r>
              <w:rPr>
                <w:color w:val="006FC0"/>
                <w:sz w:val="17"/>
              </w:rPr>
              <w:t>can</w:t>
            </w:r>
            <w:r>
              <w:rPr>
                <w:color w:val="006FC0"/>
                <w:spacing w:val="-9"/>
                <w:sz w:val="17"/>
              </w:rPr>
              <w:t xml:space="preserve"> </w:t>
            </w:r>
            <w:r>
              <w:rPr>
                <w:color w:val="006FC0"/>
                <w:sz w:val="17"/>
              </w:rPr>
              <w:t>adjust maintenance terms to meet the needs of the PSAP budget cycles.</w:t>
            </w:r>
          </w:p>
        </w:tc>
      </w:tr>
    </w:tbl>
    <w:p w14:paraId="0CB85011" w14:textId="77777777" w:rsidR="00C94B04" w:rsidRDefault="00C94B04">
      <w:pPr>
        <w:pStyle w:val="BodyText"/>
        <w:spacing w:before="1"/>
        <w:rPr>
          <w:b/>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62"/>
        <w:gridCol w:w="742"/>
        <w:gridCol w:w="8942"/>
      </w:tblGrid>
      <w:tr w:rsidR="00C94B04" w14:paraId="5B8234A9" w14:textId="77777777">
        <w:trPr>
          <w:trHeight w:val="247"/>
        </w:trPr>
        <w:tc>
          <w:tcPr>
            <w:tcW w:w="4062" w:type="dxa"/>
            <w:tcBorders>
              <w:top w:val="nil"/>
              <w:left w:val="nil"/>
              <w:right w:val="nil"/>
            </w:tcBorders>
            <w:shd w:val="clear" w:color="auto" w:fill="D9D9D9"/>
          </w:tcPr>
          <w:p w14:paraId="15E4417E" w14:textId="77777777" w:rsidR="00C94B04" w:rsidRDefault="00F45814">
            <w:pPr>
              <w:pStyle w:val="TableParagraph"/>
              <w:spacing w:before="27" w:line="200" w:lineRule="exact"/>
              <w:ind w:left="43"/>
              <w:rPr>
                <w:rFonts w:ascii="Calibri"/>
                <w:b/>
                <w:sz w:val="17"/>
              </w:rPr>
            </w:pPr>
            <w:r>
              <w:rPr>
                <w:rFonts w:ascii="Calibri"/>
                <w:b/>
                <w:spacing w:val="-2"/>
                <w:sz w:val="17"/>
              </w:rPr>
              <w:t>Preventative</w:t>
            </w:r>
            <w:r>
              <w:rPr>
                <w:rFonts w:ascii="Calibri"/>
                <w:b/>
                <w:spacing w:val="-3"/>
                <w:sz w:val="17"/>
              </w:rPr>
              <w:t xml:space="preserve"> </w:t>
            </w:r>
            <w:r>
              <w:rPr>
                <w:rFonts w:ascii="Calibri"/>
                <w:b/>
                <w:spacing w:val="-2"/>
                <w:sz w:val="17"/>
              </w:rPr>
              <w:t>Maintenance</w:t>
            </w:r>
          </w:p>
        </w:tc>
        <w:tc>
          <w:tcPr>
            <w:tcW w:w="9684" w:type="dxa"/>
            <w:gridSpan w:val="2"/>
            <w:tcBorders>
              <w:top w:val="nil"/>
              <w:left w:val="nil"/>
              <w:right w:val="nil"/>
            </w:tcBorders>
          </w:tcPr>
          <w:p w14:paraId="70B143C8" w14:textId="77777777" w:rsidR="00C94B04" w:rsidRDefault="00C94B04">
            <w:pPr>
              <w:pStyle w:val="TableParagraph"/>
              <w:rPr>
                <w:rFonts w:ascii="Times New Roman"/>
                <w:sz w:val="16"/>
              </w:rPr>
            </w:pPr>
          </w:p>
        </w:tc>
      </w:tr>
      <w:tr w:rsidR="00C94B04" w14:paraId="434F1CAA" w14:textId="77777777">
        <w:trPr>
          <w:trHeight w:val="849"/>
        </w:trPr>
        <w:tc>
          <w:tcPr>
            <w:tcW w:w="4062" w:type="dxa"/>
            <w:tcBorders>
              <w:bottom w:val="single" w:sz="6" w:space="0" w:color="000000"/>
              <w:right w:val="single" w:sz="6" w:space="0" w:color="000000"/>
            </w:tcBorders>
          </w:tcPr>
          <w:p w14:paraId="2D2B0B8A" w14:textId="77777777" w:rsidR="00C94B04" w:rsidRDefault="00F45814">
            <w:pPr>
              <w:pStyle w:val="TableParagraph"/>
              <w:spacing w:line="252" w:lineRule="auto"/>
              <w:ind w:left="28" w:right="87"/>
              <w:rPr>
                <w:rFonts w:ascii="Calibri"/>
                <w:sz w:val="17"/>
              </w:rPr>
            </w:pPr>
            <w:r>
              <w:rPr>
                <w:rFonts w:ascii="Calibri"/>
                <w:sz w:val="17"/>
              </w:rPr>
              <w:t>Preventative</w:t>
            </w:r>
            <w:r>
              <w:rPr>
                <w:rFonts w:ascii="Calibri"/>
                <w:spacing w:val="-10"/>
                <w:sz w:val="17"/>
              </w:rPr>
              <w:t xml:space="preserve"> </w:t>
            </w:r>
            <w:r>
              <w:rPr>
                <w:rFonts w:ascii="Calibri"/>
                <w:sz w:val="17"/>
              </w:rPr>
              <w:t>Maintenance</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include</w:t>
            </w:r>
            <w:r>
              <w:rPr>
                <w:rFonts w:ascii="Calibri"/>
                <w:spacing w:val="-10"/>
                <w:sz w:val="17"/>
              </w:rPr>
              <w:t xml:space="preserve"> </w:t>
            </w:r>
            <w:r>
              <w:rPr>
                <w:rFonts w:ascii="Calibri"/>
                <w:sz w:val="17"/>
              </w:rPr>
              <w:t>the</w:t>
            </w:r>
            <w:r>
              <w:rPr>
                <w:rFonts w:ascii="Calibri"/>
                <w:spacing w:val="-10"/>
                <w:sz w:val="17"/>
              </w:rPr>
              <w:t xml:space="preserve"> </w:t>
            </w:r>
            <w:r>
              <w:rPr>
                <w:rFonts w:ascii="Calibri"/>
                <w:sz w:val="17"/>
              </w:rPr>
              <w:t>provision</w:t>
            </w:r>
            <w:r>
              <w:rPr>
                <w:rFonts w:ascii="Calibri"/>
                <w:spacing w:val="-9"/>
                <w:sz w:val="17"/>
              </w:rPr>
              <w:t xml:space="preserve"> </w:t>
            </w:r>
            <w:r>
              <w:rPr>
                <w:rFonts w:ascii="Calibri"/>
                <w:sz w:val="17"/>
              </w:rPr>
              <w:t>of</w:t>
            </w:r>
            <w:r>
              <w:rPr>
                <w:rFonts w:ascii="Calibri"/>
                <w:spacing w:val="40"/>
                <w:sz w:val="17"/>
              </w:rPr>
              <w:t xml:space="preserve"> </w:t>
            </w:r>
            <w:r>
              <w:rPr>
                <w:rFonts w:ascii="Calibri"/>
                <w:sz w:val="17"/>
              </w:rPr>
              <w:t>all hardware cleaning, diagnostics or other activities</w:t>
            </w:r>
            <w:r>
              <w:rPr>
                <w:rFonts w:ascii="Calibri"/>
                <w:spacing w:val="40"/>
                <w:sz w:val="17"/>
              </w:rPr>
              <w:t xml:space="preserve"> </w:t>
            </w:r>
            <w:r>
              <w:rPr>
                <w:rFonts w:ascii="Calibri"/>
                <w:sz w:val="17"/>
              </w:rPr>
              <w:t>required</w:t>
            </w:r>
            <w:r>
              <w:rPr>
                <w:rFonts w:ascii="Calibri"/>
                <w:spacing w:val="-10"/>
                <w:sz w:val="17"/>
              </w:rPr>
              <w:t xml:space="preserve"> </w:t>
            </w:r>
            <w:r>
              <w:rPr>
                <w:rFonts w:ascii="Calibri"/>
                <w:sz w:val="17"/>
              </w:rPr>
              <w:t>to</w:t>
            </w:r>
            <w:r>
              <w:rPr>
                <w:rFonts w:ascii="Calibri"/>
                <w:spacing w:val="-10"/>
                <w:sz w:val="17"/>
              </w:rPr>
              <w:t xml:space="preserve"> </w:t>
            </w:r>
            <w:r>
              <w:rPr>
                <w:rFonts w:ascii="Calibri"/>
                <w:sz w:val="17"/>
              </w:rPr>
              <w:t>maintain</w:t>
            </w:r>
            <w:r>
              <w:rPr>
                <w:rFonts w:ascii="Calibri"/>
                <w:spacing w:val="-9"/>
                <w:sz w:val="17"/>
              </w:rPr>
              <w:t xml:space="preserve"> </w:t>
            </w:r>
            <w:r>
              <w:rPr>
                <w:rFonts w:ascii="Calibri"/>
                <w:sz w:val="17"/>
              </w:rPr>
              <w:t>the</w:t>
            </w:r>
            <w:r>
              <w:rPr>
                <w:rFonts w:ascii="Calibri"/>
                <w:spacing w:val="-10"/>
                <w:sz w:val="17"/>
              </w:rPr>
              <w:t xml:space="preserve"> </w:t>
            </w:r>
            <w:r>
              <w:rPr>
                <w:rFonts w:ascii="Calibri"/>
                <w:sz w:val="17"/>
              </w:rPr>
              <w:t>manufacturer's</w:t>
            </w:r>
            <w:r>
              <w:rPr>
                <w:rFonts w:ascii="Calibri"/>
                <w:spacing w:val="-10"/>
                <w:sz w:val="17"/>
              </w:rPr>
              <w:t xml:space="preserve"> </w:t>
            </w:r>
            <w:r>
              <w:rPr>
                <w:rFonts w:ascii="Calibri"/>
                <w:sz w:val="17"/>
              </w:rPr>
              <w:t>recommended</w:t>
            </w:r>
          </w:p>
          <w:p w14:paraId="6766864C" w14:textId="77777777" w:rsidR="00C94B04" w:rsidRDefault="00F45814">
            <w:pPr>
              <w:pStyle w:val="TableParagraph"/>
              <w:spacing w:line="185" w:lineRule="exact"/>
              <w:ind w:left="28"/>
              <w:rPr>
                <w:rFonts w:ascii="Calibri"/>
                <w:sz w:val="17"/>
              </w:rPr>
            </w:pPr>
            <w:r>
              <w:rPr>
                <w:rFonts w:ascii="Calibri"/>
                <w:spacing w:val="-2"/>
                <w:sz w:val="17"/>
              </w:rPr>
              <w:t>performance</w:t>
            </w:r>
            <w:r>
              <w:rPr>
                <w:rFonts w:ascii="Calibri"/>
                <w:spacing w:val="1"/>
                <w:sz w:val="17"/>
              </w:rPr>
              <w:t xml:space="preserve"> </w:t>
            </w:r>
            <w:r>
              <w:rPr>
                <w:rFonts w:ascii="Calibri"/>
                <w:spacing w:val="-2"/>
                <w:sz w:val="17"/>
              </w:rPr>
              <w:t>levels.</w:t>
            </w:r>
            <w:r>
              <w:rPr>
                <w:rFonts w:ascii="Calibri"/>
                <w:spacing w:val="2"/>
                <w:sz w:val="17"/>
              </w:rPr>
              <w:t xml:space="preserve"> </w:t>
            </w:r>
            <w:r>
              <w:rPr>
                <w:rFonts w:ascii="Calibri"/>
                <w:spacing w:val="-2"/>
                <w:sz w:val="17"/>
              </w:rPr>
              <w:t>Please</w:t>
            </w:r>
            <w:r>
              <w:rPr>
                <w:rFonts w:ascii="Calibri"/>
                <w:spacing w:val="2"/>
                <w:sz w:val="17"/>
              </w:rPr>
              <w:t xml:space="preserve"> </w:t>
            </w:r>
            <w:r>
              <w:rPr>
                <w:rFonts w:ascii="Calibri"/>
                <w:spacing w:val="-2"/>
                <w:sz w:val="17"/>
              </w:rPr>
              <w:t>describe.</w:t>
            </w:r>
          </w:p>
        </w:tc>
        <w:tc>
          <w:tcPr>
            <w:tcW w:w="742" w:type="dxa"/>
            <w:tcBorders>
              <w:left w:val="single" w:sz="6" w:space="0" w:color="000000"/>
              <w:bottom w:val="single" w:sz="6" w:space="0" w:color="000000"/>
              <w:right w:val="single" w:sz="6" w:space="0" w:color="000000"/>
            </w:tcBorders>
          </w:tcPr>
          <w:p w14:paraId="633AF14A" w14:textId="77777777" w:rsidR="00C94B04" w:rsidRDefault="00C94B04">
            <w:pPr>
              <w:pStyle w:val="TableParagraph"/>
              <w:rPr>
                <w:rFonts w:ascii="Calibri"/>
                <w:b/>
                <w:sz w:val="24"/>
              </w:rPr>
            </w:pPr>
          </w:p>
          <w:p w14:paraId="6747A25C" w14:textId="77777777" w:rsidR="00C94B04" w:rsidRDefault="00F45814">
            <w:pPr>
              <w:pStyle w:val="TableParagraph"/>
              <w:ind w:left="315"/>
              <w:rPr>
                <w:rFonts w:ascii="Arial Black"/>
                <w:sz w:val="17"/>
              </w:rPr>
            </w:pPr>
            <w:r>
              <w:rPr>
                <w:rFonts w:ascii="Arial Black"/>
                <w:w w:val="98"/>
                <w:sz w:val="17"/>
              </w:rPr>
              <w:t>Y</w:t>
            </w:r>
          </w:p>
        </w:tc>
        <w:tc>
          <w:tcPr>
            <w:tcW w:w="8942" w:type="dxa"/>
            <w:tcBorders>
              <w:left w:val="single" w:sz="6" w:space="0" w:color="000000"/>
              <w:bottom w:val="single" w:sz="6" w:space="0" w:color="000000"/>
            </w:tcBorders>
          </w:tcPr>
          <w:p w14:paraId="422C94A4" w14:textId="77777777" w:rsidR="00C94B04" w:rsidRDefault="00F45814">
            <w:pPr>
              <w:pStyle w:val="TableParagraph"/>
              <w:spacing w:line="254" w:lineRule="auto"/>
              <w:ind w:left="38"/>
              <w:rPr>
                <w:sz w:val="17"/>
              </w:rPr>
            </w:pPr>
            <w:r>
              <w:rPr>
                <w:color w:val="006FC0"/>
                <w:sz w:val="17"/>
              </w:rPr>
              <w:t>NWN</w:t>
            </w:r>
            <w:r>
              <w:rPr>
                <w:color w:val="006FC0"/>
                <w:spacing w:val="-12"/>
                <w:sz w:val="17"/>
              </w:rPr>
              <w:t xml:space="preserve"> </w:t>
            </w:r>
            <w:r>
              <w:rPr>
                <w:color w:val="006FC0"/>
                <w:sz w:val="17"/>
              </w:rPr>
              <w:t>Carousel</w:t>
            </w:r>
            <w:r>
              <w:rPr>
                <w:color w:val="006FC0"/>
                <w:spacing w:val="-12"/>
                <w:sz w:val="17"/>
              </w:rPr>
              <w:t xml:space="preserve"> </w:t>
            </w:r>
            <w:r>
              <w:rPr>
                <w:color w:val="006FC0"/>
                <w:sz w:val="17"/>
              </w:rPr>
              <w:t>follows</w:t>
            </w:r>
            <w:r>
              <w:rPr>
                <w:color w:val="006FC0"/>
                <w:spacing w:val="-12"/>
                <w:sz w:val="17"/>
              </w:rPr>
              <w:t xml:space="preserve"> </w:t>
            </w:r>
            <w:r>
              <w:rPr>
                <w:color w:val="006FC0"/>
                <w:sz w:val="17"/>
              </w:rPr>
              <w:t>manufacturer's</w:t>
            </w:r>
            <w:r>
              <w:rPr>
                <w:color w:val="006FC0"/>
                <w:spacing w:val="-12"/>
                <w:sz w:val="17"/>
              </w:rPr>
              <w:t xml:space="preserve"> </w:t>
            </w:r>
            <w:r>
              <w:rPr>
                <w:color w:val="006FC0"/>
                <w:sz w:val="17"/>
              </w:rPr>
              <w:t>recommended</w:t>
            </w:r>
            <w:r>
              <w:rPr>
                <w:color w:val="006FC0"/>
                <w:spacing w:val="-12"/>
                <w:sz w:val="17"/>
              </w:rPr>
              <w:t xml:space="preserve"> </w:t>
            </w:r>
            <w:r>
              <w:rPr>
                <w:color w:val="006FC0"/>
                <w:sz w:val="17"/>
              </w:rPr>
              <w:t>schedules</w:t>
            </w:r>
            <w:r>
              <w:rPr>
                <w:color w:val="006FC0"/>
                <w:spacing w:val="-11"/>
                <w:sz w:val="17"/>
              </w:rPr>
              <w:t xml:space="preserve"> </w:t>
            </w:r>
            <w:r>
              <w:rPr>
                <w:color w:val="006FC0"/>
                <w:sz w:val="17"/>
              </w:rPr>
              <w:t>for</w:t>
            </w:r>
            <w:r>
              <w:rPr>
                <w:color w:val="006FC0"/>
                <w:spacing w:val="-12"/>
                <w:sz w:val="17"/>
              </w:rPr>
              <w:t xml:space="preserve"> </w:t>
            </w:r>
            <w:r>
              <w:rPr>
                <w:color w:val="006FC0"/>
                <w:sz w:val="17"/>
              </w:rPr>
              <w:t>quarterly</w:t>
            </w:r>
            <w:r>
              <w:rPr>
                <w:color w:val="006FC0"/>
                <w:spacing w:val="-12"/>
                <w:sz w:val="17"/>
              </w:rPr>
              <w:t xml:space="preserve"> </w:t>
            </w:r>
            <w:r>
              <w:rPr>
                <w:color w:val="006FC0"/>
                <w:sz w:val="17"/>
              </w:rPr>
              <w:t>preventive</w:t>
            </w:r>
            <w:r>
              <w:rPr>
                <w:color w:val="006FC0"/>
                <w:spacing w:val="-12"/>
                <w:sz w:val="17"/>
              </w:rPr>
              <w:t xml:space="preserve"> </w:t>
            </w:r>
            <w:r>
              <w:rPr>
                <w:color w:val="006FC0"/>
                <w:sz w:val="17"/>
              </w:rPr>
              <w:t>maintenance</w:t>
            </w:r>
            <w:r>
              <w:rPr>
                <w:color w:val="006FC0"/>
                <w:spacing w:val="-12"/>
                <w:sz w:val="17"/>
              </w:rPr>
              <w:t xml:space="preserve"> </w:t>
            </w:r>
            <w:r>
              <w:rPr>
                <w:color w:val="006FC0"/>
                <w:sz w:val="17"/>
              </w:rPr>
              <w:t>inspection</w:t>
            </w:r>
            <w:r>
              <w:rPr>
                <w:color w:val="006FC0"/>
                <w:spacing w:val="-11"/>
                <w:sz w:val="17"/>
              </w:rPr>
              <w:t xml:space="preserve"> </w:t>
            </w:r>
            <w:r>
              <w:rPr>
                <w:color w:val="006FC0"/>
                <w:sz w:val="17"/>
              </w:rPr>
              <w:t>and remediation to insure optimal performance of supplied PSAP components.</w:t>
            </w:r>
          </w:p>
        </w:tc>
      </w:tr>
      <w:tr w:rsidR="00C94B04" w14:paraId="410AE3FB" w14:textId="77777777">
        <w:trPr>
          <w:trHeight w:val="640"/>
        </w:trPr>
        <w:tc>
          <w:tcPr>
            <w:tcW w:w="4062" w:type="dxa"/>
            <w:tcBorders>
              <w:top w:val="single" w:sz="6" w:space="0" w:color="000000"/>
              <w:bottom w:val="single" w:sz="6" w:space="0" w:color="000000"/>
              <w:right w:val="single" w:sz="6" w:space="0" w:color="000000"/>
            </w:tcBorders>
          </w:tcPr>
          <w:p w14:paraId="4D0B6B5E" w14:textId="77777777" w:rsidR="00C94B04" w:rsidRDefault="00F45814">
            <w:pPr>
              <w:pStyle w:val="TableParagraph"/>
              <w:spacing w:line="206" w:lineRule="exact"/>
              <w:ind w:left="28"/>
              <w:rPr>
                <w:rFonts w:ascii="Calibri"/>
                <w:sz w:val="17"/>
              </w:rPr>
            </w:pPr>
            <w:r>
              <w:rPr>
                <w:rFonts w:ascii="Calibri"/>
                <w:sz w:val="17"/>
              </w:rPr>
              <w:t>Replacement</w:t>
            </w:r>
            <w:r>
              <w:rPr>
                <w:rFonts w:ascii="Calibri"/>
                <w:spacing w:val="-10"/>
                <w:sz w:val="17"/>
              </w:rPr>
              <w:t xml:space="preserve"> </w:t>
            </w:r>
            <w:r>
              <w:rPr>
                <w:rFonts w:ascii="Calibri"/>
                <w:sz w:val="17"/>
              </w:rPr>
              <w:t>parts</w:t>
            </w:r>
            <w:r>
              <w:rPr>
                <w:rFonts w:ascii="Calibri"/>
                <w:spacing w:val="-8"/>
                <w:sz w:val="17"/>
              </w:rPr>
              <w:t xml:space="preserve"> </w:t>
            </w:r>
            <w:r>
              <w:rPr>
                <w:rFonts w:ascii="Calibri"/>
                <w:sz w:val="17"/>
              </w:rPr>
              <w:t>shall</w:t>
            </w:r>
            <w:r>
              <w:rPr>
                <w:rFonts w:ascii="Calibri"/>
                <w:spacing w:val="-9"/>
                <w:sz w:val="17"/>
              </w:rPr>
              <w:t xml:space="preserve"> </w:t>
            </w:r>
            <w:r>
              <w:rPr>
                <w:rFonts w:ascii="Calibri"/>
                <w:sz w:val="17"/>
              </w:rPr>
              <w:t>be</w:t>
            </w:r>
            <w:r>
              <w:rPr>
                <w:rFonts w:ascii="Calibri"/>
                <w:spacing w:val="-7"/>
                <w:sz w:val="17"/>
              </w:rPr>
              <w:t xml:space="preserve"> </w:t>
            </w:r>
            <w:r>
              <w:rPr>
                <w:rFonts w:ascii="Calibri"/>
                <w:sz w:val="17"/>
              </w:rPr>
              <w:t>provided</w:t>
            </w:r>
            <w:r>
              <w:rPr>
                <w:rFonts w:ascii="Calibri"/>
                <w:spacing w:val="-8"/>
                <w:sz w:val="17"/>
              </w:rPr>
              <w:t xml:space="preserve"> </w:t>
            </w:r>
            <w:r>
              <w:rPr>
                <w:rFonts w:ascii="Calibri"/>
                <w:sz w:val="17"/>
              </w:rPr>
              <w:t>at</w:t>
            </w:r>
            <w:r>
              <w:rPr>
                <w:rFonts w:ascii="Calibri"/>
                <w:spacing w:val="-9"/>
                <w:sz w:val="17"/>
              </w:rPr>
              <w:t xml:space="preserve"> </w:t>
            </w:r>
            <w:r>
              <w:rPr>
                <w:rFonts w:ascii="Calibri"/>
                <w:sz w:val="17"/>
              </w:rPr>
              <w:t>no</w:t>
            </w:r>
            <w:r>
              <w:rPr>
                <w:rFonts w:ascii="Calibri"/>
                <w:spacing w:val="-8"/>
                <w:sz w:val="17"/>
              </w:rPr>
              <w:t xml:space="preserve"> </w:t>
            </w:r>
            <w:r>
              <w:rPr>
                <w:rFonts w:ascii="Calibri"/>
                <w:sz w:val="17"/>
              </w:rPr>
              <w:t>cost</w:t>
            </w:r>
            <w:r>
              <w:rPr>
                <w:rFonts w:ascii="Calibri"/>
                <w:spacing w:val="-9"/>
                <w:sz w:val="17"/>
              </w:rPr>
              <w:t xml:space="preserve"> </w:t>
            </w:r>
            <w:r>
              <w:rPr>
                <w:rFonts w:ascii="Calibri"/>
                <w:sz w:val="17"/>
              </w:rPr>
              <w:t>if</w:t>
            </w:r>
            <w:r>
              <w:rPr>
                <w:rFonts w:ascii="Calibri"/>
                <w:spacing w:val="-9"/>
                <w:sz w:val="17"/>
              </w:rPr>
              <w:t xml:space="preserve"> </w:t>
            </w:r>
            <w:r>
              <w:rPr>
                <w:rFonts w:ascii="Calibri"/>
                <w:sz w:val="17"/>
              </w:rPr>
              <w:t>the</w:t>
            </w:r>
            <w:r>
              <w:rPr>
                <w:rFonts w:ascii="Calibri"/>
                <w:spacing w:val="-7"/>
                <w:sz w:val="17"/>
              </w:rPr>
              <w:t xml:space="preserve"> </w:t>
            </w:r>
            <w:r>
              <w:rPr>
                <w:rFonts w:ascii="Calibri"/>
                <w:spacing w:val="-4"/>
                <w:sz w:val="17"/>
              </w:rPr>
              <w:t>unit</w:t>
            </w:r>
          </w:p>
          <w:p w14:paraId="4A22C52C" w14:textId="77777777" w:rsidR="00C94B04" w:rsidRDefault="00F45814">
            <w:pPr>
              <w:pStyle w:val="TableParagraph"/>
              <w:spacing w:line="220" w:lineRule="atLeast"/>
              <w:ind w:left="28"/>
              <w:rPr>
                <w:rFonts w:ascii="Calibri"/>
                <w:sz w:val="17"/>
              </w:rPr>
            </w:pPr>
            <w:r>
              <w:rPr>
                <w:rFonts w:ascii="Calibri"/>
                <w:sz w:val="17"/>
              </w:rPr>
              <w:t>is</w:t>
            </w:r>
            <w:r>
              <w:rPr>
                <w:rFonts w:ascii="Calibri"/>
                <w:spacing w:val="-10"/>
                <w:sz w:val="17"/>
              </w:rPr>
              <w:t xml:space="preserve"> </w:t>
            </w:r>
            <w:r>
              <w:rPr>
                <w:rFonts w:ascii="Calibri"/>
                <w:sz w:val="17"/>
              </w:rPr>
              <w:t>covered</w:t>
            </w:r>
            <w:r>
              <w:rPr>
                <w:rFonts w:ascii="Calibri"/>
                <w:spacing w:val="-10"/>
                <w:sz w:val="17"/>
              </w:rPr>
              <w:t xml:space="preserve"> </w:t>
            </w:r>
            <w:r>
              <w:rPr>
                <w:rFonts w:ascii="Calibri"/>
                <w:sz w:val="17"/>
              </w:rPr>
              <w:t>under</w:t>
            </w:r>
            <w:r>
              <w:rPr>
                <w:rFonts w:ascii="Calibri"/>
                <w:spacing w:val="-9"/>
                <w:sz w:val="17"/>
              </w:rPr>
              <w:t xml:space="preserve"> </w:t>
            </w:r>
            <w:r>
              <w:rPr>
                <w:rFonts w:ascii="Calibri"/>
                <w:sz w:val="17"/>
              </w:rPr>
              <w:t>a</w:t>
            </w:r>
            <w:r>
              <w:rPr>
                <w:rFonts w:ascii="Calibri"/>
                <w:spacing w:val="-10"/>
                <w:sz w:val="17"/>
              </w:rPr>
              <w:t xml:space="preserve"> </w:t>
            </w:r>
            <w:r>
              <w:rPr>
                <w:rFonts w:ascii="Calibri"/>
                <w:sz w:val="17"/>
              </w:rPr>
              <w:t>preventative</w:t>
            </w:r>
            <w:r>
              <w:rPr>
                <w:rFonts w:ascii="Calibri"/>
                <w:spacing w:val="-10"/>
                <w:sz w:val="17"/>
              </w:rPr>
              <w:t xml:space="preserve"> </w:t>
            </w:r>
            <w:r>
              <w:rPr>
                <w:rFonts w:ascii="Calibri"/>
                <w:sz w:val="17"/>
              </w:rPr>
              <w:t>maintenance</w:t>
            </w:r>
            <w:r>
              <w:rPr>
                <w:rFonts w:ascii="Calibri"/>
                <w:spacing w:val="-9"/>
                <w:sz w:val="17"/>
              </w:rPr>
              <w:t xml:space="preserve"> </w:t>
            </w:r>
            <w:r>
              <w:rPr>
                <w:rFonts w:ascii="Calibri"/>
                <w:sz w:val="17"/>
              </w:rPr>
              <w:t>agreement.</w:t>
            </w:r>
            <w:r>
              <w:rPr>
                <w:rFonts w:ascii="Calibri"/>
                <w:spacing w:val="40"/>
                <w:sz w:val="17"/>
              </w:rPr>
              <w:t xml:space="preserve"> </w:t>
            </w:r>
            <w:r>
              <w:rPr>
                <w:rFonts w:ascii="Calibri"/>
                <w:sz w:val="17"/>
              </w:rPr>
              <w:t>Please</w:t>
            </w:r>
            <w:r>
              <w:rPr>
                <w:rFonts w:ascii="Calibri"/>
                <w:spacing w:val="-2"/>
                <w:sz w:val="17"/>
              </w:rPr>
              <w:t xml:space="preserve"> </w:t>
            </w:r>
            <w:r>
              <w:rPr>
                <w:rFonts w:ascii="Calibri"/>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32F30286"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2FB4AAD8" w14:textId="77777777" w:rsidR="00C94B04" w:rsidRDefault="00F45814">
            <w:pPr>
              <w:pStyle w:val="TableParagraph"/>
              <w:spacing w:line="254" w:lineRule="auto"/>
              <w:ind w:left="38"/>
              <w:rPr>
                <w:sz w:val="17"/>
              </w:rPr>
            </w:pPr>
            <w:r>
              <w:rPr>
                <w:color w:val="006FC0"/>
                <w:sz w:val="17"/>
              </w:rPr>
              <w:t>Any</w:t>
            </w:r>
            <w:r>
              <w:rPr>
                <w:color w:val="006FC0"/>
                <w:spacing w:val="-4"/>
                <w:sz w:val="17"/>
              </w:rPr>
              <w:t xml:space="preserve"> </w:t>
            </w:r>
            <w:r>
              <w:rPr>
                <w:color w:val="006FC0"/>
                <w:sz w:val="17"/>
              </w:rPr>
              <w:t>component covered under the maintenance agreement will be replaced should it be determined it requires replacement</w:t>
            </w:r>
            <w:r>
              <w:rPr>
                <w:color w:val="006FC0"/>
                <w:spacing w:val="-11"/>
                <w:sz w:val="17"/>
              </w:rPr>
              <w:t xml:space="preserve"> </w:t>
            </w:r>
            <w:r>
              <w:rPr>
                <w:color w:val="006FC0"/>
                <w:sz w:val="17"/>
              </w:rPr>
              <w:t>by</w:t>
            </w:r>
            <w:r>
              <w:rPr>
                <w:color w:val="006FC0"/>
                <w:spacing w:val="-12"/>
                <w:sz w:val="17"/>
              </w:rPr>
              <w:t xml:space="preserve"> </w:t>
            </w:r>
            <w:r>
              <w:rPr>
                <w:color w:val="006FC0"/>
                <w:sz w:val="17"/>
              </w:rPr>
              <w:t>field</w:t>
            </w:r>
            <w:r>
              <w:rPr>
                <w:color w:val="006FC0"/>
                <w:spacing w:val="-9"/>
                <w:sz w:val="17"/>
              </w:rPr>
              <w:t xml:space="preserve"> </w:t>
            </w:r>
            <w:r>
              <w:rPr>
                <w:color w:val="006FC0"/>
                <w:sz w:val="17"/>
              </w:rPr>
              <w:t>engineer.</w:t>
            </w:r>
            <w:r>
              <w:rPr>
                <w:color w:val="006FC0"/>
                <w:spacing w:val="-10"/>
                <w:sz w:val="17"/>
              </w:rPr>
              <w:t xml:space="preserve"> </w:t>
            </w:r>
            <w:r>
              <w:rPr>
                <w:color w:val="006FC0"/>
                <w:sz w:val="17"/>
              </w:rPr>
              <w:t>Often</w:t>
            </w:r>
            <w:r>
              <w:rPr>
                <w:color w:val="006FC0"/>
                <w:spacing w:val="-9"/>
                <w:sz w:val="17"/>
              </w:rPr>
              <w:t xml:space="preserve"> </w:t>
            </w:r>
            <w:r>
              <w:rPr>
                <w:color w:val="006FC0"/>
                <w:sz w:val="17"/>
              </w:rPr>
              <w:t>components</w:t>
            </w:r>
            <w:r>
              <w:rPr>
                <w:color w:val="006FC0"/>
                <w:spacing w:val="-9"/>
                <w:sz w:val="17"/>
              </w:rPr>
              <w:t xml:space="preserve"> </w:t>
            </w:r>
            <w:r>
              <w:rPr>
                <w:color w:val="006FC0"/>
                <w:sz w:val="17"/>
              </w:rPr>
              <w:t>are</w:t>
            </w:r>
            <w:r>
              <w:rPr>
                <w:color w:val="006FC0"/>
                <w:spacing w:val="-9"/>
                <w:sz w:val="17"/>
              </w:rPr>
              <w:t xml:space="preserve"> </w:t>
            </w:r>
            <w:r>
              <w:rPr>
                <w:color w:val="006FC0"/>
                <w:sz w:val="17"/>
              </w:rPr>
              <w:t>replaced</w:t>
            </w:r>
            <w:r>
              <w:rPr>
                <w:color w:val="006FC0"/>
                <w:spacing w:val="-9"/>
                <w:sz w:val="17"/>
              </w:rPr>
              <w:t xml:space="preserve"> </w:t>
            </w:r>
            <w:r>
              <w:rPr>
                <w:color w:val="006FC0"/>
                <w:sz w:val="17"/>
              </w:rPr>
              <w:t>out</w:t>
            </w:r>
            <w:r>
              <w:rPr>
                <w:color w:val="006FC0"/>
                <w:spacing w:val="-10"/>
                <w:sz w:val="17"/>
              </w:rPr>
              <w:t xml:space="preserve"> </w:t>
            </w:r>
            <w:r>
              <w:rPr>
                <w:color w:val="006FC0"/>
                <w:sz w:val="17"/>
              </w:rPr>
              <w:t>of</w:t>
            </w:r>
            <w:r>
              <w:rPr>
                <w:color w:val="006FC0"/>
                <w:spacing w:val="-8"/>
                <w:sz w:val="17"/>
              </w:rPr>
              <w:t xml:space="preserve"> </w:t>
            </w:r>
            <w:r>
              <w:rPr>
                <w:color w:val="006FC0"/>
                <w:sz w:val="17"/>
              </w:rPr>
              <w:t>crash</w:t>
            </w:r>
            <w:r>
              <w:rPr>
                <w:color w:val="006FC0"/>
                <w:spacing w:val="-9"/>
                <w:sz w:val="17"/>
              </w:rPr>
              <w:t xml:space="preserve"> </w:t>
            </w:r>
            <w:r>
              <w:rPr>
                <w:color w:val="006FC0"/>
                <w:sz w:val="17"/>
              </w:rPr>
              <w:t>kits</w:t>
            </w:r>
            <w:r>
              <w:rPr>
                <w:color w:val="006FC0"/>
                <w:spacing w:val="-9"/>
                <w:sz w:val="17"/>
              </w:rPr>
              <w:t xml:space="preserve"> </w:t>
            </w:r>
            <w:r>
              <w:rPr>
                <w:color w:val="006FC0"/>
                <w:sz w:val="17"/>
              </w:rPr>
              <w:t>and</w:t>
            </w:r>
            <w:r>
              <w:rPr>
                <w:color w:val="006FC0"/>
                <w:spacing w:val="-9"/>
                <w:sz w:val="17"/>
              </w:rPr>
              <w:t xml:space="preserve"> </w:t>
            </w:r>
            <w:r>
              <w:rPr>
                <w:color w:val="006FC0"/>
                <w:sz w:val="17"/>
              </w:rPr>
              <w:t>then</w:t>
            </w:r>
            <w:r>
              <w:rPr>
                <w:color w:val="006FC0"/>
                <w:spacing w:val="-9"/>
                <w:sz w:val="17"/>
              </w:rPr>
              <w:t xml:space="preserve"> </w:t>
            </w:r>
            <w:r>
              <w:rPr>
                <w:color w:val="006FC0"/>
                <w:sz w:val="17"/>
              </w:rPr>
              <w:t>crash</w:t>
            </w:r>
            <w:r>
              <w:rPr>
                <w:color w:val="006FC0"/>
                <w:spacing w:val="-9"/>
                <w:sz w:val="17"/>
              </w:rPr>
              <w:t xml:space="preserve"> </w:t>
            </w:r>
            <w:r>
              <w:rPr>
                <w:color w:val="006FC0"/>
                <w:sz w:val="17"/>
              </w:rPr>
              <w:t>kits</w:t>
            </w:r>
            <w:r>
              <w:rPr>
                <w:color w:val="006FC0"/>
                <w:spacing w:val="-9"/>
                <w:sz w:val="17"/>
              </w:rPr>
              <w:t xml:space="preserve"> </w:t>
            </w:r>
            <w:r>
              <w:rPr>
                <w:color w:val="006FC0"/>
                <w:sz w:val="17"/>
              </w:rPr>
              <w:t>are</w:t>
            </w:r>
            <w:r>
              <w:rPr>
                <w:color w:val="006FC0"/>
                <w:spacing w:val="-9"/>
                <w:sz w:val="17"/>
              </w:rPr>
              <w:t xml:space="preserve"> </w:t>
            </w:r>
            <w:r>
              <w:rPr>
                <w:color w:val="006FC0"/>
                <w:sz w:val="17"/>
              </w:rPr>
              <w:t>replenished.</w:t>
            </w:r>
          </w:p>
        </w:tc>
      </w:tr>
      <w:tr w:rsidR="00C94B04" w14:paraId="06B5CFB8" w14:textId="77777777">
        <w:trPr>
          <w:trHeight w:val="1071"/>
        </w:trPr>
        <w:tc>
          <w:tcPr>
            <w:tcW w:w="4062" w:type="dxa"/>
            <w:tcBorders>
              <w:top w:val="single" w:sz="6" w:space="0" w:color="000000"/>
              <w:bottom w:val="single" w:sz="6" w:space="0" w:color="000000"/>
              <w:right w:val="single" w:sz="6" w:space="0" w:color="000000"/>
            </w:tcBorders>
          </w:tcPr>
          <w:p w14:paraId="59D8E0E9" w14:textId="77777777" w:rsidR="00C94B04" w:rsidRDefault="00F45814">
            <w:pPr>
              <w:pStyle w:val="TableParagraph"/>
              <w:spacing w:line="252" w:lineRule="auto"/>
              <w:ind w:left="28"/>
              <w:rPr>
                <w:rFonts w:ascii="Calibri"/>
                <w:sz w:val="17"/>
              </w:rPr>
            </w:pPr>
            <w:r>
              <w:rPr>
                <w:rFonts w:ascii="Calibri"/>
                <w:sz w:val="17"/>
              </w:rPr>
              <w:t>The Supplier shall provide a procedure by which each</w:t>
            </w:r>
            <w:r>
              <w:rPr>
                <w:rFonts w:ascii="Calibri"/>
                <w:spacing w:val="40"/>
                <w:sz w:val="17"/>
              </w:rPr>
              <w:t xml:space="preserve"> </w:t>
            </w:r>
            <w:r>
              <w:rPr>
                <w:rFonts w:ascii="Calibri"/>
                <w:sz w:val="17"/>
              </w:rPr>
              <w:t>PSAP system covered under warranty or a maintenance</w:t>
            </w:r>
            <w:r>
              <w:rPr>
                <w:rFonts w:ascii="Calibri"/>
                <w:spacing w:val="40"/>
                <w:sz w:val="17"/>
              </w:rPr>
              <w:t xml:space="preserve"> </w:t>
            </w:r>
            <w:r>
              <w:rPr>
                <w:rFonts w:ascii="Calibri"/>
                <w:sz w:val="17"/>
              </w:rPr>
              <w:t>plan</w:t>
            </w:r>
            <w:r>
              <w:rPr>
                <w:rFonts w:ascii="Calibri"/>
                <w:spacing w:val="-8"/>
                <w:sz w:val="17"/>
              </w:rPr>
              <w:t xml:space="preserve"> </w:t>
            </w:r>
            <w:r>
              <w:rPr>
                <w:rFonts w:ascii="Calibri"/>
                <w:sz w:val="17"/>
              </w:rPr>
              <w:t>will</w:t>
            </w:r>
            <w:r>
              <w:rPr>
                <w:rFonts w:ascii="Calibri"/>
                <w:spacing w:val="-9"/>
                <w:sz w:val="17"/>
              </w:rPr>
              <w:t xml:space="preserve"> </w:t>
            </w:r>
            <w:r>
              <w:rPr>
                <w:rFonts w:ascii="Calibri"/>
                <w:sz w:val="17"/>
              </w:rPr>
              <w:t>be</w:t>
            </w:r>
            <w:r>
              <w:rPr>
                <w:rFonts w:ascii="Calibri"/>
                <w:spacing w:val="-8"/>
                <w:sz w:val="17"/>
              </w:rPr>
              <w:t xml:space="preserve"> </w:t>
            </w:r>
            <w:r>
              <w:rPr>
                <w:rFonts w:ascii="Calibri"/>
                <w:sz w:val="17"/>
              </w:rPr>
              <w:t>visited</w:t>
            </w:r>
            <w:r>
              <w:rPr>
                <w:rFonts w:ascii="Calibri"/>
                <w:spacing w:val="-8"/>
                <w:sz w:val="17"/>
              </w:rPr>
              <w:t xml:space="preserve"> </w:t>
            </w:r>
            <w:r>
              <w:rPr>
                <w:rFonts w:ascii="Calibri"/>
                <w:sz w:val="17"/>
              </w:rPr>
              <w:t>on</w:t>
            </w:r>
            <w:r>
              <w:rPr>
                <w:rFonts w:ascii="Calibri"/>
                <w:spacing w:val="-8"/>
                <w:sz w:val="17"/>
              </w:rPr>
              <w:t xml:space="preserve"> </w:t>
            </w:r>
            <w:r>
              <w:rPr>
                <w:rFonts w:ascii="Calibri"/>
                <w:sz w:val="17"/>
              </w:rPr>
              <w:t>an</w:t>
            </w:r>
            <w:r>
              <w:rPr>
                <w:rFonts w:ascii="Calibri"/>
                <w:spacing w:val="-8"/>
                <w:sz w:val="17"/>
              </w:rPr>
              <w:t xml:space="preserve"> </w:t>
            </w:r>
            <w:r>
              <w:rPr>
                <w:rFonts w:ascii="Calibri"/>
                <w:sz w:val="17"/>
              </w:rPr>
              <w:t>annual,</w:t>
            </w:r>
            <w:r>
              <w:rPr>
                <w:rFonts w:ascii="Calibri"/>
                <w:spacing w:val="-10"/>
                <w:sz w:val="17"/>
              </w:rPr>
              <w:t xml:space="preserve"> </w:t>
            </w:r>
            <w:r>
              <w:rPr>
                <w:rFonts w:ascii="Calibri"/>
                <w:sz w:val="17"/>
              </w:rPr>
              <w:t>semi-annual,</w:t>
            </w:r>
            <w:r>
              <w:rPr>
                <w:rFonts w:ascii="Calibri"/>
                <w:spacing w:val="-10"/>
                <w:sz w:val="17"/>
              </w:rPr>
              <w:t xml:space="preserve"> </w:t>
            </w:r>
            <w:r>
              <w:rPr>
                <w:rFonts w:ascii="Calibri"/>
                <w:sz w:val="17"/>
              </w:rPr>
              <w:t>quarterly</w:t>
            </w:r>
            <w:r>
              <w:rPr>
                <w:rFonts w:ascii="Calibri"/>
                <w:spacing w:val="-8"/>
                <w:sz w:val="17"/>
              </w:rPr>
              <w:t xml:space="preserve"> </w:t>
            </w:r>
            <w:r>
              <w:rPr>
                <w:rFonts w:ascii="Calibri"/>
                <w:sz w:val="17"/>
              </w:rPr>
              <w:t>or</w:t>
            </w:r>
            <w:r>
              <w:rPr>
                <w:rFonts w:ascii="Calibri"/>
                <w:spacing w:val="40"/>
                <w:sz w:val="17"/>
              </w:rPr>
              <w:t xml:space="preserve"> </w:t>
            </w:r>
            <w:r>
              <w:rPr>
                <w:rFonts w:ascii="Calibri"/>
                <w:sz w:val="17"/>
              </w:rPr>
              <w:t>some other scheduled routine for the purpose of</w:t>
            </w:r>
          </w:p>
          <w:p w14:paraId="7039247B" w14:textId="77777777" w:rsidR="00C94B04" w:rsidRDefault="00F45814">
            <w:pPr>
              <w:pStyle w:val="TableParagraph"/>
              <w:spacing w:line="185" w:lineRule="exact"/>
              <w:ind w:left="28"/>
              <w:rPr>
                <w:rFonts w:ascii="Calibri"/>
                <w:sz w:val="17"/>
              </w:rPr>
            </w:pPr>
            <w:r>
              <w:rPr>
                <w:rFonts w:ascii="Calibri"/>
                <w:spacing w:val="-2"/>
                <w:sz w:val="17"/>
              </w:rPr>
              <w:t>preventative</w:t>
            </w:r>
            <w:r>
              <w:rPr>
                <w:rFonts w:ascii="Calibri"/>
                <w:spacing w:val="2"/>
                <w:sz w:val="17"/>
              </w:rPr>
              <w:t xml:space="preserve"> </w:t>
            </w:r>
            <w:r>
              <w:rPr>
                <w:rFonts w:ascii="Calibri"/>
                <w:spacing w:val="-2"/>
                <w:sz w:val="17"/>
              </w:rPr>
              <w:t>maintenance.</w:t>
            </w:r>
            <w:r>
              <w:rPr>
                <w:rFonts w:ascii="Calibri"/>
                <w:spacing w:val="2"/>
                <w:sz w:val="17"/>
              </w:rPr>
              <w:t xml:space="preserve"> </w:t>
            </w:r>
            <w:r>
              <w:rPr>
                <w:rFonts w:ascii="Calibri"/>
                <w:spacing w:val="-2"/>
                <w:sz w:val="17"/>
              </w:rPr>
              <w:t>Please</w:t>
            </w:r>
            <w:r>
              <w:rPr>
                <w:rFonts w:ascii="Calibri"/>
                <w:spacing w:val="2"/>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5B397AB8" w14:textId="77777777" w:rsidR="00C94B04" w:rsidRDefault="00C94B04">
            <w:pPr>
              <w:pStyle w:val="TableParagraph"/>
              <w:spacing w:before="3"/>
              <w:rPr>
                <w:rFonts w:ascii="Calibri"/>
                <w:b/>
                <w:sz w:val="33"/>
              </w:rPr>
            </w:pPr>
          </w:p>
          <w:p w14:paraId="4725BE62" w14:textId="77777777" w:rsidR="00C94B04" w:rsidRDefault="00F45814">
            <w:pPr>
              <w:pStyle w:val="TableParagraph"/>
              <w:spacing w:before="1"/>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0E0591C4" w14:textId="77777777" w:rsidR="00C94B04" w:rsidRDefault="00F45814">
            <w:pPr>
              <w:pStyle w:val="TableParagraph"/>
              <w:spacing w:line="254" w:lineRule="auto"/>
              <w:ind w:left="38"/>
              <w:rPr>
                <w:sz w:val="17"/>
              </w:rPr>
            </w:pPr>
            <w:r>
              <w:rPr>
                <w:color w:val="006FC0"/>
                <w:sz w:val="17"/>
              </w:rPr>
              <w:t>NWN</w:t>
            </w:r>
            <w:r>
              <w:rPr>
                <w:color w:val="006FC0"/>
                <w:spacing w:val="-12"/>
                <w:sz w:val="17"/>
              </w:rPr>
              <w:t xml:space="preserve"> </w:t>
            </w:r>
            <w:r>
              <w:rPr>
                <w:color w:val="006FC0"/>
                <w:sz w:val="17"/>
              </w:rPr>
              <w:t>Carousel</w:t>
            </w:r>
            <w:r>
              <w:rPr>
                <w:color w:val="006FC0"/>
                <w:spacing w:val="-12"/>
                <w:sz w:val="17"/>
              </w:rPr>
              <w:t xml:space="preserve"> </w:t>
            </w:r>
            <w:r>
              <w:rPr>
                <w:color w:val="006FC0"/>
                <w:sz w:val="17"/>
              </w:rPr>
              <w:t>follows</w:t>
            </w:r>
            <w:r>
              <w:rPr>
                <w:color w:val="006FC0"/>
                <w:spacing w:val="-12"/>
                <w:sz w:val="17"/>
              </w:rPr>
              <w:t xml:space="preserve"> </w:t>
            </w:r>
            <w:r>
              <w:rPr>
                <w:color w:val="006FC0"/>
                <w:sz w:val="17"/>
              </w:rPr>
              <w:t>manufacturer's</w:t>
            </w:r>
            <w:r>
              <w:rPr>
                <w:color w:val="006FC0"/>
                <w:spacing w:val="-12"/>
                <w:sz w:val="17"/>
              </w:rPr>
              <w:t xml:space="preserve"> </w:t>
            </w:r>
            <w:r>
              <w:rPr>
                <w:color w:val="006FC0"/>
                <w:sz w:val="17"/>
              </w:rPr>
              <w:t>recommended</w:t>
            </w:r>
            <w:r>
              <w:rPr>
                <w:color w:val="006FC0"/>
                <w:spacing w:val="-12"/>
                <w:sz w:val="17"/>
              </w:rPr>
              <w:t xml:space="preserve"> </w:t>
            </w:r>
            <w:r>
              <w:rPr>
                <w:color w:val="006FC0"/>
                <w:sz w:val="17"/>
              </w:rPr>
              <w:t>schedules</w:t>
            </w:r>
            <w:r>
              <w:rPr>
                <w:color w:val="006FC0"/>
                <w:spacing w:val="-11"/>
                <w:sz w:val="17"/>
              </w:rPr>
              <w:t xml:space="preserve"> </w:t>
            </w:r>
            <w:r>
              <w:rPr>
                <w:color w:val="006FC0"/>
                <w:sz w:val="17"/>
              </w:rPr>
              <w:t>for</w:t>
            </w:r>
            <w:r>
              <w:rPr>
                <w:color w:val="006FC0"/>
                <w:spacing w:val="-12"/>
                <w:sz w:val="17"/>
              </w:rPr>
              <w:t xml:space="preserve"> </w:t>
            </w:r>
            <w:r>
              <w:rPr>
                <w:color w:val="006FC0"/>
                <w:sz w:val="17"/>
              </w:rPr>
              <w:t>quarterly</w:t>
            </w:r>
            <w:r>
              <w:rPr>
                <w:color w:val="006FC0"/>
                <w:spacing w:val="-12"/>
                <w:sz w:val="17"/>
              </w:rPr>
              <w:t xml:space="preserve"> </w:t>
            </w:r>
            <w:r>
              <w:rPr>
                <w:color w:val="006FC0"/>
                <w:sz w:val="17"/>
              </w:rPr>
              <w:t>preventive</w:t>
            </w:r>
            <w:r>
              <w:rPr>
                <w:color w:val="006FC0"/>
                <w:spacing w:val="-12"/>
                <w:sz w:val="17"/>
              </w:rPr>
              <w:t xml:space="preserve"> </w:t>
            </w:r>
            <w:r>
              <w:rPr>
                <w:color w:val="006FC0"/>
                <w:sz w:val="17"/>
              </w:rPr>
              <w:t>maintenance</w:t>
            </w:r>
            <w:r>
              <w:rPr>
                <w:color w:val="006FC0"/>
                <w:spacing w:val="-12"/>
                <w:sz w:val="17"/>
              </w:rPr>
              <w:t xml:space="preserve"> </w:t>
            </w:r>
            <w:r>
              <w:rPr>
                <w:color w:val="006FC0"/>
                <w:sz w:val="17"/>
              </w:rPr>
              <w:t>inspection</w:t>
            </w:r>
            <w:r>
              <w:rPr>
                <w:color w:val="006FC0"/>
                <w:spacing w:val="-11"/>
                <w:sz w:val="17"/>
              </w:rPr>
              <w:t xml:space="preserve"> </w:t>
            </w:r>
            <w:r>
              <w:rPr>
                <w:color w:val="006FC0"/>
                <w:sz w:val="17"/>
              </w:rPr>
              <w:t>and remediation to insure optimal performance of supplied PSAP components.</w:t>
            </w:r>
          </w:p>
        </w:tc>
      </w:tr>
      <w:tr w:rsidR="00C94B04" w14:paraId="200EC14B" w14:textId="77777777">
        <w:trPr>
          <w:trHeight w:val="640"/>
        </w:trPr>
        <w:tc>
          <w:tcPr>
            <w:tcW w:w="4062" w:type="dxa"/>
            <w:tcBorders>
              <w:top w:val="single" w:sz="6" w:space="0" w:color="000000"/>
              <w:bottom w:val="single" w:sz="6" w:space="0" w:color="000000"/>
              <w:right w:val="single" w:sz="6" w:space="0" w:color="000000"/>
            </w:tcBorders>
          </w:tcPr>
          <w:p w14:paraId="07EE6C36" w14:textId="77777777" w:rsidR="00C94B04" w:rsidRDefault="00F45814">
            <w:pPr>
              <w:pStyle w:val="TableParagraph"/>
              <w:spacing w:line="252" w:lineRule="auto"/>
              <w:ind w:left="28" w:right="87"/>
              <w:rPr>
                <w:rFonts w:ascii="Calibri"/>
                <w:sz w:val="17"/>
              </w:rPr>
            </w:pPr>
            <w:r>
              <w:rPr>
                <w:rFonts w:ascii="Calibri"/>
                <w:sz w:val="17"/>
              </w:rPr>
              <w:t>The</w:t>
            </w:r>
            <w:r>
              <w:rPr>
                <w:rFonts w:ascii="Calibri"/>
                <w:spacing w:val="-8"/>
                <w:sz w:val="17"/>
              </w:rPr>
              <w:t xml:space="preserve"> </w:t>
            </w:r>
            <w:r>
              <w:rPr>
                <w:rFonts w:ascii="Calibri"/>
                <w:sz w:val="17"/>
              </w:rPr>
              <w:t>Supplier</w:t>
            </w:r>
            <w:r>
              <w:rPr>
                <w:rFonts w:ascii="Calibri"/>
                <w:spacing w:val="-9"/>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8"/>
                <w:sz w:val="17"/>
              </w:rPr>
              <w:t xml:space="preserve"> </w:t>
            </w:r>
            <w:r>
              <w:rPr>
                <w:rFonts w:ascii="Calibri"/>
                <w:sz w:val="17"/>
              </w:rPr>
              <w:t>an</w:t>
            </w:r>
            <w:r>
              <w:rPr>
                <w:rFonts w:ascii="Calibri"/>
                <w:spacing w:val="-8"/>
                <w:sz w:val="17"/>
              </w:rPr>
              <w:t xml:space="preserve"> </w:t>
            </w:r>
            <w:r>
              <w:rPr>
                <w:rFonts w:ascii="Calibri"/>
                <w:sz w:val="17"/>
              </w:rPr>
              <w:t>itemized</w:t>
            </w:r>
            <w:r>
              <w:rPr>
                <w:rFonts w:ascii="Calibri"/>
                <w:spacing w:val="-8"/>
                <w:sz w:val="17"/>
              </w:rPr>
              <w:t xml:space="preserve"> </w:t>
            </w:r>
            <w:r>
              <w:rPr>
                <w:rFonts w:ascii="Calibri"/>
                <w:sz w:val="17"/>
              </w:rPr>
              <w:t>list</w:t>
            </w:r>
            <w:r>
              <w:rPr>
                <w:rFonts w:ascii="Calibri"/>
                <w:spacing w:val="-10"/>
                <w:sz w:val="17"/>
              </w:rPr>
              <w:t xml:space="preserve"> </w:t>
            </w:r>
            <w:r>
              <w:rPr>
                <w:rFonts w:ascii="Calibri"/>
                <w:sz w:val="17"/>
              </w:rPr>
              <w:t>of</w:t>
            </w:r>
            <w:r>
              <w:rPr>
                <w:rFonts w:ascii="Calibri"/>
                <w:spacing w:val="-9"/>
                <w:sz w:val="17"/>
              </w:rPr>
              <w:t xml:space="preserve"> </w:t>
            </w:r>
            <w:r>
              <w:rPr>
                <w:rFonts w:ascii="Calibri"/>
                <w:sz w:val="17"/>
              </w:rPr>
              <w:t>items</w:t>
            </w:r>
            <w:r>
              <w:rPr>
                <w:rFonts w:ascii="Calibri"/>
                <w:spacing w:val="-9"/>
                <w:sz w:val="17"/>
              </w:rPr>
              <w:t xml:space="preserve"> </w:t>
            </w:r>
            <w:r>
              <w:rPr>
                <w:rFonts w:ascii="Calibri"/>
                <w:sz w:val="17"/>
              </w:rPr>
              <w:t>that</w:t>
            </w:r>
            <w:r>
              <w:rPr>
                <w:rFonts w:ascii="Calibri"/>
                <w:spacing w:val="40"/>
                <w:sz w:val="17"/>
              </w:rPr>
              <w:t xml:space="preserve"> </w:t>
            </w:r>
            <w:r>
              <w:rPr>
                <w:rFonts w:ascii="Calibri"/>
                <w:spacing w:val="-2"/>
                <w:sz w:val="17"/>
              </w:rPr>
              <w:t>will</w:t>
            </w:r>
            <w:r>
              <w:rPr>
                <w:rFonts w:ascii="Calibri"/>
                <w:spacing w:val="-1"/>
                <w:sz w:val="17"/>
              </w:rPr>
              <w:t xml:space="preserve"> </w:t>
            </w:r>
            <w:r>
              <w:rPr>
                <w:rFonts w:ascii="Calibri"/>
                <w:spacing w:val="-2"/>
                <w:sz w:val="17"/>
              </w:rPr>
              <w:t>be</w:t>
            </w:r>
            <w:r>
              <w:rPr>
                <w:rFonts w:ascii="Calibri"/>
                <w:spacing w:val="1"/>
                <w:sz w:val="17"/>
              </w:rPr>
              <w:t xml:space="preserve"> </w:t>
            </w:r>
            <w:r>
              <w:rPr>
                <w:rFonts w:ascii="Calibri"/>
                <w:spacing w:val="-2"/>
                <w:sz w:val="17"/>
              </w:rPr>
              <w:t>examined</w:t>
            </w:r>
            <w:r>
              <w:rPr>
                <w:rFonts w:ascii="Calibri"/>
                <w:spacing w:val="1"/>
                <w:sz w:val="17"/>
              </w:rPr>
              <w:t xml:space="preserve"> </w:t>
            </w:r>
            <w:r>
              <w:rPr>
                <w:rFonts w:ascii="Calibri"/>
                <w:spacing w:val="-2"/>
                <w:sz w:val="17"/>
              </w:rPr>
              <w:t>during</w:t>
            </w:r>
            <w:r>
              <w:rPr>
                <w:rFonts w:ascii="Calibri"/>
                <w:sz w:val="17"/>
              </w:rPr>
              <w:t xml:space="preserve"> </w:t>
            </w:r>
            <w:r>
              <w:rPr>
                <w:rFonts w:ascii="Calibri"/>
                <w:spacing w:val="-2"/>
                <w:sz w:val="17"/>
              </w:rPr>
              <w:t>the</w:t>
            </w:r>
            <w:r>
              <w:rPr>
                <w:rFonts w:ascii="Calibri"/>
                <w:spacing w:val="1"/>
                <w:sz w:val="17"/>
              </w:rPr>
              <w:t xml:space="preserve"> </w:t>
            </w:r>
            <w:r>
              <w:rPr>
                <w:rFonts w:ascii="Calibri"/>
                <w:spacing w:val="-2"/>
                <w:sz w:val="17"/>
              </w:rPr>
              <w:t>preventative</w:t>
            </w:r>
            <w:r>
              <w:rPr>
                <w:rFonts w:ascii="Calibri"/>
                <w:spacing w:val="1"/>
                <w:sz w:val="17"/>
              </w:rPr>
              <w:t xml:space="preserve"> </w:t>
            </w:r>
            <w:r>
              <w:rPr>
                <w:rFonts w:ascii="Calibri"/>
                <w:spacing w:val="-2"/>
                <w:sz w:val="17"/>
              </w:rPr>
              <w:t>maintenance</w:t>
            </w:r>
          </w:p>
          <w:p w14:paraId="60BA0717" w14:textId="77777777" w:rsidR="00C94B04" w:rsidRDefault="00F45814">
            <w:pPr>
              <w:pStyle w:val="TableParagraph"/>
              <w:spacing w:line="185" w:lineRule="exact"/>
              <w:ind w:left="28"/>
              <w:rPr>
                <w:rFonts w:ascii="Calibri"/>
                <w:sz w:val="17"/>
              </w:rPr>
            </w:pPr>
            <w:r>
              <w:rPr>
                <w:rFonts w:ascii="Calibri"/>
                <w:spacing w:val="-2"/>
                <w:sz w:val="17"/>
              </w:rPr>
              <w:t>visits.</w:t>
            </w:r>
            <w:r>
              <w:rPr>
                <w:rFonts w:ascii="Calibri"/>
                <w:sz w:val="17"/>
              </w:rPr>
              <w:t xml:space="preserve"> </w:t>
            </w:r>
            <w:r>
              <w:rPr>
                <w:rFonts w:ascii="Calibri"/>
                <w:spacing w:val="-2"/>
                <w:sz w:val="17"/>
              </w:rPr>
              <w:t>Please</w:t>
            </w:r>
            <w:r>
              <w:rPr>
                <w:rFonts w:ascii="Calibri"/>
                <w:spacing w:val="1"/>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5BAEF564"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6208D6B7" w14:textId="77777777" w:rsidR="00C94B04" w:rsidRDefault="00F45814">
            <w:pPr>
              <w:pStyle w:val="TableParagraph"/>
              <w:spacing w:line="254" w:lineRule="auto"/>
              <w:ind w:left="38"/>
              <w:rPr>
                <w:sz w:val="17"/>
              </w:rPr>
            </w:pPr>
            <w:r>
              <w:rPr>
                <w:color w:val="006FC0"/>
                <w:sz w:val="17"/>
              </w:rPr>
              <w:t>NWN Carousel follows manufacturer's recommended schedules for quarterly</w:t>
            </w:r>
            <w:r>
              <w:rPr>
                <w:color w:val="006FC0"/>
                <w:spacing w:val="-3"/>
                <w:sz w:val="17"/>
              </w:rPr>
              <w:t xml:space="preserve"> </w:t>
            </w:r>
            <w:r>
              <w:rPr>
                <w:color w:val="006FC0"/>
                <w:sz w:val="17"/>
              </w:rPr>
              <w:t>preventive maintenance inspection and remediation</w:t>
            </w:r>
            <w:r>
              <w:rPr>
                <w:color w:val="006FC0"/>
                <w:spacing w:val="-10"/>
                <w:sz w:val="17"/>
              </w:rPr>
              <w:t xml:space="preserve"> </w:t>
            </w:r>
            <w:r>
              <w:rPr>
                <w:color w:val="006FC0"/>
                <w:sz w:val="17"/>
              </w:rPr>
              <w:t>to</w:t>
            </w:r>
            <w:r>
              <w:rPr>
                <w:color w:val="006FC0"/>
                <w:spacing w:val="-10"/>
                <w:sz w:val="17"/>
              </w:rPr>
              <w:t xml:space="preserve"> </w:t>
            </w:r>
            <w:r>
              <w:rPr>
                <w:color w:val="006FC0"/>
                <w:sz w:val="17"/>
              </w:rPr>
              <w:t>insure</w:t>
            </w:r>
            <w:r>
              <w:rPr>
                <w:color w:val="006FC0"/>
                <w:spacing w:val="-10"/>
                <w:sz w:val="17"/>
              </w:rPr>
              <w:t xml:space="preserve"> </w:t>
            </w:r>
            <w:r>
              <w:rPr>
                <w:color w:val="006FC0"/>
                <w:sz w:val="17"/>
              </w:rPr>
              <w:t>optimal</w:t>
            </w:r>
            <w:r>
              <w:rPr>
                <w:color w:val="006FC0"/>
                <w:spacing w:val="-9"/>
                <w:sz w:val="17"/>
              </w:rPr>
              <w:t xml:space="preserve"> </w:t>
            </w:r>
            <w:r>
              <w:rPr>
                <w:color w:val="006FC0"/>
                <w:sz w:val="17"/>
              </w:rPr>
              <w:t>performance</w:t>
            </w:r>
            <w:r>
              <w:rPr>
                <w:color w:val="006FC0"/>
                <w:spacing w:val="-10"/>
                <w:sz w:val="17"/>
              </w:rPr>
              <w:t xml:space="preserve"> </w:t>
            </w:r>
            <w:r>
              <w:rPr>
                <w:color w:val="006FC0"/>
                <w:sz w:val="17"/>
              </w:rPr>
              <w:t>of</w:t>
            </w:r>
            <w:r>
              <w:rPr>
                <w:color w:val="006FC0"/>
                <w:spacing w:val="-9"/>
                <w:sz w:val="17"/>
              </w:rPr>
              <w:t xml:space="preserve"> </w:t>
            </w:r>
            <w:r>
              <w:rPr>
                <w:color w:val="006FC0"/>
                <w:sz w:val="17"/>
              </w:rPr>
              <w:t>all</w:t>
            </w:r>
            <w:r>
              <w:rPr>
                <w:color w:val="006FC0"/>
                <w:spacing w:val="-9"/>
                <w:sz w:val="17"/>
              </w:rPr>
              <w:t xml:space="preserve"> </w:t>
            </w:r>
            <w:r>
              <w:rPr>
                <w:color w:val="006FC0"/>
                <w:sz w:val="17"/>
              </w:rPr>
              <w:t>supplied</w:t>
            </w:r>
            <w:r>
              <w:rPr>
                <w:color w:val="006FC0"/>
                <w:spacing w:val="-10"/>
                <w:sz w:val="17"/>
              </w:rPr>
              <w:t xml:space="preserve"> </w:t>
            </w:r>
            <w:r>
              <w:rPr>
                <w:color w:val="006FC0"/>
                <w:sz w:val="17"/>
              </w:rPr>
              <w:t>PSAP</w:t>
            </w:r>
            <w:r>
              <w:rPr>
                <w:color w:val="006FC0"/>
                <w:spacing w:val="-9"/>
                <w:sz w:val="17"/>
              </w:rPr>
              <w:t xml:space="preserve"> </w:t>
            </w:r>
            <w:r>
              <w:rPr>
                <w:color w:val="006FC0"/>
                <w:sz w:val="17"/>
              </w:rPr>
              <w:t>components.</w:t>
            </w:r>
            <w:r>
              <w:rPr>
                <w:color w:val="006FC0"/>
                <w:spacing w:val="-11"/>
                <w:sz w:val="17"/>
              </w:rPr>
              <w:t xml:space="preserve"> </w:t>
            </w:r>
            <w:r>
              <w:rPr>
                <w:color w:val="006FC0"/>
                <w:sz w:val="17"/>
              </w:rPr>
              <w:t>There</w:t>
            </w:r>
            <w:r>
              <w:rPr>
                <w:color w:val="006FC0"/>
                <w:spacing w:val="-10"/>
                <w:sz w:val="17"/>
              </w:rPr>
              <w:t xml:space="preserve"> </w:t>
            </w:r>
            <w:r>
              <w:rPr>
                <w:color w:val="006FC0"/>
                <w:sz w:val="17"/>
              </w:rPr>
              <w:t>is</w:t>
            </w:r>
            <w:r>
              <w:rPr>
                <w:color w:val="006FC0"/>
                <w:spacing w:val="-10"/>
                <w:sz w:val="17"/>
              </w:rPr>
              <w:t xml:space="preserve"> </w:t>
            </w:r>
            <w:r>
              <w:rPr>
                <w:color w:val="006FC0"/>
                <w:sz w:val="17"/>
              </w:rPr>
              <w:t>a</w:t>
            </w:r>
            <w:r>
              <w:rPr>
                <w:color w:val="006FC0"/>
                <w:spacing w:val="-10"/>
                <w:sz w:val="17"/>
              </w:rPr>
              <w:t xml:space="preserve"> </w:t>
            </w:r>
            <w:r>
              <w:rPr>
                <w:color w:val="006FC0"/>
                <w:sz w:val="17"/>
              </w:rPr>
              <w:t>focus</w:t>
            </w:r>
            <w:r>
              <w:rPr>
                <w:color w:val="006FC0"/>
                <w:spacing w:val="-10"/>
                <w:sz w:val="17"/>
              </w:rPr>
              <w:t xml:space="preserve"> </w:t>
            </w:r>
            <w:r>
              <w:rPr>
                <w:color w:val="006FC0"/>
                <w:sz w:val="17"/>
              </w:rPr>
              <w:t>on</w:t>
            </w:r>
            <w:r>
              <w:rPr>
                <w:color w:val="006FC0"/>
                <w:spacing w:val="-10"/>
                <w:sz w:val="17"/>
              </w:rPr>
              <w:t xml:space="preserve"> </w:t>
            </w:r>
            <w:r>
              <w:rPr>
                <w:color w:val="006FC0"/>
                <w:sz w:val="17"/>
              </w:rPr>
              <w:t>workstation</w:t>
            </w:r>
            <w:r>
              <w:rPr>
                <w:color w:val="006FC0"/>
                <w:spacing w:val="-10"/>
                <w:sz w:val="17"/>
              </w:rPr>
              <w:t xml:space="preserve"> </w:t>
            </w:r>
            <w:r>
              <w:rPr>
                <w:color w:val="006FC0"/>
                <w:sz w:val="17"/>
              </w:rPr>
              <w:t>hardware</w:t>
            </w:r>
          </w:p>
          <w:p w14:paraId="08221F13" w14:textId="77777777" w:rsidR="00C94B04" w:rsidRDefault="00F45814">
            <w:pPr>
              <w:pStyle w:val="TableParagraph"/>
              <w:spacing w:line="194" w:lineRule="exact"/>
              <w:ind w:left="38"/>
              <w:rPr>
                <w:sz w:val="17"/>
              </w:rPr>
            </w:pPr>
            <w:r>
              <w:rPr>
                <w:color w:val="006FC0"/>
                <w:spacing w:val="-2"/>
                <w:sz w:val="17"/>
              </w:rPr>
              <w:t>due to the locations the workstations are typically</w:t>
            </w:r>
            <w:r>
              <w:rPr>
                <w:color w:val="006FC0"/>
                <w:spacing w:val="-7"/>
                <w:sz w:val="17"/>
              </w:rPr>
              <w:t xml:space="preserve"> </w:t>
            </w:r>
            <w:r>
              <w:rPr>
                <w:color w:val="006FC0"/>
                <w:spacing w:val="-2"/>
                <w:sz w:val="17"/>
              </w:rPr>
              <w:t xml:space="preserve">located </w:t>
            </w:r>
            <w:r>
              <w:rPr>
                <w:color w:val="006FC0"/>
                <w:spacing w:val="-5"/>
                <w:sz w:val="17"/>
              </w:rPr>
              <w:t>in.</w:t>
            </w:r>
          </w:p>
        </w:tc>
      </w:tr>
      <w:tr w:rsidR="00C94B04" w14:paraId="43787549" w14:textId="77777777">
        <w:trPr>
          <w:trHeight w:val="1077"/>
        </w:trPr>
        <w:tc>
          <w:tcPr>
            <w:tcW w:w="4062" w:type="dxa"/>
            <w:tcBorders>
              <w:top w:val="single" w:sz="6" w:space="0" w:color="000000"/>
              <w:right w:val="single" w:sz="6" w:space="0" w:color="000000"/>
            </w:tcBorders>
          </w:tcPr>
          <w:p w14:paraId="711A2639" w14:textId="77777777" w:rsidR="00C94B04" w:rsidRDefault="00F45814">
            <w:pPr>
              <w:pStyle w:val="TableParagraph"/>
              <w:spacing w:line="252" w:lineRule="auto"/>
              <w:ind w:left="28" w:right="87"/>
              <w:rPr>
                <w:rFonts w:ascii="Calibri"/>
                <w:sz w:val="17"/>
              </w:rPr>
            </w:pPr>
            <w:r>
              <w:rPr>
                <w:rFonts w:ascii="Calibri"/>
                <w:sz w:val="17"/>
              </w:rPr>
              <w:t>The</w:t>
            </w:r>
            <w:r>
              <w:rPr>
                <w:rFonts w:ascii="Calibri"/>
                <w:spacing w:val="-7"/>
                <w:sz w:val="17"/>
              </w:rPr>
              <w:t xml:space="preserve"> </w:t>
            </w:r>
            <w:r>
              <w:rPr>
                <w:rFonts w:ascii="Calibri"/>
                <w:sz w:val="17"/>
              </w:rPr>
              <w:t>Supplier</w:t>
            </w:r>
            <w:r>
              <w:rPr>
                <w:rFonts w:ascii="Calibri"/>
                <w:spacing w:val="-8"/>
                <w:sz w:val="17"/>
              </w:rPr>
              <w:t xml:space="preserve"> </w:t>
            </w:r>
            <w:r>
              <w:rPr>
                <w:rFonts w:ascii="Calibri"/>
                <w:sz w:val="17"/>
              </w:rPr>
              <w:t>shall</w:t>
            </w:r>
            <w:r>
              <w:rPr>
                <w:rFonts w:ascii="Calibri"/>
                <w:spacing w:val="-8"/>
                <w:sz w:val="17"/>
              </w:rPr>
              <w:t xml:space="preserve"> </w:t>
            </w:r>
            <w:r>
              <w:rPr>
                <w:rFonts w:ascii="Calibri"/>
                <w:sz w:val="17"/>
              </w:rPr>
              <w:t>provide</w:t>
            </w:r>
            <w:r>
              <w:rPr>
                <w:rFonts w:ascii="Calibri"/>
                <w:spacing w:val="-7"/>
                <w:sz w:val="17"/>
              </w:rPr>
              <w:t xml:space="preserve"> </w:t>
            </w:r>
            <w:r>
              <w:rPr>
                <w:rFonts w:ascii="Calibri"/>
                <w:sz w:val="17"/>
              </w:rPr>
              <w:t>a</w:t>
            </w:r>
            <w:r>
              <w:rPr>
                <w:rFonts w:ascii="Calibri"/>
                <w:spacing w:val="-7"/>
                <w:sz w:val="17"/>
              </w:rPr>
              <w:t xml:space="preserve"> </w:t>
            </w:r>
            <w:r>
              <w:rPr>
                <w:rFonts w:ascii="Calibri"/>
                <w:sz w:val="17"/>
              </w:rPr>
              <w:t>copy</w:t>
            </w:r>
            <w:r>
              <w:rPr>
                <w:rFonts w:ascii="Calibri"/>
                <w:spacing w:val="-7"/>
                <w:sz w:val="17"/>
              </w:rPr>
              <w:t xml:space="preserve"> </w:t>
            </w:r>
            <w:r>
              <w:rPr>
                <w:rFonts w:ascii="Calibri"/>
                <w:sz w:val="17"/>
              </w:rPr>
              <w:t>for</w:t>
            </w:r>
            <w:r>
              <w:rPr>
                <w:rFonts w:ascii="Calibri"/>
                <w:spacing w:val="-8"/>
                <w:sz w:val="17"/>
              </w:rPr>
              <w:t xml:space="preserve"> </w:t>
            </w:r>
            <w:r>
              <w:rPr>
                <w:rFonts w:ascii="Calibri"/>
                <w:sz w:val="17"/>
              </w:rPr>
              <w:t>the</w:t>
            </w:r>
            <w:r>
              <w:rPr>
                <w:rFonts w:ascii="Calibri"/>
                <w:spacing w:val="-7"/>
                <w:sz w:val="17"/>
              </w:rPr>
              <w:t xml:space="preserve"> </w:t>
            </w:r>
            <w:r>
              <w:rPr>
                <w:rFonts w:ascii="Calibri"/>
                <w:sz w:val="17"/>
              </w:rPr>
              <w:t>authorized</w:t>
            </w:r>
            <w:r>
              <w:rPr>
                <w:rFonts w:ascii="Calibri"/>
                <w:spacing w:val="-7"/>
                <w:sz w:val="17"/>
              </w:rPr>
              <w:t xml:space="preserve"> </w:t>
            </w:r>
            <w:r>
              <w:rPr>
                <w:rFonts w:ascii="Calibri"/>
                <w:sz w:val="17"/>
              </w:rPr>
              <w:t>user</w:t>
            </w:r>
            <w:r>
              <w:rPr>
                <w:rFonts w:ascii="Calibri"/>
                <w:spacing w:val="40"/>
                <w:sz w:val="17"/>
              </w:rPr>
              <w:t xml:space="preserve"> </w:t>
            </w:r>
            <w:r>
              <w:rPr>
                <w:rFonts w:ascii="Calibri"/>
                <w:sz w:val="17"/>
              </w:rPr>
              <w:t>to</w:t>
            </w:r>
            <w:r>
              <w:rPr>
                <w:rFonts w:ascii="Calibri"/>
                <w:spacing w:val="-8"/>
                <w:sz w:val="17"/>
              </w:rPr>
              <w:t xml:space="preserve"> </w:t>
            </w:r>
            <w:r>
              <w:rPr>
                <w:rFonts w:ascii="Calibri"/>
                <w:sz w:val="17"/>
              </w:rPr>
              <w:t>keep</w:t>
            </w:r>
            <w:r>
              <w:rPr>
                <w:rFonts w:ascii="Calibri"/>
                <w:spacing w:val="-8"/>
                <w:sz w:val="17"/>
              </w:rPr>
              <w:t xml:space="preserve"> </w:t>
            </w:r>
            <w:r>
              <w:rPr>
                <w:rFonts w:ascii="Calibri"/>
                <w:sz w:val="17"/>
              </w:rPr>
              <w:t>of</w:t>
            </w:r>
            <w:r>
              <w:rPr>
                <w:rFonts w:ascii="Calibri"/>
                <w:spacing w:val="-9"/>
                <w:sz w:val="17"/>
              </w:rPr>
              <w:t xml:space="preserve"> </w:t>
            </w:r>
            <w:r>
              <w:rPr>
                <w:rFonts w:ascii="Calibri"/>
                <w:sz w:val="17"/>
              </w:rPr>
              <w:t>the</w:t>
            </w:r>
            <w:r>
              <w:rPr>
                <w:rFonts w:ascii="Calibri"/>
                <w:spacing w:val="-8"/>
                <w:sz w:val="17"/>
              </w:rPr>
              <w:t xml:space="preserve"> </w:t>
            </w:r>
            <w:r>
              <w:rPr>
                <w:rFonts w:ascii="Calibri"/>
                <w:sz w:val="17"/>
              </w:rPr>
              <w:t>itemized</w:t>
            </w:r>
            <w:r>
              <w:rPr>
                <w:rFonts w:ascii="Calibri"/>
                <w:spacing w:val="-8"/>
                <w:sz w:val="17"/>
              </w:rPr>
              <w:t xml:space="preserve"> </w:t>
            </w:r>
            <w:r>
              <w:rPr>
                <w:rFonts w:ascii="Calibri"/>
                <w:sz w:val="17"/>
              </w:rPr>
              <w:t>list</w:t>
            </w:r>
            <w:r>
              <w:rPr>
                <w:rFonts w:ascii="Calibri"/>
                <w:spacing w:val="-10"/>
                <w:sz w:val="17"/>
              </w:rPr>
              <w:t xml:space="preserve"> </w:t>
            </w:r>
            <w:r>
              <w:rPr>
                <w:rFonts w:ascii="Calibri"/>
                <w:sz w:val="17"/>
              </w:rPr>
              <w:t>of</w:t>
            </w:r>
            <w:r>
              <w:rPr>
                <w:rFonts w:ascii="Calibri"/>
                <w:spacing w:val="-8"/>
                <w:sz w:val="17"/>
              </w:rPr>
              <w:t xml:space="preserve"> </w:t>
            </w:r>
            <w:r>
              <w:rPr>
                <w:rFonts w:ascii="Calibri"/>
                <w:sz w:val="17"/>
              </w:rPr>
              <w:t>items</w:t>
            </w:r>
            <w:r>
              <w:rPr>
                <w:rFonts w:ascii="Calibri"/>
                <w:spacing w:val="-9"/>
                <w:sz w:val="17"/>
              </w:rPr>
              <w:t xml:space="preserve"> </w:t>
            </w:r>
            <w:r>
              <w:rPr>
                <w:rFonts w:ascii="Calibri"/>
                <w:sz w:val="17"/>
              </w:rPr>
              <w:t>examined</w:t>
            </w:r>
            <w:r>
              <w:rPr>
                <w:rFonts w:ascii="Calibri"/>
                <w:spacing w:val="-8"/>
                <w:sz w:val="17"/>
              </w:rPr>
              <w:t xml:space="preserve"> </w:t>
            </w:r>
            <w:r>
              <w:rPr>
                <w:rFonts w:ascii="Calibri"/>
                <w:sz w:val="17"/>
              </w:rPr>
              <w:t>during</w:t>
            </w:r>
            <w:r>
              <w:rPr>
                <w:rFonts w:ascii="Calibri"/>
                <w:spacing w:val="-8"/>
                <w:sz w:val="17"/>
              </w:rPr>
              <w:t xml:space="preserve"> </w:t>
            </w:r>
            <w:r>
              <w:rPr>
                <w:rFonts w:ascii="Calibri"/>
                <w:sz w:val="17"/>
              </w:rPr>
              <w:t>the</w:t>
            </w:r>
            <w:r>
              <w:rPr>
                <w:rFonts w:ascii="Calibri"/>
                <w:spacing w:val="40"/>
                <w:sz w:val="17"/>
              </w:rPr>
              <w:t xml:space="preserve"> </w:t>
            </w:r>
            <w:r>
              <w:rPr>
                <w:rFonts w:ascii="Calibri"/>
                <w:sz w:val="17"/>
              </w:rPr>
              <w:t>preventative maintenance visit that is signed by an</w:t>
            </w:r>
            <w:r>
              <w:rPr>
                <w:rFonts w:ascii="Calibri"/>
                <w:spacing w:val="40"/>
                <w:sz w:val="17"/>
              </w:rPr>
              <w:t xml:space="preserve"> </w:t>
            </w:r>
            <w:r>
              <w:rPr>
                <w:rFonts w:ascii="Calibri"/>
                <w:sz w:val="17"/>
              </w:rPr>
              <w:t>authorized individual of the company. Please describe.</w:t>
            </w:r>
          </w:p>
        </w:tc>
        <w:tc>
          <w:tcPr>
            <w:tcW w:w="742" w:type="dxa"/>
            <w:tcBorders>
              <w:top w:val="single" w:sz="6" w:space="0" w:color="000000"/>
              <w:left w:val="single" w:sz="6" w:space="0" w:color="000000"/>
              <w:right w:val="single" w:sz="6" w:space="0" w:color="000000"/>
            </w:tcBorders>
          </w:tcPr>
          <w:p w14:paraId="13393998" w14:textId="77777777" w:rsidR="00C94B04" w:rsidRDefault="00C94B04">
            <w:pPr>
              <w:pStyle w:val="TableParagraph"/>
              <w:spacing w:before="12"/>
              <w:rPr>
                <w:rFonts w:ascii="Calibri"/>
                <w:b/>
                <w:sz w:val="33"/>
              </w:rPr>
            </w:pPr>
          </w:p>
          <w:p w14:paraId="15632A74" w14:textId="77777777" w:rsidR="00C94B04" w:rsidRDefault="00F45814">
            <w:pPr>
              <w:pStyle w:val="TableParagraph"/>
              <w:ind w:left="315"/>
              <w:rPr>
                <w:rFonts w:ascii="Arial Black"/>
                <w:sz w:val="17"/>
              </w:rPr>
            </w:pPr>
            <w:r>
              <w:rPr>
                <w:rFonts w:ascii="Arial Black"/>
                <w:w w:val="98"/>
                <w:sz w:val="17"/>
              </w:rPr>
              <w:t>Y</w:t>
            </w:r>
          </w:p>
        </w:tc>
        <w:tc>
          <w:tcPr>
            <w:tcW w:w="8942" w:type="dxa"/>
            <w:tcBorders>
              <w:top w:val="single" w:sz="6" w:space="0" w:color="000000"/>
              <w:left w:val="single" w:sz="6" w:space="0" w:color="000000"/>
            </w:tcBorders>
          </w:tcPr>
          <w:p w14:paraId="18605A64" w14:textId="77777777" w:rsidR="00C94B04" w:rsidRDefault="00F45814">
            <w:pPr>
              <w:pStyle w:val="TableParagraph"/>
              <w:spacing w:line="254" w:lineRule="auto"/>
              <w:ind w:left="38"/>
              <w:rPr>
                <w:sz w:val="17"/>
              </w:rPr>
            </w:pPr>
            <w:r>
              <w:rPr>
                <w:color w:val="006FC0"/>
                <w:sz w:val="17"/>
              </w:rPr>
              <w:t>NWN</w:t>
            </w:r>
            <w:r>
              <w:rPr>
                <w:color w:val="006FC0"/>
                <w:spacing w:val="-11"/>
                <w:sz w:val="17"/>
              </w:rPr>
              <w:t xml:space="preserve"> </w:t>
            </w:r>
            <w:r>
              <w:rPr>
                <w:color w:val="006FC0"/>
                <w:sz w:val="17"/>
              </w:rPr>
              <w:t>Carousel</w:t>
            </w:r>
            <w:r>
              <w:rPr>
                <w:color w:val="006FC0"/>
                <w:spacing w:val="-9"/>
                <w:sz w:val="17"/>
              </w:rPr>
              <w:t xml:space="preserve"> </w:t>
            </w:r>
            <w:r>
              <w:rPr>
                <w:color w:val="006FC0"/>
                <w:sz w:val="17"/>
              </w:rPr>
              <w:t>maintains</w:t>
            </w:r>
            <w:r>
              <w:rPr>
                <w:color w:val="006FC0"/>
                <w:spacing w:val="-10"/>
                <w:sz w:val="17"/>
              </w:rPr>
              <w:t xml:space="preserve"> </w:t>
            </w:r>
            <w:r>
              <w:rPr>
                <w:color w:val="006FC0"/>
                <w:sz w:val="17"/>
              </w:rPr>
              <w:t>a</w:t>
            </w:r>
            <w:r>
              <w:rPr>
                <w:color w:val="006FC0"/>
                <w:spacing w:val="-10"/>
                <w:sz w:val="17"/>
              </w:rPr>
              <w:t xml:space="preserve"> </w:t>
            </w:r>
            <w:r>
              <w:rPr>
                <w:color w:val="006FC0"/>
                <w:sz w:val="17"/>
              </w:rPr>
              <w:t>preventive</w:t>
            </w:r>
            <w:r>
              <w:rPr>
                <w:color w:val="006FC0"/>
                <w:spacing w:val="-10"/>
                <w:sz w:val="17"/>
              </w:rPr>
              <w:t xml:space="preserve"> </w:t>
            </w:r>
            <w:r>
              <w:rPr>
                <w:color w:val="006FC0"/>
                <w:sz w:val="17"/>
              </w:rPr>
              <w:t>maintenance</w:t>
            </w:r>
            <w:r>
              <w:rPr>
                <w:color w:val="006FC0"/>
                <w:spacing w:val="-10"/>
                <w:sz w:val="17"/>
              </w:rPr>
              <w:t xml:space="preserve"> </w:t>
            </w:r>
            <w:r>
              <w:rPr>
                <w:color w:val="006FC0"/>
                <w:sz w:val="17"/>
              </w:rPr>
              <w:t>checklist</w:t>
            </w:r>
            <w:r>
              <w:rPr>
                <w:color w:val="006FC0"/>
                <w:spacing w:val="-11"/>
                <w:sz w:val="17"/>
              </w:rPr>
              <w:t xml:space="preserve"> </w:t>
            </w:r>
            <w:r>
              <w:rPr>
                <w:color w:val="006FC0"/>
                <w:sz w:val="17"/>
              </w:rPr>
              <w:t>that</w:t>
            </w:r>
            <w:r>
              <w:rPr>
                <w:color w:val="006FC0"/>
                <w:spacing w:val="-11"/>
                <w:sz w:val="17"/>
              </w:rPr>
              <w:t xml:space="preserve"> </w:t>
            </w:r>
            <w:r>
              <w:rPr>
                <w:color w:val="006FC0"/>
                <w:sz w:val="17"/>
              </w:rPr>
              <w:t>is</w:t>
            </w:r>
            <w:r>
              <w:rPr>
                <w:color w:val="006FC0"/>
                <w:spacing w:val="-10"/>
                <w:sz w:val="17"/>
              </w:rPr>
              <w:t xml:space="preserve"> </w:t>
            </w:r>
            <w:r>
              <w:rPr>
                <w:color w:val="006FC0"/>
                <w:sz w:val="17"/>
              </w:rPr>
              <w:t>typically</w:t>
            </w:r>
            <w:r>
              <w:rPr>
                <w:color w:val="006FC0"/>
                <w:spacing w:val="-12"/>
                <w:sz w:val="17"/>
              </w:rPr>
              <w:t xml:space="preserve"> </w:t>
            </w:r>
            <w:r>
              <w:rPr>
                <w:color w:val="006FC0"/>
                <w:sz w:val="17"/>
              </w:rPr>
              <w:t>kept</w:t>
            </w:r>
            <w:r>
              <w:rPr>
                <w:color w:val="006FC0"/>
                <w:spacing w:val="-10"/>
                <w:sz w:val="17"/>
              </w:rPr>
              <w:t xml:space="preserve"> </w:t>
            </w:r>
            <w:r>
              <w:rPr>
                <w:color w:val="006FC0"/>
                <w:sz w:val="17"/>
              </w:rPr>
              <w:t>in</w:t>
            </w:r>
            <w:r>
              <w:rPr>
                <w:color w:val="006FC0"/>
                <w:spacing w:val="-10"/>
                <w:sz w:val="17"/>
              </w:rPr>
              <w:t xml:space="preserve"> </w:t>
            </w:r>
            <w:r>
              <w:rPr>
                <w:color w:val="006FC0"/>
                <w:sz w:val="17"/>
              </w:rPr>
              <w:t>predetermined</w:t>
            </w:r>
            <w:r>
              <w:rPr>
                <w:color w:val="006FC0"/>
                <w:spacing w:val="-10"/>
                <w:sz w:val="17"/>
              </w:rPr>
              <w:t xml:space="preserve"> </w:t>
            </w:r>
            <w:r>
              <w:rPr>
                <w:color w:val="006FC0"/>
                <w:sz w:val="17"/>
              </w:rPr>
              <w:t>location</w:t>
            </w:r>
            <w:r>
              <w:rPr>
                <w:color w:val="006FC0"/>
                <w:spacing w:val="-10"/>
                <w:sz w:val="17"/>
              </w:rPr>
              <w:t xml:space="preserve"> </w:t>
            </w:r>
            <w:r>
              <w:rPr>
                <w:color w:val="006FC0"/>
                <w:sz w:val="17"/>
              </w:rPr>
              <w:t>within</w:t>
            </w:r>
            <w:r>
              <w:rPr>
                <w:color w:val="006FC0"/>
                <w:spacing w:val="-10"/>
                <w:sz w:val="17"/>
              </w:rPr>
              <w:t xml:space="preserve"> </w:t>
            </w:r>
            <w:r>
              <w:rPr>
                <w:color w:val="006FC0"/>
                <w:sz w:val="17"/>
              </w:rPr>
              <w:t>the PSAP and is completed and signed on a quarterly</w:t>
            </w:r>
            <w:r>
              <w:rPr>
                <w:color w:val="006FC0"/>
                <w:spacing w:val="-3"/>
                <w:sz w:val="17"/>
              </w:rPr>
              <w:t xml:space="preserve"> </w:t>
            </w:r>
            <w:r>
              <w:rPr>
                <w:color w:val="006FC0"/>
                <w:sz w:val="17"/>
              </w:rPr>
              <w:t>basis by</w:t>
            </w:r>
            <w:r>
              <w:rPr>
                <w:color w:val="006FC0"/>
                <w:spacing w:val="-3"/>
                <w:sz w:val="17"/>
              </w:rPr>
              <w:t xml:space="preserve"> </w:t>
            </w:r>
            <w:r>
              <w:rPr>
                <w:color w:val="006FC0"/>
                <w:sz w:val="17"/>
              </w:rPr>
              <w:t>the technician at that time.</w:t>
            </w:r>
          </w:p>
        </w:tc>
      </w:tr>
    </w:tbl>
    <w:p w14:paraId="7F384BE1" w14:textId="77777777" w:rsidR="00C94B04" w:rsidRDefault="00C94B04">
      <w:pPr>
        <w:pStyle w:val="BodyText"/>
        <w:spacing w:before="3"/>
        <w:rPr>
          <w:b/>
          <w:sz w:val="20"/>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62"/>
        <w:gridCol w:w="742"/>
        <w:gridCol w:w="8942"/>
      </w:tblGrid>
      <w:tr w:rsidR="00C94B04" w14:paraId="5113A5B0" w14:textId="77777777">
        <w:trPr>
          <w:trHeight w:val="247"/>
        </w:trPr>
        <w:tc>
          <w:tcPr>
            <w:tcW w:w="4062" w:type="dxa"/>
            <w:tcBorders>
              <w:top w:val="nil"/>
              <w:left w:val="nil"/>
              <w:right w:val="nil"/>
            </w:tcBorders>
            <w:shd w:val="clear" w:color="auto" w:fill="D9D9D9"/>
          </w:tcPr>
          <w:p w14:paraId="2DC3F931" w14:textId="77777777" w:rsidR="00C94B04" w:rsidRDefault="00F45814">
            <w:pPr>
              <w:pStyle w:val="TableParagraph"/>
              <w:spacing w:before="27" w:line="200" w:lineRule="exact"/>
              <w:ind w:left="43"/>
              <w:rPr>
                <w:rFonts w:ascii="Calibri"/>
                <w:b/>
                <w:sz w:val="17"/>
              </w:rPr>
            </w:pPr>
            <w:r>
              <w:rPr>
                <w:rFonts w:ascii="Calibri"/>
                <w:b/>
                <w:spacing w:val="-2"/>
                <w:sz w:val="17"/>
              </w:rPr>
              <w:t>Response</w:t>
            </w:r>
            <w:r>
              <w:rPr>
                <w:rFonts w:ascii="Calibri"/>
                <w:b/>
                <w:spacing w:val="1"/>
                <w:sz w:val="17"/>
              </w:rPr>
              <w:t xml:space="preserve"> </w:t>
            </w:r>
            <w:r>
              <w:rPr>
                <w:rFonts w:ascii="Calibri"/>
                <w:b/>
                <w:spacing w:val="-2"/>
                <w:sz w:val="17"/>
              </w:rPr>
              <w:t>Times</w:t>
            </w:r>
          </w:p>
        </w:tc>
        <w:tc>
          <w:tcPr>
            <w:tcW w:w="9684" w:type="dxa"/>
            <w:gridSpan w:val="2"/>
            <w:tcBorders>
              <w:top w:val="nil"/>
              <w:left w:val="nil"/>
              <w:right w:val="nil"/>
            </w:tcBorders>
          </w:tcPr>
          <w:p w14:paraId="523B896B" w14:textId="77777777" w:rsidR="00C94B04" w:rsidRDefault="00C94B04">
            <w:pPr>
              <w:pStyle w:val="TableParagraph"/>
              <w:rPr>
                <w:rFonts w:ascii="Times New Roman"/>
                <w:sz w:val="16"/>
              </w:rPr>
            </w:pPr>
          </w:p>
        </w:tc>
      </w:tr>
      <w:tr w:rsidR="00C94B04" w14:paraId="43F8A541" w14:textId="77777777">
        <w:trPr>
          <w:trHeight w:val="849"/>
        </w:trPr>
        <w:tc>
          <w:tcPr>
            <w:tcW w:w="4062" w:type="dxa"/>
            <w:tcBorders>
              <w:bottom w:val="single" w:sz="6" w:space="0" w:color="000000"/>
              <w:right w:val="single" w:sz="6" w:space="0" w:color="000000"/>
            </w:tcBorders>
          </w:tcPr>
          <w:p w14:paraId="79C82647" w14:textId="77777777" w:rsidR="00C94B04" w:rsidRDefault="00F45814">
            <w:pPr>
              <w:pStyle w:val="TableParagraph"/>
              <w:spacing w:line="252" w:lineRule="auto"/>
              <w:ind w:left="28" w:right="87"/>
              <w:rPr>
                <w:rFonts w:ascii="Calibri"/>
                <w:sz w:val="17"/>
              </w:rPr>
            </w:pPr>
            <w:r>
              <w:rPr>
                <w:rFonts w:ascii="Calibri"/>
                <w:sz w:val="17"/>
              </w:rPr>
              <w:t>The Supplier should provide on-site hardware</w:t>
            </w:r>
            <w:r>
              <w:rPr>
                <w:rFonts w:ascii="Calibri"/>
                <w:spacing w:val="40"/>
                <w:sz w:val="17"/>
              </w:rPr>
              <w:t xml:space="preserve"> </w:t>
            </w:r>
            <w:r>
              <w:rPr>
                <w:rFonts w:ascii="Calibri"/>
                <w:sz w:val="17"/>
              </w:rPr>
              <w:t>maintenance</w:t>
            </w:r>
            <w:r>
              <w:rPr>
                <w:rFonts w:ascii="Calibri"/>
                <w:spacing w:val="-10"/>
                <w:sz w:val="17"/>
              </w:rPr>
              <w:t xml:space="preserve"> </w:t>
            </w:r>
            <w:r>
              <w:rPr>
                <w:rFonts w:ascii="Calibri"/>
                <w:sz w:val="17"/>
              </w:rPr>
              <w:t>support</w:t>
            </w:r>
            <w:r>
              <w:rPr>
                <w:rFonts w:ascii="Calibri"/>
                <w:spacing w:val="-10"/>
                <w:sz w:val="17"/>
              </w:rPr>
              <w:t xml:space="preserve"> </w:t>
            </w:r>
            <w:r>
              <w:rPr>
                <w:rFonts w:ascii="Calibri"/>
                <w:sz w:val="17"/>
              </w:rPr>
              <w:t>seven</w:t>
            </w:r>
            <w:r>
              <w:rPr>
                <w:rFonts w:ascii="Calibri"/>
                <w:spacing w:val="-9"/>
                <w:sz w:val="17"/>
              </w:rPr>
              <w:t xml:space="preserve"> </w:t>
            </w:r>
            <w:r>
              <w:rPr>
                <w:rFonts w:ascii="Calibri"/>
                <w:sz w:val="17"/>
              </w:rPr>
              <w:t>(7)</w:t>
            </w:r>
            <w:r>
              <w:rPr>
                <w:rFonts w:ascii="Calibri"/>
                <w:spacing w:val="-10"/>
                <w:sz w:val="17"/>
              </w:rPr>
              <w:t xml:space="preserve"> </w:t>
            </w:r>
            <w:r>
              <w:rPr>
                <w:rFonts w:ascii="Calibri"/>
                <w:sz w:val="17"/>
              </w:rPr>
              <w:t>days</w:t>
            </w:r>
            <w:r>
              <w:rPr>
                <w:rFonts w:ascii="Calibri"/>
                <w:spacing w:val="-10"/>
                <w:sz w:val="17"/>
              </w:rPr>
              <w:t xml:space="preserve"> </w:t>
            </w:r>
            <w:r>
              <w:rPr>
                <w:rFonts w:ascii="Calibri"/>
                <w:sz w:val="17"/>
              </w:rPr>
              <w:t>per</w:t>
            </w:r>
            <w:r>
              <w:rPr>
                <w:rFonts w:ascii="Calibri"/>
                <w:spacing w:val="-9"/>
                <w:sz w:val="17"/>
              </w:rPr>
              <w:t xml:space="preserve"> </w:t>
            </w:r>
            <w:r>
              <w:rPr>
                <w:rFonts w:ascii="Calibri"/>
                <w:sz w:val="17"/>
              </w:rPr>
              <w:t>week,</w:t>
            </w:r>
            <w:r>
              <w:rPr>
                <w:rFonts w:ascii="Calibri"/>
                <w:spacing w:val="-10"/>
                <w:sz w:val="17"/>
              </w:rPr>
              <w:t xml:space="preserve"> </w:t>
            </w:r>
            <w:r>
              <w:rPr>
                <w:rFonts w:ascii="Calibri"/>
                <w:sz w:val="17"/>
              </w:rPr>
              <w:t>24</w:t>
            </w:r>
            <w:r>
              <w:rPr>
                <w:rFonts w:ascii="Calibri"/>
                <w:spacing w:val="-9"/>
                <w:sz w:val="17"/>
              </w:rPr>
              <w:t xml:space="preserve"> </w:t>
            </w:r>
            <w:r>
              <w:rPr>
                <w:rFonts w:ascii="Calibri"/>
                <w:sz w:val="17"/>
              </w:rPr>
              <w:t>hours</w:t>
            </w:r>
            <w:r>
              <w:rPr>
                <w:rFonts w:ascii="Calibri"/>
                <w:spacing w:val="40"/>
                <w:sz w:val="17"/>
              </w:rPr>
              <w:t xml:space="preserve"> </w:t>
            </w:r>
            <w:r>
              <w:rPr>
                <w:rFonts w:ascii="Calibri"/>
                <w:sz w:val="17"/>
              </w:rPr>
              <w:t>per day throughout the term of the maintenance</w:t>
            </w:r>
          </w:p>
          <w:p w14:paraId="0E716DBA" w14:textId="77777777" w:rsidR="00C94B04" w:rsidRDefault="00F45814">
            <w:pPr>
              <w:pStyle w:val="TableParagraph"/>
              <w:spacing w:line="185" w:lineRule="exact"/>
              <w:ind w:left="28"/>
              <w:rPr>
                <w:rFonts w:ascii="Calibri"/>
                <w:sz w:val="17"/>
              </w:rPr>
            </w:pPr>
            <w:r>
              <w:rPr>
                <w:rFonts w:ascii="Calibri"/>
                <w:sz w:val="17"/>
              </w:rPr>
              <w:t>agreement.</w:t>
            </w:r>
            <w:r>
              <w:rPr>
                <w:rFonts w:ascii="Calibri"/>
                <w:spacing w:val="19"/>
                <w:sz w:val="17"/>
              </w:rPr>
              <w:t xml:space="preserve"> </w:t>
            </w:r>
            <w:r>
              <w:rPr>
                <w:rFonts w:ascii="Calibri"/>
                <w:sz w:val="17"/>
              </w:rPr>
              <w:t>Please</w:t>
            </w:r>
            <w:r>
              <w:rPr>
                <w:rFonts w:ascii="Calibri"/>
                <w:spacing w:val="-10"/>
                <w:sz w:val="17"/>
              </w:rPr>
              <w:t xml:space="preserve"> </w:t>
            </w:r>
            <w:r>
              <w:rPr>
                <w:rFonts w:ascii="Calibri"/>
                <w:spacing w:val="-2"/>
                <w:sz w:val="17"/>
              </w:rPr>
              <w:t>describe.</w:t>
            </w:r>
          </w:p>
        </w:tc>
        <w:tc>
          <w:tcPr>
            <w:tcW w:w="742" w:type="dxa"/>
            <w:tcBorders>
              <w:left w:val="single" w:sz="6" w:space="0" w:color="000000"/>
              <w:bottom w:val="single" w:sz="6" w:space="0" w:color="000000"/>
              <w:right w:val="single" w:sz="6" w:space="0" w:color="000000"/>
            </w:tcBorders>
          </w:tcPr>
          <w:p w14:paraId="308B3CD5" w14:textId="77777777" w:rsidR="00C94B04" w:rsidRDefault="00C94B04">
            <w:pPr>
              <w:pStyle w:val="TableParagraph"/>
              <w:rPr>
                <w:rFonts w:ascii="Calibri"/>
                <w:b/>
                <w:sz w:val="24"/>
              </w:rPr>
            </w:pPr>
          </w:p>
          <w:p w14:paraId="68A97D0F" w14:textId="77777777" w:rsidR="00C94B04" w:rsidRDefault="00F45814">
            <w:pPr>
              <w:pStyle w:val="TableParagraph"/>
              <w:ind w:left="315"/>
              <w:rPr>
                <w:rFonts w:ascii="Arial Black"/>
                <w:sz w:val="17"/>
              </w:rPr>
            </w:pPr>
            <w:r>
              <w:rPr>
                <w:rFonts w:ascii="Arial Black"/>
                <w:w w:val="98"/>
                <w:sz w:val="17"/>
              </w:rPr>
              <w:t>Y</w:t>
            </w:r>
          </w:p>
        </w:tc>
        <w:tc>
          <w:tcPr>
            <w:tcW w:w="8942" w:type="dxa"/>
            <w:tcBorders>
              <w:left w:val="single" w:sz="6" w:space="0" w:color="000000"/>
              <w:bottom w:val="single" w:sz="6" w:space="0" w:color="000000"/>
            </w:tcBorders>
          </w:tcPr>
          <w:p w14:paraId="492FA5CE" w14:textId="77777777" w:rsidR="00C94B04" w:rsidRDefault="00F45814">
            <w:pPr>
              <w:pStyle w:val="TableParagraph"/>
              <w:spacing w:line="185" w:lineRule="exact"/>
              <w:ind w:left="38"/>
              <w:rPr>
                <w:sz w:val="17"/>
              </w:rPr>
            </w:pPr>
            <w:r>
              <w:rPr>
                <w:color w:val="006FC0"/>
                <w:sz w:val="17"/>
              </w:rPr>
              <w:t>NWN</w:t>
            </w:r>
            <w:r>
              <w:rPr>
                <w:color w:val="006FC0"/>
                <w:spacing w:val="-8"/>
                <w:sz w:val="17"/>
              </w:rPr>
              <w:t xml:space="preserve"> </w:t>
            </w:r>
            <w:r>
              <w:rPr>
                <w:color w:val="006FC0"/>
                <w:sz w:val="17"/>
              </w:rPr>
              <w:t>Carousel</w:t>
            </w:r>
            <w:r>
              <w:rPr>
                <w:color w:val="006FC0"/>
                <w:spacing w:val="-8"/>
                <w:sz w:val="17"/>
              </w:rPr>
              <w:t xml:space="preserve"> </w:t>
            </w:r>
            <w:r>
              <w:rPr>
                <w:color w:val="006FC0"/>
                <w:sz w:val="17"/>
              </w:rPr>
              <w:t>support</w:t>
            </w:r>
            <w:r>
              <w:rPr>
                <w:color w:val="006FC0"/>
                <w:spacing w:val="-10"/>
                <w:sz w:val="17"/>
              </w:rPr>
              <w:t xml:space="preserve"> </w:t>
            </w:r>
            <w:r>
              <w:rPr>
                <w:color w:val="006FC0"/>
                <w:sz w:val="17"/>
              </w:rPr>
              <w:t>is</w:t>
            </w:r>
            <w:r>
              <w:rPr>
                <w:color w:val="006FC0"/>
                <w:spacing w:val="-9"/>
                <w:sz w:val="17"/>
              </w:rPr>
              <w:t xml:space="preserve"> </w:t>
            </w:r>
            <w:r>
              <w:rPr>
                <w:color w:val="006FC0"/>
                <w:sz w:val="17"/>
              </w:rPr>
              <w:t>based</w:t>
            </w:r>
            <w:r>
              <w:rPr>
                <w:color w:val="006FC0"/>
                <w:spacing w:val="-8"/>
                <w:sz w:val="17"/>
              </w:rPr>
              <w:t xml:space="preserve"> </w:t>
            </w:r>
            <w:r>
              <w:rPr>
                <w:color w:val="006FC0"/>
                <w:sz w:val="17"/>
              </w:rPr>
              <w:t>on</w:t>
            </w:r>
            <w:r>
              <w:rPr>
                <w:color w:val="006FC0"/>
                <w:spacing w:val="-9"/>
                <w:sz w:val="17"/>
              </w:rPr>
              <w:t xml:space="preserve"> </w:t>
            </w:r>
            <w:r>
              <w:rPr>
                <w:color w:val="006FC0"/>
                <w:spacing w:val="-2"/>
                <w:sz w:val="17"/>
              </w:rPr>
              <w:t>24x7x365.</w:t>
            </w:r>
          </w:p>
        </w:tc>
      </w:tr>
      <w:tr w:rsidR="00C94B04" w14:paraId="7830AAAF" w14:textId="77777777">
        <w:trPr>
          <w:trHeight w:val="640"/>
        </w:trPr>
        <w:tc>
          <w:tcPr>
            <w:tcW w:w="4062" w:type="dxa"/>
            <w:tcBorders>
              <w:top w:val="single" w:sz="6" w:space="0" w:color="000000"/>
              <w:bottom w:val="single" w:sz="6" w:space="0" w:color="000000"/>
              <w:right w:val="single" w:sz="6" w:space="0" w:color="000000"/>
            </w:tcBorders>
          </w:tcPr>
          <w:p w14:paraId="34E88B27"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should</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on-site</w:t>
            </w:r>
            <w:r>
              <w:rPr>
                <w:rFonts w:ascii="Calibri"/>
                <w:spacing w:val="-10"/>
                <w:sz w:val="17"/>
              </w:rPr>
              <w:t xml:space="preserve"> </w:t>
            </w:r>
            <w:r>
              <w:rPr>
                <w:rFonts w:ascii="Calibri"/>
                <w:sz w:val="17"/>
              </w:rPr>
              <w:t>response</w:t>
            </w:r>
            <w:r>
              <w:rPr>
                <w:rFonts w:ascii="Calibri"/>
                <w:spacing w:val="-9"/>
                <w:sz w:val="17"/>
              </w:rPr>
              <w:t xml:space="preserve"> </w:t>
            </w:r>
            <w:r>
              <w:rPr>
                <w:rFonts w:ascii="Calibri"/>
                <w:sz w:val="17"/>
              </w:rPr>
              <w:t>time</w:t>
            </w:r>
            <w:r>
              <w:rPr>
                <w:rFonts w:ascii="Calibri"/>
                <w:spacing w:val="-10"/>
                <w:sz w:val="17"/>
              </w:rPr>
              <w:t xml:space="preserve"> </w:t>
            </w:r>
            <w:r>
              <w:rPr>
                <w:rFonts w:ascii="Calibri"/>
                <w:sz w:val="17"/>
              </w:rPr>
              <w:t>within</w:t>
            </w:r>
            <w:r>
              <w:rPr>
                <w:rFonts w:ascii="Calibri"/>
                <w:spacing w:val="40"/>
                <w:sz w:val="17"/>
              </w:rPr>
              <w:t xml:space="preserve"> </w:t>
            </w:r>
            <w:r>
              <w:rPr>
                <w:rFonts w:ascii="Calibri"/>
                <w:sz w:val="17"/>
              </w:rPr>
              <w:t>two (2) hours. Please describe.</w:t>
            </w:r>
          </w:p>
        </w:tc>
        <w:tc>
          <w:tcPr>
            <w:tcW w:w="742" w:type="dxa"/>
            <w:tcBorders>
              <w:top w:val="single" w:sz="6" w:space="0" w:color="000000"/>
              <w:left w:val="single" w:sz="6" w:space="0" w:color="000000"/>
              <w:bottom w:val="single" w:sz="6" w:space="0" w:color="000000"/>
              <w:right w:val="single" w:sz="6" w:space="0" w:color="000000"/>
            </w:tcBorders>
          </w:tcPr>
          <w:p w14:paraId="582F1728" w14:textId="77777777" w:rsidR="00C94B04" w:rsidRDefault="00F45814">
            <w:pPr>
              <w:pStyle w:val="TableParagraph"/>
              <w:spacing w:before="194"/>
              <w:ind w:left="310"/>
              <w:rPr>
                <w:rFonts w:ascii="Arial Black"/>
                <w:sz w:val="17"/>
              </w:rPr>
            </w:pPr>
            <w:r>
              <w:rPr>
                <w:rFonts w:ascii="Arial Black"/>
                <w:w w:val="98"/>
                <w:sz w:val="17"/>
              </w:rPr>
              <w:t>N</w:t>
            </w:r>
          </w:p>
        </w:tc>
        <w:tc>
          <w:tcPr>
            <w:tcW w:w="8942" w:type="dxa"/>
            <w:tcBorders>
              <w:top w:val="single" w:sz="6" w:space="0" w:color="000000"/>
              <w:left w:val="single" w:sz="6" w:space="0" w:color="000000"/>
              <w:bottom w:val="single" w:sz="6" w:space="0" w:color="000000"/>
            </w:tcBorders>
          </w:tcPr>
          <w:p w14:paraId="21983805" w14:textId="77777777" w:rsidR="00C94B04" w:rsidRDefault="00F45814">
            <w:pPr>
              <w:pStyle w:val="TableParagraph"/>
              <w:spacing w:line="194" w:lineRule="exact"/>
              <w:ind w:left="38"/>
              <w:rPr>
                <w:sz w:val="17"/>
              </w:rPr>
            </w:pPr>
            <w:r>
              <w:rPr>
                <w:color w:val="006FC0"/>
                <w:sz w:val="17"/>
              </w:rPr>
              <w:t>Our</w:t>
            </w:r>
            <w:r>
              <w:rPr>
                <w:color w:val="006FC0"/>
                <w:spacing w:val="-11"/>
                <w:sz w:val="17"/>
              </w:rPr>
              <w:t xml:space="preserve"> </w:t>
            </w:r>
            <w:r>
              <w:rPr>
                <w:color w:val="006FC0"/>
                <w:sz w:val="17"/>
              </w:rPr>
              <w:t>standard</w:t>
            </w:r>
            <w:r>
              <w:rPr>
                <w:color w:val="006FC0"/>
                <w:spacing w:val="-10"/>
                <w:sz w:val="17"/>
              </w:rPr>
              <w:t xml:space="preserve"> </w:t>
            </w:r>
            <w:r>
              <w:rPr>
                <w:color w:val="006FC0"/>
                <w:sz w:val="17"/>
              </w:rPr>
              <w:t>SLA</w:t>
            </w:r>
            <w:r>
              <w:rPr>
                <w:color w:val="006FC0"/>
                <w:spacing w:val="-9"/>
                <w:sz w:val="17"/>
              </w:rPr>
              <w:t xml:space="preserve"> </w:t>
            </w:r>
            <w:r>
              <w:rPr>
                <w:color w:val="006FC0"/>
                <w:sz w:val="17"/>
              </w:rPr>
              <w:t>for</w:t>
            </w:r>
            <w:r>
              <w:rPr>
                <w:color w:val="006FC0"/>
                <w:spacing w:val="-11"/>
                <w:sz w:val="17"/>
              </w:rPr>
              <w:t xml:space="preserve"> </w:t>
            </w:r>
            <w:r>
              <w:rPr>
                <w:color w:val="006FC0"/>
                <w:sz w:val="17"/>
              </w:rPr>
              <w:t>onsite</w:t>
            </w:r>
            <w:r>
              <w:rPr>
                <w:color w:val="006FC0"/>
                <w:spacing w:val="-9"/>
                <w:sz w:val="17"/>
              </w:rPr>
              <w:t xml:space="preserve"> </w:t>
            </w:r>
            <w:r>
              <w:rPr>
                <w:color w:val="006FC0"/>
                <w:sz w:val="17"/>
              </w:rPr>
              <w:t>is</w:t>
            </w:r>
            <w:r>
              <w:rPr>
                <w:color w:val="006FC0"/>
                <w:spacing w:val="-10"/>
                <w:sz w:val="17"/>
              </w:rPr>
              <w:t xml:space="preserve"> </w:t>
            </w:r>
            <w:r>
              <w:rPr>
                <w:color w:val="006FC0"/>
                <w:sz w:val="17"/>
              </w:rPr>
              <w:t>less</w:t>
            </w:r>
            <w:r>
              <w:rPr>
                <w:color w:val="006FC0"/>
                <w:spacing w:val="-10"/>
                <w:sz w:val="17"/>
              </w:rPr>
              <w:t xml:space="preserve"> </w:t>
            </w:r>
            <w:r>
              <w:rPr>
                <w:color w:val="006FC0"/>
                <w:sz w:val="17"/>
              </w:rPr>
              <w:t>than</w:t>
            </w:r>
            <w:r>
              <w:rPr>
                <w:color w:val="006FC0"/>
                <w:spacing w:val="-10"/>
                <w:sz w:val="17"/>
              </w:rPr>
              <w:t xml:space="preserve"> </w:t>
            </w:r>
            <w:r>
              <w:rPr>
                <w:color w:val="006FC0"/>
                <w:sz w:val="17"/>
              </w:rPr>
              <w:t>(4)</w:t>
            </w:r>
            <w:r>
              <w:rPr>
                <w:color w:val="006FC0"/>
                <w:spacing w:val="-10"/>
                <w:sz w:val="17"/>
              </w:rPr>
              <w:t xml:space="preserve"> </w:t>
            </w:r>
            <w:r>
              <w:rPr>
                <w:color w:val="006FC0"/>
                <w:sz w:val="17"/>
              </w:rPr>
              <w:t>hours</w:t>
            </w:r>
            <w:r>
              <w:rPr>
                <w:color w:val="006FC0"/>
                <w:spacing w:val="-10"/>
                <w:sz w:val="17"/>
              </w:rPr>
              <w:t xml:space="preserve"> </w:t>
            </w:r>
            <w:r>
              <w:rPr>
                <w:color w:val="006FC0"/>
                <w:sz w:val="17"/>
              </w:rPr>
              <w:t>from</w:t>
            </w:r>
            <w:r>
              <w:rPr>
                <w:color w:val="006FC0"/>
                <w:spacing w:val="-8"/>
                <w:sz w:val="17"/>
              </w:rPr>
              <w:t xml:space="preserve"> </w:t>
            </w:r>
            <w:r>
              <w:rPr>
                <w:color w:val="006FC0"/>
                <w:sz w:val="17"/>
              </w:rPr>
              <w:t>the</w:t>
            </w:r>
            <w:r>
              <w:rPr>
                <w:color w:val="006FC0"/>
                <w:spacing w:val="-10"/>
                <w:sz w:val="17"/>
              </w:rPr>
              <w:t xml:space="preserve"> </w:t>
            </w:r>
            <w:r>
              <w:rPr>
                <w:color w:val="006FC0"/>
                <w:sz w:val="17"/>
              </w:rPr>
              <w:t>time</w:t>
            </w:r>
            <w:r>
              <w:rPr>
                <w:color w:val="006FC0"/>
                <w:spacing w:val="-10"/>
                <w:sz w:val="17"/>
              </w:rPr>
              <w:t xml:space="preserve"> </w:t>
            </w:r>
            <w:r>
              <w:rPr>
                <w:color w:val="006FC0"/>
                <w:sz w:val="17"/>
              </w:rPr>
              <w:t>the</w:t>
            </w:r>
            <w:r>
              <w:rPr>
                <w:color w:val="006FC0"/>
                <w:spacing w:val="-10"/>
                <w:sz w:val="17"/>
              </w:rPr>
              <w:t xml:space="preserve"> </w:t>
            </w:r>
            <w:r>
              <w:rPr>
                <w:color w:val="006FC0"/>
                <w:sz w:val="17"/>
              </w:rPr>
              <w:t>trouble</w:t>
            </w:r>
            <w:r>
              <w:rPr>
                <w:color w:val="006FC0"/>
                <w:spacing w:val="-10"/>
                <w:sz w:val="17"/>
              </w:rPr>
              <w:t xml:space="preserve"> </w:t>
            </w:r>
            <w:r>
              <w:rPr>
                <w:color w:val="006FC0"/>
                <w:sz w:val="17"/>
              </w:rPr>
              <w:t>is</w:t>
            </w:r>
            <w:r>
              <w:rPr>
                <w:color w:val="006FC0"/>
                <w:spacing w:val="-9"/>
                <w:sz w:val="17"/>
              </w:rPr>
              <w:t xml:space="preserve"> </w:t>
            </w:r>
            <w:r>
              <w:rPr>
                <w:color w:val="006FC0"/>
                <w:sz w:val="17"/>
              </w:rPr>
              <w:t>indicated.</w:t>
            </w:r>
            <w:r>
              <w:rPr>
                <w:color w:val="006FC0"/>
                <w:spacing w:val="-11"/>
                <w:sz w:val="17"/>
              </w:rPr>
              <w:t xml:space="preserve"> </w:t>
            </w:r>
            <w:r>
              <w:rPr>
                <w:color w:val="006FC0"/>
                <w:sz w:val="17"/>
              </w:rPr>
              <w:t>Our</w:t>
            </w:r>
            <w:r>
              <w:rPr>
                <w:color w:val="006FC0"/>
                <w:spacing w:val="-11"/>
                <w:sz w:val="17"/>
              </w:rPr>
              <w:t xml:space="preserve"> </w:t>
            </w:r>
            <w:r>
              <w:rPr>
                <w:color w:val="006FC0"/>
                <w:sz w:val="17"/>
              </w:rPr>
              <w:t>standard</w:t>
            </w:r>
            <w:r>
              <w:rPr>
                <w:color w:val="006FC0"/>
                <w:spacing w:val="-9"/>
                <w:sz w:val="17"/>
              </w:rPr>
              <w:t xml:space="preserve"> </w:t>
            </w:r>
            <w:r>
              <w:rPr>
                <w:color w:val="006FC0"/>
                <w:sz w:val="17"/>
              </w:rPr>
              <w:t>SLA</w:t>
            </w:r>
            <w:r>
              <w:rPr>
                <w:color w:val="006FC0"/>
                <w:spacing w:val="-9"/>
                <w:sz w:val="17"/>
              </w:rPr>
              <w:t xml:space="preserve"> </w:t>
            </w:r>
            <w:r>
              <w:rPr>
                <w:color w:val="006FC0"/>
                <w:sz w:val="17"/>
              </w:rPr>
              <w:t>for</w:t>
            </w:r>
            <w:r>
              <w:rPr>
                <w:color w:val="006FC0"/>
                <w:spacing w:val="-11"/>
                <w:sz w:val="17"/>
              </w:rPr>
              <w:t xml:space="preserve"> </w:t>
            </w:r>
            <w:r>
              <w:rPr>
                <w:color w:val="006FC0"/>
                <w:spacing w:val="-2"/>
                <w:sz w:val="17"/>
              </w:rPr>
              <w:t>remote</w:t>
            </w:r>
          </w:p>
          <w:p w14:paraId="67A9CD2A" w14:textId="77777777" w:rsidR="00C94B04" w:rsidRDefault="00F45814">
            <w:pPr>
              <w:pStyle w:val="TableParagraph"/>
              <w:spacing w:before="11" w:line="254" w:lineRule="auto"/>
              <w:ind w:left="38"/>
              <w:rPr>
                <w:sz w:val="17"/>
              </w:rPr>
            </w:pPr>
            <w:r>
              <w:rPr>
                <w:color w:val="006FC0"/>
                <w:sz w:val="17"/>
              </w:rPr>
              <w:t>interrogation</w:t>
            </w:r>
            <w:r>
              <w:rPr>
                <w:color w:val="006FC0"/>
                <w:spacing w:val="-9"/>
                <w:sz w:val="17"/>
              </w:rPr>
              <w:t xml:space="preserve"> </w:t>
            </w:r>
            <w:r>
              <w:rPr>
                <w:color w:val="006FC0"/>
                <w:sz w:val="17"/>
              </w:rPr>
              <w:t>and</w:t>
            </w:r>
            <w:r>
              <w:rPr>
                <w:color w:val="006FC0"/>
                <w:spacing w:val="-9"/>
                <w:sz w:val="17"/>
              </w:rPr>
              <w:t xml:space="preserve"> </w:t>
            </w:r>
            <w:r>
              <w:rPr>
                <w:color w:val="006FC0"/>
                <w:sz w:val="17"/>
              </w:rPr>
              <w:t>remediation</w:t>
            </w:r>
            <w:r>
              <w:rPr>
                <w:color w:val="006FC0"/>
                <w:spacing w:val="-9"/>
                <w:sz w:val="17"/>
              </w:rPr>
              <w:t xml:space="preserve"> </w:t>
            </w:r>
            <w:r>
              <w:rPr>
                <w:color w:val="006FC0"/>
                <w:sz w:val="17"/>
              </w:rPr>
              <w:t>is</w:t>
            </w:r>
            <w:r>
              <w:rPr>
                <w:color w:val="006FC0"/>
                <w:spacing w:val="-9"/>
                <w:sz w:val="17"/>
              </w:rPr>
              <w:t xml:space="preserve"> </w:t>
            </w:r>
            <w:r>
              <w:rPr>
                <w:color w:val="006FC0"/>
                <w:sz w:val="17"/>
              </w:rPr>
              <w:t>less</w:t>
            </w:r>
            <w:r>
              <w:rPr>
                <w:color w:val="006FC0"/>
                <w:spacing w:val="-9"/>
                <w:sz w:val="17"/>
              </w:rPr>
              <w:t xml:space="preserve"> </w:t>
            </w:r>
            <w:r>
              <w:rPr>
                <w:color w:val="006FC0"/>
                <w:sz w:val="17"/>
              </w:rPr>
              <w:t>than</w:t>
            </w:r>
            <w:r>
              <w:rPr>
                <w:color w:val="006FC0"/>
                <w:spacing w:val="-9"/>
                <w:sz w:val="17"/>
              </w:rPr>
              <w:t xml:space="preserve"> </w:t>
            </w:r>
            <w:r>
              <w:rPr>
                <w:color w:val="006FC0"/>
                <w:sz w:val="17"/>
              </w:rPr>
              <w:t>15</w:t>
            </w:r>
            <w:r>
              <w:rPr>
                <w:color w:val="006FC0"/>
                <w:spacing w:val="-9"/>
                <w:sz w:val="17"/>
              </w:rPr>
              <w:t xml:space="preserve"> </w:t>
            </w:r>
            <w:r>
              <w:rPr>
                <w:color w:val="006FC0"/>
                <w:sz w:val="17"/>
              </w:rPr>
              <w:t>minutes</w:t>
            </w:r>
            <w:r>
              <w:rPr>
                <w:color w:val="006FC0"/>
                <w:spacing w:val="-9"/>
                <w:sz w:val="17"/>
              </w:rPr>
              <w:t xml:space="preserve"> </w:t>
            </w:r>
            <w:r>
              <w:rPr>
                <w:color w:val="006FC0"/>
                <w:sz w:val="17"/>
              </w:rPr>
              <w:t>to</w:t>
            </w:r>
            <w:r>
              <w:rPr>
                <w:color w:val="006FC0"/>
                <w:spacing w:val="-9"/>
                <w:sz w:val="17"/>
              </w:rPr>
              <w:t xml:space="preserve"> </w:t>
            </w:r>
            <w:r>
              <w:rPr>
                <w:color w:val="006FC0"/>
                <w:sz w:val="17"/>
              </w:rPr>
              <w:t>less</w:t>
            </w:r>
            <w:r>
              <w:rPr>
                <w:color w:val="006FC0"/>
                <w:spacing w:val="-9"/>
                <w:sz w:val="17"/>
              </w:rPr>
              <w:t xml:space="preserve"> </w:t>
            </w:r>
            <w:proofErr w:type="spellStart"/>
            <w:r>
              <w:rPr>
                <w:color w:val="006FC0"/>
                <w:sz w:val="17"/>
              </w:rPr>
              <w:t>then</w:t>
            </w:r>
            <w:proofErr w:type="spellEnd"/>
            <w:r>
              <w:rPr>
                <w:color w:val="006FC0"/>
                <w:spacing w:val="-9"/>
                <w:sz w:val="17"/>
              </w:rPr>
              <w:t xml:space="preserve"> </w:t>
            </w:r>
            <w:r>
              <w:rPr>
                <w:color w:val="006FC0"/>
                <w:sz w:val="17"/>
              </w:rPr>
              <w:t>1</w:t>
            </w:r>
            <w:r>
              <w:rPr>
                <w:color w:val="006FC0"/>
                <w:spacing w:val="-9"/>
                <w:sz w:val="17"/>
              </w:rPr>
              <w:t xml:space="preserve"> </w:t>
            </w:r>
            <w:r>
              <w:rPr>
                <w:color w:val="006FC0"/>
                <w:sz w:val="17"/>
              </w:rPr>
              <w:t>hour</w:t>
            </w:r>
            <w:r>
              <w:rPr>
                <w:color w:val="006FC0"/>
                <w:spacing w:val="-9"/>
                <w:sz w:val="17"/>
              </w:rPr>
              <w:t xml:space="preserve"> </w:t>
            </w:r>
            <w:r>
              <w:rPr>
                <w:color w:val="006FC0"/>
                <w:sz w:val="17"/>
              </w:rPr>
              <w:t>depending</w:t>
            </w:r>
            <w:r>
              <w:rPr>
                <w:color w:val="006FC0"/>
                <w:spacing w:val="-9"/>
                <w:sz w:val="17"/>
              </w:rPr>
              <w:t xml:space="preserve"> </w:t>
            </w:r>
            <w:r>
              <w:rPr>
                <w:color w:val="006FC0"/>
                <w:sz w:val="17"/>
              </w:rPr>
              <w:t>upon</w:t>
            </w:r>
            <w:r>
              <w:rPr>
                <w:color w:val="006FC0"/>
                <w:spacing w:val="-9"/>
                <w:sz w:val="17"/>
              </w:rPr>
              <w:t xml:space="preserve"> </w:t>
            </w:r>
            <w:r>
              <w:rPr>
                <w:color w:val="006FC0"/>
                <w:sz w:val="17"/>
              </w:rPr>
              <w:t>the</w:t>
            </w:r>
            <w:r>
              <w:rPr>
                <w:color w:val="006FC0"/>
                <w:spacing w:val="-9"/>
                <w:sz w:val="17"/>
              </w:rPr>
              <w:t xml:space="preserve"> </w:t>
            </w:r>
            <w:r>
              <w:rPr>
                <w:color w:val="006FC0"/>
                <w:sz w:val="17"/>
              </w:rPr>
              <w:t>priority</w:t>
            </w:r>
            <w:r>
              <w:rPr>
                <w:color w:val="006FC0"/>
                <w:spacing w:val="-12"/>
                <w:sz w:val="17"/>
              </w:rPr>
              <w:t xml:space="preserve"> </w:t>
            </w:r>
            <w:r>
              <w:rPr>
                <w:color w:val="006FC0"/>
                <w:sz w:val="17"/>
              </w:rPr>
              <w:t>level</w:t>
            </w:r>
            <w:r>
              <w:rPr>
                <w:color w:val="006FC0"/>
                <w:spacing w:val="-7"/>
                <w:sz w:val="17"/>
              </w:rPr>
              <w:t xml:space="preserve"> </w:t>
            </w:r>
            <w:r>
              <w:rPr>
                <w:color w:val="006FC0"/>
                <w:sz w:val="17"/>
              </w:rPr>
              <w:t>assigned</w:t>
            </w:r>
            <w:r>
              <w:rPr>
                <w:color w:val="006FC0"/>
                <w:spacing w:val="-9"/>
                <w:sz w:val="17"/>
              </w:rPr>
              <w:t xml:space="preserve"> </w:t>
            </w:r>
            <w:r>
              <w:rPr>
                <w:color w:val="006FC0"/>
                <w:sz w:val="17"/>
              </w:rPr>
              <w:t>the trouble.</w:t>
            </w:r>
            <w:r>
              <w:rPr>
                <w:color w:val="006FC0"/>
                <w:spacing w:val="40"/>
                <w:sz w:val="17"/>
              </w:rPr>
              <w:t xml:space="preserve"> </w:t>
            </w:r>
            <w:r>
              <w:rPr>
                <w:color w:val="006FC0"/>
                <w:sz w:val="17"/>
              </w:rPr>
              <w:t>NWN Carousel can offer customer defined onsite SLAs where available.</w:t>
            </w:r>
          </w:p>
        </w:tc>
      </w:tr>
      <w:tr w:rsidR="00C94B04" w14:paraId="2D5E79C1" w14:textId="77777777">
        <w:trPr>
          <w:trHeight w:val="640"/>
        </w:trPr>
        <w:tc>
          <w:tcPr>
            <w:tcW w:w="4062" w:type="dxa"/>
            <w:tcBorders>
              <w:top w:val="single" w:sz="6" w:space="0" w:color="000000"/>
              <w:bottom w:val="single" w:sz="6" w:space="0" w:color="000000"/>
              <w:right w:val="single" w:sz="6" w:space="0" w:color="000000"/>
            </w:tcBorders>
          </w:tcPr>
          <w:p w14:paraId="7E10E106"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solution</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update</w:t>
            </w:r>
            <w:r>
              <w:rPr>
                <w:rFonts w:ascii="Calibri"/>
                <w:spacing w:val="-10"/>
                <w:sz w:val="17"/>
              </w:rPr>
              <w:t xml:space="preserve"> </w:t>
            </w:r>
            <w:r>
              <w:rPr>
                <w:rFonts w:ascii="Calibri"/>
                <w:sz w:val="17"/>
              </w:rPr>
              <w:t>the</w:t>
            </w:r>
            <w:r>
              <w:rPr>
                <w:rFonts w:ascii="Calibri"/>
                <w:spacing w:val="-10"/>
                <w:sz w:val="17"/>
              </w:rPr>
              <w:t xml:space="preserve"> </w:t>
            </w:r>
            <w:r>
              <w:rPr>
                <w:rFonts w:ascii="Calibri"/>
                <w:sz w:val="17"/>
              </w:rPr>
              <w:t>E9-1-1</w:t>
            </w:r>
            <w:r>
              <w:rPr>
                <w:rFonts w:ascii="Calibri"/>
                <w:spacing w:val="-9"/>
                <w:sz w:val="17"/>
              </w:rPr>
              <w:t xml:space="preserve"> </w:t>
            </w:r>
            <w:r>
              <w:rPr>
                <w:rFonts w:ascii="Calibri"/>
                <w:sz w:val="17"/>
              </w:rPr>
              <w:t>system</w:t>
            </w:r>
            <w:r>
              <w:rPr>
                <w:rFonts w:ascii="Calibri"/>
                <w:spacing w:val="-10"/>
                <w:sz w:val="17"/>
              </w:rPr>
              <w:t xml:space="preserve"> </w:t>
            </w:r>
            <w:r>
              <w:rPr>
                <w:rFonts w:ascii="Calibri"/>
                <w:sz w:val="17"/>
              </w:rPr>
              <w:t>administrator</w:t>
            </w:r>
            <w:r>
              <w:rPr>
                <w:rFonts w:ascii="Calibri"/>
                <w:spacing w:val="40"/>
                <w:sz w:val="17"/>
              </w:rPr>
              <w:t xml:space="preserve"> </w:t>
            </w:r>
            <w:r>
              <w:rPr>
                <w:rFonts w:ascii="Calibri"/>
                <w:sz w:val="17"/>
              </w:rPr>
              <w:t>hourly</w:t>
            </w:r>
            <w:r>
              <w:rPr>
                <w:rFonts w:ascii="Calibri"/>
                <w:spacing w:val="-4"/>
                <w:sz w:val="17"/>
              </w:rPr>
              <w:t xml:space="preserve"> </w:t>
            </w:r>
            <w:r>
              <w:rPr>
                <w:rFonts w:ascii="Calibri"/>
                <w:sz w:val="17"/>
              </w:rPr>
              <w:t>during</w:t>
            </w:r>
            <w:r>
              <w:rPr>
                <w:rFonts w:ascii="Calibri"/>
                <w:spacing w:val="-4"/>
                <w:sz w:val="17"/>
              </w:rPr>
              <w:t xml:space="preserve"> </w:t>
            </w:r>
            <w:r>
              <w:rPr>
                <w:rFonts w:ascii="Calibri"/>
                <w:sz w:val="17"/>
              </w:rPr>
              <w:t>a</w:t>
            </w:r>
            <w:r>
              <w:rPr>
                <w:rFonts w:ascii="Calibri"/>
                <w:spacing w:val="-3"/>
                <w:sz w:val="17"/>
              </w:rPr>
              <w:t xml:space="preserve"> </w:t>
            </w:r>
            <w:r>
              <w:rPr>
                <w:rFonts w:ascii="Calibri"/>
                <w:sz w:val="17"/>
              </w:rPr>
              <w:t>complete</w:t>
            </w:r>
            <w:r>
              <w:rPr>
                <w:rFonts w:ascii="Calibri"/>
                <w:spacing w:val="-4"/>
                <w:sz w:val="17"/>
              </w:rPr>
              <w:t xml:space="preserve"> </w:t>
            </w:r>
            <w:r>
              <w:rPr>
                <w:rFonts w:ascii="Calibri"/>
                <w:sz w:val="17"/>
              </w:rPr>
              <w:t>system</w:t>
            </w:r>
            <w:r>
              <w:rPr>
                <w:rFonts w:ascii="Calibri"/>
                <w:spacing w:val="-4"/>
                <w:sz w:val="17"/>
              </w:rPr>
              <w:t xml:space="preserve"> </w:t>
            </w:r>
            <w:r>
              <w:rPr>
                <w:rFonts w:ascii="Calibri"/>
                <w:sz w:val="17"/>
              </w:rPr>
              <w:t>failure.</w:t>
            </w:r>
            <w:r>
              <w:rPr>
                <w:rFonts w:ascii="Calibri"/>
                <w:spacing w:val="-4"/>
                <w:sz w:val="17"/>
              </w:rPr>
              <w:t xml:space="preserve"> </w:t>
            </w:r>
            <w:r>
              <w:rPr>
                <w:rFonts w:ascii="Calibri"/>
                <w:sz w:val="17"/>
              </w:rPr>
              <w:t>Please</w:t>
            </w:r>
            <w:r>
              <w:rPr>
                <w:rFonts w:ascii="Calibri"/>
                <w:spacing w:val="-4"/>
                <w:sz w:val="17"/>
              </w:rPr>
              <w:t xml:space="preserve"> </w:t>
            </w:r>
            <w:r>
              <w:rPr>
                <w:rFonts w:ascii="Calibri"/>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6895A148"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4F593BF8" w14:textId="77777777" w:rsidR="00C94B04" w:rsidRDefault="00F45814">
            <w:pPr>
              <w:pStyle w:val="TableParagraph"/>
              <w:spacing w:line="254" w:lineRule="auto"/>
              <w:ind w:left="38"/>
              <w:rPr>
                <w:sz w:val="17"/>
              </w:rPr>
            </w:pPr>
            <w:r>
              <w:rPr>
                <w:color w:val="006FC0"/>
                <w:sz w:val="17"/>
              </w:rPr>
              <w:t>NWN</w:t>
            </w:r>
            <w:r>
              <w:rPr>
                <w:color w:val="006FC0"/>
                <w:spacing w:val="-5"/>
                <w:sz w:val="17"/>
              </w:rPr>
              <w:t xml:space="preserve"> </w:t>
            </w:r>
            <w:r>
              <w:rPr>
                <w:color w:val="006FC0"/>
                <w:sz w:val="17"/>
              </w:rPr>
              <w:t>Carousel</w:t>
            </w:r>
            <w:r>
              <w:rPr>
                <w:color w:val="006FC0"/>
                <w:spacing w:val="-5"/>
                <w:sz w:val="17"/>
              </w:rPr>
              <w:t xml:space="preserve"> </w:t>
            </w:r>
            <w:r>
              <w:rPr>
                <w:color w:val="006FC0"/>
                <w:sz w:val="17"/>
              </w:rPr>
              <w:t>defines</w:t>
            </w:r>
            <w:r>
              <w:rPr>
                <w:color w:val="006FC0"/>
                <w:spacing w:val="35"/>
                <w:sz w:val="17"/>
              </w:rPr>
              <w:t xml:space="preserve"> </w:t>
            </w:r>
            <w:r>
              <w:rPr>
                <w:color w:val="006FC0"/>
                <w:sz w:val="17"/>
              </w:rPr>
              <w:t>customer</w:t>
            </w:r>
            <w:r>
              <w:rPr>
                <w:color w:val="006FC0"/>
                <w:spacing w:val="-7"/>
                <w:sz w:val="17"/>
              </w:rPr>
              <w:t xml:space="preserve"> </w:t>
            </w:r>
            <w:r>
              <w:rPr>
                <w:color w:val="006FC0"/>
                <w:sz w:val="17"/>
              </w:rPr>
              <w:t>preferred</w:t>
            </w:r>
            <w:r>
              <w:rPr>
                <w:color w:val="006FC0"/>
                <w:spacing w:val="-6"/>
                <w:sz w:val="17"/>
              </w:rPr>
              <w:t xml:space="preserve"> </w:t>
            </w:r>
            <w:r>
              <w:rPr>
                <w:color w:val="006FC0"/>
                <w:sz w:val="17"/>
              </w:rPr>
              <w:t>notification</w:t>
            </w:r>
            <w:r>
              <w:rPr>
                <w:color w:val="006FC0"/>
                <w:spacing w:val="-6"/>
                <w:sz w:val="17"/>
              </w:rPr>
              <w:t xml:space="preserve"> </w:t>
            </w:r>
            <w:r>
              <w:rPr>
                <w:color w:val="006FC0"/>
                <w:sz w:val="17"/>
              </w:rPr>
              <w:t>methods</w:t>
            </w:r>
            <w:r>
              <w:rPr>
                <w:color w:val="006FC0"/>
                <w:spacing w:val="-6"/>
                <w:sz w:val="17"/>
              </w:rPr>
              <w:t xml:space="preserve"> </w:t>
            </w:r>
            <w:r>
              <w:rPr>
                <w:color w:val="006FC0"/>
                <w:sz w:val="17"/>
              </w:rPr>
              <w:t>in</w:t>
            </w:r>
            <w:r>
              <w:rPr>
                <w:color w:val="006FC0"/>
                <w:spacing w:val="-6"/>
                <w:sz w:val="17"/>
              </w:rPr>
              <w:t xml:space="preserve"> </w:t>
            </w:r>
            <w:r>
              <w:rPr>
                <w:color w:val="006FC0"/>
                <w:sz w:val="17"/>
              </w:rPr>
              <w:t>advance</w:t>
            </w:r>
            <w:r>
              <w:rPr>
                <w:color w:val="006FC0"/>
                <w:spacing w:val="-6"/>
                <w:sz w:val="17"/>
              </w:rPr>
              <w:t xml:space="preserve"> </w:t>
            </w:r>
            <w:r>
              <w:rPr>
                <w:color w:val="006FC0"/>
                <w:sz w:val="17"/>
              </w:rPr>
              <w:t>of</w:t>
            </w:r>
            <w:r>
              <w:rPr>
                <w:color w:val="006FC0"/>
                <w:spacing w:val="-5"/>
                <w:sz w:val="17"/>
              </w:rPr>
              <w:t xml:space="preserve"> </w:t>
            </w:r>
            <w:r>
              <w:rPr>
                <w:color w:val="006FC0"/>
                <w:sz w:val="17"/>
              </w:rPr>
              <w:t>system</w:t>
            </w:r>
            <w:r>
              <w:rPr>
                <w:color w:val="006FC0"/>
                <w:spacing w:val="-4"/>
                <w:sz w:val="17"/>
              </w:rPr>
              <w:t xml:space="preserve"> </w:t>
            </w:r>
            <w:r>
              <w:rPr>
                <w:color w:val="006FC0"/>
                <w:sz w:val="17"/>
              </w:rPr>
              <w:t>cutovers</w:t>
            </w:r>
            <w:r>
              <w:rPr>
                <w:color w:val="006FC0"/>
                <w:spacing w:val="-6"/>
                <w:sz w:val="17"/>
              </w:rPr>
              <w:t xml:space="preserve"> </w:t>
            </w:r>
            <w:r>
              <w:rPr>
                <w:color w:val="006FC0"/>
                <w:sz w:val="17"/>
              </w:rPr>
              <w:t>and</w:t>
            </w:r>
            <w:r>
              <w:rPr>
                <w:color w:val="006FC0"/>
                <w:spacing w:val="-6"/>
                <w:sz w:val="17"/>
              </w:rPr>
              <w:t xml:space="preserve"> </w:t>
            </w:r>
            <w:r>
              <w:rPr>
                <w:color w:val="006FC0"/>
                <w:sz w:val="17"/>
              </w:rPr>
              <w:t>they</w:t>
            </w:r>
            <w:r>
              <w:rPr>
                <w:color w:val="006FC0"/>
                <w:spacing w:val="-11"/>
                <w:sz w:val="17"/>
              </w:rPr>
              <w:t xml:space="preserve"> </w:t>
            </w:r>
            <w:r>
              <w:rPr>
                <w:color w:val="006FC0"/>
                <w:sz w:val="17"/>
              </w:rPr>
              <w:t>are</w:t>
            </w:r>
            <w:r>
              <w:rPr>
                <w:color w:val="006FC0"/>
                <w:spacing w:val="-6"/>
                <w:sz w:val="17"/>
              </w:rPr>
              <w:t xml:space="preserve"> </w:t>
            </w:r>
            <w:r>
              <w:rPr>
                <w:color w:val="006FC0"/>
                <w:sz w:val="17"/>
              </w:rPr>
              <w:t>may</w:t>
            </w:r>
            <w:r>
              <w:rPr>
                <w:color w:val="006FC0"/>
                <w:spacing w:val="-11"/>
                <w:sz w:val="17"/>
              </w:rPr>
              <w:t xml:space="preserve"> </w:t>
            </w:r>
            <w:r>
              <w:rPr>
                <w:color w:val="006FC0"/>
                <w:sz w:val="17"/>
              </w:rPr>
              <w:t>vary based</w:t>
            </w:r>
            <w:r>
              <w:rPr>
                <w:color w:val="006FC0"/>
                <w:spacing w:val="-12"/>
                <w:sz w:val="17"/>
              </w:rPr>
              <w:t xml:space="preserve"> </w:t>
            </w:r>
            <w:r>
              <w:rPr>
                <w:color w:val="006FC0"/>
                <w:sz w:val="17"/>
              </w:rPr>
              <w:t>on</w:t>
            </w:r>
            <w:r>
              <w:rPr>
                <w:color w:val="006FC0"/>
                <w:spacing w:val="-11"/>
                <w:sz w:val="17"/>
              </w:rPr>
              <w:t xml:space="preserve"> </w:t>
            </w:r>
            <w:r>
              <w:rPr>
                <w:color w:val="006FC0"/>
                <w:sz w:val="17"/>
              </w:rPr>
              <w:t>outage</w:t>
            </w:r>
            <w:r>
              <w:rPr>
                <w:color w:val="006FC0"/>
                <w:spacing w:val="-11"/>
                <w:sz w:val="17"/>
              </w:rPr>
              <w:t xml:space="preserve"> </w:t>
            </w:r>
            <w:r>
              <w:rPr>
                <w:color w:val="006FC0"/>
                <w:sz w:val="17"/>
              </w:rPr>
              <w:t>severity.</w:t>
            </w:r>
            <w:r>
              <w:rPr>
                <w:color w:val="006FC0"/>
                <w:spacing w:val="-11"/>
                <w:sz w:val="17"/>
              </w:rPr>
              <w:t xml:space="preserve"> </w:t>
            </w:r>
            <w:r>
              <w:rPr>
                <w:color w:val="006FC0"/>
                <w:sz w:val="17"/>
              </w:rPr>
              <w:t>Notification</w:t>
            </w:r>
            <w:r>
              <w:rPr>
                <w:color w:val="006FC0"/>
                <w:spacing w:val="-11"/>
                <w:sz w:val="17"/>
              </w:rPr>
              <w:t xml:space="preserve"> </w:t>
            </w:r>
            <w:r>
              <w:rPr>
                <w:color w:val="006FC0"/>
                <w:sz w:val="17"/>
              </w:rPr>
              <w:t>methods</w:t>
            </w:r>
            <w:r>
              <w:rPr>
                <w:color w:val="006FC0"/>
                <w:spacing w:val="-11"/>
                <w:sz w:val="17"/>
              </w:rPr>
              <w:t xml:space="preserve"> </w:t>
            </w:r>
            <w:r>
              <w:rPr>
                <w:color w:val="006FC0"/>
                <w:sz w:val="17"/>
              </w:rPr>
              <w:t>may</w:t>
            </w:r>
            <w:r>
              <w:rPr>
                <w:color w:val="006FC0"/>
                <w:spacing w:val="-12"/>
                <w:sz w:val="17"/>
              </w:rPr>
              <w:t xml:space="preserve"> </w:t>
            </w:r>
            <w:r>
              <w:rPr>
                <w:color w:val="006FC0"/>
                <w:sz w:val="17"/>
              </w:rPr>
              <w:t>include</w:t>
            </w:r>
            <w:r>
              <w:rPr>
                <w:color w:val="006FC0"/>
                <w:spacing w:val="-10"/>
                <w:sz w:val="17"/>
              </w:rPr>
              <w:t xml:space="preserve"> </w:t>
            </w:r>
            <w:r>
              <w:rPr>
                <w:color w:val="006FC0"/>
                <w:sz w:val="17"/>
              </w:rPr>
              <w:t>telephone,</w:t>
            </w:r>
            <w:r>
              <w:rPr>
                <w:color w:val="006FC0"/>
                <w:spacing w:val="-11"/>
                <w:sz w:val="17"/>
              </w:rPr>
              <w:t xml:space="preserve"> </w:t>
            </w:r>
            <w:r>
              <w:rPr>
                <w:color w:val="006FC0"/>
                <w:sz w:val="17"/>
              </w:rPr>
              <w:t>email,</w:t>
            </w:r>
            <w:r>
              <w:rPr>
                <w:color w:val="006FC0"/>
                <w:spacing w:val="-11"/>
                <w:sz w:val="17"/>
              </w:rPr>
              <w:t xml:space="preserve"> </w:t>
            </w:r>
            <w:r>
              <w:rPr>
                <w:color w:val="006FC0"/>
                <w:sz w:val="17"/>
              </w:rPr>
              <w:t>web</w:t>
            </w:r>
            <w:r>
              <w:rPr>
                <w:color w:val="006FC0"/>
                <w:spacing w:val="-11"/>
                <w:sz w:val="17"/>
              </w:rPr>
              <w:t xml:space="preserve"> </w:t>
            </w:r>
            <w:r>
              <w:rPr>
                <w:color w:val="006FC0"/>
                <w:sz w:val="17"/>
              </w:rPr>
              <w:t>portal,</w:t>
            </w:r>
            <w:r>
              <w:rPr>
                <w:color w:val="006FC0"/>
                <w:spacing w:val="-11"/>
                <w:sz w:val="17"/>
              </w:rPr>
              <w:t xml:space="preserve"> </w:t>
            </w:r>
            <w:r>
              <w:rPr>
                <w:color w:val="006FC0"/>
                <w:sz w:val="17"/>
              </w:rPr>
              <w:t>or</w:t>
            </w:r>
            <w:r>
              <w:rPr>
                <w:color w:val="006FC0"/>
                <w:spacing w:val="-11"/>
                <w:sz w:val="17"/>
              </w:rPr>
              <w:t xml:space="preserve"> </w:t>
            </w:r>
            <w:r>
              <w:rPr>
                <w:color w:val="006FC0"/>
                <w:sz w:val="17"/>
              </w:rPr>
              <w:t>other</w:t>
            </w:r>
            <w:r>
              <w:rPr>
                <w:color w:val="006FC0"/>
                <w:spacing w:val="-11"/>
                <w:sz w:val="17"/>
              </w:rPr>
              <w:t xml:space="preserve"> </w:t>
            </w:r>
            <w:r>
              <w:rPr>
                <w:color w:val="006FC0"/>
                <w:sz w:val="17"/>
              </w:rPr>
              <w:t>predefined</w:t>
            </w:r>
            <w:r>
              <w:rPr>
                <w:color w:val="006FC0"/>
                <w:spacing w:val="-11"/>
                <w:sz w:val="17"/>
              </w:rPr>
              <w:t xml:space="preserve"> </w:t>
            </w:r>
            <w:r>
              <w:rPr>
                <w:color w:val="006FC0"/>
                <w:sz w:val="17"/>
              </w:rPr>
              <w:t>methods.</w:t>
            </w:r>
          </w:p>
        </w:tc>
      </w:tr>
      <w:tr w:rsidR="00C94B04" w14:paraId="43FFA8C1" w14:textId="77777777">
        <w:trPr>
          <w:trHeight w:val="640"/>
        </w:trPr>
        <w:tc>
          <w:tcPr>
            <w:tcW w:w="4062" w:type="dxa"/>
            <w:tcBorders>
              <w:top w:val="single" w:sz="6" w:space="0" w:color="000000"/>
              <w:bottom w:val="single" w:sz="6" w:space="0" w:color="000000"/>
              <w:right w:val="single" w:sz="6" w:space="0" w:color="000000"/>
            </w:tcBorders>
          </w:tcPr>
          <w:p w14:paraId="1C71A0BB" w14:textId="77777777" w:rsidR="00C94B04" w:rsidRDefault="00F45814">
            <w:pPr>
              <w:pStyle w:val="TableParagraph"/>
              <w:spacing w:line="206" w:lineRule="exact"/>
              <w:ind w:left="28"/>
              <w:rPr>
                <w:rFonts w:ascii="Calibri"/>
                <w:sz w:val="17"/>
              </w:rPr>
            </w:pPr>
            <w:r>
              <w:rPr>
                <w:rFonts w:ascii="Calibri"/>
                <w:spacing w:val="-2"/>
                <w:sz w:val="17"/>
              </w:rPr>
              <w:t>The</w:t>
            </w:r>
            <w:r>
              <w:rPr>
                <w:rFonts w:ascii="Calibri"/>
                <w:spacing w:val="1"/>
                <w:sz w:val="17"/>
              </w:rPr>
              <w:t xml:space="preserve"> </w:t>
            </w:r>
            <w:r>
              <w:rPr>
                <w:rFonts w:ascii="Calibri"/>
                <w:spacing w:val="-2"/>
                <w:sz w:val="17"/>
              </w:rPr>
              <w:t>solution</w:t>
            </w:r>
            <w:r>
              <w:rPr>
                <w:rFonts w:ascii="Calibri"/>
                <w:spacing w:val="2"/>
                <w:sz w:val="17"/>
              </w:rPr>
              <w:t xml:space="preserve"> </w:t>
            </w:r>
            <w:r>
              <w:rPr>
                <w:rFonts w:ascii="Calibri"/>
                <w:spacing w:val="-2"/>
                <w:sz w:val="17"/>
              </w:rPr>
              <w:t>shall</w:t>
            </w:r>
            <w:r>
              <w:rPr>
                <w:rFonts w:ascii="Calibri"/>
                <w:spacing w:val="1"/>
                <w:sz w:val="17"/>
              </w:rPr>
              <w:t xml:space="preserve"> </w:t>
            </w:r>
            <w:r>
              <w:rPr>
                <w:rFonts w:ascii="Calibri"/>
                <w:spacing w:val="-2"/>
                <w:sz w:val="17"/>
              </w:rPr>
              <w:t>include</w:t>
            </w:r>
            <w:r>
              <w:rPr>
                <w:rFonts w:ascii="Calibri"/>
                <w:spacing w:val="2"/>
                <w:sz w:val="17"/>
              </w:rPr>
              <w:t xml:space="preserve"> </w:t>
            </w:r>
            <w:r>
              <w:rPr>
                <w:rFonts w:ascii="Calibri"/>
                <w:spacing w:val="-2"/>
                <w:sz w:val="17"/>
              </w:rPr>
              <w:t>services</w:t>
            </w:r>
            <w:r>
              <w:rPr>
                <w:rFonts w:ascii="Calibri"/>
                <w:spacing w:val="1"/>
                <w:sz w:val="17"/>
              </w:rPr>
              <w:t xml:space="preserve"> </w:t>
            </w:r>
            <w:r>
              <w:rPr>
                <w:rFonts w:ascii="Calibri"/>
                <w:spacing w:val="-2"/>
                <w:sz w:val="17"/>
              </w:rPr>
              <w:t>available</w:t>
            </w:r>
            <w:r>
              <w:rPr>
                <w:rFonts w:ascii="Calibri"/>
                <w:spacing w:val="1"/>
                <w:sz w:val="17"/>
              </w:rPr>
              <w:t xml:space="preserve"> </w:t>
            </w:r>
            <w:r>
              <w:rPr>
                <w:rFonts w:ascii="Calibri"/>
                <w:spacing w:val="-2"/>
                <w:sz w:val="17"/>
              </w:rPr>
              <w:t>by</w:t>
            </w:r>
            <w:r>
              <w:rPr>
                <w:rFonts w:ascii="Calibri"/>
                <w:spacing w:val="2"/>
                <w:sz w:val="17"/>
              </w:rPr>
              <w:t xml:space="preserve"> </w:t>
            </w:r>
            <w:r>
              <w:rPr>
                <w:rFonts w:ascii="Calibri"/>
                <w:spacing w:val="-2"/>
                <w:sz w:val="17"/>
              </w:rPr>
              <w:t>telephone</w:t>
            </w:r>
          </w:p>
          <w:p w14:paraId="4E2FE193" w14:textId="77777777" w:rsidR="00C94B04" w:rsidRDefault="00F45814">
            <w:pPr>
              <w:pStyle w:val="TableParagraph"/>
              <w:spacing w:line="220" w:lineRule="atLeast"/>
              <w:ind w:left="28"/>
              <w:rPr>
                <w:rFonts w:ascii="Calibri"/>
                <w:sz w:val="17"/>
              </w:rPr>
            </w:pPr>
            <w:r>
              <w:rPr>
                <w:rFonts w:ascii="Calibri"/>
                <w:sz w:val="17"/>
              </w:rPr>
              <w:t>from</w:t>
            </w:r>
            <w:r>
              <w:rPr>
                <w:rFonts w:ascii="Calibri"/>
                <w:spacing w:val="-10"/>
                <w:sz w:val="17"/>
              </w:rPr>
              <w:t xml:space="preserve"> </w:t>
            </w:r>
            <w:r>
              <w:rPr>
                <w:rFonts w:ascii="Calibri"/>
                <w:sz w:val="17"/>
              </w:rPr>
              <w:t>hardware</w:t>
            </w:r>
            <w:r>
              <w:rPr>
                <w:rFonts w:ascii="Calibri"/>
                <w:spacing w:val="-10"/>
                <w:sz w:val="17"/>
              </w:rPr>
              <w:t xml:space="preserve"> </w:t>
            </w:r>
            <w:r>
              <w:rPr>
                <w:rFonts w:ascii="Calibri"/>
                <w:sz w:val="17"/>
              </w:rPr>
              <w:t>support</w:t>
            </w:r>
            <w:r>
              <w:rPr>
                <w:rFonts w:ascii="Calibri"/>
                <w:spacing w:val="-9"/>
                <w:sz w:val="17"/>
              </w:rPr>
              <w:t xml:space="preserve"> </w:t>
            </w:r>
            <w:r>
              <w:rPr>
                <w:rFonts w:ascii="Calibri"/>
                <w:sz w:val="17"/>
              </w:rPr>
              <w:t>technicians</w:t>
            </w:r>
            <w:r>
              <w:rPr>
                <w:rFonts w:ascii="Calibri"/>
                <w:spacing w:val="-10"/>
                <w:sz w:val="17"/>
              </w:rPr>
              <w:t xml:space="preserve"> </w:t>
            </w:r>
            <w:r>
              <w:rPr>
                <w:rFonts w:ascii="Calibri"/>
                <w:sz w:val="17"/>
              </w:rPr>
              <w:t>to</w:t>
            </w:r>
            <w:r>
              <w:rPr>
                <w:rFonts w:ascii="Calibri"/>
                <w:spacing w:val="-10"/>
                <w:sz w:val="17"/>
              </w:rPr>
              <w:t xml:space="preserve"> </w:t>
            </w:r>
            <w:r>
              <w:rPr>
                <w:rFonts w:ascii="Calibri"/>
                <w:sz w:val="17"/>
              </w:rPr>
              <w:t>end</w:t>
            </w:r>
            <w:r>
              <w:rPr>
                <w:rFonts w:ascii="Calibri"/>
                <w:spacing w:val="-9"/>
                <w:sz w:val="17"/>
              </w:rPr>
              <w:t xml:space="preserve"> </w:t>
            </w:r>
            <w:r>
              <w:rPr>
                <w:rFonts w:ascii="Calibri"/>
                <w:sz w:val="17"/>
              </w:rPr>
              <w:t>users.</w:t>
            </w:r>
            <w:r>
              <w:rPr>
                <w:rFonts w:ascii="Calibri"/>
                <w:spacing w:val="-10"/>
                <w:sz w:val="17"/>
              </w:rPr>
              <w:t xml:space="preserve"> </w:t>
            </w:r>
            <w:r>
              <w:rPr>
                <w:rFonts w:ascii="Calibri"/>
                <w:sz w:val="17"/>
              </w:rPr>
              <w:t>Please</w:t>
            </w:r>
            <w:r>
              <w:rPr>
                <w:rFonts w:ascii="Calibri"/>
                <w:spacing w:val="40"/>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1DEDB4B9"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433ADB66" w14:textId="77777777" w:rsidR="00C94B04" w:rsidRDefault="00F45814">
            <w:pPr>
              <w:pStyle w:val="TableParagraph"/>
              <w:spacing w:line="254" w:lineRule="auto"/>
              <w:ind w:left="38"/>
              <w:rPr>
                <w:sz w:val="17"/>
              </w:rPr>
            </w:pPr>
            <w:r>
              <w:rPr>
                <w:color w:val="006FC0"/>
                <w:sz w:val="17"/>
              </w:rPr>
              <w:t>NWN</w:t>
            </w:r>
            <w:r>
              <w:rPr>
                <w:color w:val="006FC0"/>
                <w:spacing w:val="-9"/>
                <w:sz w:val="17"/>
              </w:rPr>
              <w:t xml:space="preserve"> </w:t>
            </w:r>
            <w:r>
              <w:rPr>
                <w:color w:val="006FC0"/>
                <w:sz w:val="17"/>
              </w:rPr>
              <w:t>Carousel</w:t>
            </w:r>
            <w:r>
              <w:rPr>
                <w:color w:val="006FC0"/>
                <w:spacing w:val="-9"/>
                <w:sz w:val="17"/>
              </w:rPr>
              <w:t xml:space="preserve"> </w:t>
            </w:r>
            <w:r>
              <w:rPr>
                <w:color w:val="006FC0"/>
                <w:sz w:val="17"/>
              </w:rPr>
              <w:t>Network</w:t>
            </w:r>
            <w:r>
              <w:rPr>
                <w:color w:val="006FC0"/>
                <w:spacing w:val="-9"/>
                <w:sz w:val="17"/>
              </w:rPr>
              <w:t xml:space="preserve"> </w:t>
            </w:r>
            <w:r>
              <w:rPr>
                <w:color w:val="006FC0"/>
                <w:sz w:val="17"/>
              </w:rPr>
              <w:t>Operation</w:t>
            </w:r>
            <w:r>
              <w:rPr>
                <w:color w:val="006FC0"/>
                <w:spacing w:val="-9"/>
                <w:sz w:val="17"/>
              </w:rPr>
              <w:t xml:space="preserve"> </w:t>
            </w:r>
            <w:r>
              <w:rPr>
                <w:color w:val="006FC0"/>
                <w:sz w:val="17"/>
              </w:rPr>
              <w:t>Center</w:t>
            </w:r>
            <w:r>
              <w:rPr>
                <w:color w:val="006FC0"/>
                <w:spacing w:val="-10"/>
                <w:sz w:val="17"/>
              </w:rPr>
              <w:t xml:space="preserve"> </w:t>
            </w:r>
            <w:r>
              <w:rPr>
                <w:color w:val="006FC0"/>
                <w:sz w:val="17"/>
              </w:rPr>
              <w:t>is</w:t>
            </w:r>
            <w:r>
              <w:rPr>
                <w:color w:val="006FC0"/>
                <w:spacing w:val="-9"/>
                <w:sz w:val="17"/>
              </w:rPr>
              <w:t xml:space="preserve"> </w:t>
            </w:r>
            <w:r>
              <w:rPr>
                <w:color w:val="006FC0"/>
                <w:sz w:val="17"/>
              </w:rPr>
              <w:t>staffed</w:t>
            </w:r>
            <w:r>
              <w:rPr>
                <w:color w:val="006FC0"/>
                <w:spacing w:val="-9"/>
                <w:sz w:val="17"/>
              </w:rPr>
              <w:t xml:space="preserve"> </w:t>
            </w:r>
            <w:r>
              <w:rPr>
                <w:color w:val="006FC0"/>
                <w:sz w:val="17"/>
              </w:rPr>
              <w:t>24x7</w:t>
            </w:r>
            <w:r>
              <w:rPr>
                <w:color w:val="006FC0"/>
                <w:spacing w:val="-9"/>
                <w:sz w:val="17"/>
              </w:rPr>
              <w:t xml:space="preserve"> </w:t>
            </w:r>
            <w:r>
              <w:rPr>
                <w:color w:val="006FC0"/>
                <w:sz w:val="17"/>
              </w:rPr>
              <w:t>with</w:t>
            </w:r>
            <w:r>
              <w:rPr>
                <w:color w:val="006FC0"/>
                <w:spacing w:val="-9"/>
                <w:sz w:val="17"/>
              </w:rPr>
              <w:t xml:space="preserve"> </w:t>
            </w:r>
            <w:r>
              <w:rPr>
                <w:color w:val="006FC0"/>
                <w:sz w:val="17"/>
              </w:rPr>
              <w:t>certified</w:t>
            </w:r>
            <w:r>
              <w:rPr>
                <w:color w:val="006FC0"/>
                <w:spacing w:val="-9"/>
                <w:sz w:val="17"/>
              </w:rPr>
              <w:t xml:space="preserve"> </w:t>
            </w:r>
            <w:r>
              <w:rPr>
                <w:color w:val="006FC0"/>
                <w:sz w:val="17"/>
              </w:rPr>
              <w:t>VESTA</w:t>
            </w:r>
            <w:r>
              <w:rPr>
                <w:color w:val="006FC0"/>
                <w:spacing w:val="-9"/>
                <w:sz w:val="17"/>
              </w:rPr>
              <w:t xml:space="preserve"> </w:t>
            </w:r>
            <w:r>
              <w:rPr>
                <w:color w:val="006FC0"/>
                <w:sz w:val="17"/>
              </w:rPr>
              <w:t>engineers.</w:t>
            </w:r>
            <w:r>
              <w:rPr>
                <w:color w:val="006FC0"/>
                <w:spacing w:val="-10"/>
                <w:sz w:val="17"/>
              </w:rPr>
              <w:t xml:space="preserve"> </w:t>
            </w:r>
            <w:r>
              <w:rPr>
                <w:color w:val="006FC0"/>
                <w:sz w:val="17"/>
              </w:rPr>
              <w:t>Our</w:t>
            </w:r>
            <w:r>
              <w:rPr>
                <w:color w:val="006FC0"/>
                <w:spacing w:val="-10"/>
                <w:sz w:val="17"/>
              </w:rPr>
              <w:t xml:space="preserve"> </w:t>
            </w:r>
            <w:r>
              <w:rPr>
                <w:color w:val="006FC0"/>
                <w:sz w:val="17"/>
              </w:rPr>
              <w:t>clients</w:t>
            </w:r>
            <w:r>
              <w:rPr>
                <w:color w:val="006FC0"/>
                <w:spacing w:val="-9"/>
                <w:sz w:val="17"/>
              </w:rPr>
              <w:t xml:space="preserve"> </w:t>
            </w:r>
            <w:r>
              <w:rPr>
                <w:color w:val="006FC0"/>
                <w:sz w:val="17"/>
              </w:rPr>
              <w:t>can</w:t>
            </w:r>
            <w:r>
              <w:rPr>
                <w:color w:val="006FC0"/>
                <w:spacing w:val="-9"/>
                <w:sz w:val="17"/>
              </w:rPr>
              <w:t xml:space="preserve"> </w:t>
            </w:r>
            <w:r>
              <w:rPr>
                <w:color w:val="006FC0"/>
                <w:sz w:val="17"/>
              </w:rPr>
              <w:t>reach</w:t>
            </w:r>
            <w:r>
              <w:rPr>
                <w:color w:val="006FC0"/>
                <w:spacing w:val="-9"/>
                <w:sz w:val="17"/>
              </w:rPr>
              <w:t xml:space="preserve"> </w:t>
            </w:r>
            <w:r>
              <w:rPr>
                <w:color w:val="006FC0"/>
                <w:sz w:val="17"/>
              </w:rPr>
              <w:t>out</w:t>
            </w:r>
            <w:r>
              <w:rPr>
                <w:color w:val="006FC0"/>
                <w:spacing w:val="-10"/>
                <w:sz w:val="17"/>
              </w:rPr>
              <w:t xml:space="preserve"> </w:t>
            </w:r>
            <w:r>
              <w:rPr>
                <w:color w:val="006FC0"/>
                <w:sz w:val="17"/>
              </w:rPr>
              <w:t>to the NOC with questions relating to their VESTA 911 system</w:t>
            </w:r>
          </w:p>
        </w:tc>
      </w:tr>
      <w:tr w:rsidR="00C94B04" w14:paraId="25A1EF6D" w14:textId="77777777">
        <w:trPr>
          <w:trHeight w:val="634"/>
        </w:trPr>
        <w:tc>
          <w:tcPr>
            <w:tcW w:w="4062" w:type="dxa"/>
            <w:tcBorders>
              <w:top w:val="single" w:sz="6" w:space="0" w:color="000000"/>
              <w:bottom w:val="single" w:sz="6" w:space="0" w:color="000000"/>
              <w:right w:val="single" w:sz="6" w:space="0" w:color="000000"/>
            </w:tcBorders>
          </w:tcPr>
          <w:p w14:paraId="41F9BFA4" w14:textId="77777777" w:rsidR="00C94B04" w:rsidRDefault="00F45814">
            <w:pPr>
              <w:pStyle w:val="TableParagraph"/>
              <w:spacing w:line="200" w:lineRule="exact"/>
              <w:ind w:left="28"/>
              <w:rPr>
                <w:rFonts w:ascii="Calibri"/>
                <w:sz w:val="17"/>
              </w:rPr>
            </w:pPr>
            <w:r>
              <w:rPr>
                <w:rFonts w:ascii="Calibri"/>
                <w:spacing w:val="-2"/>
                <w:sz w:val="17"/>
              </w:rPr>
              <w:t>The</w:t>
            </w:r>
            <w:r>
              <w:rPr>
                <w:rFonts w:ascii="Calibri"/>
                <w:sz w:val="17"/>
              </w:rPr>
              <w:t xml:space="preserve"> </w:t>
            </w:r>
            <w:r>
              <w:rPr>
                <w:rFonts w:ascii="Calibri"/>
                <w:spacing w:val="-2"/>
                <w:sz w:val="17"/>
              </w:rPr>
              <w:t>solution</w:t>
            </w:r>
            <w:r>
              <w:rPr>
                <w:rFonts w:ascii="Calibri"/>
                <w:spacing w:val="1"/>
                <w:sz w:val="17"/>
              </w:rPr>
              <w:t xml:space="preserve"> </w:t>
            </w:r>
            <w:r>
              <w:rPr>
                <w:rFonts w:ascii="Calibri"/>
                <w:spacing w:val="-2"/>
                <w:sz w:val="17"/>
              </w:rPr>
              <w:t>shall</w:t>
            </w:r>
            <w:r>
              <w:rPr>
                <w:rFonts w:ascii="Calibri"/>
                <w:spacing w:val="-1"/>
                <w:sz w:val="17"/>
              </w:rPr>
              <w:t xml:space="preserve"> </w:t>
            </w:r>
            <w:r>
              <w:rPr>
                <w:rFonts w:ascii="Calibri"/>
                <w:spacing w:val="-2"/>
                <w:sz w:val="17"/>
              </w:rPr>
              <w:t>provide</w:t>
            </w:r>
            <w:r>
              <w:rPr>
                <w:rFonts w:ascii="Calibri"/>
                <w:spacing w:val="1"/>
                <w:sz w:val="17"/>
              </w:rPr>
              <w:t xml:space="preserve"> </w:t>
            </w:r>
            <w:r>
              <w:rPr>
                <w:rFonts w:ascii="Calibri"/>
                <w:spacing w:val="-2"/>
                <w:sz w:val="17"/>
              </w:rPr>
              <w:t>24x7 helpdesk</w:t>
            </w:r>
            <w:r>
              <w:rPr>
                <w:rFonts w:ascii="Calibri"/>
                <w:spacing w:val="1"/>
                <w:sz w:val="17"/>
              </w:rPr>
              <w:t xml:space="preserve"> </w:t>
            </w:r>
            <w:r>
              <w:rPr>
                <w:rFonts w:ascii="Calibri"/>
                <w:spacing w:val="-2"/>
                <w:sz w:val="17"/>
              </w:rPr>
              <w:t>support as</w:t>
            </w:r>
            <w:r>
              <w:rPr>
                <w:rFonts w:ascii="Calibri"/>
                <w:sz w:val="17"/>
              </w:rPr>
              <w:t xml:space="preserve"> </w:t>
            </w:r>
            <w:r>
              <w:rPr>
                <w:rFonts w:ascii="Calibri"/>
                <w:spacing w:val="-4"/>
                <w:sz w:val="17"/>
              </w:rPr>
              <w:t>part</w:t>
            </w:r>
          </w:p>
          <w:p w14:paraId="2539D404" w14:textId="77777777" w:rsidR="00C94B04" w:rsidRDefault="00F45814">
            <w:pPr>
              <w:pStyle w:val="TableParagraph"/>
              <w:spacing w:line="220" w:lineRule="atLeast"/>
              <w:ind w:left="28" w:right="87"/>
              <w:rPr>
                <w:rFonts w:ascii="Calibri"/>
                <w:sz w:val="17"/>
              </w:rPr>
            </w:pPr>
            <w:r>
              <w:rPr>
                <w:rFonts w:ascii="Calibri"/>
                <w:sz w:val="17"/>
              </w:rPr>
              <w:t>of</w:t>
            </w:r>
            <w:r>
              <w:rPr>
                <w:rFonts w:ascii="Calibri"/>
                <w:spacing w:val="-10"/>
                <w:sz w:val="17"/>
              </w:rPr>
              <w:t xml:space="preserve"> </w:t>
            </w:r>
            <w:r>
              <w:rPr>
                <w:rFonts w:ascii="Calibri"/>
                <w:sz w:val="17"/>
              </w:rPr>
              <w:t>the</w:t>
            </w:r>
            <w:r>
              <w:rPr>
                <w:rFonts w:ascii="Calibri"/>
                <w:spacing w:val="-10"/>
                <w:sz w:val="17"/>
              </w:rPr>
              <w:t xml:space="preserve"> </w:t>
            </w:r>
            <w:r>
              <w:rPr>
                <w:rFonts w:ascii="Calibri"/>
                <w:sz w:val="17"/>
              </w:rPr>
              <w:t>hardware</w:t>
            </w:r>
            <w:r>
              <w:rPr>
                <w:rFonts w:ascii="Calibri"/>
                <w:spacing w:val="-9"/>
                <w:sz w:val="17"/>
              </w:rPr>
              <w:t xml:space="preserve"> </w:t>
            </w:r>
            <w:r>
              <w:rPr>
                <w:rFonts w:ascii="Calibri"/>
                <w:sz w:val="17"/>
              </w:rPr>
              <w:t>maintenance</w:t>
            </w:r>
            <w:r>
              <w:rPr>
                <w:rFonts w:ascii="Calibri"/>
                <w:spacing w:val="-10"/>
                <w:sz w:val="17"/>
              </w:rPr>
              <w:t xml:space="preserve"> </w:t>
            </w:r>
            <w:r>
              <w:rPr>
                <w:rFonts w:ascii="Calibri"/>
                <w:sz w:val="17"/>
              </w:rPr>
              <w:t>agreements.</w:t>
            </w:r>
            <w:r>
              <w:rPr>
                <w:rFonts w:ascii="Calibri"/>
                <w:spacing w:val="-10"/>
                <w:sz w:val="17"/>
              </w:rPr>
              <w:t xml:space="preserve"> </w:t>
            </w:r>
            <w:r>
              <w:rPr>
                <w:rFonts w:ascii="Calibri"/>
                <w:sz w:val="17"/>
              </w:rPr>
              <w:t>Please</w:t>
            </w:r>
            <w:r>
              <w:rPr>
                <w:rFonts w:ascii="Calibri"/>
                <w:spacing w:val="40"/>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36876456" w14:textId="77777777" w:rsidR="00C94B04" w:rsidRDefault="00F45814">
            <w:pPr>
              <w:pStyle w:val="TableParagraph"/>
              <w:spacing w:before="188"/>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03210AA4" w14:textId="77777777" w:rsidR="00C94B04" w:rsidRDefault="00F45814">
            <w:pPr>
              <w:pStyle w:val="TableParagraph"/>
              <w:spacing w:line="254" w:lineRule="auto"/>
              <w:ind w:left="38"/>
              <w:rPr>
                <w:sz w:val="17"/>
              </w:rPr>
            </w:pPr>
            <w:r>
              <w:rPr>
                <w:color w:val="006FC0"/>
                <w:sz w:val="17"/>
              </w:rPr>
              <w:t>NWN</w:t>
            </w:r>
            <w:r>
              <w:rPr>
                <w:color w:val="006FC0"/>
                <w:spacing w:val="-9"/>
                <w:sz w:val="17"/>
              </w:rPr>
              <w:t xml:space="preserve"> </w:t>
            </w:r>
            <w:r>
              <w:rPr>
                <w:color w:val="006FC0"/>
                <w:sz w:val="17"/>
              </w:rPr>
              <w:t>Carousel</w:t>
            </w:r>
            <w:r>
              <w:rPr>
                <w:color w:val="006FC0"/>
                <w:spacing w:val="-9"/>
                <w:sz w:val="17"/>
              </w:rPr>
              <w:t xml:space="preserve"> </w:t>
            </w:r>
            <w:r>
              <w:rPr>
                <w:color w:val="006FC0"/>
                <w:sz w:val="17"/>
              </w:rPr>
              <w:t>Network</w:t>
            </w:r>
            <w:r>
              <w:rPr>
                <w:color w:val="006FC0"/>
                <w:spacing w:val="-9"/>
                <w:sz w:val="17"/>
              </w:rPr>
              <w:t xml:space="preserve"> </w:t>
            </w:r>
            <w:r>
              <w:rPr>
                <w:color w:val="006FC0"/>
                <w:sz w:val="17"/>
              </w:rPr>
              <w:t>Operation</w:t>
            </w:r>
            <w:r>
              <w:rPr>
                <w:color w:val="006FC0"/>
                <w:spacing w:val="-9"/>
                <w:sz w:val="17"/>
              </w:rPr>
              <w:t xml:space="preserve"> </w:t>
            </w:r>
            <w:r>
              <w:rPr>
                <w:color w:val="006FC0"/>
                <w:sz w:val="17"/>
              </w:rPr>
              <w:t>Center</w:t>
            </w:r>
            <w:r>
              <w:rPr>
                <w:color w:val="006FC0"/>
                <w:spacing w:val="-10"/>
                <w:sz w:val="17"/>
              </w:rPr>
              <w:t xml:space="preserve"> </w:t>
            </w:r>
            <w:r>
              <w:rPr>
                <w:color w:val="006FC0"/>
                <w:sz w:val="17"/>
              </w:rPr>
              <w:t>is</w:t>
            </w:r>
            <w:r>
              <w:rPr>
                <w:color w:val="006FC0"/>
                <w:spacing w:val="-9"/>
                <w:sz w:val="17"/>
              </w:rPr>
              <w:t xml:space="preserve"> </w:t>
            </w:r>
            <w:r>
              <w:rPr>
                <w:color w:val="006FC0"/>
                <w:sz w:val="17"/>
              </w:rPr>
              <w:t>staffed</w:t>
            </w:r>
            <w:r>
              <w:rPr>
                <w:color w:val="006FC0"/>
                <w:spacing w:val="-9"/>
                <w:sz w:val="17"/>
              </w:rPr>
              <w:t xml:space="preserve"> </w:t>
            </w:r>
            <w:r>
              <w:rPr>
                <w:color w:val="006FC0"/>
                <w:sz w:val="17"/>
              </w:rPr>
              <w:t>24x7</w:t>
            </w:r>
            <w:r>
              <w:rPr>
                <w:color w:val="006FC0"/>
                <w:spacing w:val="-9"/>
                <w:sz w:val="17"/>
              </w:rPr>
              <w:t xml:space="preserve"> </w:t>
            </w:r>
            <w:r>
              <w:rPr>
                <w:color w:val="006FC0"/>
                <w:sz w:val="17"/>
              </w:rPr>
              <w:t>with</w:t>
            </w:r>
            <w:r>
              <w:rPr>
                <w:color w:val="006FC0"/>
                <w:spacing w:val="-9"/>
                <w:sz w:val="17"/>
              </w:rPr>
              <w:t xml:space="preserve"> </w:t>
            </w:r>
            <w:r>
              <w:rPr>
                <w:color w:val="006FC0"/>
                <w:sz w:val="17"/>
              </w:rPr>
              <w:t>certified</w:t>
            </w:r>
            <w:r>
              <w:rPr>
                <w:color w:val="006FC0"/>
                <w:spacing w:val="-9"/>
                <w:sz w:val="17"/>
              </w:rPr>
              <w:t xml:space="preserve"> </w:t>
            </w:r>
            <w:r>
              <w:rPr>
                <w:color w:val="006FC0"/>
                <w:sz w:val="17"/>
              </w:rPr>
              <w:t>VESTA</w:t>
            </w:r>
            <w:r>
              <w:rPr>
                <w:color w:val="006FC0"/>
                <w:spacing w:val="-9"/>
                <w:sz w:val="17"/>
              </w:rPr>
              <w:t xml:space="preserve"> </w:t>
            </w:r>
            <w:r>
              <w:rPr>
                <w:color w:val="006FC0"/>
                <w:sz w:val="17"/>
              </w:rPr>
              <w:t>engineers.</w:t>
            </w:r>
            <w:r>
              <w:rPr>
                <w:color w:val="006FC0"/>
                <w:spacing w:val="-10"/>
                <w:sz w:val="17"/>
              </w:rPr>
              <w:t xml:space="preserve"> </w:t>
            </w:r>
            <w:r>
              <w:rPr>
                <w:color w:val="006FC0"/>
                <w:sz w:val="17"/>
              </w:rPr>
              <w:t>Our</w:t>
            </w:r>
            <w:r>
              <w:rPr>
                <w:color w:val="006FC0"/>
                <w:spacing w:val="-10"/>
                <w:sz w:val="17"/>
              </w:rPr>
              <w:t xml:space="preserve"> </w:t>
            </w:r>
            <w:r>
              <w:rPr>
                <w:color w:val="006FC0"/>
                <w:sz w:val="17"/>
              </w:rPr>
              <w:t>clients</w:t>
            </w:r>
            <w:r>
              <w:rPr>
                <w:color w:val="006FC0"/>
                <w:spacing w:val="-9"/>
                <w:sz w:val="17"/>
              </w:rPr>
              <w:t xml:space="preserve"> </w:t>
            </w:r>
            <w:r>
              <w:rPr>
                <w:color w:val="006FC0"/>
                <w:sz w:val="17"/>
              </w:rPr>
              <w:t>can</w:t>
            </w:r>
            <w:r>
              <w:rPr>
                <w:color w:val="006FC0"/>
                <w:spacing w:val="-9"/>
                <w:sz w:val="17"/>
              </w:rPr>
              <w:t xml:space="preserve"> </w:t>
            </w:r>
            <w:r>
              <w:rPr>
                <w:color w:val="006FC0"/>
                <w:sz w:val="17"/>
              </w:rPr>
              <w:t>reach</w:t>
            </w:r>
            <w:r>
              <w:rPr>
                <w:color w:val="006FC0"/>
                <w:spacing w:val="-9"/>
                <w:sz w:val="17"/>
              </w:rPr>
              <w:t xml:space="preserve"> </w:t>
            </w:r>
            <w:r>
              <w:rPr>
                <w:color w:val="006FC0"/>
                <w:sz w:val="17"/>
              </w:rPr>
              <w:t>out</w:t>
            </w:r>
            <w:r>
              <w:rPr>
                <w:color w:val="006FC0"/>
                <w:spacing w:val="-10"/>
                <w:sz w:val="17"/>
              </w:rPr>
              <w:t xml:space="preserve"> </w:t>
            </w:r>
            <w:r>
              <w:rPr>
                <w:color w:val="006FC0"/>
                <w:sz w:val="17"/>
              </w:rPr>
              <w:t>to the NOC with questions relating to their VESTA 911 system</w:t>
            </w:r>
          </w:p>
        </w:tc>
      </w:tr>
    </w:tbl>
    <w:p w14:paraId="506AE4C4" w14:textId="77777777" w:rsidR="00C94B04" w:rsidRDefault="00C94B04">
      <w:pPr>
        <w:spacing w:line="254" w:lineRule="auto"/>
        <w:rPr>
          <w:sz w:val="17"/>
        </w:rPr>
        <w:sectPr w:rsidR="00C94B04">
          <w:pgSz w:w="15840" w:h="12240" w:orient="landscape"/>
          <w:pgMar w:top="1060" w:right="940" w:bottom="280" w:left="900" w:header="720" w:footer="720" w:gutter="0"/>
          <w:cols w:space="720"/>
        </w:sectPr>
      </w:pPr>
    </w:p>
    <w:p w14:paraId="2FD71E94" w14:textId="77777777" w:rsidR="00C94B04" w:rsidRDefault="00F45814">
      <w:pPr>
        <w:pStyle w:val="BodyText"/>
        <w:spacing w:before="9"/>
        <w:rPr>
          <w:b/>
          <w:sz w:val="2"/>
        </w:rPr>
      </w:pPr>
      <w:r>
        <w:rPr>
          <w:noProof/>
        </w:rPr>
        <w:lastRenderedPageBreak/>
        <w:drawing>
          <wp:anchor distT="0" distB="0" distL="0" distR="0" simplePos="0" relativeHeight="15733760" behindDoc="0" locked="0" layoutInCell="1" allowOverlap="1" wp14:anchorId="31FD96B3" wp14:editId="688B2685">
            <wp:simplePos x="0" y="0"/>
            <wp:positionH relativeFrom="page">
              <wp:posOffset>5873206</wp:posOffset>
            </wp:positionH>
            <wp:positionV relativeFrom="page">
              <wp:posOffset>685317</wp:posOffset>
            </wp:positionV>
            <wp:extent cx="3400945" cy="48691"/>
            <wp:effectExtent l="0" t="0" r="0" b="0"/>
            <wp:wrapNone/>
            <wp:docPr id="1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jpeg"/>
                    <pic:cNvPicPr/>
                  </pic:nvPicPr>
                  <pic:blipFill>
                    <a:blip r:embed="rId17" cstate="print"/>
                    <a:stretch>
                      <a:fillRect/>
                    </a:stretch>
                  </pic:blipFill>
                  <pic:spPr>
                    <a:xfrm>
                      <a:off x="0" y="0"/>
                      <a:ext cx="3400945" cy="48691"/>
                    </a:xfrm>
                    <a:prstGeom prst="rect">
                      <a:avLst/>
                    </a:prstGeom>
                  </pic:spPr>
                </pic:pic>
              </a:graphicData>
            </a:graphic>
          </wp:anchor>
        </w:drawing>
      </w: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63"/>
        <w:gridCol w:w="742"/>
        <w:gridCol w:w="8942"/>
      </w:tblGrid>
      <w:tr w:rsidR="00C94B04" w14:paraId="68E0B3EC" w14:textId="77777777">
        <w:trPr>
          <w:trHeight w:val="173"/>
        </w:trPr>
        <w:tc>
          <w:tcPr>
            <w:tcW w:w="13747" w:type="dxa"/>
            <w:gridSpan w:val="3"/>
            <w:tcBorders>
              <w:top w:val="nil"/>
              <w:left w:val="nil"/>
              <w:right w:val="nil"/>
            </w:tcBorders>
          </w:tcPr>
          <w:p w14:paraId="6ABCD267" w14:textId="77777777" w:rsidR="00C94B04" w:rsidRDefault="00F45814">
            <w:pPr>
              <w:pStyle w:val="TableParagraph"/>
              <w:spacing w:line="154" w:lineRule="exact"/>
              <w:ind w:left="44"/>
              <w:rPr>
                <w:rFonts w:ascii="Calibri"/>
                <w:b/>
                <w:sz w:val="17"/>
              </w:rPr>
            </w:pPr>
            <w:bookmarkStart w:id="7" w:name="SaaS_Options"/>
            <w:bookmarkEnd w:id="7"/>
            <w:r>
              <w:rPr>
                <w:rFonts w:ascii="Calibri"/>
                <w:b/>
                <w:spacing w:val="-2"/>
                <w:sz w:val="17"/>
              </w:rPr>
              <w:t>SYSTEM</w:t>
            </w:r>
            <w:r>
              <w:rPr>
                <w:rFonts w:ascii="Calibri"/>
                <w:b/>
                <w:spacing w:val="-5"/>
                <w:sz w:val="17"/>
              </w:rPr>
              <w:t xml:space="preserve"> </w:t>
            </w:r>
            <w:r>
              <w:rPr>
                <w:rFonts w:ascii="Calibri"/>
                <w:b/>
                <w:spacing w:val="-2"/>
                <w:sz w:val="17"/>
              </w:rPr>
              <w:t>SUPPORT</w:t>
            </w:r>
            <w:r>
              <w:rPr>
                <w:rFonts w:ascii="Calibri"/>
                <w:b/>
                <w:spacing w:val="-3"/>
                <w:sz w:val="17"/>
              </w:rPr>
              <w:t xml:space="preserve"> </w:t>
            </w:r>
            <w:r>
              <w:rPr>
                <w:rFonts w:ascii="Calibri"/>
                <w:b/>
                <w:spacing w:val="-2"/>
                <w:sz w:val="17"/>
              </w:rPr>
              <w:t>AND</w:t>
            </w:r>
            <w:r>
              <w:rPr>
                <w:rFonts w:ascii="Calibri"/>
                <w:b/>
                <w:spacing w:val="-5"/>
                <w:sz w:val="17"/>
              </w:rPr>
              <w:t xml:space="preserve"> </w:t>
            </w:r>
            <w:r>
              <w:rPr>
                <w:rFonts w:ascii="Calibri"/>
                <w:b/>
                <w:spacing w:val="-2"/>
                <w:sz w:val="17"/>
              </w:rPr>
              <w:t>MAINTENANCE</w:t>
            </w:r>
          </w:p>
        </w:tc>
      </w:tr>
      <w:tr w:rsidR="00C94B04" w14:paraId="086EB465" w14:textId="77777777">
        <w:trPr>
          <w:trHeight w:val="421"/>
        </w:trPr>
        <w:tc>
          <w:tcPr>
            <w:tcW w:w="4063" w:type="dxa"/>
            <w:tcBorders>
              <w:left w:val="single" w:sz="12" w:space="0" w:color="000000"/>
            </w:tcBorders>
          </w:tcPr>
          <w:p w14:paraId="0F636444" w14:textId="77777777" w:rsidR="00C94B04" w:rsidRDefault="00F45814">
            <w:pPr>
              <w:pStyle w:val="TableParagraph"/>
              <w:spacing w:line="206" w:lineRule="exact"/>
              <w:ind w:left="29"/>
              <w:rPr>
                <w:rFonts w:ascii="Calibri"/>
                <w:sz w:val="17"/>
              </w:rPr>
            </w:pPr>
            <w:r>
              <w:rPr>
                <w:rFonts w:ascii="Calibri"/>
                <w:spacing w:val="-2"/>
                <w:sz w:val="17"/>
              </w:rPr>
              <w:t>The</w:t>
            </w:r>
            <w:r>
              <w:rPr>
                <w:rFonts w:ascii="Calibri"/>
                <w:sz w:val="17"/>
              </w:rPr>
              <w:t xml:space="preserve"> </w:t>
            </w:r>
            <w:r>
              <w:rPr>
                <w:rFonts w:ascii="Calibri"/>
                <w:spacing w:val="-2"/>
                <w:sz w:val="17"/>
              </w:rPr>
              <w:t>solution</w:t>
            </w:r>
            <w:r>
              <w:rPr>
                <w:rFonts w:ascii="Calibri"/>
                <w:spacing w:val="1"/>
                <w:sz w:val="17"/>
              </w:rPr>
              <w:t xml:space="preserve"> </w:t>
            </w:r>
            <w:r>
              <w:rPr>
                <w:rFonts w:ascii="Calibri"/>
                <w:spacing w:val="-2"/>
                <w:sz w:val="17"/>
              </w:rPr>
              <w:t>shall</w:t>
            </w:r>
            <w:r>
              <w:rPr>
                <w:rFonts w:ascii="Calibri"/>
                <w:spacing w:val="-1"/>
                <w:sz w:val="17"/>
              </w:rPr>
              <w:t xml:space="preserve"> </w:t>
            </w:r>
            <w:r>
              <w:rPr>
                <w:rFonts w:ascii="Calibri"/>
                <w:spacing w:val="-2"/>
                <w:sz w:val="17"/>
              </w:rPr>
              <w:t>provide</w:t>
            </w:r>
            <w:r>
              <w:rPr>
                <w:rFonts w:ascii="Calibri"/>
                <w:spacing w:val="1"/>
                <w:sz w:val="17"/>
              </w:rPr>
              <w:t xml:space="preserve"> </w:t>
            </w:r>
            <w:r>
              <w:rPr>
                <w:rFonts w:ascii="Calibri"/>
                <w:spacing w:val="-2"/>
                <w:sz w:val="17"/>
              </w:rPr>
              <w:t>a</w:t>
            </w:r>
            <w:r>
              <w:rPr>
                <w:rFonts w:ascii="Calibri"/>
                <w:spacing w:val="1"/>
                <w:sz w:val="17"/>
              </w:rPr>
              <w:t xml:space="preserve"> </w:t>
            </w:r>
            <w:r>
              <w:rPr>
                <w:rFonts w:ascii="Calibri"/>
                <w:spacing w:val="-2"/>
                <w:sz w:val="17"/>
              </w:rPr>
              <w:t>toll-free</w:t>
            </w:r>
            <w:r>
              <w:rPr>
                <w:rFonts w:ascii="Calibri"/>
                <w:spacing w:val="1"/>
                <w:sz w:val="17"/>
              </w:rPr>
              <w:t xml:space="preserve"> </w:t>
            </w:r>
            <w:r>
              <w:rPr>
                <w:rFonts w:ascii="Calibri"/>
                <w:spacing w:val="-2"/>
                <w:sz w:val="17"/>
              </w:rPr>
              <w:t>help</w:t>
            </w:r>
            <w:r>
              <w:rPr>
                <w:rFonts w:ascii="Calibri"/>
                <w:sz w:val="17"/>
              </w:rPr>
              <w:t xml:space="preserve"> </w:t>
            </w:r>
            <w:r>
              <w:rPr>
                <w:rFonts w:ascii="Calibri"/>
                <w:spacing w:val="-2"/>
                <w:sz w:val="17"/>
              </w:rPr>
              <w:t>desk</w:t>
            </w:r>
            <w:r>
              <w:rPr>
                <w:rFonts w:ascii="Calibri"/>
                <w:spacing w:val="1"/>
                <w:sz w:val="17"/>
              </w:rPr>
              <w:t xml:space="preserve"> </w:t>
            </w:r>
            <w:r>
              <w:rPr>
                <w:rFonts w:ascii="Calibri"/>
                <w:spacing w:val="-2"/>
                <w:sz w:val="17"/>
              </w:rPr>
              <w:t>number</w:t>
            </w:r>
            <w:r>
              <w:rPr>
                <w:rFonts w:ascii="Calibri"/>
                <w:spacing w:val="-1"/>
                <w:sz w:val="17"/>
              </w:rPr>
              <w:t xml:space="preserve"> </w:t>
            </w:r>
            <w:r>
              <w:rPr>
                <w:rFonts w:ascii="Calibri"/>
                <w:spacing w:val="-5"/>
                <w:sz w:val="17"/>
              </w:rPr>
              <w:t>for</w:t>
            </w:r>
          </w:p>
          <w:p w14:paraId="730A3E05" w14:textId="77777777" w:rsidR="00C94B04" w:rsidRDefault="00F45814">
            <w:pPr>
              <w:pStyle w:val="TableParagraph"/>
              <w:spacing w:before="11" w:line="185" w:lineRule="exact"/>
              <w:ind w:left="29"/>
              <w:rPr>
                <w:rFonts w:ascii="Calibri"/>
                <w:sz w:val="17"/>
              </w:rPr>
            </w:pPr>
            <w:r>
              <w:rPr>
                <w:rFonts w:ascii="Calibri"/>
                <w:spacing w:val="-2"/>
                <w:sz w:val="17"/>
              </w:rPr>
              <w:t>PSAPs.</w:t>
            </w:r>
            <w:r>
              <w:rPr>
                <w:rFonts w:ascii="Calibri"/>
                <w:sz w:val="17"/>
              </w:rPr>
              <w:t xml:space="preserve"> </w:t>
            </w:r>
            <w:r>
              <w:rPr>
                <w:rFonts w:ascii="Calibri"/>
                <w:spacing w:val="-2"/>
                <w:sz w:val="17"/>
              </w:rPr>
              <w:t>Please</w:t>
            </w:r>
            <w:r>
              <w:rPr>
                <w:rFonts w:ascii="Calibri"/>
                <w:sz w:val="17"/>
              </w:rPr>
              <w:t xml:space="preserve"> </w:t>
            </w:r>
            <w:r>
              <w:rPr>
                <w:rFonts w:ascii="Calibri"/>
                <w:spacing w:val="-2"/>
                <w:sz w:val="17"/>
              </w:rPr>
              <w:t>describe.</w:t>
            </w:r>
          </w:p>
        </w:tc>
        <w:tc>
          <w:tcPr>
            <w:tcW w:w="742" w:type="dxa"/>
          </w:tcPr>
          <w:p w14:paraId="6AFA444B" w14:textId="77777777" w:rsidR="00C94B04" w:rsidRDefault="00F45814">
            <w:pPr>
              <w:pStyle w:val="TableParagraph"/>
              <w:spacing w:before="84"/>
              <w:ind w:left="315"/>
              <w:rPr>
                <w:rFonts w:ascii="Arial Black"/>
                <w:sz w:val="17"/>
              </w:rPr>
            </w:pPr>
            <w:r>
              <w:rPr>
                <w:rFonts w:ascii="Arial Black"/>
                <w:w w:val="98"/>
                <w:sz w:val="17"/>
              </w:rPr>
              <w:t>Y</w:t>
            </w:r>
          </w:p>
        </w:tc>
        <w:tc>
          <w:tcPr>
            <w:tcW w:w="8942" w:type="dxa"/>
            <w:tcBorders>
              <w:right w:val="single" w:sz="12" w:space="0" w:color="000000"/>
            </w:tcBorders>
          </w:tcPr>
          <w:p w14:paraId="1E1AE277" w14:textId="77777777" w:rsidR="00C94B04" w:rsidRDefault="00F45814">
            <w:pPr>
              <w:pStyle w:val="TableParagraph"/>
              <w:spacing w:line="194" w:lineRule="exact"/>
              <w:ind w:left="38"/>
              <w:rPr>
                <w:sz w:val="17"/>
              </w:rPr>
            </w:pPr>
            <w:r>
              <w:rPr>
                <w:color w:val="006FC0"/>
                <w:spacing w:val="-2"/>
                <w:sz w:val="17"/>
              </w:rPr>
              <w:t>NWN</w:t>
            </w:r>
            <w:r>
              <w:rPr>
                <w:color w:val="006FC0"/>
                <w:spacing w:val="1"/>
                <w:sz w:val="17"/>
              </w:rPr>
              <w:t xml:space="preserve"> </w:t>
            </w:r>
            <w:r>
              <w:rPr>
                <w:color w:val="006FC0"/>
                <w:spacing w:val="-2"/>
                <w:sz w:val="17"/>
              </w:rPr>
              <w:t>Carousel</w:t>
            </w:r>
            <w:r>
              <w:rPr>
                <w:color w:val="006FC0"/>
                <w:spacing w:val="1"/>
                <w:sz w:val="17"/>
              </w:rPr>
              <w:t xml:space="preserve"> </w:t>
            </w:r>
            <w:r>
              <w:rPr>
                <w:color w:val="006FC0"/>
                <w:spacing w:val="-2"/>
                <w:sz w:val="17"/>
              </w:rPr>
              <w:t>provides</w:t>
            </w:r>
            <w:r>
              <w:rPr>
                <w:color w:val="006FC0"/>
                <w:spacing w:val="1"/>
                <w:sz w:val="17"/>
              </w:rPr>
              <w:t xml:space="preserve"> </w:t>
            </w:r>
            <w:r>
              <w:rPr>
                <w:color w:val="006FC0"/>
                <w:spacing w:val="-2"/>
                <w:sz w:val="17"/>
              </w:rPr>
              <w:t>dedicated</w:t>
            </w:r>
            <w:r>
              <w:rPr>
                <w:color w:val="006FC0"/>
                <w:sz w:val="17"/>
              </w:rPr>
              <w:t xml:space="preserve"> </w:t>
            </w:r>
            <w:r>
              <w:rPr>
                <w:color w:val="006FC0"/>
                <w:spacing w:val="-2"/>
                <w:sz w:val="17"/>
              </w:rPr>
              <w:t>a</w:t>
            </w:r>
            <w:r>
              <w:rPr>
                <w:color w:val="006FC0"/>
                <w:spacing w:val="1"/>
                <w:sz w:val="17"/>
              </w:rPr>
              <w:t xml:space="preserve"> </w:t>
            </w:r>
            <w:r>
              <w:rPr>
                <w:color w:val="006FC0"/>
                <w:spacing w:val="-2"/>
                <w:sz w:val="17"/>
              </w:rPr>
              <w:t>toll-free</w:t>
            </w:r>
            <w:r>
              <w:rPr>
                <w:color w:val="006FC0"/>
                <w:sz w:val="17"/>
              </w:rPr>
              <w:t xml:space="preserve"> </w:t>
            </w:r>
            <w:r>
              <w:rPr>
                <w:color w:val="006FC0"/>
                <w:spacing w:val="-2"/>
                <w:sz w:val="17"/>
              </w:rPr>
              <w:t>number</w:t>
            </w:r>
            <w:r>
              <w:rPr>
                <w:color w:val="006FC0"/>
                <w:spacing w:val="-1"/>
                <w:sz w:val="17"/>
              </w:rPr>
              <w:t xml:space="preserve"> </w:t>
            </w:r>
            <w:r>
              <w:rPr>
                <w:color w:val="006FC0"/>
                <w:spacing w:val="-2"/>
                <w:sz w:val="17"/>
              </w:rPr>
              <w:t>for</w:t>
            </w:r>
            <w:r>
              <w:rPr>
                <w:color w:val="006FC0"/>
                <w:sz w:val="17"/>
              </w:rPr>
              <w:t xml:space="preserve"> </w:t>
            </w:r>
            <w:r>
              <w:rPr>
                <w:color w:val="006FC0"/>
                <w:spacing w:val="-2"/>
                <w:sz w:val="17"/>
              </w:rPr>
              <w:t>all</w:t>
            </w:r>
            <w:r>
              <w:rPr>
                <w:color w:val="006FC0"/>
                <w:spacing w:val="1"/>
                <w:sz w:val="17"/>
              </w:rPr>
              <w:t xml:space="preserve"> </w:t>
            </w:r>
            <w:r>
              <w:rPr>
                <w:color w:val="006FC0"/>
                <w:spacing w:val="-2"/>
                <w:sz w:val="17"/>
              </w:rPr>
              <w:t>PSAP</w:t>
            </w:r>
            <w:r>
              <w:rPr>
                <w:color w:val="006FC0"/>
                <w:spacing w:val="1"/>
                <w:sz w:val="17"/>
              </w:rPr>
              <w:t xml:space="preserve"> </w:t>
            </w:r>
            <w:r>
              <w:rPr>
                <w:color w:val="006FC0"/>
                <w:spacing w:val="-2"/>
                <w:sz w:val="17"/>
              </w:rPr>
              <w:t>Customers</w:t>
            </w:r>
            <w:r>
              <w:rPr>
                <w:color w:val="006FC0"/>
                <w:spacing w:val="1"/>
                <w:sz w:val="17"/>
              </w:rPr>
              <w:t xml:space="preserve"> </w:t>
            </w:r>
            <w:r>
              <w:rPr>
                <w:color w:val="006FC0"/>
                <w:spacing w:val="-2"/>
                <w:sz w:val="17"/>
              </w:rPr>
              <w:t>(800-401-0760)</w:t>
            </w:r>
          </w:p>
        </w:tc>
      </w:tr>
      <w:tr w:rsidR="00C94B04" w14:paraId="3591307E" w14:textId="77777777">
        <w:trPr>
          <w:trHeight w:val="647"/>
        </w:trPr>
        <w:tc>
          <w:tcPr>
            <w:tcW w:w="4063" w:type="dxa"/>
            <w:tcBorders>
              <w:left w:val="single" w:sz="12" w:space="0" w:color="000000"/>
              <w:bottom w:val="single" w:sz="12" w:space="0" w:color="000000"/>
            </w:tcBorders>
          </w:tcPr>
          <w:p w14:paraId="1A0B2CE8" w14:textId="77777777" w:rsidR="00C94B04" w:rsidRDefault="00F45814">
            <w:pPr>
              <w:pStyle w:val="TableParagraph"/>
              <w:spacing w:line="252" w:lineRule="auto"/>
              <w:ind w:left="29"/>
              <w:rPr>
                <w:rFonts w:ascii="Calibri" w:hAnsi="Calibri"/>
                <w:sz w:val="17"/>
              </w:rPr>
            </w:pPr>
            <w:r>
              <w:rPr>
                <w:rFonts w:ascii="Calibri" w:hAnsi="Calibri"/>
                <w:sz w:val="17"/>
              </w:rPr>
              <w:t>The solution shall provide a “help” file included in the</w:t>
            </w:r>
            <w:r>
              <w:rPr>
                <w:rFonts w:ascii="Calibri" w:hAnsi="Calibri"/>
                <w:spacing w:val="40"/>
                <w:sz w:val="17"/>
              </w:rPr>
              <w:t xml:space="preserve"> </w:t>
            </w:r>
            <w:r>
              <w:rPr>
                <w:rFonts w:ascii="Calibri" w:hAnsi="Calibri"/>
                <w:sz w:val="17"/>
              </w:rPr>
              <w:t>application</w:t>
            </w:r>
            <w:r>
              <w:rPr>
                <w:rFonts w:ascii="Calibri" w:hAnsi="Calibri"/>
                <w:spacing w:val="-10"/>
                <w:sz w:val="17"/>
              </w:rPr>
              <w:t xml:space="preserve"> </w:t>
            </w:r>
            <w:r>
              <w:rPr>
                <w:rFonts w:ascii="Calibri" w:hAnsi="Calibri"/>
                <w:sz w:val="17"/>
              </w:rPr>
              <w:t>that</w:t>
            </w:r>
            <w:r>
              <w:rPr>
                <w:rFonts w:ascii="Calibri" w:hAnsi="Calibri"/>
                <w:spacing w:val="-10"/>
                <w:sz w:val="17"/>
              </w:rPr>
              <w:t xml:space="preserve"> </w:t>
            </w:r>
            <w:r>
              <w:rPr>
                <w:rFonts w:ascii="Calibri" w:hAnsi="Calibri"/>
                <w:sz w:val="17"/>
              </w:rPr>
              <w:t>is</w:t>
            </w:r>
            <w:r>
              <w:rPr>
                <w:rFonts w:ascii="Calibri" w:hAnsi="Calibri"/>
                <w:spacing w:val="-9"/>
                <w:sz w:val="17"/>
              </w:rPr>
              <w:t xml:space="preserve"> </w:t>
            </w:r>
            <w:r>
              <w:rPr>
                <w:rFonts w:ascii="Calibri" w:hAnsi="Calibri"/>
                <w:sz w:val="17"/>
              </w:rPr>
              <w:t>easily</w:t>
            </w:r>
            <w:r>
              <w:rPr>
                <w:rFonts w:ascii="Calibri" w:hAnsi="Calibri"/>
                <w:spacing w:val="-10"/>
                <w:sz w:val="17"/>
              </w:rPr>
              <w:t xml:space="preserve"> </w:t>
            </w:r>
            <w:r>
              <w:rPr>
                <w:rFonts w:ascii="Calibri" w:hAnsi="Calibri"/>
                <w:sz w:val="17"/>
              </w:rPr>
              <w:t>accessible</w:t>
            </w:r>
            <w:r>
              <w:rPr>
                <w:rFonts w:ascii="Calibri" w:hAnsi="Calibri"/>
                <w:spacing w:val="-10"/>
                <w:sz w:val="17"/>
              </w:rPr>
              <w:t xml:space="preserve"> </w:t>
            </w:r>
            <w:r>
              <w:rPr>
                <w:rFonts w:ascii="Calibri" w:hAnsi="Calibri"/>
                <w:sz w:val="17"/>
              </w:rPr>
              <w:t>to</w:t>
            </w:r>
            <w:r>
              <w:rPr>
                <w:rFonts w:ascii="Calibri" w:hAnsi="Calibri"/>
                <w:spacing w:val="-9"/>
                <w:sz w:val="17"/>
              </w:rPr>
              <w:t xml:space="preserve"> </w:t>
            </w:r>
            <w:r>
              <w:rPr>
                <w:rFonts w:ascii="Calibri" w:hAnsi="Calibri"/>
                <w:sz w:val="17"/>
              </w:rPr>
              <w:t>system</w:t>
            </w:r>
            <w:r>
              <w:rPr>
                <w:rFonts w:ascii="Calibri" w:hAnsi="Calibri"/>
                <w:spacing w:val="-10"/>
                <w:sz w:val="17"/>
              </w:rPr>
              <w:t xml:space="preserve"> </w:t>
            </w:r>
            <w:r>
              <w:rPr>
                <w:rFonts w:ascii="Calibri" w:hAnsi="Calibri"/>
                <w:sz w:val="17"/>
              </w:rPr>
              <w:t>users</w:t>
            </w:r>
            <w:r>
              <w:rPr>
                <w:rFonts w:ascii="Calibri" w:hAnsi="Calibri"/>
                <w:spacing w:val="-9"/>
                <w:sz w:val="17"/>
              </w:rPr>
              <w:t xml:space="preserve"> </w:t>
            </w:r>
            <w:r>
              <w:rPr>
                <w:rFonts w:ascii="Calibri" w:hAnsi="Calibri"/>
                <w:sz w:val="17"/>
              </w:rPr>
              <w:t>from</w:t>
            </w:r>
          </w:p>
          <w:p w14:paraId="39C68C2F" w14:textId="77777777" w:rsidR="00C94B04" w:rsidRDefault="00F45814">
            <w:pPr>
              <w:pStyle w:val="TableParagraph"/>
              <w:spacing w:line="186" w:lineRule="exact"/>
              <w:ind w:left="29"/>
              <w:rPr>
                <w:rFonts w:ascii="Calibri"/>
                <w:sz w:val="17"/>
              </w:rPr>
            </w:pPr>
            <w:r>
              <w:rPr>
                <w:rFonts w:ascii="Calibri"/>
                <w:spacing w:val="-2"/>
                <w:sz w:val="17"/>
              </w:rPr>
              <w:t>the</w:t>
            </w:r>
            <w:r>
              <w:rPr>
                <w:rFonts w:ascii="Calibri"/>
                <w:spacing w:val="1"/>
                <w:sz w:val="17"/>
              </w:rPr>
              <w:t xml:space="preserve"> </w:t>
            </w:r>
            <w:r>
              <w:rPr>
                <w:rFonts w:ascii="Calibri"/>
                <w:spacing w:val="-2"/>
                <w:sz w:val="17"/>
              </w:rPr>
              <w:t>intelligent</w:t>
            </w:r>
            <w:r>
              <w:rPr>
                <w:rFonts w:ascii="Calibri"/>
                <w:spacing w:val="-1"/>
                <w:sz w:val="17"/>
              </w:rPr>
              <w:t xml:space="preserve"> </w:t>
            </w:r>
            <w:r>
              <w:rPr>
                <w:rFonts w:ascii="Calibri"/>
                <w:spacing w:val="-2"/>
                <w:sz w:val="17"/>
              </w:rPr>
              <w:t>workstation.</w:t>
            </w:r>
            <w:r>
              <w:rPr>
                <w:rFonts w:ascii="Calibri"/>
                <w:spacing w:val="40"/>
                <w:sz w:val="17"/>
              </w:rPr>
              <w:t xml:space="preserve"> </w:t>
            </w:r>
            <w:r>
              <w:rPr>
                <w:rFonts w:ascii="Calibri"/>
                <w:spacing w:val="-2"/>
                <w:sz w:val="17"/>
              </w:rPr>
              <w:t>Please</w:t>
            </w:r>
            <w:r>
              <w:rPr>
                <w:rFonts w:ascii="Calibri"/>
                <w:spacing w:val="1"/>
                <w:sz w:val="17"/>
              </w:rPr>
              <w:t xml:space="preserve"> </w:t>
            </w:r>
            <w:r>
              <w:rPr>
                <w:rFonts w:ascii="Calibri"/>
                <w:spacing w:val="-2"/>
                <w:sz w:val="17"/>
              </w:rPr>
              <w:t>describe.</w:t>
            </w:r>
          </w:p>
        </w:tc>
        <w:tc>
          <w:tcPr>
            <w:tcW w:w="742" w:type="dxa"/>
            <w:tcBorders>
              <w:bottom w:val="single" w:sz="12" w:space="0" w:color="000000"/>
            </w:tcBorders>
          </w:tcPr>
          <w:p w14:paraId="10FCC0FE" w14:textId="77777777" w:rsidR="00C94B04" w:rsidRDefault="00F45814">
            <w:pPr>
              <w:pStyle w:val="TableParagraph"/>
              <w:spacing w:before="196"/>
              <w:ind w:left="315"/>
              <w:rPr>
                <w:rFonts w:ascii="Arial Black"/>
                <w:sz w:val="17"/>
              </w:rPr>
            </w:pPr>
            <w:r>
              <w:rPr>
                <w:rFonts w:ascii="Arial Black"/>
                <w:w w:val="98"/>
                <w:sz w:val="17"/>
              </w:rPr>
              <w:t>Y</w:t>
            </w:r>
          </w:p>
        </w:tc>
        <w:tc>
          <w:tcPr>
            <w:tcW w:w="8942" w:type="dxa"/>
            <w:tcBorders>
              <w:bottom w:val="single" w:sz="12" w:space="0" w:color="000000"/>
              <w:right w:val="single" w:sz="12" w:space="0" w:color="000000"/>
            </w:tcBorders>
          </w:tcPr>
          <w:p w14:paraId="4B84828D" w14:textId="77777777" w:rsidR="00C94B04" w:rsidRDefault="00F45814">
            <w:pPr>
              <w:pStyle w:val="TableParagraph"/>
              <w:spacing w:line="254" w:lineRule="auto"/>
              <w:ind w:left="38"/>
              <w:rPr>
                <w:sz w:val="17"/>
              </w:rPr>
            </w:pPr>
            <w:r>
              <w:rPr>
                <w:color w:val="006FC0"/>
                <w:sz w:val="17"/>
              </w:rPr>
              <w:t>The call-taker VESTA console includes a local help file that can be accessed via the "?" command button on the console.</w:t>
            </w:r>
            <w:r>
              <w:rPr>
                <w:color w:val="006FC0"/>
                <w:spacing w:val="-11"/>
                <w:sz w:val="17"/>
              </w:rPr>
              <w:t xml:space="preserve"> </w:t>
            </w:r>
            <w:r>
              <w:rPr>
                <w:color w:val="006FC0"/>
                <w:sz w:val="17"/>
              </w:rPr>
              <w:t>All</w:t>
            </w:r>
            <w:r>
              <w:rPr>
                <w:color w:val="006FC0"/>
                <w:spacing w:val="-9"/>
                <w:sz w:val="17"/>
              </w:rPr>
              <w:t xml:space="preserve"> </w:t>
            </w:r>
            <w:r>
              <w:rPr>
                <w:color w:val="006FC0"/>
                <w:sz w:val="17"/>
              </w:rPr>
              <w:t>VESTA</w:t>
            </w:r>
            <w:r>
              <w:rPr>
                <w:color w:val="006FC0"/>
                <w:spacing w:val="-9"/>
                <w:sz w:val="17"/>
              </w:rPr>
              <w:t xml:space="preserve"> </w:t>
            </w:r>
            <w:r>
              <w:rPr>
                <w:color w:val="006FC0"/>
                <w:sz w:val="17"/>
              </w:rPr>
              <w:t>9-1-1</w:t>
            </w:r>
            <w:r>
              <w:rPr>
                <w:color w:val="006FC0"/>
                <w:spacing w:val="-10"/>
                <w:sz w:val="17"/>
              </w:rPr>
              <w:t xml:space="preserve"> </w:t>
            </w:r>
            <w:r>
              <w:rPr>
                <w:color w:val="006FC0"/>
                <w:sz w:val="17"/>
              </w:rPr>
              <w:t>systems</w:t>
            </w:r>
            <w:r>
              <w:rPr>
                <w:color w:val="006FC0"/>
                <w:spacing w:val="-10"/>
                <w:sz w:val="17"/>
              </w:rPr>
              <w:t xml:space="preserve"> </w:t>
            </w:r>
            <w:r>
              <w:rPr>
                <w:color w:val="006FC0"/>
                <w:sz w:val="17"/>
              </w:rPr>
              <w:t>come</w:t>
            </w:r>
            <w:r>
              <w:rPr>
                <w:color w:val="006FC0"/>
                <w:spacing w:val="-10"/>
                <w:sz w:val="17"/>
              </w:rPr>
              <w:t xml:space="preserve"> </w:t>
            </w:r>
            <w:r>
              <w:rPr>
                <w:color w:val="006FC0"/>
                <w:sz w:val="17"/>
              </w:rPr>
              <w:t>with</w:t>
            </w:r>
            <w:r>
              <w:rPr>
                <w:color w:val="006FC0"/>
                <w:spacing w:val="-10"/>
                <w:sz w:val="17"/>
              </w:rPr>
              <w:t xml:space="preserve"> </w:t>
            </w:r>
            <w:r>
              <w:rPr>
                <w:color w:val="006FC0"/>
                <w:sz w:val="17"/>
              </w:rPr>
              <w:t>complete</w:t>
            </w:r>
            <w:r>
              <w:rPr>
                <w:color w:val="006FC0"/>
                <w:spacing w:val="-10"/>
                <w:sz w:val="17"/>
              </w:rPr>
              <w:t xml:space="preserve"> </w:t>
            </w:r>
            <w:r>
              <w:rPr>
                <w:color w:val="006FC0"/>
                <w:sz w:val="17"/>
              </w:rPr>
              <w:t>system</w:t>
            </w:r>
            <w:r>
              <w:rPr>
                <w:color w:val="006FC0"/>
                <w:spacing w:val="-8"/>
                <w:sz w:val="17"/>
              </w:rPr>
              <w:t xml:space="preserve"> </w:t>
            </w:r>
            <w:r>
              <w:rPr>
                <w:color w:val="006FC0"/>
                <w:sz w:val="17"/>
              </w:rPr>
              <w:t>and</w:t>
            </w:r>
            <w:r>
              <w:rPr>
                <w:color w:val="006FC0"/>
                <w:spacing w:val="-10"/>
                <w:sz w:val="17"/>
              </w:rPr>
              <w:t xml:space="preserve"> </w:t>
            </w:r>
            <w:r>
              <w:rPr>
                <w:color w:val="006FC0"/>
                <w:sz w:val="17"/>
              </w:rPr>
              <w:t>user</w:t>
            </w:r>
            <w:r>
              <w:rPr>
                <w:color w:val="006FC0"/>
                <w:spacing w:val="-11"/>
                <w:sz w:val="17"/>
              </w:rPr>
              <w:t xml:space="preserve"> </w:t>
            </w:r>
            <w:r>
              <w:rPr>
                <w:color w:val="006FC0"/>
                <w:sz w:val="17"/>
              </w:rPr>
              <w:t>documentation.</w:t>
            </w:r>
            <w:r>
              <w:rPr>
                <w:color w:val="006FC0"/>
                <w:spacing w:val="-11"/>
                <w:sz w:val="17"/>
              </w:rPr>
              <w:t xml:space="preserve"> </w:t>
            </w:r>
            <w:r>
              <w:rPr>
                <w:color w:val="006FC0"/>
                <w:sz w:val="17"/>
              </w:rPr>
              <w:t>Distribution</w:t>
            </w:r>
            <w:r>
              <w:rPr>
                <w:color w:val="006FC0"/>
                <w:spacing w:val="-10"/>
                <w:sz w:val="17"/>
              </w:rPr>
              <w:t xml:space="preserve"> </w:t>
            </w:r>
            <w:r>
              <w:rPr>
                <w:color w:val="006FC0"/>
                <w:sz w:val="17"/>
              </w:rPr>
              <w:t>is</w:t>
            </w:r>
            <w:r>
              <w:rPr>
                <w:color w:val="006FC0"/>
                <w:spacing w:val="-10"/>
                <w:sz w:val="17"/>
              </w:rPr>
              <w:t xml:space="preserve"> </w:t>
            </w:r>
            <w:r>
              <w:rPr>
                <w:color w:val="006FC0"/>
                <w:sz w:val="17"/>
              </w:rPr>
              <w:t>via</w:t>
            </w:r>
            <w:r>
              <w:rPr>
                <w:color w:val="006FC0"/>
                <w:spacing w:val="-10"/>
                <w:sz w:val="17"/>
              </w:rPr>
              <w:t xml:space="preserve"> </w:t>
            </w:r>
            <w:r>
              <w:rPr>
                <w:color w:val="006FC0"/>
                <w:sz w:val="17"/>
              </w:rPr>
              <w:t>Adobe</w:t>
            </w:r>
            <w:r>
              <w:rPr>
                <w:color w:val="006FC0"/>
                <w:spacing w:val="-10"/>
                <w:sz w:val="17"/>
              </w:rPr>
              <w:t xml:space="preserve"> </w:t>
            </w:r>
            <w:r>
              <w:rPr>
                <w:color w:val="006FC0"/>
                <w:sz w:val="17"/>
              </w:rPr>
              <w:t>PDF format. Users can access these system manuals on a workstation using Adobe®</w:t>
            </w:r>
          </w:p>
        </w:tc>
      </w:tr>
    </w:tbl>
    <w:p w14:paraId="1DFE2060" w14:textId="77777777" w:rsidR="00C94B04" w:rsidRDefault="00C94B04">
      <w:pPr>
        <w:pStyle w:val="BodyText"/>
        <w:spacing w:before="2"/>
        <w:rPr>
          <w:b/>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62"/>
        <w:gridCol w:w="742"/>
        <w:gridCol w:w="8942"/>
      </w:tblGrid>
      <w:tr w:rsidR="00C94B04" w14:paraId="7843E385" w14:textId="77777777">
        <w:trPr>
          <w:trHeight w:val="430"/>
        </w:trPr>
        <w:tc>
          <w:tcPr>
            <w:tcW w:w="4062" w:type="dxa"/>
            <w:tcBorders>
              <w:top w:val="nil"/>
              <w:left w:val="nil"/>
              <w:right w:val="nil"/>
            </w:tcBorders>
            <w:shd w:val="clear" w:color="auto" w:fill="D9D9D9"/>
          </w:tcPr>
          <w:p w14:paraId="392CCB1B" w14:textId="77777777" w:rsidR="00C94B04" w:rsidRDefault="00F45814">
            <w:pPr>
              <w:pStyle w:val="TableParagraph"/>
              <w:spacing w:before="8"/>
              <w:ind w:left="43"/>
              <w:rPr>
                <w:rFonts w:ascii="Calibri"/>
                <w:b/>
                <w:sz w:val="17"/>
              </w:rPr>
            </w:pPr>
            <w:r>
              <w:rPr>
                <w:rFonts w:ascii="Calibri"/>
                <w:b/>
                <w:sz w:val="17"/>
              </w:rPr>
              <w:t>Qualifications</w:t>
            </w:r>
            <w:r>
              <w:rPr>
                <w:rFonts w:ascii="Calibri"/>
                <w:b/>
                <w:spacing w:val="66"/>
                <w:sz w:val="17"/>
              </w:rPr>
              <w:t xml:space="preserve"> </w:t>
            </w:r>
            <w:r>
              <w:rPr>
                <w:rFonts w:ascii="Calibri"/>
                <w:b/>
                <w:sz w:val="17"/>
              </w:rPr>
              <w:t>of</w:t>
            </w:r>
            <w:r>
              <w:rPr>
                <w:rFonts w:ascii="Calibri"/>
                <w:b/>
                <w:spacing w:val="66"/>
                <w:sz w:val="17"/>
              </w:rPr>
              <w:t xml:space="preserve"> </w:t>
            </w:r>
            <w:r>
              <w:rPr>
                <w:rFonts w:ascii="Calibri"/>
                <w:b/>
                <w:sz w:val="17"/>
              </w:rPr>
              <w:t>Onsite</w:t>
            </w:r>
            <w:r>
              <w:rPr>
                <w:rFonts w:ascii="Calibri"/>
                <w:b/>
                <w:spacing w:val="65"/>
                <w:sz w:val="17"/>
              </w:rPr>
              <w:t xml:space="preserve"> </w:t>
            </w:r>
            <w:r>
              <w:rPr>
                <w:rFonts w:ascii="Calibri"/>
                <w:b/>
                <w:sz w:val="17"/>
              </w:rPr>
              <w:t>Technicians</w:t>
            </w:r>
            <w:r>
              <w:rPr>
                <w:rFonts w:ascii="Calibri"/>
                <w:b/>
                <w:spacing w:val="67"/>
                <w:sz w:val="17"/>
              </w:rPr>
              <w:t xml:space="preserve"> </w:t>
            </w:r>
            <w:r>
              <w:rPr>
                <w:rFonts w:ascii="Calibri"/>
                <w:b/>
                <w:sz w:val="17"/>
              </w:rPr>
              <w:t>and</w:t>
            </w:r>
            <w:r>
              <w:rPr>
                <w:rFonts w:ascii="Calibri"/>
                <w:b/>
                <w:spacing w:val="67"/>
                <w:sz w:val="17"/>
              </w:rPr>
              <w:t xml:space="preserve"> </w:t>
            </w:r>
            <w:r>
              <w:rPr>
                <w:rFonts w:ascii="Calibri"/>
                <w:b/>
                <w:sz w:val="17"/>
              </w:rPr>
              <w:t>Help</w:t>
            </w:r>
            <w:r>
              <w:rPr>
                <w:rFonts w:ascii="Calibri"/>
                <w:b/>
                <w:spacing w:val="68"/>
                <w:sz w:val="17"/>
              </w:rPr>
              <w:t xml:space="preserve"> </w:t>
            </w:r>
            <w:r>
              <w:rPr>
                <w:rFonts w:ascii="Calibri"/>
                <w:b/>
                <w:spacing w:val="-4"/>
                <w:sz w:val="17"/>
              </w:rPr>
              <w:t>Desk</w:t>
            </w:r>
          </w:p>
          <w:p w14:paraId="0678A88C" w14:textId="77777777" w:rsidR="00C94B04" w:rsidRDefault="00F45814">
            <w:pPr>
              <w:pStyle w:val="TableParagraph"/>
              <w:spacing w:before="11" w:line="183" w:lineRule="exact"/>
              <w:ind w:left="43"/>
              <w:rPr>
                <w:rFonts w:ascii="Calibri"/>
                <w:b/>
                <w:sz w:val="17"/>
              </w:rPr>
            </w:pPr>
            <w:r>
              <w:rPr>
                <w:rFonts w:ascii="Calibri"/>
                <w:b/>
                <w:spacing w:val="-2"/>
                <w:sz w:val="17"/>
              </w:rPr>
              <w:t>Technicians</w:t>
            </w:r>
          </w:p>
        </w:tc>
        <w:tc>
          <w:tcPr>
            <w:tcW w:w="9684" w:type="dxa"/>
            <w:gridSpan w:val="2"/>
            <w:tcBorders>
              <w:top w:val="nil"/>
              <w:left w:val="nil"/>
              <w:right w:val="nil"/>
            </w:tcBorders>
          </w:tcPr>
          <w:p w14:paraId="5DE6BF40" w14:textId="77777777" w:rsidR="00C94B04" w:rsidRDefault="00C94B04">
            <w:pPr>
              <w:pStyle w:val="TableParagraph"/>
              <w:rPr>
                <w:rFonts w:ascii="Times New Roman"/>
                <w:sz w:val="16"/>
              </w:rPr>
            </w:pPr>
          </w:p>
        </w:tc>
      </w:tr>
      <w:tr w:rsidR="00C94B04" w14:paraId="156B0E50" w14:textId="77777777">
        <w:trPr>
          <w:trHeight w:val="1286"/>
        </w:trPr>
        <w:tc>
          <w:tcPr>
            <w:tcW w:w="4062" w:type="dxa"/>
            <w:tcBorders>
              <w:bottom w:val="single" w:sz="6" w:space="0" w:color="000000"/>
              <w:right w:val="single" w:sz="6" w:space="0" w:color="000000"/>
            </w:tcBorders>
          </w:tcPr>
          <w:p w14:paraId="5F7C6D62"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9"/>
                <w:sz w:val="17"/>
              </w:rPr>
              <w:t xml:space="preserve"> </w:t>
            </w:r>
            <w:r>
              <w:rPr>
                <w:rFonts w:ascii="Calibri"/>
                <w:sz w:val="17"/>
              </w:rPr>
              <w:t>technicians</w:t>
            </w:r>
            <w:r>
              <w:rPr>
                <w:rFonts w:ascii="Calibri"/>
                <w:spacing w:val="-10"/>
                <w:sz w:val="17"/>
              </w:rPr>
              <w:t xml:space="preserve"> </w:t>
            </w:r>
            <w:r>
              <w:rPr>
                <w:rFonts w:ascii="Calibri"/>
                <w:sz w:val="17"/>
              </w:rPr>
              <w:t>that</w:t>
            </w:r>
            <w:r>
              <w:rPr>
                <w:rFonts w:ascii="Calibri"/>
                <w:spacing w:val="-10"/>
                <w:sz w:val="17"/>
              </w:rPr>
              <w:t xml:space="preserve"> </w:t>
            </w:r>
            <w:r>
              <w:rPr>
                <w:rFonts w:ascii="Calibri"/>
                <w:sz w:val="17"/>
              </w:rPr>
              <w:t>are</w:t>
            </w:r>
            <w:r>
              <w:rPr>
                <w:rFonts w:ascii="Calibri"/>
                <w:spacing w:val="-8"/>
                <w:sz w:val="17"/>
              </w:rPr>
              <w:t xml:space="preserve"> </w:t>
            </w:r>
            <w:r>
              <w:rPr>
                <w:rFonts w:ascii="Calibri"/>
                <w:sz w:val="17"/>
              </w:rPr>
              <w:t>trained</w:t>
            </w:r>
            <w:r>
              <w:rPr>
                <w:rFonts w:ascii="Calibri"/>
                <w:spacing w:val="-9"/>
                <w:sz w:val="17"/>
              </w:rPr>
              <w:t xml:space="preserve"> </w:t>
            </w:r>
            <w:r>
              <w:rPr>
                <w:rFonts w:ascii="Calibri"/>
                <w:sz w:val="17"/>
              </w:rPr>
              <w:t>and</w:t>
            </w:r>
            <w:r>
              <w:rPr>
                <w:rFonts w:ascii="Calibri"/>
                <w:spacing w:val="40"/>
                <w:sz w:val="17"/>
              </w:rPr>
              <w:t xml:space="preserve"> </w:t>
            </w:r>
            <w:r>
              <w:rPr>
                <w:rFonts w:ascii="Calibri"/>
                <w:sz w:val="17"/>
              </w:rPr>
              <w:t>certified</w:t>
            </w:r>
            <w:r>
              <w:rPr>
                <w:rFonts w:ascii="Calibri"/>
                <w:spacing w:val="-5"/>
                <w:sz w:val="17"/>
              </w:rPr>
              <w:t xml:space="preserve"> </w:t>
            </w:r>
            <w:r>
              <w:rPr>
                <w:rFonts w:ascii="Calibri"/>
                <w:sz w:val="17"/>
              </w:rPr>
              <w:t>by</w:t>
            </w:r>
            <w:r>
              <w:rPr>
                <w:rFonts w:ascii="Calibri"/>
                <w:spacing w:val="-5"/>
                <w:sz w:val="17"/>
              </w:rPr>
              <w:t xml:space="preserve"> </w:t>
            </w:r>
            <w:r>
              <w:rPr>
                <w:rFonts w:ascii="Calibri"/>
                <w:sz w:val="17"/>
              </w:rPr>
              <w:t>the</w:t>
            </w:r>
            <w:r>
              <w:rPr>
                <w:rFonts w:ascii="Calibri"/>
                <w:spacing w:val="-5"/>
                <w:sz w:val="17"/>
              </w:rPr>
              <w:t xml:space="preserve"> </w:t>
            </w:r>
            <w:r>
              <w:rPr>
                <w:rFonts w:ascii="Calibri"/>
                <w:sz w:val="17"/>
              </w:rPr>
              <w:t>manufacturer</w:t>
            </w:r>
            <w:r>
              <w:rPr>
                <w:rFonts w:ascii="Calibri"/>
                <w:spacing w:val="-6"/>
                <w:sz w:val="17"/>
              </w:rPr>
              <w:t xml:space="preserve"> </w:t>
            </w:r>
            <w:r>
              <w:rPr>
                <w:rFonts w:ascii="Calibri"/>
                <w:sz w:val="17"/>
              </w:rPr>
              <w:t>or</w:t>
            </w:r>
            <w:r>
              <w:rPr>
                <w:rFonts w:ascii="Calibri"/>
                <w:spacing w:val="-6"/>
                <w:sz w:val="17"/>
              </w:rPr>
              <w:t xml:space="preserve"> </w:t>
            </w:r>
            <w:r>
              <w:rPr>
                <w:rFonts w:ascii="Calibri"/>
                <w:sz w:val="17"/>
              </w:rPr>
              <w:t>an</w:t>
            </w:r>
            <w:r>
              <w:rPr>
                <w:rFonts w:ascii="Calibri"/>
                <w:spacing w:val="-5"/>
                <w:sz w:val="17"/>
              </w:rPr>
              <w:t xml:space="preserve"> </w:t>
            </w:r>
            <w:r>
              <w:rPr>
                <w:rFonts w:ascii="Calibri"/>
                <w:sz w:val="17"/>
              </w:rPr>
              <w:t>authorized</w:t>
            </w:r>
            <w:r>
              <w:rPr>
                <w:rFonts w:ascii="Calibri"/>
                <w:spacing w:val="-5"/>
                <w:sz w:val="17"/>
              </w:rPr>
              <w:t xml:space="preserve"> </w:t>
            </w:r>
            <w:r>
              <w:rPr>
                <w:rFonts w:ascii="Calibri"/>
                <w:sz w:val="17"/>
              </w:rPr>
              <w:t>reseller</w:t>
            </w:r>
            <w:r>
              <w:rPr>
                <w:rFonts w:ascii="Calibri"/>
                <w:spacing w:val="-6"/>
                <w:sz w:val="17"/>
              </w:rPr>
              <w:t xml:space="preserve"> </w:t>
            </w:r>
            <w:r>
              <w:rPr>
                <w:rFonts w:ascii="Calibri"/>
                <w:sz w:val="17"/>
              </w:rPr>
              <w:t>on</w:t>
            </w:r>
            <w:r>
              <w:rPr>
                <w:rFonts w:ascii="Calibri"/>
                <w:spacing w:val="40"/>
                <w:sz w:val="17"/>
              </w:rPr>
              <w:t xml:space="preserve"> </w:t>
            </w:r>
            <w:r>
              <w:rPr>
                <w:rFonts w:ascii="Calibri"/>
                <w:sz w:val="17"/>
              </w:rPr>
              <w:t>the system which they are servicing.</w:t>
            </w:r>
            <w:r>
              <w:rPr>
                <w:rFonts w:ascii="Calibri"/>
                <w:spacing w:val="39"/>
                <w:sz w:val="17"/>
              </w:rPr>
              <w:t xml:space="preserve"> </w:t>
            </w:r>
            <w:r>
              <w:rPr>
                <w:rFonts w:ascii="Calibri"/>
                <w:sz w:val="17"/>
              </w:rPr>
              <w:t>Please describe and</w:t>
            </w:r>
            <w:r>
              <w:rPr>
                <w:rFonts w:ascii="Calibri"/>
                <w:spacing w:val="40"/>
                <w:sz w:val="17"/>
              </w:rPr>
              <w:t xml:space="preserve"> </w:t>
            </w:r>
            <w:r>
              <w:rPr>
                <w:rFonts w:ascii="Calibri"/>
                <w:sz w:val="17"/>
              </w:rPr>
              <w:t>provide certifications that are currently held by servicing</w:t>
            </w:r>
            <w:r>
              <w:rPr>
                <w:rFonts w:ascii="Calibri"/>
                <w:spacing w:val="40"/>
                <w:sz w:val="17"/>
              </w:rPr>
              <w:t xml:space="preserve"> </w:t>
            </w:r>
            <w:r>
              <w:rPr>
                <w:rFonts w:ascii="Calibri"/>
                <w:sz w:val="17"/>
              </w:rPr>
              <w:t>techs that would be assigned to this contract.</w:t>
            </w:r>
          </w:p>
        </w:tc>
        <w:tc>
          <w:tcPr>
            <w:tcW w:w="742" w:type="dxa"/>
            <w:tcBorders>
              <w:left w:val="single" w:sz="6" w:space="0" w:color="000000"/>
              <w:bottom w:val="single" w:sz="6" w:space="0" w:color="000000"/>
              <w:right w:val="single" w:sz="6" w:space="0" w:color="000000"/>
            </w:tcBorders>
          </w:tcPr>
          <w:p w14:paraId="437D4369" w14:textId="77777777" w:rsidR="00C94B04" w:rsidRDefault="00C94B04">
            <w:pPr>
              <w:pStyle w:val="TableParagraph"/>
              <w:rPr>
                <w:rFonts w:ascii="Calibri"/>
                <w:b/>
                <w:sz w:val="24"/>
              </w:rPr>
            </w:pPr>
          </w:p>
          <w:p w14:paraId="378FE1D2" w14:textId="77777777" w:rsidR="00C94B04" w:rsidRDefault="00C94B04">
            <w:pPr>
              <w:pStyle w:val="TableParagraph"/>
              <w:spacing w:before="11"/>
              <w:rPr>
                <w:rFonts w:ascii="Calibri"/>
                <w:b/>
                <w:sz w:val="17"/>
              </w:rPr>
            </w:pPr>
          </w:p>
          <w:p w14:paraId="25D7047D" w14:textId="77777777" w:rsidR="00C94B04" w:rsidRDefault="00F45814">
            <w:pPr>
              <w:pStyle w:val="TableParagraph"/>
              <w:ind w:left="315"/>
              <w:rPr>
                <w:rFonts w:ascii="Arial Black"/>
                <w:sz w:val="17"/>
              </w:rPr>
            </w:pPr>
            <w:r>
              <w:rPr>
                <w:rFonts w:ascii="Arial Black"/>
                <w:w w:val="98"/>
                <w:sz w:val="17"/>
              </w:rPr>
              <w:t>Y</w:t>
            </w:r>
          </w:p>
        </w:tc>
        <w:tc>
          <w:tcPr>
            <w:tcW w:w="8942" w:type="dxa"/>
            <w:tcBorders>
              <w:left w:val="single" w:sz="6" w:space="0" w:color="000000"/>
              <w:bottom w:val="single" w:sz="6" w:space="0" w:color="000000"/>
            </w:tcBorders>
          </w:tcPr>
          <w:p w14:paraId="44D40906" w14:textId="77777777" w:rsidR="00C94B04" w:rsidRDefault="00F45814">
            <w:pPr>
              <w:pStyle w:val="TableParagraph"/>
              <w:spacing w:line="254" w:lineRule="auto"/>
              <w:ind w:left="38"/>
              <w:rPr>
                <w:sz w:val="17"/>
              </w:rPr>
            </w:pPr>
            <w:r>
              <w:rPr>
                <w:color w:val="006FC0"/>
                <w:sz w:val="17"/>
              </w:rPr>
              <w:t>Yes,</w:t>
            </w:r>
            <w:r>
              <w:rPr>
                <w:color w:val="006FC0"/>
                <w:spacing w:val="-11"/>
                <w:sz w:val="17"/>
              </w:rPr>
              <w:t xml:space="preserve"> </w:t>
            </w:r>
            <w:proofErr w:type="spellStart"/>
            <w:r>
              <w:rPr>
                <w:color w:val="006FC0"/>
                <w:sz w:val="17"/>
              </w:rPr>
              <w:t>technicans</w:t>
            </w:r>
            <w:proofErr w:type="spellEnd"/>
            <w:r>
              <w:rPr>
                <w:color w:val="006FC0"/>
                <w:spacing w:val="-11"/>
                <w:sz w:val="17"/>
              </w:rPr>
              <w:t xml:space="preserve"> </w:t>
            </w:r>
            <w:r>
              <w:rPr>
                <w:color w:val="006FC0"/>
                <w:sz w:val="17"/>
              </w:rPr>
              <w:t>are</w:t>
            </w:r>
            <w:r>
              <w:rPr>
                <w:color w:val="006FC0"/>
                <w:spacing w:val="-11"/>
                <w:sz w:val="17"/>
              </w:rPr>
              <w:t xml:space="preserve"> </w:t>
            </w:r>
            <w:proofErr w:type="spellStart"/>
            <w:r>
              <w:rPr>
                <w:color w:val="006FC0"/>
                <w:sz w:val="17"/>
              </w:rPr>
              <w:t>trainined</w:t>
            </w:r>
            <w:proofErr w:type="spellEnd"/>
            <w:r>
              <w:rPr>
                <w:color w:val="006FC0"/>
                <w:spacing w:val="-11"/>
                <w:sz w:val="17"/>
              </w:rPr>
              <w:t xml:space="preserve"> </w:t>
            </w:r>
            <w:r>
              <w:rPr>
                <w:color w:val="006FC0"/>
                <w:sz w:val="17"/>
              </w:rPr>
              <w:t>in</w:t>
            </w:r>
            <w:r>
              <w:rPr>
                <w:color w:val="006FC0"/>
                <w:spacing w:val="-11"/>
                <w:sz w:val="17"/>
              </w:rPr>
              <w:t xml:space="preserve"> </w:t>
            </w:r>
            <w:r>
              <w:rPr>
                <w:color w:val="006FC0"/>
                <w:sz w:val="17"/>
              </w:rPr>
              <w:t>Airbus</w:t>
            </w:r>
            <w:r>
              <w:rPr>
                <w:color w:val="006FC0"/>
                <w:spacing w:val="-11"/>
                <w:sz w:val="17"/>
              </w:rPr>
              <w:t xml:space="preserve"> </w:t>
            </w:r>
            <w:r>
              <w:rPr>
                <w:color w:val="006FC0"/>
                <w:sz w:val="17"/>
              </w:rPr>
              <w:t>VESTA</w:t>
            </w:r>
            <w:r>
              <w:rPr>
                <w:color w:val="006FC0"/>
                <w:spacing w:val="-10"/>
                <w:sz w:val="17"/>
              </w:rPr>
              <w:t xml:space="preserve"> </w:t>
            </w:r>
            <w:r>
              <w:rPr>
                <w:color w:val="006FC0"/>
                <w:sz w:val="17"/>
              </w:rPr>
              <w:t>Installation</w:t>
            </w:r>
            <w:r>
              <w:rPr>
                <w:color w:val="006FC0"/>
                <w:spacing w:val="-11"/>
                <w:sz w:val="17"/>
              </w:rPr>
              <w:t xml:space="preserve"> </w:t>
            </w:r>
            <w:r>
              <w:rPr>
                <w:color w:val="006FC0"/>
                <w:sz w:val="17"/>
              </w:rPr>
              <w:t>&amp;</w:t>
            </w:r>
            <w:r>
              <w:rPr>
                <w:color w:val="006FC0"/>
                <w:spacing w:val="-10"/>
                <w:sz w:val="17"/>
              </w:rPr>
              <w:t xml:space="preserve"> </w:t>
            </w:r>
            <w:r>
              <w:rPr>
                <w:color w:val="006FC0"/>
                <w:sz w:val="17"/>
              </w:rPr>
              <w:t>Maintenance;</w:t>
            </w:r>
            <w:r>
              <w:rPr>
                <w:color w:val="006FC0"/>
                <w:spacing w:val="-11"/>
                <w:sz w:val="17"/>
              </w:rPr>
              <w:t xml:space="preserve"> </w:t>
            </w:r>
            <w:r>
              <w:rPr>
                <w:color w:val="006FC0"/>
                <w:sz w:val="17"/>
              </w:rPr>
              <w:t>Airbus</w:t>
            </w:r>
            <w:r>
              <w:rPr>
                <w:color w:val="006FC0"/>
                <w:spacing w:val="-11"/>
                <w:sz w:val="17"/>
              </w:rPr>
              <w:t xml:space="preserve"> </w:t>
            </w:r>
            <w:r>
              <w:rPr>
                <w:color w:val="006FC0"/>
                <w:sz w:val="17"/>
              </w:rPr>
              <w:t>Analytics;</w:t>
            </w:r>
            <w:r>
              <w:rPr>
                <w:color w:val="006FC0"/>
                <w:spacing w:val="-11"/>
                <w:sz w:val="17"/>
              </w:rPr>
              <w:t xml:space="preserve"> </w:t>
            </w:r>
            <w:r>
              <w:rPr>
                <w:color w:val="006FC0"/>
                <w:sz w:val="17"/>
              </w:rPr>
              <w:t>Airbus</w:t>
            </w:r>
            <w:r>
              <w:rPr>
                <w:color w:val="006FC0"/>
                <w:spacing w:val="-11"/>
                <w:sz w:val="17"/>
              </w:rPr>
              <w:t xml:space="preserve"> </w:t>
            </w:r>
            <w:r>
              <w:rPr>
                <w:color w:val="006FC0"/>
                <w:sz w:val="17"/>
              </w:rPr>
              <w:t>VESTA</w:t>
            </w:r>
            <w:r>
              <w:rPr>
                <w:color w:val="006FC0"/>
                <w:spacing w:val="-10"/>
                <w:sz w:val="17"/>
              </w:rPr>
              <w:t xml:space="preserve"> </w:t>
            </w:r>
            <w:r>
              <w:rPr>
                <w:color w:val="006FC0"/>
                <w:sz w:val="17"/>
              </w:rPr>
              <w:t>I&amp;M;</w:t>
            </w:r>
            <w:r>
              <w:rPr>
                <w:color w:val="006FC0"/>
                <w:spacing w:val="-11"/>
                <w:sz w:val="17"/>
              </w:rPr>
              <w:t xml:space="preserve"> </w:t>
            </w:r>
            <w:r>
              <w:rPr>
                <w:color w:val="006FC0"/>
                <w:sz w:val="17"/>
              </w:rPr>
              <w:t>and Airbus VESTA Advanced Troubleshooting</w:t>
            </w:r>
          </w:p>
        </w:tc>
      </w:tr>
      <w:tr w:rsidR="00C94B04" w14:paraId="6D00A909" w14:textId="77777777">
        <w:trPr>
          <w:trHeight w:val="858"/>
        </w:trPr>
        <w:tc>
          <w:tcPr>
            <w:tcW w:w="4062" w:type="dxa"/>
            <w:tcBorders>
              <w:top w:val="single" w:sz="6" w:space="0" w:color="000000"/>
              <w:bottom w:val="single" w:sz="6" w:space="0" w:color="000000"/>
              <w:right w:val="single" w:sz="6" w:space="0" w:color="000000"/>
            </w:tcBorders>
          </w:tcPr>
          <w:p w14:paraId="4710D274"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8"/>
                <w:sz w:val="17"/>
              </w:rPr>
              <w:t xml:space="preserve"> </w:t>
            </w:r>
            <w:r>
              <w:rPr>
                <w:rFonts w:ascii="Calibri"/>
                <w:sz w:val="17"/>
              </w:rPr>
              <w:t>Supplier</w:t>
            </w:r>
            <w:r>
              <w:rPr>
                <w:rFonts w:ascii="Calibri"/>
                <w:spacing w:val="-9"/>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8"/>
                <w:sz w:val="17"/>
              </w:rPr>
              <w:t xml:space="preserve"> </w:t>
            </w:r>
            <w:r>
              <w:rPr>
                <w:rFonts w:ascii="Calibri"/>
                <w:sz w:val="17"/>
              </w:rPr>
              <w:t>a</w:t>
            </w:r>
            <w:r>
              <w:rPr>
                <w:rFonts w:ascii="Calibri"/>
                <w:spacing w:val="-7"/>
                <w:sz w:val="17"/>
              </w:rPr>
              <w:t xml:space="preserve"> </w:t>
            </w:r>
            <w:r>
              <w:rPr>
                <w:rFonts w:ascii="Calibri"/>
                <w:sz w:val="17"/>
              </w:rPr>
              <w:t>copy</w:t>
            </w:r>
            <w:r>
              <w:rPr>
                <w:rFonts w:ascii="Calibri"/>
                <w:spacing w:val="-8"/>
                <w:sz w:val="17"/>
              </w:rPr>
              <w:t xml:space="preserve"> </w:t>
            </w:r>
            <w:r>
              <w:rPr>
                <w:rFonts w:ascii="Calibri"/>
                <w:sz w:val="17"/>
              </w:rPr>
              <w:t>of</w:t>
            </w:r>
            <w:r>
              <w:rPr>
                <w:rFonts w:ascii="Calibri"/>
                <w:spacing w:val="-9"/>
                <w:sz w:val="17"/>
              </w:rPr>
              <w:t xml:space="preserve"> </w:t>
            </w:r>
            <w:r>
              <w:rPr>
                <w:rFonts w:ascii="Calibri"/>
                <w:sz w:val="17"/>
              </w:rPr>
              <w:t>the</w:t>
            </w:r>
            <w:r>
              <w:rPr>
                <w:rFonts w:ascii="Calibri"/>
                <w:spacing w:val="-8"/>
                <w:sz w:val="17"/>
              </w:rPr>
              <w:t xml:space="preserve"> </w:t>
            </w:r>
            <w:r>
              <w:rPr>
                <w:rFonts w:ascii="Calibri"/>
                <w:sz w:val="17"/>
              </w:rPr>
              <w:t>certification</w:t>
            </w:r>
            <w:r>
              <w:rPr>
                <w:rFonts w:ascii="Calibri"/>
                <w:spacing w:val="-8"/>
                <w:sz w:val="17"/>
              </w:rPr>
              <w:t xml:space="preserve"> </w:t>
            </w:r>
            <w:r>
              <w:rPr>
                <w:rFonts w:ascii="Calibri"/>
                <w:sz w:val="17"/>
              </w:rPr>
              <w:t>of</w:t>
            </w:r>
            <w:r>
              <w:rPr>
                <w:rFonts w:ascii="Calibri"/>
                <w:spacing w:val="-9"/>
                <w:sz w:val="17"/>
              </w:rPr>
              <w:t xml:space="preserve"> </w:t>
            </w:r>
            <w:r>
              <w:rPr>
                <w:rFonts w:ascii="Calibri"/>
                <w:sz w:val="17"/>
              </w:rPr>
              <w:t>the</w:t>
            </w:r>
            <w:r>
              <w:rPr>
                <w:rFonts w:ascii="Calibri"/>
                <w:spacing w:val="40"/>
                <w:sz w:val="17"/>
              </w:rPr>
              <w:t xml:space="preserve"> </w:t>
            </w:r>
            <w:r>
              <w:rPr>
                <w:rFonts w:ascii="Calibri"/>
                <w:sz w:val="17"/>
              </w:rPr>
              <w:t>technician who performed the rendered service at any</w:t>
            </w:r>
            <w:r>
              <w:rPr>
                <w:rFonts w:ascii="Calibri"/>
                <w:spacing w:val="40"/>
                <w:sz w:val="17"/>
              </w:rPr>
              <w:t xml:space="preserve"> </w:t>
            </w:r>
            <w:r>
              <w:rPr>
                <w:rFonts w:ascii="Calibri"/>
                <w:sz w:val="17"/>
              </w:rPr>
              <w:t>time</w:t>
            </w:r>
            <w:r>
              <w:rPr>
                <w:rFonts w:ascii="Calibri"/>
                <w:spacing w:val="-7"/>
                <w:sz w:val="17"/>
              </w:rPr>
              <w:t xml:space="preserve"> </w:t>
            </w:r>
            <w:r>
              <w:rPr>
                <w:rFonts w:ascii="Calibri"/>
                <w:sz w:val="17"/>
              </w:rPr>
              <w:t>during</w:t>
            </w:r>
            <w:r>
              <w:rPr>
                <w:rFonts w:ascii="Calibri"/>
                <w:spacing w:val="-7"/>
                <w:sz w:val="17"/>
              </w:rPr>
              <w:t xml:space="preserve"> </w:t>
            </w:r>
            <w:r>
              <w:rPr>
                <w:rFonts w:ascii="Calibri"/>
                <w:sz w:val="17"/>
              </w:rPr>
              <w:t>the</w:t>
            </w:r>
            <w:r>
              <w:rPr>
                <w:rFonts w:ascii="Calibri"/>
                <w:spacing w:val="-7"/>
                <w:sz w:val="17"/>
              </w:rPr>
              <w:t xml:space="preserve"> </w:t>
            </w:r>
            <w:r>
              <w:rPr>
                <w:rFonts w:ascii="Calibri"/>
                <w:sz w:val="17"/>
              </w:rPr>
              <w:t>services</w:t>
            </w:r>
            <w:r>
              <w:rPr>
                <w:rFonts w:ascii="Calibri"/>
                <w:spacing w:val="-8"/>
                <w:sz w:val="17"/>
              </w:rPr>
              <w:t xml:space="preserve"> </w:t>
            </w:r>
            <w:r>
              <w:rPr>
                <w:rFonts w:ascii="Calibri"/>
                <w:sz w:val="17"/>
              </w:rPr>
              <w:t>rendered</w:t>
            </w:r>
            <w:r>
              <w:rPr>
                <w:rFonts w:ascii="Calibri"/>
                <w:spacing w:val="-7"/>
                <w:sz w:val="17"/>
              </w:rPr>
              <w:t xml:space="preserve"> </w:t>
            </w:r>
            <w:r>
              <w:rPr>
                <w:rFonts w:ascii="Calibri"/>
                <w:sz w:val="17"/>
              </w:rPr>
              <w:t>upon</w:t>
            </w:r>
            <w:r>
              <w:rPr>
                <w:rFonts w:ascii="Calibri"/>
                <w:spacing w:val="-7"/>
                <w:sz w:val="17"/>
              </w:rPr>
              <w:t xml:space="preserve"> </w:t>
            </w:r>
            <w:r>
              <w:rPr>
                <w:rFonts w:ascii="Calibri"/>
                <w:sz w:val="17"/>
              </w:rPr>
              <w:t>the</w:t>
            </w:r>
            <w:r>
              <w:rPr>
                <w:rFonts w:ascii="Calibri"/>
                <w:spacing w:val="-7"/>
                <w:sz w:val="17"/>
              </w:rPr>
              <w:t xml:space="preserve"> </w:t>
            </w:r>
            <w:r>
              <w:rPr>
                <w:rFonts w:ascii="Calibri"/>
                <w:sz w:val="17"/>
              </w:rPr>
              <w:t>request</w:t>
            </w:r>
            <w:r>
              <w:rPr>
                <w:rFonts w:ascii="Calibri"/>
                <w:spacing w:val="-8"/>
                <w:sz w:val="17"/>
              </w:rPr>
              <w:t xml:space="preserve"> </w:t>
            </w:r>
            <w:r>
              <w:rPr>
                <w:rFonts w:ascii="Calibri"/>
                <w:sz w:val="17"/>
              </w:rPr>
              <w:t>of</w:t>
            </w:r>
            <w:r>
              <w:rPr>
                <w:rFonts w:ascii="Calibri"/>
                <w:spacing w:val="-8"/>
                <w:sz w:val="17"/>
              </w:rPr>
              <w:t xml:space="preserve"> </w:t>
            </w:r>
            <w:r>
              <w:rPr>
                <w:rFonts w:ascii="Calibri"/>
                <w:sz w:val="17"/>
              </w:rPr>
              <w:t>the</w:t>
            </w:r>
          </w:p>
          <w:p w14:paraId="6B66793D" w14:textId="77777777" w:rsidR="00C94B04" w:rsidRDefault="00F45814">
            <w:pPr>
              <w:pStyle w:val="TableParagraph"/>
              <w:spacing w:line="185" w:lineRule="exact"/>
              <w:ind w:left="28"/>
              <w:rPr>
                <w:rFonts w:ascii="Calibri"/>
                <w:sz w:val="17"/>
              </w:rPr>
            </w:pPr>
            <w:r>
              <w:rPr>
                <w:rFonts w:ascii="Calibri"/>
                <w:sz w:val="17"/>
              </w:rPr>
              <w:t>PSAP.</w:t>
            </w:r>
            <w:r>
              <w:rPr>
                <w:rFonts w:ascii="Calibri"/>
                <w:spacing w:val="24"/>
                <w:sz w:val="17"/>
              </w:rPr>
              <w:t xml:space="preserve"> </w:t>
            </w:r>
            <w:r>
              <w:rPr>
                <w:rFonts w:ascii="Calibri"/>
                <w:sz w:val="17"/>
              </w:rPr>
              <w:t>Please</w:t>
            </w:r>
            <w:r>
              <w:rPr>
                <w:rFonts w:ascii="Calibri"/>
                <w:spacing w:val="-7"/>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554615D7" w14:textId="77777777" w:rsidR="00C94B04" w:rsidRDefault="00C94B04">
            <w:pPr>
              <w:pStyle w:val="TableParagraph"/>
              <w:spacing w:before="9"/>
              <w:rPr>
                <w:rFonts w:ascii="Calibri"/>
                <w:b/>
                <w:sz w:val="24"/>
              </w:rPr>
            </w:pPr>
          </w:p>
          <w:p w14:paraId="7CC0BC88" w14:textId="77777777" w:rsidR="00C94B04" w:rsidRDefault="00F45814">
            <w:pPr>
              <w:pStyle w:val="TableParagraph"/>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090DAF09" w14:textId="77777777" w:rsidR="00C94B04" w:rsidRDefault="00F45814">
            <w:pPr>
              <w:pStyle w:val="TableParagraph"/>
              <w:spacing w:line="194" w:lineRule="exact"/>
              <w:ind w:left="38"/>
              <w:rPr>
                <w:sz w:val="17"/>
              </w:rPr>
            </w:pPr>
            <w:r>
              <w:rPr>
                <w:color w:val="006FC0"/>
                <w:spacing w:val="-2"/>
                <w:sz w:val="17"/>
              </w:rPr>
              <w:t>As</w:t>
            </w:r>
            <w:r>
              <w:rPr>
                <w:color w:val="006FC0"/>
                <w:spacing w:val="-1"/>
                <w:sz w:val="17"/>
              </w:rPr>
              <w:t xml:space="preserve"> </w:t>
            </w:r>
            <w:r>
              <w:rPr>
                <w:color w:val="006FC0"/>
                <w:spacing w:val="-2"/>
                <w:sz w:val="17"/>
              </w:rPr>
              <w:t>requested</w:t>
            </w:r>
            <w:r>
              <w:rPr>
                <w:color w:val="006FC0"/>
                <w:sz w:val="17"/>
              </w:rPr>
              <w:t xml:space="preserve"> </w:t>
            </w:r>
            <w:r>
              <w:rPr>
                <w:color w:val="006FC0"/>
                <w:spacing w:val="-2"/>
                <w:sz w:val="17"/>
              </w:rPr>
              <w:t>NWN</w:t>
            </w:r>
            <w:r>
              <w:rPr>
                <w:color w:val="006FC0"/>
                <w:sz w:val="17"/>
              </w:rPr>
              <w:t xml:space="preserve"> </w:t>
            </w:r>
            <w:r>
              <w:rPr>
                <w:color w:val="006FC0"/>
                <w:spacing w:val="-2"/>
                <w:sz w:val="17"/>
              </w:rPr>
              <w:t>Carousel</w:t>
            </w:r>
            <w:r>
              <w:rPr>
                <w:color w:val="006FC0"/>
                <w:spacing w:val="1"/>
                <w:sz w:val="17"/>
              </w:rPr>
              <w:t xml:space="preserve"> </w:t>
            </w:r>
            <w:r>
              <w:rPr>
                <w:color w:val="006FC0"/>
                <w:spacing w:val="-2"/>
                <w:sz w:val="17"/>
              </w:rPr>
              <w:t>will</w:t>
            </w:r>
            <w:r>
              <w:rPr>
                <w:color w:val="006FC0"/>
                <w:sz w:val="17"/>
              </w:rPr>
              <w:t xml:space="preserve"> </w:t>
            </w:r>
            <w:r>
              <w:rPr>
                <w:color w:val="006FC0"/>
                <w:spacing w:val="-2"/>
                <w:sz w:val="17"/>
              </w:rPr>
              <w:t>provide</w:t>
            </w:r>
            <w:r>
              <w:rPr>
                <w:color w:val="006FC0"/>
                <w:sz w:val="17"/>
              </w:rPr>
              <w:t xml:space="preserve"> </w:t>
            </w:r>
            <w:r>
              <w:rPr>
                <w:color w:val="006FC0"/>
                <w:spacing w:val="-2"/>
                <w:sz w:val="17"/>
              </w:rPr>
              <w:t>the</w:t>
            </w:r>
            <w:r>
              <w:rPr>
                <w:color w:val="006FC0"/>
                <w:spacing w:val="-1"/>
                <w:sz w:val="17"/>
              </w:rPr>
              <w:t xml:space="preserve"> </w:t>
            </w:r>
            <w:r>
              <w:rPr>
                <w:color w:val="006FC0"/>
                <w:spacing w:val="-2"/>
                <w:sz w:val="17"/>
              </w:rPr>
              <w:t>appropriate</w:t>
            </w:r>
            <w:r>
              <w:rPr>
                <w:color w:val="006FC0"/>
                <w:sz w:val="17"/>
              </w:rPr>
              <w:t xml:space="preserve"> </w:t>
            </w:r>
            <w:r>
              <w:rPr>
                <w:color w:val="006FC0"/>
                <w:spacing w:val="-2"/>
                <w:sz w:val="17"/>
              </w:rPr>
              <w:t>certificates.</w:t>
            </w:r>
          </w:p>
        </w:tc>
      </w:tr>
      <w:tr w:rsidR="00C94B04" w14:paraId="673325A2" w14:textId="77777777">
        <w:trPr>
          <w:trHeight w:val="640"/>
        </w:trPr>
        <w:tc>
          <w:tcPr>
            <w:tcW w:w="4062" w:type="dxa"/>
            <w:tcBorders>
              <w:top w:val="single" w:sz="6" w:space="0" w:color="000000"/>
              <w:bottom w:val="single" w:sz="6" w:space="0" w:color="000000"/>
              <w:right w:val="single" w:sz="6" w:space="0" w:color="000000"/>
            </w:tcBorders>
          </w:tcPr>
          <w:p w14:paraId="4D61A406" w14:textId="77777777" w:rsidR="00C94B04" w:rsidRDefault="00F45814">
            <w:pPr>
              <w:pStyle w:val="TableParagraph"/>
              <w:spacing w:line="252" w:lineRule="auto"/>
              <w:ind w:left="28"/>
              <w:rPr>
                <w:rFonts w:ascii="Calibri"/>
                <w:sz w:val="17"/>
              </w:rPr>
            </w:pPr>
            <w:r>
              <w:rPr>
                <w:rFonts w:ascii="Calibri"/>
                <w:sz w:val="17"/>
              </w:rPr>
              <w:t>Upon request from an Authorized User a copy of the</w:t>
            </w:r>
            <w:r>
              <w:rPr>
                <w:rFonts w:ascii="Calibri"/>
                <w:spacing w:val="40"/>
                <w:sz w:val="17"/>
              </w:rPr>
              <w:t xml:space="preserve"> </w:t>
            </w:r>
            <w:r>
              <w:rPr>
                <w:rFonts w:ascii="Calibri"/>
                <w:sz w:val="17"/>
              </w:rPr>
              <w:t>certification</w:t>
            </w:r>
            <w:r>
              <w:rPr>
                <w:rFonts w:ascii="Calibri"/>
                <w:spacing w:val="-10"/>
                <w:sz w:val="17"/>
              </w:rPr>
              <w:t xml:space="preserve"> </w:t>
            </w:r>
            <w:r>
              <w:rPr>
                <w:rFonts w:ascii="Calibri"/>
                <w:sz w:val="17"/>
              </w:rPr>
              <w:t>of</w:t>
            </w:r>
            <w:r>
              <w:rPr>
                <w:rFonts w:ascii="Calibri"/>
                <w:spacing w:val="-10"/>
                <w:sz w:val="17"/>
              </w:rPr>
              <w:t xml:space="preserve"> </w:t>
            </w:r>
            <w:r>
              <w:rPr>
                <w:rFonts w:ascii="Calibri"/>
                <w:sz w:val="17"/>
              </w:rPr>
              <w:t>the</w:t>
            </w:r>
            <w:r>
              <w:rPr>
                <w:rFonts w:ascii="Calibri"/>
                <w:spacing w:val="-9"/>
                <w:sz w:val="17"/>
              </w:rPr>
              <w:t xml:space="preserve"> </w:t>
            </w:r>
            <w:r>
              <w:rPr>
                <w:rFonts w:ascii="Calibri"/>
                <w:sz w:val="17"/>
              </w:rPr>
              <w:t>technician</w:t>
            </w:r>
            <w:r>
              <w:rPr>
                <w:rFonts w:ascii="Calibri"/>
                <w:spacing w:val="-10"/>
                <w:sz w:val="17"/>
              </w:rPr>
              <w:t xml:space="preserve"> </w:t>
            </w:r>
            <w:r>
              <w:rPr>
                <w:rFonts w:ascii="Calibri"/>
                <w:sz w:val="17"/>
              </w:rPr>
              <w:t>who</w:t>
            </w:r>
            <w:r>
              <w:rPr>
                <w:rFonts w:ascii="Calibri"/>
                <w:spacing w:val="-10"/>
                <w:sz w:val="17"/>
              </w:rPr>
              <w:t xml:space="preserve"> </w:t>
            </w:r>
            <w:r>
              <w:rPr>
                <w:rFonts w:ascii="Calibri"/>
                <w:sz w:val="17"/>
              </w:rPr>
              <w:t>performed</w:t>
            </w:r>
            <w:r>
              <w:rPr>
                <w:rFonts w:ascii="Calibri"/>
                <w:spacing w:val="-9"/>
                <w:sz w:val="17"/>
              </w:rPr>
              <w:t xml:space="preserve"> </w:t>
            </w:r>
            <w:r>
              <w:rPr>
                <w:rFonts w:ascii="Calibri"/>
                <w:sz w:val="17"/>
              </w:rPr>
              <w:t>a</w:t>
            </w:r>
            <w:r>
              <w:rPr>
                <w:rFonts w:ascii="Calibri"/>
                <w:spacing w:val="-10"/>
                <w:sz w:val="17"/>
              </w:rPr>
              <w:t xml:space="preserve"> </w:t>
            </w:r>
            <w:r>
              <w:rPr>
                <w:rFonts w:ascii="Calibri"/>
                <w:sz w:val="17"/>
              </w:rPr>
              <w:t>service</w:t>
            </w:r>
          </w:p>
          <w:p w14:paraId="35DE476F" w14:textId="77777777" w:rsidR="00C94B04" w:rsidRDefault="00F45814">
            <w:pPr>
              <w:pStyle w:val="TableParagraph"/>
              <w:spacing w:line="185" w:lineRule="exact"/>
              <w:ind w:left="28"/>
              <w:rPr>
                <w:rFonts w:ascii="Calibri"/>
                <w:sz w:val="17"/>
              </w:rPr>
            </w:pPr>
            <w:r>
              <w:rPr>
                <w:rFonts w:ascii="Calibri"/>
                <w:sz w:val="17"/>
              </w:rPr>
              <w:t>call</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be</w:t>
            </w:r>
            <w:r>
              <w:rPr>
                <w:rFonts w:ascii="Calibri"/>
                <w:spacing w:val="-8"/>
                <w:sz w:val="17"/>
              </w:rPr>
              <w:t xml:space="preserve"> </w:t>
            </w:r>
            <w:r>
              <w:rPr>
                <w:rFonts w:ascii="Calibri"/>
                <w:sz w:val="17"/>
              </w:rPr>
              <w:t>provided.</w:t>
            </w:r>
            <w:r>
              <w:rPr>
                <w:rFonts w:ascii="Calibri"/>
                <w:spacing w:val="-9"/>
                <w:sz w:val="17"/>
              </w:rPr>
              <w:t xml:space="preserve"> </w:t>
            </w:r>
            <w:r>
              <w:rPr>
                <w:rFonts w:ascii="Calibri"/>
                <w:sz w:val="17"/>
              </w:rPr>
              <w:t>Please</w:t>
            </w:r>
            <w:r>
              <w:rPr>
                <w:rFonts w:ascii="Calibri"/>
                <w:spacing w:val="-8"/>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2B672B37"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2FF1B82B" w14:textId="77777777" w:rsidR="00C94B04" w:rsidRDefault="00F45814">
            <w:pPr>
              <w:pStyle w:val="TableParagraph"/>
              <w:spacing w:line="194" w:lineRule="exact"/>
              <w:ind w:left="38"/>
              <w:rPr>
                <w:sz w:val="17"/>
              </w:rPr>
            </w:pPr>
            <w:r>
              <w:rPr>
                <w:color w:val="006FC0"/>
                <w:spacing w:val="-2"/>
                <w:sz w:val="17"/>
              </w:rPr>
              <w:t>As</w:t>
            </w:r>
            <w:r>
              <w:rPr>
                <w:color w:val="006FC0"/>
                <w:spacing w:val="-1"/>
                <w:sz w:val="17"/>
              </w:rPr>
              <w:t xml:space="preserve"> </w:t>
            </w:r>
            <w:r>
              <w:rPr>
                <w:color w:val="006FC0"/>
                <w:spacing w:val="-2"/>
                <w:sz w:val="17"/>
              </w:rPr>
              <w:t>requested</w:t>
            </w:r>
            <w:r>
              <w:rPr>
                <w:color w:val="006FC0"/>
                <w:sz w:val="17"/>
              </w:rPr>
              <w:t xml:space="preserve"> </w:t>
            </w:r>
            <w:r>
              <w:rPr>
                <w:color w:val="006FC0"/>
                <w:spacing w:val="-2"/>
                <w:sz w:val="17"/>
              </w:rPr>
              <w:t>NWN</w:t>
            </w:r>
            <w:r>
              <w:rPr>
                <w:color w:val="006FC0"/>
                <w:sz w:val="17"/>
              </w:rPr>
              <w:t xml:space="preserve"> </w:t>
            </w:r>
            <w:r>
              <w:rPr>
                <w:color w:val="006FC0"/>
                <w:spacing w:val="-2"/>
                <w:sz w:val="17"/>
              </w:rPr>
              <w:t>Carousel</w:t>
            </w:r>
            <w:r>
              <w:rPr>
                <w:color w:val="006FC0"/>
                <w:spacing w:val="1"/>
                <w:sz w:val="17"/>
              </w:rPr>
              <w:t xml:space="preserve"> </w:t>
            </w:r>
            <w:r>
              <w:rPr>
                <w:color w:val="006FC0"/>
                <w:spacing w:val="-2"/>
                <w:sz w:val="17"/>
              </w:rPr>
              <w:t>will</w:t>
            </w:r>
            <w:r>
              <w:rPr>
                <w:color w:val="006FC0"/>
                <w:sz w:val="17"/>
              </w:rPr>
              <w:t xml:space="preserve"> </w:t>
            </w:r>
            <w:r>
              <w:rPr>
                <w:color w:val="006FC0"/>
                <w:spacing w:val="-2"/>
                <w:sz w:val="17"/>
              </w:rPr>
              <w:t>provide</w:t>
            </w:r>
            <w:r>
              <w:rPr>
                <w:color w:val="006FC0"/>
                <w:sz w:val="17"/>
              </w:rPr>
              <w:t xml:space="preserve"> </w:t>
            </w:r>
            <w:r>
              <w:rPr>
                <w:color w:val="006FC0"/>
                <w:spacing w:val="-2"/>
                <w:sz w:val="17"/>
              </w:rPr>
              <w:t>the</w:t>
            </w:r>
            <w:r>
              <w:rPr>
                <w:color w:val="006FC0"/>
                <w:spacing w:val="-1"/>
                <w:sz w:val="17"/>
              </w:rPr>
              <w:t xml:space="preserve"> </w:t>
            </w:r>
            <w:r>
              <w:rPr>
                <w:color w:val="006FC0"/>
                <w:spacing w:val="-2"/>
                <w:sz w:val="17"/>
              </w:rPr>
              <w:t>appropriate</w:t>
            </w:r>
            <w:r>
              <w:rPr>
                <w:color w:val="006FC0"/>
                <w:sz w:val="17"/>
              </w:rPr>
              <w:t xml:space="preserve"> </w:t>
            </w:r>
            <w:r>
              <w:rPr>
                <w:color w:val="006FC0"/>
                <w:spacing w:val="-2"/>
                <w:sz w:val="17"/>
              </w:rPr>
              <w:t>certificates.</w:t>
            </w:r>
          </w:p>
        </w:tc>
      </w:tr>
      <w:tr w:rsidR="00C94B04" w14:paraId="39880589" w14:textId="77777777">
        <w:trPr>
          <w:trHeight w:val="640"/>
        </w:trPr>
        <w:tc>
          <w:tcPr>
            <w:tcW w:w="4062" w:type="dxa"/>
            <w:tcBorders>
              <w:top w:val="single" w:sz="6" w:space="0" w:color="000000"/>
              <w:bottom w:val="single" w:sz="6" w:space="0" w:color="000000"/>
              <w:right w:val="single" w:sz="6" w:space="0" w:color="000000"/>
            </w:tcBorders>
          </w:tcPr>
          <w:p w14:paraId="303793CA" w14:textId="77777777" w:rsidR="00C94B04" w:rsidRDefault="00F45814">
            <w:pPr>
              <w:pStyle w:val="TableParagraph"/>
              <w:spacing w:line="252" w:lineRule="auto"/>
              <w:ind w:left="28"/>
              <w:rPr>
                <w:rFonts w:ascii="Calibri"/>
                <w:sz w:val="17"/>
              </w:rPr>
            </w:pPr>
            <w:r>
              <w:rPr>
                <w:rFonts w:ascii="Calibri"/>
                <w:sz w:val="17"/>
              </w:rPr>
              <w:t>Background checks shall be conducted on all onsite</w:t>
            </w:r>
            <w:r>
              <w:rPr>
                <w:rFonts w:ascii="Calibri"/>
                <w:spacing w:val="40"/>
                <w:sz w:val="17"/>
              </w:rPr>
              <w:t xml:space="preserve"> </w:t>
            </w:r>
            <w:r>
              <w:rPr>
                <w:rFonts w:ascii="Calibri"/>
                <w:sz w:val="17"/>
              </w:rPr>
              <w:t>technicians</w:t>
            </w:r>
            <w:r>
              <w:rPr>
                <w:rFonts w:ascii="Calibri"/>
                <w:spacing w:val="-10"/>
                <w:sz w:val="17"/>
              </w:rPr>
              <w:t xml:space="preserve"> </w:t>
            </w:r>
            <w:r>
              <w:rPr>
                <w:rFonts w:ascii="Calibri"/>
                <w:sz w:val="17"/>
              </w:rPr>
              <w:t>and</w:t>
            </w:r>
            <w:r>
              <w:rPr>
                <w:rFonts w:ascii="Calibri"/>
                <w:spacing w:val="-10"/>
                <w:sz w:val="17"/>
              </w:rPr>
              <w:t xml:space="preserve"> </w:t>
            </w:r>
            <w:r>
              <w:rPr>
                <w:rFonts w:ascii="Calibri"/>
                <w:sz w:val="17"/>
              </w:rPr>
              <w:t>helpdesk</w:t>
            </w:r>
            <w:r>
              <w:rPr>
                <w:rFonts w:ascii="Calibri"/>
                <w:spacing w:val="-9"/>
                <w:sz w:val="17"/>
              </w:rPr>
              <w:t xml:space="preserve"> </w:t>
            </w:r>
            <w:r>
              <w:rPr>
                <w:rFonts w:ascii="Calibri"/>
                <w:sz w:val="17"/>
              </w:rPr>
              <w:t>technicians</w:t>
            </w:r>
            <w:r>
              <w:rPr>
                <w:rFonts w:ascii="Calibri"/>
                <w:spacing w:val="-10"/>
                <w:sz w:val="17"/>
              </w:rPr>
              <w:t xml:space="preserve"> </w:t>
            </w:r>
            <w:r>
              <w:rPr>
                <w:rFonts w:ascii="Calibri"/>
                <w:sz w:val="17"/>
              </w:rPr>
              <w:t>that</w:t>
            </w:r>
            <w:r>
              <w:rPr>
                <w:rFonts w:ascii="Calibri"/>
                <w:spacing w:val="-10"/>
                <w:sz w:val="17"/>
              </w:rPr>
              <w:t xml:space="preserve"> </w:t>
            </w:r>
            <w:r>
              <w:rPr>
                <w:rFonts w:ascii="Calibri"/>
                <w:sz w:val="17"/>
              </w:rPr>
              <w:t>will</w:t>
            </w:r>
            <w:r>
              <w:rPr>
                <w:rFonts w:ascii="Calibri"/>
                <w:spacing w:val="-9"/>
                <w:sz w:val="17"/>
              </w:rPr>
              <w:t xml:space="preserve"> </w:t>
            </w:r>
            <w:r>
              <w:rPr>
                <w:rFonts w:ascii="Calibri"/>
                <w:sz w:val="17"/>
              </w:rPr>
              <w:t>be</w:t>
            </w:r>
            <w:r>
              <w:rPr>
                <w:rFonts w:ascii="Calibri"/>
                <w:spacing w:val="-10"/>
                <w:sz w:val="17"/>
              </w:rPr>
              <w:t xml:space="preserve"> </w:t>
            </w:r>
            <w:r>
              <w:rPr>
                <w:rFonts w:ascii="Calibri"/>
                <w:sz w:val="17"/>
              </w:rPr>
              <w:t>assigned</w:t>
            </w:r>
          </w:p>
          <w:p w14:paraId="5F2D815A" w14:textId="77777777" w:rsidR="00C94B04" w:rsidRDefault="00F45814">
            <w:pPr>
              <w:pStyle w:val="TableParagraph"/>
              <w:spacing w:line="185" w:lineRule="exact"/>
              <w:ind w:left="28"/>
              <w:rPr>
                <w:rFonts w:ascii="Calibri"/>
                <w:sz w:val="17"/>
              </w:rPr>
            </w:pPr>
            <w:r>
              <w:rPr>
                <w:rFonts w:ascii="Calibri"/>
                <w:sz w:val="17"/>
              </w:rPr>
              <w:t>to</w:t>
            </w:r>
            <w:r>
              <w:rPr>
                <w:rFonts w:ascii="Calibri"/>
                <w:spacing w:val="-8"/>
                <w:sz w:val="17"/>
              </w:rPr>
              <w:t xml:space="preserve"> </w:t>
            </w:r>
            <w:r>
              <w:rPr>
                <w:rFonts w:ascii="Calibri"/>
                <w:sz w:val="17"/>
              </w:rPr>
              <w:t>this</w:t>
            </w:r>
            <w:r>
              <w:rPr>
                <w:rFonts w:ascii="Calibri"/>
                <w:spacing w:val="-8"/>
                <w:sz w:val="17"/>
              </w:rPr>
              <w:t xml:space="preserve"> </w:t>
            </w:r>
            <w:r>
              <w:rPr>
                <w:rFonts w:ascii="Calibri"/>
                <w:sz w:val="17"/>
              </w:rPr>
              <w:t>contract.</w:t>
            </w:r>
            <w:r>
              <w:rPr>
                <w:rFonts w:ascii="Calibri"/>
                <w:spacing w:val="24"/>
                <w:sz w:val="17"/>
              </w:rPr>
              <w:t xml:space="preserve"> </w:t>
            </w:r>
            <w:r>
              <w:rPr>
                <w:rFonts w:ascii="Calibri"/>
                <w:sz w:val="17"/>
              </w:rPr>
              <w:t>Please</w:t>
            </w:r>
            <w:r>
              <w:rPr>
                <w:rFonts w:ascii="Calibri"/>
                <w:spacing w:val="-7"/>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6FC832C8"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6E5121BB" w14:textId="77777777" w:rsidR="00C94B04" w:rsidRDefault="00F45814">
            <w:pPr>
              <w:pStyle w:val="TableParagraph"/>
              <w:spacing w:line="194" w:lineRule="exact"/>
              <w:ind w:left="38"/>
              <w:rPr>
                <w:sz w:val="17"/>
              </w:rPr>
            </w:pPr>
            <w:r>
              <w:rPr>
                <w:color w:val="006FC0"/>
                <w:sz w:val="17"/>
              </w:rPr>
              <w:t>As</w:t>
            </w:r>
            <w:r>
              <w:rPr>
                <w:color w:val="006FC0"/>
                <w:spacing w:val="-12"/>
                <w:sz w:val="17"/>
              </w:rPr>
              <w:t xml:space="preserve"> </w:t>
            </w:r>
            <w:r>
              <w:rPr>
                <w:color w:val="006FC0"/>
                <w:sz w:val="17"/>
              </w:rPr>
              <w:t>part</w:t>
            </w:r>
            <w:r>
              <w:rPr>
                <w:color w:val="006FC0"/>
                <w:spacing w:val="-12"/>
                <w:sz w:val="17"/>
              </w:rPr>
              <w:t xml:space="preserve"> </w:t>
            </w:r>
            <w:r>
              <w:rPr>
                <w:color w:val="006FC0"/>
                <w:sz w:val="17"/>
              </w:rPr>
              <w:t>of</w:t>
            </w:r>
            <w:r>
              <w:rPr>
                <w:color w:val="006FC0"/>
                <w:spacing w:val="-11"/>
                <w:sz w:val="17"/>
              </w:rPr>
              <w:t xml:space="preserve"> </w:t>
            </w:r>
            <w:r>
              <w:rPr>
                <w:color w:val="006FC0"/>
                <w:sz w:val="17"/>
              </w:rPr>
              <w:t>NWN</w:t>
            </w:r>
            <w:r>
              <w:rPr>
                <w:color w:val="006FC0"/>
                <w:spacing w:val="-11"/>
                <w:sz w:val="17"/>
              </w:rPr>
              <w:t xml:space="preserve"> </w:t>
            </w:r>
            <w:r>
              <w:rPr>
                <w:color w:val="006FC0"/>
                <w:sz w:val="17"/>
              </w:rPr>
              <w:t>Carousel's</w:t>
            </w:r>
            <w:r>
              <w:rPr>
                <w:color w:val="006FC0"/>
                <w:spacing w:val="-11"/>
                <w:sz w:val="17"/>
              </w:rPr>
              <w:t xml:space="preserve"> </w:t>
            </w:r>
            <w:r>
              <w:rPr>
                <w:color w:val="006FC0"/>
                <w:sz w:val="17"/>
              </w:rPr>
              <w:t>hiring</w:t>
            </w:r>
            <w:r>
              <w:rPr>
                <w:color w:val="006FC0"/>
                <w:spacing w:val="-12"/>
                <w:sz w:val="17"/>
              </w:rPr>
              <w:t xml:space="preserve"> </w:t>
            </w:r>
            <w:r>
              <w:rPr>
                <w:color w:val="006FC0"/>
                <w:sz w:val="17"/>
              </w:rPr>
              <w:t>process</w:t>
            </w:r>
            <w:r>
              <w:rPr>
                <w:color w:val="006FC0"/>
                <w:spacing w:val="-11"/>
                <w:sz w:val="17"/>
              </w:rPr>
              <w:t xml:space="preserve"> </w:t>
            </w:r>
            <w:r>
              <w:rPr>
                <w:color w:val="006FC0"/>
                <w:sz w:val="17"/>
              </w:rPr>
              <w:t>all</w:t>
            </w:r>
            <w:r>
              <w:rPr>
                <w:color w:val="006FC0"/>
                <w:spacing w:val="-11"/>
                <w:sz w:val="17"/>
              </w:rPr>
              <w:t xml:space="preserve"> </w:t>
            </w:r>
            <w:r>
              <w:rPr>
                <w:color w:val="006FC0"/>
                <w:sz w:val="17"/>
              </w:rPr>
              <w:t>employees</w:t>
            </w:r>
            <w:r>
              <w:rPr>
                <w:color w:val="006FC0"/>
                <w:spacing w:val="-12"/>
                <w:sz w:val="17"/>
              </w:rPr>
              <w:t xml:space="preserve"> </w:t>
            </w:r>
            <w:r>
              <w:rPr>
                <w:color w:val="006FC0"/>
                <w:sz w:val="17"/>
              </w:rPr>
              <w:t>undergo</w:t>
            </w:r>
            <w:r>
              <w:rPr>
                <w:color w:val="006FC0"/>
                <w:spacing w:val="-11"/>
                <w:sz w:val="17"/>
              </w:rPr>
              <w:t xml:space="preserve"> </w:t>
            </w:r>
            <w:r>
              <w:rPr>
                <w:color w:val="006FC0"/>
                <w:sz w:val="17"/>
              </w:rPr>
              <w:t>a</w:t>
            </w:r>
            <w:r>
              <w:rPr>
                <w:color w:val="006FC0"/>
                <w:spacing w:val="-12"/>
                <w:sz w:val="17"/>
              </w:rPr>
              <w:t xml:space="preserve"> </w:t>
            </w:r>
            <w:r>
              <w:rPr>
                <w:color w:val="006FC0"/>
                <w:sz w:val="17"/>
              </w:rPr>
              <w:t>thorough</w:t>
            </w:r>
            <w:r>
              <w:rPr>
                <w:color w:val="006FC0"/>
                <w:spacing w:val="-11"/>
                <w:sz w:val="17"/>
              </w:rPr>
              <w:t xml:space="preserve"> </w:t>
            </w:r>
            <w:r>
              <w:rPr>
                <w:color w:val="006FC0"/>
                <w:sz w:val="17"/>
              </w:rPr>
              <w:t>background</w:t>
            </w:r>
            <w:r>
              <w:rPr>
                <w:color w:val="006FC0"/>
                <w:spacing w:val="-12"/>
                <w:sz w:val="17"/>
              </w:rPr>
              <w:t xml:space="preserve"> </w:t>
            </w:r>
            <w:r>
              <w:rPr>
                <w:color w:val="006FC0"/>
                <w:spacing w:val="-2"/>
                <w:sz w:val="17"/>
              </w:rPr>
              <w:t>check</w:t>
            </w:r>
          </w:p>
        </w:tc>
      </w:tr>
      <w:tr w:rsidR="00C94B04" w14:paraId="7CD50E82" w14:textId="77777777">
        <w:trPr>
          <w:trHeight w:val="858"/>
        </w:trPr>
        <w:tc>
          <w:tcPr>
            <w:tcW w:w="4062" w:type="dxa"/>
            <w:tcBorders>
              <w:top w:val="single" w:sz="6" w:space="0" w:color="000000"/>
              <w:bottom w:val="single" w:sz="6" w:space="0" w:color="000000"/>
              <w:right w:val="single" w:sz="6" w:space="0" w:color="000000"/>
            </w:tcBorders>
          </w:tcPr>
          <w:p w14:paraId="32492353"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4"/>
                <w:sz w:val="17"/>
              </w:rPr>
              <w:t xml:space="preserve"> </w:t>
            </w:r>
            <w:r>
              <w:rPr>
                <w:rFonts w:ascii="Calibri"/>
                <w:sz w:val="17"/>
              </w:rPr>
              <w:t>Supplier</w:t>
            </w:r>
            <w:r>
              <w:rPr>
                <w:rFonts w:ascii="Calibri"/>
                <w:spacing w:val="-5"/>
                <w:sz w:val="17"/>
              </w:rPr>
              <w:t xml:space="preserve"> </w:t>
            </w:r>
            <w:r>
              <w:rPr>
                <w:rFonts w:ascii="Calibri"/>
                <w:sz w:val="17"/>
              </w:rPr>
              <w:t>should</w:t>
            </w:r>
            <w:r>
              <w:rPr>
                <w:rFonts w:ascii="Calibri"/>
                <w:spacing w:val="-4"/>
                <w:sz w:val="17"/>
              </w:rPr>
              <w:t xml:space="preserve"> </w:t>
            </w:r>
            <w:r>
              <w:rPr>
                <w:rFonts w:ascii="Calibri"/>
                <w:sz w:val="17"/>
              </w:rPr>
              <w:t>provide</w:t>
            </w:r>
            <w:r>
              <w:rPr>
                <w:rFonts w:ascii="Calibri"/>
                <w:spacing w:val="-4"/>
                <w:sz w:val="17"/>
              </w:rPr>
              <w:t xml:space="preserve"> </w:t>
            </w:r>
            <w:r>
              <w:rPr>
                <w:rFonts w:ascii="Calibri"/>
                <w:sz w:val="17"/>
              </w:rPr>
              <w:t>the</w:t>
            </w:r>
            <w:r>
              <w:rPr>
                <w:rFonts w:ascii="Calibri"/>
                <w:spacing w:val="-4"/>
                <w:sz w:val="17"/>
              </w:rPr>
              <w:t xml:space="preserve"> </w:t>
            </w:r>
            <w:r>
              <w:rPr>
                <w:rFonts w:ascii="Calibri"/>
                <w:sz w:val="17"/>
              </w:rPr>
              <w:t>ability</w:t>
            </w:r>
            <w:r>
              <w:rPr>
                <w:rFonts w:ascii="Calibri"/>
                <w:spacing w:val="-4"/>
                <w:sz w:val="17"/>
              </w:rPr>
              <w:t xml:space="preserve"> </w:t>
            </w:r>
            <w:r>
              <w:rPr>
                <w:rFonts w:ascii="Calibri"/>
                <w:sz w:val="17"/>
              </w:rPr>
              <w:t>for</w:t>
            </w:r>
            <w:r>
              <w:rPr>
                <w:rFonts w:ascii="Calibri"/>
                <w:spacing w:val="-5"/>
                <w:sz w:val="17"/>
              </w:rPr>
              <w:t xml:space="preserve"> </w:t>
            </w:r>
            <w:r>
              <w:rPr>
                <w:rFonts w:ascii="Calibri"/>
                <w:sz w:val="17"/>
              </w:rPr>
              <w:t>Authorized</w:t>
            </w:r>
            <w:r>
              <w:rPr>
                <w:rFonts w:ascii="Calibri"/>
                <w:spacing w:val="40"/>
                <w:sz w:val="17"/>
              </w:rPr>
              <w:t xml:space="preserve"> </w:t>
            </w:r>
            <w:r>
              <w:rPr>
                <w:rFonts w:ascii="Calibri"/>
                <w:sz w:val="17"/>
              </w:rPr>
              <w:t>Users that do not have hardware maintenance</w:t>
            </w:r>
            <w:r>
              <w:rPr>
                <w:rFonts w:ascii="Calibri"/>
                <w:spacing w:val="40"/>
                <w:sz w:val="17"/>
              </w:rPr>
              <w:t xml:space="preserve"> </w:t>
            </w:r>
            <w:r>
              <w:rPr>
                <w:rFonts w:ascii="Calibri"/>
                <w:sz w:val="17"/>
              </w:rPr>
              <w:t>agreements</w:t>
            </w:r>
            <w:r>
              <w:rPr>
                <w:rFonts w:ascii="Calibri"/>
                <w:spacing w:val="-10"/>
                <w:sz w:val="17"/>
              </w:rPr>
              <w:t xml:space="preserve"> </w:t>
            </w:r>
            <w:r>
              <w:rPr>
                <w:rFonts w:ascii="Calibri"/>
                <w:sz w:val="17"/>
              </w:rPr>
              <w:t>to</w:t>
            </w:r>
            <w:r>
              <w:rPr>
                <w:rFonts w:ascii="Calibri"/>
                <w:spacing w:val="-9"/>
                <w:sz w:val="17"/>
              </w:rPr>
              <w:t xml:space="preserve"> </w:t>
            </w:r>
            <w:r>
              <w:rPr>
                <w:rFonts w:ascii="Calibri"/>
                <w:sz w:val="17"/>
              </w:rPr>
              <w:t>acquire</w:t>
            </w:r>
            <w:r>
              <w:rPr>
                <w:rFonts w:ascii="Calibri"/>
                <w:spacing w:val="-9"/>
                <w:sz w:val="17"/>
              </w:rPr>
              <w:t xml:space="preserve"> </w:t>
            </w:r>
            <w:r>
              <w:rPr>
                <w:rFonts w:ascii="Calibri"/>
                <w:sz w:val="17"/>
              </w:rPr>
              <w:t>services</w:t>
            </w:r>
            <w:r>
              <w:rPr>
                <w:rFonts w:ascii="Calibri"/>
                <w:spacing w:val="-10"/>
                <w:sz w:val="17"/>
              </w:rPr>
              <w:t xml:space="preserve"> </w:t>
            </w:r>
            <w:r>
              <w:rPr>
                <w:rFonts w:ascii="Calibri"/>
                <w:sz w:val="17"/>
              </w:rPr>
              <w:t>on</w:t>
            </w:r>
            <w:r>
              <w:rPr>
                <w:rFonts w:ascii="Calibri"/>
                <w:spacing w:val="-9"/>
                <w:sz w:val="17"/>
              </w:rPr>
              <w:t xml:space="preserve"> </w:t>
            </w:r>
            <w:r>
              <w:rPr>
                <w:rFonts w:ascii="Calibri"/>
                <w:sz w:val="17"/>
              </w:rPr>
              <w:t>an</w:t>
            </w:r>
            <w:r>
              <w:rPr>
                <w:rFonts w:ascii="Calibri"/>
                <w:spacing w:val="-9"/>
                <w:sz w:val="17"/>
              </w:rPr>
              <w:t xml:space="preserve"> </w:t>
            </w:r>
            <w:r>
              <w:rPr>
                <w:rFonts w:ascii="Calibri"/>
                <w:sz w:val="17"/>
              </w:rPr>
              <w:t>as</w:t>
            </w:r>
            <w:r>
              <w:rPr>
                <w:rFonts w:ascii="Calibri"/>
                <w:spacing w:val="-10"/>
                <w:sz w:val="17"/>
              </w:rPr>
              <w:t xml:space="preserve"> </w:t>
            </w:r>
            <w:r>
              <w:rPr>
                <w:rFonts w:ascii="Calibri"/>
                <w:sz w:val="17"/>
              </w:rPr>
              <w:t>needed</w:t>
            </w:r>
            <w:r>
              <w:rPr>
                <w:rFonts w:ascii="Calibri"/>
                <w:spacing w:val="-9"/>
                <w:sz w:val="17"/>
              </w:rPr>
              <w:t xml:space="preserve"> </w:t>
            </w:r>
            <w:r>
              <w:rPr>
                <w:rFonts w:ascii="Calibri"/>
                <w:sz w:val="17"/>
              </w:rPr>
              <w:t>basis.</w:t>
            </w:r>
          </w:p>
          <w:p w14:paraId="3ADCF6BA" w14:textId="77777777" w:rsidR="00C94B04" w:rsidRDefault="00F45814">
            <w:pPr>
              <w:pStyle w:val="TableParagraph"/>
              <w:spacing w:line="185" w:lineRule="exact"/>
              <w:ind w:left="28"/>
              <w:rPr>
                <w:rFonts w:ascii="Calibri"/>
                <w:sz w:val="17"/>
              </w:rPr>
            </w:pPr>
            <w:r>
              <w:rPr>
                <w:rFonts w:ascii="Calibri"/>
                <w:spacing w:val="-2"/>
                <w:sz w:val="17"/>
              </w:rPr>
              <w:t>Please</w:t>
            </w:r>
            <w:r>
              <w:rPr>
                <w:rFonts w:ascii="Calibri"/>
                <w:spacing w:val="1"/>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49F213AA" w14:textId="77777777" w:rsidR="00C94B04" w:rsidRDefault="00C94B04">
            <w:pPr>
              <w:pStyle w:val="TableParagraph"/>
              <w:spacing w:before="9"/>
              <w:rPr>
                <w:rFonts w:ascii="Calibri"/>
                <w:b/>
                <w:sz w:val="24"/>
              </w:rPr>
            </w:pPr>
          </w:p>
          <w:p w14:paraId="66E92F48" w14:textId="77777777" w:rsidR="00C94B04" w:rsidRDefault="00F45814">
            <w:pPr>
              <w:pStyle w:val="TableParagraph"/>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1AC7C4C9" w14:textId="77777777" w:rsidR="00C94B04" w:rsidRDefault="00F45814">
            <w:pPr>
              <w:pStyle w:val="TableParagraph"/>
              <w:spacing w:line="254" w:lineRule="auto"/>
              <w:ind w:left="38" w:right="79"/>
              <w:rPr>
                <w:sz w:val="17"/>
              </w:rPr>
            </w:pPr>
            <w:r>
              <w:rPr>
                <w:color w:val="006FC0"/>
                <w:sz w:val="17"/>
              </w:rPr>
              <w:t>The</w:t>
            </w:r>
            <w:r>
              <w:rPr>
                <w:color w:val="006FC0"/>
                <w:spacing w:val="-10"/>
                <w:sz w:val="17"/>
              </w:rPr>
              <w:t xml:space="preserve"> </w:t>
            </w:r>
            <w:r>
              <w:rPr>
                <w:color w:val="006FC0"/>
                <w:sz w:val="17"/>
              </w:rPr>
              <w:t>authorized</w:t>
            </w:r>
            <w:r>
              <w:rPr>
                <w:color w:val="006FC0"/>
                <w:spacing w:val="-10"/>
                <w:sz w:val="17"/>
              </w:rPr>
              <w:t xml:space="preserve"> </w:t>
            </w:r>
            <w:r>
              <w:rPr>
                <w:color w:val="006FC0"/>
                <w:sz w:val="17"/>
              </w:rPr>
              <w:t>user</w:t>
            </w:r>
            <w:r>
              <w:rPr>
                <w:color w:val="006FC0"/>
                <w:spacing w:val="-11"/>
                <w:sz w:val="17"/>
              </w:rPr>
              <w:t xml:space="preserve"> </w:t>
            </w:r>
            <w:r>
              <w:rPr>
                <w:color w:val="006FC0"/>
                <w:sz w:val="17"/>
              </w:rPr>
              <w:t>can</w:t>
            </w:r>
            <w:r>
              <w:rPr>
                <w:color w:val="006FC0"/>
                <w:spacing w:val="-10"/>
                <w:sz w:val="17"/>
              </w:rPr>
              <w:t xml:space="preserve"> </w:t>
            </w:r>
            <w:r>
              <w:rPr>
                <w:color w:val="006FC0"/>
                <w:sz w:val="17"/>
              </w:rPr>
              <w:t>always</w:t>
            </w:r>
            <w:r>
              <w:rPr>
                <w:color w:val="006FC0"/>
                <w:spacing w:val="-10"/>
                <w:sz w:val="17"/>
              </w:rPr>
              <w:t xml:space="preserve"> </w:t>
            </w:r>
            <w:r>
              <w:rPr>
                <w:color w:val="006FC0"/>
                <w:sz w:val="17"/>
              </w:rPr>
              <w:t>request</w:t>
            </w:r>
            <w:r>
              <w:rPr>
                <w:color w:val="006FC0"/>
                <w:spacing w:val="-11"/>
                <w:sz w:val="17"/>
              </w:rPr>
              <w:t xml:space="preserve"> </w:t>
            </w:r>
            <w:r>
              <w:rPr>
                <w:color w:val="006FC0"/>
                <w:sz w:val="17"/>
              </w:rPr>
              <w:t>a</w:t>
            </w:r>
            <w:r>
              <w:rPr>
                <w:color w:val="006FC0"/>
                <w:spacing w:val="-10"/>
                <w:sz w:val="17"/>
              </w:rPr>
              <w:t xml:space="preserve"> </w:t>
            </w:r>
            <w:r>
              <w:rPr>
                <w:color w:val="006FC0"/>
                <w:sz w:val="17"/>
              </w:rPr>
              <w:t>maintenance</w:t>
            </w:r>
            <w:r>
              <w:rPr>
                <w:color w:val="006FC0"/>
                <w:spacing w:val="-10"/>
                <w:sz w:val="17"/>
              </w:rPr>
              <w:t xml:space="preserve"> </w:t>
            </w:r>
            <w:r>
              <w:rPr>
                <w:color w:val="006FC0"/>
                <w:sz w:val="17"/>
              </w:rPr>
              <w:t>quote</w:t>
            </w:r>
            <w:r>
              <w:rPr>
                <w:color w:val="006FC0"/>
                <w:spacing w:val="-10"/>
                <w:sz w:val="17"/>
              </w:rPr>
              <w:t xml:space="preserve"> </w:t>
            </w:r>
            <w:r>
              <w:rPr>
                <w:color w:val="006FC0"/>
                <w:sz w:val="17"/>
              </w:rPr>
              <w:t>through</w:t>
            </w:r>
            <w:r>
              <w:rPr>
                <w:color w:val="006FC0"/>
                <w:spacing w:val="-10"/>
                <w:sz w:val="17"/>
              </w:rPr>
              <w:t xml:space="preserve"> </w:t>
            </w:r>
            <w:r>
              <w:rPr>
                <w:color w:val="006FC0"/>
                <w:sz w:val="17"/>
              </w:rPr>
              <w:t>NWN</w:t>
            </w:r>
            <w:r>
              <w:rPr>
                <w:color w:val="006FC0"/>
                <w:spacing w:val="-9"/>
                <w:sz w:val="17"/>
              </w:rPr>
              <w:t xml:space="preserve"> </w:t>
            </w:r>
            <w:r>
              <w:rPr>
                <w:color w:val="006FC0"/>
                <w:sz w:val="17"/>
              </w:rPr>
              <w:t>Carousel's</w:t>
            </w:r>
            <w:r>
              <w:rPr>
                <w:color w:val="006FC0"/>
                <w:spacing w:val="-10"/>
                <w:sz w:val="17"/>
              </w:rPr>
              <w:t xml:space="preserve"> </w:t>
            </w:r>
            <w:r>
              <w:rPr>
                <w:color w:val="006FC0"/>
                <w:sz w:val="17"/>
              </w:rPr>
              <w:t>sales</w:t>
            </w:r>
            <w:r>
              <w:rPr>
                <w:color w:val="006FC0"/>
                <w:spacing w:val="-10"/>
                <w:sz w:val="17"/>
              </w:rPr>
              <w:t xml:space="preserve"> </w:t>
            </w:r>
            <w:r>
              <w:rPr>
                <w:color w:val="006FC0"/>
                <w:sz w:val="17"/>
              </w:rPr>
              <w:t>team</w:t>
            </w:r>
            <w:r>
              <w:rPr>
                <w:color w:val="006FC0"/>
                <w:spacing w:val="-8"/>
                <w:sz w:val="17"/>
              </w:rPr>
              <w:t xml:space="preserve"> </w:t>
            </w:r>
            <w:r>
              <w:rPr>
                <w:color w:val="006FC0"/>
                <w:sz w:val="17"/>
              </w:rPr>
              <w:t>and</w:t>
            </w:r>
            <w:r>
              <w:rPr>
                <w:color w:val="006FC0"/>
                <w:spacing w:val="-10"/>
                <w:sz w:val="17"/>
              </w:rPr>
              <w:t xml:space="preserve"> </w:t>
            </w:r>
            <w:r>
              <w:rPr>
                <w:color w:val="006FC0"/>
                <w:sz w:val="17"/>
              </w:rPr>
              <w:t>purchase</w:t>
            </w:r>
            <w:r>
              <w:rPr>
                <w:color w:val="006FC0"/>
                <w:spacing w:val="-10"/>
                <w:sz w:val="17"/>
              </w:rPr>
              <w:t xml:space="preserve"> </w:t>
            </w:r>
            <w:r>
              <w:rPr>
                <w:color w:val="006FC0"/>
                <w:sz w:val="17"/>
              </w:rPr>
              <w:t>at any</w:t>
            </w:r>
            <w:r>
              <w:rPr>
                <w:color w:val="006FC0"/>
                <w:spacing w:val="-1"/>
                <w:sz w:val="17"/>
              </w:rPr>
              <w:t xml:space="preserve"> </w:t>
            </w:r>
            <w:r>
              <w:rPr>
                <w:color w:val="006FC0"/>
                <w:sz w:val="17"/>
              </w:rPr>
              <w:t>time. Without an existing agreement, it would be billed at a T&amp;M rate.</w:t>
            </w:r>
          </w:p>
        </w:tc>
      </w:tr>
      <w:tr w:rsidR="00C94B04" w14:paraId="12DE7081" w14:textId="77777777">
        <w:trPr>
          <w:trHeight w:val="1077"/>
        </w:trPr>
        <w:tc>
          <w:tcPr>
            <w:tcW w:w="4062" w:type="dxa"/>
            <w:tcBorders>
              <w:top w:val="single" w:sz="6" w:space="0" w:color="000000"/>
              <w:right w:val="single" w:sz="6" w:space="0" w:color="000000"/>
            </w:tcBorders>
          </w:tcPr>
          <w:p w14:paraId="149A99F9" w14:textId="77777777" w:rsidR="00C94B04" w:rsidRDefault="00F45814">
            <w:pPr>
              <w:pStyle w:val="TableParagraph"/>
              <w:spacing w:line="252" w:lineRule="auto"/>
              <w:ind w:left="28"/>
              <w:rPr>
                <w:rFonts w:ascii="Calibri"/>
                <w:sz w:val="17"/>
              </w:rPr>
            </w:pPr>
            <w:r>
              <w:rPr>
                <w:rFonts w:ascii="Calibri"/>
                <w:sz w:val="17"/>
              </w:rPr>
              <w:t>If the PSAP chooses not to have a hardware maintenance</w:t>
            </w:r>
            <w:r>
              <w:rPr>
                <w:rFonts w:ascii="Calibri"/>
                <w:spacing w:val="40"/>
                <w:sz w:val="17"/>
              </w:rPr>
              <w:t xml:space="preserve"> </w:t>
            </w:r>
            <w:r>
              <w:rPr>
                <w:rFonts w:ascii="Calibri"/>
                <w:sz w:val="17"/>
              </w:rPr>
              <w:t>agreement,</w:t>
            </w:r>
            <w:r>
              <w:rPr>
                <w:rFonts w:ascii="Calibri"/>
                <w:spacing w:val="-8"/>
                <w:sz w:val="17"/>
              </w:rPr>
              <w:t xml:space="preserve"> </w:t>
            </w:r>
            <w:r>
              <w:rPr>
                <w:rFonts w:ascii="Calibri"/>
                <w:sz w:val="17"/>
              </w:rPr>
              <w:t>describe</w:t>
            </w:r>
            <w:r>
              <w:rPr>
                <w:rFonts w:ascii="Calibri"/>
                <w:spacing w:val="-6"/>
                <w:sz w:val="17"/>
              </w:rPr>
              <w:t xml:space="preserve"> </w:t>
            </w:r>
            <w:r>
              <w:rPr>
                <w:rFonts w:ascii="Calibri"/>
                <w:sz w:val="17"/>
              </w:rPr>
              <w:t>the</w:t>
            </w:r>
            <w:r>
              <w:rPr>
                <w:rFonts w:ascii="Calibri"/>
                <w:spacing w:val="-6"/>
                <w:sz w:val="17"/>
              </w:rPr>
              <w:t xml:space="preserve"> </w:t>
            </w:r>
            <w:r>
              <w:rPr>
                <w:rFonts w:ascii="Calibri"/>
                <w:sz w:val="17"/>
              </w:rPr>
              <w:t>process</w:t>
            </w:r>
            <w:r>
              <w:rPr>
                <w:rFonts w:ascii="Calibri"/>
                <w:spacing w:val="-7"/>
                <w:sz w:val="17"/>
              </w:rPr>
              <w:t xml:space="preserve"> </w:t>
            </w:r>
            <w:r>
              <w:rPr>
                <w:rFonts w:ascii="Calibri"/>
                <w:sz w:val="17"/>
              </w:rPr>
              <w:t>that</w:t>
            </w:r>
            <w:r>
              <w:rPr>
                <w:rFonts w:ascii="Calibri"/>
                <w:spacing w:val="-8"/>
                <w:sz w:val="17"/>
              </w:rPr>
              <w:t xml:space="preserve"> </w:t>
            </w:r>
            <w:r>
              <w:rPr>
                <w:rFonts w:ascii="Calibri"/>
                <w:sz w:val="17"/>
              </w:rPr>
              <w:t>the</w:t>
            </w:r>
            <w:r>
              <w:rPr>
                <w:rFonts w:ascii="Calibri"/>
                <w:spacing w:val="-6"/>
                <w:sz w:val="17"/>
              </w:rPr>
              <w:t xml:space="preserve"> </w:t>
            </w:r>
            <w:proofErr w:type="spellStart"/>
            <w:r>
              <w:rPr>
                <w:rFonts w:ascii="Calibri"/>
                <w:sz w:val="17"/>
              </w:rPr>
              <w:t>Authorzied</w:t>
            </w:r>
            <w:proofErr w:type="spellEnd"/>
            <w:r>
              <w:rPr>
                <w:rFonts w:ascii="Calibri"/>
                <w:spacing w:val="-6"/>
                <w:sz w:val="17"/>
              </w:rPr>
              <w:t xml:space="preserve"> </w:t>
            </w:r>
            <w:r>
              <w:rPr>
                <w:rFonts w:ascii="Calibri"/>
                <w:sz w:val="17"/>
              </w:rPr>
              <w:t>User</w:t>
            </w:r>
            <w:r>
              <w:rPr>
                <w:rFonts w:ascii="Calibri"/>
                <w:spacing w:val="40"/>
                <w:sz w:val="17"/>
              </w:rPr>
              <w:t xml:space="preserve"> </w:t>
            </w:r>
            <w:r>
              <w:rPr>
                <w:rFonts w:ascii="Calibri"/>
                <w:sz w:val="17"/>
              </w:rPr>
              <w:t>will</w:t>
            </w:r>
            <w:r>
              <w:rPr>
                <w:rFonts w:ascii="Calibri"/>
                <w:spacing w:val="-9"/>
                <w:sz w:val="17"/>
              </w:rPr>
              <w:t xml:space="preserve"> </w:t>
            </w:r>
            <w:r>
              <w:rPr>
                <w:rFonts w:ascii="Calibri"/>
                <w:sz w:val="17"/>
              </w:rPr>
              <w:t>need</w:t>
            </w:r>
            <w:r>
              <w:rPr>
                <w:rFonts w:ascii="Calibri"/>
                <w:spacing w:val="-8"/>
                <w:sz w:val="17"/>
              </w:rPr>
              <w:t xml:space="preserve"> </w:t>
            </w:r>
            <w:r>
              <w:rPr>
                <w:rFonts w:ascii="Calibri"/>
                <w:sz w:val="17"/>
              </w:rPr>
              <w:t>to</w:t>
            </w:r>
            <w:r>
              <w:rPr>
                <w:rFonts w:ascii="Calibri"/>
                <w:spacing w:val="-8"/>
                <w:sz w:val="17"/>
              </w:rPr>
              <w:t xml:space="preserve"> </w:t>
            </w:r>
            <w:r>
              <w:rPr>
                <w:rFonts w:ascii="Calibri"/>
                <w:sz w:val="17"/>
              </w:rPr>
              <w:t>follow</w:t>
            </w:r>
            <w:r>
              <w:rPr>
                <w:rFonts w:ascii="Calibri"/>
                <w:spacing w:val="-9"/>
                <w:sz w:val="17"/>
              </w:rPr>
              <w:t xml:space="preserve"> </w:t>
            </w:r>
            <w:r>
              <w:rPr>
                <w:rFonts w:ascii="Calibri"/>
                <w:sz w:val="17"/>
              </w:rPr>
              <w:t>to</w:t>
            </w:r>
            <w:r>
              <w:rPr>
                <w:rFonts w:ascii="Calibri"/>
                <w:spacing w:val="-8"/>
                <w:sz w:val="17"/>
              </w:rPr>
              <w:t xml:space="preserve"> </w:t>
            </w:r>
            <w:r>
              <w:rPr>
                <w:rFonts w:ascii="Calibri"/>
                <w:sz w:val="17"/>
              </w:rPr>
              <w:t>secure</w:t>
            </w:r>
            <w:r>
              <w:rPr>
                <w:rFonts w:ascii="Calibri"/>
                <w:spacing w:val="-8"/>
                <w:sz w:val="17"/>
              </w:rPr>
              <w:t xml:space="preserve"> </w:t>
            </w:r>
            <w:r>
              <w:rPr>
                <w:rFonts w:ascii="Calibri"/>
                <w:sz w:val="17"/>
              </w:rPr>
              <w:t>any</w:t>
            </w:r>
            <w:r>
              <w:rPr>
                <w:rFonts w:ascii="Calibri"/>
                <w:spacing w:val="-8"/>
                <w:sz w:val="17"/>
              </w:rPr>
              <w:t xml:space="preserve"> </w:t>
            </w:r>
            <w:r>
              <w:rPr>
                <w:rFonts w:ascii="Calibri"/>
                <w:sz w:val="17"/>
              </w:rPr>
              <w:t>parts</w:t>
            </w:r>
            <w:r>
              <w:rPr>
                <w:rFonts w:ascii="Calibri"/>
                <w:spacing w:val="-9"/>
                <w:sz w:val="17"/>
              </w:rPr>
              <w:t xml:space="preserve"> </w:t>
            </w:r>
            <w:r>
              <w:rPr>
                <w:rFonts w:ascii="Calibri"/>
                <w:sz w:val="17"/>
              </w:rPr>
              <w:t>necessary</w:t>
            </w:r>
            <w:r>
              <w:rPr>
                <w:rFonts w:ascii="Calibri"/>
                <w:spacing w:val="-8"/>
                <w:sz w:val="17"/>
              </w:rPr>
              <w:t xml:space="preserve"> </w:t>
            </w:r>
            <w:r>
              <w:rPr>
                <w:rFonts w:ascii="Calibri"/>
                <w:sz w:val="17"/>
              </w:rPr>
              <w:t>for</w:t>
            </w:r>
            <w:r>
              <w:rPr>
                <w:rFonts w:ascii="Calibri"/>
                <w:spacing w:val="-9"/>
                <w:sz w:val="17"/>
              </w:rPr>
              <w:t xml:space="preserve"> </w:t>
            </w:r>
            <w:r>
              <w:rPr>
                <w:rFonts w:ascii="Calibri"/>
                <w:sz w:val="17"/>
              </w:rPr>
              <w:t>repair</w:t>
            </w:r>
            <w:r>
              <w:rPr>
                <w:rFonts w:ascii="Calibri"/>
                <w:spacing w:val="40"/>
                <w:sz w:val="17"/>
              </w:rPr>
              <w:t xml:space="preserve"> </w:t>
            </w:r>
            <w:r>
              <w:rPr>
                <w:rFonts w:ascii="Calibri"/>
                <w:sz w:val="17"/>
              </w:rPr>
              <w:t>to the system.</w:t>
            </w:r>
          </w:p>
        </w:tc>
        <w:tc>
          <w:tcPr>
            <w:tcW w:w="742" w:type="dxa"/>
            <w:tcBorders>
              <w:top w:val="single" w:sz="6" w:space="0" w:color="000000"/>
              <w:left w:val="single" w:sz="6" w:space="0" w:color="000000"/>
              <w:right w:val="single" w:sz="6" w:space="0" w:color="000000"/>
            </w:tcBorders>
          </w:tcPr>
          <w:p w14:paraId="0A11ABF8" w14:textId="77777777" w:rsidR="00C94B04" w:rsidRDefault="00C94B04">
            <w:pPr>
              <w:pStyle w:val="TableParagraph"/>
              <w:spacing w:before="12"/>
              <w:rPr>
                <w:rFonts w:ascii="Calibri"/>
                <w:b/>
                <w:sz w:val="33"/>
              </w:rPr>
            </w:pPr>
          </w:p>
          <w:p w14:paraId="62FEF9A5" w14:textId="77777777" w:rsidR="00C94B04" w:rsidRDefault="00F45814">
            <w:pPr>
              <w:pStyle w:val="TableParagraph"/>
              <w:ind w:left="315"/>
              <w:rPr>
                <w:rFonts w:ascii="Arial Black"/>
                <w:sz w:val="17"/>
              </w:rPr>
            </w:pPr>
            <w:r>
              <w:rPr>
                <w:rFonts w:ascii="Arial Black"/>
                <w:w w:val="98"/>
                <w:sz w:val="17"/>
              </w:rPr>
              <w:t>Y</w:t>
            </w:r>
          </w:p>
        </w:tc>
        <w:tc>
          <w:tcPr>
            <w:tcW w:w="8942" w:type="dxa"/>
            <w:tcBorders>
              <w:top w:val="single" w:sz="6" w:space="0" w:color="000000"/>
              <w:left w:val="single" w:sz="6" w:space="0" w:color="000000"/>
            </w:tcBorders>
          </w:tcPr>
          <w:p w14:paraId="6ABC23C1" w14:textId="77777777" w:rsidR="00C94B04" w:rsidRDefault="00F45814">
            <w:pPr>
              <w:pStyle w:val="TableParagraph"/>
              <w:spacing w:line="194" w:lineRule="exact"/>
              <w:ind w:left="38"/>
              <w:rPr>
                <w:sz w:val="17"/>
              </w:rPr>
            </w:pPr>
            <w:r>
              <w:rPr>
                <w:color w:val="006FC0"/>
                <w:spacing w:val="-2"/>
                <w:sz w:val="17"/>
              </w:rPr>
              <w:t>Without</w:t>
            </w:r>
            <w:r>
              <w:rPr>
                <w:color w:val="006FC0"/>
                <w:spacing w:val="-1"/>
                <w:sz w:val="17"/>
              </w:rPr>
              <w:t xml:space="preserve"> </w:t>
            </w:r>
            <w:r>
              <w:rPr>
                <w:color w:val="006FC0"/>
                <w:spacing w:val="-2"/>
                <w:sz w:val="17"/>
              </w:rPr>
              <w:t>the</w:t>
            </w:r>
            <w:r>
              <w:rPr>
                <w:color w:val="006FC0"/>
                <w:sz w:val="17"/>
              </w:rPr>
              <w:t xml:space="preserve"> </w:t>
            </w:r>
            <w:r>
              <w:rPr>
                <w:color w:val="006FC0"/>
                <w:spacing w:val="-2"/>
                <w:sz w:val="17"/>
              </w:rPr>
              <w:t>maintenance</w:t>
            </w:r>
            <w:r>
              <w:rPr>
                <w:color w:val="006FC0"/>
                <w:sz w:val="17"/>
              </w:rPr>
              <w:t xml:space="preserve"> </w:t>
            </w:r>
            <w:r>
              <w:rPr>
                <w:color w:val="006FC0"/>
                <w:spacing w:val="-2"/>
                <w:sz w:val="17"/>
              </w:rPr>
              <w:t>agreement</w:t>
            </w:r>
            <w:r>
              <w:rPr>
                <w:color w:val="006FC0"/>
                <w:spacing w:val="-1"/>
                <w:sz w:val="17"/>
              </w:rPr>
              <w:t xml:space="preserve"> </w:t>
            </w:r>
            <w:r>
              <w:rPr>
                <w:color w:val="006FC0"/>
                <w:spacing w:val="-2"/>
                <w:sz w:val="17"/>
              </w:rPr>
              <w:t>in</w:t>
            </w:r>
            <w:r>
              <w:rPr>
                <w:color w:val="006FC0"/>
                <w:sz w:val="17"/>
              </w:rPr>
              <w:t xml:space="preserve"> </w:t>
            </w:r>
            <w:r>
              <w:rPr>
                <w:color w:val="006FC0"/>
                <w:spacing w:val="-2"/>
                <w:sz w:val="17"/>
              </w:rPr>
              <w:t>place,</w:t>
            </w:r>
            <w:r>
              <w:rPr>
                <w:color w:val="006FC0"/>
                <w:spacing w:val="-1"/>
                <w:sz w:val="17"/>
              </w:rPr>
              <w:t xml:space="preserve"> </w:t>
            </w:r>
            <w:r>
              <w:rPr>
                <w:color w:val="006FC0"/>
                <w:spacing w:val="-2"/>
                <w:sz w:val="17"/>
              </w:rPr>
              <w:t>the</w:t>
            </w:r>
            <w:r>
              <w:rPr>
                <w:color w:val="006FC0"/>
                <w:spacing w:val="1"/>
                <w:sz w:val="17"/>
              </w:rPr>
              <w:t xml:space="preserve"> </w:t>
            </w:r>
            <w:r>
              <w:rPr>
                <w:color w:val="006FC0"/>
                <w:spacing w:val="-2"/>
                <w:sz w:val="17"/>
              </w:rPr>
              <w:t>authorized</w:t>
            </w:r>
            <w:r>
              <w:rPr>
                <w:color w:val="006FC0"/>
                <w:sz w:val="17"/>
              </w:rPr>
              <w:t xml:space="preserve"> </w:t>
            </w:r>
            <w:r>
              <w:rPr>
                <w:color w:val="006FC0"/>
                <w:spacing w:val="-2"/>
                <w:sz w:val="17"/>
              </w:rPr>
              <w:t>user</w:t>
            </w:r>
            <w:r>
              <w:rPr>
                <w:color w:val="006FC0"/>
                <w:spacing w:val="-1"/>
                <w:sz w:val="17"/>
              </w:rPr>
              <w:t xml:space="preserve"> </w:t>
            </w:r>
            <w:r>
              <w:rPr>
                <w:color w:val="006FC0"/>
                <w:spacing w:val="-2"/>
                <w:sz w:val="17"/>
              </w:rPr>
              <w:t>will</w:t>
            </w:r>
            <w:r>
              <w:rPr>
                <w:color w:val="006FC0"/>
                <w:spacing w:val="1"/>
                <w:sz w:val="17"/>
              </w:rPr>
              <w:t xml:space="preserve"> </w:t>
            </w:r>
            <w:r>
              <w:rPr>
                <w:color w:val="006FC0"/>
                <w:spacing w:val="-2"/>
                <w:sz w:val="17"/>
              </w:rPr>
              <w:t>be</w:t>
            </w:r>
            <w:r>
              <w:rPr>
                <w:color w:val="006FC0"/>
                <w:sz w:val="17"/>
              </w:rPr>
              <w:t xml:space="preserve"> </w:t>
            </w:r>
            <w:r>
              <w:rPr>
                <w:color w:val="006FC0"/>
                <w:spacing w:val="-2"/>
                <w:sz w:val="17"/>
              </w:rPr>
              <w:t>responsible</w:t>
            </w:r>
            <w:r>
              <w:rPr>
                <w:color w:val="006FC0"/>
                <w:spacing w:val="1"/>
                <w:sz w:val="17"/>
              </w:rPr>
              <w:t xml:space="preserve"> </w:t>
            </w:r>
            <w:r>
              <w:rPr>
                <w:color w:val="006FC0"/>
                <w:spacing w:val="-2"/>
                <w:sz w:val="17"/>
              </w:rPr>
              <w:t>for</w:t>
            </w:r>
            <w:r>
              <w:rPr>
                <w:color w:val="006FC0"/>
                <w:spacing w:val="-1"/>
                <w:sz w:val="17"/>
              </w:rPr>
              <w:t xml:space="preserve"> </w:t>
            </w:r>
            <w:r>
              <w:rPr>
                <w:color w:val="006FC0"/>
                <w:spacing w:val="-2"/>
                <w:sz w:val="17"/>
              </w:rPr>
              <w:t>securing</w:t>
            </w:r>
            <w:r>
              <w:rPr>
                <w:color w:val="006FC0"/>
                <w:sz w:val="17"/>
              </w:rPr>
              <w:t xml:space="preserve"> </w:t>
            </w:r>
            <w:r>
              <w:rPr>
                <w:color w:val="006FC0"/>
                <w:spacing w:val="-2"/>
                <w:sz w:val="17"/>
              </w:rPr>
              <w:t>parts.</w:t>
            </w:r>
          </w:p>
          <w:p w14:paraId="4EB483C5" w14:textId="77777777" w:rsidR="00C94B04" w:rsidRDefault="00C94B04">
            <w:pPr>
              <w:pStyle w:val="TableParagraph"/>
              <w:spacing w:before="9"/>
              <w:rPr>
                <w:rFonts w:ascii="Calibri"/>
                <w:b/>
                <w:sz w:val="17"/>
              </w:rPr>
            </w:pPr>
          </w:p>
          <w:p w14:paraId="7E30028A" w14:textId="77777777" w:rsidR="00C94B04" w:rsidRDefault="00F45814">
            <w:pPr>
              <w:pStyle w:val="TableParagraph"/>
              <w:spacing w:line="254" w:lineRule="auto"/>
              <w:ind w:left="38"/>
              <w:rPr>
                <w:sz w:val="17"/>
              </w:rPr>
            </w:pPr>
            <w:r>
              <w:rPr>
                <w:color w:val="006FC0"/>
                <w:sz w:val="17"/>
              </w:rPr>
              <w:t>Note to Channel:</w:t>
            </w:r>
            <w:r>
              <w:rPr>
                <w:color w:val="006FC0"/>
                <w:spacing w:val="-1"/>
                <w:sz w:val="17"/>
              </w:rPr>
              <w:t xml:space="preserve"> </w:t>
            </w:r>
            <w:r>
              <w:rPr>
                <w:color w:val="006FC0"/>
                <w:sz w:val="17"/>
              </w:rPr>
              <w:t>Motorola Solutions shall provide its standard warranty</w:t>
            </w:r>
            <w:r>
              <w:rPr>
                <w:color w:val="006FC0"/>
                <w:spacing w:val="-5"/>
                <w:sz w:val="17"/>
              </w:rPr>
              <w:t xml:space="preserve"> </w:t>
            </w:r>
            <w:r>
              <w:rPr>
                <w:color w:val="006FC0"/>
                <w:sz w:val="17"/>
              </w:rPr>
              <w:t>and support</w:t>
            </w:r>
            <w:r>
              <w:rPr>
                <w:color w:val="006FC0"/>
                <w:spacing w:val="-1"/>
                <w:sz w:val="17"/>
              </w:rPr>
              <w:t xml:space="preserve"> </w:t>
            </w:r>
            <w:r>
              <w:rPr>
                <w:color w:val="006FC0"/>
                <w:sz w:val="17"/>
              </w:rPr>
              <w:t>as provided by</w:t>
            </w:r>
            <w:r>
              <w:rPr>
                <w:color w:val="006FC0"/>
                <w:spacing w:val="-5"/>
                <w:sz w:val="17"/>
              </w:rPr>
              <w:t xml:space="preserve"> </w:t>
            </w:r>
            <w:r>
              <w:rPr>
                <w:color w:val="006FC0"/>
                <w:sz w:val="17"/>
              </w:rPr>
              <w:t>the Master Agreement</w:t>
            </w:r>
            <w:r>
              <w:rPr>
                <w:color w:val="006FC0"/>
                <w:spacing w:val="-12"/>
                <w:sz w:val="17"/>
              </w:rPr>
              <w:t xml:space="preserve"> </w:t>
            </w:r>
            <w:r>
              <w:rPr>
                <w:color w:val="006FC0"/>
                <w:sz w:val="17"/>
              </w:rPr>
              <w:t>(including</w:t>
            </w:r>
            <w:r>
              <w:rPr>
                <w:color w:val="006FC0"/>
                <w:spacing w:val="-12"/>
                <w:sz w:val="17"/>
              </w:rPr>
              <w:t xml:space="preserve"> </w:t>
            </w:r>
            <w:r>
              <w:rPr>
                <w:color w:val="006FC0"/>
                <w:sz w:val="17"/>
              </w:rPr>
              <w:t>its</w:t>
            </w:r>
            <w:r>
              <w:rPr>
                <w:color w:val="006FC0"/>
                <w:spacing w:val="-12"/>
                <w:sz w:val="17"/>
              </w:rPr>
              <w:t xml:space="preserve"> </w:t>
            </w:r>
            <w:r>
              <w:rPr>
                <w:color w:val="006FC0"/>
                <w:sz w:val="17"/>
              </w:rPr>
              <w:t>Next</w:t>
            </w:r>
            <w:r>
              <w:rPr>
                <w:color w:val="006FC0"/>
                <w:spacing w:val="-12"/>
                <w:sz w:val="17"/>
              </w:rPr>
              <w:t xml:space="preserve"> </w:t>
            </w:r>
            <w:r>
              <w:rPr>
                <w:color w:val="006FC0"/>
                <w:sz w:val="17"/>
              </w:rPr>
              <w:t>Generation</w:t>
            </w:r>
            <w:r>
              <w:rPr>
                <w:color w:val="006FC0"/>
                <w:spacing w:val="-12"/>
                <w:sz w:val="17"/>
              </w:rPr>
              <w:t xml:space="preserve"> </w:t>
            </w:r>
            <w:r>
              <w:rPr>
                <w:color w:val="006FC0"/>
                <w:sz w:val="17"/>
              </w:rPr>
              <w:t>9-1-1</w:t>
            </w:r>
            <w:r>
              <w:rPr>
                <w:color w:val="006FC0"/>
                <w:spacing w:val="-11"/>
                <w:sz w:val="17"/>
              </w:rPr>
              <w:t xml:space="preserve"> </w:t>
            </w:r>
            <w:r>
              <w:rPr>
                <w:color w:val="006FC0"/>
                <w:sz w:val="17"/>
              </w:rPr>
              <w:t>Software</w:t>
            </w:r>
            <w:r>
              <w:rPr>
                <w:color w:val="006FC0"/>
                <w:spacing w:val="-12"/>
                <w:sz w:val="17"/>
              </w:rPr>
              <w:t xml:space="preserve"> </w:t>
            </w:r>
            <w:r>
              <w:rPr>
                <w:color w:val="006FC0"/>
                <w:sz w:val="17"/>
              </w:rPr>
              <w:t>Support</w:t>
            </w:r>
            <w:r>
              <w:rPr>
                <w:color w:val="006FC0"/>
                <w:spacing w:val="-12"/>
                <w:sz w:val="17"/>
              </w:rPr>
              <w:t xml:space="preserve"> </w:t>
            </w:r>
            <w:r>
              <w:rPr>
                <w:color w:val="006FC0"/>
                <w:sz w:val="17"/>
              </w:rPr>
              <w:t>Program</w:t>
            </w:r>
            <w:r>
              <w:rPr>
                <w:color w:val="006FC0"/>
                <w:spacing w:val="-10"/>
                <w:sz w:val="17"/>
              </w:rPr>
              <w:t xml:space="preserve"> </w:t>
            </w:r>
            <w:r>
              <w:rPr>
                <w:color w:val="006FC0"/>
                <w:sz w:val="17"/>
              </w:rPr>
              <w:t>Policy,</w:t>
            </w:r>
            <w:r>
              <w:rPr>
                <w:color w:val="006FC0"/>
                <w:spacing w:val="-12"/>
                <w:sz w:val="17"/>
              </w:rPr>
              <w:t xml:space="preserve"> </w:t>
            </w:r>
            <w:r>
              <w:rPr>
                <w:color w:val="006FC0"/>
                <w:sz w:val="17"/>
              </w:rPr>
              <w:t>its</w:t>
            </w:r>
            <w:r>
              <w:rPr>
                <w:color w:val="006FC0"/>
                <w:spacing w:val="-12"/>
                <w:sz w:val="17"/>
              </w:rPr>
              <w:t xml:space="preserve"> </w:t>
            </w:r>
            <w:r>
              <w:rPr>
                <w:color w:val="006FC0"/>
                <w:sz w:val="17"/>
              </w:rPr>
              <w:t>Managed</w:t>
            </w:r>
            <w:r>
              <w:rPr>
                <w:color w:val="006FC0"/>
                <w:spacing w:val="-11"/>
                <w:sz w:val="17"/>
              </w:rPr>
              <w:t xml:space="preserve"> </w:t>
            </w:r>
            <w:r>
              <w:rPr>
                <w:color w:val="006FC0"/>
                <w:sz w:val="17"/>
              </w:rPr>
              <w:t>Services</w:t>
            </w:r>
            <w:r>
              <w:rPr>
                <w:color w:val="006FC0"/>
                <w:spacing w:val="-12"/>
                <w:sz w:val="17"/>
              </w:rPr>
              <w:t xml:space="preserve"> </w:t>
            </w:r>
            <w:r>
              <w:rPr>
                <w:color w:val="006FC0"/>
                <w:sz w:val="17"/>
              </w:rPr>
              <w:t>Program,</w:t>
            </w:r>
            <w:r>
              <w:rPr>
                <w:color w:val="006FC0"/>
                <w:spacing w:val="-12"/>
                <w:sz w:val="17"/>
              </w:rPr>
              <w:t xml:space="preserve"> </w:t>
            </w:r>
            <w:r>
              <w:rPr>
                <w:color w:val="006FC0"/>
                <w:sz w:val="17"/>
              </w:rPr>
              <w:t>and its Hardware Repair and Warranty</w:t>
            </w:r>
            <w:r>
              <w:rPr>
                <w:color w:val="006FC0"/>
                <w:spacing w:val="-2"/>
                <w:sz w:val="17"/>
              </w:rPr>
              <w:t xml:space="preserve"> </w:t>
            </w:r>
            <w:r>
              <w:rPr>
                <w:color w:val="006FC0"/>
                <w:sz w:val="17"/>
              </w:rPr>
              <w:t>Policy, each attached to the Master Agreement).</w:t>
            </w:r>
          </w:p>
        </w:tc>
      </w:tr>
    </w:tbl>
    <w:p w14:paraId="7A8ECED0" w14:textId="77777777" w:rsidR="00C94B04" w:rsidRDefault="00C94B04">
      <w:pPr>
        <w:pStyle w:val="BodyText"/>
        <w:spacing w:before="3"/>
        <w:rPr>
          <w:b/>
          <w:sz w:val="20"/>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62"/>
        <w:gridCol w:w="742"/>
        <w:gridCol w:w="8942"/>
      </w:tblGrid>
      <w:tr w:rsidR="00C94B04" w14:paraId="1C2389E0" w14:textId="77777777">
        <w:trPr>
          <w:trHeight w:val="247"/>
        </w:trPr>
        <w:tc>
          <w:tcPr>
            <w:tcW w:w="4062" w:type="dxa"/>
            <w:tcBorders>
              <w:top w:val="nil"/>
              <w:left w:val="nil"/>
              <w:right w:val="nil"/>
            </w:tcBorders>
            <w:shd w:val="clear" w:color="auto" w:fill="D9D9D9"/>
          </w:tcPr>
          <w:p w14:paraId="53A10C7B" w14:textId="77777777" w:rsidR="00C94B04" w:rsidRDefault="00F45814">
            <w:pPr>
              <w:pStyle w:val="TableParagraph"/>
              <w:spacing w:before="27" w:line="200" w:lineRule="exact"/>
              <w:ind w:left="43"/>
              <w:rPr>
                <w:rFonts w:ascii="Calibri"/>
                <w:b/>
                <w:sz w:val="17"/>
              </w:rPr>
            </w:pPr>
            <w:r>
              <w:rPr>
                <w:rFonts w:ascii="Calibri"/>
                <w:b/>
                <w:spacing w:val="-2"/>
                <w:sz w:val="17"/>
              </w:rPr>
              <w:t>Software</w:t>
            </w:r>
            <w:r>
              <w:rPr>
                <w:rFonts w:ascii="Calibri"/>
                <w:b/>
                <w:spacing w:val="1"/>
                <w:sz w:val="17"/>
              </w:rPr>
              <w:t xml:space="preserve"> </w:t>
            </w:r>
            <w:r>
              <w:rPr>
                <w:rFonts w:ascii="Calibri"/>
                <w:b/>
                <w:spacing w:val="-2"/>
                <w:sz w:val="17"/>
              </w:rPr>
              <w:t>Support</w:t>
            </w:r>
            <w:r>
              <w:rPr>
                <w:rFonts w:ascii="Calibri"/>
                <w:b/>
                <w:spacing w:val="1"/>
                <w:sz w:val="17"/>
              </w:rPr>
              <w:t xml:space="preserve"> </w:t>
            </w:r>
            <w:r>
              <w:rPr>
                <w:rFonts w:ascii="Calibri"/>
                <w:b/>
                <w:spacing w:val="-2"/>
                <w:sz w:val="17"/>
              </w:rPr>
              <w:t>Agreements</w:t>
            </w:r>
          </w:p>
        </w:tc>
        <w:tc>
          <w:tcPr>
            <w:tcW w:w="9684" w:type="dxa"/>
            <w:gridSpan w:val="2"/>
            <w:tcBorders>
              <w:top w:val="nil"/>
              <w:left w:val="nil"/>
              <w:right w:val="nil"/>
            </w:tcBorders>
          </w:tcPr>
          <w:p w14:paraId="64689B88" w14:textId="77777777" w:rsidR="00C94B04" w:rsidRDefault="00C94B04">
            <w:pPr>
              <w:pStyle w:val="TableParagraph"/>
              <w:rPr>
                <w:rFonts w:ascii="Times New Roman"/>
                <w:sz w:val="16"/>
              </w:rPr>
            </w:pPr>
          </w:p>
        </w:tc>
      </w:tr>
      <w:tr w:rsidR="00C94B04" w14:paraId="6AF7B75D" w14:textId="77777777">
        <w:trPr>
          <w:trHeight w:val="849"/>
        </w:trPr>
        <w:tc>
          <w:tcPr>
            <w:tcW w:w="4062" w:type="dxa"/>
            <w:tcBorders>
              <w:bottom w:val="single" w:sz="6" w:space="0" w:color="000000"/>
              <w:right w:val="single" w:sz="6" w:space="0" w:color="000000"/>
            </w:tcBorders>
          </w:tcPr>
          <w:p w14:paraId="1A6D0535" w14:textId="77777777" w:rsidR="00C94B04" w:rsidRDefault="00F45814">
            <w:pPr>
              <w:pStyle w:val="TableParagraph"/>
              <w:spacing w:line="252" w:lineRule="auto"/>
              <w:ind w:left="28" w:right="-15"/>
              <w:rPr>
                <w:rFonts w:ascii="Calibri"/>
                <w:sz w:val="17"/>
              </w:rPr>
            </w:pPr>
            <w:r>
              <w:rPr>
                <w:rFonts w:ascii="Calibri"/>
                <w:sz w:val="17"/>
              </w:rPr>
              <w:t>Software</w:t>
            </w:r>
            <w:r>
              <w:rPr>
                <w:rFonts w:ascii="Calibri"/>
                <w:spacing w:val="-3"/>
                <w:sz w:val="17"/>
              </w:rPr>
              <w:t xml:space="preserve"> </w:t>
            </w:r>
            <w:r>
              <w:rPr>
                <w:rFonts w:ascii="Calibri"/>
                <w:sz w:val="17"/>
              </w:rPr>
              <w:t>Support</w:t>
            </w:r>
            <w:r>
              <w:rPr>
                <w:rFonts w:ascii="Calibri"/>
                <w:spacing w:val="-5"/>
                <w:sz w:val="17"/>
              </w:rPr>
              <w:t xml:space="preserve"> </w:t>
            </w:r>
            <w:r>
              <w:rPr>
                <w:rFonts w:ascii="Calibri"/>
                <w:sz w:val="17"/>
              </w:rPr>
              <w:t>-</w:t>
            </w:r>
            <w:r>
              <w:rPr>
                <w:rFonts w:ascii="Calibri"/>
                <w:spacing w:val="-4"/>
                <w:sz w:val="17"/>
              </w:rPr>
              <w:t xml:space="preserve"> </w:t>
            </w:r>
            <w:r>
              <w:rPr>
                <w:rFonts w:ascii="Calibri"/>
                <w:sz w:val="17"/>
              </w:rPr>
              <w:t>Software</w:t>
            </w:r>
            <w:r>
              <w:rPr>
                <w:rFonts w:ascii="Calibri"/>
                <w:spacing w:val="-3"/>
                <w:sz w:val="17"/>
              </w:rPr>
              <w:t xml:space="preserve"> </w:t>
            </w:r>
            <w:r>
              <w:rPr>
                <w:rFonts w:ascii="Calibri"/>
                <w:sz w:val="17"/>
              </w:rPr>
              <w:t>Agreements</w:t>
            </w:r>
            <w:r>
              <w:rPr>
                <w:rFonts w:ascii="Calibri"/>
                <w:spacing w:val="-4"/>
                <w:sz w:val="17"/>
              </w:rPr>
              <w:t xml:space="preserve"> </w:t>
            </w:r>
            <w:r>
              <w:rPr>
                <w:rFonts w:ascii="Calibri"/>
                <w:sz w:val="17"/>
              </w:rPr>
              <w:t>should</w:t>
            </w:r>
            <w:r>
              <w:rPr>
                <w:rFonts w:ascii="Calibri"/>
                <w:spacing w:val="-3"/>
                <w:sz w:val="17"/>
              </w:rPr>
              <w:t xml:space="preserve"> </w:t>
            </w:r>
            <w:r>
              <w:rPr>
                <w:rFonts w:ascii="Calibri"/>
                <w:sz w:val="17"/>
              </w:rPr>
              <w:t>be</w:t>
            </w:r>
            <w:r>
              <w:rPr>
                <w:rFonts w:ascii="Calibri"/>
                <w:spacing w:val="-3"/>
                <w:sz w:val="17"/>
              </w:rPr>
              <w:t xml:space="preserve"> </w:t>
            </w:r>
            <w:r>
              <w:rPr>
                <w:rFonts w:ascii="Calibri"/>
                <w:sz w:val="17"/>
              </w:rPr>
              <w:t>based</w:t>
            </w:r>
            <w:r>
              <w:rPr>
                <w:rFonts w:ascii="Calibri"/>
                <w:spacing w:val="40"/>
                <w:sz w:val="17"/>
              </w:rPr>
              <w:t xml:space="preserve"> </w:t>
            </w:r>
            <w:r>
              <w:rPr>
                <w:rFonts w:ascii="Calibri"/>
                <w:sz w:val="17"/>
              </w:rPr>
              <w:t>on</w:t>
            </w:r>
            <w:r>
              <w:rPr>
                <w:rFonts w:ascii="Calibri"/>
                <w:spacing w:val="-7"/>
                <w:sz w:val="17"/>
              </w:rPr>
              <w:t xml:space="preserve"> </w:t>
            </w:r>
            <w:r>
              <w:rPr>
                <w:rFonts w:ascii="Calibri"/>
                <w:sz w:val="17"/>
              </w:rPr>
              <w:t>an</w:t>
            </w:r>
            <w:r>
              <w:rPr>
                <w:rFonts w:ascii="Calibri"/>
                <w:spacing w:val="-7"/>
                <w:sz w:val="17"/>
              </w:rPr>
              <w:t xml:space="preserve"> </w:t>
            </w:r>
            <w:r>
              <w:rPr>
                <w:rFonts w:ascii="Calibri"/>
                <w:sz w:val="17"/>
              </w:rPr>
              <w:t>annual</w:t>
            </w:r>
            <w:r>
              <w:rPr>
                <w:rFonts w:ascii="Calibri"/>
                <w:spacing w:val="-8"/>
                <w:sz w:val="17"/>
              </w:rPr>
              <w:t xml:space="preserve"> </w:t>
            </w:r>
            <w:r>
              <w:rPr>
                <w:rFonts w:ascii="Calibri"/>
                <w:sz w:val="17"/>
              </w:rPr>
              <w:t>flat</w:t>
            </w:r>
            <w:r>
              <w:rPr>
                <w:rFonts w:ascii="Calibri"/>
                <w:spacing w:val="-9"/>
                <w:sz w:val="17"/>
              </w:rPr>
              <w:t xml:space="preserve"> </w:t>
            </w:r>
            <w:r>
              <w:rPr>
                <w:rFonts w:ascii="Calibri"/>
                <w:sz w:val="17"/>
              </w:rPr>
              <w:t>rate</w:t>
            </w:r>
            <w:r>
              <w:rPr>
                <w:rFonts w:ascii="Calibri"/>
                <w:spacing w:val="-7"/>
                <w:sz w:val="17"/>
              </w:rPr>
              <w:t xml:space="preserve"> </w:t>
            </w:r>
            <w:r>
              <w:rPr>
                <w:rFonts w:ascii="Calibri"/>
                <w:sz w:val="17"/>
              </w:rPr>
              <w:t>that</w:t>
            </w:r>
            <w:r>
              <w:rPr>
                <w:rFonts w:ascii="Calibri"/>
                <w:spacing w:val="-9"/>
                <w:sz w:val="17"/>
              </w:rPr>
              <w:t xml:space="preserve"> </w:t>
            </w:r>
            <w:r>
              <w:rPr>
                <w:rFonts w:ascii="Calibri"/>
                <w:sz w:val="17"/>
              </w:rPr>
              <w:t>includes</w:t>
            </w:r>
            <w:r>
              <w:rPr>
                <w:rFonts w:ascii="Calibri"/>
                <w:spacing w:val="-8"/>
                <w:sz w:val="17"/>
              </w:rPr>
              <w:t xml:space="preserve"> </w:t>
            </w:r>
            <w:r>
              <w:rPr>
                <w:rFonts w:ascii="Calibri"/>
                <w:sz w:val="17"/>
              </w:rPr>
              <w:t>total</w:t>
            </w:r>
            <w:r>
              <w:rPr>
                <w:rFonts w:ascii="Calibri"/>
                <w:spacing w:val="-8"/>
                <w:sz w:val="17"/>
              </w:rPr>
              <w:t xml:space="preserve"> </w:t>
            </w:r>
            <w:r>
              <w:rPr>
                <w:rFonts w:ascii="Calibri"/>
                <w:sz w:val="17"/>
              </w:rPr>
              <w:t>support</w:t>
            </w:r>
            <w:r>
              <w:rPr>
                <w:rFonts w:ascii="Calibri"/>
                <w:spacing w:val="-9"/>
                <w:sz w:val="17"/>
              </w:rPr>
              <w:t xml:space="preserve"> </w:t>
            </w:r>
            <w:r>
              <w:rPr>
                <w:rFonts w:ascii="Calibri"/>
                <w:sz w:val="17"/>
              </w:rPr>
              <w:t>for</w:t>
            </w:r>
            <w:r>
              <w:rPr>
                <w:rFonts w:ascii="Calibri"/>
                <w:spacing w:val="-8"/>
                <w:sz w:val="17"/>
              </w:rPr>
              <w:t xml:space="preserve"> </w:t>
            </w:r>
            <w:r>
              <w:rPr>
                <w:rFonts w:ascii="Calibri"/>
                <w:sz w:val="17"/>
              </w:rPr>
              <w:t>an</w:t>
            </w:r>
            <w:r>
              <w:rPr>
                <w:rFonts w:ascii="Calibri"/>
                <w:spacing w:val="-7"/>
                <w:sz w:val="17"/>
              </w:rPr>
              <w:t xml:space="preserve"> </w:t>
            </w:r>
            <w:r>
              <w:rPr>
                <w:rFonts w:ascii="Calibri"/>
                <w:sz w:val="17"/>
              </w:rPr>
              <w:t>E9-</w:t>
            </w:r>
            <w:r>
              <w:rPr>
                <w:rFonts w:ascii="Calibri"/>
                <w:spacing w:val="40"/>
                <w:sz w:val="17"/>
              </w:rPr>
              <w:t xml:space="preserve"> </w:t>
            </w:r>
            <w:r>
              <w:rPr>
                <w:rFonts w:ascii="Calibri"/>
                <w:sz w:val="17"/>
              </w:rPr>
              <w:t>1-1 PSAP system to ensure continued operations.</w:t>
            </w:r>
            <w:r>
              <w:rPr>
                <w:rFonts w:ascii="Calibri"/>
                <w:spacing w:val="40"/>
                <w:sz w:val="17"/>
              </w:rPr>
              <w:t xml:space="preserve"> </w:t>
            </w:r>
            <w:r>
              <w:rPr>
                <w:rFonts w:ascii="Calibri"/>
                <w:sz w:val="17"/>
              </w:rPr>
              <w:t>Please</w:t>
            </w:r>
          </w:p>
          <w:p w14:paraId="636D89E2" w14:textId="77777777" w:rsidR="00C94B04" w:rsidRDefault="00F45814">
            <w:pPr>
              <w:pStyle w:val="TableParagraph"/>
              <w:spacing w:line="185" w:lineRule="exact"/>
              <w:ind w:left="28"/>
              <w:rPr>
                <w:rFonts w:ascii="Calibri"/>
                <w:sz w:val="17"/>
              </w:rPr>
            </w:pPr>
            <w:r>
              <w:rPr>
                <w:rFonts w:ascii="Calibri"/>
                <w:spacing w:val="-2"/>
                <w:sz w:val="17"/>
              </w:rPr>
              <w:t>describe.</w:t>
            </w:r>
          </w:p>
        </w:tc>
        <w:tc>
          <w:tcPr>
            <w:tcW w:w="742" w:type="dxa"/>
            <w:tcBorders>
              <w:left w:val="single" w:sz="6" w:space="0" w:color="000000"/>
              <w:bottom w:val="single" w:sz="6" w:space="0" w:color="000000"/>
              <w:right w:val="single" w:sz="6" w:space="0" w:color="000000"/>
            </w:tcBorders>
          </w:tcPr>
          <w:p w14:paraId="7C4F95D0" w14:textId="77777777" w:rsidR="00C94B04" w:rsidRDefault="00C94B04">
            <w:pPr>
              <w:pStyle w:val="TableParagraph"/>
              <w:rPr>
                <w:rFonts w:ascii="Calibri"/>
                <w:b/>
                <w:sz w:val="24"/>
              </w:rPr>
            </w:pPr>
          </w:p>
          <w:p w14:paraId="1433504A" w14:textId="77777777" w:rsidR="00C94B04" w:rsidRDefault="00F45814">
            <w:pPr>
              <w:pStyle w:val="TableParagraph"/>
              <w:ind w:left="315"/>
              <w:rPr>
                <w:rFonts w:ascii="Arial Black"/>
                <w:sz w:val="17"/>
              </w:rPr>
            </w:pPr>
            <w:r>
              <w:rPr>
                <w:rFonts w:ascii="Arial Black"/>
                <w:w w:val="98"/>
                <w:sz w:val="17"/>
              </w:rPr>
              <w:t>Y</w:t>
            </w:r>
          </w:p>
        </w:tc>
        <w:tc>
          <w:tcPr>
            <w:tcW w:w="8942" w:type="dxa"/>
            <w:tcBorders>
              <w:left w:val="single" w:sz="6" w:space="0" w:color="000000"/>
              <w:bottom w:val="single" w:sz="6" w:space="0" w:color="000000"/>
            </w:tcBorders>
          </w:tcPr>
          <w:p w14:paraId="0F9BE6F3" w14:textId="77777777" w:rsidR="00C94B04" w:rsidRDefault="00F45814">
            <w:pPr>
              <w:pStyle w:val="TableParagraph"/>
              <w:spacing w:line="185" w:lineRule="exact"/>
              <w:ind w:left="38"/>
              <w:rPr>
                <w:sz w:val="17"/>
              </w:rPr>
            </w:pPr>
            <w:r>
              <w:rPr>
                <w:color w:val="006FC0"/>
                <w:sz w:val="17"/>
              </w:rPr>
              <w:t>Pricing</w:t>
            </w:r>
            <w:r>
              <w:rPr>
                <w:color w:val="006FC0"/>
                <w:spacing w:val="-9"/>
                <w:sz w:val="17"/>
              </w:rPr>
              <w:t xml:space="preserve"> </w:t>
            </w:r>
            <w:r>
              <w:rPr>
                <w:color w:val="006FC0"/>
                <w:sz w:val="17"/>
              </w:rPr>
              <w:t>options</w:t>
            </w:r>
            <w:r>
              <w:rPr>
                <w:color w:val="006FC0"/>
                <w:spacing w:val="-8"/>
                <w:sz w:val="17"/>
              </w:rPr>
              <w:t xml:space="preserve"> </w:t>
            </w:r>
            <w:r>
              <w:rPr>
                <w:color w:val="006FC0"/>
                <w:sz w:val="17"/>
              </w:rPr>
              <w:t>are</w:t>
            </w:r>
            <w:r>
              <w:rPr>
                <w:color w:val="006FC0"/>
                <w:spacing w:val="-8"/>
                <w:sz w:val="17"/>
              </w:rPr>
              <w:t xml:space="preserve"> </w:t>
            </w:r>
            <w:r>
              <w:rPr>
                <w:color w:val="006FC0"/>
                <w:sz w:val="17"/>
              </w:rPr>
              <w:t>flat</w:t>
            </w:r>
            <w:r>
              <w:rPr>
                <w:color w:val="006FC0"/>
                <w:spacing w:val="-10"/>
                <w:sz w:val="17"/>
              </w:rPr>
              <w:t xml:space="preserve"> </w:t>
            </w:r>
            <w:r>
              <w:rPr>
                <w:color w:val="006FC0"/>
                <w:sz w:val="17"/>
              </w:rPr>
              <w:t>rate</w:t>
            </w:r>
            <w:r>
              <w:rPr>
                <w:color w:val="006FC0"/>
                <w:spacing w:val="-8"/>
                <w:sz w:val="17"/>
              </w:rPr>
              <w:t xml:space="preserve"> </w:t>
            </w:r>
            <w:r>
              <w:rPr>
                <w:color w:val="006FC0"/>
                <w:sz w:val="17"/>
              </w:rPr>
              <w:t>and</w:t>
            </w:r>
            <w:r>
              <w:rPr>
                <w:color w:val="006FC0"/>
                <w:spacing w:val="-8"/>
                <w:sz w:val="17"/>
              </w:rPr>
              <w:t xml:space="preserve"> </w:t>
            </w:r>
            <w:r>
              <w:rPr>
                <w:color w:val="006FC0"/>
                <w:sz w:val="17"/>
              </w:rPr>
              <w:t>can</w:t>
            </w:r>
            <w:r>
              <w:rPr>
                <w:color w:val="006FC0"/>
                <w:spacing w:val="-9"/>
                <w:sz w:val="17"/>
              </w:rPr>
              <w:t xml:space="preserve"> </w:t>
            </w:r>
            <w:r>
              <w:rPr>
                <w:color w:val="006FC0"/>
                <w:sz w:val="17"/>
              </w:rPr>
              <w:t>be</w:t>
            </w:r>
            <w:r>
              <w:rPr>
                <w:color w:val="006FC0"/>
                <w:spacing w:val="-8"/>
                <w:sz w:val="17"/>
              </w:rPr>
              <w:t xml:space="preserve"> </w:t>
            </w:r>
            <w:r>
              <w:rPr>
                <w:color w:val="006FC0"/>
                <w:sz w:val="17"/>
              </w:rPr>
              <w:t>purchased</w:t>
            </w:r>
            <w:r>
              <w:rPr>
                <w:color w:val="006FC0"/>
                <w:spacing w:val="-8"/>
                <w:sz w:val="17"/>
              </w:rPr>
              <w:t xml:space="preserve"> </w:t>
            </w:r>
            <w:r>
              <w:rPr>
                <w:color w:val="006FC0"/>
                <w:sz w:val="17"/>
              </w:rPr>
              <w:t>in</w:t>
            </w:r>
            <w:r>
              <w:rPr>
                <w:color w:val="006FC0"/>
                <w:spacing w:val="-9"/>
                <w:sz w:val="17"/>
              </w:rPr>
              <w:t xml:space="preserve"> </w:t>
            </w:r>
            <w:r>
              <w:rPr>
                <w:color w:val="006FC0"/>
                <w:sz w:val="17"/>
              </w:rPr>
              <w:t>1,</w:t>
            </w:r>
            <w:r>
              <w:rPr>
                <w:color w:val="006FC0"/>
                <w:spacing w:val="-9"/>
                <w:sz w:val="17"/>
              </w:rPr>
              <w:t xml:space="preserve"> </w:t>
            </w:r>
            <w:r>
              <w:rPr>
                <w:color w:val="006FC0"/>
                <w:sz w:val="17"/>
              </w:rPr>
              <w:t>3</w:t>
            </w:r>
            <w:r>
              <w:rPr>
                <w:color w:val="006FC0"/>
                <w:spacing w:val="-8"/>
                <w:sz w:val="17"/>
              </w:rPr>
              <w:t xml:space="preserve"> </w:t>
            </w:r>
            <w:r>
              <w:rPr>
                <w:color w:val="006FC0"/>
                <w:sz w:val="17"/>
              </w:rPr>
              <w:t>or</w:t>
            </w:r>
            <w:r>
              <w:rPr>
                <w:color w:val="006FC0"/>
                <w:spacing w:val="-9"/>
                <w:sz w:val="17"/>
              </w:rPr>
              <w:t xml:space="preserve"> </w:t>
            </w:r>
            <w:r>
              <w:rPr>
                <w:color w:val="006FC0"/>
                <w:sz w:val="17"/>
              </w:rPr>
              <w:t>5</w:t>
            </w:r>
            <w:r>
              <w:rPr>
                <w:color w:val="006FC0"/>
                <w:spacing w:val="-9"/>
                <w:sz w:val="17"/>
              </w:rPr>
              <w:t xml:space="preserve"> </w:t>
            </w:r>
            <w:r>
              <w:rPr>
                <w:color w:val="006FC0"/>
                <w:sz w:val="17"/>
              </w:rPr>
              <w:t>year</w:t>
            </w:r>
            <w:r>
              <w:rPr>
                <w:color w:val="006FC0"/>
                <w:spacing w:val="-9"/>
                <w:sz w:val="17"/>
              </w:rPr>
              <w:t xml:space="preserve"> </w:t>
            </w:r>
            <w:r>
              <w:rPr>
                <w:color w:val="006FC0"/>
                <w:spacing w:val="-2"/>
                <w:sz w:val="17"/>
              </w:rPr>
              <w:t>increments.</w:t>
            </w:r>
          </w:p>
        </w:tc>
      </w:tr>
      <w:tr w:rsidR="00C94B04" w14:paraId="6D05CD8D" w14:textId="77777777">
        <w:trPr>
          <w:trHeight w:val="640"/>
        </w:trPr>
        <w:tc>
          <w:tcPr>
            <w:tcW w:w="4062" w:type="dxa"/>
            <w:tcBorders>
              <w:top w:val="single" w:sz="6" w:space="0" w:color="000000"/>
              <w:bottom w:val="single" w:sz="6" w:space="0" w:color="000000"/>
              <w:right w:val="single" w:sz="6" w:space="0" w:color="000000"/>
            </w:tcBorders>
          </w:tcPr>
          <w:p w14:paraId="3C4268BD" w14:textId="77777777" w:rsidR="00C94B04" w:rsidRDefault="00F45814">
            <w:pPr>
              <w:pStyle w:val="TableParagraph"/>
              <w:spacing w:line="206" w:lineRule="exact"/>
              <w:ind w:left="28"/>
              <w:rPr>
                <w:rFonts w:ascii="Calibri"/>
                <w:sz w:val="17"/>
              </w:rPr>
            </w:pPr>
            <w:r>
              <w:rPr>
                <w:rFonts w:ascii="Calibri"/>
                <w:spacing w:val="-2"/>
                <w:sz w:val="17"/>
              </w:rPr>
              <w:t>The</w:t>
            </w:r>
            <w:r>
              <w:rPr>
                <w:rFonts w:ascii="Calibri"/>
                <w:sz w:val="17"/>
              </w:rPr>
              <w:t xml:space="preserve"> </w:t>
            </w:r>
            <w:r>
              <w:rPr>
                <w:rFonts w:ascii="Calibri"/>
                <w:spacing w:val="-2"/>
                <w:sz w:val="17"/>
              </w:rPr>
              <w:t>Supplier</w:t>
            </w:r>
            <w:r>
              <w:rPr>
                <w:rFonts w:ascii="Calibri"/>
                <w:sz w:val="17"/>
              </w:rPr>
              <w:t xml:space="preserve"> </w:t>
            </w:r>
            <w:r>
              <w:rPr>
                <w:rFonts w:ascii="Calibri"/>
                <w:spacing w:val="-2"/>
                <w:sz w:val="17"/>
              </w:rPr>
              <w:t>should</w:t>
            </w:r>
            <w:r>
              <w:rPr>
                <w:rFonts w:ascii="Calibri"/>
                <w:spacing w:val="1"/>
                <w:sz w:val="17"/>
              </w:rPr>
              <w:t xml:space="preserve"> </w:t>
            </w:r>
            <w:r>
              <w:rPr>
                <w:rFonts w:ascii="Calibri"/>
                <w:spacing w:val="-2"/>
                <w:sz w:val="17"/>
              </w:rPr>
              <w:t>offer</w:t>
            </w:r>
            <w:r>
              <w:rPr>
                <w:rFonts w:ascii="Calibri"/>
                <w:sz w:val="17"/>
              </w:rPr>
              <w:t xml:space="preserve"> </w:t>
            </w:r>
            <w:r>
              <w:rPr>
                <w:rFonts w:ascii="Calibri"/>
                <w:spacing w:val="-2"/>
                <w:sz w:val="17"/>
              </w:rPr>
              <w:t>an</w:t>
            </w:r>
            <w:r>
              <w:rPr>
                <w:rFonts w:ascii="Calibri"/>
                <w:spacing w:val="1"/>
                <w:sz w:val="17"/>
              </w:rPr>
              <w:t xml:space="preserve"> </w:t>
            </w:r>
            <w:r>
              <w:rPr>
                <w:rFonts w:ascii="Calibri"/>
                <w:spacing w:val="-2"/>
                <w:sz w:val="17"/>
              </w:rPr>
              <w:t>extended</w:t>
            </w:r>
            <w:r>
              <w:rPr>
                <w:rFonts w:ascii="Calibri"/>
                <w:spacing w:val="1"/>
                <w:sz w:val="17"/>
              </w:rPr>
              <w:t xml:space="preserve"> </w:t>
            </w:r>
            <w:r>
              <w:rPr>
                <w:rFonts w:ascii="Calibri"/>
                <w:spacing w:val="-2"/>
                <w:sz w:val="17"/>
              </w:rPr>
              <w:t>application</w:t>
            </w:r>
          </w:p>
          <w:p w14:paraId="5AB90189" w14:textId="77777777" w:rsidR="00C94B04" w:rsidRDefault="00F45814">
            <w:pPr>
              <w:pStyle w:val="TableParagraph"/>
              <w:spacing w:before="11"/>
              <w:ind w:left="28"/>
              <w:rPr>
                <w:rFonts w:ascii="Calibri"/>
                <w:sz w:val="17"/>
              </w:rPr>
            </w:pPr>
            <w:r>
              <w:rPr>
                <w:rFonts w:ascii="Calibri"/>
                <w:spacing w:val="-2"/>
                <w:sz w:val="17"/>
              </w:rPr>
              <w:t>software</w:t>
            </w:r>
            <w:r>
              <w:rPr>
                <w:rFonts w:ascii="Calibri"/>
                <w:sz w:val="17"/>
              </w:rPr>
              <w:t xml:space="preserve"> </w:t>
            </w:r>
            <w:r>
              <w:rPr>
                <w:rFonts w:ascii="Calibri"/>
                <w:spacing w:val="-2"/>
                <w:sz w:val="17"/>
              </w:rPr>
              <w:t>maintenance</w:t>
            </w:r>
            <w:r>
              <w:rPr>
                <w:rFonts w:ascii="Calibri"/>
                <w:spacing w:val="1"/>
                <w:sz w:val="17"/>
              </w:rPr>
              <w:t xml:space="preserve"> </w:t>
            </w:r>
            <w:r>
              <w:rPr>
                <w:rFonts w:ascii="Calibri"/>
                <w:spacing w:val="-2"/>
                <w:sz w:val="17"/>
              </w:rPr>
              <w:t>agreement</w:t>
            </w:r>
            <w:r>
              <w:rPr>
                <w:rFonts w:ascii="Calibri"/>
                <w:spacing w:val="-1"/>
                <w:sz w:val="17"/>
              </w:rPr>
              <w:t xml:space="preserve"> </w:t>
            </w:r>
            <w:r>
              <w:rPr>
                <w:rFonts w:ascii="Calibri"/>
                <w:spacing w:val="-2"/>
                <w:sz w:val="17"/>
              </w:rPr>
              <w:t>for</w:t>
            </w:r>
            <w:r>
              <w:rPr>
                <w:rFonts w:ascii="Calibri"/>
                <w:sz w:val="17"/>
              </w:rPr>
              <w:t xml:space="preserve"> </w:t>
            </w:r>
            <w:r>
              <w:rPr>
                <w:rFonts w:ascii="Calibri"/>
                <w:spacing w:val="-2"/>
                <w:sz w:val="17"/>
              </w:rPr>
              <w:t>a</w:t>
            </w:r>
            <w:r>
              <w:rPr>
                <w:rFonts w:ascii="Calibri"/>
                <w:spacing w:val="2"/>
                <w:sz w:val="17"/>
              </w:rPr>
              <w:t xml:space="preserve"> </w:t>
            </w:r>
            <w:r>
              <w:rPr>
                <w:rFonts w:ascii="Calibri"/>
                <w:spacing w:val="-2"/>
                <w:sz w:val="17"/>
              </w:rPr>
              <w:t>minimum</w:t>
            </w:r>
            <w:r>
              <w:rPr>
                <w:rFonts w:ascii="Calibri"/>
                <w:sz w:val="17"/>
              </w:rPr>
              <w:t xml:space="preserve"> </w:t>
            </w:r>
            <w:r>
              <w:rPr>
                <w:rFonts w:ascii="Calibri"/>
                <w:spacing w:val="-2"/>
                <w:sz w:val="17"/>
              </w:rPr>
              <w:t>of</w:t>
            </w:r>
            <w:r>
              <w:rPr>
                <w:rFonts w:ascii="Calibri"/>
                <w:sz w:val="17"/>
              </w:rPr>
              <w:t xml:space="preserve"> </w:t>
            </w:r>
            <w:r>
              <w:rPr>
                <w:rFonts w:ascii="Calibri"/>
                <w:spacing w:val="-4"/>
                <w:sz w:val="17"/>
              </w:rPr>
              <w:t>five</w:t>
            </w:r>
          </w:p>
          <w:p w14:paraId="067CCDAC" w14:textId="77777777" w:rsidR="00C94B04" w:rsidRDefault="00F45814">
            <w:pPr>
              <w:pStyle w:val="TableParagraph"/>
              <w:spacing w:before="10" w:line="185" w:lineRule="exact"/>
              <w:ind w:left="28"/>
              <w:rPr>
                <w:rFonts w:ascii="Calibri"/>
                <w:sz w:val="17"/>
              </w:rPr>
            </w:pPr>
            <w:r>
              <w:rPr>
                <w:rFonts w:ascii="Calibri"/>
                <w:sz w:val="17"/>
              </w:rPr>
              <w:t>(5)</w:t>
            </w:r>
            <w:r>
              <w:rPr>
                <w:rFonts w:ascii="Calibri"/>
                <w:spacing w:val="-10"/>
                <w:sz w:val="17"/>
              </w:rPr>
              <w:t xml:space="preserve"> </w:t>
            </w:r>
            <w:r>
              <w:rPr>
                <w:rFonts w:ascii="Calibri"/>
                <w:sz w:val="17"/>
              </w:rPr>
              <w:t>years,</w:t>
            </w:r>
            <w:r>
              <w:rPr>
                <w:rFonts w:ascii="Calibri"/>
                <w:spacing w:val="-10"/>
                <w:sz w:val="17"/>
              </w:rPr>
              <w:t xml:space="preserve"> </w:t>
            </w:r>
            <w:r>
              <w:rPr>
                <w:rFonts w:ascii="Calibri"/>
                <w:sz w:val="17"/>
              </w:rPr>
              <w:t>in</w:t>
            </w:r>
            <w:r>
              <w:rPr>
                <w:rFonts w:ascii="Calibri"/>
                <w:spacing w:val="-9"/>
                <w:sz w:val="17"/>
              </w:rPr>
              <w:t xml:space="preserve"> </w:t>
            </w:r>
            <w:r>
              <w:rPr>
                <w:rFonts w:ascii="Calibri"/>
                <w:sz w:val="17"/>
              </w:rPr>
              <w:t>one</w:t>
            </w:r>
            <w:r>
              <w:rPr>
                <w:rFonts w:ascii="Calibri"/>
                <w:spacing w:val="-9"/>
                <w:sz w:val="17"/>
              </w:rPr>
              <w:t xml:space="preserve"> </w:t>
            </w:r>
            <w:r>
              <w:rPr>
                <w:rFonts w:ascii="Calibri"/>
                <w:sz w:val="17"/>
              </w:rPr>
              <w:t>(1)</w:t>
            </w:r>
            <w:r>
              <w:rPr>
                <w:rFonts w:ascii="Calibri"/>
                <w:spacing w:val="-9"/>
                <w:sz w:val="17"/>
              </w:rPr>
              <w:t xml:space="preserve"> </w:t>
            </w:r>
            <w:r>
              <w:rPr>
                <w:rFonts w:ascii="Calibri"/>
                <w:sz w:val="17"/>
              </w:rPr>
              <w:t>year</w:t>
            </w:r>
            <w:r>
              <w:rPr>
                <w:rFonts w:ascii="Calibri"/>
                <w:spacing w:val="-10"/>
                <w:sz w:val="17"/>
              </w:rPr>
              <w:t xml:space="preserve"> </w:t>
            </w:r>
            <w:r>
              <w:rPr>
                <w:rFonts w:ascii="Calibri"/>
                <w:sz w:val="17"/>
              </w:rPr>
              <w:t>increments.</w:t>
            </w:r>
            <w:r>
              <w:rPr>
                <w:rFonts w:ascii="Calibri"/>
                <w:spacing w:val="-9"/>
                <w:sz w:val="17"/>
              </w:rPr>
              <w:t xml:space="preserve"> </w:t>
            </w:r>
            <w:r>
              <w:rPr>
                <w:rFonts w:ascii="Calibri"/>
                <w:sz w:val="17"/>
              </w:rPr>
              <w:t>Please</w:t>
            </w:r>
            <w:r>
              <w:rPr>
                <w:rFonts w:ascii="Calibri"/>
                <w:spacing w:val="-8"/>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7CEAFE59"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5E2C8561" w14:textId="77777777" w:rsidR="00C94B04" w:rsidRDefault="00F45814">
            <w:pPr>
              <w:pStyle w:val="TableParagraph"/>
              <w:spacing w:line="194" w:lineRule="exact"/>
              <w:ind w:left="38"/>
              <w:rPr>
                <w:sz w:val="17"/>
              </w:rPr>
            </w:pPr>
            <w:r>
              <w:rPr>
                <w:color w:val="006FC0"/>
                <w:sz w:val="17"/>
              </w:rPr>
              <w:t>There</w:t>
            </w:r>
            <w:r>
              <w:rPr>
                <w:color w:val="006FC0"/>
                <w:spacing w:val="-12"/>
                <w:sz w:val="17"/>
              </w:rPr>
              <w:t xml:space="preserve"> </w:t>
            </w:r>
            <w:r>
              <w:rPr>
                <w:color w:val="006FC0"/>
                <w:sz w:val="17"/>
              </w:rPr>
              <w:t>is</w:t>
            </w:r>
            <w:r>
              <w:rPr>
                <w:color w:val="006FC0"/>
                <w:spacing w:val="-9"/>
                <w:sz w:val="17"/>
              </w:rPr>
              <w:t xml:space="preserve"> </w:t>
            </w:r>
            <w:r>
              <w:rPr>
                <w:color w:val="006FC0"/>
                <w:sz w:val="17"/>
              </w:rPr>
              <w:t>the</w:t>
            </w:r>
            <w:r>
              <w:rPr>
                <w:color w:val="006FC0"/>
                <w:spacing w:val="-10"/>
                <w:sz w:val="17"/>
              </w:rPr>
              <w:t xml:space="preserve"> </w:t>
            </w:r>
            <w:r>
              <w:rPr>
                <w:color w:val="006FC0"/>
                <w:sz w:val="17"/>
              </w:rPr>
              <w:t>ability</w:t>
            </w:r>
            <w:r>
              <w:rPr>
                <w:color w:val="006FC0"/>
                <w:spacing w:val="-11"/>
                <w:sz w:val="17"/>
              </w:rPr>
              <w:t xml:space="preserve"> </w:t>
            </w:r>
            <w:r>
              <w:rPr>
                <w:color w:val="006FC0"/>
                <w:sz w:val="17"/>
              </w:rPr>
              <w:t>to</w:t>
            </w:r>
            <w:r>
              <w:rPr>
                <w:color w:val="006FC0"/>
                <w:spacing w:val="-10"/>
                <w:sz w:val="17"/>
              </w:rPr>
              <w:t xml:space="preserve"> </w:t>
            </w:r>
            <w:r>
              <w:rPr>
                <w:color w:val="006FC0"/>
                <w:sz w:val="17"/>
              </w:rPr>
              <w:t>have</w:t>
            </w:r>
            <w:r>
              <w:rPr>
                <w:color w:val="006FC0"/>
                <w:spacing w:val="-9"/>
                <w:sz w:val="17"/>
              </w:rPr>
              <w:t xml:space="preserve"> </w:t>
            </w:r>
            <w:r>
              <w:rPr>
                <w:color w:val="006FC0"/>
                <w:sz w:val="17"/>
              </w:rPr>
              <w:t>a</w:t>
            </w:r>
            <w:r>
              <w:rPr>
                <w:color w:val="006FC0"/>
                <w:spacing w:val="-10"/>
                <w:sz w:val="17"/>
              </w:rPr>
              <w:t xml:space="preserve"> </w:t>
            </w:r>
            <w:r>
              <w:rPr>
                <w:color w:val="006FC0"/>
                <w:sz w:val="17"/>
              </w:rPr>
              <w:t>5</w:t>
            </w:r>
            <w:r>
              <w:rPr>
                <w:color w:val="006FC0"/>
                <w:spacing w:val="-9"/>
                <w:sz w:val="17"/>
              </w:rPr>
              <w:t xml:space="preserve"> </w:t>
            </w:r>
            <w:r>
              <w:rPr>
                <w:color w:val="006FC0"/>
                <w:sz w:val="17"/>
              </w:rPr>
              <w:t>years</w:t>
            </w:r>
            <w:r>
              <w:rPr>
                <w:color w:val="006FC0"/>
                <w:spacing w:val="-10"/>
                <w:sz w:val="17"/>
              </w:rPr>
              <w:t xml:space="preserve"> </w:t>
            </w:r>
            <w:r>
              <w:rPr>
                <w:color w:val="006FC0"/>
                <w:sz w:val="17"/>
              </w:rPr>
              <w:t>in</w:t>
            </w:r>
            <w:r>
              <w:rPr>
                <w:color w:val="006FC0"/>
                <w:spacing w:val="-9"/>
                <w:sz w:val="17"/>
              </w:rPr>
              <w:t xml:space="preserve"> </w:t>
            </w:r>
            <w:r>
              <w:rPr>
                <w:color w:val="006FC0"/>
                <w:sz w:val="17"/>
              </w:rPr>
              <w:t>one</w:t>
            </w:r>
            <w:r>
              <w:rPr>
                <w:color w:val="006FC0"/>
                <w:spacing w:val="-9"/>
                <w:sz w:val="17"/>
              </w:rPr>
              <w:t xml:space="preserve"> </w:t>
            </w:r>
            <w:r>
              <w:rPr>
                <w:color w:val="006FC0"/>
                <w:sz w:val="17"/>
              </w:rPr>
              <w:t>year</w:t>
            </w:r>
            <w:r>
              <w:rPr>
                <w:color w:val="006FC0"/>
                <w:spacing w:val="-11"/>
                <w:sz w:val="17"/>
              </w:rPr>
              <w:t xml:space="preserve"> </w:t>
            </w:r>
            <w:r>
              <w:rPr>
                <w:color w:val="006FC0"/>
                <w:sz w:val="17"/>
              </w:rPr>
              <w:t>increments</w:t>
            </w:r>
            <w:r>
              <w:rPr>
                <w:color w:val="006FC0"/>
                <w:spacing w:val="-9"/>
                <w:sz w:val="17"/>
              </w:rPr>
              <w:t xml:space="preserve"> </w:t>
            </w:r>
            <w:r>
              <w:rPr>
                <w:color w:val="006FC0"/>
                <w:sz w:val="17"/>
              </w:rPr>
              <w:t>if</w:t>
            </w:r>
            <w:r>
              <w:rPr>
                <w:color w:val="006FC0"/>
                <w:spacing w:val="-9"/>
                <w:sz w:val="17"/>
              </w:rPr>
              <w:t xml:space="preserve"> </w:t>
            </w:r>
            <w:r>
              <w:rPr>
                <w:color w:val="006FC0"/>
                <w:sz w:val="17"/>
              </w:rPr>
              <w:t>the</w:t>
            </w:r>
            <w:r>
              <w:rPr>
                <w:color w:val="006FC0"/>
                <w:spacing w:val="-9"/>
                <w:sz w:val="17"/>
              </w:rPr>
              <w:t xml:space="preserve"> </w:t>
            </w:r>
            <w:r>
              <w:rPr>
                <w:color w:val="006FC0"/>
                <w:sz w:val="17"/>
              </w:rPr>
              <w:t>customer</w:t>
            </w:r>
            <w:r>
              <w:rPr>
                <w:color w:val="006FC0"/>
                <w:spacing w:val="-11"/>
                <w:sz w:val="17"/>
              </w:rPr>
              <w:t xml:space="preserve"> </w:t>
            </w:r>
            <w:r>
              <w:rPr>
                <w:color w:val="006FC0"/>
                <w:spacing w:val="-2"/>
                <w:sz w:val="17"/>
              </w:rPr>
              <w:t>chooses.</w:t>
            </w:r>
          </w:p>
        </w:tc>
      </w:tr>
    </w:tbl>
    <w:p w14:paraId="12AB88F8" w14:textId="77777777" w:rsidR="00C94B04" w:rsidRDefault="00C94B04">
      <w:pPr>
        <w:spacing w:line="194" w:lineRule="exact"/>
        <w:rPr>
          <w:sz w:val="17"/>
        </w:rPr>
        <w:sectPr w:rsidR="00C94B04">
          <w:pgSz w:w="15840" w:h="12240" w:orient="landscape"/>
          <w:pgMar w:top="1060" w:right="940" w:bottom="280" w:left="900" w:header="720" w:footer="720" w:gutter="0"/>
          <w:cols w:space="720"/>
        </w:sectPr>
      </w:pPr>
    </w:p>
    <w:p w14:paraId="59B2578D" w14:textId="65854C74" w:rsidR="00C94B04" w:rsidRDefault="00F45814">
      <w:pPr>
        <w:pStyle w:val="BodyText"/>
        <w:spacing w:before="9"/>
        <w:rPr>
          <w:b/>
          <w:sz w:val="2"/>
        </w:rPr>
      </w:pPr>
      <w:r>
        <w:rPr>
          <w:noProof/>
        </w:rPr>
        <w:lastRenderedPageBreak/>
        <w:drawing>
          <wp:anchor distT="0" distB="0" distL="0" distR="0" simplePos="0" relativeHeight="15734272" behindDoc="0" locked="0" layoutInCell="1" allowOverlap="1" wp14:anchorId="3D519FD2" wp14:editId="7F6D1D84">
            <wp:simplePos x="0" y="0"/>
            <wp:positionH relativeFrom="page">
              <wp:posOffset>5873206</wp:posOffset>
            </wp:positionH>
            <wp:positionV relativeFrom="page">
              <wp:posOffset>685317</wp:posOffset>
            </wp:positionV>
            <wp:extent cx="3400945" cy="48691"/>
            <wp:effectExtent l="0" t="0" r="0" b="0"/>
            <wp:wrapNone/>
            <wp:docPr id="1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jpeg"/>
                    <pic:cNvPicPr/>
                  </pic:nvPicPr>
                  <pic:blipFill>
                    <a:blip r:embed="rId17" cstate="print"/>
                    <a:stretch>
                      <a:fillRect/>
                    </a:stretch>
                  </pic:blipFill>
                  <pic:spPr>
                    <a:xfrm>
                      <a:off x="0" y="0"/>
                      <a:ext cx="3400945" cy="48691"/>
                    </a:xfrm>
                    <a:prstGeom prst="rect">
                      <a:avLst/>
                    </a:prstGeom>
                  </pic:spPr>
                </pic:pic>
              </a:graphicData>
            </a:graphic>
          </wp:anchor>
        </w:drawing>
      </w:r>
      <w:r>
        <w:rPr>
          <w:noProof/>
        </w:rPr>
        <mc:AlternateContent>
          <mc:Choice Requires="wps">
            <w:drawing>
              <wp:anchor distT="0" distB="0" distL="114300" distR="114300" simplePos="0" relativeHeight="484665856" behindDoc="1" locked="0" layoutInCell="1" allowOverlap="1" wp14:anchorId="1812562E" wp14:editId="034ABEC5">
                <wp:simplePos x="0" y="0"/>
                <wp:positionH relativeFrom="page">
                  <wp:posOffset>2014220</wp:posOffset>
                </wp:positionH>
                <wp:positionV relativeFrom="page">
                  <wp:posOffset>4563745</wp:posOffset>
                </wp:positionV>
                <wp:extent cx="24130" cy="7620"/>
                <wp:effectExtent l="0" t="0" r="0" b="0"/>
                <wp:wrapNone/>
                <wp:docPr id="8"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5CD7596" id="docshape7" o:spid="_x0000_s1026" style="position:absolute;margin-left:158.6pt;margin-top:359.35pt;width:1.9pt;height:.6pt;z-index:-1865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" fillcolor="black" stroked="f">
                <w10:wrap anchorx="page" anchory="page"/>
              </v:rect>
            </w:pict>
          </mc:Fallback>
        </mc:AlternateContent>
      </w: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62"/>
        <w:gridCol w:w="741"/>
        <w:gridCol w:w="8941"/>
      </w:tblGrid>
      <w:tr w:rsidR="00C94B04" w14:paraId="041B3C45" w14:textId="77777777">
        <w:trPr>
          <w:trHeight w:val="173"/>
        </w:trPr>
        <w:tc>
          <w:tcPr>
            <w:tcW w:w="13744" w:type="dxa"/>
            <w:gridSpan w:val="3"/>
            <w:tcBorders>
              <w:top w:val="nil"/>
              <w:left w:val="nil"/>
              <w:right w:val="nil"/>
            </w:tcBorders>
          </w:tcPr>
          <w:p w14:paraId="29D5A4AD" w14:textId="77777777" w:rsidR="00C94B04" w:rsidRDefault="00F45814">
            <w:pPr>
              <w:pStyle w:val="TableParagraph"/>
              <w:spacing w:line="154" w:lineRule="exact"/>
              <w:ind w:left="43"/>
              <w:rPr>
                <w:rFonts w:ascii="Calibri"/>
                <w:b/>
                <w:sz w:val="17"/>
              </w:rPr>
            </w:pPr>
            <w:r>
              <w:rPr>
                <w:rFonts w:ascii="Calibri"/>
                <w:b/>
                <w:spacing w:val="-2"/>
                <w:sz w:val="17"/>
              </w:rPr>
              <w:t>SYSTEM</w:t>
            </w:r>
            <w:r>
              <w:rPr>
                <w:rFonts w:ascii="Calibri"/>
                <w:b/>
                <w:spacing w:val="-5"/>
                <w:sz w:val="17"/>
              </w:rPr>
              <w:t xml:space="preserve"> </w:t>
            </w:r>
            <w:r>
              <w:rPr>
                <w:rFonts w:ascii="Calibri"/>
                <w:b/>
                <w:spacing w:val="-2"/>
                <w:sz w:val="17"/>
              </w:rPr>
              <w:t>SUPPORT</w:t>
            </w:r>
            <w:r>
              <w:rPr>
                <w:rFonts w:ascii="Calibri"/>
                <w:b/>
                <w:spacing w:val="-3"/>
                <w:sz w:val="17"/>
              </w:rPr>
              <w:t xml:space="preserve"> </w:t>
            </w:r>
            <w:r>
              <w:rPr>
                <w:rFonts w:ascii="Calibri"/>
                <w:b/>
                <w:spacing w:val="-2"/>
                <w:sz w:val="17"/>
              </w:rPr>
              <w:t>AND</w:t>
            </w:r>
            <w:r>
              <w:rPr>
                <w:rFonts w:ascii="Calibri"/>
                <w:b/>
                <w:spacing w:val="-5"/>
                <w:sz w:val="17"/>
              </w:rPr>
              <w:t xml:space="preserve"> </w:t>
            </w:r>
            <w:r>
              <w:rPr>
                <w:rFonts w:ascii="Calibri"/>
                <w:b/>
                <w:spacing w:val="-2"/>
                <w:sz w:val="17"/>
              </w:rPr>
              <w:t>MAINTENANCE</w:t>
            </w:r>
          </w:p>
        </w:tc>
      </w:tr>
      <w:tr w:rsidR="00C94B04" w14:paraId="42BFCDAB" w14:textId="77777777">
        <w:trPr>
          <w:trHeight w:val="858"/>
        </w:trPr>
        <w:tc>
          <w:tcPr>
            <w:tcW w:w="4062" w:type="dxa"/>
            <w:tcBorders>
              <w:left w:val="single" w:sz="12" w:space="0" w:color="000000"/>
            </w:tcBorders>
          </w:tcPr>
          <w:p w14:paraId="23E3D81E"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installation</w:t>
            </w:r>
            <w:r>
              <w:rPr>
                <w:rFonts w:ascii="Calibri"/>
                <w:spacing w:val="-10"/>
                <w:sz w:val="17"/>
              </w:rPr>
              <w:t xml:space="preserve"> </w:t>
            </w:r>
            <w:r>
              <w:rPr>
                <w:rFonts w:ascii="Calibri"/>
                <w:sz w:val="17"/>
              </w:rPr>
              <w:t>of</w:t>
            </w:r>
            <w:r>
              <w:rPr>
                <w:rFonts w:ascii="Calibri"/>
                <w:spacing w:val="-9"/>
                <w:sz w:val="17"/>
              </w:rPr>
              <w:t xml:space="preserve"> </w:t>
            </w:r>
            <w:r>
              <w:rPr>
                <w:rFonts w:ascii="Calibri"/>
                <w:sz w:val="17"/>
              </w:rPr>
              <w:t>software</w:t>
            </w:r>
            <w:r>
              <w:rPr>
                <w:rFonts w:ascii="Calibri"/>
                <w:spacing w:val="-10"/>
                <w:sz w:val="17"/>
              </w:rPr>
              <w:t xml:space="preserve"> </w:t>
            </w:r>
            <w:r>
              <w:rPr>
                <w:rFonts w:ascii="Calibri"/>
                <w:sz w:val="17"/>
              </w:rPr>
              <w:t>patches,</w:t>
            </w:r>
            <w:r>
              <w:rPr>
                <w:rFonts w:ascii="Calibri"/>
                <w:spacing w:val="40"/>
                <w:sz w:val="17"/>
              </w:rPr>
              <w:t xml:space="preserve"> </w:t>
            </w:r>
            <w:r>
              <w:rPr>
                <w:rFonts w:ascii="Calibri"/>
                <w:sz w:val="17"/>
              </w:rPr>
              <w:t>hot</w:t>
            </w:r>
            <w:r>
              <w:rPr>
                <w:rFonts w:ascii="Calibri"/>
                <w:spacing w:val="-2"/>
                <w:sz w:val="17"/>
              </w:rPr>
              <w:t xml:space="preserve"> </w:t>
            </w:r>
            <w:r>
              <w:rPr>
                <w:rFonts w:ascii="Calibri"/>
                <w:sz w:val="17"/>
              </w:rPr>
              <w:t>fixes,</w:t>
            </w:r>
            <w:r>
              <w:rPr>
                <w:rFonts w:ascii="Calibri"/>
                <w:spacing w:val="-2"/>
                <w:sz w:val="17"/>
              </w:rPr>
              <w:t xml:space="preserve"> </w:t>
            </w:r>
            <w:r>
              <w:rPr>
                <w:rFonts w:ascii="Calibri"/>
                <w:sz w:val="17"/>
              </w:rPr>
              <w:t>service packs</w:t>
            </w:r>
            <w:r>
              <w:rPr>
                <w:rFonts w:ascii="Calibri"/>
                <w:spacing w:val="-1"/>
                <w:sz w:val="17"/>
              </w:rPr>
              <w:t xml:space="preserve"> </w:t>
            </w:r>
            <w:r>
              <w:rPr>
                <w:rFonts w:ascii="Calibri"/>
                <w:sz w:val="17"/>
              </w:rPr>
              <w:t>and version upgrades</w:t>
            </w:r>
            <w:r>
              <w:rPr>
                <w:rFonts w:ascii="Calibri"/>
                <w:spacing w:val="-1"/>
                <w:sz w:val="17"/>
              </w:rPr>
              <w:t xml:space="preserve"> </w:t>
            </w:r>
            <w:r>
              <w:rPr>
                <w:rFonts w:ascii="Calibri"/>
                <w:sz w:val="17"/>
              </w:rPr>
              <w:t>provided by</w:t>
            </w:r>
            <w:r>
              <w:rPr>
                <w:rFonts w:ascii="Calibri"/>
                <w:spacing w:val="40"/>
                <w:sz w:val="17"/>
              </w:rPr>
              <w:t xml:space="preserve"> </w:t>
            </w:r>
            <w:r>
              <w:rPr>
                <w:rFonts w:ascii="Calibri"/>
                <w:sz w:val="17"/>
              </w:rPr>
              <w:t>the software manufacturer. Please describe.</w:t>
            </w:r>
          </w:p>
        </w:tc>
        <w:tc>
          <w:tcPr>
            <w:tcW w:w="741" w:type="dxa"/>
          </w:tcPr>
          <w:p w14:paraId="76E6C173" w14:textId="77777777" w:rsidR="00C94B04" w:rsidRDefault="00C94B04">
            <w:pPr>
              <w:pStyle w:val="TableParagraph"/>
              <w:spacing w:before="9"/>
              <w:rPr>
                <w:rFonts w:ascii="Calibri"/>
                <w:b/>
                <w:sz w:val="24"/>
              </w:rPr>
            </w:pPr>
          </w:p>
          <w:p w14:paraId="0D984EB8" w14:textId="77777777" w:rsidR="00C94B04" w:rsidRDefault="00F45814">
            <w:pPr>
              <w:pStyle w:val="TableParagraph"/>
              <w:ind w:left="315"/>
              <w:rPr>
                <w:rFonts w:ascii="Arial Black"/>
                <w:sz w:val="17"/>
              </w:rPr>
            </w:pPr>
            <w:r>
              <w:rPr>
                <w:rFonts w:ascii="Arial Black"/>
                <w:w w:val="98"/>
                <w:sz w:val="17"/>
              </w:rPr>
              <w:t>Y</w:t>
            </w:r>
          </w:p>
        </w:tc>
        <w:tc>
          <w:tcPr>
            <w:tcW w:w="8941" w:type="dxa"/>
            <w:tcBorders>
              <w:right w:val="single" w:sz="12" w:space="0" w:color="000000"/>
            </w:tcBorders>
          </w:tcPr>
          <w:p w14:paraId="271098BA" w14:textId="77777777" w:rsidR="00C94B04" w:rsidRDefault="00F45814">
            <w:pPr>
              <w:pStyle w:val="TableParagraph"/>
              <w:spacing w:line="254" w:lineRule="auto"/>
              <w:ind w:left="40" w:right="153"/>
              <w:jc w:val="both"/>
              <w:rPr>
                <w:sz w:val="17"/>
              </w:rPr>
            </w:pPr>
            <w:r>
              <w:rPr>
                <w:color w:val="006FC0"/>
                <w:sz w:val="17"/>
              </w:rPr>
              <w:t>NWN</w:t>
            </w:r>
            <w:r>
              <w:rPr>
                <w:color w:val="006FC0"/>
                <w:spacing w:val="-10"/>
                <w:sz w:val="17"/>
              </w:rPr>
              <w:t xml:space="preserve"> </w:t>
            </w:r>
            <w:r>
              <w:rPr>
                <w:color w:val="006FC0"/>
                <w:sz w:val="17"/>
              </w:rPr>
              <w:t>Carousel</w:t>
            </w:r>
            <w:r>
              <w:rPr>
                <w:color w:val="006FC0"/>
                <w:spacing w:val="-10"/>
                <w:sz w:val="17"/>
              </w:rPr>
              <w:t xml:space="preserve"> </w:t>
            </w:r>
            <w:r>
              <w:rPr>
                <w:color w:val="006FC0"/>
                <w:sz w:val="17"/>
              </w:rPr>
              <w:t>has</w:t>
            </w:r>
            <w:r>
              <w:rPr>
                <w:color w:val="006FC0"/>
                <w:spacing w:val="-11"/>
                <w:sz w:val="17"/>
              </w:rPr>
              <w:t xml:space="preserve"> </w:t>
            </w:r>
            <w:r>
              <w:rPr>
                <w:color w:val="006FC0"/>
                <w:sz w:val="17"/>
              </w:rPr>
              <w:t>provided</w:t>
            </w:r>
            <w:r>
              <w:rPr>
                <w:color w:val="006FC0"/>
                <w:spacing w:val="-11"/>
                <w:sz w:val="17"/>
              </w:rPr>
              <w:t xml:space="preserve"> </w:t>
            </w:r>
            <w:r>
              <w:rPr>
                <w:color w:val="006FC0"/>
                <w:sz w:val="17"/>
              </w:rPr>
              <w:t>and</w:t>
            </w:r>
            <w:r>
              <w:rPr>
                <w:color w:val="006FC0"/>
                <w:spacing w:val="-11"/>
                <w:sz w:val="17"/>
              </w:rPr>
              <w:t xml:space="preserve"> </w:t>
            </w:r>
            <w:r>
              <w:rPr>
                <w:color w:val="006FC0"/>
                <w:sz w:val="17"/>
              </w:rPr>
              <w:t>listed</w:t>
            </w:r>
            <w:r>
              <w:rPr>
                <w:color w:val="006FC0"/>
                <w:spacing w:val="-11"/>
                <w:sz w:val="17"/>
              </w:rPr>
              <w:t xml:space="preserve"> </w:t>
            </w:r>
            <w:r>
              <w:rPr>
                <w:color w:val="006FC0"/>
                <w:sz w:val="17"/>
              </w:rPr>
              <w:t>optional</w:t>
            </w:r>
            <w:r>
              <w:rPr>
                <w:color w:val="006FC0"/>
                <w:spacing w:val="-10"/>
                <w:sz w:val="17"/>
              </w:rPr>
              <w:t xml:space="preserve"> </w:t>
            </w:r>
            <w:r>
              <w:rPr>
                <w:color w:val="006FC0"/>
                <w:sz w:val="17"/>
              </w:rPr>
              <w:t>"Patch</w:t>
            </w:r>
            <w:r>
              <w:rPr>
                <w:color w:val="006FC0"/>
                <w:spacing w:val="-11"/>
                <w:sz w:val="17"/>
              </w:rPr>
              <w:t xml:space="preserve"> </w:t>
            </w:r>
            <w:r>
              <w:rPr>
                <w:color w:val="006FC0"/>
                <w:sz w:val="17"/>
              </w:rPr>
              <w:t>Management"</w:t>
            </w:r>
            <w:r>
              <w:rPr>
                <w:color w:val="006FC0"/>
                <w:spacing w:val="-11"/>
                <w:sz w:val="17"/>
              </w:rPr>
              <w:t xml:space="preserve"> </w:t>
            </w:r>
            <w:r>
              <w:rPr>
                <w:color w:val="006FC0"/>
                <w:sz w:val="17"/>
              </w:rPr>
              <w:t>services.</w:t>
            </w:r>
            <w:r>
              <w:rPr>
                <w:color w:val="006FC0"/>
                <w:spacing w:val="-11"/>
                <w:sz w:val="17"/>
              </w:rPr>
              <w:t xml:space="preserve"> </w:t>
            </w:r>
            <w:r>
              <w:rPr>
                <w:color w:val="006FC0"/>
                <w:sz w:val="17"/>
              </w:rPr>
              <w:t>These</w:t>
            </w:r>
            <w:r>
              <w:rPr>
                <w:color w:val="006FC0"/>
                <w:spacing w:val="-11"/>
                <w:sz w:val="17"/>
              </w:rPr>
              <w:t xml:space="preserve"> </w:t>
            </w:r>
            <w:r>
              <w:rPr>
                <w:color w:val="006FC0"/>
                <w:sz w:val="17"/>
              </w:rPr>
              <w:t>services</w:t>
            </w:r>
            <w:r>
              <w:rPr>
                <w:color w:val="006FC0"/>
                <w:spacing w:val="-11"/>
                <w:sz w:val="17"/>
              </w:rPr>
              <w:t xml:space="preserve"> </w:t>
            </w:r>
            <w:r>
              <w:rPr>
                <w:color w:val="006FC0"/>
                <w:sz w:val="17"/>
              </w:rPr>
              <w:t>address</w:t>
            </w:r>
            <w:r>
              <w:rPr>
                <w:color w:val="006FC0"/>
                <w:spacing w:val="-11"/>
                <w:sz w:val="17"/>
              </w:rPr>
              <w:t xml:space="preserve"> </w:t>
            </w:r>
            <w:r>
              <w:rPr>
                <w:color w:val="006FC0"/>
                <w:sz w:val="17"/>
              </w:rPr>
              <w:t>all</w:t>
            </w:r>
            <w:r>
              <w:rPr>
                <w:color w:val="006FC0"/>
                <w:spacing w:val="-10"/>
                <w:sz w:val="17"/>
              </w:rPr>
              <w:t xml:space="preserve"> </w:t>
            </w:r>
            <w:r>
              <w:rPr>
                <w:color w:val="006FC0"/>
                <w:sz w:val="17"/>
              </w:rPr>
              <w:t>underlying OS</w:t>
            </w:r>
            <w:r>
              <w:rPr>
                <w:color w:val="006FC0"/>
                <w:spacing w:val="-10"/>
                <w:sz w:val="17"/>
              </w:rPr>
              <w:t xml:space="preserve"> </w:t>
            </w:r>
            <w:r>
              <w:rPr>
                <w:color w:val="006FC0"/>
                <w:sz w:val="17"/>
              </w:rPr>
              <w:t>software</w:t>
            </w:r>
            <w:r>
              <w:rPr>
                <w:color w:val="006FC0"/>
                <w:spacing w:val="-10"/>
                <w:sz w:val="17"/>
              </w:rPr>
              <w:t xml:space="preserve"> </w:t>
            </w:r>
            <w:r>
              <w:rPr>
                <w:color w:val="006FC0"/>
                <w:sz w:val="17"/>
              </w:rPr>
              <w:t>as</w:t>
            </w:r>
            <w:r>
              <w:rPr>
                <w:color w:val="006FC0"/>
                <w:spacing w:val="-10"/>
                <w:sz w:val="17"/>
              </w:rPr>
              <w:t xml:space="preserve"> </w:t>
            </w:r>
            <w:r>
              <w:rPr>
                <w:color w:val="006FC0"/>
                <w:sz w:val="17"/>
              </w:rPr>
              <w:t>well</w:t>
            </w:r>
            <w:r>
              <w:rPr>
                <w:color w:val="006FC0"/>
                <w:spacing w:val="-9"/>
                <w:sz w:val="17"/>
              </w:rPr>
              <w:t xml:space="preserve"> </w:t>
            </w:r>
            <w:r>
              <w:rPr>
                <w:color w:val="006FC0"/>
                <w:sz w:val="17"/>
              </w:rPr>
              <w:t>as</w:t>
            </w:r>
            <w:r>
              <w:rPr>
                <w:color w:val="006FC0"/>
                <w:spacing w:val="-10"/>
                <w:sz w:val="17"/>
              </w:rPr>
              <w:t xml:space="preserve"> </w:t>
            </w:r>
            <w:r>
              <w:rPr>
                <w:color w:val="006FC0"/>
                <w:sz w:val="17"/>
              </w:rPr>
              <w:t>application</w:t>
            </w:r>
            <w:r>
              <w:rPr>
                <w:color w:val="006FC0"/>
                <w:spacing w:val="-10"/>
                <w:sz w:val="17"/>
              </w:rPr>
              <w:t xml:space="preserve"> </w:t>
            </w:r>
            <w:r>
              <w:rPr>
                <w:color w:val="006FC0"/>
                <w:sz w:val="17"/>
              </w:rPr>
              <w:t>patches</w:t>
            </w:r>
            <w:r>
              <w:rPr>
                <w:color w:val="006FC0"/>
                <w:spacing w:val="-10"/>
                <w:sz w:val="17"/>
              </w:rPr>
              <w:t xml:space="preserve"> </w:t>
            </w:r>
            <w:r>
              <w:rPr>
                <w:color w:val="006FC0"/>
                <w:sz w:val="17"/>
              </w:rPr>
              <w:t>from</w:t>
            </w:r>
            <w:r>
              <w:rPr>
                <w:color w:val="006FC0"/>
                <w:spacing w:val="-8"/>
                <w:sz w:val="17"/>
              </w:rPr>
              <w:t xml:space="preserve"> </w:t>
            </w:r>
            <w:r>
              <w:rPr>
                <w:color w:val="006FC0"/>
                <w:sz w:val="17"/>
              </w:rPr>
              <w:t>the</w:t>
            </w:r>
            <w:r>
              <w:rPr>
                <w:color w:val="006FC0"/>
                <w:spacing w:val="-10"/>
                <w:sz w:val="17"/>
              </w:rPr>
              <w:t xml:space="preserve"> </w:t>
            </w:r>
            <w:r>
              <w:rPr>
                <w:color w:val="006FC0"/>
                <w:sz w:val="17"/>
              </w:rPr>
              <w:t>manufacturer</w:t>
            </w:r>
            <w:r>
              <w:rPr>
                <w:color w:val="006FC0"/>
                <w:spacing w:val="-11"/>
                <w:sz w:val="17"/>
              </w:rPr>
              <w:t xml:space="preserve"> </w:t>
            </w:r>
            <w:r>
              <w:rPr>
                <w:color w:val="006FC0"/>
                <w:sz w:val="17"/>
              </w:rPr>
              <w:t>and</w:t>
            </w:r>
            <w:r>
              <w:rPr>
                <w:color w:val="006FC0"/>
                <w:spacing w:val="-10"/>
                <w:sz w:val="17"/>
              </w:rPr>
              <w:t xml:space="preserve"> </w:t>
            </w:r>
            <w:r>
              <w:rPr>
                <w:color w:val="006FC0"/>
                <w:sz w:val="17"/>
              </w:rPr>
              <w:t>are</w:t>
            </w:r>
            <w:r>
              <w:rPr>
                <w:color w:val="006FC0"/>
                <w:spacing w:val="-10"/>
                <w:sz w:val="17"/>
              </w:rPr>
              <w:t xml:space="preserve"> </w:t>
            </w:r>
            <w:r>
              <w:rPr>
                <w:color w:val="006FC0"/>
                <w:sz w:val="17"/>
              </w:rPr>
              <w:t>proactively</w:t>
            </w:r>
            <w:r>
              <w:rPr>
                <w:color w:val="006FC0"/>
                <w:spacing w:val="-12"/>
                <w:sz w:val="17"/>
              </w:rPr>
              <w:t xml:space="preserve"> </w:t>
            </w:r>
            <w:r>
              <w:rPr>
                <w:color w:val="006FC0"/>
                <w:sz w:val="17"/>
              </w:rPr>
              <w:t>implemented</w:t>
            </w:r>
            <w:r>
              <w:rPr>
                <w:color w:val="006FC0"/>
                <w:spacing w:val="-10"/>
                <w:sz w:val="17"/>
              </w:rPr>
              <w:t xml:space="preserve"> </w:t>
            </w:r>
            <w:r>
              <w:rPr>
                <w:color w:val="006FC0"/>
                <w:sz w:val="17"/>
              </w:rPr>
              <w:t>at</w:t>
            </w:r>
            <w:r>
              <w:rPr>
                <w:color w:val="006FC0"/>
                <w:spacing w:val="-11"/>
                <w:sz w:val="17"/>
              </w:rPr>
              <w:t xml:space="preserve"> </w:t>
            </w:r>
            <w:r>
              <w:rPr>
                <w:color w:val="006FC0"/>
                <w:sz w:val="17"/>
              </w:rPr>
              <w:t>the</w:t>
            </w:r>
            <w:r>
              <w:rPr>
                <w:color w:val="006FC0"/>
                <w:spacing w:val="-10"/>
                <w:sz w:val="17"/>
              </w:rPr>
              <w:t xml:space="preserve"> </w:t>
            </w:r>
            <w:r>
              <w:rPr>
                <w:color w:val="006FC0"/>
                <w:sz w:val="17"/>
              </w:rPr>
              <w:t>PSAPs</w:t>
            </w:r>
            <w:r>
              <w:rPr>
                <w:color w:val="006FC0"/>
                <w:spacing w:val="-10"/>
                <w:sz w:val="17"/>
              </w:rPr>
              <w:t xml:space="preserve"> </w:t>
            </w:r>
            <w:r>
              <w:rPr>
                <w:color w:val="006FC0"/>
                <w:sz w:val="17"/>
              </w:rPr>
              <w:t>that have this service.</w:t>
            </w:r>
          </w:p>
        </w:tc>
      </w:tr>
      <w:tr w:rsidR="00C94B04" w14:paraId="762AE4D6" w14:textId="77777777">
        <w:trPr>
          <w:trHeight w:val="858"/>
        </w:trPr>
        <w:tc>
          <w:tcPr>
            <w:tcW w:w="4062" w:type="dxa"/>
            <w:tcBorders>
              <w:left w:val="single" w:sz="12" w:space="0" w:color="000000"/>
            </w:tcBorders>
          </w:tcPr>
          <w:p w14:paraId="5341F881" w14:textId="77777777" w:rsidR="00C94B04" w:rsidRDefault="00F45814">
            <w:pPr>
              <w:pStyle w:val="TableParagraph"/>
              <w:spacing w:line="252" w:lineRule="auto"/>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notify</w:t>
            </w:r>
            <w:r>
              <w:rPr>
                <w:rFonts w:ascii="Calibri"/>
                <w:spacing w:val="-10"/>
                <w:sz w:val="17"/>
              </w:rPr>
              <w:t xml:space="preserve"> </w:t>
            </w:r>
            <w:r>
              <w:rPr>
                <w:rFonts w:ascii="Calibri"/>
                <w:sz w:val="17"/>
              </w:rPr>
              <w:t>the</w:t>
            </w:r>
            <w:r>
              <w:rPr>
                <w:rFonts w:ascii="Calibri"/>
                <w:spacing w:val="-10"/>
                <w:sz w:val="17"/>
              </w:rPr>
              <w:t xml:space="preserve"> </w:t>
            </w:r>
            <w:r>
              <w:rPr>
                <w:rFonts w:ascii="Calibri"/>
                <w:sz w:val="17"/>
              </w:rPr>
              <w:t>PSAP</w:t>
            </w:r>
            <w:r>
              <w:rPr>
                <w:rFonts w:ascii="Calibri"/>
                <w:spacing w:val="-9"/>
                <w:sz w:val="17"/>
              </w:rPr>
              <w:t xml:space="preserve"> </w:t>
            </w:r>
            <w:r>
              <w:rPr>
                <w:rFonts w:ascii="Calibri"/>
                <w:sz w:val="17"/>
              </w:rPr>
              <w:t>Manager</w:t>
            </w:r>
            <w:r>
              <w:rPr>
                <w:rFonts w:ascii="Calibri"/>
                <w:spacing w:val="-10"/>
                <w:sz w:val="17"/>
              </w:rPr>
              <w:t xml:space="preserve"> </w:t>
            </w:r>
            <w:r>
              <w:rPr>
                <w:rFonts w:ascii="Calibri"/>
                <w:sz w:val="17"/>
              </w:rPr>
              <w:t>of</w:t>
            </w:r>
            <w:r>
              <w:rPr>
                <w:rFonts w:ascii="Calibri"/>
                <w:spacing w:val="-9"/>
                <w:sz w:val="17"/>
              </w:rPr>
              <w:t xml:space="preserve"> </w:t>
            </w:r>
            <w:r>
              <w:rPr>
                <w:rFonts w:ascii="Calibri"/>
                <w:sz w:val="17"/>
              </w:rPr>
              <w:t>software</w:t>
            </w:r>
            <w:r>
              <w:rPr>
                <w:rFonts w:ascii="Calibri"/>
                <w:spacing w:val="40"/>
                <w:sz w:val="17"/>
              </w:rPr>
              <w:t xml:space="preserve"> </w:t>
            </w:r>
            <w:r>
              <w:rPr>
                <w:rFonts w:ascii="Calibri"/>
                <w:sz w:val="17"/>
              </w:rPr>
              <w:t>patches, hot fixes, service packs and version upgrades</w:t>
            </w:r>
            <w:r>
              <w:rPr>
                <w:rFonts w:ascii="Calibri"/>
                <w:spacing w:val="40"/>
                <w:sz w:val="17"/>
              </w:rPr>
              <w:t xml:space="preserve"> </w:t>
            </w:r>
            <w:r>
              <w:rPr>
                <w:rFonts w:ascii="Calibri"/>
                <w:sz w:val="17"/>
              </w:rPr>
              <w:t>within 30 days of their availability. Please describe.</w:t>
            </w:r>
          </w:p>
        </w:tc>
        <w:tc>
          <w:tcPr>
            <w:tcW w:w="741" w:type="dxa"/>
          </w:tcPr>
          <w:p w14:paraId="24E74F79" w14:textId="77777777" w:rsidR="00C94B04" w:rsidRDefault="00C94B04">
            <w:pPr>
              <w:pStyle w:val="TableParagraph"/>
              <w:spacing w:before="9"/>
              <w:rPr>
                <w:rFonts w:ascii="Calibri"/>
                <w:b/>
                <w:sz w:val="24"/>
              </w:rPr>
            </w:pPr>
          </w:p>
          <w:p w14:paraId="58E089EE" w14:textId="77777777" w:rsidR="00C94B04" w:rsidRDefault="00F45814">
            <w:pPr>
              <w:pStyle w:val="TableParagraph"/>
              <w:ind w:left="315"/>
              <w:rPr>
                <w:rFonts w:ascii="Arial Black"/>
                <w:sz w:val="17"/>
              </w:rPr>
            </w:pPr>
            <w:r>
              <w:rPr>
                <w:rFonts w:ascii="Arial Black"/>
                <w:w w:val="98"/>
                <w:sz w:val="17"/>
              </w:rPr>
              <w:t>Y</w:t>
            </w:r>
          </w:p>
        </w:tc>
        <w:tc>
          <w:tcPr>
            <w:tcW w:w="8941" w:type="dxa"/>
            <w:tcBorders>
              <w:right w:val="single" w:sz="12" w:space="0" w:color="000000"/>
            </w:tcBorders>
          </w:tcPr>
          <w:p w14:paraId="39185969" w14:textId="77777777" w:rsidR="00C94B04" w:rsidRDefault="00F45814">
            <w:pPr>
              <w:pStyle w:val="TableParagraph"/>
              <w:spacing w:line="254" w:lineRule="auto"/>
              <w:ind w:left="40" w:right="72"/>
              <w:rPr>
                <w:sz w:val="17"/>
              </w:rPr>
            </w:pPr>
            <w:r>
              <w:rPr>
                <w:color w:val="006FC0"/>
                <w:sz w:val="17"/>
              </w:rPr>
              <w:t>NWN Carousel has provided and listed optional "Patch Management" services. NWN Carousel Service Delivery Manager</w:t>
            </w:r>
            <w:r>
              <w:rPr>
                <w:color w:val="006FC0"/>
                <w:spacing w:val="-6"/>
                <w:sz w:val="17"/>
              </w:rPr>
              <w:t xml:space="preserve"> </w:t>
            </w:r>
            <w:r>
              <w:rPr>
                <w:color w:val="006FC0"/>
                <w:sz w:val="17"/>
              </w:rPr>
              <w:t>assigned</w:t>
            </w:r>
            <w:r>
              <w:rPr>
                <w:color w:val="006FC0"/>
                <w:spacing w:val="-5"/>
                <w:sz w:val="17"/>
              </w:rPr>
              <w:t xml:space="preserve"> </w:t>
            </w:r>
            <w:r>
              <w:rPr>
                <w:color w:val="006FC0"/>
                <w:sz w:val="17"/>
              </w:rPr>
              <w:t>to</w:t>
            </w:r>
            <w:r>
              <w:rPr>
                <w:color w:val="006FC0"/>
                <w:spacing w:val="-5"/>
                <w:sz w:val="17"/>
              </w:rPr>
              <w:t xml:space="preserve"> </w:t>
            </w:r>
            <w:r>
              <w:rPr>
                <w:color w:val="006FC0"/>
                <w:sz w:val="17"/>
              </w:rPr>
              <w:t>the</w:t>
            </w:r>
            <w:r>
              <w:rPr>
                <w:color w:val="006FC0"/>
                <w:spacing w:val="-5"/>
                <w:sz w:val="17"/>
              </w:rPr>
              <w:t xml:space="preserve"> </w:t>
            </w:r>
            <w:r>
              <w:rPr>
                <w:color w:val="006FC0"/>
                <w:sz w:val="17"/>
              </w:rPr>
              <w:t>PSAP</w:t>
            </w:r>
            <w:r>
              <w:rPr>
                <w:color w:val="006FC0"/>
                <w:spacing w:val="-5"/>
                <w:sz w:val="17"/>
              </w:rPr>
              <w:t xml:space="preserve"> </w:t>
            </w:r>
            <w:r>
              <w:rPr>
                <w:color w:val="006FC0"/>
                <w:sz w:val="17"/>
              </w:rPr>
              <w:t>provides</w:t>
            </w:r>
            <w:r>
              <w:rPr>
                <w:color w:val="006FC0"/>
                <w:spacing w:val="-5"/>
                <w:sz w:val="17"/>
              </w:rPr>
              <w:t xml:space="preserve"> </w:t>
            </w:r>
            <w:r>
              <w:rPr>
                <w:color w:val="006FC0"/>
                <w:sz w:val="17"/>
              </w:rPr>
              <w:t>notification</w:t>
            </w:r>
            <w:r>
              <w:rPr>
                <w:color w:val="006FC0"/>
                <w:spacing w:val="-5"/>
                <w:sz w:val="17"/>
              </w:rPr>
              <w:t xml:space="preserve"> </w:t>
            </w:r>
            <w:r>
              <w:rPr>
                <w:color w:val="006FC0"/>
                <w:sz w:val="17"/>
              </w:rPr>
              <w:t>of</w:t>
            </w:r>
            <w:r>
              <w:rPr>
                <w:color w:val="006FC0"/>
                <w:spacing w:val="-5"/>
                <w:sz w:val="17"/>
              </w:rPr>
              <w:t xml:space="preserve"> </w:t>
            </w:r>
            <w:r>
              <w:rPr>
                <w:color w:val="006FC0"/>
                <w:sz w:val="17"/>
              </w:rPr>
              <w:t>product</w:t>
            </w:r>
            <w:r>
              <w:rPr>
                <w:color w:val="006FC0"/>
                <w:spacing w:val="-6"/>
                <w:sz w:val="17"/>
              </w:rPr>
              <w:t xml:space="preserve"> </w:t>
            </w:r>
            <w:r>
              <w:rPr>
                <w:color w:val="006FC0"/>
                <w:sz w:val="17"/>
              </w:rPr>
              <w:t>updates</w:t>
            </w:r>
            <w:r>
              <w:rPr>
                <w:color w:val="006FC0"/>
                <w:spacing w:val="-5"/>
                <w:sz w:val="17"/>
              </w:rPr>
              <w:t xml:space="preserve"> </w:t>
            </w:r>
            <w:r>
              <w:rPr>
                <w:color w:val="006FC0"/>
                <w:sz w:val="17"/>
              </w:rPr>
              <w:t>and/or</w:t>
            </w:r>
            <w:r>
              <w:rPr>
                <w:color w:val="006FC0"/>
                <w:spacing w:val="-6"/>
                <w:sz w:val="17"/>
              </w:rPr>
              <w:t xml:space="preserve"> </w:t>
            </w:r>
            <w:r>
              <w:rPr>
                <w:color w:val="006FC0"/>
                <w:sz w:val="17"/>
              </w:rPr>
              <w:t>modifications</w:t>
            </w:r>
            <w:r>
              <w:rPr>
                <w:color w:val="006FC0"/>
                <w:spacing w:val="-5"/>
                <w:sz w:val="17"/>
              </w:rPr>
              <w:t xml:space="preserve"> </w:t>
            </w:r>
            <w:r>
              <w:rPr>
                <w:color w:val="006FC0"/>
                <w:sz w:val="17"/>
              </w:rPr>
              <w:t>to</w:t>
            </w:r>
            <w:r>
              <w:rPr>
                <w:color w:val="006FC0"/>
                <w:spacing w:val="-5"/>
                <w:sz w:val="17"/>
              </w:rPr>
              <w:t xml:space="preserve"> </w:t>
            </w:r>
            <w:r>
              <w:rPr>
                <w:color w:val="006FC0"/>
                <w:sz w:val="17"/>
              </w:rPr>
              <w:t>our</w:t>
            </w:r>
            <w:r>
              <w:rPr>
                <w:color w:val="006FC0"/>
                <w:spacing w:val="-6"/>
                <w:sz w:val="17"/>
              </w:rPr>
              <w:t xml:space="preserve"> </w:t>
            </w:r>
            <w:r>
              <w:rPr>
                <w:color w:val="006FC0"/>
                <w:sz w:val="17"/>
              </w:rPr>
              <w:t>customers</w:t>
            </w:r>
            <w:r>
              <w:rPr>
                <w:color w:val="006FC0"/>
                <w:spacing w:val="-5"/>
                <w:sz w:val="17"/>
              </w:rPr>
              <w:t xml:space="preserve"> </w:t>
            </w:r>
            <w:r>
              <w:rPr>
                <w:color w:val="006FC0"/>
                <w:sz w:val="17"/>
              </w:rPr>
              <w:t>via</w:t>
            </w:r>
            <w:r>
              <w:rPr>
                <w:color w:val="006FC0"/>
                <w:spacing w:val="-5"/>
                <w:sz w:val="17"/>
              </w:rPr>
              <w:t xml:space="preserve"> </w:t>
            </w:r>
            <w:r>
              <w:rPr>
                <w:color w:val="006FC0"/>
                <w:sz w:val="17"/>
              </w:rPr>
              <w:t>a Product</w:t>
            </w:r>
            <w:r>
              <w:rPr>
                <w:color w:val="006FC0"/>
                <w:spacing w:val="-12"/>
                <w:sz w:val="17"/>
              </w:rPr>
              <w:t xml:space="preserve"> </w:t>
            </w:r>
            <w:r>
              <w:rPr>
                <w:color w:val="006FC0"/>
                <w:sz w:val="17"/>
              </w:rPr>
              <w:t>Change</w:t>
            </w:r>
            <w:r>
              <w:rPr>
                <w:color w:val="006FC0"/>
                <w:spacing w:val="-10"/>
                <w:sz w:val="17"/>
              </w:rPr>
              <w:t xml:space="preserve"> </w:t>
            </w:r>
            <w:r>
              <w:rPr>
                <w:color w:val="006FC0"/>
                <w:sz w:val="17"/>
              </w:rPr>
              <w:t>Notice</w:t>
            </w:r>
            <w:r>
              <w:rPr>
                <w:color w:val="006FC0"/>
                <w:spacing w:val="-10"/>
                <w:sz w:val="17"/>
              </w:rPr>
              <w:t xml:space="preserve"> </w:t>
            </w:r>
            <w:r>
              <w:rPr>
                <w:color w:val="006FC0"/>
                <w:sz w:val="17"/>
              </w:rPr>
              <w:t>(PCN),</w:t>
            </w:r>
            <w:r>
              <w:rPr>
                <w:color w:val="006FC0"/>
                <w:spacing w:val="-11"/>
                <w:sz w:val="17"/>
              </w:rPr>
              <w:t xml:space="preserve"> </w:t>
            </w:r>
            <w:r>
              <w:rPr>
                <w:color w:val="006FC0"/>
                <w:sz w:val="17"/>
              </w:rPr>
              <w:t>Technical</w:t>
            </w:r>
            <w:r>
              <w:rPr>
                <w:color w:val="006FC0"/>
                <w:spacing w:val="-10"/>
                <w:sz w:val="17"/>
              </w:rPr>
              <w:t xml:space="preserve"> </w:t>
            </w:r>
            <w:r>
              <w:rPr>
                <w:color w:val="006FC0"/>
                <w:sz w:val="17"/>
              </w:rPr>
              <w:t>Services</w:t>
            </w:r>
            <w:r>
              <w:rPr>
                <w:color w:val="006FC0"/>
                <w:spacing w:val="-10"/>
                <w:sz w:val="17"/>
              </w:rPr>
              <w:t xml:space="preserve"> </w:t>
            </w:r>
            <w:r>
              <w:rPr>
                <w:color w:val="006FC0"/>
                <w:sz w:val="17"/>
              </w:rPr>
              <w:t>Bulletin</w:t>
            </w:r>
            <w:r>
              <w:rPr>
                <w:color w:val="006FC0"/>
                <w:spacing w:val="-10"/>
                <w:sz w:val="17"/>
              </w:rPr>
              <w:t xml:space="preserve"> </w:t>
            </w:r>
            <w:r>
              <w:rPr>
                <w:color w:val="006FC0"/>
                <w:sz w:val="17"/>
              </w:rPr>
              <w:t>(TSB),</w:t>
            </w:r>
            <w:r>
              <w:rPr>
                <w:color w:val="006FC0"/>
                <w:spacing w:val="-11"/>
                <w:sz w:val="17"/>
              </w:rPr>
              <w:t xml:space="preserve"> </w:t>
            </w:r>
            <w:r>
              <w:rPr>
                <w:color w:val="006FC0"/>
                <w:sz w:val="17"/>
              </w:rPr>
              <w:t>or</w:t>
            </w:r>
            <w:r>
              <w:rPr>
                <w:color w:val="006FC0"/>
                <w:spacing w:val="-11"/>
                <w:sz w:val="17"/>
              </w:rPr>
              <w:t xml:space="preserve"> </w:t>
            </w:r>
            <w:r>
              <w:rPr>
                <w:color w:val="006FC0"/>
                <w:sz w:val="17"/>
              </w:rPr>
              <w:t>a</w:t>
            </w:r>
            <w:r>
              <w:rPr>
                <w:color w:val="006FC0"/>
                <w:spacing w:val="-10"/>
                <w:sz w:val="17"/>
              </w:rPr>
              <w:t xml:space="preserve"> </w:t>
            </w:r>
            <w:r>
              <w:rPr>
                <w:color w:val="006FC0"/>
                <w:sz w:val="17"/>
              </w:rPr>
              <w:t>New</w:t>
            </w:r>
            <w:r>
              <w:rPr>
                <w:color w:val="006FC0"/>
                <w:spacing w:val="-12"/>
                <w:sz w:val="17"/>
              </w:rPr>
              <w:t xml:space="preserve"> </w:t>
            </w:r>
            <w:r>
              <w:rPr>
                <w:color w:val="006FC0"/>
                <w:sz w:val="17"/>
              </w:rPr>
              <w:t>Product</w:t>
            </w:r>
            <w:r>
              <w:rPr>
                <w:color w:val="006FC0"/>
                <w:spacing w:val="-11"/>
                <w:sz w:val="17"/>
              </w:rPr>
              <w:t xml:space="preserve"> </w:t>
            </w:r>
            <w:r>
              <w:rPr>
                <w:color w:val="006FC0"/>
                <w:sz w:val="17"/>
              </w:rPr>
              <w:t>Announcement</w:t>
            </w:r>
            <w:r>
              <w:rPr>
                <w:color w:val="006FC0"/>
                <w:spacing w:val="-11"/>
                <w:sz w:val="17"/>
              </w:rPr>
              <w:t xml:space="preserve"> </w:t>
            </w:r>
            <w:r>
              <w:rPr>
                <w:color w:val="006FC0"/>
                <w:sz w:val="17"/>
              </w:rPr>
              <w:t>(NPA).</w:t>
            </w:r>
            <w:r>
              <w:rPr>
                <w:color w:val="006FC0"/>
                <w:spacing w:val="-11"/>
                <w:sz w:val="17"/>
              </w:rPr>
              <w:t xml:space="preserve"> </w:t>
            </w:r>
            <w:r>
              <w:rPr>
                <w:color w:val="006FC0"/>
                <w:sz w:val="17"/>
              </w:rPr>
              <w:t>Updates are ten scheduled with PSAPs and implemented as needed</w:t>
            </w:r>
          </w:p>
        </w:tc>
      </w:tr>
      <w:tr w:rsidR="00C94B04" w14:paraId="0D372E31" w14:textId="77777777">
        <w:trPr>
          <w:trHeight w:val="866"/>
        </w:trPr>
        <w:tc>
          <w:tcPr>
            <w:tcW w:w="4062" w:type="dxa"/>
            <w:tcBorders>
              <w:left w:val="single" w:sz="12" w:space="0" w:color="000000"/>
              <w:bottom w:val="single" w:sz="12" w:space="0" w:color="000000"/>
            </w:tcBorders>
          </w:tcPr>
          <w:p w14:paraId="6699E1D2" w14:textId="77777777" w:rsidR="00C94B04" w:rsidRDefault="00F45814">
            <w:pPr>
              <w:pStyle w:val="TableParagraph"/>
              <w:spacing w:line="252" w:lineRule="auto"/>
              <w:ind w:left="28" w:right="82"/>
              <w:rPr>
                <w:rFonts w:ascii="Calibri"/>
                <w:sz w:val="17"/>
              </w:rPr>
            </w:pPr>
            <w:r>
              <w:rPr>
                <w:rFonts w:ascii="Calibri"/>
                <w:sz w:val="17"/>
              </w:rPr>
              <w:t>The solution shall comply with hardware, software and</w:t>
            </w:r>
            <w:r>
              <w:rPr>
                <w:rFonts w:ascii="Calibri"/>
                <w:spacing w:val="40"/>
                <w:sz w:val="17"/>
              </w:rPr>
              <w:t xml:space="preserve"> </w:t>
            </w:r>
            <w:r>
              <w:rPr>
                <w:rFonts w:ascii="Calibri"/>
                <w:sz w:val="17"/>
              </w:rPr>
              <w:t>intellectual</w:t>
            </w:r>
            <w:r>
              <w:rPr>
                <w:rFonts w:ascii="Calibri"/>
                <w:spacing w:val="-10"/>
                <w:sz w:val="17"/>
              </w:rPr>
              <w:t xml:space="preserve"> </w:t>
            </w:r>
            <w:r>
              <w:rPr>
                <w:rFonts w:ascii="Calibri"/>
                <w:sz w:val="17"/>
              </w:rPr>
              <w:t>property</w:t>
            </w:r>
            <w:r>
              <w:rPr>
                <w:rFonts w:ascii="Calibri"/>
                <w:spacing w:val="-10"/>
                <w:sz w:val="17"/>
              </w:rPr>
              <w:t xml:space="preserve"> </w:t>
            </w:r>
            <w:r>
              <w:rPr>
                <w:rFonts w:ascii="Calibri"/>
                <w:sz w:val="17"/>
              </w:rPr>
              <w:t>rights</w:t>
            </w:r>
            <w:r>
              <w:rPr>
                <w:rFonts w:ascii="Calibri"/>
                <w:spacing w:val="-9"/>
                <w:sz w:val="17"/>
              </w:rPr>
              <w:t xml:space="preserve"> </w:t>
            </w:r>
            <w:r>
              <w:rPr>
                <w:rFonts w:ascii="Calibri"/>
                <w:sz w:val="17"/>
              </w:rPr>
              <w:t>licensing</w:t>
            </w:r>
            <w:r>
              <w:rPr>
                <w:rFonts w:ascii="Calibri"/>
                <w:spacing w:val="-10"/>
                <w:sz w:val="17"/>
              </w:rPr>
              <w:t xml:space="preserve"> </w:t>
            </w:r>
            <w:r>
              <w:rPr>
                <w:rFonts w:ascii="Calibri"/>
                <w:sz w:val="17"/>
              </w:rPr>
              <w:t>requirements</w:t>
            </w:r>
            <w:r>
              <w:rPr>
                <w:rFonts w:ascii="Calibri"/>
                <w:spacing w:val="-10"/>
                <w:sz w:val="17"/>
              </w:rPr>
              <w:t xml:space="preserve"> </w:t>
            </w:r>
            <w:r>
              <w:rPr>
                <w:rFonts w:ascii="Calibri"/>
                <w:sz w:val="17"/>
              </w:rPr>
              <w:t>for</w:t>
            </w:r>
            <w:r>
              <w:rPr>
                <w:rFonts w:ascii="Calibri"/>
                <w:spacing w:val="-9"/>
                <w:sz w:val="17"/>
              </w:rPr>
              <w:t xml:space="preserve"> </w:t>
            </w:r>
            <w:r>
              <w:rPr>
                <w:rFonts w:ascii="Calibri"/>
                <w:sz w:val="17"/>
              </w:rPr>
              <w:t>the</w:t>
            </w:r>
            <w:r>
              <w:rPr>
                <w:rFonts w:ascii="Calibri"/>
                <w:spacing w:val="40"/>
                <w:sz w:val="17"/>
              </w:rPr>
              <w:t xml:space="preserve"> </w:t>
            </w:r>
            <w:r>
              <w:rPr>
                <w:rFonts w:ascii="Calibri"/>
                <w:sz w:val="17"/>
              </w:rPr>
              <w:t>PSAPs</w:t>
            </w:r>
            <w:r>
              <w:rPr>
                <w:rFonts w:ascii="Calibri"/>
                <w:spacing w:val="-2"/>
                <w:sz w:val="17"/>
              </w:rPr>
              <w:t xml:space="preserve"> </w:t>
            </w:r>
            <w:r>
              <w:rPr>
                <w:rFonts w:ascii="Calibri"/>
                <w:sz w:val="17"/>
              </w:rPr>
              <w:t>use</w:t>
            </w:r>
            <w:r>
              <w:rPr>
                <w:rFonts w:ascii="Calibri"/>
                <w:spacing w:val="-1"/>
                <w:sz w:val="17"/>
              </w:rPr>
              <w:t xml:space="preserve"> </w:t>
            </w:r>
            <w:r>
              <w:rPr>
                <w:rFonts w:ascii="Calibri"/>
                <w:sz w:val="17"/>
              </w:rPr>
              <w:t>during</w:t>
            </w:r>
            <w:r>
              <w:rPr>
                <w:rFonts w:ascii="Calibri"/>
                <w:spacing w:val="-1"/>
                <w:sz w:val="17"/>
              </w:rPr>
              <w:t xml:space="preserve"> </w:t>
            </w:r>
            <w:r>
              <w:rPr>
                <w:rFonts w:ascii="Calibri"/>
                <w:sz w:val="17"/>
              </w:rPr>
              <w:t>installation</w:t>
            </w:r>
            <w:r>
              <w:rPr>
                <w:rFonts w:ascii="Calibri"/>
                <w:spacing w:val="-1"/>
                <w:sz w:val="17"/>
              </w:rPr>
              <w:t xml:space="preserve"> </w:t>
            </w:r>
            <w:r>
              <w:rPr>
                <w:rFonts w:ascii="Calibri"/>
                <w:sz w:val="17"/>
              </w:rPr>
              <w:t>and</w:t>
            </w:r>
            <w:r>
              <w:rPr>
                <w:rFonts w:ascii="Calibri"/>
                <w:spacing w:val="-1"/>
                <w:sz w:val="17"/>
              </w:rPr>
              <w:t xml:space="preserve"> </w:t>
            </w:r>
            <w:r>
              <w:rPr>
                <w:rFonts w:ascii="Calibri"/>
                <w:sz w:val="17"/>
              </w:rPr>
              <w:t>the</w:t>
            </w:r>
            <w:r>
              <w:rPr>
                <w:rFonts w:ascii="Calibri"/>
                <w:spacing w:val="-1"/>
                <w:sz w:val="17"/>
              </w:rPr>
              <w:t xml:space="preserve"> </w:t>
            </w:r>
            <w:r>
              <w:rPr>
                <w:rFonts w:ascii="Calibri"/>
                <w:sz w:val="17"/>
              </w:rPr>
              <w:t>PSAPs</w:t>
            </w:r>
            <w:r>
              <w:rPr>
                <w:rFonts w:ascii="Calibri"/>
                <w:spacing w:val="-2"/>
                <w:sz w:val="17"/>
              </w:rPr>
              <w:t xml:space="preserve"> </w:t>
            </w:r>
            <w:r>
              <w:rPr>
                <w:rFonts w:ascii="Calibri"/>
                <w:sz w:val="17"/>
              </w:rPr>
              <w:t>ongoing</w:t>
            </w:r>
            <w:r>
              <w:rPr>
                <w:rFonts w:ascii="Calibri"/>
                <w:spacing w:val="-1"/>
                <w:sz w:val="17"/>
              </w:rPr>
              <w:t xml:space="preserve"> </w:t>
            </w:r>
            <w:r>
              <w:rPr>
                <w:rFonts w:ascii="Calibri"/>
                <w:sz w:val="17"/>
              </w:rPr>
              <w:t>use</w:t>
            </w:r>
          </w:p>
          <w:p w14:paraId="38792DB3" w14:textId="77777777" w:rsidR="00C94B04" w:rsidRDefault="00F45814">
            <w:pPr>
              <w:pStyle w:val="TableParagraph"/>
              <w:spacing w:line="186" w:lineRule="exact"/>
              <w:ind w:left="28"/>
              <w:rPr>
                <w:rFonts w:ascii="Calibri"/>
                <w:sz w:val="17"/>
              </w:rPr>
            </w:pPr>
            <w:r>
              <w:rPr>
                <w:rFonts w:ascii="Calibri"/>
                <w:spacing w:val="-2"/>
                <w:sz w:val="17"/>
              </w:rPr>
              <w:t>after</w:t>
            </w:r>
            <w:r>
              <w:rPr>
                <w:rFonts w:ascii="Calibri"/>
                <w:sz w:val="17"/>
              </w:rPr>
              <w:t xml:space="preserve"> </w:t>
            </w:r>
            <w:r>
              <w:rPr>
                <w:rFonts w:ascii="Calibri"/>
                <w:spacing w:val="-2"/>
                <w:sz w:val="17"/>
              </w:rPr>
              <w:t>installation.</w:t>
            </w:r>
            <w:r>
              <w:rPr>
                <w:rFonts w:ascii="Calibri"/>
                <w:spacing w:val="2"/>
                <w:sz w:val="17"/>
              </w:rPr>
              <w:t xml:space="preserve"> </w:t>
            </w:r>
            <w:r>
              <w:rPr>
                <w:rFonts w:ascii="Calibri"/>
                <w:spacing w:val="-2"/>
                <w:sz w:val="17"/>
              </w:rPr>
              <w:t>Please</w:t>
            </w:r>
            <w:r>
              <w:rPr>
                <w:rFonts w:ascii="Calibri"/>
                <w:spacing w:val="2"/>
                <w:sz w:val="17"/>
              </w:rPr>
              <w:t xml:space="preserve"> </w:t>
            </w:r>
            <w:r>
              <w:rPr>
                <w:rFonts w:ascii="Calibri"/>
                <w:spacing w:val="-2"/>
                <w:sz w:val="17"/>
              </w:rPr>
              <w:t>describe</w:t>
            </w:r>
          </w:p>
        </w:tc>
        <w:tc>
          <w:tcPr>
            <w:tcW w:w="741" w:type="dxa"/>
            <w:tcBorders>
              <w:bottom w:val="single" w:sz="12" w:space="0" w:color="000000"/>
            </w:tcBorders>
          </w:tcPr>
          <w:p w14:paraId="1BDB01E6" w14:textId="77777777" w:rsidR="00C94B04" w:rsidRDefault="00C94B04">
            <w:pPr>
              <w:pStyle w:val="TableParagraph"/>
              <w:spacing w:before="1"/>
              <w:rPr>
                <w:rFonts w:ascii="Calibri"/>
                <w:b/>
                <w:sz w:val="25"/>
              </w:rPr>
            </w:pPr>
          </w:p>
          <w:p w14:paraId="3BE48E2D" w14:textId="77777777" w:rsidR="00C94B04" w:rsidRDefault="00F45814">
            <w:pPr>
              <w:pStyle w:val="TableParagraph"/>
              <w:spacing w:before="1"/>
              <w:ind w:left="315"/>
              <w:rPr>
                <w:rFonts w:ascii="Arial Black"/>
                <w:sz w:val="17"/>
              </w:rPr>
            </w:pPr>
            <w:r>
              <w:rPr>
                <w:rFonts w:ascii="Arial Black"/>
                <w:w w:val="98"/>
                <w:sz w:val="17"/>
              </w:rPr>
              <w:t>Y</w:t>
            </w:r>
          </w:p>
        </w:tc>
        <w:tc>
          <w:tcPr>
            <w:tcW w:w="8941" w:type="dxa"/>
            <w:tcBorders>
              <w:bottom w:val="single" w:sz="12" w:space="0" w:color="000000"/>
              <w:right w:val="single" w:sz="12" w:space="0" w:color="000000"/>
            </w:tcBorders>
          </w:tcPr>
          <w:p w14:paraId="4A2F21F9" w14:textId="77777777" w:rsidR="00C94B04" w:rsidRDefault="00F45814">
            <w:pPr>
              <w:pStyle w:val="TableParagraph"/>
              <w:spacing w:line="194" w:lineRule="exact"/>
              <w:ind w:left="40"/>
              <w:rPr>
                <w:sz w:val="17"/>
              </w:rPr>
            </w:pPr>
            <w:r>
              <w:rPr>
                <w:color w:val="006FC0"/>
                <w:spacing w:val="-2"/>
                <w:sz w:val="17"/>
              </w:rPr>
              <w:t>The</w:t>
            </w:r>
            <w:r>
              <w:rPr>
                <w:color w:val="006FC0"/>
                <w:spacing w:val="-1"/>
                <w:sz w:val="17"/>
              </w:rPr>
              <w:t xml:space="preserve"> </w:t>
            </w:r>
            <w:r>
              <w:rPr>
                <w:color w:val="006FC0"/>
                <w:spacing w:val="-2"/>
                <w:sz w:val="17"/>
              </w:rPr>
              <w:t>solution</w:t>
            </w:r>
            <w:r>
              <w:rPr>
                <w:color w:val="006FC0"/>
                <w:sz w:val="17"/>
              </w:rPr>
              <w:t xml:space="preserve"> </w:t>
            </w:r>
            <w:r>
              <w:rPr>
                <w:color w:val="006FC0"/>
                <w:spacing w:val="-2"/>
                <w:sz w:val="17"/>
              </w:rPr>
              <w:t>complies</w:t>
            </w:r>
            <w:r>
              <w:rPr>
                <w:color w:val="006FC0"/>
                <w:sz w:val="17"/>
              </w:rPr>
              <w:t xml:space="preserve"> </w:t>
            </w:r>
            <w:r>
              <w:rPr>
                <w:color w:val="006FC0"/>
                <w:spacing w:val="-2"/>
                <w:sz w:val="17"/>
              </w:rPr>
              <w:t>with</w:t>
            </w:r>
            <w:r>
              <w:rPr>
                <w:color w:val="006FC0"/>
                <w:sz w:val="17"/>
              </w:rPr>
              <w:t xml:space="preserve"> </w:t>
            </w:r>
            <w:r>
              <w:rPr>
                <w:color w:val="006FC0"/>
                <w:spacing w:val="-2"/>
                <w:sz w:val="17"/>
              </w:rPr>
              <w:t>property</w:t>
            </w:r>
            <w:r>
              <w:rPr>
                <w:color w:val="006FC0"/>
                <w:spacing w:val="-5"/>
                <w:sz w:val="17"/>
              </w:rPr>
              <w:t xml:space="preserve"> </w:t>
            </w:r>
            <w:r>
              <w:rPr>
                <w:color w:val="006FC0"/>
                <w:spacing w:val="-2"/>
                <w:sz w:val="17"/>
              </w:rPr>
              <w:t>rights</w:t>
            </w:r>
            <w:r>
              <w:rPr>
                <w:color w:val="006FC0"/>
                <w:sz w:val="17"/>
              </w:rPr>
              <w:t xml:space="preserve"> </w:t>
            </w:r>
            <w:r>
              <w:rPr>
                <w:color w:val="006FC0"/>
                <w:spacing w:val="-2"/>
                <w:sz w:val="17"/>
              </w:rPr>
              <w:t>licensing</w:t>
            </w:r>
            <w:r>
              <w:rPr>
                <w:color w:val="006FC0"/>
                <w:sz w:val="17"/>
              </w:rPr>
              <w:t xml:space="preserve"> </w:t>
            </w:r>
            <w:r>
              <w:rPr>
                <w:color w:val="006FC0"/>
                <w:spacing w:val="-2"/>
                <w:sz w:val="17"/>
              </w:rPr>
              <w:t>as</w:t>
            </w:r>
            <w:r>
              <w:rPr>
                <w:color w:val="006FC0"/>
                <w:sz w:val="17"/>
              </w:rPr>
              <w:t xml:space="preserve"> </w:t>
            </w:r>
            <w:r>
              <w:rPr>
                <w:color w:val="006FC0"/>
                <w:spacing w:val="-2"/>
                <w:sz w:val="17"/>
              </w:rPr>
              <w:t>required</w:t>
            </w:r>
          </w:p>
        </w:tc>
      </w:tr>
    </w:tbl>
    <w:p w14:paraId="18F3D463" w14:textId="77777777" w:rsidR="00C94B04" w:rsidRDefault="00C94B04">
      <w:pPr>
        <w:pStyle w:val="BodyText"/>
        <w:spacing w:before="1" w:after="1"/>
        <w:rPr>
          <w:b/>
          <w:sz w:val="19"/>
        </w:rPr>
      </w:pPr>
    </w:p>
    <w:tbl>
      <w:tblPr>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62"/>
        <w:gridCol w:w="742"/>
        <w:gridCol w:w="8942"/>
      </w:tblGrid>
      <w:tr w:rsidR="00C94B04" w14:paraId="2C785DB2" w14:textId="77777777">
        <w:trPr>
          <w:trHeight w:val="247"/>
        </w:trPr>
        <w:tc>
          <w:tcPr>
            <w:tcW w:w="4062" w:type="dxa"/>
            <w:tcBorders>
              <w:top w:val="nil"/>
              <w:left w:val="nil"/>
              <w:right w:val="nil"/>
            </w:tcBorders>
            <w:shd w:val="clear" w:color="auto" w:fill="D9D9D9"/>
          </w:tcPr>
          <w:p w14:paraId="5D27917C" w14:textId="77777777" w:rsidR="00C94B04" w:rsidRDefault="00F45814">
            <w:pPr>
              <w:pStyle w:val="TableParagraph"/>
              <w:spacing w:before="27" w:line="200" w:lineRule="exact"/>
              <w:ind w:left="43"/>
              <w:rPr>
                <w:rFonts w:ascii="Calibri"/>
                <w:b/>
                <w:sz w:val="17"/>
              </w:rPr>
            </w:pPr>
            <w:r>
              <w:rPr>
                <w:rFonts w:ascii="Calibri"/>
                <w:b/>
                <w:spacing w:val="-2"/>
                <w:sz w:val="17"/>
              </w:rPr>
              <w:t>Response</w:t>
            </w:r>
            <w:r>
              <w:rPr>
                <w:rFonts w:ascii="Calibri"/>
                <w:b/>
                <w:spacing w:val="1"/>
                <w:sz w:val="17"/>
              </w:rPr>
              <w:t xml:space="preserve"> </w:t>
            </w:r>
            <w:r>
              <w:rPr>
                <w:rFonts w:ascii="Calibri"/>
                <w:b/>
                <w:spacing w:val="-2"/>
                <w:sz w:val="17"/>
              </w:rPr>
              <w:t>Times</w:t>
            </w:r>
          </w:p>
        </w:tc>
        <w:tc>
          <w:tcPr>
            <w:tcW w:w="9684" w:type="dxa"/>
            <w:gridSpan w:val="2"/>
            <w:tcBorders>
              <w:top w:val="nil"/>
              <w:left w:val="nil"/>
              <w:right w:val="nil"/>
            </w:tcBorders>
          </w:tcPr>
          <w:p w14:paraId="520532BD" w14:textId="77777777" w:rsidR="00C94B04" w:rsidRDefault="00C94B04">
            <w:pPr>
              <w:pStyle w:val="TableParagraph"/>
              <w:rPr>
                <w:rFonts w:ascii="Times New Roman"/>
                <w:sz w:val="16"/>
              </w:rPr>
            </w:pPr>
          </w:p>
        </w:tc>
      </w:tr>
      <w:tr w:rsidR="00C94B04" w14:paraId="62238992" w14:textId="77777777">
        <w:trPr>
          <w:trHeight w:val="849"/>
        </w:trPr>
        <w:tc>
          <w:tcPr>
            <w:tcW w:w="4062" w:type="dxa"/>
            <w:tcBorders>
              <w:bottom w:val="single" w:sz="6" w:space="0" w:color="000000"/>
              <w:right w:val="single" w:sz="6" w:space="0" w:color="000000"/>
            </w:tcBorders>
          </w:tcPr>
          <w:p w14:paraId="20AF31C2" w14:textId="77777777" w:rsidR="00C94B04" w:rsidRDefault="00F45814">
            <w:pPr>
              <w:pStyle w:val="TableParagraph"/>
              <w:spacing w:line="188" w:lineRule="exact"/>
              <w:ind w:left="28"/>
              <w:rPr>
                <w:rFonts w:ascii="Calibri"/>
                <w:sz w:val="17"/>
              </w:rPr>
            </w:pPr>
            <w:r>
              <w:rPr>
                <w:rFonts w:ascii="Calibri"/>
                <w:spacing w:val="-2"/>
                <w:sz w:val="17"/>
              </w:rPr>
              <w:t>The</w:t>
            </w:r>
            <w:r>
              <w:rPr>
                <w:rFonts w:ascii="Calibri"/>
                <w:sz w:val="17"/>
              </w:rPr>
              <w:t xml:space="preserve"> </w:t>
            </w:r>
            <w:r>
              <w:rPr>
                <w:rFonts w:ascii="Calibri"/>
                <w:spacing w:val="-2"/>
                <w:sz w:val="17"/>
              </w:rPr>
              <w:t>Supplier</w:t>
            </w:r>
            <w:r>
              <w:rPr>
                <w:rFonts w:ascii="Calibri"/>
                <w:spacing w:val="-1"/>
                <w:sz w:val="17"/>
              </w:rPr>
              <w:t xml:space="preserve"> </w:t>
            </w:r>
            <w:r>
              <w:rPr>
                <w:rFonts w:ascii="Calibri"/>
                <w:spacing w:val="-2"/>
                <w:sz w:val="17"/>
              </w:rPr>
              <w:t>shall</w:t>
            </w:r>
            <w:r>
              <w:rPr>
                <w:rFonts w:ascii="Calibri"/>
                <w:sz w:val="17"/>
              </w:rPr>
              <w:t xml:space="preserve"> </w:t>
            </w:r>
            <w:r>
              <w:rPr>
                <w:rFonts w:ascii="Calibri"/>
                <w:spacing w:val="-2"/>
                <w:sz w:val="17"/>
              </w:rPr>
              <w:t>provide</w:t>
            </w:r>
            <w:r>
              <w:rPr>
                <w:rFonts w:ascii="Calibri"/>
                <w:sz w:val="17"/>
              </w:rPr>
              <w:t xml:space="preserve"> </w:t>
            </w:r>
            <w:r>
              <w:rPr>
                <w:rFonts w:ascii="Calibri"/>
                <w:spacing w:val="-2"/>
                <w:sz w:val="17"/>
              </w:rPr>
              <w:t>on-site</w:t>
            </w:r>
            <w:r>
              <w:rPr>
                <w:rFonts w:ascii="Calibri"/>
                <w:spacing w:val="1"/>
                <w:sz w:val="17"/>
              </w:rPr>
              <w:t xml:space="preserve"> </w:t>
            </w:r>
            <w:r>
              <w:rPr>
                <w:rFonts w:ascii="Calibri"/>
                <w:spacing w:val="-2"/>
                <w:sz w:val="17"/>
              </w:rPr>
              <w:t>software</w:t>
            </w:r>
            <w:r>
              <w:rPr>
                <w:rFonts w:ascii="Calibri"/>
                <w:sz w:val="17"/>
              </w:rPr>
              <w:t xml:space="preserve"> </w:t>
            </w:r>
            <w:r>
              <w:rPr>
                <w:rFonts w:ascii="Calibri"/>
                <w:spacing w:val="-2"/>
                <w:sz w:val="17"/>
              </w:rPr>
              <w:t>support</w:t>
            </w:r>
            <w:r>
              <w:rPr>
                <w:rFonts w:ascii="Calibri"/>
                <w:spacing w:val="-1"/>
                <w:sz w:val="17"/>
              </w:rPr>
              <w:t xml:space="preserve"> </w:t>
            </w:r>
            <w:r>
              <w:rPr>
                <w:rFonts w:ascii="Calibri"/>
                <w:spacing w:val="-2"/>
                <w:sz w:val="17"/>
              </w:rPr>
              <w:t>seven</w:t>
            </w:r>
          </w:p>
          <w:p w14:paraId="7C14ACE0" w14:textId="77777777" w:rsidR="00C94B04" w:rsidRDefault="00F45814">
            <w:pPr>
              <w:pStyle w:val="TableParagraph"/>
              <w:spacing w:line="220" w:lineRule="atLeast"/>
              <w:ind w:left="28" w:right="87"/>
              <w:rPr>
                <w:rFonts w:ascii="Calibri"/>
                <w:sz w:val="17"/>
              </w:rPr>
            </w:pPr>
            <w:r>
              <w:rPr>
                <w:rFonts w:ascii="Calibri"/>
                <w:sz w:val="17"/>
              </w:rPr>
              <w:t>(7)</w:t>
            </w:r>
            <w:r>
              <w:rPr>
                <w:rFonts w:ascii="Calibri"/>
                <w:spacing w:val="-9"/>
                <w:sz w:val="17"/>
              </w:rPr>
              <w:t xml:space="preserve"> </w:t>
            </w:r>
            <w:r>
              <w:rPr>
                <w:rFonts w:ascii="Calibri"/>
                <w:sz w:val="17"/>
              </w:rPr>
              <w:t>days</w:t>
            </w:r>
            <w:r>
              <w:rPr>
                <w:rFonts w:ascii="Calibri"/>
                <w:spacing w:val="-9"/>
                <w:sz w:val="17"/>
              </w:rPr>
              <w:t xml:space="preserve"> </w:t>
            </w:r>
            <w:r>
              <w:rPr>
                <w:rFonts w:ascii="Calibri"/>
                <w:sz w:val="17"/>
              </w:rPr>
              <w:t>per</w:t>
            </w:r>
            <w:r>
              <w:rPr>
                <w:rFonts w:ascii="Calibri"/>
                <w:spacing w:val="-9"/>
                <w:sz w:val="17"/>
              </w:rPr>
              <w:t xml:space="preserve"> </w:t>
            </w:r>
            <w:r>
              <w:rPr>
                <w:rFonts w:ascii="Calibri"/>
                <w:sz w:val="17"/>
              </w:rPr>
              <w:t>week,</w:t>
            </w:r>
            <w:r>
              <w:rPr>
                <w:rFonts w:ascii="Calibri"/>
                <w:spacing w:val="-10"/>
                <w:sz w:val="17"/>
              </w:rPr>
              <w:t xml:space="preserve"> </w:t>
            </w:r>
            <w:r>
              <w:rPr>
                <w:rFonts w:ascii="Calibri"/>
                <w:sz w:val="17"/>
              </w:rPr>
              <w:t>24</w:t>
            </w:r>
            <w:r>
              <w:rPr>
                <w:rFonts w:ascii="Calibri"/>
                <w:spacing w:val="-9"/>
                <w:sz w:val="17"/>
              </w:rPr>
              <w:t xml:space="preserve"> </w:t>
            </w:r>
            <w:r>
              <w:rPr>
                <w:rFonts w:ascii="Calibri"/>
                <w:sz w:val="17"/>
              </w:rPr>
              <w:t>hours</w:t>
            </w:r>
            <w:r>
              <w:rPr>
                <w:rFonts w:ascii="Calibri"/>
                <w:spacing w:val="-9"/>
                <w:sz w:val="17"/>
              </w:rPr>
              <w:t xml:space="preserve"> </w:t>
            </w:r>
            <w:r>
              <w:rPr>
                <w:rFonts w:ascii="Calibri"/>
                <w:sz w:val="17"/>
              </w:rPr>
              <w:t>per</w:t>
            </w:r>
            <w:r>
              <w:rPr>
                <w:rFonts w:ascii="Calibri"/>
                <w:spacing w:val="-9"/>
                <w:sz w:val="17"/>
              </w:rPr>
              <w:t xml:space="preserve"> </w:t>
            </w:r>
            <w:r>
              <w:rPr>
                <w:rFonts w:ascii="Calibri"/>
                <w:sz w:val="17"/>
              </w:rPr>
              <w:t>day</w:t>
            </w:r>
            <w:r>
              <w:rPr>
                <w:rFonts w:ascii="Calibri"/>
                <w:spacing w:val="-8"/>
                <w:sz w:val="17"/>
              </w:rPr>
              <w:t xml:space="preserve"> </w:t>
            </w:r>
            <w:r>
              <w:rPr>
                <w:rFonts w:ascii="Calibri"/>
                <w:sz w:val="17"/>
              </w:rPr>
              <w:t>throughout</w:t>
            </w:r>
            <w:r>
              <w:rPr>
                <w:rFonts w:ascii="Calibri"/>
                <w:spacing w:val="-10"/>
                <w:sz w:val="17"/>
              </w:rPr>
              <w:t xml:space="preserve"> </w:t>
            </w:r>
            <w:r>
              <w:rPr>
                <w:rFonts w:ascii="Calibri"/>
                <w:sz w:val="17"/>
              </w:rPr>
              <w:t>the</w:t>
            </w:r>
            <w:r>
              <w:rPr>
                <w:rFonts w:ascii="Calibri"/>
                <w:spacing w:val="-8"/>
                <w:sz w:val="17"/>
              </w:rPr>
              <w:t xml:space="preserve"> </w:t>
            </w:r>
            <w:r>
              <w:rPr>
                <w:rFonts w:ascii="Calibri"/>
                <w:sz w:val="17"/>
              </w:rPr>
              <w:t>term</w:t>
            </w:r>
            <w:r>
              <w:rPr>
                <w:rFonts w:ascii="Calibri"/>
                <w:spacing w:val="40"/>
                <w:sz w:val="17"/>
              </w:rPr>
              <w:t xml:space="preserve"> </w:t>
            </w:r>
            <w:r>
              <w:rPr>
                <w:rFonts w:ascii="Calibri"/>
                <w:sz w:val="17"/>
              </w:rPr>
              <w:t>of the support agreement, as requested by Authorized</w:t>
            </w:r>
            <w:r>
              <w:rPr>
                <w:rFonts w:ascii="Calibri"/>
                <w:spacing w:val="40"/>
                <w:sz w:val="17"/>
              </w:rPr>
              <w:t xml:space="preserve"> </w:t>
            </w:r>
            <w:r>
              <w:rPr>
                <w:rFonts w:ascii="Calibri"/>
                <w:spacing w:val="-2"/>
                <w:sz w:val="17"/>
              </w:rPr>
              <w:t>User.</w:t>
            </w:r>
          </w:p>
        </w:tc>
        <w:tc>
          <w:tcPr>
            <w:tcW w:w="742" w:type="dxa"/>
            <w:tcBorders>
              <w:left w:val="single" w:sz="6" w:space="0" w:color="000000"/>
              <w:bottom w:val="single" w:sz="6" w:space="0" w:color="000000"/>
              <w:right w:val="single" w:sz="6" w:space="0" w:color="000000"/>
            </w:tcBorders>
          </w:tcPr>
          <w:p w14:paraId="4038FF91" w14:textId="77777777" w:rsidR="00C94B04" w:rsidRDefault="00C94B04">
            <w:pPr>
              <w:pStyle w:val="TableParagraph"/>
              <w:rPr>
                <w:rFonts w:ascii="Calibri"/>
                <w:b/>
                <w:sz w:val="24"/>
              </w:rPr>
            </w:pPr>
          </w:p>
          <w:p w14:paraId="65B1309F" w14:textId="77777777" w:rsidR="00C94B04" w:rsidRDefault="00F45814">
            <w:pPr>
              <w:pStyle w:val="TableParagraph"/>
              <w:ind w:left="315"/>
              <w:rPr>
                <w:rFonts w:ascii="Arial Black"/>
                <w:sz w:val="17"/>
              </w:rPr>
            </w:pPr>
            <w:r>
              <w:rPr>
                <w:rFonts w:ascii="Arial Black"/>
                <w:w w:val="98"/>
                <w:sz w:val="17"/>
              </w:rPr>
              <w:t>Y</w:t>
            </w:r>
          </w:p>
        </w:tc>
        <w:tc>
          <w:tcPr>
            <w:tcW w:w="8942" w:type="dxa"/>
            <w:tcBorders>
              <w:left w:val="single" w:sz="6" w:space="0" w:color="000000"/>
              <w:bottom w:val="single" w:sz="6" w:space="0" w:color="000000"/>
            </w:tcBorders>
          </w:tcPr>
          <w:p w14:paraId="59A32086" w14:textId="77777777" w:rsidR="00C94B04" w:rsidRDefault="00F45814">
            <w:pPr>
              <w:pStyle w:val="TableParagraph"/>
              <w:spacing w:line="254" w:lineRule="auto"/>
              <w:ind w:left="38"/>
              <w:rPr>
                <w:sz w:val="17"/>
              </w:rPr>
            </w:pPr>
            <w:r>
              <w:rPr>
                <w:color w:val="006FC0"/>
                <w:sz w:val="17"/>
              </w:rPr>
              <w:t>Our</w:t>
            </w:r>
            <w:r>
              <w:rPr>
                <w:color w:val="006FC0"/>
                <w:spacing w:val="-1"/>
                <w:sz w:val="17"/>
              </w:rPr>
              <w:t xml:space="preserve"> </w:t>
            </w:r>
            <w:r>
              <w:rPr>
                <w:color w:val="006FC0"/>
                <w:sz w:val="17"/>
              </w:rPr>
              <w:t>standard SLA for</w:t>
            </w:r>
            <w:r>
              <w:rPr>
                <w:color w:val="006FC0"/>
                <w:spacing w:val="-1"/>
                <w:sz w:val="17"/>
              </w:rPr>
              <w:t xml:space="preserve"> </w:t>
            </w:r>
            <w:r>
              <w:rPr>
                <w:color w:val="006FC0"/>
                <w:sz w:val="17"/>
              </w:rPr>
              <w:t>onsite is less than (4)</w:t>
            </w:r>
            <w:r>
              <w:rPr>
                <w:color w:val="006FC0"/>
                <w:spacing w:val="-1"/>
                <w:sz w:val="17"/>
              </w:rPr>
              <w:t xml:space="preserve"> </w:t>
            </w:r>
            <w:r>
              <w:rPr>
                <w:color w:val="006FC0"/>
                <w:sz w:val="17"/>
              </w:rPr>
              <w:t>hours from the time the trouble is indicated.</w:t>
            </w:r>
            <w:r>
              <w:rPr>
                <w:color w:val="006FC0"/>
                <w:spacing w:val="-1"/>
                <w:sz w:val="17"/>
              </w:rPr>
              <w:t xml:space="preserve"> </w:t>
            </w:r>
            <w:r>
              <w:rPr>
                <w:color w:val="006FC0"/>
                <w:sz w:val="17"/>
              </w:rPr>
              <w:t>NWN Carousel does carry onsite SLAs in VA of (1)</w:t>
            </w:r>
            <w:r>
              <w:rPr>
                <w:color w:val="006FC0"/>
                <w:spacing w:val="-1"/>
                <w:sz w:val="17"/>
              </w:rPr>
              <w:t xml:space="preserve"> </w:t>
            </w:r>
            <w:r>
              <w:rPr>
                <w:color w:val="006FC0"/>
                <w:sz w:val="17"/>
              </w:rPr>
              <w:t>hour</w:t>
            </w:r>
            <w:r>
              <w:rPr>
                <w:color w:val="006FC0"/>
                <w:spacing w:val="-1"/>
                <w:sz w:val="17"/>
              </w:rPr>
              <w:t xml:space="preserve"> </w:t>
            </w:r>
            <w:r>
              <w:rPr>
                <w:color w:val="006FC0"/>
                <w:sz w:val="17"/>
              </w:rPr>
              <w:t>or</w:t>
            </w:r>
            <w:r>
              <w:rPr>
                <w:color w:val="006FC0"/>
                <w:spacing w:val="-1"/>
                <w:sz w:val="17"/>
              </w:rPr>
              <w:t xml:space="preserve"> </w:t>
            </w:r>
            <w:r>
              <w:rPr>
                <w:color w:val="006FC0"/>
                <w:sz w:val="17"/>
              </w:rPr>
              <w:t>less and can support</w:t>
            </w:r>
            <w:r>
              <w:rPr>
                <w:color w:val="006FC0"/>
                <w:spacing w:val="-1"/>
                <w:sz w:val="17"/>
              </w:rPr>
              <w:t xml:space="preserve"> </w:t>
            </w:r>
            <w:r>
              <w:rPr>
                <w:color w:val="006FC0"/>
                <w:sz w:val="17"/>
              </w:rPr>
              <w:t>depending upon the region.</w:t>
            </w:r>
            <w:r>
              <w:rPr>
                <w:color w:val="006FC0"/>
                <w:spacing w:val="-1"/>
                <w:sz w:val="17"/>
              </w:rPr>
              <w:t xml:space="preserve"> </w:t>
            </w:r>
            <w:r>
              <w:rPr>
                <w:color w:val="006FC0"/>
                <w:sz w:val="17"/>
              </w:rPr>
              <w:t>Our</w:t>
            </w:r>
            <w:r>
              <w:rPr>
                <w:color w:val="006FC0"/>
                <w:spacing w:val="-1"/>
                <w:sz w:val="17"/>
              </w:rPr>
              <w:t xml:space="preserve"> </w:t>
            </w:r>
            <w:r>
              <w:rPr>
                <w:color w:val="006FC0"/>
                <w:sz w:val="17"/>
              </w:rPr>
              <w:t>standard SLA for</w:t>
            </w:r>
            <w:r>
              <w:rPr>
                <w:color w:val="006FC0"/>
                <w:spacing w:val="-1"/>
                <w:sz w:val="17"/>
              </w:rPr>
              <w:t xml:space="preserve"> </w:t>
            </w:r>
            <w:r>
              <w:rPr>
                <w:color w:val="006FC0"/>
                <w:sz w:val="17"/>
              </w:rPr>
              <w:t>remote interrogation</w:t>
            </w:r>
            <w:r>
              <w:rPr>
                <w:color w:val="006FC0"/>
                <w:spacing w:val="-9"/>
                <w:sz w:val="17"/>
              </w:rPr>
              <w:t xml:space="preserve"> </w:t>
            </w:r>
            <w:r>
              <w:rPr>
                <w:color w:val="006FC0"/>
                <w:sz w:val="17"/>
              </w:rPr>
              <w:t>and</w:t>
            </w:r>
            <w:r>
              <w:rPr>
                <w:color w:val="006FC0"/>
                <w:spacing w:val="-9"/>
                <w:sz w:val="17"/>
              </w:rPr>
              <w:t xml:space="preserve"> </w:t>
            </w:r>
            <w:r>
              <w:rPr>
                <w:color w:val="006FC0"/>
                <w:sz w:val="17"/>
              </w:rPr>
              <w:t>remediation</w:t>
            </w:r>
            <w:r>
              <w:rPr>
                <w:color w:val="006FC0"/>
                <w:spacing w:val="-9"/>
                <w:sz w:val="17"/>
              </w:rPr>
              <w:t xml:space="preserve"> </w:t>
            </w:r>
            <w:r>
              <w:rPr>
                <w:color w:val="006FC0"/>
                <w:sz w:val="17"/>
              </w:rPr>
              <w:t>is</w:t>
            </w:r>
            <w:r>
              <w:rPr>
                <w:color w:val="006FC0"/>
                <w:spacing w:val="-9"/>
                <w:sz w:val="17"/>
              </w:rPr>
              <w:t xml:space="preserve"> </w:t>
            </w:r>
            <w:r>
              <w:rPr>
                <w:color w:val="006FC0"/>
                <w:sz w:val="17"/>
              </w:rPr>
              <w:t>less</w:t>
            </w:r>
            <w:r>
              <w:rPr>
                <w:color w:val="006FC0"/>
                <w:spacing w:val="-9"/>
                <w:sz w:val="17"/>
              </w:rPr>
              <w:t xml:space="preserve"> </w:t>
            </w:r>
            <w:r>
              <w:rPr>
                <w:color w:val="006FC0"/>
                <w:sz w:val="17"/>
              </w:rPr>
              <w:t>than</w:t>
            </w:r>
            <w:r>
              <w:rPr>
                <w:color w:val="006FC0"/>
                <w:spacing w:val="-9"/>
                <w:sz w:val="17"/>
              </w:rPr>
              <w:t xml:space="preserve"> </w:t>
            </w:r>
            <w:r>
              <w:rPr>
                <w:color w:val="006FC0"/>
                <w:sz w:val="17"/>
              </w:rPr>
              <w:t>15</w:t>
            </w:r>
            <w:r>
              <w:rPr>
                <w:color w:val="006FC0"/>
                <w:spacing w:val="-9"/>
                <w:sz w:val="17"/>
              </w:rPr>
              <w:t xml:space="preserve"> </w:t>
            </w:r>
            <w:r>
              <w:rPr>
                <w:color w:val="006FC0"/>
                <w:sz w:val="17"/>
              </w:rPr>
              <w:t>minutes</w:t>
            </w:r>
            <w:r>
              <w:rPr>
                <w:color w:val="006FC0"/>
                <w:spacing w:val="-9"/>
                <w:sz w:val="17"/>
              </w:rPr>
              <w:t xml:space="preserve"> </w:t>
            </w:r>
            <w:r>
              <w:rPr>
                <w:color w:val="006FC0"/>
                <w:sz w:val="17"/>
              </w:rPr>
              <w:t>to</w:t>
            </w:r>
            <w:r>
              <w:rPr>
                <w:color w:val="006FC0"/>
                <w:spacing w:val="-9"/>
                <w:sz w:val="17"/>
              </w:rPr>
              <w:t xml:space="preserve"> </w:t>
            </w:r>
            <w:r>
              <w:rPr>
                <w:color w:val="006FC0"/>
                <w:sz w:val="17"/>
              </w:rPr>
              <w:t>less</w:t>
            </w:r>
            <w:r>
              <w:rPr>
                <w:color w:val="006FC0"/>
                <w:spacing w:val="-9"/>
                <w:sz w:val="17"/>
              </w:rPr>
              <w:t xml:space="preserve"> </w:t>
            </w:r>
            <w:r>
              <w:rPr>
                <w:color w:val="006FC0"/>
                <w:sz w:val="17"/>
              </w:rPr>
              <w:t>than</w:t>
            </w:r>
            <w:r>
              <w:rPr>
                <w:color w:val="006FC0"/>
                <w:spacing w:val="-9"/>
                <w:sz w:val="17"/>
              </w:rPr>
              <w:t xml:space="preserve"> </w:t>
            </w:r>
            <w:r>
              <w:rPr>
                <w:color w:val="006FC0"/>
                <w:sz w:val="17"/>
              </w:rPr>
              <w:t>1</w:t>
            </w:r>
            <w:r>
              <w:rPr>
                <w:color w:val="006FC0"/>
                <w:spacing w:val="-9"/>
                <w:sz w:val="17"/>
              </w:rPr>
              <w:t xml:space="preserve"> </w:t>
            </w:r>
            <w:r>
              <w:rPr>
                <w:color w:val="006FC0"/>
                <w:sz w:val="17"/>
              </w:rPr>
              <w:t>hour</w:t>
            </w:r>
            <w:r>
              <w:rPr>
                <w:color w:val="006FC0"/>
                <w:spacing w:val="-9"/>
                <w:sz w:val="17"/>
              </w:rPr>
              <w:t xml:space="preserve"> </w:t>
            </w:r>
            <w:r>
              <w:rPr>
                <w:color w:val="006FC0"/>
                <w:sz w:val="17"/>
              </w:rPr>
              <w:t>depending</w:t>
            </w:r>
            <w:r>
              <w:rPr>
                <w:color w:val="006FC0"/>
                <w:spacing w:val="-9"/>
                <w:sz w:val="17"/>
              </w:rPr>
              <w:t xml:space="preserve"> </w:t>
            </w:r>
            <w:r>
              <w:rPr>
                <w:color w:val="006FC0"/>
                <w:sz w:val="17"/>
              </w:rPr>
              <w:t>upon</w:t>
            </w:r>
            <w:r>
              <w:rPr>
                <w:color w:val="006FC0"/>
                <w:spacing w:val="-9"/>
                <w:sz w:val="17"/>
              </w:rPr>
              <w:t xml:space="preserve"> </w:t>
            </w:r>
            <w:r>
              <w:rPr>
                <w:color w:val="006FC0"/>
                <w:sz w:val="17"/>
              </w:rPr>
              <w:t>the</w:t>
            </w:r>
            <w:r>
              <w:rPr>
                <w:color w:val="006FC0"/>
                <w:spacing w:val="-9"/>
                <w:sz w:val="17"/>
              </w:rPr>
              <w:t xml:space="preserve"> </w:t>
            </w:r>
            <w:r>
              <w:rPr>
                <w:color w:val="006FC0"/>
                <w:sz w:val="17"/>
              </w:rPr>
              <w:t>priority</w:t>
            </w:r>
            <w:r>
              <w:rPr>
                <w:color w:val="006FC0"/>
                <w:spacing w:val="-12"/>
                <w:sz w:val="17"/>
              </w:rPr>
              <w:t xml:space="preserve"> </w:t>
            </w:r>
            <w:r>
              <w:rPr>
                <w:color w:val="006FC0"/>
                <w:sz w:val="17"/>
              </w:rPr>
              <w:t>level</w:t>
            </w:r>
            <w:r>
              <w:rPr>
                <w:color w:val="006FC0"/>
                <w:spacing w:val="-7"/>
                <w:sz w:val="17"/>
              </w:rPr>
              <w:t xml:space="preserve"> </w:t>
            </w:r>
            <w:r>
              <w:rPr>
                <w:color w:val="006FC0"/>
                <w:sz w:val="17"/>
              </w:rPr>
              <w:t>assigned</w:t>
            </w:r>
            <w:r>
              <w:rPr>
                <w:color w:val="006FC0"/>
                <w:spacing w:val="-9"/>
                <w:sz w:val="17"/>
              </w:rPr>
              <w:t xml:space="preserve"> </w:t>
            </w:r>
            <w:r>
              <w:rPr>
                <w:color w:val="006FC0"/>
                <w:sz w:val="17"/>
              </w:rPr>
              <w:t>the trouble.</w:t>
            </w:r>
            <w:r>
              <w:rPr>
                <w:color w:val="006FC0"/>
                <w:spacing w:val="40"/>
                <w:sz w:val="17"/>
              </w:rPr>
              <w:t xml:space="preserve"> </w:t>
            </w:r>
            <w:r>
              <w:rPr>
                <w:color w:val="006FC0"/>
                <w:sz w:val="17"/>
              </w:rPr>
              <w:t>NWN Carousel can offer customer defined onsite SLAs where available.</w:t>
            </w:r>
          </w:p>
        </w:tc>
      </w:tr>
      <w:tr w:rsidR="00C94B04" w14:paraId="4DF9524F" w14:textId="77777777">
        <w:trPr>
          <w:trHeight w:val="640"/>
        </w:trPr>
        <w:tc>
          <w:tcPr>
            <w:tcW w:w="4062" w:type="dxa"/>
            <w:tcBorders>
              <w:top w:val="single" w:sz="6" w:space="0" w:color="000000"/>
              <w:bottom w:val="single" w:sz="6" w:space="0" w:color="000000"/>
              <w:right w:val="single" w:sz="6" w:space="0" w:color="000000"/>
            </w:tcBorders>
          </w:tcPr>
          <w:p w14:paraId="08619E87" w14:textId="77777777" w:rsidR="00C94B04" w:rsidRDefault="00C94B04">
            <w:pPr>
              <w:pStyle w:val="TableParagraph"/>
              <w:spacing w:before="9"/>
              <w:rPr>
                <w:rFonts w:ascii="Calibri"/>
                <w:b/>
                <w:sz w:val="14"/>
              </w:rPr>
            </w:pPr>
          </w:p>
          <w:p w14:paraId="240B5785" w14:textId="77777777" w:rsidR="00C94B04" w:rsidRDefault="00F45814">
            <w:pPr>
              <w:pStyle w:val="TableParagraph"/>
              <w:spacing w:line="220" w:lineRule="atLeast"/>
              <w:ind w:left="28"/>
              <w:rPr>
                <w:rFonts w:ascii="Calibri"/>
                <w:sz w:val="17"/>
              </w:rPr>
            </w:pPr>
            <w:r>
              <w:rPr>
                <w:rFonts w:ascii="Calibri"/>
                <w:sz w:val="17"/>
              </w:rPr>
              <w:t>The</w:t>
            </w:r>
            <w:r>
              <w:rPr>
                <w:rFonts w:ascii="Calibri"/>
                <w:spacing w:val="-10"/>
                <w:sz w:val="17"/>
              </w:rPr>
              <w:t xml:space="preserve"> </w:t>
            </w:r>
            <w:r>
              <w:rPr>
                <w:rFonts w:ascii="Calibri"/>
                <w:sz w:val="17"/>
              </w:rPr>
              <w:t>Supplier</w:t>
            </w:r>
            <w:r>
              <w:rPr>
                <w:rFonts w:ascii="Calibri"/>
                <w:spacing w:val="-10"/>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10"/>
                <w:sz w:val="17"/>
              </w:rPr>
              <w:t xml:space="preserve"> </w:t>
            </w:r>
            <w:r>
              <w:rPr>
                <w:rFonts w:ascii="Calibri"/>
                <w:sz w:val="17"/>
              </w:rPr>
              <w:t>telephone</w:t>
            </w:r>
            <w:r>
              <w:rPr>
                <w:rFonts w:ascii="Calibri"/>
                <w:spacing w:val="-10"/>
                <w:sz w:val="17"/>
              </w:rPr>
              <w:t xml:space="preserve"> </w:t>
            </w:r>
            <w:r>
              <w:rPr>
                <w:rFonts w:ascii="Calibri"/>
                <w:sz w:val="17"/>
              </w:rPr>
              <w:t>software</w:t>
            </w:r>
            <w:r>
              <w:rPr>
                <w:rFonts w:ascii="Calibri"/>
                <w:spacing w:val="-9"/>
                <w:sz w:val="17"/>
              </w:rPr>
              <w:t xml:space="preserve"> </w:t>
            </w:r>
            <w:r>
              <w:rPr>
                <w:rFonts w:ascii="Calibri"/>
                <w:sz w:val="17"/>
              </w:rPr>
              <w:t>support</w:t>
            </w:r>
            <w:r>
              <w:rPr>
                <w:rFonts w:ascii="Calibri"/>
                <w:spacing w:val="40"/>
                <w:sz w:val="17"/>
              </w:rPr>
              <w:t xml:space="preserve"> </w:t>
            </w:r>
            <w:r>
              <w:rPr>
                <w:rFonts w:ascii="Calibri"/>
                <w:sz w:val="17"/>
              </w:rPr>
              <w:t>technicians to Authorized Users. Please describe.</w:t>
            </w:r>
          </w:p>
        </w:tc>
        <w:tc>
          <w:tcPr>
            <w:tcW w:w="742" w:type="dxa"/>
            <w:tcBorders>
              <w:top w:val="single" w:sz="6" w:space="0" w:color="000000"/>
              <w:left w:val="single" w:sz="6" w:space="0" w:color="000000"/>
              <w:bottom w:val="single" w:sz="6" w:space="0" w:color="000000"/>
              <w:right w:val="single" w:sz="6" w:space="0" w:color="000000"/>
            </w:tcBorders>
          </w:tcPr>
          <w:p w14:paraId="62293ED0"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635BA5ED" w14:textId="77777777" w:rsidR="00C94B04" w:rsidRDefault="00F45814">
            <w:pPr>
              <w:pStyle w:val="TableParagraph"/>
              <w:spacing w:line="254" w:lineRule="auto"/>
              <w:ind w:left="38"/>
              <w:rPr>
                <w:sz w:val="17"/>
              </w:rPr>
            </w:pPr>
            <w:r>
              <w:rPr>
                <w:color w:val="006FC0"/>
                <w:sz w:val="17"/>
              </w:rPr>
              <w:t>Our</w:t>
            </w:r>
            <w:r>
              <w:rPr>
                <w:color w:val="006FC0"/>
                <w:spacing w:val="-9"/>
                <w:sz w:val="17"/>
              </w:rPr>
              <w:t xml:space="preserve"> </w:t>
            </w:r>
            <w:r>
              <w:rPr>
                <w:color w:val="006FC0"/>
                <w:sz w:val="17"/>
              </w:rPr>
              <w:t>standard</w:t>
            </w:r>
            <w:r>
              <w:rPr>
                <w:color w:val="006FC0"/>
                <w:spacing w:val="-9"/>
                <w:sz w:val="17"/>
              </w:rPr>
              <w:t xml:space="preserve"> </w:t>
            </w:r>
            <w:r>
              <w:rPr>
                <w:color w:val="006FC0"/>
                <w:sz w:val="17"/>
              </w:rPr>
              <w:t>SLA</w:t>
            </w:r>
            <w:r>
              <w:rPr>
                <w:color w:val="006FC0"/>
                <w:spacing w:val="-8"/>
                <w:sz w:val="17"/>
              </w:rPr>
              <w:t xml:space="preserve"> </w:t>
            </w:r>
            <w:r>
              <w:rPr>
                <w:color w:val="006FC0"/>
                <w:sz w:val="17"/>
              </w:rPr>
              <w:t>for</w:t>
            </w:r>
            <w:r>
              <w:rPr>
                <w:color w:val="006FC0"/>
                <w:spacing w:val="-9"/>
                <w:sz w:val="17"/>
              </w:rPr>
              <w:t xml:space="preserve"> </w:t>
            </w:r>
            <w:r>
              <w:rPr>
                <w:color w:val="006FC0"/>
                <w:sz w:val="17"/>
              </w:rPr>
              <w:t>remote</w:t>
            </w:r>
            <w:r>
              <w:rPr>
                <w:color w:val="006FC0"/>
                <w:spacing w:val="-9"/>
                <w:sz w:val="17"/>
              </w:rPr>
              <w:t xml:space="preserve"> </w:t>
            </w:r>
            <w:r>
              <w:rPr>
                <w:color w:val="006FC0"/>
                <w:sz w:val="17"/>
              </w:rPr>
              <w:t>interrogation</w:t>
            </w:r>
            <w:r>
              <w:rPr>
                <w:color w:val="006FC0"/>
                <w:spacing w:val="-9"/>
                <w:sz w:val="17"/>
              </w:rPr>
              <w:t xml:space="preserve"> </w:t>
            </w:r>
            <w:r>
              <w:rPr>
                <w:color w:val="006FC0"/>
                <w:sz w:val="17"/>
              </w:rPr>
              <w:t>and</w:t>
            </w:r>
            <w:r>
              <w:rPr>
                <w:color w:val="006FC0"/>
                <w:spacing w:val="-9"/>
                <w:sz w:val="17"/>
              </w:rPr>
              <w:t xml:space="preserve"> </w:t>
            </w:r>
            <w:r>
              <w:rPr>
                <w:color w:val="006FC0"/>
                <w:sz w:val="17"/>
              </w:rPr>
              <w:t>remediation</w:t>
            </w:r>
            <w:r>
              <w:rPr>
                <w:color w:val="006FC0"/>
                <w:spacing w:val="-9"/>
                <w:sz w:val="17"/>
              </w:rPr>
              <w:t xml:space="preserve"> </w:t>
            </w:r>
            <w:r>
              <w:rPr>
                <w:color w:val="006FC0"/>
                <w:sz w:val="17"/>
              </w:rPr>
              <w:t>is</w:t>
            </w:r>
            <w:r>
              <w:rPr>
                <w:color w:val="006FC0"/>
                <w:spacing w:val="-9"/>
                <w:sz w:val="17"/>
              </w:rPr>
              <w:t xml:space="preserve"> </w:t>
            </w:r>
            <w:r>
              <w:rPr>
                <w:color w:val="006FC0"/>
                <w:sz w:val="17"/>
              </w:rPr>
              <w:t>less</w:t>
            </w:r>
            <w:r>
              <w:rPr>
                <w:color w:val="006FC0"/>
                <w:spacing w:val="-9"/>
                <w:sz w:val="17"/>
              </w:rPr>
              <w:t xml:space="preserve"> </w:t>
            </w:r>
            <w:r>
              <w:rPr>
                <w:color w:val="006FC0"/>
                <w:sz w:val="17"/>
              </w:rPr>
              <w:t>than</w:t>
            </w:r>
            <w:r>
              <w:rPr>
                <w:color w:val="006FC0"/>
                <w:spacing w:val="-9"/>
                <w:sz w:val="17"/>
              </w:rPr>
              <w:t xml:space="preserve"> </w:t>
            </w:r>
            <w:r>
              <w:rPr>
                <w:color w:val="006FC0"/>
                <w:sz w:val="17"/>
              </w:rPr>
              <w:t>15</w:t>
            </w:r>
            <w:r>
              <w:rPr>
                <w:color w:val="006FC0"/>
                <w:spacing w:val="-9"/>
                <w:sz w:val="17"/>
              </w:rPr>
              <w:t xml:space="preserve"> </w:t>
            </w:r>
            <w:r>
              <w:rPr>
                <w:color w:val="006FC0"/>
                <w:sz w:val="17"/>
              </w:rPr>
              <w:t>minutes</w:t>
            </w:r>
            <w:r>
              <w:rPr>
                <w:color w:val="006FC0"/>
                <w:spacing w:val="-9"/>
                <w:sz w:val="17"/>
              </w:rPr>
              <w:t xml:space="preserve"> </w:t>
            </w:r>
            <w:r>
              <w:rPr>
                <w:color w:val="006FC0"/>
                <w:sz w:val="17"/>
              </w:rPr>
              <w:t>to</w:t>
            </w:r>
            <w:r>
              <w:rPr>
                <w:color w:val="006FC0"/>
                <w:spacing w:val="-9"/>
                <w:sz w:val="17"/>
              </w:rPr>
              <w:t xml:space="preserve"> </w:t>
            </w:r>
            <w:r>
              <w:rPr>
                <w:color w:val="006FC0"/>
                <w:sz w:val="17"/>
              </w:rPr>
              <w:t>less</w:t>
            </w:r>
            <w:r>
              <w:rPr>
                <w:color w:val="006FC0"/>
                <w:spacing w:val="-9"/>
                <w:sz w:val="17"/>
              </w:rPr>
              <w:t xml:space="preserve"> </w:t>
            </w:r>
            <w:r>
              <w:rPr>
                <w:color w:val="006FC0"/>
                <w:sz w:val="17"/>
              </w:rPr>
              <w:t>than</w:t>
            </w:r>
            <w:r>
              <w:rPr>
                <w:color w:val="006FC0"/>
                <w:spacing w:val="-9"/>
                <w:sz w:val="17"/>
              </w:rPr>
              <w:t xml:space="preserve"> </w:t>
            </w:r>
            <w:r>
              <w:rPr>
                <w:color w:val="006FC0"/>
                <w:sz w:val="17"/>
              </w:rPr>
              <w:t>1</w:t>
            </w:r>
            <w:r>
              <w:rPr>
                <w:color w:val="006FC0"/>
                <w:spacing w:val="-9"/>
                <w:sz w:val="17"/>
              </w:rPr>
              <w:t xml:space="preserve"> </w:t>
            </w:r>
            <w:r>
              <w:rPr>
                <w:color w:val="006FC0"/>
                <w:sz w:val="17"/>
              </w:rPr>
              <w:t>hour</w:t>
            </w:r>
            <w:r>
              <w:rPr>
                <w:color w:val="006FC0"/>
                <w:spacing w:val="-9"/>
                <w:sz w:val="17"/>
              </w:rPr>
              <w:t xml:space="preserve"> </w:t>
            </w:r>
            <w:r>
              <w:rPr>
                <w:color w:val="006FC0"/>
                <w:sz w:val="17"/>
              </w:rPr>
              <w:t>depending</w:t>
            </w:r>
            <w:r>
              <w:rPr>
                <w:color w:val="006FC0"/>
                <w:spacing w:val="-9"/>
                <w:sz w:val="17"/>
              </w:rPr>
              <w:t xml:space="preserve"> </w:t>
            </w:r>
            <w:r>
              <w:rPr>
                <w:color w:val="006FC0"/>
                <w:sz w:val="17"/>
              </w:rPr>
              <w:t>upon the priority</w:t>
            </w:r>
            <w:r>
              <w:rPr>
                <w:color w:val="006FC0"/>
                <w:spacing w:val="-4"/>
                <w:sz w:val="17"/>
              </w:rPr>
              <w:t xml:space="preserve"> </w:t>
            </w:r>
            <w:r>
              <w:rPr>
                <w:color w:val="006FC0"/>
                <w:sz w:val="17"/>
              </w:rPr>
              <w:t>level assigned the trouble.</w:t>
            </w:r>
            <w:r>
              <w:rPr>
                <w:color w:val="006FC0"/>
                <w:spacing w:val="40"/>
                <w:sz w:val="17"/>
              </w:rPr>
              <w:t xml:space="preserve"> </w:t>
            </w:r>
            <w:r>
              <w:rPr>
                <w:color w:val="006FC0"/>
                <w:sz w:val="17"/>
              </w:rPr>
              <w:t>NWN Carousel can offer customer defined onsite SLAs where available.</w:t>
            </w:r>
          </w:p>
        </w:tc>
      </w:tr>
      <w:tr w:rsidR="00C94B04" w14:paraId="50C8DFC3" w14:textId="77777777">
        <w:trPr>
          <w:trHeight w:val="640"/>
        </w:trPr>
        <w:tc>
          <w:tcPr>
            <w:tcW w:w="4062" w:type="dxa"/>
            <w:tcBorders>
              <w:top w:val="single" w:sz="6" w:space="0" w:color="000000"/>
              <w:bottom w:val="single" w:sz="6" w:space="0" w:color="000000"/>
              <w:right w:val="single" w:sz="6" w:space="0" w:color="000000"/>
            </w:tcBorders>
          </w:tcPr>
          <w:p w14:paraId="70D77909" w14:textId="77777777" w:rsidR="00C94B04" w:rsidRDefault="00C94B04">
            <w:pPr>
              <w:pStyle w:val="TableParagraph"/>
              <w:spacing w:before="9"/>
              <w:rPr>
                <w:rFonts w:ascii="Calibri"/>
                <w:b/>
                <w:sz w:val="14"/>
              </w:rPr>
            </w:pPr>
          </w:p>
          <w:p w14:paraId="154B5465" w14:textId="77777777" w:rsidR="00C94B04" w:rsidRDefault="00F45814">
            <w:pPr>
              <w:pStyle w:val="TableParagraph"/>
              <w:spacing w:line="220" w:lineRule="atLeast"/>
              <w:ind w:left="28"/>
              <w:rPr>
                <w:rFonts w:ascii="Calibri"/>
                <w:sz w:val="17"/>
              </w:rPr>
            </w:pPr>
            <w:r>
              <w:rPr>
                <w:rFonts w:ascii="Calibri"/>
                <w:sz w:val="17"/>
              </w:rPr>
              <w:t>The</w:t>
            </w:r>
            <w:r>
              <w:rPr>
                <w:rFonts w:ascii="Calibri"/>
                <w:spacing w:val="-8"/>
                <w:sz w:val="17"/>
              </w:rPr>
              <w:t xml:space="preserve"> </w:t>
            </w:r>
            <w:r>
              <w:rPr>
                <w:rFonts w:ascii="Calibri"/>
                <w:sz w:val="17"/>
              </w:rPr>
              <w:t>supplier</w:t>
            </w:r>
            <w:r>
              <w:rPr>
                <w:rFonts w:ascii="Calibri"/>
                <w:spacing w:val="-9"/>
                <w:sz w:val="17"/>
              </w:rPr>
              <w:t xml:space="preserve"> </w:t>
            </w:r>
            <w:r>
              <w:rPr>
                <w:rFonts w:ascii="Calibri"/>
                <w:sz w:val="17"/>
              </w:rPr>
              <w:t>shall</w:t>
            </w:r>
            <w:r>
              <w:rPr>
                <w:rFonts w:ascii="Calibri"/>
                <w:spacing w:val="-9"/>
                <w:sz w:val="17"/>
              </w:rPr>
              <w:t xml:space="preserve"> </w:t>
            </w:r>
            <w:r>
              <w:rPr>
                <w:rFonts w:ascii="Calibri"/>
                <w:sz w:val="17"/>
              </w:rPr>
              <w:t>provide</w:t>
            </w:r>
            <w:r>
              <w:rPr>
                <w:rFonts w:ascii="Calibri"/>
                <w:spacing w:val="-8"/>
                <w:sz w:val="17"/>
              </w:rPr>
              <w:t xml:space="preserve"> </w:t>
            </w:r>
            <w:r>
              <w:rPr>
                <w:rFonts w:ascii="Calibri"/>
                <w:sz w:val="17"/>
              </w:rPr>
              <w:t>help</w:t>
            </w:r>
            <w:r>
              <w:rPr>
                <w:rFonts w:ascii="Calibri"/>
                <w:spacing w:val="-8"/>
                <w:sz w:val="17"/>
              </w:rPr>
              <w:t xml:space="preserve"> </w:t>
            </w:r>
            <w:r>
              <w:rPr>
                <w:rFonts w:ascii="Calibri"/>
                <w:sz w:val="17"/>
              </w:rPr>
              <w:t>desk</w:t>
            </w:r>
            <w:r>
              <w:rPr>
                <w:rFonts w:ascii="Calibri"/>
                <w:spacing w:val="-8"/>
                <w:sz w:val="17"/>
              </w:rPr>
              <w:t xml:space="preserve"> </w:t>
            </w:r>
            <w:r>
              <w:rPr>
                <w:rFonts w:ascii="Calibri"/>
                <w:sz w:val="17"/>
              </w:rPr>
              <w:t>support</w:t>
            </w:r>
            <w:r>
              <w:rPr>
                <w:rFonts w:ascii="Calibri"/>
                <w:spacing w:val="-9"/>
                <w:sz w:val="17"/>
              </w:rPr>
              <w:t xml:space="preserve"> </w:t>
            </w:r>
            <w:r>
              <w:rPr>
                <w:rFonts w:ascii="Calibri"/>
                <w:sz w:val="17"/>
              </w:rPr>
              <w:t>as</w:t>
            </w:r>
            <w:r>
              <w:rPr>
                <w:rFonts w:ascii="Calibri"/>
                <w:spacing w:val="-9"/>
                <w:sz w:val="17"/>
              </w:rPr>
              <w:t xml:space="preserve"> </w:t>
            </w:r>
            <w:r>
              <w:rPr>
                <w:rFonts w:ascii="Calibri"/>
                <w:sz w:val="17"/>
              </w:rPr>
              <w:t>part</w:t>
            </w:r>
            <w:r>
              <w:rPr>
                <w:rFonts w:ascii="Calibri"/>
                <w:spacing w:val="-9"/>
                <w:sz w:val="17"/>
              </w:rPr>
              <w:t xml:space="preserve"> </w:t>
            </w:r>
            <w:r>
              <w:rPr>
                <w:rFonts w:ascii="Calibri"/>
                <w:sz w:val="17"/>
              </w:rPr>
              <w:t>of</w:t>
            </w:r>
            <w:r>
              <w:rPr>
                <w:rFonts w:ascii="Calibri"/>
                <w:spacing w:val="-9"/>
                <w:sz w:val="17"/>
              </w:rPr>
              <w:t xml:space="preserve"> </w:t>
            </w:r>
            <w:r>
              <w:rPr>
                <w:rFonts w:ascii="Calibri"/>
                <w:sz w:val="17"/>
              </w:rPr>
              <w:t>the</w:t>
            </w:r>
            <w:r>
              <w:rPr>
                <w:rFonts w:ascii="Calibri"/>
                <w:spacing w:val="40"/>
                <w:sz w:val="17"/>
              </w:rPr>
              <w:t xml:space="preserve"> </w:t>
            </w:r>
            <w:r>
              <w:rPr>
                <w:rFonts w:ascii="Calibri"/>
                <w:sz w:val="17"/>
              </w:rPr>
              <w:t>hardware maintenance agreements. Please describe.</w:t>
            </w:r>
          </w:p>
        </w:tc>
        <w:tc>
          <w:tcPr>
            <w:tcW w:w="742" w:type="dxa"/>
            <w:tcBorders>
              <w:top w:val="single" w:sz="6" w:space="0" w:color="000000"/>
              <w:left w:val="single" w:sz="6" w:space="0" w:color="000000"/>
              <w:bottom w:val="single" w:sz="6" w:space="0" w:color="000000"/>
              <w:right w:val="single" w:sz="6" w:space="0" w:color="000000"/>
            </w:tcBorders>
          </w:tcPr>
          <w:p w14:paraId="05F15F91" w14:textId="77777777" w:rsidR="00C94B04" w:rsidRDefault="00F45814">
            <w:pPr>
              <w:pStyle w:val="TableParagraph"/>
              <w:spacing w:before="19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17EBEBFC" w14:textId="77777777" w:rsidR="00C94B04" w:rsidRDefault="00F45814">
            <w:pPr>
              <w:pStyle w:val="TableParagraph"/>
              <w:spacing w:line="254" w:lineRule="auto"/>
              <w:ind w:left="38" w:right="79"/>
              <w:rPr>
                <w:sz w:val="17"/>
              </w:rPr>
            </w:pPr>
            <w:r>
              <w:rPr>
                <w:color w:val="006FC0"/>
                <w:sz w:val="17"/>
              </w:rPr>
              <w:t>NWN</w:t>
            </w:r>
            <w:r>
              <w:rPr>
                <w:color w:val="006FC0"/>
                <w:spacing w:val="-10"/>
                <w:sz w:val="17"/>
              </w:rPr>
              <w:t xml:space="preserve"> </w:t>
            </w:r>
            <w:r>
              <w:rPr>
                <w:color w:val="006FC0"/>
                <w:sz w:val="17"/>
              </w:rPr>
              <w:t>Carousel</w:t>
            </w:r>
            <w:r>
              <w:rPr>
                <w:color w:val="006FC0"/>
                <w:spacing w:val="-10"/>
                <w:sz w:val="17"/>
              </w:rPr>
              <w:t xml:space="preserve"> </w:t>
            </w:r>
            <w:r>
              <w:rPr>
                <w:color w:val="006FC0"/>
                <w:sz w:val="17"/>
              </w:rPr>
              <w:t>Network</w:t>
            </w:r>
            <w:r>
              <w:rPr>
                <w:color w:val="006FC0"/>
                <w:spacing w:val="-10"/>
                <w:sz w:val="17"/>
              </w:rPr>
              <w:t xml:space="preserve"> </w:t>
            </w:r>
            <w:r>
              <w:rPr>
                <w:color w:val="006FC0"/>
                <w:sz w:val="17"/>
              </w:rPr>
              <w:t>Operation</w:t>
            </w:r>
            <w:r>
              <w:rPr>
                <w:color w:val="006FC0"/>
                <w:spacing w:val="-10"/>
                <w:sz w:val="17"/>
              </w:rPr>
              <w:t xml:space="preserve"> </w:t>
            </w:r>
            <w:r>
              <w:rPr>
                <w:color w:val="006FC0"/>
                <w:sz w:val="17"/>
              </w:rPr>
              <w:t>Center</w:t>
            </w:r>
            <w:r>
              <w:rPr>
                <w:color w:val="006FC0"/>
                <w:spacing w:val="-11"/>
                <w:sz w:val="17"/>
              </w:rPr>
              <w:t xml:space="preserve"> </w:t>
            </w:r>
            <w:r>
              <w:rPr>
                <w:color w:val="006FC0"/>
                <w:sz w:val="17"/>
              </w:rPr>
              <w:t>is</w:t>
            </w:r>
            <w:r>
              <w:rPr>
                <w:color w:val="006FC0"/>
                <w:spacing w:val="-10"/>
                <w:sz w:val="17"/>
              </w:rPr>
              <w:t xml:space="preserve"> </w:t>
            </w:r>
            <w:r>
              <w:rPr>
                <w:color w:val="006FC0"/>
                <w:sz w:val="17"/>
              </w:rPr>
              <w:t>staffed</w:t>
            </w:r>
            <w:r>
              <w:rPr>
                <w:color w:val="006FC0"/>
                <w:spacing w:val="-10"/>
                <w:sz w:val="17"/>
              </w:rPr>
              <w:t xml:space="preserve"> </w:t>
            </w:r>
            <w:r>
              <w:rPr>
                <w:color w:val="006FC0"/>
                <w:sz w:val="17"/>
              </w:rPr>
              <w:t>24x7x365</w:t>
            </w:r>
            <w:r>
              <w:rPr>
                <w:color w:val="006FC0"/>
                <w:spacing w:val="-10"/>
                <w:sz w:val="17"/>
              </w:rPr>
              <w:t xml:space="preserve"> </w:t>
            </w:r>
            <w:r>
              <w:rPr>
                <w:color w:val="006FC0"/>
                <w:sz w:val="17"/>
              </w:rPr>
              <w:t>with</w:t>
            </w:r>
            <w:r>
              <w:rPr>
                <w:color w:val="006FC0"/>
                <w:spacing w:val="-10"/>
                <w:sz w:val="17"/>
              </w:rPr>
              <w:t xml:space="preserve"> </w:t>
            </w:r>
            <w:r>
              <w:rPr>
                <w:color w:val="006FC0"/>
                <w:sz w:val="17"/>
              </w:rPr>
              <w:t>certified</w:t>
            </w:r>
            <w:r>
              <w:rPr>
                <w:color w:val="006FC0"/>
                <w:spacing w:val="-10"/>
                <w:sz w:val="17"/>
              </w:rPr>
              <w:t xml:space="preserve"> </w:t>
            </w:r>
            <w:r>
              <w:rPr>
                <w:color w:val="006FC0"/>
                <w:sz w:val="17"/>
              </w:rPr>
              <w:t>VESTA</w:t>
            </w:r>
            <w:r>
              <w:rPr>
                <w:color w:val="006FC0"/>
                <w:spacing w:val="-10"/>
                <w:sz w:val="17"/>
              </w:rPr>
              <w:t xml:space="preserve"> </w:t>
            </w:r>
            <w:r>
              <w:rPr>
                <w:color w:val="006FC0"/>
                <w:sz w:val="17"/>
              </w:rPr>
              <w:t>engineers.</w:t>
            </w:r>
            <w:r>
              <w:rPr>
                <w:color w:val="006FC0"/>
                <w:spacing w:val="-11"/>
                <w:sz w:val="17"/>
              </w:rPr>
              <w:t xml:space="preserve"> </w:t>
            </w:r>
            <w:r>
              <w:rPr>
                <w:color w:val="006FC0"/>
                <w:sz w:val="17"/>
              </w:rPr>
              <w:t>Our</w:t>
            </w:r>
            <w:r>
              <w:rPr>
                <w:color w:val="006FC0"/>
                <w:spacing w:val="-11"/>
                <w:sz w:val="17"/>
              </w:rPr>
              <w:t xml:space="preserve"> </w:t>
            </w:r>
            <w:r>
              <w:rPr>
                <w:color w:val="006FC0"/>
                <w:sz w:val="17"/>
              </w:rPr>
              <w:t>clients</w:t>
            </w:r>
            <w:r>
              <w:rPr>
                <w:color w:val="006FC0"/>
                <w:spacing w:val="-10"/>
                <w:sz w:val="17"/>
              </w:rPr>
              <w:t xml:space="preserve"> </w:t>
            </w:r>
            <w:r>
              <w:rPr>
                <w:color w:val="006FC0"/>
                <w:sz w:val="17"/>
              </w:rPr>
              <w:t>can</w:t>
            </w:r>
            <w:r>
              <w:rPr>
                <w:color w:val="006FC0"/>
                <w:spacing w:val="-10"/>
                <w:sz w:val="17"/>
              </w:rPr>
              <w:t xml:space="preserve"> </w:t>
            </w:r>
            <w:r>
              <w:rPr>
                <w:color w:val="006FC0"/>
                <w:sz w:val="17"/>
              </w:rPr>
              <w:t>reach out to the NOC with questions relating to their VESTA 911 system</w:t>
            </w:r>
          </w:p>
        </w:tc>
      </w:tr>
      <w:tr w:rsidR="00C94B04" w14:paraId="66787A65" w14:textId="77777777">
        <w:trPr>
          <w:trHeight w:val="421"/>
        </w:trPr>
        <w:tc>
          <w:tcPr>
            <w:tcW w:w="4062" w:type="dxa"/>
            <w:tcBorders>
              <w:top w:val="single" w:sz="6" w:space="0" w:color="000000"/>
              <w:bottom w:val="single" w:sz="6" w:space="0" w:color="000000"/>
              <w:right w:val="single" w:sz="6" w:space="0" w:color="000000"/>
            </w:tcBorders>
          </w:tcPr>
          <w:p w14:paraId="453D250A" w14:textId="77777777" w:rsidR="00C94B04" w:rsidRDefault="00F45814">
            <w:pPr>
              <w:pStyle w:val="TableParagraph"/>
              <w:spacing w:line="197" w:lineRule="exact"/>
              <w:ind w:left="28"/>
              <w:rPr>
                <w:rFonts w:ascii="Calibri"/>
                <w:sz w:val="17"/>
              </w:rPr>
            </w:pPr>
            <w:r>
              <w:rPr>
                <w:rFonts w:ascii="Calibri"/>
                <w:spacing w:val="-2"/>
                <w:sz w:val="17"/>
              </w:rPr>
              <w:t>The</w:t>
            </w:r>
            <w:r>
              <w:rPr>
                <w:rFonts w:ascii="Calibri"/>
                <w:sz w:val="17"/>
              </w:rPr>
              <w:t xml:space="preserve"> </w:t>
            </w:r>
            <w:r>
              <w:rPr>
                <w:rFonts w:ascii="Calibri"/>
                <w:spacing w:val="-2"/>
                <w:sz w:val="17"/>
              </w:rPr>
              <w:t>Supplier</w:t>
            </w:r>
            <w:r>
              <w:rPr>
                <w:rFonts w:ascii="Calibri"/>
                <w:sz w:val="17"/>
              </w:rPr>
              <w:t xml:space="preserve"> </w:t>
            </w:r>
            <w:r>
              <w:rPr>
                <w:rFonts w:ascii="Calibri"/>
                <w:spacing w:val="-2"/>
                <w:sz w:val="17"/>
              </w:rPr>
              <w:t>shall</w:t>
            </w:r>
            <w:r>
              <w:rPr>
                <w:rFonts w:ascii="Calibri"/>
                <w:sz w:val="17"/>
              </w:rPr>
              <w:t xml:space="preserve"> </w:t>
            </w:r>
            <w:r>
              <w:rPr>
                <w:rFonts w:ascii="Calibri"/>
                <w:spacing w:val="-2"/>
                <w:sz w:val="17"/>
              </w:rPr>
              <w:t>provide</w:t>
            </w:r>
            <w:r>
              <w:rPr>
                <w:rFonts w:ascii="Calibri"/>
                <w:sz w:val="17"/>
              </w:rPr>
              <w:t xml:space="preserve"> </w:t>
            </w:r>
            <w:r>
              <w:rPr>
                <w:rFonts w:ascii="Calibri"/>
                <w:spacing w:val="-2"/>
                <w:sz w:val="17"/>
              </w:rPr>
              <w:t>a</w:t>
            </w:r>
            <w:r>
              <w:rPr>
                <w:rFonts w:ascii="Calibri"/>
                <w:spacing w:val="2"/>
                <w:sz w:val="17"/>
              </w:rPr>
              <w:t xml:space="preserve"> </w:t>
            </w:r>
            <w:r>
              <w:rPr>
                <w:rFonts w:ascii="Calibri"/>
                <w:spacing w:val="-2"/>
                <w:sz w:val="17"/>
              </w:rPr>
              <w:t>toll-free</w:t>
            </w:r>
            <w:r>
              <w:rPr>
                <w:rFonts w:ascii="Calibri"/>
                <w:spacing w:val="1"/>
                <w:sz w:val="17"/>
              </w:rPr>
              <w:t xml:space="preserve"> </w:t>
            </w:r>
            <w:r>
              <w:rPr>
                <w:rFonts w:ascii="Calibri"/>
                <w:spacing w:val="-2"/>
                <w:sz w:val="17"/>
              </w:rPr>
              <w:t>help</w:t>
            </w:r>
            <w:r>
              <w:rPr>
                <w:rFonts w:ascii="Calibri"/>
                <w:sz w:val="17"/>
              </w:rPr>
              <w:t xml:space="preserve"> </w:t>
            </w:r>
            <w:r>
              <w:rPr>
                <w:rFonts w:ascii="Calibri"/>
                <w:spacing w:val="-2"/>
                <w:sz w:val="17"/>
              </w:rPr>
              <w:t>desk</w:t>
            </w:r>
            <w:r>
              <w:rPr>
                <w:rFonts w:ascii="Calibri"/>
                <w:spacing w:val="1"/>
                <w:sz w:val="17"/>
              </w:rPr>
              <w:t xml:space="preserve"> </w:t>
            </w:r>
            <w:r>
              <w:rPr>
                <w:rFonts w:ascii="Calibri"/>
                <w:spacing w:val="-2"/>
                <w:sz w:val="17"/>
              </w:rPr>
              <w:t>number</w:t>
            </w:r>
          </w:p>
          <w:p w14:paraId="55C2CB5F" w14:textId="77777777" w:rsidR="00C94B04" w:rsidRDefault="00F45814">
            <w:pPr>
              <w:pStyle w:val="TableParagraph"/>
              <w:spacing w:before="11" w:line="194" w:lineRule="exact"/>
              <w:ind w:left="28"/>
              <w:rPr>
                <w:rFonts w:ascii="Calibri"/>
                <w:sz w:val="17"/>
              </w:rPr>
            </w:pPr>
            <w:r>
              <w:rPr>
                <w:rFonts w:ascii="Calibri"/>
                <w:spacing w:val="-2"/>
                <w:sz w:val="17"/>
              </w:rPr>
              <w:t>for</w:t>
            </w:r>
            <w:r>
              <w:rPr>
                <w:rFonts w:ascii="Calibri"/>
                <w:spacing w:val="-1"/>
                <w:sz w:val="17"/>
              </w:rPr>
              <w:t xml:space="preserve"> </w:t>
            </w:r>
            <w:r>
              <w:rPr>
                <w:rFonts w:ascii="Calibri"/>
                <w:spacing w:val="-2"/>
                <w:sz w:val="17"/>
              </w:rPr>
              <w:t>PSAPs.</w:t>
            </w:r>
            <w:r>
              <w:rPr>
                <w:rFonts w:ascii="Calibri"/>
                <w:spacing w:val="1"/>
                <w:sz w:val="17"/>
              </w:rPr>
              <w:t xml:space="preserve"> </w:t>
            </w:r>
            <w:r>
              <w:rPr>
                <w:rFonts w:ascii="Calibri"/>
                <w:spacing w:val="-2"/>
                <w:sz w:val="17"/>
              </w:rPr>
              <w:t>Please</w:t>
            </w:r>
            <w:r>
              <w:rPr>
                <w:rFonts w:ascii="Calibri"/>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2D00D414" w14:textId="77777777" w:rsidR="00C94B04" w:rsidRDefault="00F45814">
            <w:pPr>
              <w:pStyle w:val="TableParagraph"/>
              <w:spacing w:before="8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13D4D192" w14:textId="77777777" w:rsidR="00C94B04" w:rsidRDefault="00F45814">
            <w:pPr>
              <w:pStyle w:val="TableParagraph"/>
              <w:spacing w:line="194" w:lineRule="exact"/>
              <w:ind w:left="38"/>
              <w:rPr>
                <w:sz w:val="17"/>
              </w:rPr>
            </w:pPr>
            <w:r>
              <w:rPr>
                <w:color w:val="006FC0"/>
                <w:spacing w:val="-2"/>
                <w:sz w:val="17"/>
              </w:rPr>
              <w:t>NWN</w:t>
            </w:r>
            <w:r>
              <w:rPr>
                <w:color w:val="006FC0"/>
                <w:spacing w:val="1"/>
                <w:sz w:val="17"/>
              </w:rPr>
              <w:t xml:space="preserve"> </w:t>
            </w:r>
            <w:r>
              <w:rPr>
                <w:color w:val="006FC0"/>
                <w:spacing w:val="-2"/>
                <w:sz w:val="17"/>
              </w:rPr>
              <w:t>Carousel</w:t>
            </w:r>
            <w:r>
              <w:rPr>
                <w:color w:val="006FC0"/>
                <w:spacing w:val="1"/>
                <w:sz w:val="17"/>
              </w:rPr>
              <w:t xml:space="preserve"> </w:t>
            </w:r>
            <w:r>
              <w:rPr>
                <w:color w:val="006FC0"/>
                <w:spacing w:val="-2"/>
                <w:sz w:val="17"/>
              </w:rPr>
              <w:t>provides</w:t>
            </w:r>
            <w:r>
              <w:rPr>
                <w:color w:val="006FC0"/>
                <w:spacing w:val="1"/>
                <w:sz w:val="17"/>
              </w:rPr>
              <w:t xml:space="preserve"> </w:t>
            </w:r>
            <w:r>
              <w:rPr>
                <w:color w:val="006FC0"/>
                <w:spacing w:val="-2"/>
                <w:sz w:val="17"/>
              </w:rPr>
              <w:t>dedicated</w:t>
            </w:r>
            <w:r>
              <w:rPr>
                <w:color w:val="006FC0"/>
                <w:sz w:val="17"/>
              </w:rPr>
              <w:t xml:space="preserve"> </w:t>
            </w:r>
            <w:r>
              <w:rPr>
                <w:color w:val="006FC0"/>
                <w:spacing w:val="-2"/>
                <w:sz w:val="17"/>
              </w:rPr>
              <w:t>a</w:t>
            </w:r>
            <w:r>
              <w:rPr>
                <w:color w:val="006FC0"/>
                <w:spacing w:val="1"/>
                <w:sz w:val="17"/>
              </w:rPr>
              <w:t xml:space="preserve"> </w:t>
            </w:r>
            <w:r>
              <w:rPr>
                <w:color w:val="006FC0"/>
                <w:spacing w:val="-2"/>
                <w:sz w:val="17"/>
              </w:rPr>
              <w:t>toll-free</w:t>
            </w:r>
            <w:r>
              <w:rPr>
                <w:color w:val="006FC0"/>
                <w:sz w:val="17"/>
              </w:rPr>
              <w:t xml:space="preserve"> </w:t>
            </w:r>
            <w:r>
              <w:rPr>
                <w:color w:val="006FC0"/>
                <w:spacing w:val="-2"/>
                <w:sz w:val="17"/>
              </w:rPr>
              <w:t>number</w:t>
            </w:r>
            <w:r>
              <w:rPr>
                <w:color w:val="006FC0"/>
                <w:spacing w:val="-1"/>
                <w:sz w:val="17"/>
              </w:rPr>
              <w:t xml:space="preserve"> </w:t>
            </w:r>
            <w:r>
              <w:rPr>
                <w:color w:val="006FC0"/>
                <w:spacing w:val="-2"/>
                <w:sz w:val="17"/>
              </w:rPr>
              <w:t>for</w:t>
            </w:r>
            <w:r>
              <w:rPr>
                <w:color w:val="006FC0"/>
                <w:sz w:val="17"/>
              </w:rPr>
              <w:t xml:space="preserve"> </w:t>
            </w:r>
            <w:r>
              <w:rPr>
                <w:color w:val="006FC0"/>
                <w:spacing w:val="-2"/>
                <w:sz w:val="17"/>
              </w:rPr>
              <w:t>all</w:t>
            </w:r>
            <w:r>
              <w:rPr>
                <w:color w:val="006FC0"/>
                <w:spacing w:val="1"/>
                <w:sz w:val="17"/>
              </w:rPr>
              <w:t xml:space="preserve"> </w:t>
            </w:r>
            <w:r>
              <w:rPr>
                <w:color w:val="006FC0"/>
                <w:spacing w:val="-2"/>
                <w:sz w:val="17"/>
              </w:rPr>
              <w:t>PSAP</w:t>
            </w:r>
            <w:r>
              <w:rPr>
                <w:color w:val="006FC0"/>
                <w:spacing w:val="1"/>
                <w:sz w:val="17"/>
              </w:rPr>
              <w:t xml:space="preserve"> </w:t>
            </w:r>
            <w:r>
              <w:rPr>
                <w:color w:val="006FC0"/>
                <w:spacing w:val="-2"/>
                <w:sz w:val="17"/>
              </w:rPr>
              <w:t>Customers</w:t>
            </w:r>
            <w:r>
              <w:rPr>
                <w:color w:val="006FC0"/>
                <w:spacing w:val="1"/>
                <w:sz w:val="17"/>
              </w:rPr>
              <w:t xml:space="preserve"> </w:t>
            </w:r>
            <w:r>
              <w:rPr>
                <w:color w:val="006FC0"/>
                <w:spacing w:val="-2"/>
                <w:sz w:val="17"/>
              </w:rPr>
              <w:t>(800-401-0760)</w:t>
            </w:r>
          </w:p>
        </w:tc>
      </w:tr>
      <w:tr w:rsidR="00C94B04" w14:paraId="67CDF818" w14:textId="77777777">
        <w:trPr>
          <w:trHeight w:val="421"/>
        </w:trPr>
        <w:tc>
          <w:tcPr>
            <w:tcW w:w="4062" w:type="dxa"/>
            <w:tcBorders>
              <w:top w:val="single" w:sz="6" w:space="0" w:color="000000"/>
              <w:bottom w:val="single" w:sz="6" w:space="0" w:color="000000"/>
              <w:right w:val="single" w:sz="6" w:space="0" w:color="000000"/>
            </w:tcBorders>
          </w:tcPr>
          <w:p w14:paraId="36FC62E9" w14:textId="77777777" w:rsidR="00C94B04" w:rsidRDefault="00F45814">
            <w:pPr>
              <w:pStyle w:val="TableParagraph"/>
              <w:spacing w:line="197" w:lineRule="exact"/>
              <w:ind w:left="28"/>
              <w:rPr>
                <w:rFonts w:ascii="Calibri"/>
                <w:sz w:val="17"/>
              </w:rPr>
            </w:pPr>
            <w:r>
              <w:rPr>
                <w:rFonts w:ascii="Calibri"/>
                <w:spacing w:val="-2"/>
                <w:sz w:val="17"/>
              </w:rPr>
              <w:t>The</w:t>
            </w:r>
            <w:r>
              <w:rPr>
                <w:rFonts w:ascii="Calibri"/>
                <w:sz w:val="17"/>
              </w:rPr>
              <w:t xml:space="preserve"> </w:t>
            </w:r>
            <w:r>
              <w:rPr>
                <w:rFonts w:ascii="Calibri"/>
                <w:spacing w:val="-2"/>
                <w:sz w:val="17"/>
              </w:rPr>
              <w:t>Supplier</w:t>
            </w:r>
            <w:r>
              <w:rPr>
                <w:rFonts w:ascii="Calibri"/>
                <w:spacing w:val="-1"/>
                <w:sz w:val="17"/>
              </w:rPr>
              <w:t xml:space="preserve"> </w:t>
            </w:r>
            <w:r>
              <w:rPr>
                <w:rFonts w:ascii="Calibri"/>
                <w:spacing w:val="-2"/>
                <w:sz w:val="17"/>
              </w:rPr>
              <w:t>shall</w:t>
            </w:r>
            <w:r>
              <w:rPr>
                <w:rFonts w:ascii="Calibri"/>
                <w:spacing w:val="-1"/>
                <w:sz w:val="17"/>
              </w:rPr>
              <w:t xml:space="preserve"> </w:t>
            </w:r>
            <w:r>
              <w:rPr>
                <w:rFonts w:ascii="Calibri"/>
                <w:spacing w:val="-2"/>
                <w:sz w:val="17"/>
              </w:rPr>
              <w:t>provide</w:t>
            </w:r>
            <w:r>
              <w:rPr>
                <w:rFonts w:ascii="Calibri"/>
                <w:spacing w:val="1"/>
                <w:sz w:val="17"/>
              </w:rPr>
              <w:t xml:space="preserve"> </w:t>
            </w:r>
            <w:r>
              <w:rPr>
                <w:rFonts w:ascii="Calibri"/>
                <w:spacing w:val="-2"/>
                <w:sz w:val="17"/>
              </w:rPr>
              <w:t>24/7</w:t>
            </w:r>
            <w:r>
              <w:rPr>
                <w:rFonts w:ascii="Calibri"/>
                <w:spacing w:val="-1"/>
                <w:sz w:val="17"/>
              </w:rPr>
              <w:t xml:space="preserve"> </w:t>
            </w:r>
            <w:r>
              <w:rPr>
                <w:rFonts w:ascii="Calibri"/>
                <w:spacing w:val="-2"/>
                <w:sz w:val="17"/>
              </w:rPr>
              <w:t>phone</w:t>
            </w:r>
            <w:r>
              <w:rPr>
                <w:rFonts w:ascii="Calibri"/>
                <w:sz w:val="17"/>
              </w:rPr>
              <w:t xml:space="preserve"> </w:t>
            </w:r>
            <w:r>
              <w:rPr>
                <w:rFonts w:ascii="Calibri"/>
                <w:spacing w:val="-2"/>
                <w:sz w:val="17"/>
              </w:rPr>
              <w:t>support</w:t>
            </w:r>
            <w:r>
              <w:rPr>
                <w:rFonts w:ascii="Calibri"/>
                <w:spacing w:val="-1"/>
                <w:sz w:val="17"/>
              </w:rPr>
              <w:t xml:space="preserve"> </w:t>
            </w:r>
            <w:r>
              <w:rPr>
                <w:rFonts w:ascii="Calibri"/>
                <w:spacing w:val="-2"/>
                <w:sz w:val="17"/>
              </w:rPr>
              <w:t>to</w:t>
            </w:r>
            <w:r>
              <w:rPr>
                <w:rFonts w:ascii="Calibri"/>
                <w:sz w:val="17"/>
              </w:rPr>
              <w:t xml:space="preserve"> </w:t>
            </w:r>
            <w:r>
              <w:rPr>
                <w:rFonts w:ascii="Calibri"/>
                <w:spacing w:val="-5"/>
                <w:sz w:val="17"/>
              </w:rPr>
              <w:t>the</w:t>
            </w:r>
          </w:p>
          <w:p w14:paraId="0B6B65E8" w14:textId="77777777" w:rsidR="00C94B04" w:rsidRDefault="00F45814">
            <w:pPr>
              <w:pStyle w:val="TableParagraph"/>
              <w:spacing w:before="11" w:line="194" w:lineRule="exact"/>
              <w:ind w:left="28"/>
              <w:rPr>
                <w:rFonts w:ascii="Calibri"/>
                <w:sz w:val="17"/>
              </w:rPr>
            </w:pPr>
            <w:r>
              <w:rPr>
                <w:rFonts w:ascii="Calibri"/>
                <w:spacing w:val="-2"/>
                <w:sz w:val="17"/>
              </w:rPr>
              <w:t>PSAP.</w:t>
            </w:r>
            <w:r>
              <w:rPr>
                <w:rFonts w:ascii="Calibri"/>
                <w:sz w:val="17"/>
              </w:rPr>
              <w:t xml:space="preserve"> </w:t>
            </w:r>
            <w:r>
              <w:rPr>
                <w:rFonts w:ascii="Calibri"/>
                <w:spacing w:val="-2"/>
                <w:sz w:val="17"/>
              </w:rPr>
              <w:t>Please</w:t>
            </w:r>
            <w:r>
              <w:rPr>
                <w:rFonts w:ascii="Calibri"/>
                <w:spacing w:val="1"/>
                <w:sz w:val="17"/>
              </w:rPr>
              <w:t xml:space="preserve"> </w:t>
            </w:r>
            <w:r>
              <w:rPr>
                <w:rFonts w:ascii="Calibri"/>
                <w:spacing w:val="-2"/>
                <w:sz w:val="17"/>
              </w:rPr>
              <w:t>describe.</w:t>
            </w:r>
          </w:p>
        </w:tc>
        <w:tc>
          <w:tcPr>
            <w:tcW w:w="742" w:type="dxa"/>
            <w:tcBorders>
              <w:top w:val="single" w:sz="6" w:space="0" w:color="000000"/>
              <w:left w:val="single" w:sz="6" w:space="0" w:color="000000"/>
              <w:bottom w:val="single" w:sz="6" w:space="0" w:color="000000"/>
              <w:right w:val="single" w:sz="6" w:space="0" w:color="000000"/>
            </w:tcBorders>
          </w:tcPr>
          <w:p w14:paraId="32311FEB" w14:textId="77777777" w:rsidR="00C94B04" w:rsidRDefault="00F45814">
            <w:pPr>
              <w:pStyle w:val="TableParagraph"/>
              <w:spacing w:before="84"/>
              <w:ind w:left="315"/>
              <w:rPr>
                <w:rFonts w:ascii="Arial Black"/>
                <w:sz w:val="17"/>
              </w:rPr>
            </w:pPr>
            <w:r>
              <w:rPr>
                <w:rFonts w:ascii="Arial Black"/>
                <w:w w:val="98"/>
                <w:sz w:val="17"/>
              </w:rPr>
              <w:t>Y</w:t>
            </w:r>
          </w:p>
        </w:tc>
        <w:tc>
          <w:tcPr>
            <w:tcW w:w="8942" w:type="dxa"/>
            <w:tcBorders>
              <w:top w:val="single" w:sz="6" w:space="0" w:color="000000"/>
              <w:left w:val="single" w:sz="6" w:space="0" w:color="000000"/>
              <w:bottom w:val="single" w:sz="6" w:space="0" w:color="000000"/>
            </w:tcBorders>
          </w:tcPr>
          <w:p w14:paraId="21A23B69" w14:textId="77777777" w:rsidR="00C94B04" w:rsidRDefault="00F45814">
            <w:pPr>
              <w:pStyle w:val="TableParagraph"/>
              <w:spacing w:line="194" w:lineRule="exact"/>
              <w:ind w:left="38"/>
              <w:rPr>
                <w:sz w:val="17"/>
              </w:rPr>
            </w:pPr>
            <w:r>
              <w:rPr>
                <w:color w:val="006FC0"/>
                <w:spacing w:val="-2"/>
                <w:sz w:val="17"/>
              </w:rPr>
              <w:t>Yes, Vesta</w:t>
            </w:r>
            <w:r>
              <w:rPr>
                <w:color w:val="006FC0"/>
                <w:sz w:val="17"/>
              </w:rPr>
              <w:t xml:space="preserve"> </w:t>
            </w:r>
            <w:r>
              <w:rPr>
                <w:color w:val="006FC0"/>
                <w:spacing w:val="-2"/>
                <w:sz w:val="17"/>
              </w:rPr>
              <w:t>certified</w:t>
            </w:r>
            <w:r>
              <w:rPr>
                <w:color w:val="006FC0"/>
                <w:sz w:val="17"/>
              </w:rPr>
              <w:t xml:space="preserve"> </w:t>
            </w:r>
            <w:r>
              <w:rPr>
                <w:color w:val="006FC0"/>
                <w:spacing w:val="-2"/>
                <w:sz w:val="17"/>
              </w:rPr>
              <w:t>engineers</w:t>
            </w:r>
            <w:r>
              <w:rPr>
                <w:color w:val="006FC0"/>
                <w:spacing w:val="-1"/>
                <w:sz w:val="17"/>
              </w:rPr>
              <w:t xml:space="preserve"> </w:t>
            </w:r>
            <w:r>
              <w:rPr>
                <w:color w:val="006FC0"/>
                <w:spacing w:val="-2"/>
                <w:sz w:val="17"/>
              </w:rPr>
              <w:t>are</w:t>
            </w:r>
            <w:r>
              <w:rPr>
                <w:color w:val="006FC0"/>
                <w:sz w:val="17"/>
              </w:rPr>
              <w:t xml:space="preserve"> </w:t>
            </w:r>
            <w:r>
              <w:rPr>
                <w:color w:val="006FC0"/>
                <w:spacing w:val="-2"/>
                <w:sz w:val="17"/>
              </w:rPr>
              <w:t>staffed</w:t>
            </w:r>
            <w:r>
              <w:rPr>
                <w:color w:val="006FC0"/>
                <w:sz w:val="17"/>
              </w:rPr>
              <w:t xml:space="preserve"> </w:t>
            </w:r>
            <w:r>
              <w:rPr>
                <w:color w:val="006FC0"/>
                <w:spacing w:val="-2"/>
                <w:sz w:val="17"/>
              </w:rPr>
              <w:t>and</w:t>
            </w:r>
            <w:r>
              <w:rPr>
                <w:color w:val="006FC0"/>
                <w:spacing w:val="-1"/>
                <w:sz w:val="17"/>
              </w:rPr>
              <w:t xml:space="preserve"> </w:t>
            </w:r>
            <w:r>
              <w:rPr>
                <w:color w:val="006FC0"/>
                <w:spacing w:val="-2"/>
                <w:sz w:val="17"/>
              </w:rPr>
              <w:t>available.</w:t>
            </w:r>
          </w:p>
        </w:tc>
      </w:tr>
      <w:tr w:rsidR="00C94B04" w14:paraId="454B0D6B" w14:textId="77777777">
        <w:trPr>
          <w:trHeight w:val="1296"/>
        </w:trPr>
        <w:tc>
          <w:tcPr>
            <w:tcW w:w="4062" w:type="dxa"/>
            <w:tcBorders>
              <w:top w:val="single" w:sz="6" w:space="0" w:color="000000"/>
              <w:right w:val="single" w:sz="6" w:space="0" w:color="000000"/>
            </w:tcBorders>
          </w:tcPr>
          <w:p w14:paraId="63B39F76" w14:textId="77777777" w:rsidR="00C94B04" w:rsidRDefault="00C94B04">
            <w:pPr>
              <w:pStyle w:val="TableParagraph"/>
              <w:rPr>
                <w:rFonts w:ascii="Calibri"/>
                <w:b/>
                <w:sz w:val="16"/>
              </w:rPr>
            </w:pPr>
          </w:p>
          <w:p w14:paraId="7CF95D89" w14:textId="77777777" w:rsidR="00C94B04" w:rsidRDefault="00C94B04">
            <w:pPr>
              <w:pStyle w:val="TableParagraph"/>
              <w:spacing w:before="6"/>
              <w:rPr>
                <w:rFonts w:ascii="Calibri"/>
                <w:b/>
                <w:sz w:val="17"/>
              </w:rPr>
            </w:pPr>
          </w:p>
          <w:p w14:paraId="058651A6" w14:textId="77777777" w:rsidR="00C94B04" w:rsidRDefault="00F45814">
            <w:pPr>
              <w:pStyle w:val="TableParagraph"/>
              <w:ind w:left="28"/>
              <w:rPr>
                <w:rFonts w:ascii="Calibri"/>
                <w:sz w:val="17"/>
              </w:rPr>
            </w:pPr>
            <w:r>
              <w:rPr>
                <w:rFonts w:ascii="Calibri"/>
                <w:spacing w:val="-2"/>
                <w:sz w:val="17"/>
              </w:rPr>
              <w:t>The</w:t>
            </w:r>
            <w:r>
              <w:rPr>
                <w:rFonts w:ascii="Calibri"/>
                <w:sz w:val="17"/>
              </w:rPr>
              <w:t xml:space="preserve"> </w:t>
            </w:r>
            <w:r>
              <w:rPr>
                <w:rFonts w:ascii="Calibri"/>
                <w:spacing w:val="-2"/>
                <w:sz w:val="17"/>
              </w:rPr>
              <w:t>Supplier</w:t>
            </w:r>
            <w:r>
              <w:rPr>
                <w:rFonts w:ascii="Calibri"/>
                <w:sz w:val="17"/>
              </w:rPr>
              <w:t xml:space="preserve"> </w:t>
            </w:r>
            <w:r>
              <w:rPr>
                <w:rFonts w:ascii="Calibri"/>
                <w:spacing w:val="-2"/>
                <w:sz w:val="17"/>
              </w:rPr>
              <w:t>shall</w:t>
            </w:r>
            <w:r>
              <w:rPr>
                <w:rFonts w:ascii="Calibri"/>
                <w:spacing w:val="-1"/>
                <w:sz w:val="17"/>
              </w:rPr>
              <w:t xml:space="preserve"> </w:t>
            </w:r>
            <w:r>
              <w:rPr>
                <w:rFonts w:ascii="Calibri"/>
                <w:spacing w:val="-2"/>
                <w:sz w:val="17"/>
              </w:rPr>
              <w:t>provide</w:t>
            </w:r>
            <w:r>
              <w:rPr>
                <w:rFonts w:ascii="Calibri"/>
                <w:spacing w:val="1"/>
                <w:sz w:val="17"/>
              </w:rPr>
              <w:t xml:space="preserve"> </w:t>
            </w:r>
            <w:r>
              <w:rPr>
                <w:rFonts w:ascii="Calibri"/>
                <w:spacing w:val="-2"/>
                <w:sz w:val="17"/>
              </w:rPr>
              <w:t>a</w:t>
            </w:r>
            <w:r>
              <w:rPr>
                <w:rFonts w:ascii="Calibri"/>
                <w:spacing w:val="1"/>
                <w:sz w:val="17"/>
              </w:rPr>
              <w:t xml:space="preserve"> </w:t>
            </w:r>
            <w:r>
              <w:rPr>
                <w:rFonts w:ascii="Calibri"/>
                <w:spacing w:val="-2"/>
                <w:sz w:val="17"/>
              </w:rPr>
              <w:t>technician</w:t>
            </w:r>
            <w:r>
              <w:rPr>
                <w:rFonts w:ascii="Calibri"/>
                <w:spacing w:val="1"/>
                <w:sz w:val="17"/>
              </w:rPr>
              <w:t xml:space="preserve"> </w:t>
            </w:r>
            <w:r>
              <w:rPr>
                <w:rFonts w:ascii="Calibri"/>
                <w:spacing w:val="-2"/>
                <w:sz w:val="17"/>
              </w:rPr>
              <w:t>on-site</w:t>
            </w:r>
            <w:r>
              <w:rPr>
                <w:rFonts w:ascii="Calibri"/>
                <w:sz w:val="17"/>
              </w:rPr>
              <w:t xml:space="preserve"> </w:t>
            </w:r>
            <w:r>
              <w:rPr>
                <w:rFonts w:ascii="Calibri"/>
                <w:spacing w:val="-2"/>
                <w:sz w:val="17"/>
              </w:rPr>
              <w:t>within</w:t>
            </w:r>
            <w:r>
              <w:rPr>
                <w:rFonts w:ascii="Calibri"/>
                <w:spacing w:val="1"/>
                <w:sz w:val="17"/>
              </w:rPr>
              <w:t xml:space="preserve"> </w:t>
            </w:r>
            <w:r>
              <w:rPr>
                <w:rFonts w:ascii="Calibri"/>
                <w:spacing w:val="-5"/>
                <w:sz w:val="17"/>
              </w:rPr>
              <w:t>two</w:t>
            </w:r>
          </w:p>
          <w:p w14:paraId="0CF710F8" w14:textId="77777777" w:rsidR="00C94B04" w:rsidRDefault="00F45814">
            <w:pPr>
              <w:pStyle w:val="TableParagraph"/>
              <w:spacing w:line="220" w:lineRule="atLeast"/>
              <w:ind w:left="28" w:right="87"/>
              <w:rPr>
                <w:rFonts w:ascii="Calibri"/>
                <w:sz w:val="17"/>
              </w:rPr>
            </w:pPr>
            <w:r>
              <w:rPr>
                <w:rFonts w:ascii="Calibri"/>
                <w:sz w:val="17"/>
              </w:rPr>
              <w:t>(2)</w:t>
            </w:r>
            <w:r>
              <w:rPr>
                <w:rFonts w:ascii="Calibri"/>
                <w:spacing w:val="-8"/>
                <w:sz w:val="17"/>
              </w:rPr>
              <w:t xml:space="preserve"> </w:t>
            </w:r>
            <w:r>
              <w:rPr>
                <w:rFonts w:ascii="Calibri"/>
                <w:sz w:val="17"/>
              </w:rPr>
              <w:t>hours</w:t>
            </w:r>
            <w:r>
              <w:rPr>
                <w:rFonts w:ascii="Calibri"/>
                <w:spacing w:val="-8"/>
                <w:sz w:val="17"/>
              </w:rPr>
              <w:t xml:space="preserve"> </w:t>
            </w:r>
            <w:r>
              <w:rPr>
                <w:rFonts w:ascii="Calibri"/>
                <w:sz w:val="17"/>
              </w:rPr>
              <w:t>of</w:t>
            </w:r>
            <w:r>
              <w:rPr>
                <w:rFonts w:ascii="Calibri"/>
                <w:spacing w:val="-8"/>
                <w:sz w:val="17"/>
              </w:rPr>
              <w:t xml:space="preserve"> </w:t>
            </w:r>
            <w:r>
              <w:rPr>
                <w:rFonts w:ascii="Calibri"/>
                <w:sz w:val="17"/>
              </w:rPr>
              <w:t>notification</w:t>
            </w:r>
            <w:r>
              <w:rPr>
                <w:rFonts w:ascii="Calibri"/>
                <w:spacing w:val="-8"/>
                <w:sz w:val="17"/>
              </w:rPr>
              <w:t xml:space="preserve"> </w:t>
            </w:r>
            <w:r>
              <w:rPr>
                <w:rFonts w:ascii="Calibri"/>
                <w:sz w:val="17"/>
              </w:rPr>
              <w:t>of</w:t>
            </w:r>
            <w:r>
              <w:rPr>
                <w:rFonts w:ascii="Calibri"/>
                <w:spacing w:val="-8"/>
                <w:sz w:val="17"/>
              </w:rPr>
              <w:t xml:space="preserve"> </w:t>
            </w:r>
            <w:r>
              <w:rPr>
                <w:rFonts w:ascii="Calibri"/>
                <w:sz w:val="17"/>
              </w:rPr>
              <w:t>an</w:t>
            </w:r>
            <w:r>
              <w:rPr>
                <w:rFonts w:ascii="Calibri"/>
                <w:spacing w:val="-8"/>
                <w:sz w:val="17"/>
              </w:rPr>
              <w:t xml:space="preserve"> </w:t>
            </w:r>
            <w:r>
              <w:rPr>
                <w:rFonts w:ascii="Calibri"/>
                <w:sz w:val="17"/>
              </w:rPr>
              <w:t>issue,</w:t>
            </w:r>
            <w:r>
              <w:rPr>
                <w:rFonts w:ascii="Calibri"/>
                <w:spacing w:val="-9"/>
                <w:sz w:val="17"/>
              </w:rPr>
              <w:t xml:space="preserve"> </w:t>
            </w:r>
            <w:r>
              <w:rPr>
                <w:rFonts w:ascii="Calibri"/>
                <w:sz w:val="17"/>
              </w:rPr>
              <w:t>if</w:t>
            </w:r>
            <w:r>
              <w:rPr>
                <w:rFonts w:ascii="Calibri"/>
                <w:spacing w:val="-8"/>
                <w:sz w:val="17"/>
              </w:rPr>
              <w:t xml:space="preserve"> </w:t>
            </w:r>
            <w:r>
              <w:rPr>
                <w:rFonts w:ascii="Calibri"/>
                <w:sz w:val="17"/>
              </w:rPr>
              <w:t>the</w:t>
            </w:r>
            <w:r>
              <w:rPr>
                <w:rFonts w:ascii="Calibri"/>
                <w:spacing w:val="-8"/>
                <w:sz w:val="17"/>
              </w:rPr>
              <w:t xml:space="preserve"> </w:t>
            </w:r>
            <w:r>
              <w:rPr>
                <w:rFonts w:ascii="Calibri"/>
                <w:sz w:val="17"/>
              </w:rPr>
              <w:t>issue</w:t>
            </w:r>
            <w:r>
              <w:rPr>
                <w:rFonts w:ascii="Calibri"/>
                <w:spacing w:val="-8"/>
                <w:sz w:val="17"/>
              </w:rPr>
              <w:t xml:space="preserve"> </w:t>
            </w:r>
            <w:r>
              <w:rPr>
                <w:rFonts w:ascii="Calibri"/>
                <w:sz w:val="17"/>
              </w:rPr>
              <w:t>is</w:t>
            </w:r>
            <w:r>
              <w:rPr>
                <w:rFonts w:ascii="Calibri"/>
                <w:spacing w:val="-8"/>
                <w:sz w:val="17"/>
              </w:rPr>
              <w:t xml:space="preserve"> </w:t>
            </w:r>
            <w:r>
              <w:rPr>
                <w:rFonts w:ascii="Calibri"/>
                <w:sz w:val="17"/>
              </w:rPr>
              <w:t>unable</w:t>
            </w:r>
            <w:r>
              <w:rPr>
                <w:rFonts w:ascii="Calibri"/>
                <w:spacing w:val="40"/>
                <w:sz w:val="17"/>
              </w:rPr>
              <w:t xml:space="preserve"> </w:t>
            </w:r>
            <w:r>
              <w:rPr>
                <w:rFonts w:ascii="Calibri"/>
                <w:sz w:val="17"/>
              </w:rPr>
              <w:t>to be resolved through remote diagnostics and repair.</w:t>
            </w:r>
            <w:r>
              <w:rPr>
                <w:rFonts w:ascii="Calibri"/>
                <w:spacing w:val="40"/>
                <w:sz w:val="17"/>
              </w:rPr>
              <w:t xml:space="preserve"> </w:t>
            </w:r>
            <w:r>
              <w:rPr>
                <w:rFonts w:ascii="Calibri"/>
                <w:sz w:val="17"/>
              </w:rPr>
              <w:t>Please</w:t>
            </w:r>
            <w:r>
              <w:rPr>
                <w:rFonts w:ascii="Calibri"/>
                <w:spacing w:val="-2"/>
                <w:sz w:val="17"/>
              </w:rPr>
              <w:t xml:space="preserve"> </w:t>
            </w:r>
            <w:r>
              <w:rPr>
                <w:rFonts w:ascii="Calibri"/>
                <w:sz w:val="17"/>
              </w:rPr>
              <w:t>describe.</w:t>
            </w:r>
          </w:p>
        </w:tc>
        <w:tc>
          <w:tcPr>
            <w:tcW w:w="742" w:type="dxa"/>
            <w:tcBorders>
              <w:top w:val="single" w:sz="6" w:space="0" w:color="000000"/>
              <w:left w:val="single" w:sz="6" w:space="0" w:color="000000"/>
              <w:right w:val="single" w:sz="6" w:space="0" w:color="000000"/>
            </w:tcBorders>
          </w:tcPr>
          <w:p w14:paraId="7D52AE64" w14:textId="77777777" w:rsidR="00C94B04" w:rsidRDefault="00C94B04">
            <w:pPr>
              <w:pStyle w:val="TableParagraph"/>
              <w:rPr>
                <w:rFonts w:ascii="Calibri"/>
                <w:b/>
                <w:sz w:val="24"/>
              </w:rPr>
            </w:pPr>
          </w:p>
          <w:p w14:paraId="67F92A49" w14:textId="77777777" w:rsidR="00C94B04" w:rsidRDefault="00C94B04">
            <w:pPr>
              <w:pStyle w:val="TableParagraph"/>
              <w:rPr>
                <w:rFonts w:ascii="Calibri"/>
                <w:b/>
                <w:sz w:val="19"/>
              </w:rPr>
            </w:pPr>
          </w:p>
          <w:p w14:paraId="5CD82B61" w14:textId="77777777" w:rsidR="00C94B04" w:rsidRDefault="00F45814">
            <w:pPr>
              <w:pStyle w:val="TableParagraph"/>
              <w:ind w:left="315"/>
              <w:rPr>
                <w:rFonts w:ascii="Arial Black"/>
                <w:sz w:val="17"/>
              </w:rPr>
            </w:pPr>
            <w:r>
              <w:rPr>
                <w:rFonts w:ascii="Arial Black"/>
                <w:w w:val="98"/>
                <w:sz w:val="17"/>
              </w:rPr>
              <w:t>Y</w:t>
            </w:r>
          </w:p>
        </w:tc>
        <w:tc>
          <w:tcPr>
            <w:tcW w:w="8942" w:type="dxa"/>
            <w:tcBorders>
              <w:top w:val="single" w:sz="6" w:space="0" w:color="000000"/>
              <w:left w:val="single" w:sz="6" w:space="0" w:color="000000"/>
            </w:tcBorders>
          </w:tcPr>
          <w:p w14:paraId="6C05018D" w14:textId="77777777" w:rsidR="00C94B04" w:rsidRDefault="00F45814">
            <w:pPr>
              <w:pStyle w:val="TableParagraph"/>
              <w:spacing w:line="254" w:lineRule="auto"/>
              <w:ind w:left="38"/>
              <w:rPr>
                <w:sz w:val="17"/>
              </w:rPr>
            </w:pPr>
            <w:r>
              <w:rPr>
                <w:color w:val="006FC0"/>
                <w:sz w:val="17"/>
              </w:rPr>
              <w:t>Our</w:t>
            </w:r>
            <w:r>
              <w:rPr>
                <w:color w:val="006FC0"/>
                <w:spacing w:val="-9"/>
                <w:sz w:val="17"/>
              </w:rPr>
              <w:t xml:space="preserve"> </w:t>
            </w:r>
            <w:r>
              <w:rPr>
                <w:color w:val="006FC0"/>
                <w:sz w:val="17"/>
              </w:rPr>
              <w:t>standard</w:t>
            </w:r>
            <w:r>
              <w:rPr>
                <w:color w:val="006FC0"/>
                <w:spacing w:val="-9"/>
                <w:sz w:val="17"/>
              </w:rPr>
              <w:t xml:space="preserve"> </w:t>
            </w:r>
            <w:r>
              <w:rPr>
                <w:color w:val="006FC0"/>
                <w:sz w:val="17"/>
              </w:rPr>
              <w:t>SLA</w:t>
            </w:r>
            <w:r>
              <w:rPr>
                <w:color w:val="006FC0"/>
                <w:spacing w:val="-8"/>
                <w:sz w:val="17"/>
              </w:rPr>
              <w:t xml:space="preserve"> </w:t>
            </w:r>
            <w:r>
              <w:rPr>
                <w:color w:val="006FC0"/>
                <w:sz w:val="17"/>
              </w:rPr>
              <w:t>for</w:t>
            </w:r>
            <w:r>
              <w:rPr>
                <w:color w:val="006FC0"/>
                <w:spacing w:val="-9"/>
                <w:sz w:val="17"/>
              </w:rPr>
              <w:t xml:space="preserve"> </w:t>
            </w:r>
            <w:r>
              <w:rPr>
                <w:color w:val="006FC0"/>
                <w:sz w:val="17"/>
              </w:rPr>
              <w:t>remote</w:t>
            </w:r>
            <w:r>
              <w:rPr>
                <w:color w:val="006FC0"/>
                <w:spacing w:val="-9"/>
                <w:sz w:val="17"/>
              </w:rPr>
              <w:t xml:space="preserve"> </w:t>
            </w:r>
            <w:r>
              <w:rPr>
                <w:color w:val="006FC0"/>
                <w:sz w:val="17"/>
              </w:rPr>
              <w:t>interrogation</w:t>
            </w:r>
            <w:r>
              <w:rPr>
                <w:color w:val="006FC0"/>
                <w:spacing w:val="-9"/>
                <w:sz w:val="17"/>
              </w:rPr>
              <w:t xml:space="preserve"> </w:t>
            </w:r>
            <w:r>
              <w:rPr>
                <w:color w:val="006FC0"/>
                <w:sz w:val="17"/>
              </w:rPr>
              <w:t>and</w:t>
            </w:r>
            <w:r>
              <w:rPr>
                <w:color w:val="006FC0"/>
                <w:spacing w:val="-9"/>
                <w:sz w:val="17"/>
              </w:rPr>
              <w:t xml:space="preserve"> </w:t>
            </w:r>
            <w:r>
              <w:rPr>
                <w:color w:val="006FC0"/>
                <w:sz w:val="17"/>
              </w:rPr>
              <w:t>remediation</w:t>
            </w:r>
            <w:r>
              <w:rPr>
                <w:color w:val="006FC0"/>
                <w:spacing w:val="-9"/>
                <w:sz w:val="17"/>
              </w:rPr>
              <w:t xml:space="preserve"> </w:t>
            </w:r>
            <w:r>
              <w:rPr>
                <w:color w:val="006FC0"/>
                <w:sz w:val="17"/>
              </w:rPr>
              <w:t>is</w:t>
            </w:r>
            <w:r>
              <w:rPr>
                <w:color w:val="006FC0"/>
                <w:spacing w:val="-9"/>
                <w:sz w:val="17"/>
              </w:rPr>
              <w:t xml:space="preserve"> </w:t>
            </w:r>
            <w:r>
              <w:rPr>
                <w:color w:val="006FC0"/>
                <w:sz w:val="17"/>
              </w:rPr>
              <w:t>less</w:t>
            </w:r>
            <w:r>
              <w:rPr>
                <w:color w:val="006FC0"/>
                <w:spacing w:val="-9"/>
                <w:sz w:val="17"/>
              </w:rPr>
              <w:t xml:space="preserve"> </w:t>
            </w:r>
            <w:r>
              <w:rPr>
                <w:color w:val="006FC0"/>
                <w:sz w:val="17"/>
              </w:rPr>
              <w:t>than</w:t>
            </w:r>
            <w:r>
              <w:rPr>
                <w:color w:val="006FC0"/>
                <w:spacing w:val="-9"/>
                <w:sz w:val="17"/>
              </w:rPr>
              <w:t xml:space="preserve"> </w:t>
            </w:r>
            <w:r>
              <w:rPr>
                <w:color w:val="006FC0"/>
                <w:sz w:val="17"/>
              </w:rPr>
              <w:t>15</w:t>
            </w:r>
            <w:r>
              <w:rPr>
                <w:color w:val="006FC0"/>
                <w:spacing w:val="-9"/>
                <w:sz w:val="17"/>
              </w:rPr>
              <w:t xml:space="preserve"> </w:t>
            </w:r>
            <w:r>
              <w:rPr>
                <w:color w:val="006FC0"/>
                <w:sz w:val="17"/>
              </w:rPr>
              <w:t>minutes</w:t>
            </w:r>
            <w:r>
              <w:rPr>
                <w:color w:val="006FC0"/>
                <w:spacing w:val="-9"/>
                <w:sz w:val="17"/>
              </w:rPr>
              <w:t xml:space="preserve"> </w:t>
            </w:r>
            <w:r>
              <w:rPr>
                <w:color w:val="006FC0"/>
                <w:sz w:val="17"/>
              </w:rPr>
              <w:t>to</w:t>
            </w:r>
            <w:r>
              <w:rPr>
                <w:color w:val="006FC0"/>
                <w:spacing w:val="-9"/>
                <w:sz w:val="17"/>
              </w:rPr>
              <w:t xml:space="preserve"> </w:t>
            </w:r>
            <w:r>
              <w:rPr>
                <w:color w:val="006FC0"/>
                <w:sz w:val="17"/>
              </w:rPr>
              <w:t>less</w:t>
            </w:r>
            <w:r>
              <w:rPr>
                <w:color w:val="006FC0"/>
                <w:spacing w:val="-9"/>
                <w:sz w:val="17"/>
              </w:rPr>
              <w:t xml:space="preserve"> </w:t>
            </w:r>
            <w:r>
              <w:rPr>
                <w:color w:val="006FC0"/>
                <w:sz w:val="17"/>
              </w:rPr>
              <w:t>than</w:t>
            </w:r>
            <w:r>
              <w:rPr>
                <w:color w:val="006FC0"/>
                <w:spacing w:val="-9"/>
                <w:sz w:val="17"/>
              </w:rPr>
              <w:t xml:space="preserve"> </w:t>
            </w:r>
            <w:r>
              <w:rPr>
                <w:color w:val="006FC0"/>
                <w:sz w:val="17"/>
              </w:rPr>
              <w:t>1</w:t>
            </w:r>
            <w:r>
              <w:rPr>
                <w:color w:val="006FC0"/>
                <w:spacing w:val="-9"/>
                <w:sz w:val="17"/>
              </w:rPr>
              <w:t xml:space="preserve"> </w:t>
            </w:r>
            <w:r>
              <w:rPr>
                <w:color w:val="006FC0"/>
                <w:sz w:val="17"/>
              </w:rPr>
              <w:t>hour</w:t>
            </w:r>
            <w:r>
              <w:rPr>
                <w:color w:val="006FC0"/>
                <w:spacing w:val="-9"/>
                <w:sz w:val="17"/>
              </w:rPr>
              <w:t xml:space="preserve"> </w:t>
            </w:r>
            <w:r>
              <w:rPr>
                <w:color w:val="006FC0"/>
                <w:sz w:val="17"/>
              </w:rPr>
              <w:t>depending</w:t>
            </w:r>
            <w:r>
              <w:rPr>
                <w:color w:val="006FC0"/>
                <w:spacing w:val="-9"/>
                <w:sz w:val="17"/>
              </w:rPr>
              <w:t xml:space="preserve"> </w:t>
            </w:r>
            <w:r>
              <w:rPr>
                <w:color w:val="006FC0"/>
                <w:sz w:val="17"/>
              </w:rPr>
              <w:t>upon the priority</w:t>
            </w:r>
            <w:r>
              <w:rPr>
                <w:color w:val="006FC0"/>
                <w:spacing w:val="-4"/>
                <w:sz w:val="17"/>
              </w:rPr>
              <w:t xml:space="preserve"> </w:t>
            </w:r>
            <w:r>
              <w:rPr>
                <w:color w:val="006FC0"/>
                <w:sz w:val="17"/>
              </w:rPr>
              <w:t>level assigned the trouble.</w:t>
            </w:r>
            <w:r>
              <w:rPr>
                <w:color w:val="006FC0"/>
                <w:spacing w:val="40"/>
                <w:sz w:val="17"/>
              </w:rPr>
              <w:t xml:space="preserve"> </w:t>
            </w:r>
            <w:r>
              <w:rPr>
                <w:color w:val="006FC0"/>
                <w:sz w:val="17"/>
              </w:rPr>
              <w:t>NWN Carousel can offer customer defined onsite SLAs where available. Our standard SLA for</w:t>
            </w:r>
            <w:r>
              <w:rPr>
                <w:color w:val="006FC0"/>
                <w:spacing w:val="-1"/>
                <w:sz w:val="17"/>
              </w:rPr>
              <w:t xml:space="preserve"> </w:t>
            </w:r>
            <w:r>
              <w:rPr>
                <w:color w:val="006FC0"/>
                <w:sz w:val="17"/>
              </w:rPr>
              <w:t>onsite is less than (4)</w:t>
            </w:r>
            <w:r>
              <w:rPr>
                <w:color w:val="006FC0"/>
                <w:spacing w:val="-1"/>
                <w:sz w:val="17"/>
              </w:rPr>
              <w:t xml:space="preserve"> </w:t>
            </w:r>
            <w:r>
              <w:rPr>
                <w:color w:val="006FC0"/>
                <w:sz w:val="17"/>
              </w:rPr>
              <w:t>hours from the time the trouble is indicated.</w:t>
            </w:r>
            <w:r>
              <w:rPr>
                <w:color w:val="006FC0"/>
                <w:spacing w:val="-1"/>
                <w:sz w:val="17"/>
              </w:rPr>
              <w:t xml:space="preserve"> </w:t>
            </w:r>
            <w:r>
              <w:rPr>
                <w:color w:val="006FC0"/>
                <w:sz w:val="17"/>
              </w:rPr>
              <w:t>NWN Carousel does carry</w:t>
            </w:r>
            <w:r>
              <w:rPr>
                <w:color w:val="006FC0"/>
                <w:spacing w:val="-5"/>
                <w:sz w:val="17"/>
              </w:rPr>
              <w:t xml:space="preserve"> </w:t>
            </w:r>
            <w:r>
              <w:rPr>
                <w:color w:val="006FC0"/>
                <w:sz w:val="17"/>
              </w:rPr>
              <w:t>onsite SLAs</w:t>
            </w:r>
            <w:r>
              <w:rPr>
                <w:color w:val="006FC0"/>
                <w:spacing w:val="-4"/>
                <w:sz w:val="17"/>
              </w:rPr>
              <w:t xml:space="preserve"> </w:t>
            </w:r>
            <w:r>
              <w:rPr>
                <w:color w:val="006FC0"/>
                <w:sz w:val="17"/>
              </w:rPr>
              <w:t>in</w:t>
            </w:r>
            <w:r>
              <w:rPr>
                <w:color w:val="006FC0"/>
                <w:spacing w:val="-4"/>
                <w:sz w:val="17"/>
              </w:rPr>
              <w:t xml:space="preserve"> </w:t>
            </w:r>
            <w:r>
              <w:rPr>
                <w:color w:val="006FC0"/>
                <w:sz w:val="17"/>
              </w:rPr>
              <w:t>VA</w:t>
            </w:r>
            <w:r>
              <w:rPr>
                <w:color w:val="006FC0"/>
                <w:spacing w:val="-3"/>
                <w:sz w:val="17"/>
              </w:rPr>
              <w:t xml:space="preserve"> </w:t>
            </w:r>
            <w:r>
              <w:rPr>
                <w:color w:val="006FC0"/>
                <w:sz w:val="17"/>
              </w:rPr>
              <w:t>of</w:t>
            </w:r>
            <w:r>
              <w:rPr>
                <w:color w:val="006FC0"/>
                <w:spacing w:val="-3"/>
                <w:sz w:val="17"/>
              </w:rPr>
              <w:t xml:space="preserve"> </w:t>
            </w:r>
            <w:r>
              <w:rPr>
                <w:color w:val="006FC0"/>
                <w:sz w:val="17"/>
              </w:rPr>
              <w:t>(1)</w:t>
            </w:r>
            <w:r>
              <w:rPr>
                <w:color w:val="006FC0"/>
                <w:spacing w:val="-5"/>
                <w:sz w:val="17"/>
              </w:rPr>
              <w:t xml:space="preserve"> </w:t>
            </w:r>
            <w:r>
              <w:rPr>
                <w:color w:val="006FC0"/>
                <w:sz w:val="17"/>
              </w:rPr>
              <w:t>hour</w:t>
            </w:r>
            <w:r>
              <w:rPr>
                <w:color w:val="006FC0"/>
                <w:spacing w:val="-5"/>
                <w:sz w:val="17"/>
              </w:rPr>
              <w:t xml:space="preserve"> </w:t>
            </w:r>
            <w:r>
              <w:rPr>
                <w:color w:val="006FC0"/>
                <w:sz w:val="17"/>
              </w:rPr>
              <w:t>or</w:t>
            </w:r>
            <w:r>
              <w:rPr>
                <w:color w:val="006FC0"/>
                <w:spacing w:val="-5"/>
                <w:sz w:val="17"/>
              </w:rPr>
              <w:t xml:space="preserve"> </w:t>
            </w:r>
            <w:r>
              <w:rPr>
                <w:color w:val="006FC0"/>
                <w:sz w:val="17"/>
              </w:rPr>
              <w:t>less</w:t>
            </w:r>
            <w:r>
              <w:rPr>
                <w:color w:val="006FC0"/>
                <w:spacing w:val="-4"/>
                <w:sz w:val="17"/>
              </w:rPr>
              <w:t xml:space="preserve"> </w:t>
            </w:r>
            <w:r>
              <w:rPr>
                <w:color w:val="006FC0"/>
                <w:sz w:val="17"/>
              </w:rPr>
              <w:t>and</w:t>
            </w:r>
            <w:r>
              <w:rPr>
                <w:color w:val="006FC0"/>
                <w:spacing w:val="-4"/>
                <w:sz w:val="17"/>
              </w:rPr>
              <w:t xml:space="preserve"> </w:t>
            </w:r>
            <w:r>
              <w:rPr>
                <w:color w:val="006FC0"/>
                <w:sz w:val="17"/>
              </w:rPr>
              <w:t>can</w:t>
            </w:r>
            <w:r>
              <w:rPr>
                <w:color w:val="006FC0"/>
                <w:spacing w:val="-4"/>
                <w:sz w:val="17"/>
              </w:rPr>
              <w:t xml:space="preserve"> </w:t>
            </w:r>
            <w:r>
              <w:rPr>
                <w:color w:val="006FC0"/>
                <w:sz w:val="17"/>
              </w:rPr>
              <w:t>support</w:t>
            </w:r>
            <w:r>
              <w:rPr>
                <w:color w:val="006FC0"/>
                <w:spacing w:val="-5"/>
                <w:sz w:val="17"/>
              </w:rPr>
              <w:t xml:space="preserve"> </w:t>
            </w:r>
            <w:r>
              <w:rPr>
                <w:color w:val="006FC0"/>
                <w:sz w:val="17"/>
              </w:rPr>
              <w:t>depending</w:t>
            </w:r>
            <w:r>
              <w:rPr>
                <w:color w:val="006FC0"/>
                <w:spacing w:val="-4"/>
                <w:sz w:val="17"/>
              </w:rPr>
              <w:t xml:space="preserve"> </w:t>
            </w:r>
            <w:r>
              <w:rPr>
                <w:color w:val="006FC0"/>
                <w:sz w:val="17"/>
              </w:rPr>
              <w:t>upon</w:t>
            </w:r>
            <w:r>
              <w:rPr>
                <w:color w:val="006FC0"/>
                <w:spacing w:val="-4"/>
                <w:sz w:val="17"/>
              </w:rPr>
              <w:t xml:space="preserve"> </w:t>
            </w:r>
            <w:r>
              <w:rPr>
                <w:color w:val="006FC0"/>
                <w:sz w:val="17"/>
              </w:rPr>
              <w:t>the</w:t>
            </w:r>
            <w:r>
              <w:rPr>
                <w:color w:val="006FC0"/>
                <w:spacing w:val="-4"/>
                <w:sz w:val="17"/>
              </w:rPr>
              <w:t xml:space="preserve"> </w:t>
            </w:r>
            <w:r>
              <w:rPr>
                <w:color w:val="006FC0"/>
                <w:sz w:val="17"/>
              </w:rPr>
              <w:t>region.</w:t>
            </w:r>
            <w:r>
              <w:rPr>
                <w:color w:val="006FC0"/>
                <w:spacing w:val="-5"/>
                <w:sz w:val="17"/>
              </w:rPr>
              <w:t xml:space="preserve"> </w:t>
            </w:r>
            <w:r>
              <w:rPr>
                <w:color w:val="006FC0"/>
                <w:sz w:val="17"/>
              </w:rPr>
              <w:t>Our</w:t>
            </w:r>
            <w:r>
              <w:rPr>
                <w:color w:val="006FC0"/>
                <w:spacing w:val="-5"/>
                <w:sz w:val="17"/>
              </w:rPr>
              <w:t xml:space="preserve"> </w:t>
            </w:r>
            <w:r>
              <w:rPr>
                <w:color w:val="006FC0"/>
                <w:sz w:val="17"/>
              </w:rPr>
              <w:t>standard</w:t>
            </w:r>
            <w:r>
              <w:rPr>
                <w:color w:val="006FC0"/>
                <w:spacing w:val="-4"/>
                <w:sz w:val="17"/>
              </w:rPr>
              <w:t xml:space="preserve"> </w:t>
            </w:r>
            <w:r>
              <w:rPr>
                <w:color w:val="006FC0"/>
                <w:sz w:val="17"/>
              </w:rPr>
              <w:t>SLA</w:t>
            </w:r>
            <w:r>
              <w:rPr>
                <w:color w:val="006FC0"/>
                <w:spacing w:val="-3"/>
                <w:sz w:val="17"/>
              </w:rPr>
              <w:t xml:space="preserve"> </w:t>
            </w:r>
            <w:r>
              <w:rPr>
                <w:color w:val="006FC0"/>
                <w:sz w:val="17"/>
              </w:rPr>
              <w:t>for</w:t>
            </w:r>
            <w:r>
              <w:rPr>
                <w:color w:val="006FC0"/>
                <w:spacing w:val="-5"/>
                <w:sz w:val="17"/>
              </w:rPr>
              <w:t xml:space="preserve"> </w:t>
            </w:r>
            <w:r>
              <w:rPr>
                <w:color w:val="006FC0"/>
                <w:sz w:val="17"/>
              </w:rPr>
              <w:t>remote</w:t>
            </w:r>
            <w:r>
              <w:rPr>
                <w:color w:val="006FC0"/>
                <w:spacing w:val="-4"/>
                <w:sz w:val="17"/>
              </w:rPr>
              <w:t xml:space="preserve"> </w:t>
            </w:r>
            <w:r>
              <w:rPr>
                <w:color w:val="006FC0"/>
                <w:sz w:val="17"/>
              </w:rPr>
              <w:t>interrogation and remediation is less than 15 minutes to less than 1 hour</w:t>
            </w:r>
            <w:r>
              <w:rPr>
                <w:color w:val="006FC0"/>
                <w:spacing w:val="-1"/>
                <w:sz w:val="17"/>
              </w:rPr>
              <w:t xml:space="preserve"> </w:t>
            </w:r>
            <w:r>
              <w:rPr>
                <w:color w:val="006FC0"/>
                <w:sz w:val="17"/>
              </w:rPr>
              <w:t>depending upon the priority</w:t>
            </w:r>
            <w:r>
              <w:rPr>
                <w:color w:val="006FC0"/>
                <w:spacing w:val="-5"/>
                <w:sz w:val="17"/>
              </w:rPr>
              <w:t xml:space="preserve"> </w:t>
            </w:r>
            <w:r>
              <w:rPr>
                <w:color w:val="006FC0"/>
                <w:sz w:val="17"/>
              </w:rPr>
              <w:t>level assigned the trouble.</w:t>
            </w:r>
          </w:p>
          <w:p w14:paraId="17196BD8" w14:textId="77777777" w:rsidR="00C94B04" w:rsidRDefault="00F45814">
            <w:pPr>
              <w:pStyle w:val="TableParagraph"/>
              <w:spacing w:line="192" w:lineRule="exact"/>
              <w:ind w:left="38"/>
              <w:rPr>
                <w:sz w:val="17"/>
              </w:rPr>
            </w:pPr>
            <w:r>
              <w:rPr>
                <w:color w:val="006FC0"/>
                <w:sz w:val="17"/>
              </w:rPr>
              <w:t>NWN</w:t>
            </w:r>
            <w:r>
              <w:rPr>
                <w:color w:val="006FC0"/>
                <w:spacing w:val="-11"/>
                <w:sz w:val="17"/>
              </w:rPr>
              <w:t xml:space="preserve"> </w:t>
            </w:r>
            <w:r>
              <w:rPr>
                <w:color w:val="006FC0"/>
                <w:sz w:val="17"/>
              </w:rPr>
              <w:t>Carousel</w:t>
            </w:r>
            <w:r>
              <w:rPr>
                <w:color w:val="006FC0"/>
                <w:spacing w:val="-10"/>
                <w:sz w:val="17"/>
              </w:rPr>
              <w:t xml:space="preserve"> </w:t>
            </w:r>
            <w:r>
              <w:rPr>
                <w:color w:val="006FC0"/>
                <w:sz w:val="17"/>
              </w:rPr>
              <w:t>can</w:t>
            </w:r>
            <w:r>
              <w:rPr>
                <w:color w:val="006FC0"/>
                <w:spacing w:val="-11"/>
                <w:sz w:val="17"/>
              </w:rPr>
              <w:t xml:space="preserve"> </w:t>
            </w:r>
            <w:r>
              <w:rPr>
                <w:color w:val="006FC0"/>
                <w:sz w:val="17"/>
              </w:rPr>
              <w:t>offer</w:t>
            </w:r>
            <w:r>
              <w:rPr>
                <w:color w:val="006FC0"/>
                <w:spacing w:val="-12"/>
                <w:sz w:val="17"/>
              </w:rPr>
              <w:t xml:space="preserve"> </w:t>
            </w:r>
            <w:r>
              <w:rPr>
                <w:color w:val="006FC0"/>
                <w:sz w:val="17"/>
              </w:rPr>
              <w:t>customer</w:t>
            </w:r>
            <w:r>
              <w:rPr>
                <w:color w:val="006FC0"/>
                <w:spacing w:val="-12"/>
                <w:sz w:val="17"/>
              </w:rPr>
              <w:t xml:space="preserve"> </w:t>
            </w:r>
            <w:r>
              <w:rPr>
                <w:color w:val="006FC0"/>
                <w:sz w:val="17"/>
              </w:rPr>
              <w:t>defined</w:t>
            </w:r>
            <w:r>
              <w:rPr>
                <w:color w:val="006FC0"/>
                <w:spacing w:val="-11"/>
                <w:sz w:val="17"/>
              </w:rPr>
              <w:t xml:space="preserve"> </w:t>
            </w:r>
            <w:r>
              <w:rPr>
                <w:color w:val="006FC0"/>
                <w:sz w:val="17"/>
              </w:rPr>
              <w:t>onsite</w:t>
            </w:r>
            <w:r>
              <w:rPr>
                <w:color w:val="006FC0"/>
                <w:spacing w:val="-11"/>
                <w:sz w:val="17"/>
              </w:rPr>
              <w:t xml:space="preserve"> </w:t>
            </w:r>
            <w:r>
              <w:rPr>
                <w:color w:val="006FC0"/>
                <w:sz w:val="17"/>
              </w:rPr>
              <w:t>SLAs</w:t>
            </w:r>
            <w:r>
              <w:rPr>
                <w:color w:val="006FC0"/>
                <w:spacing w:val="-11"/>
                <w:sz w:val="17"/>
              </w:rPr>
              <w:t xml:space="preserve"> </w:t>
            </w:r>
            <w:r>
              <w:rPr>
                <w:color w:val="006FC0"/>
                <w:sz w:val="17"/>
              </w:rPr>
              <w:t>where</w:t>
            </w:r>
            <w:r>
              <w:rPr>
                <w:color w:val="006FC0"/>
                <w:spacing w:val="-11"/>
                <w:sz w:val="17"/>
              </w:rPr>
              <w:t xml:space="preserve"> </w:t>
            </w:r>
            <w:r>
              <w:rPr>
                <w:color w:val="006FC0"/>
                <w:spacing w:val="-2"/>
                <w:sz w:val="17"/>
              </w:rPr>
              <w:t>available.</w:t>
            </w:r>
          </w:p>
        </w:tc>
      </w:tr>
    </w:tbl>
    <w:p w14:paraId="6B4E9471" w14:textId="77777777" w:rsidR="00C94B04" w:rsidRDefault="00C94B04">
      <w:pPr>
        <w:spacing w:line="192" w:lineRule="exact"/>
        <w:rPr>
          <w:sz w:val="17"/>
        </w:rPr>
        <w:sectPr w:rsidR="00C94B04">
          <w:pgSz w:w="15840" w:h="12240" w:orient="landscape"/>
          <w:pgMar w:top="1060" w:right="940" w:bottom="280" w:left="900" w:header="720" w:footer="720" w:gutter="0"/>
          <w:cols w:space="720"/>
        </w:sectPr>
      </w:pPr>
    </w:p>
    <w:p w14:paraId="40A19355" w14:textId="7761A232" w:rsidR="00C94B04" w:rsidRDefault="00F45814">
      <w:pPr>
        <w:ind w:left="111"/>
        <w:rPr>
          <w:rFonts w:ascii="Calibri"/>
          <w:sz w:val="20"/>
        </w:rPr>
      </w:pPr>
      <w:r>
        <w:rPr>
          <w:rFonts w:ascii="Calibri"/>
          <w:noProof/>
          <w:sz w:val="20"/>
        </w:rPr>
        <w:lastRenderedPageBreak/>
        <mc:AlternateContent>
          <mc:Choice Requires="wps">
            <w:drawing>
              <wp:inline distT="0" distB="0" distL="0" distR="0" wp14:anchorId="1280D4B1" wp14:editId="63CAF589">
                <wp:extent cx="3401695" cy="668020"/>
                <wp:effectExtent l="9525" t="9525" r="8255" b="8255"/>
                <wp:docPr id="6"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695" cy="668020"/>
                        </a:xfrm>
                        <a:prstGeom prst="rect">
                          <a:avLst/>
                        </a:prstGeom>
                        <a:solidFill>
                          <a:srgbClr val="D9D9D9"/>
                        </a:solidFill>
                        <a:ln w="6109">
                          <a:solidFill>
                            <a:srgbClr val="000000"/>
                          </a:solidFill>
                          <a:prstDash val="solid"/>
                          <a:miter lim="800000"/>
                          <a:headEnd/>
                          <a:tailEnd/>
                        </a:ln>
                      </wps:spPr>
                      <wps:txbx>
                        <w:txbxContent>
                          <w:p w14:paraId="5BE4B173" w14:textId="77777777" w:rsidR="00C94B04" w:rsidRDefault="00F45814">
                            <w:pPr>
                              <w:pStyle w:val="BodyText"/>
                              <w:spacing w:before="8" w:line="264" w:lineRule="auto"/>
                              <w:ind w:left="21"/>
                              <w:rPr>
                                <w:color w:val="000000"/>
                              </w:rPr>
                            </w:pPr>
                            <w:r>
                              <w:rPr>
                                <w:b/>
                                <w:color w:val="000000"/>
                                <w:w w:val="105"/>
                              </w:rPr>
                              <w:t>Situation:</w:t>
                            </w:r>
                            <w:r>
                              <w:rPr>
                                <w:b/>
                                <w:color w:val="000000"/>
                                <w:spacing w:val="-8"/>
                                <w:w w:val="105"/>
                              </w:rPr>
                              <w:t xml:space="preserve"> </w:t>
                            </w:r>
                            <w:r>
                              <w:rPr>
                                <w:color w:val="000000"/>
                                <w:w w:val="105"/>
                              </w:rPr>
                              <w:t>At</w:t>
                            </w:r>
                            <w:r>
                              <w:rPr>
                                <w:color w:val="000000"/>
                                <w:spacing w:val="-8"/>
                                <w:w w:val="105"/>
                              </w:rPr>
                              <w:t xml:space="preserve"> </w:t>
                            </w:r>
                            <w:r>
                              <w:rPr>
                                <w:color w:val="000000"/>
                                <w:w w:val="105"/>
                              </w:rPr>
                              <w:t>this</w:t>
                            </w:r>
                            <w:r>
                              <w:rPr>
                                <w:color w:val="000000"/>
                                <w:spacing w:val="-7"/>
                                <w:w w:val="105"/>
                              </w:rPr>
                              <w:t xml:space="preserve"> </w:t>
                            </w:r>
                            <w:r>
                              <w:rPr>
                                <w:color w:val="000000"/>
                                <w:w w:val="105"/>
                              </w:rPr>
                              <w:t>time,</w:t>
                            </w:r>
                            <w:r>
                              <w:rPr>
                                <w:color w:val="000000"/>
                                <w:spacing w:val="-8"/>
                                <w:w w:val="105"/>
                              </w:rPr>
                              <w:t xml:space="preserve"> </w:t>
                            </w:r>
                            <w:r>
                              <w:rPr>
                                <w:color w:val="000000"/>
                                <w:w w:val="105"/>
                              </w:rPr>
                              <w:t>the</w:t>
                            </w:r>
                            <w:r>
                              <w:rPr>
                                <w:color w:val="000000"/>
                                <w:spacing w:val="-7"/>
                                <w:w w:val="105"/>
                              </w:rPr>
                              <w:t xml:space="preserve"> </w:t>
                            </w:r>
                            <w:r>
                              <w:rPr>
                                <w:color w:val="000000"/>
                                <w:w w:val="105"/>
                              </w:rPr>
                              <w:t>Commonwealth</w:t>
                            </w:r>
                            <w:r>
                              <w:rPr>
                                <w:color w:val="000000"/>
                                <w:spacing w:val="-8"/>
                                <w:w w:val="105"/>
                              </w:rPr>
                              <w:t xml:space="preserve"> </w:t>
                            </w:r>
                            <w:r>
                              <w:rPr>
                                <w:color w:val="000000"/>
                                <w:w w:val="105"/>
                              </w:rPr>
                              <w:t>is</w:t>
                            </w:r>
                            <w:r>
                              <w:rPr>
                                <w:color w:val="000000"/>
                                <w:spacing w:val="-7"/>
                                <w:w w:val="105"/>
                              </w:rPr>
                              <w:t xml:space="preserve"> </w:t>
                            </w:r>
                            <w:r>
                              <w:rPr>
                                <w:color w:val="000000"/>
                                <w:w w:val="105"/>
                              </w:rPr>
                              <w:t>seeking</w:t>
                            </w:r>
                            <w:r>
                              <w:rPr>
                                <w:color w:val="000000"/>
                                <w:spacing w:val="-8"/>
                                <w:w w:val="105"/>
                              </w:rPr>
                              <w:t xml:space="preserve"> </w:t>
                            </w:r>
                            <w:r>
                              <w:rPr>
                                <w:color w:val="000000"/>
                                <w:w w:val="105"/>
                              </w:rPr>
                              <w:t>On-Premise</w:t>
                            </w:r>
                            <w:r>
                              <w:rPr>
                                <w:color w:val="000000"/>
                                <w:spacing w:val="-7"/>
                                <w:w w:val="105"/>
                              </w:rPr>
                              <w:t xml:space="preserve"> </w:t>
                            </w:r>
                            <w:r>
                              <w:rPr>
                                <w:color w:val="000000"/>
                                <w:w w:val="105"/>
                              </w:rPr>
                              <w:t>solutions</w:t>
                            </w:r>
                            <w:r>
                              <w:rPr>
                                <w:color w:val="000000"/>
                                <w:spacing w:val="-7"/>
                                <w:w w:val="105"/>
                              </w:rPr>
                              <w:t xml:space="preserve"> </w:t>
                            </w:r>
                            <w:r>
                              <w:rPr>
                                <w:color w:val="000000"/>
                                <w:w w:val="105"/>
                              </w:rPr>
                              <w:t>as</w:t>
                            </w:r>
                            <w:r>
                              <w:rPr>
                                <w:color w:val="000000"/>
                                <w:spacing w:val="-7"/>
                                <w:w w:val="105"/>
                              </w:rPr>
                              <w:t xml:space="preserve"> </w:t>
                            </w:r>
                            <w:r>
                              <w:rPr>
                                <w:color w:val="000000"/>
                                <w:w w:val="105"/>
                              </w:rPr>
                              <w:t>result</w:t>
                            </w:r>
                            <w:r>
                              <w:rPr>
                                <w:color w:val="000000"/>
                                <w:spacing w:val="-7"/>
                                <w:w w:val="105"/>
                              </w:rPr>
                              <w:t xml:space="preserve"> </w:t>
                            </w:r>
                            <w:r>
                              <w:rPr>
                                <w:color w:val="000000"/>
                                <w:w w:val="105"/>
                              </w:rPr>
                              <w:t>of</w:t>
                            </w:r>
                            <w:r>
                              <w:rPr>
                                <w:color w:val="000000"/>
                                <w:spacing w:val="-8"/>
                                <w:w w:val="105"/>
                              </w:rPr>
                              <w:t xml:space="preserve"> </w:t>
                            </w:r>
                            <w:r>
                              <w:rPr>
                                <w:color w:val="000000"/>
                                <w:w w:val="105"/>
                              </w:rPr>
                              <w:t>this</w:t>
                            </w:r>
                            <w:r>
                              <w:rPr>
                                <w:color w:val="000000"/>
                                <w:spacing w:val="-7"/>
                                <w:w w:val="105"/>
                              </w:rPr>
                              <w:t xml:space="preserve"> </w:t>
                            </w:r>
                            <w:r>
                              <w:rPr>
                                <w:color w:val="000000"/>
                                <w:w w:val="105"/>
                              </w:rPr>
                              <w:t>RFP.</w:t>
                            </w:r>
                            <w:r>
                              <w:rPr>
                                <w:color w:val="000000"/>
                                <w:spacing w:val="40"/>
                                <w:w w:val="105"/>
                              </w:rPr>
                              <w:t xml:space="preserve"> </w:t>
                            </w:r>
                            <w:r>
                              <w:rPr>
                                <w:color w:val="000000"/>
                                <w:w w:val="105"/>
                              </w:rPr>
                              <w:t>However, Supplier should indicate ability to provide Software as a Service (SAAS) solutions.</w:t>
                            </w:r>
                          </w:p>
                          <w:p w14:paraId="6F7880F6" w14:textId="77777777" w:rsidR="00C94B04" w:rsidRDefault="00F45814">
                            <w:pPr>
                              <w:pStyle w:val="BodyText"/>
                              <w:spacing w:before="1" w:line="264" w:lineRule="auto"/>
                              <w:ind w:left="21"/>
                              <w:rPr>
                                <w:color w:val="000000"/>
                              </w:rPr>
                            </w:pPr>
                            <w:r>
                              <w:rPr>
                                <w:color w:val="000000"/>
                                <w:w w:val="105"/>
                              </w:rPr>
                              <w:t>Should</w:t>
                            </w:r>
                            <w:r>
                              <w:rPr>
                                <w:color w:val="000000"/>
                                <w:spacing w:val="-8"/>
                                <w:w w:val="105"/>
                              </w:rPr>
                              <w:t xml:space="preserve"> </w:t>
                            </w:r>
                            <w:r>
                              <w:rPr>
                                <w:color w:val="000000"/>
                                <w:w w:val="105"/>
                              </w:rPr>
                              <w:t>the</w:t>
                            </w:r>
                            <w:r>
                              <w:rPr>
                                <w:color w:val="000000"/>
                                <w:spacing w:val="-6"/>
                                <w:w w:val="105"/>
                              </w:rPr>
                              <w:t xml:space="preserve"> </w:t>
                            </w:r>
                            <w:r>
                              <w:rPr>
                                <w:color w:val="000000"/>
                                <w:w w:val="105"/>
                              </w:rPr>
                              <w:t>Commonwealth’s</w:t>
                            </w:r>
                            <w:r>
                              <w:rPr>
                                <w:color w:val="000000"/>
                                <w:spacing w:val="-6"/>
                                <w:w w:val="105"/>
                              </w:rPr>
                              <w:t xml:space="preserve"> </w:t>
                            </w:r>
                            <w:r>
                              <w:rPr>
                                <w:color w:val="000000"/>
                                <w:w w:val="105"/>
                              </w:rPr>
                              <w:t>technology</w:t>
                            </w:r>
                            <w:r>
                              <w:rPr>
                                <w:color w:val="000000"/>
                                <w:spacing w:val="-8"/>
                                <w:w w:val="105"/>
                              </w:rPr>
                              <w:t xml:space="preserve"> </w:t>
                            </w:r>
                            <w:r>
                              <w:rPr>
                                <w:color w:val="000000"/>
                                <w:w w:val="105"/>
                              </w:rPr>
                              <w:t>needs</w:t>
                            </w:r>
                            <w:r>
                              <w:rPr>
                                <w:color w:val="000000"/>
                                <w:spacing w:val="-6"/>
                                <w:w w:val="105"/>
                              </w:rPr>
                              <w:t xml:space="preserve"> </w:t>
                            </w:r>
                            <w:r>
                              <w:rPr>
                                <w:color w:val="000000"/>
                                <w:w w:val="105"/>
                              </w:rPr>
                              <w:t>evolve</w:t>
                            </w:r>
                            <w:r>
                              <w:rPr>
                                <w:color w:val="000000"/>
                                <w:spacing w:val="-6"/>
                                <w:w w:val="105"/>
                              </w:rPr>
                              <w:t xml:space="preserve"> </w:t>
                            </w:r>
                            <w:r>
                              <w:rPr>
                                <w:color w:val="000000"/>
                                <w:w w:val="105"/>
                              </w:rPr>
                              <w:t>during</w:t>
                            </w:r>
                            <w:r>
                              <w:rPr>
                                <w:color w:val="000000"/>
                                <w:spacing w:val="-8"/>
                                <w:w w:val="105"/>
                              </w:rPr>
                              <w:t xml:space="preserve"> </w:t>
                            </w:r>
                            <w:r>
                              <w:rPr>
                                <w:color w:val="000000"/>
                                <w:w w:val="105"/>
                              </w:rPr>
                              <w:t>the</w:t>
                            </w:r>
                            <w:r>
                              <w:rPr>
                                <w:color w:val="000000"/>
                                <w:spacing w:val="-6"/>
                                <w:w w:val="105"/>
                              </w:rPr>
                              <w:t xml:space="preserve"> </w:t>
                            </w:r>
                            <w:r>
                              <w:rPr>
                                <w:color w:val="000000"/>
                                <w:w w:val="105"/>
                              </w:rPr>
                              <w:t>term</w:t>
                            </w:r>
                            <w:r>
                              <w:rPr>
                                <w:color w:val="000000"/>
                                <w:spacing w:val="-6"/>
                                <w:w w:val="105"/>
                              </w:rPr>
                              <w:t xml:space="preserve"> </w:t>
                            </w:r>
                            <w:r>
                              <w:rPr>
                                <w:color w:val="000000"/>
                                <w:w w:val="105"/>
                              </w:rPr>
                              <w:t>of</w:t>
                            </w:r>
                            <w:r>
                              <w:rPr>
                                <w:color w:val="000000"/>
                                <w:spacing w:val="-7"/>
                                <w:w w:val="105"/>
                              </w:rPr>
                              <w:t xml:space="preserve"> </w:t>
                            </w:r>
                            <w:r>
                              <w:rPr>
                                <w:color w:val="000000"/>
                                <w:w w:val="105"/>
                              </w:rPr>
                              <w:t>the</w:t>
                            </w:r>
                            <w:r>
                              <w:rPr>
                                <w:color w:val="000000"/>
                                <w:spacing w:val="-6"/>
                                <w:w w:val="105"/>
                              </w:rPr>
                              <w:t xml:space="preserve"> </w:t>
                            </w:r>
                            <w:r>
                              <w:rPr>
                                <w:color w:val="000000"/>
                                <w:w w:val="105"/>
                              </w:rPr>
                              <w:t>contract,</w:t>
                            </w:r>
                            <w:r>
                              <w:rPr>
                                <w:color w:val="000000"/>
                                <w:spacing w:val="-7"/>
                                <w:w w:val="105"/>
                              </w:rPr>
                              <w:t xml:space="preserve"> </w:t>
                            </w:r>
                            <w:r>
                              <w:rPr>
                                <w:color w:val="000000"/>
                                <w:w w:val="105"/>
                              </w:rPr>
                              <w:t>the</w:t>
                            </w:r>
                            <w:r>
                              <w:rPr>
                                <w:color w:val="000000"/>
                                <w:spacing w:val="40"/>
                                <w:w w:val="105"/>
                              </w:rPr>
                              <w:t xml:space="preserve"> </w:t>
                            </w:r>
                            <w:r>
                              <w:rPr>
                                <w:color w:val="000000"/>
                                <w:spacing w:val="-2"/>
                                <w:w w:val="105"/>
                              </w:rPr>
                              <w:t>Commonwealth</w:t>
                            </w:r>
                            <w:r>
                              <w:rPr>
                                <w:color w:val="000000"/>
                                <w:spacing w:val="1"/>
                                <w:w w:val="105"/>
                              </w:rPr>
                              <w:t xml:space="preserve"> </w:t>
                            </w:r>
                            <w:r>
                              <w:rPr>
                                <w:color w:val="000000"/>
                                <w:spacing w:val="-2"/>
                                <w:w w:val="105"/>
                              </w:rPr>
                              <w:t>and</w:t>
                            </w:r>
                            <w:r>
                              <w:rPr>
                                <w:color w:val="000000"/>
                                <w:spacing w:val="2"/>
                                <w:w w:val="105"/>
                              </w:rPr>
                              <w:t xml:space="preserve"> </w:t>
                            </w:r>
                            <w:r>
                              <w:rPr>
                                <w:color w:val="000000"/>
                                <w:spacing w:val="-2"/>
                                <w:w w:val="105"/>
                              </w:rPr>
                              <w:t>Supplier</w:t>
                            </w:r>
                            <w:r>
                              <w:rPr>
                                <w:color w:val="000000"/>
                                <w:spacing w:val="4"/>
                                <w:w w:val="105"/>
                              </w:rPr>
                              <w:t xml:space="preserve"> </w:t>
                            </w:r>
                            <w:r>
                              <w:rPr>
                                <w:color w:val="000000"/>
                                <w:spacing w:val="-2"/>
                                <w:w w:val="105"/>
                              </w:rPr>
                              <w:t>may</w:t>
                            </w:r>
                            <w:r>
                              <w:rPr>
                                <w:color w:val="000000"/>
                                <w:spacing w:val="2"/>
                                <w:w w:val="105"/>
                              </w:rPr>
                              <w:t xml:space="preserve"> </w:t>
                            </w:r>
                            <w:r>
                              <w:rPr>
                                <w:color w:val="000000"/>
                                <w:spacing w:val="-2"/>
                                <w:w w:val="105"/>
                              </w:rPr>
                              <w:t>negotiate</w:t>
                            </w:r>
                            <w:r>
                              <w:rPr>
                                <w:color w:val="000000"/>
                                <w:spacing w:val="4"/>
                                <w:w w:val="105"/>
                              </w:rPr>
                              <w:t xml:space="preserve"> </w:t>
                            </w:r>
                            <w:r>
                              <w:rPr>
                                <w:color w:val="000000"/>
                                <w:spacing w:val="-2"/>
                                <w:w w:val="105"/>
                              </w:rPr>
                              <w:t>the</w:t>
                            </w:r>
                            <w:r>
                              <w:rPr>
                                <w:color w:val="000000"/>
                                <w:spacing w:val="4"/>
                                <w:w w:val="105"/>
                              </w:rPr>
                              <w:t xml:space="preserve"> </w:t>
                            </w:r>
                            <w:r>
                              <w:rPr>
                                <w:color w:val="000000"/>
                                <w:spacing w:val="-2"/>
                                <w:w w:val="105"/>
                              </w:rPr>
                              <w:t>offering</w:t>
                            </w:r>
                            <w:r>
                              <w:rPr>
                                <w:color w:val="000000"/>
                                <w:spacing w:val="1"/>
                                <w:w w:val="105"/>
                              </w:rPr>
                              <w:t xml:space="preserve"> </w:t>
                            </w:r>
                            <w:r>
                              <w:rPr>
                                <w:color w:val="000000"/>
                                <w:spacing w:val="-2"/>
                                <w:w w:val="105"/>
                              </w:rPr>
                              <w:t>of</w:t>
                            </w:r>
                            <w:r>
                              <w:rPr>
                                <w:color w:val="000000"/>
                                <w:spacing w:val="3"/>
                                <w:w w:val="105"/>
                              </w:rPr>
                              <w:t xml:space="preserve"> </w:t>
                            </w:r>
                            <w:r>
                              <w:rPr>
                                <w:color w:val="000000"/>
                                <w:spacing w:val="-2"/>
                                <w:w w:val="105"/>
                              </w:rPr>
                              <w:t>SAAS</w:t>
                            </w:r>
                            <w:r>
                              <w:rPr>
                                <w:color w:val="000000"/>
                                <w:spacing w:val="4"/>
                                <w:w w:val="105"/>
                              </w:rPr>
                              <w:t xml:space="preserve"> </w:t>
                            </w:r>
                            <w:r>
                              <w:rPr>
                                <w:color w:val="000000"/>
                                <w:spacing w:val="-2"/>
                                <w:w w:val="105"/>
                              </w:rPr>
                              <w:t>solutions</w:t>
                            </w:r>
                            <w:r>
                              <w:rPr>
                                <w:color w:val="000000"/>
                                <w:spacing w:val="4"/>
                                <w:w w:val="105"/>
                              </w:rPr>
                              <w:t xml:space="preserve"> </w:t>
                            </w:r>
                            <w:r>
                              <w:rPr>
                                <w:color w:val="000000"/>
                                <w:spacing w:val="-2"/>
                                <w:w w:val="105"/>
                              </w:rPr>
                              <w:t>via</w:t>
                            </w:r>
                            <w:r>
                              <w:rPr>
                                <w:color w:val="000000"/>
                                <w:spacing w:val="4"/>
                                <w:w w:val="105"/>
                              </w:rPr>
                              <w:t xml:space="preserve"> </w:t>
                            </w:r>
                            <w:r>
                              <w:rPr>
                                <w:color w:val="000000"/>
                                <w:spacing w:val="-2"/>
                                <w:w w:val="105"/>
                              </w:rPr>
                              <w:t>modification</w:t>
                            </w:r>
                          </w:p>
                        </w:txbxContent>
                      </wps:txbx>
                      <wps:bodyPr rot="0" vert="horz" wrap="square" lIns="0" tIns="0" rIns="0" bIns="0" anchor="t" anchorCtr="0" upright="1">
                        <a:noAutofit/>
                      </wps:bodyPr>
                    </wps:wsp>
                  </a:graphicData>
                </a:graphic>
              </wp:inline>
            </w:drawing>
          </mc:Choice>
          <mc:Fallback xmlns:w16du="http://schemas.microsoft.com/office/word/2023/wordml/word16du">
            <w:pict>
              <v:shape w14:anchorId="1280D4B1" id="docshape8" o:spid="_x0000_s1030" type="#_x0000_t202" style="width:267.85pt;height:5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" fillcolor="#d9d9d9" strokeweight=".16969mm">
                <v:textbox inset="0,0,0,0">
                  <w:txbxContent>
                    <w:p w14:paraId="5BE4B173" w14:textId="77777777" w:rsidR="00C94B04" w:rsidRDefault="00F45814">
                      <w:pPr>
                        <w:pStyle w:val="BodyText"/>
                        <w:spacing w:before="8" w:line="264" w:lineRule="auto"/>
                        <w:ind w:left="21"/>
                        <w:rPr>
                          <w:color w:val="000000"/>
                        </w:rPr>
                      </w:pPr>
                      <w:r>
                        <w:rPr>
                          <w:b/>
                          <w:color w:val="000000"/>
                          <w:w w:val="105"/>
                        </w:rPr>
                        <w:t>Situation:</w:t>
                      </w:r>
                      <w:r>
                        <w:rPr>
                          <w:b/>
                          <w:color w:val="000000"/>
                          <w:spacing w:val="-8"/>
                          <w:w w:val="105"/>
                        </w:rPr>
                        <w:t xml:space="preserve"> </w:t>
                      </w:r>
                      <w:r>
                        <w:rPr>
                          <w:color w:val="000000"/>
                          <w:w w:val="105"/>
                        </w:rPr>
                        <w:t>At</w:t>
                      </w:r>
                      <w:r>
                        <w:rPr>
                          <w:color w:val="000000"/>
                          <w:spacing w:val="-8"/>
                          <w:w w:val="105"/>
                        </w:rPr>
                        <w:t xml:space="preserve"> </w:t>
                      </w:r>
                      <w:r>
                        <w:rPr>
                          <w:color w:val="000000"/>
                          <w:w w:val="105"/>
                        </w:rPr>
                        <w:t>this</w:t>
                      </w:r>
                      <w:r>
                        <w:rPr>
                          <w:color w:val="000000"/>
                          <w:spacing w:val="-7"/>
                          <w:w w:val="105"/>
                        </w:rPr>
                        <w:t xml:space="preserve"> </w:t>
                      </w:r>
                      <w:r>
                        <w:rPr>
                          <w:color w:val="000000"/>
                          <w:w w:val="105"/>
                        </w:rPr>
                        <w:t>time,</w:t>
                      </w:r>
                      <w:r>
                        <w:rPr>
                          <w:color w:val="000000"/>
                          <w:spacing w:val="-8"/>
                          <w:w w:val="105"/>
                        </w:rPr>
                        <w:t xml:space="preserve"> </w:t>
                      </w:r>
                      <w:r>
                        <w:rPr>
                          <w:color w:val="000000"/>
                          <w:w w:val="105"/>
                        </w:rPr>
                        <w:t>the</w:t>
                      </w:r>
                      <w:r>
                        <w:rPr>
                          <w:color w:val="000000"/>
                          <w:spacing w:val="-7"/>
                          <w:w w:val="105"/>
                        </w:rPr>
                        <w:t xml:space="preserve"> </w:t>
                      </w:r>
                      <w:r>
                        <w:rPr>
                          <w:color w:val="000000"/>
                          <w:w w:val="105"/>
                        </w:rPr>
                        <w:t>Commonwealth</w:t>
                      </w:r>
                      <w:r>
                        <w:rPr>
                          <w:color w:val="000000"/>
                          <w:spacing w:val="-8"/>
                          <w:w w:val="105"/>
                        </w:rPr>
                        <w:t xml:space="preserve"> </w:t>
                      </w:r>
                      <w:r>
                        <w:rPr>
                          <w:color w:val="000000"/>
                          <w:w w:val="105"/>
                        </w:rPr>
                        <w:t>is</w:t>
                      </w:r>
                      <w:r>
                        <w:rPr>
                          <w:color w:val="000000"/>
                          <w:spacing w:val="-7"/>
                          <w:w w:val="105"/>
                        </w:rPr>
                        <w:t xml:space="preserve"> </w:t>
                      </w:r>
                      <w:r>
                        <w:rPr>
                          <w:color w:val="000000"/>
                          <w:w w:val="105"/>
                        </w:rPr>
                        <w:t>seeking</w:t>
                      </w:r>
                      <w:r>
                        <w:rPr>
                          <w:color w:val="000000"/>
                          <w:spacing w:val="-8"/>
                          <w:w w:val="105"/>
                        </w:rPr>
                        <w:t xml:space="preserve"> </w:t>
                      </w:r>
                      <w:r>
                        <w:rPr>
                          <w:color w:val="000000"/>
                          <w:w w:val="105"/>
                        </w:rPr>
                        <w:t>On-Premise</w:t>
                      </w:r>
                      <w:r>
                        <w:rPr>
                          <w:color w:val="000000"/>
                          <w:spacing w:val="-7"/>
                          <w:w w:val="105"/>
                        </w:rPr>
                        <w:t xml:space="preserve"> </w:t>
                      </w:r>
                      <w:r>
                        <w:rPr>
                          <w:color w:val="000000"/>
                          <w:w w:val="105"/>
                        </w:rPr>
                        <w:t>solutions</w:t>
                      </w:r>
                      <w:r>
                        <w:rPr>
                          <w:color w:val="000000"/>
                          <w:spacing w:val="-7"/>
                          <w:w w:val="105"/>
                        </w:rPr>
                        <w:t xml:space="preserve"> </w:t>
                      </w:r>
                      <w:r>
                        <w:rPr>
                          <w:color w:val="000000"/>
                          <w:w w:val="105"/>
                        </w:rPr>
                        <w:t>as</w:t>
                      </w:r>
                      <w:r>
                        <w:rPr>
                          <w:color w:val="000000"/>
                          <w:spacing w:val="-7"/>
                          <w:w w:val="105"/>
                        </w:rPr>
                        <w:t xml:space="preserve"> </w:t>
                      </w:r>
                      <w:r>
                        <w:rPr>
                          <w:color w:val="000000"/>
                          <w:w w:val="105"/>
                        </w:rPr>
                        <w:t>result</w:t>
                      </w:r>
                      <w:r>
                        <w:rPr>
                          <w:color w:val="000000"/>
                          <w:spacing w:val="-7"/>
                          <w:w w:val="105"/>
                        </w:rPr>
                        <w:t xml:space="preserve"> </w:t>
                      </w:r>
                      <w:r>
                        <w:rPr>
                          <w:color w:val="000000"/>
                          <w:w w:val="105"/>
                        </w:rPr>
                        <w:t>of</w:t>
                      </w:r>
                      <w:r>
                        <w:rPr>
                          <w:color w:val="000000"/>
                          <w:spacing w:val="-8"/>
                          <w:w w:val="105"/>
                        </w:rPr>
                        <w:t xml:space="preserve"> </w:t>
                      </w:r>
                      <w:r>
                        <w:rPr>
                          <w:color w:val="000000"/>
                          <w:w w:val="105"/>
                        </w:rPr>
                        <w:t>this</w:t>
                      </w:r>
                      <w:r>
                        <w:rPr>
                          <w:color w:val="000000"/>
                          <w:spacing w:val="-7"/>
                          <w:w w:val="105"/>
                        </w:rPr>
                        <w:t xml:space="preserve"> </w:t>
                      </w:r>
                      <w:r>
                        <w:rPr>
                          <w:color w:val="000000"/>
                          <w:w w:val="105"/>
                        </w:rPr>
                        <w:t>RFP.</w:t>
                      </w:r>
                      <w:r>
                        <w:rPr>
                          <w:color w:val="000000"/>
                          <w:spacing w:val="40"/>
                          <w:w w:val="105"/>
                        </w:rPr>
                        <w:t xml:space="preserve"> </w:t>
                      </w:r>
                      <w:r>
                        <w:rPr>
                          <w:color w:val="000000"/>
                          <w:w w:val="105"/>
                        </w:rPr>
                        <w:t>However, Supplier should indicate ability to provide Software as a Service (SAAS) solutions.</w:t>
                      </w:r>
                    </w:p>
                    <w:p w14:paraId="6F7880F6" w14:textId="77777777" w:rsidR="00C94B04" w:rsidRDefault="00F45814">
                      <w:pPr>
                        <w:pStyle w:val="BodyText"/>
                        <w:spacing w:before="1" w:line="264" w:lineRule="auto"/>
                        <w:ind w:left="21"/>
                        <w:rPr>
                          <w:color w:val="000000"/>
                        </w:rPr>
                      </w:pPr>
                      <w:r>
                        <w:rPr>
                          <w:color w:val="000000"/>
                          <w:w w:val="105"/>
                        </w:rPr>
                        <w:t>Should</w:t>
                      </w:r>
                      <w:r>
                        <w:rPr>
                          <w:color w:val="000000"/>
                          <w:spacing w:val="-8"/>
                          <w:w w:val="105"/>
                        </w:rPr>
                        <w:t xml:space="preserve"> </w:t>
                      </w:r>
                      <w:r>
                        <w:rPr>
                          <w:color w:val="000000"/>
                          <w:w w:val="105"/>
                        </w:rPr>
                        <w:t>the</w:t>
                      </w:r>
                      <w:r>
                        <w:rPr>
                          <w:color w:val="000000"/>
                          <w:spacing w:val="-6"/>
                          <w:w w:val="105"/>
                        </w:rPr>
                        <w:t xml:space="preserve"> </w:t>
                      </w:r>
                      <w:r>
                        <w:rPr>
                          <w:color w:val="000000"/>
                          <w:w w:val="105"/>
                        </w:rPr>
                        <w:t>Commonwealth’s</w:t>
                      </w:r>
                      <w:r>
                        <w:rPr>
                          <w:color w:val="000000"/>
                          <w:spacing w:val="-6"/>
                          <w:w w:val="105"/>
                        </w:rPr>
                        <w:t xml:space="preserve"> </w:t>
                      </w:r>
                      <w:r>
                        <w:rPr>
                          <w:color w:val="000000"/>
                          <w:w w:val="105"/>
                        </w:rPr>
                        <w:t>technology</w:t>
                      </w:r>
                      <w:r>
                        <w:rPr>
                          <w:color w:val="000000"/>
                          <w:spacing w:val="-8"/>
                          <w:w w:val="105"/>
                        </w:rPr>
                        <w:t xml:space="preserve"> </w:t>
                      </w:r>
                      <w:r>
                        <w:rPr>
                          <w:color w:val="000000"/>
                          <w:w w:val="105"/>
                        </w:rPr>
                        <w:t>needs</w:t>
                      </w:r>
                      <w:r>
                        <w:rPr>
                          <w:color w:val="000000"/>
                          <w:spacing w:val="-6"/>
                          <w:w w:val="105"/>
                        </w:rPr>
                        <w:t xml:space="preserve"> </w:t>
                      </w:r>
                      <w:r>
                        <w:rPr>
                          <w:color w:val="000000"/>
                          <w:w w:val="105"/>
                        </w:rPr>
                        <w:t>evolve</w:t>
                      </w:r>
                      <w:r>
                        <w:rPr>
                          <w:color w:val="000000"/>
                          <w:spacing w:val="-6"/>
                          <w:w w:val="105"/>
                        </w:rPr>
                        <w:t xml:space="preserve"> </w:t>
                      </w:r>
                      <w:r>
                        <w:rPr>
                          <w:color w:val="000000"/>
                          <w:w w:val="105"/>
                        </w:rPr>
                        <w:t>during</w:t>
                      </w:r>
                      <w:r>
                        <w:rPr>
                          <w:color w:val="000000"/>
                          <w:spacing w:val="-8"/>
                          <w:w w:val="105"/>
                        </w:rPr>
                        <w:t xml:space="preserve"> </w:t>
                      </w:r>
                      <w:r>
                        <w:rPr>
                          <w:color w:val="000000"/>
                          <w:w w:val="105"/>
                        </w:rPr>
                        <w:t>the</w:t>
                      </w:r>
                      <w:r>
                        <w:rPr>
                          <w:color w:val="000000"/>
                          <w:spacing w:val="-6"/>
                          <w:w w:val="105"/>
                        </w:rPr>
                        <w:t xml:space="preserve"> </w:t>
                      </w:r>
                      <w:r>
                        <w:rPr>
                          <w:color w:val="000000"/>
                          <w:w w:val="105"/>
                        </w:rPr>
                        <w:t>term</w:t>
                      </w:r>
                      <w:r>
                        <w:rPr>
                          <w:color w:val="000000"/>
                          <w:spacing w:val="-6"/>
                          <w:w w:val="105"/>
                        </w:rPr>
                        <w:t xml:space="preserve"> </w:t>
                      </w:r>
                      <w:r>
                        <w:rPr>
                          <w:color w:val="000000"/>
                          <w:w w:val="105"/>
                        </w:rPr>
                        <w:t>of</w:t>
                      </w:r>
                      <w:r>
                        <w:rPr>
                          <w:color w:val="000000"/>
                          <w:spacing w:val="-7"/>
                          <w:w w:val="105"/>
                        </w:rPr>
                        <w:t xml:space="preserve"> </w:t>
                      </w:r>
                      <w:r>
                        <w:rPr>
                          <w:color w:val="000000"/>
                          <w:w w:val="105"/>
                        </w:rPr>
                        <w:t>the</w:t>
                      </w:r>
                      <w:r>
                        <w:rPr>
                          <w:color w:val="000000"/>
                          <w:spacing w:val="-6"/>
                          <w:w w:val="105"/>
                        </w:rPr>
                        <w:t xml:space="preserve"> </w:t>
                      </w:r>
                      <w:r>
                        <w:rPr>
                          <w:color w:val="000000"/>
                          <w:w w:val="105"/>
                        </w:rPr>
                        <w:t>contract,</w:t>
                      </w:r>
                      <w:r>
                        <w:rPr>
                          <w:color w:val="000000"/>
                          <w:spacing w:val="-7"/>
                          <w:w w:val="105"/>
                        </w:rPr>
                        <w:t xml:space="preserve"> </w:t>
                      </w:r>
                      <w:r>
                        <w:rPr>
                          <w:color w:val="000000"/>
                          <w:w w:val="105"/>
                        </w:rPr>
                        <w:t>the</w:t>
                      </w:r>
                      <w:r>
                        <w:rPr>
                          <w:color w:val="000000"/>
                          <w:spacing w:val="40"/>
                          <w:w w:val="105"/>
                        </w:rPr>
                        <w:t xml:space="preserve"> </w:t>
                      </w:r>
                      <w:r>
                        <w:rPr>
                          <w:color w:val="000000"/>
                          <w:spacing w:val="-2"/>
                          <w:w w:val="105"/>
                        </w:rPr>
                        <w:t>Commonwealth</w:t>
                      </w:r>
                      <w:r>
                        <w:rPr>
                          <w:color w:val="000000"/>
                          <w:spacing w:val="1"/>
                          <w:w w:val="105"/>
                        </w:rPr>
                        <w:t xml:space="preserve"> </w:t>
                      </w:r>
                      <w:r>
                        <w:rPr>
                          <w:color w:val="000000"/>
                          <w:spacing w:val="-2"/>
                          <w:w w:val="105"/>
                        </w:rPr>
                        <w:t>and</w:t>
                      </w:r>
                      <w:r>
                        <w:rPr>
                          <w:color w:val="000000"/>
                          <w:spacing w:val="2"/>
                          <w:w w:val="105"/>
                        </w:rPr>
                        <w:t xml:space="preserve"> </w:t>
                      </w:r>
                      <w:r>
                        <w:rPr>
                          <w:color w:val="000000"/>
                          <w:spacing w:val="-2"/>
                          <w:w w:val="105"/>
                        </w:rPr>
                        <w:t>Supplier</w:t>
                      </w:r>
                      <w:r>
                        <w:rPr>
                          <w:color w:val="000000"/>
                          <w:spacing w:val="4"/>
                          <w:w w:val="105"/>
                        </w:rPr>
                        <w:t xml:space="preserve"> </w:t>
                      </w:r>
                      <w:r>
                        <w:rPr>
                          <w:color w:val="000000"/>
                          <w:spacing w:val="-2"/>
                          <w:w w:val="105"/>
                        </w:rPr>
                        <w:t>may</w:t>
                      </w:r>
                      <w:r>
                        <w:rPr>
                          <w:color w:val="000000"/>
                          <w:spacing w:val="2"/>
                          <w:w w:val="105"/>
                        </w:rPr>
                        <w:t xml:space="preserve"> </w:t>
                      </w:r>
                      <w:r>
                        <w:rPr>
                          <w:color w:val="000000"/>
                          <w:spacing w:val="-2"/>
                          <w:w w:val="105"/>
                        </w:rPr>
                        <w:t>negotiate</w:t>
                      </w:r>
                      <w:r>
                        <w:rPr>
                          <w:color w:val="000000"/>
                          <w:spacing w:val="4"/>
                          <w:w w:val="105"/>
                        </w:rPr>
                        <w:t xml:space="preserve"> </w:t>
                      </w:r>
                      <w:r>
                        <w:rPr>
                          <w:color w:val="000000"/>
                          <w:spacing w:val="-2"/>
                          <w:w w:val="105"/>
                        </w:rPr>
                        <w:t>the</w:t>
                      </w:r>
                      <w:r>
                        <w:rPr>
                          <w:color w:val="000000"/>
                          <w:spacing w:val="4"/>
                          <w:w w:val="105"/>
                        </w:rPr>
                        <w:t xml:space="preserve"> </w:t>
                      </w:r>
                      <w:r>
                        <w:rPr>
                          <w:color w:val="000000"/>
                          <w:spacing w:val="-2"/>
                          <w:w w:val="105"/>
                        </w:rPr>
                        <w:t>offering</w:t>
                      </w:r>
                      <w:r>
                        <w:rPr>
                          <w:color w:val="000000"/>
                          <w:spacing w:val="1"/>
                          <w:w w:val="105"/>
                        </w:rPr>
                        <w:t xml:space="preserve"> </w:t>
                      </w:r>
                      <w:r>
                        <w:rPr>
                          <w:color w:val="000000"/>
                          <w:spacing w:val="-2"/>
                          <w:w w:val="105"/>
                        </w:rPr>
                        <w:t>of</w:t>
                      </w:r>
                      <w:r>
                        <w:rPr>
                          <w:color w:val="000000"/>
                          <w:spacing w:val="3"/>
                          <w:w w:val="105"/>
                        </w:rPr>
                        <w:t xml:space="preserve"> </w:t>
                      </w:r>
                      <w:r>
                        <w:rPr>
                          <w:color w:val="000000"/>
                          <w:spacing w:val="-2"/>
                          <w:w w:val="105"/>
                        </w:rPr>
                        <w:t>SAAS</w:t>
                      </w:r>
                      <w:r>
                        <w:rPr>
                          <w:color w:val="000000"/>
                          <w:spacing w:val="4"/>
                          <w:w w:val="105"/>
                        </w:rPr>
                        <w:t xml:space="preserve"> </w:t>
                      </w:r>
                      <w:r>
                        <w:rPr>
                          <w:color w:val="000000"/>
                          <w:spacing w:val="-2"/>
                          <w:w w:val="105"/>
                        </w:rPr>
                        <w:t>solutions</w:t>
                      </w:r>
                      <w:r>
                        <w:rPr>
                          <w:color w:val="000000"/>
                          <w:spacing w:val="4"/>
                          <w:w w:val="105"/>
                        </w:rPr>
                        <w:t xml:space="preserve"> </w:t>
                      </w:r>
                      <w:r>
                        <w:rPr>
                          <w:color w:val="000000"/>
                          <w:spacing w:val="-2"/>
                          <w:w w:val="105"/>
                        </w:rPr>
                        <w:t>via</w:t>
                      </w:r>
                      <w:r>
                        <w:rPr>
                          <w:color w:val="000000"/>
                          <w:spacing w:val="4"/>
                          <w:w w:val="105"/>
                        </w:rPr>
                        <w:t xml:space="preserve"> </w:t>
                      </w:r>
                      <w:r>
                        <w:rPr>
                          <w:color w:val="000000"/>
                          <w:spacing w:val="-2"/>
                          <w:w w:val="105"/>
                        </w:rPr>
                        <w:t>modification</w:t>
                      </w:r>
                    </w:p>
                  </w:txbxContent>
                </v:textbox>
                <w10:anchorlock/>
              </v:shape>
            </w:pict>
          </mc:Fallback>
        </mc:AlternateContent>
      </w:r>
      <w:r>
        <w:rPr>
          <w:rFonts w:ascii="Times New Roman"/>
          <w:spacing w:val="87"/>
          <w:sz w:val="20"/>
        </w:rPr>
        <w:t xml:space="preserve"> </w:t>
      </w:r>
    </w:p>
    <w:p w14:paraId="119E0D75" w14:textId="333084CA" w:rsidR="00C94B04" w:rsidRDefault="00F45814">
      <w:pPr>
        <w:pStyle w:val="BodyText"/>
        <w:spacing w:before="1"/>
        <w:rPr>
          <w:b/>
          <w:sz w:val="8"/>
        </w:rPr>
      </w:pPr>
      <w:r>
        <w:rPr>
          <w:noProof/>
        </w:rPr>
        <mc:AlternateContent>
          <mc:Choice Requires="wps">
            <w:drawing>
              <wp:anchor distT="0" distB="0" distL="0" distR="0" simplePos="0" relativeHeight="487595008" behindDoc="1" locked="0" layoutInCell="1" allowOverlap="1" wp14:anchorId="6B228860" wp14:editId="229E6FB7">
                <wp:simplePos x="0" y="0"/>
                <wp:positionH relativeFrom="page">
                  <wp:posOffset>645795</wp:posOffset>
                </wp:positionH>
                <wp:positionV relativeFrom="paragraph">
                  <wp:posOffset>81280</wp:posOffset>
                </wp:positionV>
                <wp:extent cx="3401695" cy="451485"/>
                <wp:effectExtent l="0" t="0" r="0" b="0"/>
                <wp:wrapTopAndBottom/>
                <wp:docPr id="4"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695" cy="451485"/>
                        </a:xfrm>
                        <a:prstGeom prst="rect">
                          <a:avLst/>
                        </a:prstGeom>
                        <a:solidFill>
                          <a:srgbClr val="D9D9D9"/>
                        </a:solidFill>
                        <a:ln w="6109">
                          <a:solidFill>
                            <a:srgbClr val="000000"/>
                          </a:solidFill>
                          <a:prstDash val="solid"/>
                          <a:miter lim="800000"/>
                          <a:headEnd/>
                          <a:tailEnd/>
                        </a:ln>
                      </wps:spPr>
                      <wps:txbx>
                        <w:txbxContent>
                          <w:p w14:paraId="5B7026B8" w14:textId="77777777" w:rsidR="00C94B04" w:rsidRDefault="00F45814">
                            <w:pPr>
                              <w:pStyle w:val="BodyText"/>
                              <w:spacing w:before="8" w:line="264" w:lineRule="auto"/>
                              <w:ind w:left="21"/>
                              <w:rPr>
                                <w:color w:val="000000"/>
                              </w:rPr>
                            </w:pPr>
                            <w:r>
                              <w:rPr>
                                <w:b/>
                                <w:color w:val="000000"/>
                                <w:w w:val="105"/>
                              </w:rPr>
                              <w:t>Instructions:</w:t>
                            </w:r>
                            <w:r>
                              <w:rPr>
                                <w:b/>
                                <w:color w:val="000000"/>
                                <w:spacing w:val="-8"/>
                                <w:w w:val="105"/>
                              </w:rPr>
                              <w:t xml:space="preserve"> </w:t>
                            </w:r>
                            <w:r>
                              <w:rPr>
                                <w:color w:val="000000"/>
                                <w:w w:val="105"/>
                              </w:rPr>
                              <w:t>Based</w:t>
                            </w:r>
                            <w:r>
                              <w:rPr>
                                <w:color w:val="000000"/>
                                <w:spacing w:val="-8"/>
                                <w:w w:val="105"/>
                              </w:rPr>
                              <w:t xml:space="preserve"> </w:t>
                            </w:r>
                            <w:r>
                              <w:rPr>
                                <w:color w:val="000000"/>
                                <w:w w:val="105"/>
                              </w:rPr>
                              <w:t>on</w:t>
                            </w:r>
                            <w:r>
                              <w:rPr>
                                <w:color w:val="000000"/>
                                <w:spacing w:val="-8"/>
                                <w:w w:val="105"/>
                              </w:rPr>
                              <w:t xml:space="preserve"> </w:t>
                            </w:r>
                            <w:r>
                              <w:rPr>
                                <w:color w:val="000000"/>
                                <w:w w:val="105"/>
                              </w:rPr>
                              <w:t>the</w:t>
                            </w:r>
                            <w:r>
                              <w:rPr>
                                <w:color w:val="000000"/>
                                <w:spacing w:val="-7"/>
                                <w:w w:val="105"/>
                              </w:rPr>
                              <w:t xml:space="preserve"> </w:t>
                            </w:r>
                            <w:r>
                              <w:rPr>
                                <w:color w:val="000000"/>
                                <w:w w:val="105"/>
                              </w:rPr>
                              <w:t>information</w:t>
                            </w:r>
                            <w:r>
                              <w:rPr>
                                <w:color w:val="000000"/>
                                <w:spacing w:val="-8"/>
                                <w:w w:val="105"/>
                              </w:rPr>
                              <w:t xml:space="preserve"> </w:t>
                            </w:r>
                            <w:r>
                              <w:rPr>
                                <w:color w:val="000000"/>
                                <w:w w:val="105"/>
                              </w:rPr>
                              <w:t>above,</w:t>
                            </w:r>
                            <w:r>
                              <w:rPr>
                                <w:color w:val="000000"/>
                                <w:spacing w:val="-8"/>
                                <w:w w:val="105"/>
                              </w:rPr>
                              <w:t xml:space="preserve"> </w:t>
                            </w:r>
                            <w:r>
                              <w:rPr>
                                <w:color w:val="000000"/>
                                <w:w w:val="105"/>
                              </w:rPr>
                              <w:t>Suppliers</w:t>
                            </w:r>
                            <w:r>
                              <w:rPr>
                                <w:color w:val="000000"/>
                                <w:spacing w:val="-7"/>
                                <w:w w:val="105"/>
                              </w:rPr>
                              <w:t xml:space="preserve"> </w:t>
                            </w:r>
                            <w:r>
                              <w:rPr>
                                <w:color w:val="000000"/>
                                <w:w w:val="105"/>
                              </w:rPr>
                              <w:t>should</w:t>
                            </w:r>
                            <w:r>
                              <w:rPr>
                                <w:color w:val="000000"/>
                                <w:spacing w:val="8"/>
                                <w:w w:val="105"/>
                              </w:rPr>
                              <w:t xml:space="preserve"> </w:t>
                            </w:r>
                            <w:r>
                              <w:rPr>
                                <w:color w:val="000000"/>
                                <w:w w:val="105"/>
                              </w:rPr>
                              <w:t>provide</w:t>
                            </w:r>
                            <w:r>
                              <w:rPr>
                                <w:color w:val="000000"/>
                                <w:spacing w:val="-8"/>
                                <w:w w:val="105"/>
                              </w:rPr>
                              <w:t xml:space="preserve"> </w:t>
                            </w:r>
                            <w:r>
                              <w:rPr>
                                <w:color w:val="000000"/>
                                <w:w w:val="105"/>
                              </w:rPr>
                              <w:t>detailed</w:t>
                            </w:r>
                            <w:r>
                              <w:rPr>
                                <w:color w:val="000000"/>
                                <w:spacing w:val="-8"/>
                                <w:w w:val="105"/>
                              </w:rPr>
                              <w:t xml:space="preserve"> </w:t>
                            </w:r>
                            <w:r>
                              <w:rPr>
                                <w:color w:val="000000"/>
                                <w:w w:val="105"/>
                              </w:rPr>
                              <w:t>description</w:t>
                            </w:r>
                            <w:r>
                              <w:rPr>
                                <w:color w:val="000000"/>
                                <w:spacing w:val="-7"/>
                                <w:w w:val="105"/>
                              </w:rPr>
                              <w:t xml:space="preserve"> </w:t>
                            </w:r>
                            <w:r>
                              <w:rPr>
                                <w:color w:val="000000"/>
                                <w:w w:val="105"/>
                              </w:rPr>
                              <w:t>of</w:t>
                            </w:r>
                            <w:r>
                              <w:rPr>
                                <w:color w:val="000000"/>
                                <w:spacing w:val="40"/>
                                <w:w w:val="105"/>
                              </w:rPr>
                              <w:t xml:space="preserve"> </w:t>
                            </w:r>
                            <w:r>
                              <w:rPr>
                                <w:color w:val="000000"/>
                                <w:w w:val="105"/>
                              </w:rPr>
                              <w:t>SaaS solutions available in the box 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B228860" id="docshape9" o:spid="_x0000_s1031" type="#_x0000_t202" style="position:absolute;margin-left:50.85pt;margin-top:6.4pt;width:267.85pt;height:35.5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" fillcolor="#d9d9d9" strokeweight=".16969mm">
                <v:textbox inset="0,0,0,0">
                  <w:txbxContent>
                    <w:p w14:paraId="5B7026B8" w14:textId="77777777" w:rsidR="00C94B04" w:rsidRDefault="00F45814">
                      <w:pPr>
                        <w:pStyle w:val="BodyText"/>
                        <w:spacing w:before="8" w:line="264" w:lineRule="auto"/>
                        <w:ind w:left="21"/>
                        <w:rPr>
                          <w:color w:val="000000"/>
                        </w:rPr>
                      </w:pPr>
                      <w:r>
                        <w:rPr>
                          <w:b/>
                          <w:color w:val="000000"/>
                          <w:w w:val="105"/>
                        </w:rPr>
                        <w:t>Instructions:</w:t>
                      </w:r>
                      <w:r>
                        <w:rPr>
                          <w:b/>
                          <w:color w:val="000000"/>
                          <w:spacing w:val="-8"/>
                          <w:w w:val="105"/>
                        </w:rPr>
                        <w:t xml:space="preserve"> </w:t>
                      </w:r>
                      <w:r>
                        <w:rPr>
                          <w:color w:val="000000"/>
                          <w:w w:val="105"/>
                        </w:rPr>
                        <w:t>Based</w:t>
                      </w:r>
                      <w:r>
                        <w:rPr>
                          <w:color w:val="000000"/>
                          <w:spacing w:val="-8"/>
                          <w:w w:val="105"/>
                        </w:rPr>
                        <w:t xml:space="preserve"> </w:t>
                      </w:r>
                      <w:r>
                        <w:rPr>
                          <w:color w:val="000000"/>
                          <w:w w:val="105"/>
                        </w:rPr>
                        <w:t>on</w:t>
                      </w:r>
                      <w:r>
                        <w:rPr>
                          <w:color w:val="000000"/>
                          <w:spacing w:val="-8"/>
                          <w:w w:val="105"/>
                        </w:rPr>
                        <w:t xml:space="preserve"> </w:t>
                      </w:r>
                      <w:r>
                        <w:rPr>
                          <w:color w:val="000000"/>
                          <w:w w:val="105"/>
                        </w:rPr>
                        <w:t>the</w:t>
                      </w:r>
                      <w:r>
                        <w:rPr>
                          <w:color w:val="000000"/>
                          <w:spacing w:val="-7"/>
                          <w:w w:val="105"/>
                        </w:rPr>
                        <w:t xml:space="preserve"> </w:t>
                      </w:r>
                      <w:r>
                        <w:rPr>
                          <w:color w:val="000000"/>
                          <w:w w:val="105"/>
                        </w:rPr>
                        <w:t>information</w:t>
                      </w:r>
                      <w:r>
                        <w:rPr>
                          <w:color w:val="000000"/>
                          <w:spacing w:val="-8"/>
                          <w:w w:val="105"/>
                        </w:rPr>
                        <w:t xml:space="preserve"> </w:t>
                      </w:r>
                      <w:r>
                        <w:rPr>
                          <w:color w:val="000000"/>
                          <w:w w:val="105"/>
                        </w:rPr>
                        <w:t>above,</w:t>
                      </w:r>
                      <w:r>
                        <w:rPr>
                          <w:color w:val="000000"/>
                          <w:spacing w:val="-8"/>
                          <w:w w:val="105"/>
                        </w:rPr>
                        <w:t xml:space="preserve"> </w:t>
                      </w:r>
                      <w:r>
                        <w:rPr>
                          <w:color w:val="000000"/>
                          <w:w w:val="105"/>
                        </w:rPr>
                        <w:t>Suppliers</w:t>
                      </w:r>
                      <w:r>
                        <w:rPr>
                          <w:color w:val="000000"/>
                          <w:spacing w:val="-7"/>
                          <w:w w:val="105"/>
                        </w:rPr>
                        <w:t xml:space="preserve"> </w:t>
                      </w:r>
                      <w:r>
                        <w:rPr>
                          <w:color w:val="000000"/>
                          <w:w w:val="105"/>
                        </w:rPr>
                        <w:t>should</w:t>
                      </w:r>
                      <w:r>
                        <w:rPr>
                          <w:color w:val="000000"/>
                          <w:spacing w:val="8"/>
                          <w:w w:val="105"/>
                        </w:rPr>
                        <w:t xml:space="preserve"> </w:t>
                      </w:r>
                      <w:r>
                        <w:rPr>
                          <w:color w:val="000000"/>
                          <w:w w:val="105"/>
                        </w:rPr>
                        <w:t>provide</w:t>
                      </w:r>
                      <w:r>
                        <w:rPr>
                          <w:color w:val="000000"/>
                          <w:spacing w:val="-8"/>
                          <w:w w:val="105"/>
                        </w:rPr>
                        <w:t xml:space="preserve"> </w:t>
                      </w:r>
                      <w:r>
                        <w:rPr>
                          <w:color w:val="000000"/>
                          <w:w w:val="105"/>
                        </w:rPr>
                        <w:t>detailed</w:t>
                      </w:r>
                      <w:r>
                        <w:rPr>
                          <w:color w:val="000000"/>
                          <w:spacing w:val="-8"/>
                          <w:w w:val="105"/>
                        </w:rPr>
                        <w:t xml:space="preserve"> </w:t>
                      </w:r>
                      <w:r>
                        <w:rPr>
                          <w:color w:val="000000"/>
                          <w:w w:val="105"/>
                        </w:rPr>
                        <w:t>description</w:t>
                      </w:r>
                      <w:r>
                        <w:rPr>
                          <w:color w:val="000000"/>
                          <w:spacing w:val="-7"/>
                          <w:w w:val="105"/>
                        </w:rPr>
                        <w:t xml:space="preserve"> </w:t>
                      </w:r>
                      <w:r>
                        <w:rPr>
                          <w:color w:val="000000"/>
                          <w:w w:val="105"/>
                        </w:rPr>
                        <w:t>of</w:t>
                      </w:r>
                      <w:r>
                        <w:rPr>
                          <w:color w:val="000000"/>
                          <w:spacing w:val="40"/>
                          <w:w w:val="105"/>
                        </w:rPr>
                        <w:t xml:space="preserve"> </w:t>
                      </w:r>
                      <w:r>
                        <w:rPr>
                          <w:color w:val="000000"/>
                          <w:w w:val="105"/>
                        </w:rPr>
                        <w:t>SaaS solutions available in the box below.</w:t>
                      </w:r>
                    </w:p>
                  </w:txbxContent>
                </v:textbox>
                <w10:wrap type="topAndBottom" anchorx="page"/>
              </v:shape>
            </w:pict>
          </mc:Fallback>
        </mc:AlternateContent>
      </w:r>
      <w:r>
        <w:rPr>
          <w:noProof/>
        </w:rPr>
        <mc:AlternateContent>
          <mc:Choice Requires="wps">
            <w:drawing>
              <wp:anchor distT="0" distB="0" distL="0" distR="0" simplePos="0" relativeHeight="487595520" behindDoc="1" locked="0" layoutInCell="1" allowOverlap="1" wp14:anchorId="26D6AF35" wp14:editId="1D233AB3">
                <wp:simplePos x="0" y="0"/>
                <wp:positionH relativeFrom="page">
                  <wp:posOffset>651510</wp:posOffset>
                </wp:positionH>
                <wp:positionV relativeFrom="paragraph">
                  <wp:posOffset>643255</wp:posOffset>
                </wp:positionV>
                <wp:extent cx="3397250" cy="1225550"/>
                <wp:effectExtent l="0" t="0" r="0" b="0"/>
                <wp:wrapTopAndBottom/>
                <wp:docPr id="2"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250" cy="122555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C865E4" w14:textId="77777777" w:rsidR="00C94B04" w:rsidRDefault="00F45814">
                            <w:pPr>
                              <w:spacing w:before="13" w:line="264" w:lineRule="auto"/>
                              <w:ind w:left="16" w:right="95"/>
                              <w:rPr>
                                <w:rFonts w:ascii="Calibri" w:hAnsi="Calibri"/>
                                <w:color w:val="000000"/>
                                <w:sz w:val="13"/>
                              </w:rPr>
                            </w:pPr>
                            <w:r>
                              <w:rPr>
                                <w:rFonts w:ascii="Calibri" w:hAnsi="Calibri"/>
                                <w:b/>
                                <w:color w:val="000000"/>
                                <w:w w:val="105"/>
                                <w:sz w:val="13"/>
                              </w:rPr>
                              <w:t>NWN</w:t>
                            </w:r>
                            <w:r>
                              <w:rPr>
                                <w:rFonts w:ascii="Calibri" w:hAnsi="Calibri"/>
                                <w:b/>
                                <w:color w:val="000000"/>
                                <w:spacing w:val="-6"/>
                                <w:w w:val="105"/>
                                <w:sz w:val="13"/>
                              </w:rPr>
                              <w:t xml:space="preserve"> </w:t>
                            </w:r>
                            <w:r>
                              <w:rPr>
                                <w:rFonts w:ascii="Calibri" w:hAnsi="Calibri"/>
                                <w:b/>
                                <w:color w:val="000000"/>
                                <w:w w:val="105"/>
                                <w:sz w:val="13"/>
                              </w:rPr>
                              <w:t>Carousel's</w:t>
                            </w:r>
                            <w:r>
                              <w:rPr>
                                <w:rFonts w:ascii="Calibri" w:hAnsi="Calibri"/>
                                <w:b/>
                                <w:color w:val="000000"/>
                                <w:spacing w:val="-8"/>
                                <w:w w:val="105"/>
                                <w:sz w:val="13"/>
                              </w:rPr>
                              <w:t xml:space="preserve"> </w:t>
                            </w:r>
                            <w:r>
                              <w:rPr>
                                <w:rFonts w:ascii="Calibri" w:hAnsi="Calibri"/>
                                <w:b/>
                                <w:color w:val="000000"/>
                                <w:w w:val="105"/>
                                <w:sz w:val="13"/>
                              </w:rPr>
                              <w:t>As</w:t>
                            </w:r>
                            <w:r>
                              <w:rPr>
                                <w:rFonts w:ascii="Calibri" w:hAnsi="Calibri"/>
                                <w:b/>
                                <w:color w:val="000000"/>
                                <w:spacing w:val="-8"/>
                                <w:w w:val="105"/>
                                <w:sz w:val="13"/>
                              </w:rPr>
                              <w:t xml:space="preserve"> </w:t>
                            </w:r>
                            <w:r>
                              <w:rPr>
                                <w:rFonts w:ascii="Calibri" w:hAnsi="Calibri"/>
                                <w:b/>
                                <w:color w:val="000000"/>
                                <w:w w:val="105"/>
                                <w:sz w:val="13"/>
                              </w:rPr>
                              <w:t>a</w:t>
                            </w:r>
                            <w:r>
                              <w:rPr>
                                <w:rFonts w:ascii="Calibri" w:hAnsi="Calibri"/>
                                <w:b/>
                                <w:color w:val="000000"/>
                                <w:spacing w:val="-6"/>
                                <w:w w:val="105"/>
                                <w:sz w:val="13"/>
                              </w:rPr>
                              <w:t xml:space="preserve"> </w:t>
                            </w:r>
                            <w:r>
                              <w:rPr>
                                <w:rFonts w:ascii="Calibri" w:hAnsi="Calibri"/>
                                <w:b/>
                                <w:color w:val="000000"/>
                                <w:w w:val="105"/>
                                <w:sz w:val="13"/>
                              </w:rPr>
                              <w:t>Service</w:t>
                            </w:r>
                            <w:r>
                              <w:rPr>
                                <w:rFonts w:ascii="Calibri" w:hAnsi="Calibri"/>
                                <w:b/>
                                <w:color w:val="000000"/>
                                <w:spacing w:val="-7"/>
                                <w:w w:val="105"/>
                                <w:sz w:val="13"/>
                              </w:rPr>
                              <w:t xml:space="preserve"> </w:t>
                            </w:r>
                            <w:r>
                              <w:rPr>
                                <w:rFonts w:ascii="Calibri" w:hAnsi="Calibri"/>
                                <w:b/>
                                <w:color w:val="000000"/>
                                <w:w w:val="105"/>
                                <w:sz w:val="13"/>
                              </w:rPr>
                              <w:t>Model</w:t>
                            </w:r>
                            <w:r>
                              <w:rPr>
                                <w:rFonts w:ascii="Calibri" w:hAnsi="Calibri"/>
                                <w:b/>
                                <w:color w:val="000000"/>
                                <w:spacing w:val="-6"/>
                                <w:w w:val="105"/>
                                <w:sz w:val="13"/>
                              </w:rPr>
                              <w:t xml:space="preserve"> </w:t>
                            </w:r>
                            <w:r>
                              <w:rPr>
                                <w:rFonts w:ascii="Calibri" w:hAnsi="Calibri"/>
                                <w:color w:val="000000"/>
                                <w:w w:val="105"/>
                                <w:sz w:val="13"/>
                              </w:rPr>
                              <w:t>allows</w:t>
                            </w:r>
                            <w:r>
                              <w:rPr>
                                <w:rFonts w:ascii="Calibri" w:hAnsi="Calibri"/>
                                <w:color w:val="000000"/>
                                <w:spacing w:val="-6"/>
                                <w:w w:val="105"/>
                                <w:sz w:val="13"/>
                              </w:rPr>
                              <w:t xml:space="preserve"> </w:t>
                            </w:r>
                            <w:r>
                              <w:rPr>
                                <w:rFonts w:ascii="Calibri" w:hAnsi="Calibri"/>
                                <w:color w:val="000000"/>
                                <w:w w:val="105"/>
                                <w:sz w:val="13"/>
                              </w:rPr>
                              <w:t>Agencies</w:t>
                            </w:r>
                            <w:r>
                              <w:rPr>
                                <w:rFonts w:ascii="Calibri" w:hAnsi="Calibri"/>
                                <w:color w:val="000000"/>
                                <w:spacing w:val="-6"/>
                                <w:w w:val="105"/>
                                <w:sz w:val="13"/>
                              </w:rPr>
                              <w:t xml:space="preserve"> </w:t>
                            </w:r>
                            <w:r>
                              <w:rPr>
                                <w:rFonts w:ascii="Calibri" w:hAnsi="Calibri"/>
                                <w:color w:val="000000"/>
                                <w:w w:val="105"/>
                                <w:sz w:val="13"/>
                              </w:rPr>
                              <w:t>to</w:t>
                            </w:r>
                            <w:r>
                              <w:rPr>
                                <w:rFonts w:ascii="Calibri" w:hAnsi="Calibri"/>
                                <w:color w:val="000000"/>
                                <w:spacing w:val="-6"/>
                                <w:w w:val="105"/>
                                <w:sz w:val="13"/>
                              </w:rPr>
                              <w:t xml:space="preserve"> </w:t>
                            </w:r>
                            <w:r>
                              <w:rPr>
                                <w:rFonts w:ascii="Calibri" w:hAnsi="Calibri"/>
                                <w:color w:val="000000"/>
                                <w:w w:val="105"/>
                                <w:sz w:val="13"/>
                              </w:rPr>
                              <w:t>move</w:t>
                            </w:r>
                            <w:r>
                              <w:rPr>
                                <w:rFonts w:ascii="Calibri" w:hAnsi="Calibri"/>
                                <w:color w:val="000000"/>
                                <w:spacing w:val="-6"/>
                                <w:w w:val="105"/>
                                <w:sz w:val="13"/>
                              </w:rPr>
                              <w:t xml:space="preserve"> </w:t>
                            </w:r>
                            <w:r>
                              <w:rPr>
                                <w:rFonts w:ascii="Calibri" w:hAnsi="Calibri"/>
                                <w:color w:val="000000"/>
                                <w:w w:val="105"/>
                                <w:sz w:val="13"/>
                              </w:rPr>
                              <w:t>from</w:t>
                            </w:r>
                            <w:r>
                              <w:rPr>
                                <w:rFonts w:ascii="Calibri" w:hAnsi="Calibri"/>
                                <w:color w:val="000000"/>
                                <w:spacing w:val="-6"/>
                                <w:w w:val="105"/>
                                <w:sz w:val="13"/>
                              </w:rPr>
                              <w:t xml:space="preserve"> </w:t>
                            </w:r>
                            <w:r>
                              <w:rPr>
                                <w:rFonts w:ascii="Calibri" w:hAnsi="Calibri"/>
                                <w:color w:val="000000"/>
                                <w:w w:val="105"/>
                                <w:sz w:val="13"/>
                              </w:rPr>
                              <w:t>CapEx</w:t>
                            </w:r>
                            <w:r>
                              <w:rPr>
                                <w:rFonts w:ascii="Calibri" w:hAnsi="Calibri"/>
                                <w:color w:val="000000"/>
                                <w:spacing w:val="-7"/>
                                <w:w w:val="105"/>
                                <w:sz w:val="13"/>
                              </w:rPr>
                              <w:t xml:space="preserve"> </w:t>
                            </w:r>
                            <w:r>
                              <w:rPr>
                                <w:rFonts w:ascii="Calibri" w:hAnsi="Calibri"/>
                                <w:color w:val="000000"/>
                                <w:w w:val="105"/>
                                <w:sz w:val="13"/>
                              </w:rPr>
                              <w:t>to</w:t>
                            </w:r>
                            <w:r>
                              <w:rPr>
                                <w:rFonts w:ascii="Calibri" w:hAnsi="Calibri"/>
                                <w:color w:val="000000"/>
                                <w:spacing w:val="-6"/>
                                <w:w w:val="105"/>
                                <w:sz w:val="13"/>
                              </w:rPr>
                              <w:t xml:space="preserve"> </w:t>
                            </w:r>
                            <w:r>
                              <w:rPr>
                                <w:rFonts w:ascii="Calibri" w:hAnsi="Calibri"/>
                                <w:color w:val="000000"/>
                                <w:w w:val="105"/>
                                <w:sz w:val="13"/>
                              </w:rPr>
                              <w:t>easy</w:t>
                            </w:r>
                            <w:r>
                              <w:rPr>
                                <w:rFonts w:ascii="Calibri" w:hAnsi="Calibri"/>
                                <w:color w:val="000000"/>
                                <w:spacing w:val="-8"/>
                                <w:w w:val="105"/>
                                <w:sz w:val="13"/>
                              </w:rPr>
                              <w:t xml:space="preserve"> </w:t>
                            </w:r>
                            <w:r>
                              <w:rPr>
                                <w:rFonts w:ascii="Calibri" w:hAnsi="Calibri"/>
                                <w:color w:val="000000"/>
                                <w:w w:val="105"/>
                                <w:sz w:val="13"/>
                              </w:rPr>
                              <w:t>to</w:t>
                            </w:r>
                            <w:r>
                              <w:rPr>
                                <w:rFonts w:ascii="Calibri" w:hAnsi="Calibri"/>
                                <w:color w:val="000000"/>
                                <w:spacing w:val="-6"/>
                                <w:w w:val="105"/>
                                <w:sz w:val="13"/>
                              </w:rPr>
                              <w:t xml:space="preserve"> </w:t>
                            </w:r>
                            <w:r>
                              <w:rPr>
                                <w:rFonts w:ascii="Calibri" w:hAnsi="Calibri"/>
                                <w:color w:val="000000"/>
                                <w:w w:val="105"/>
                                <w:sz w:val="13"/>
                              </w:rPr>
                              <w:t>manage</w:t>
                            </w:r>
                            <w:r>
                              <w:rPr>
                                <w:rFonts w:ascii="Calibri" w:hAnsi="Calibri"/>
                                <w:color w:val="000000"/>
                                <w:spacing w:val="40"/>
                                <w:w w:val="105"/>
                                <w:sz w:val="13"/>
                              </w:rPr>
                              <w:t xml:space="preserve"> </w:t>
                            </w:r>
                            <w:r>
                              <w:rPr>
                                <w:rFonts w:ascii="Calibri" w:hAnsi="Calibri"/>
                                <w:color w:val="000000"/>
                                <w:w w:val="105"/>
                                <w:sz w:val="13"/>
                              </w:rPr>
                              <w:t>OpEx pay-as-you-go model. Please see NWN Carousel’s As a Service attachment.</w:t>
                            </w:r>
                          </w:p>
                          <w:p w14:paraId="18F9DCA2" w14:textId="77777777" w:rsidR="00C94B04" w:rsidRDefault="00C94B04">
                            <w:pPr>
                              <w:pStyle w:val="BodyText"/>
                              <w:rPr>
                                <w:color w:val="000000"/>
                                <w:sz w:val="14"/>
                              </w:rPr>
                            </w:pPr>
                          </w:p>
                          <w:p w14:paraId="4491EF9E" w14:textId="77777777" w:rsidR="00C94B04" w:rsidRDefault="00F45814">
                            <w:pPr>
                              <w:pStyle w:val="BodyText"/>
                              <w:spacing w:before="0" w:line="264" w:lineRule="auto"/>
                              <w:ind w:left="16" w:right="95"/>
                              <w:rPr>
                                <w:color w:val="000000"/>
                              </w:rPr>
                            </w:pPr>
                            <w:r>
                              <w:rPr>
                                <w:b/>
                                <w:color w:val="000000"/>
                                <w:w w:val="105"/>
                              </w:rPr>
                              <w:t>Motorola</w:t>
                            </w:r>
                            <w:r>
                              <w:rPr>
                                <w:b/>
                                <w:color w:val="000000"/>
                                <w:spacing w:val="-8"/>
                                <w:w w:val="105"/>
                              </w:rPr>
                              <w:t xml:space="preserve"> </w:t>
                            </w:r>
                            <w:r>
                              <w:rPr>
                                <w:b/>
                                <w:color w:val="000000"/>
                                <w:w w:val="105"/>
                              </w:rPr>
                              <w:t>Solutions</w:t>
                            </w:r>
                            <w:r>
                              <w:rPr>
                                <w:b/>
                                <w:color w:val="000000"/>
                                <w:spacing w:val="-8"/>
                                <w:w w:val="105"/>
                              </w:rPr>
                              <w:t xml:space="preserve"> </w:t>
                            </w:r>
                            <w:r>
                              <w:rPr>
                                <w:b/>
                                <w:color w:val="000000"/>
                                <w:w w:val="105"/>
                              </w:rPr>
                              <w:t>Call</w:t>
                            </w:r>
                            <w:r>
                              <w:rPr>
                                <w:b/>
                                <w:color w:val="000000"/>
                                <w:spacing w:val="-8"/>
                                <w:w w:val="105"/>
                              </w:rPr>
                              <w:t xml:space="preserve"> </w:t>
                            </w:r>
                            <w:r>
                              <w:rPr>
                                <w:b/>
                                <w:color w:val="000000"/>
                                <w:w w:val="105"/>
                              </w:rPr>
                              <w:t>Handling</w:t>
                            </w:r>
                            <w:r>
                              <w:rPr>
                                <w:b/>
                                <w:color w:val="000000"/>
                                <w:spacing w:val="-6"/>
                                <w:w w:val="105"/>
                              </w:rPr>
                              <w:t xml:space="preserve"> </w:t>
                            </w:r>
                            <w:r>
                              <w:rPr>
                                <w:b/>
                                <w:color w:val="000000"/>
                                <w:w w:val="105"/>
                              </w:rPr>
                              <w:t>SaaS</w:t>
                            </w:r>
                            <w:r>
                              <w:rPr>
                                <w:b/>
                                <w:color w:val="000000"/>
                                <w:spacing w:val="-8"/>
                                <w:w w:val="105"/>
                              </w:rPr>
                              <w:t xml:space="preserve"> </w:t>
                            </w:r>
                            <w:r>
                              <w:rPr>
                                <w:b/>
                                <w:color w:val="000000"/>
                                <w:w w:val="105"/>
                              </w:rPr>
                              <w:t>Solution</w:t>
                            </w:r>
                            <w:r>
                              <w:rPr>
                                <w:b/>
                                <w:color w:val="000000"/>
                                <w:spacing w:val="-8"/>
                                <w:w w:val="105"/>
                              </w:rPr>
                              <w:t xml:space="preserve"> </w:t>
                            </w:r>
                            <w:r>
                              <w:rPr>
                                <w:color w:val="000000"/>
                                <w:w w:val="105"/>
                              </w:rPr>
                              <w:t>can</w:t>
                            </w:r>
                            <w:r>
                              <w:rPr>
                                <w:color w:val="000000"/>
                                <w:spacing w:val="-8"/>
                                <w:w w:val="105"/>
                              </w:rPr>
                              <w:t xml:space="preserve"> </w:t>
                            </w:r>
                            <w:r>
                              <w:rPr>
                                <w:color w:val="000000"/>
                                <w:w w:val="105"/>
                              </w:rPr>
                              <w:t>be</w:t>
                            </w:r>
                            <w:r>
                              <w:rPr>
                                <w:color w:val="000000"/>
                                <w:spacing w:val="-6"/>
                                <w:w w:val="105"/>
                              </w:rPr>
                              <w:t xml:space="preserve"> </w:t>
                            </w:r>
                            <w:r>
                              <w:rPr>
                                <w:color w:val="000000"/>
                                <w:w w:val="105"/>
                              </w:rPr>
                              <w:t>deployed</w:t>
                            </w:r>
                            <w:r>
                              <w:rPr>
                                <w:color w:val="000000"/>
                                <w:spacing w:val="-8"/>
                                <w:w w:val="105"/>
                              </w:rPr>
                              <w:t xml:space="preserve"> </w:t>
                            </w:r>
                            <w:r>
                              <w:rPr>
                                <w:color w:val="000000"/>
                                <w:w w:val="105"/>
                              </w:rPr>
                              <w:t>as</w:t>
                            </w:r>
                            <w:r>
                              <w:rPr>
                                <w:color w:val="000000"/>
                                <w:spacing w:val="-7"/>
                                <w:w w:val="105"/>
                              </w:rPr>
                              <w:t xml:space="preserve"> </w:t>
                            </w:r>
                            <w:r>
                              <w:rPr>
                                <w:color w:val="000000"/>
                                <w:w w:val="105"/>
                              </w:rPr>
                              <w:t>a</w:t>
                            </w:r>
                            <w:r>
                              <w:rPr>
                                <w:color w:val="000000"/>
                                <w:spacing w:val="-7"/>
                                <w:w w:val="105"/>
                              </w:rPr>
                              <w:t xml:space="preserve"> </w:t>
                            </w:r>
                            <w:r>
                              <w:rPr>
                                <w:color w:val="000000"/>
                                <w:w w:val="105"/>
                              </w:rPr>
                              <w:t>hosted,</w:t>
                            </w:r>
                            <w:r>
                              <w:rPr>
                                <w:color w:val="000000"/>
                                <w:spacing w:val="-8"/>
                                <w:w w:val="105"/>
                              </w:rPr>
                              <w:t xml:space="preserve"> </w:t>
                            </w:r>
                            <w:r>
                              <w:rPr>
                                <w:color w:val="000000"/>
                                <w:w w:val="105"/>
                              </w:rPr>
                              <w:t>on</w:t>
                            </w:r>
                            <w:r>
                              <w:rPr>
                                <w:color w:val="000000"/>
                                <w:spacing w:val="-8"/>
                                <w:w w:val="105"/>
                              </w:rPr>
                              <w:t xml:space="preserve"> </w:t>
                            </w:r>
                            <w:r>
                              <w:rPr>
                                <w:color w:val="000000"/>
                                <w:w w:val="105"/>
                              </w:rPr>
                              <w:t>premise</w:t>
                            </w:r>
                            <w:r>
                              <w:rPr>
                                <w:color w:val="000000"/>
                                <w:spacing w:val="-6"/>
                                <w:w w:val="105"/>
                              </w:rPr>
                              <w:t xml:space="preserve"> </w:t>
                            </w:r>
                            <w:r>
                              <w:rPr>
                                <w:color w:val="000000"/>
                                <w:w w:val="105"/>
                              </w:rPr>
                              <w:t>or</w:t>
                            </w:r>
                            <w:r>
                              <w:rPr>
                                <w:color w:val="000000"/>
                                <w:spacing w:val="40"/>
                                <w:w w:val="105"/>
                              </w:rPr>
                              <w:t xml:space="preserve"> </w:t>
                            </w:r>
                            <w:r>
                              <w:rPr>
                                <w:color w:val="000000"/>
                                <w:w w:val="105"/>
                              </w:rPr>
                              <w:t>SaaS (subscription-based models) solution.</w:t>
                            </w:r>
                            <w:r>
                              <w:rPr>
                                <w:color w:val="000000"/>
                                <w:spacing w:val="38"/>
                                <w:w w:val="105"/>
                              </w:rPr>
                              <w:t xml:space="preserve"> </w:t>
                            </w:r>
                            <w:r>
                              <w:rPr>
                                <w:color w:val="000000"/>
                                <w:w w:val="105"/>
                              </w:rPr>
                              <w:t>Additionally Motorola utilizes SaaS for other</w:t>
                            </w:r>
                            <w:r>
                              <w:rPr>
                                <w:color w:val="000000"/>
                                <w:spacing w:val="40"/>
                                <w:w w:val="105"/>
                              </w:rPr>
                              <w:t xml:space="preserve"> </w:t>
                            </w:r>
                            <w:r>
                              <w:rPr>
                                <w:color w:val="000000"/>
                                <w:w w:val="105"/>
                              </w:rPr>
                              <w:t>products</w:t>
                            </w:r>
                            <w:r>
                              <w:rPr>
                                <w:color w:val="000000"/>
                                <w:spacing w:val="-7"/>
                                <w:w w:val="105"/>
                              </w:rPr>
                              <w:t xml:space="preserve"> </w:t>
                            </w:r>
                            <w:r>
                              <w:rPr>
                                <w:color w:val="000000"/>
                                <w:w w:val="105"/>
                              </w:rPr>
                              <w:t>in</w:t>
                            </w:r>
                            <w:r>
                              <w:rPr>
                                <w:color w:val="000000"/>
                                <w:spacing w:val="-8"/>
                                <w:w w:val="105"/>
                              </w:rPr>
                              <w:t xml:space="preserve"> </w:t>
                            </w:r>
                            <w:r>
                              <w:rPr>
                                <w:color w:val="000000"/>
                                <w:w w:val="105"/>
                              </w:rPr>
                              <w:t>its</w:t>
                            </w:r>
                            <w:r>
                              <w:rPr>
                                <w:color w:val="000000"/>
                                <w:spacing w:val="-7"/>
                                <w:w w:val="105"/>
                              </w:rPr>
                              <w:t xml:space="preserve"> </w:t>
                            </w:r>
                            <w:r>
                              <w:rPr>
                                <w:color w:val="000000"/>
                                <w:w w:val="105"/>
                              </w:rPr>
                              <w:t>portfolio</w:t>
                            </w:r>
                            <w:r>
                              <w:rPr>
                                <w:color w:val="000000"/>
                                <w:spacing w:val="-7"/>
                                <w:w w:val="105"/>
                              </w:rPr>
                              <w:t xml:space="preserve"> </w:t>
                            </w:r>
                            <w:r>
                              <w:rPr>
                                <w:color w:val="000000"/>
                                <w:w w:val="105"/>
                              </w:rPr>
                              <w:t>including</w:t>
                            </w:r>
                            <w:r>
                              <w:rPr>
                                <w:color w:val="000000"/>
                                <w:spacing w:val="-8"/>
                                <w:w w:val="105"/>
                              </w:rPr>
                              <w:t xml:space="preserve"> </w:t>
                            </w:r>
                            <w:r>
                              <w:rPr>
                                <w:color w:val="000000"/>
                                <w:w w:val="105"/>
                              </w:rPr>
                              <w:t>CommandCentral</w:t>
                            </w:r>
                            <w:r>
                              <w:rPr>
                                <w:color w:val="000000"/>
                                <w:spacing w:val="-7"/>
                                <w:w w:val="105"/>
                              </w:rPr>
                              <w:t xml:space="preserve"> </w:t>
                            </w:r>
                            <w:r>
                              <w:rPr>
                                <w:color w:val="000000"/>
                                <w:w w:val="105"/>
                              </w:rPr>
                              <w:t>Call</w:t>
                            </w:r>
                            <w:r>
                              <w:rPr>
                                <w:color w:val="000000"/>
                                <w:spacing w:val="-7"/>
                                <w:w w:val="105"/>
                              </w:rPr>
                              <w:t xml:space="preserve"> </w:t>
                            </w:r>
                            <w:r>
                              <w:rPr>
                                <w:color w:val="000000"/>
                                <w:w w:val="105"/>
                              </w:rPr>
                              <w:t>Handling,</w:t>
                            </w:r>
                            <w:r>
                              <w:rPr>
                                <w:color w:val="000000"/>
                                <w:spacing w:val="-8"/>
                                <w:w w:val="105"/>
                              </w:rPr>
                              <w:t xml:space="preserve"> </w:t>
                            </w:r>
                            <w:r>
                              <w:rPr>
                                <w:color w:val="000000"/>
                                <w:w w:val="105"/>
                              </w:rPr>
                              <w:t>ActiveEye,</w:t>
                            </w:r>
                            <w:r>
                              <w:rPr>
                                <w:color w:val="000000"/>
                                <w:spacing w:val="-7"/>
                                <w:w w:val="105"/>
                              </w:rPr>
                              <w:t xml:space="preserve"> </w:t>
                            </w:r>
                            <w:r>
                              <w:rPr>
                                <w:color w:val="000000"/>
                                <w:w w:val="105"/>
                              </w:rPr>
                              <w:t>etc.</w:t>
                            </w:r>
                            <w:r>
                              <w:rPr>
                                <w:color w:val="000000"/>
                                <w:spacing w:val="-8"/>
                                <w:w w:val="105"/>
                              </w:rPr>
                              <w:t xml:space="preserve"> </w:t>
                            </w:r>
                            <w:r>
                              <w:rPr>
                                <w:color w:val="000000"/>
                                <w:w w:val="105"/>
                              </w:rPr>
                              <w:t>Please</w:t>
                            </w:r>
                            <w:r>
                              <w:rPr>
                                <w:color w:val="000000"/>
                                <w:spacing w:val="-7"/>
                                <w:w w:val="105"/>
                              </w:rPr>
                              <w:t xml:space="preserve"> </w:t>
                            </w:r>
                            <w:r>
                              <w:rPr>
                                <w:color w:val="000000"/>
                                <w:w w:val="105"/>
                              </w:rPr>
                              <w:t>see</w:t>
                            </w:r>
                            <w:r>
                              <w:rPr>
                                <w:color w:val="000000"/>
                                <w:spacing w:val="40"/>
                                <w:w w:val="105"/>
                              </w:rPr>
                              <w:t xml:space="preserve"> </w:t>
                            </w:r>
                            <w:r>
                              <w:rPr>
                                <w:color w:val="000000"/>
                                <w:w w:val="105"/>
                              </w:rPr>
                              <w:t>Solution Summary section in propopsal as well as Motorola SaaS Overview attached.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6D6AF35" id="docshape10" o:spid="_x0000_s1032" type="#_x0000_t202" style="position:absolute;margin-left:51.3pt;margin-top:50.65pt;width:267.5pt;height:96.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" fillcolor="yellow" stroked="f">
                <v:textbox inset="0,0,0,0">
                  <w:txbxContent>
                    <w:p w14:paraId="6EC865E4" w14:textId="77777777" w:rsidR="00C94B04" w:rsidRDefault="00F45814">
                      <w:pPr>
                        <w:spacing w:before="13" w:line="264" w:lineRule="auto"/>
                        <w:ind w:left="16" w:right="95"/>
                        <w:rPr>
                          <w:rFonts w:ascii="Calibri" w:hAnsi="Calibri"/>
                          <w:color w:val="000000"/>
                          <w:sz w:val="13"/>
                        </w:rPr>
                      </w:pPr>
                      <w:r>
                        <w:rPr>
                          <w:rFonts w:ascii="Calibri" w:hAnsi="Calibri"/>
                          <w:b/>
                          <w:color w:val="000000"/>
                          <w:w w:val="105"/>
                          <w:sz w:val="13"/>
                        </w:rPr>
                        <w:t>NWN</w:t>
                      </w:r>
                      <w:r>
                        <w:rPr>
                          <w:rFonts w:ascii="Calibri" w:hAnsi="Calibri"/>
                          <w:b/>
                          <w:color w:val="000000"/>
                          <w:spacing w:val="-6"/>
                          <w:w w:val="105"/>
                          <w:sz w:val="13"/>
                        </w:rPr>
                        <w:t xml:space="preserve"> </w:t>
                      </w:r>
                      <w:r>
                        <w:rPr>
                          <w:rFonts w:ascii="Calibri" w:hAnsi="Calibri"/>
                          <w:b/>
                          <w:color w:val="000000"/>
                          <w:w w:val="105"/>
                          <w:sz w:val="13"/>
                        </w:rPr>
                        <w:t>Carousel's</w:t>
                      </w:r>
                      <w:r>
                        <w:rPr>
                          <w:rFonts w:ascii="Calibri" w:hAnsi="Calibri"/>
                          <w:b/>
                          <w:color w:val="000000"/>
                          <w:spacing w:val="-8"/>
                          <w:w w:val="105"/>
                          <w:sz w:val="13"/>
                        </w:rPr>
                        <w:t xml:space="preserve"> </w:t>
                      </w:r>
                      <w:r>
                        <w:rPr>
                          <w:rFonts w:ascii="Calibri" w:hAnsi="Calibri"/>
                          <w:b/>
                          <w:color w:val="000000"/>
                          <w:w w:val="105"/>
                          <w:sz w:val="13"/>
                        </w:rPr>
                        <w:t>As</w:t>
                      </w:r>
                      <w:r>
                        <w:rPr>
                          <w:rFonts w:ascii="Calibri" w:hAnsi="Calibri"/>
                          <w:b/>
                          <w:color w:val="000000"/>
                          <w:spacing w:val="-8"/>
                          <w:w w:val="105"/>
                          <w:sz w:val="13"/>
                        </w:rPr>
                        <w:t xml:space="preserve"> </w:t>
                      </w:r>
                      <w:r>
                        <w:rPr>
                          <w:rFonts w:ascii="Calibri" w:hAnsi="Calibri"/>
                          <w:b/>
                          <w:color w:val="000000"/>
                          <w:w w:val="105"/>
                          <w:sz w:val="13"/>
                        </w:rPr>
                        <w:t>a</w:t>
                      </w:r>
                      <w:r>
                        <w:rPr>
                          <w:rFonts w:ascii="Calibri" w:hAnsi="Calibri"/>
                          <w:b/>
                          <w:color w:val="000000"/>
                          <w:spacing w:val="-6"/>
                          <w:w w:val="105"/>
                          <w:sz w:val="13"/>
                        </w:rPr>
                        <w:t xml:space="preserve"> </w:t>
                      </w:r>
                      <w:r>
                        <w:rPr>
                          <w:rFonts w:ascii="Calibri" w:hAnsi="Calibri"/>
                          <w:b/>
                          <w:color w:val="000000"/>
                          <w:w w:val="105"/>
                          <w:sz w:val="13"/>
                        </w:rPr>
                        <w:t>Service</w:t>
                      </w:r>
                      <w:r>
                        <w:rPr>
                          <w:rFonts w:ascii="Calibri" w:hAnsi="Calibri"/>
                          <w:b/>
                          <w:color w:val="000000"/>
                          <w:spacing w:val="-7"/>
                          <w:w w:val="105"/>
                          <w:sz w:val="13"/>
                        </w:rPr>
                        <w:t xml:space="preserve"> </w:t>
                      </w:r>
                      <w:r>
                        <w:rPr>
                          <w:rFonts w:ascii="Calibri" w:hAnsi="Calibri"/>
                          <w:b/>
                          <w:color w:val="000000"/>
                          <w:w w:val="105"/>
                          <w:sz w:val="13"/>
                        </w:rPr>
                        <w:t>Model</w:t>
                      </w:r>
                      <w:r>
                        <w:rPr>
                          <w:rFonts w:ascii="Calibri" w:hAnsi="Calibri"/>
                          <w:b/>
                          <w:color w:val="000000"/>
                          <w:spacing w:val="-6"/>
                          <w:w w:val="105"/>
                          <w:sz w:val="13"/>
                        </w:rPr>
                        <w:t xml:space="preserve"> </w:t>
                      </w:r>
                      <w:r>
                        <w:rPr>
                          <w:rFonts w:ascii="Calibri" w:hAnsi="Calibri"/>
                          <w:color w:val="000000"/>
                          <w:w w:val="105"/>
                          <w:sz w:val="13"/>
                        </w:rPr>
                        <w:t>allows</w:t>
                      </w:r>
                      <w:r>
                        <w:rPr>
                          <w:rFonts w:ascii="Calibri" w:hAnsi="Calibri"/>
                          <w:color w:val="000000"/>
                          <w:spacing w:val="-6"/>
                          <w:w w:val="105"/>
                          <w:sz w:val="13"/>
                        </w:rPr>
                        <w:t xml:space="preserve"> </w:t>
                      </w:r>
                      <w:r>
                        <w:rPr>
                          <w:rFonts w:ascii="Calibri" w:hAnsi="Calibri"/>
                          <w:color w:val="000000"/>
                          <w:w w:val="105"/>
                          <w:sz w:val="13"/>
                        </w:rPr>
                        <w:t>Agencies</w:t>
                      </w:r>
                      <w:r>
                        <w:rPr>
                          <w:rFonts w:ascii="Calibri" w:hAnsi="Calibri"/>
                          <w:color w:val="000000"/>
                          <w:spacing w:val="-6"/>
                          <w:w w:val="105"/>
                          <w:sz w:val="13"/>
                        </w:rPr>
                        <w:t xml:space="preserve"> </w:t>
                      </w:r>
                      <w:r>
                        <w:rPr>
                          <w:rFonts w:ascii="Calibri" w:hAnsi="Calibri"/>
                          <w:color w:val="000000"/>
                          <w:w w:val="105"/>
                          <w:sz w:val="13"/>
                        </w:rPr>
                        <w:t>to</w:t>
                      </w:r>
                      <w:r>
                        <w:rPr>
                          <w:rFonts w:ascii="Calibri" w:hAnsi="Calibri"/>
                          <w:color w:val="000000"/>
                          <w:spacing w:val="-6"/>
                          <w:w w:val="105"/>
                          <w:sz w:val="13"/>
                        </w:rPr>
                        <w:t xml:space="preserve"> </w:t>
                      </w:r>
                      <w:r>
                        <w:rPr>
                          <w:rFonts w:ascii="Calibri" w:hAnsi="Calibri"/>
                          <w:color w:val="000000"/>
                          <w:w w:val="105"/>
                          <w:sz w:val="13"/>
                        </w:rPr>
                        <w:t>move</w:t>
                      </w:r>
                      <w:r>
                        <w:rPr>
                          <w:rFonts w:ascii="Calibri" w:hAnsi="Calibri"/>
                          <w:color w:val="000000"/>
                          <w:spacing w:val="-6"/>
                          <w:w w:val="105"/>
                          <w:sz w:val="13"/>
                        </w:rPr>
                        <w:t xml:space="preserve"> </w:t>
                      </w:r>
                      <w:r>
                        <w:rPr>
                          <w:rFonts w:ascii="Calibri" w:hAnsi="Calibri"/>
                          <w:color w:val="000000"/>
                          <w:w w:val="105"/>
                          <w:sz w:val="13"/>
                        </w:rPr>
                        <w:t>from</w:t>
                      </w:r>
                      <w:r>
                        <w:rPr>
                          <w:rFonts w:ascii="Calibri" w:hAnsi="Calibri"/>
                          <w:color w:val="000000"/>
                          <w:spacing w:val="-6"/>
                          <w:w w:val="105"/>
                          <w:sz w:val="13"/>
                        </w:rPr>
                        <w:t xml:space="preserve"> </w:t>
                      </w:r>
                      <w:r>
                        <w:rPr>
                          <w:rFonts w:ascii="Calibri" w:hAnsi="Calibri"/>
                          <w:color w:val="000000"/>
                          <w:w w:val="105"/>
                          <w:sz w:val="13"/>
                        </w:rPr>
                        <w:t>CapEx</w:t>
                      </w:r>
                      <w:r>
                        <w:rPr>
                          <w:rFonts w:ascii="Calibri" w:hAnsi="Calibri"/>
                          <w:color w:val="000000"/>
                          <w:spacing w:val="-7"/>
                          <w:w w:val="105"/>
                          <w:sz w:val="13"/>
                        </w:rPr>
                        <w:t xml:space="preserve"> </w:t>
                      </w:r>
                      <w:r>
                        <w:rPr>
                          <w:rFonts w:ascii="Calibri" w:hAnsi="Calibri"/>
                          <w:color w:val="000000"/>
                          <w:w w:val="105"/>
                          <w:sz w:val="13"/>
                        </w:rPr>
                        <w:t>to</w:t>
                      </w:r>
                      <w:r>
                        <w:rPr>
                          <w:rFonts w:ascii="Calibri" w:hAnsi="Calibri"/>
                          <w:color w:val="000000"/>
                          <w:spacing w:val="-6"/>
                          <w:w w:val="105"/>
                          <w:sz w:val="13"/>
                        </w:rPr>
                        <w:t xml:space="preserve"> </w:t>
                      </w:r>
                      <w:r>
                        <w:rPr>
                          <w:rFonts w:ascii="Calibri" w:hAnsi="Calibri"/>
                          <w:color w:val="000000"/>
                          <w:w w:val="105"/>
                          <w:sz w:val="13"/>
                        </w:rPr>
                        <w:t>easy</w:t>
                      </w:r>
                      <w:r>
                        <w:rPr>
                          <w:rFonts w:ascii="Calibri" w:hAnsi="Calibri"/>
                          <w:color w:val="000000"/>
                          <w:spacing w:val="-8"/>
                          <w:w w:val="105"/>
                          <w:sz w:val="13"/>
                        </w:rPr>
                        <w:t xml:space="preserve"> </w:t>
                      </w:r>
                      <w:r>
                        <w:rPr>
                          <w:rFonts w:ascii="Calibri" w:hAnsi="Calibri"/>
                          <w:color w:val="000000"/>
                          <w:w w:val="105"/>
                          <w:sz w:val="13"/>
                        </w:rPr>
                        <w:t>to</w:t>
                      </w:r>
                      <w:r>
                        <w:rPr>
                          <w:rFonts w:ascii="Calibri" w:hAnsi="Calibri"/>
                          <w:color w:val="000000"/>
                          <w:spacing w:val="-6"/>
                          <w:w w:val="105"/>
                          <w:sz w:val="13"/>
                        </w:rPr>
                        <w:t xml:space="preserve"> </w:t>
                      </w:r>
                      <w:r>
                        <w:rPr>
                          <w:rFonts w:ascii="Calibri" w:hAnsi="Calibri"/>
                          <w:color w:val="000000"/>
                          <w:w w:val="105"/>
                          <w:sz w:val="13"/>
                        </w:rPr>
                        <w:t>manage</w:t>
                      </w:r>
                      <w:r>
                        <w:rPr>
                          <w:rFonts w:ascii="Calibri" w:hAnsi="Calibri"/>
                          <w:color w:val="000000"/>
                          <w:spacing w:val="40"/>
                          <w:w w:val="105"/>
                          <w:sz w:val="13"/>
                        </w:rPr>
                        <w:t xml:space="preserve"> </w:t>
                      </w:r>
                      <w:r>
                        <w:rPr>
                          <w:rFonts w:ascii="Calibri" w:hAnsi="Calibri"/>
                          <w:color w:val="000000"/>
                          <w:w w:val="105"/>
                          <w:sz w:val="13"/>
                        </w:rPr>
                        <w:t>OpEx pay-as-you-go model. Please see NWN Carousel’s As a Service attachment.</w:t>
                      </w:r>
                    </w:p>
                    <w:p w14:paraId="18F9DCA2" w14:textId="77777777" w:rsidR="00C94B04" w:rsidRDefault="00C94B04">
                      <w:pPr>
                        <w:pStyle w:val="BodyText"/>
                        <w:rPr>
                          <w:color w:val="000000"/>
                          <w:sz w:val="14"/>
                        </w:rPr>
                      </w:pPr>
                    </w:p>
                    <w:p w14:paraId="4491EF9E" w14:textId="77777777" w:rsidR="00C94B04" w:rsidRDefault="00F45814">
                      <w:pPr>
                        <w:pStyle w:val="BodyText"/>
                        <w:spacing w:before="0" w:line="264" w:lineRule="auto"/>
                        <w:ind w:left="16" w:right="95"/>
                        <w:rPr>
                          <w:color w:val="000000"/>
                        </w:rPr>
                      </w:pPr>
                      <w:r>
                        <w:rPr>
                          <w:b/>
                          <w:color w:val="000000"/>
                          <w:w w:val="105"/>
                        </w:rPr>
                        <w:t>Motorola</w:t>
                      </w:r>
                      <w:r>
                        <w:rPr>
                          <w:b/>
                          <w:color w:val="000000"/>
                          <w:spacing w:val="-8"/>
                          <w:w w:val="105"/>
                        </w:rPr>
                        <w:t xml:space="preserve"> </w:t>
                      </w:r>
                      <w:r>
                        <w:rPr>
                          <w:b/>
                          <w:color w:val="000000"/>
                          <w:w w:val="105"/>
                        </w:rPr>
                        <w:t>Solutions</w:t>
                      </w:r>
                      <w:r>
                        <w:rPr>
                          <w:b/>
                          <w:color w:val="000000"/>
                          <w:spacing w:val="-8"/>
                          <w:w w:val="105"/>
                        </w:rPr>
                        <w:t xml:space="preserve"> </w:t>
                      </w:r>
                      <w:r>
                        <w:rPr>
                          <w:b/>
                          <w:color w:val="000000"/>
                          <w:w w:val="105"/>
                        </w:rPr>
                        <w:t>Call</w:t>
                      </w:r>
                      <w:r>
                        <w:rPr>
                          <w:b/>
                          <w:color w:val="000000"/>
                          <w:spacing w:val="-8"/>
                          <w:w w:val="105"/>
                        </w:rPr>
                        <w:t xml:space="preserve"> </w:t>
                      </w:r>
                      <w:r>
                        <w:rPr>
                          <w:b/>
                          <w:color w:val="000000"/>
                          <w:w w:val="105"/>
                        </w:rPr>
                        <w:t>Handling</w:t>
                      </w:r>
                      <w:r>
                        <w:rPr>
                          <w:b/>
                          <w:color w:val="000000"/>
                          <w:spacing w:val="-6"/>
                          <w:w w:val="105"/>
                        </w:rPr>
                        <w:t xml:space="preserve"> </w:t>
                      </w:r>
                      <w:r>
                        <w:rPr>
                          <w:b/>
                          <w:color w:val="000000"/>
                          <w:w w:val="105"/>
                        </w:rPr>
                        <w:t>SaaS</w:t>
                      </w:r>
                      <w:r>
                        <w:rPr>
                          <w:b/>
                          <w:color w:val="000000"/>
                          <w:spacing w:val="-8"/>
                          <w:w w:val="105"/>
                        </w:rPr>
                        <w:t xml:space="preserve"> </w:t>
                      </w:r>
                      <w:r>
                        <w:rPr>
                          <w:b/>
                          <w:color w:val="000000"/>
                          <w:w w:val="105"/>
                        </w:rPr>
                        <w:t>Solution</w:t>
                      </w:r>
                      <w:r>
                        <w:rPr>
                          <w:b/>
                          <w:color w:val="000000"/>
                          <w:spacing w:val="-8"/>
                          <w:w w:val="105"/>
                        </w:rPr>
                        <w:t xml:space="preserve"> </w:t>
                      </w:r>
                      <w:r>
                        <w:rPr>
                          <w:color w:val="000000"/>
                          <w:w w:val="105"/>
                        </w:rPr>
                        <w:t>can</w:t>
                      </w:r>
                      <w:r>
                        <w:rPr>
                          <w:color w:val="000000"/>
                          <w:spacing w:val="-8"/>
                          <w:w w:val="105"/>
                        </w:rPr>
                        <w:t xml:space="preserve"> </w:t>
                      </w:r>
                      <w:r>
                        <w:rPr>
                          <w:color w:val="000000"/>
                          <w:w w:val="105"/>
                        </w:rPr>
                        <w:t>be</w:t>
                      </w:r>
                      <w:r>
                        <w:rPr>
                          <w:color w:val="000000"/>
                          <w:spacing w:val="-6"/>
                          <w:w w:val="105"/>
                        </w:rPr>
                        <w:t xml:space="preserve"> </w:t>
                      </w:r>
                      <w:r>
                        <w:rPr>
                          <w:color w:val="000000"/>
                          <w:w w:val="105"/>
                        </w:rPr>
                        <w:t>deployed</w:t>
                      </w:r>
                      <w:r>
                        <w:rPr>
                          <w:color w:val="000000"/>
                          <w:spacing w:val="-8"/>
                          <w:w w:val="105"/>
                        </w:rPr>
                        <w:t xml:space="preserve"> </w:t>
                      </w:r>
                      <w:r>
                        <w:rPr>
                          <w:color w:val="000000"/>
                          <w:w w:val="105"/>
                        </w:rPr>
                        <w:t>as</w:t>
                      </w:r>
                      <w:r>
                        <w:rPr>
                          <w:color w:val="000000"/>
                          <w:spacing w:val="-7"/>
                          <w:w w:val="105"/>
                        </w:rPr>
                        <w:t xml:space="preserve"> </w:t>
                      </w:r>
                      <w:r>
                        <w:rPr>
                          <w:color w:val="000000"/>
                          <w:w w:val="105"/>
                        </w:rPr>
                        <w:t>a</w:t>
                      </w:r>
                      <w:r>
                        <w:rPr>
                          <w:color w:val="000000"/>
                          <w:spacing w:val="-7"/>
                          <w:w w:val="105"/>
                        </w:rPr>
                        <w:t xml:space="preserve"> </w:t>
                      </w:r>
                      <w:r>
                        <w:rPr>
                          <w:color w:val="000000"/>
                          <w:w w:val="105"/>
                        </w:rPr>
                        <w:t>hosted,</w:t>
                      </w:r>
                      <w:r>
                        <w:rPr>
                          <w:color w:val="000000"/>
                          <w:spacing w:val="-8"/>
                          <w:w w:val="105"/>
                        </w:rPr>
                        <w:t xml:space="preserve"> </w:t>
                      </w:r>
                      <w:r>
                        <w:rPr>
                          <w:color w:val="000000"/>
                          <w:w w:val="105"/>
                        </w:rPr>
                        <w:t>on</w:t>
                      </w:r>
                      <w:r>
                        <w:rPr>
                          <w:color w:val="000000"/>
                          <w:spacing w:val="-8"/>
                          <w:w w:val="105"/>
                        </w:rPr>
                        <w:t xml:space="preserve"> </w:t>
                      </w:r>
                      <w:r>
                        <w:rPr>
                          <w:color w:val="000000"/>
                          <w:w w:val="105"/>
                        </w:rPr>
                        <w:t>premise</w:t>
                      </w:r>
                      <w:r>
                        <w:rPr>
                          <w:color w:val="000000"/>
                          <w:spacing w:val="-6"/>
                          <w:w w:val="105"/>
                        </w:rPr>
                        <w:t xml:space="preserve"> </w:t>
                      </w:r>
                      <w:r>
                        <w:rPr>
                          <w:color w:val="000000"/>
                          <w:w w:val="105"/>
                        </w:rPr>
                        <w:t>or</w:t>
                      </w:r>
                      <w:r>
                        <w:rPr>
                          <w:color w:val="000000"/>
                          <w:spacing w:val="40"/>
                          <w:w w:val="105"/>
                        </w:rPr>
                        <w:t xml:space="preserve"> </w:t>
                      </w:r>
                      <w:r>
                        <w:rPr>
                          <w:color w:val="000000"/>
                          <w:w w:val="105"/>
                        </w:rPr>
                        <w:t>SaaS (subscription-based models) solution.</w:t>
                      </w:r>
                      <w:r>
                        <w:rPr>
                          <w:color w:val="000000"/>
                          <w:spacing w:val="38"/>
                          <w:w w:val="105"/>
                        </w:rPr>
                        <w:t xml:space="preserve"> </w:t>
                      </w:r>
                      <w:r>
                        <w:rPr>
                          <w:color w:val="000000"/>
                          <w:w w:val="105"/>
                        </w:rPr>
                        <w:t>Additionally Motorola utilizes SaaS for other</w:t>
                      </w:r>
                      <w:r>
                        <w:rPr>
                          <w:color w:val="000000"/>
                          <w:spacing w:val="40"/>
                          <w:w w:val="105"/>
                        </w:rPr>
                        <w:t xml:space="preserve"> </w:t>
                      </w:r>
                      <w:r>
                        <w:rPr>
                          <w:color w:val="000000"/>
                          <w:w w:val="105"/>
                        </w:rPr>
                        <w:t>products</w:t>
                      </w:r>
                      <w:r>
                        <w:rPr>
                          <w:color w:val="000000"/>
                          <w:spacing w:val="-7"/>
                          <w:w w:val="105"/>
                        </w:rPr>
                        <w:t xml:space="preserve"> </w:t>
                      </w:r>
                      <w:r>
                        <w:rPr>
                          <w:color w:val="000000"/>
                          <w:w w:val="105"/>
                        </w:rPr>
                        <w:t>in</w:t>
                      </w:r>
                      <w:r>
                        <w:rPr>
                          <w:color w:val="000000"/>
                          <w:spacing w:val="-8"/>
                          <w:w w:val="105"/>
                        </w:rPr>
                        <w:t xml:space="preserve"> </w:t>
                      </w:r>
                      <w:r>
                        <w:rPr>
                          <w:color w:val="000000"/>
                          <w:w w:val="105"/>
                        </w:rPr>
                        <w:t>its</w:t>
                      </w:r>
                      <w:r>
                        <w:rPr>
                          <w:color w:val="000000"/>
                          <w:spacing w:val="-7"/>
                          <w:w w:val="105"/>
                        </w:rPr>
                        <w:t xml:space="preserve"> </w:t>
                      </w:r>
                      <w:r>
                        <w:rPr>
                          <w:color w:val="000000"/>
                          <w:w w:val="105"/>
                        </w:rPr>
                        <w:t>portfolio</w:t>
                      </w:r>
                      <w:r>
                        <w:rPr>
                          <w:color w:val="000000"/>
                          <w:spacing w:val="-7"/>
                          <w:w w:val="105"/>
                        </w:rPr>
                        <w:t xml:space="preserve"> </w:t>
                      </w:r>
                      <w:r>
                        <w:rPr>
                          <w:color w:val="000000"/>
                          <w:w w:val="105"/>
                        </w:rPr>
                        <w:t>including</w:t>
                      </w:r>
                      <w:r>
                        <w:rPr>
                          <w:color w:val="000000"/>
                          <w:spacing w:val="-8"/>
                          <w:w w:val="105"/>
                        </w:rPr>
                        <w:t xml:space="preserve"> </w:t>
                      </w:r>
                      <w:r>
                        <w:rPr>
                          <w:color w:val="000000"/>
                          <w:w w:val="105"/>
                        </w:rPr>
                        <w:t>CommandCentral</w:t>
                      </w:r>
                      <w:r>
                        <w:rPr>
                          <w:color w:val="000000"/>
                          <w:spacing w:val="-7"/>
                          <w:w w:val="105"/>
                        </w:rPr>
                        <w:t xml:space="preserve"> </w:t>
                      </w:r>
                      <w:r>
                        <w:rPr>
                          <w:color w:val="000000"/>
                          <w:w w:val="105"/>
                        </w:rPr>
                        <w:t>Call</w:t>
                      </w:r>
                      <w:r>
                        <w:rPr>
                          <w:color w:val="000000"/>
                          <w:spacing w:val="-7"/>
                          <w:w w:val="105"/>
                        </w:rPr>
                        <w:t xml:space="preserve"> </w:t>
                      </w:r>
                      <w:r>
                        <w:rPr>
                          <w:color w:val="000000"/>
                          <w:w w:val="105"/>
                        </w:rPr>
                        <w:t>Handling,</w:t>
                      </w:r>
                      <w:r>
                        <w:rPr>
                          <w:color w:val="000000"/>
                          <w:spacing w:val="-8"/>
                          <w:w w:val="105"/>
                        </w:rPr>
                        <w:t xml:space="preserve"> </w:t>
                      </w:r>
                      <w:r>
                        <w:rPr>
                          <w:color w:val="000000"/>
                          <w:w w:val="105"/>
                        </w:rPr>
                        <w:t>ActiveEye,</w:t>
                      </w:r>
                      <w:r>
                        <w:rPr>
                          <w:color w:val="000000"/>
                          <w:spacing w:val="-7"/>
                          <w:w w:val="105"/>
                        </w:rPr>
                        <w:t xml:space="preserve"> </w:t>
                      </w:r>
                      <w:r>
                        <w:rPr>
                          <w:color w:val="000000"/>
                          <w:w w:val="105"/>
                        </w:rPr>
                        <w:t>etc.</w:t>
                      </w:r>
                      <w:r>
                        <w:rPr>
                          <w:color w:val="000000"/>
                          <w:spacing w:val="-8"/>
                          <w:w w:val="105"/>
                        </w:rPr>
                        <w:t xml:space="preserve"> </w:t>
                      </w:r>
                      <w:r>
                        <w:rPr>
                          <w:color w:val="000000"/>
                          <w:w w:val="105"/>
                        </w:rPr>
                        <w:t>Please</w:t>
                      </w:r>
                      <w:r>
                        <w:rPr>
                          <w:color w:val="000000"/>
                          <w:spacing w:val="-7"/>
                          <w:w w:val="105"/>
                        </w:rPr>
                        <w:t xml:space="preserve"> </w:t>
                      </w:r>
                      <w:r>
                        <w:rPr>
                          <w:color w:val="000000"/>
                          <w:w w:val="105"/>
                        </w:rPr>
                        <w:t>see</w:t>
                      </w:r>
                      <w:r>
                        <w:rPr>
                          <w:color w:val="000000"/>
                          <w:spacing w:val="40"/>
                          <w:w w:val="105"/>
                        </w:rPr>
                        <w:t xml:space="preserve"> </w:t>
                      </w:r>
                      <w:r>
                        <w:rPr>
                          <w:color w:val="000000"/>
                          <w:w w:val="105"/>
                        </w:rPr>
                        <w:t>Solution Summary section in propopsal as well as Motorola SaaS Overview attached.</w:t>
                      </w:r>
                    </w:p>
                  </w:txbxContent>
                </v:textbox>
                <w10:wrap type="topAndBottom" anchorx="page"/>
              </v:shape>
            </w:pict>
          </mc:Fallback>
        </mc:AlternateContent>
      </w:r>
    </w:p>
    <w:p w14:paraId="7776F25B" w14:textId="77777777" w:rsidR="00C94B04" w:rsidRDefault="00C94B04">
      <w:pPr>
        <w:pStyle w:val="BodyText"/>
        <w:spacing w:before="4"/>
        <w:rPr>
          <w:b/>
          <w:sz w:val="12"/>
        </w:rPr>
      </w:pPr>
    </w:p>
    <w:sectPr w:rsidR="00C94B04">
      <w:pgSz w:w="12240" w:h="15840"/>
      <w:pgMar w:top="1080" w:right="130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45B20" w14:textId="77777777" w:rsidR="00EE1D9B" w:rsidRDefault="00EE1D9B" w:rsidP="00EE1D9B">
      <w:r>
        <w:separator/>
      </w:r>
    </w:p>
  </w:endnote>
  <w:endnote w:type="continuationSeparator" w:id="0">
    <w:p w14:paraId="47260539" w14:textId="77777777" w:rsidR="00EE1D9B" w:rsidRDefault="00EE1D9B" w:rsidP="00EE1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1B8A6" w14:textId="77777777" w:rsidR="00EE1D9B" w:rsidRDefault="00EE1D9B" w:rsidP="00EE1D9B">
      <w:r>
        <w:separator/>
      </w:r>
    </w:p>
  </w:footnote>
  <w:footnote w:type="continuationSeparator" w:id="0">
    <w:p w14:paraId="5F1DA2BA" w14:textId="77777777" w:rsidR="00EE1D9B" w:rsidRDefault="00EE1D9B" w:rsidP="00EE1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27116" w14:textId="3F770D47" w:rsidR="00EE1D9B" w:rsidRDefault="00EE1D9B">
    <w:pPr>
      <w:pStyle w:val="Header"/>
    </w:pPr>
    <w:r>
      <w:t>VA-230901-CRSL, Exhibit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7E19"/>
    <w:multiLevelType w:val="hybridMultilevel"/>
    <w:tmpl w:val="D67E5514"/>
    <w:lvl w:ilvl="0" w:tplc="56A0CF06">
      <w:start w:val="1"/>
      <w:numFmt w:val="decimal"/>
      <w:lvlText w:val="%1."/>
      <w:lvlJc w:val="left"/>
      <w:pPr>
        <w:ind w:left="34" w:hanging="173"/>
        <w:jc w:val="left"/>
      </w:pPr>
      <w:rPr>
        <w:rFonts w:ascii="Arial" w:eastAsia="Arial" w:hAnsi="Arial" w:cs="Arial" w:hint="default"/>
        <w:b w:val="0"/>
        <w:bCs w:val="0"/>
        <w:i w:val="0"/>
        <w:iCs w:val="0"/>
        <w:color w:val="006FC0"/>
        <w:spacing w:val="-1"/>
        <w:w w:val="104"/>
        <w:sz w:val="15"/>
        <w:szCs w:val="15"/>
        <w:lang w:val="en-US" w:eastAsia="en-US" w:bidi="ar-SA"/>
      </w:rPr>
    </w:lvl>
    <w:lvl w:ilvl="1" w:tplc="B8AC23FE">
      <w:numFmt w:val="bullet"/>
      <w:lvlText w:val="•"/>
      <w:lvlJc w:val="left"/>
      <w:pPr>
        <w:ind w:left="34" w:hanging="99"/>
      </w:pPr>
      <w:rPr>
        <w:rFonts w:ascii="Arial" w:eastAsia="Arial" w:hAnsi="Arial" w:cs="Arial" w:hint="default"/>
        <w:b w:val="0"/>
        <w:bCs w:val="0"/>
        <w:i w:val="0"/>
        <w:iCs w:val="0"/>
        <w:color w:val="006FC0"/>
        <w:w w:val="104"/>
        <w:sz w:val="15"/>
        <w:szCs w:val="15"/>
        <w:lang w:val="en-US" w:eastAsia="en-US" w:bidi="ar-SA"/>
      </w:rPr>
    </w:lvl>
    <w:lvl w:ilvl="2" w:tplc="08DC5FE8">
      <w:numFmt w:val="bullet"/>
      <w:lvlText w:val="•"/>
      <w:lvlJc w:val="left"/>
      <w:pPr>
        <w:ind w:left="1832" w:hanging="99"/>
      </w:pPr>
      <w:rPr>
        <w:rFonts w:hint="default"/>
        <w:lang w:val="en-US" w:eastAsia="en-US" w:bidi="ar-SA"/>
      </w:rPr>
    </w:lvl>
    <w:lvl w:ilvl="3" w:tplc="A2CAC18A">
      <w:numFmt w:val="bullet"/>
      <w:lvlText w:val="•"/>
      <w:lvlJc w:val="left"/>
      <w:pPr>
        <w:ind w:left="2728" w:hanging="99"/>
      </w:pPr>
      <w:rPr>
        <w:rFonts w:hint="default"/>
        <w:lang w:val="en-US" w:eastAsia="en-US" w:bidi="ar-SA"/>
      </w:rPr>
    </w:lvl>
    <w:lvl w:ilvl="4" w:tplc="7D3E1FDC">
      <w:numFmt w:val="bullet"/>
      <w:lvlText w:val="•"/>
      <w:lvlJc w:val="left"/>
      <w:pPr>
        <w:ind w:left="3625" w:hanging="99"/>
      </w:pPr>
      <w:rPr>
        <w:rFonts w:hint="default"/>
        <w:lang w:val="en-US" w:eastAsia="en-US" w:bidi="ar-SA"/>
      </w:rPr>
    </w:lvl>
    <w:lvl w:ilvl="5" w:tplc="B7886276">
      <w:numFmt w:val="bullet"/>
      <w:lvlText w:val="•"/>
      <w:lvlJc w:val="left"/>
      <w:pPr>
        <w:ind w:left="4521" w:hanging="99"/>
      </w:pPr>
      <w:rPr>
        <w:rFonts w:hint="default"/>
        <w:lang w:val="en-US" w:eastAsia="en-US" w:bidi="ar-SA"/>
      </w:rPr>
    </w:lvl>
    <w:lvl w:ilvl="6" w:tplc="B52A9D14">
      <w:numFmt w:val="bullet"/>
      <w:lvlText w:val="•"/>
      <w:lvlJc w:val="left"/>
      <w:pPr>
        <w:ind w:left="5417" w:hanging="99"/>
      </w:pPr>
      <w:rPr>
        <w:rFonts w:hint="default"/>
        <w:lang w:val="en-US" w:eastAsia="en-US" w:bidi="ar-SA"/>
      </w:rPr>
    </w:lvl>
    <w:lvl w:ilvl="7" w:tplc="922E659E">
      <w:numFmt w:val="bullet"/>
      <w:lvlText w:val="•"/>
      <w:lvlJc w:val="left"/>
      <w:pPr>
        <w:ind w:left="6313" w:hanging="99"/>
      </w:pPr>
      <w:rPr>
        <w:rFonts w:hint="default"/>
        <w:lang w:val="en-US" w:eastAsia="en-US" w:bidi="ar-SA"/>
      </w:rPr>
    </w:lvl>
    <w:lvl w:ilvl="8" w:tplc="EECE03C8">
      <w:numFmt w:val="bullet"/>
      <w:lvlText w:val="•"/>
      <w:lvlJc w:val="left"/>
      <w:pPr>
        <w:ind w:left="7210" w:hanging="99"/>
      </w:pPr>
      <w:rPr>
        <w:rFonts w:hint="default"/>
        <w:lang w:val="en-US" w:eastAsia="en-US" w:bidi="ar-SA"/>
      </w:rPr>
    </w:lvl>
  </w:abstractNum>
  <w:abstractNum w:abstractNumId="1" w15:restartNumberingAfterBreak="0">
    <w:nsid w:val="08FC6191"/>
    <w:multiLevelType w:val="hybridMultilevel"/>
    <w:tmpl w:val="707E2056"/>
    <w:lvl w:ilvl="0" w:tplc="E4844108">
      <w:numFmt w:val="bullet"/>
      <w:lvlText w:val="•"/>
      <w:lvlJc w:val="left"/>
      <w:pPr>
        <w:ind w:left="34" w:hanging="99"/>
      </w:pPr>
      <w:rPr>
        <w:rFonts w:ascii="Arial" w:eastAsia="Arial" w:hAnsi="Arial" w:cs="Arial" w:hint="default"/>
        <w:b w:val="0"/>
        <w:bCs w:val="0"/>
        <w:i w:val="0"/>
        <w:iCs w:val="0"/>
        <w:color w:val="006FC0"/>
        <w:w w:val="104"/>
        <w:sz w:val="15"/>
        <w:szCs w:val="15"/>
        <w:lang w:val="en-US" w:eastAsia="en-US" w:bidi="ar-SA"/>
      </w:rPr>
    </w:lvl>
    <w:lvl w:ilvl="1" w:tplc="5D8E8A36">
      <w:numFmt w:val="bullet"/>
      <w:lvlText w:val="•"/>
      <w:lvlJc w:val="left"/>
      <w:pPr>
        <w:ind w:left="936" w:hanging="99"/>
      </w:pPr>
      <w:rPr>
        <w:rFonts w:hint="default"/>
        <w:lang w:val="en-US" w:eastAsia="en-US" w:bidi="ar-SA"/>
      </w:rPr>
    </w:lvl>
    <w:lvl w:ilvl="2" w:tplc="C35C2948">
      <w:numFmt w:val="bullet"/>
      <w:lvlText w:val="•"/>
      <w:lvlJc w:val="left"/>
      <w:pPr>
        <w:ind w:left="1832" w:hanging="99"/>
      </w:pPr>
      <w:rPr>
        <w:rFonts w:hint="default"/>
        <w:lang w:val="en-US" w:eastAsia="en-US" w:bidi="ar-SA"/>
      </w:rPr>
    </w:lvl>
    <w:lvl w:ilvl="3" w:tplc="0B4225B4">
      <w:numFmt w:val="bullet"/>
      <w:lvlText w:val="•"/>
      <w:lvlJc w:val="left"/>
      <w:pPr>
        <w:ind w:left="2728" w:hanging="99"/>
      </w:pPr>
      <w:rPr>
        <w:rFonts w:hint="default"/>
        <w:lang w:val="en-US" w:eastAsia="en-US" w:bidi="ar-SA"/>
      </w:rPr>
    </w:lvl>
    <w:lvl w:ilvl="4" w:tplc="F3EC3342">
      <w:numFmt w:val="bullet"/>
      <w:lvlText w:val="•"/>
      <w:lvlJc w:val="left"/>
      <w:pPr>
        <w:ind w:left="3624" w:hanging="99"/>
      </w:pPr>
      <w:rPr>
        <w:rFonts w:hint="default"/>
        <w:lang w:val="en-US" w:eastAsia="en-US" w:bidi="ar-SA"/>
      </w:rPr>
    </w:lvl>
    <w:lvl w:ilvl="5" w:tplc="C51C61C8">
      <w:numFmt w:val="bullet"/>
      <w:lvlText w:val="•"/>
      <w:lvlJc w:val="left"/>
      <w:pPr>
        <w:ind w:left="4520" w:hanging="99"/>
      </w:pPr>
      <w:rPr>
        <w:rFonts w:hint="default"/>
        <w:lang w:val="en-US" w:eastAsia="en-US" w:bidi="ar-SA"/>
      </w:rPr>
    </w:lvl>
    <w:lvl w:ilvl="6" w:tplc="8FECE968">
      <w:numFmt w:val="bullet"/>
      <w:lvlText w:val="•"/>
      <w:lvlJc w:val="left"/>
      <w:pPr>
        <w:ind w:left="5416" w:hanging="99"/>
      </w:pPr>
      <w:rPr>
        <w:rFonts w:hint="default"/>
        <w:lang w:val="en-US" w:eastAsia="en-US" w:bidi="ar-SA"/>
      </w:rPr>
    </w:lvl>
    <w:lvl w:ilvl="7" w:tplc="BE9A91C2">
      <w:numFmt w:val="bullet"/>
      <w:lvlText w:val="•"/>
      <w:lvlJc w:val="left"/>
      <w:pPr>
        <w:ind w:left="6312" w:hanging="99"/>
      </w:pPr>
      <w:rPr>
        <w:rFonts w:hint="default"/>
        <w:lang w:val="en-US" w:eastAsia="en-US" w:bidi="ar-SA"/>
      </w:rPr>
    </w:lvl>
    <w:lvl w:ilvl="8" w:tplc="3D30E92A">
      <w:numFmt w:val="bullet"/>
      <w:lvlText w:val="•"/>
      <w:lvlJc w:val="left"/>
      <w:pPr>
        <w:ind w:left="7208" w:hanging="99"/>
      </w:pPr>
      <w:rPr>
        <w:rFonts w:hint="default"/>
        <w:lang w:val="en-US" w:eastAsia="en-US" w:bidi="ar-SA"/>
      </w:rPr>
    </w:lvl>
  </w:abstractNum>
  <w:abstractNum w:abstractNumId="2" w15:restartNumberingAfterBreak="0">
    <w:nsid w:val="09CF06B3"/>
    <w:multiLevelType w:val="hybridMultilevel"/>
    <w:tmpl w:val="4754D6CC"/>
    <w:lvl w:ilvl="0" w:tplc="E102AEC4">
      <w:numFmt w:val="bullet"/>
      <w:lvlText w:val="♦"/>
      <w:lvlJc w:val="left"/>
      <w:pPr>
        <w:ind w:left="156" w:hanging="123"/>
      </w:pPr>
      <w:rPr>
        <w:rFonts w:ascii="Arial" w:eastAsia="Arial" w:hAnsi="Arial" w:cs="Arial" w:hint="default"/>
        <w:b w:val="0"/>
        <w:bCs w:val="0"/>
        <w:i w:val="0"/>
        <w:iCs w:val="0"/>
        <w:color w:val="006FC0"/>
        <w:w w:val="104"/>
        <w:sz w:val="15"/>
        <w:szCs w:val="15"/>
        <w:lang w:val="en-US" w:eastAsia="en-US" w:bidi="ar-SA"/>
      </w:rPr>
    </w:lvl>
    <w:lvl w:ilvl="1" w:tplc="294CC114">
      <w:numFmt w:val="bullet"/>
      <w:lvlText w:val="•"/>
      <w:lvlJc w:val="left"/>
      <w:pPr>
        <w:ind w:left="1044" w:hanging="123"/>
      </w:pPr>
      <w:rPr>
        <w:rFonts w:hint="default"/>
        <w:lang w:val="en-US" w:eastAsia="en-US" w:bidi="ar-SA"/>
      </w:rPr>
    </w:lvl>
    <w:lvl w:ilvl="2" w:tplc="D27EB088">
      <w:numFmt w:val="bullet"/>
      <w:lvlText w:val="•"/>
      <w:lvlJc w:val="left"/>
      <w:pPr>
        <w:ind w:left="1928" w:hanging="123"/>
      </w:pPr>
      <w:rPr>
        <w:rFonts w:hint="default"/>
        <w:lang w:val="en-US" w:eastAsia="en-US" w:bidi="ar-SA"/>
      </w:rPr>
    </w:lvl>
    <w:lvl w:ilvl="3" w:tplc="E8F2332C">
      <w:numFmt w:val="bullet"/>
      <w:lvlText w:val="•"/>
      <w:lvlJc w:val="left"/>
      <w:pPr>
        <w:ind w:left="2812" w:hanging="123"/>
      </w:pPr>
      <w:rPr>
        <w:rFonts w:hint="default"/>
        <w:lang w:val="en-US" w:eastAsia="en-US" w:bidi="ar-SA"/>
      </w:rPr>
    </w:lvl>
    <w:lvl w:ilvl="4" w:tplc="9E406EE8">
      <w:numFmt w:val="bullet"/>
      <w:lvlText w:val="•"/>
      <w:lvlJc w:val="left"/>
      <w:pPr>
        <w:ind w:left="3696" w:hanging="123"/>
      </w:pPr>
      <w:rPr>
        <w:rFonts w:hint="default"/>
        <w:lang w:val="en-US" w:eastAsia="en-US" w:bidi="ar-SA"/>
      </w:rPr>
    </w:lvl>
    <w:lvl w:ilvl="5" w:tplc="562E8D66">
      <w:numFmt w:val="bullet"/>
      <w:lvlText w:val="•"/>
      <w:lvlJc w:val="left"/>
      <w:pPr>
        <w:ind w:left="4580" w:hanging="123"/>
      </w:pPr>
      <w:rPr>
        <w:rFonts w:hint="default"/>
        <w:lang w:val="en-US" w:eastAsia="en-US" w:bidi="ar-SA"/>
      </w:rPr>
    </w:lvl>
    <w:lvl w:ilvl="6" w:tplc="283AABF2">
      <w:numFmt w:val="bullet"/>
      <w:lvlText w:val="•"/>
      <w:lvlJc w:val="left"/>
      <w:pPr>
        <w:ind w:left="5464" w:hanging="123"/>
      </w:pPr>
      <w:rPr>
        <w:rFonts w:hint="default"/>
        <w:lang w:val="en-US" w:eastAsia="en-US" w:bidi="ar-SA"/>
      </w:rPr>
    </w:lvl>
    <w:lvl w:ilvl="7" w:tplc="0008AE44">
      <w:numFmt w:val="bullet"/>
      <w:lvlText w:val="•"/>
      <w:lvlJc w:val="left"/>
      <w:pPr>
        <w:ind w:left="6348" w:hanging="123"/>
      </w:pPr>
      <w:rPr>
        <w:rFonts w:hint="default"/>
        <w:lang w:val="en-US" w:eastAsia="en-US" w:bidi="ar-SA"/>
      </w:rPr>
    </w:lvl>
    <w:lvl w:ilvl="8" w:tplc="02E2E0D8">
      <w:numFmt w:val="bullet"/>
      <w:lvlText w:val="•"/>
      <w:lvlJc w:val="left"/>
      <w:pPr>
        <w:ind w:left="7232" w:hanging="123"/>
      </w:pPr>
      <w:rPr>
        <w:rFonts w:hint="default"/>
        <w:lang w:val="en-US" w:eastAsia="en-US" w:bidi="ar-SA"/>
      </w:rPr>
    </w:lvl>
  </w:abstractNum>
  <w:abstractNum w:abstractNumId="3" w15:restartNumberingAfterBreak="0">
    <w:nsid w:val="0C5D0DF2"/>
    <w:multiLevelType w:val="hybridMultilevel"/>
    <w:tmpl w:val="62282A24"/>
    <w:lvl w:ilvl="0" w:tplc="0D8CEF12">
      <w:numFmt w:val="bullet"/>
      <w:lvlText w:val="•"/>
      <w:lvlJc w:val="left"/>
      <w:pPr>
        <w:ind w:left="33" w:hanging="99"/>
      </w:pPr>
      <w:rPr>
        <w:rFonts w:ascii="Arial" w:eastAsia="Arial" w:hAnsi="Arial" w:cs="Arial" w:hint="default"/>
        <w:b w:val="0"/>
        <w:bCs w:val="0"/>
        <w:i w:val="0"/>
        <w:iCs w:val="0"/>
        <w:color w:val="006FC0"/>
        <w:w w:val="104"/>
        <w:sz w:val="15"/>
        <w:szCs w:val="15"/>
        <w:lang w:val="en-US" w:eastAsia="en-US" w:bidi="ar-SA"/>
      </w:rPr>
    </w:lvl>
    <w:lvl w:ilvl="1" w:tplc="10DC3914">
      <w:numFmt w:val="bullet"/>
      <w:lvlText w:val="•"/>
      <w:lvlJc w:val="left"/>
      <w:pPr>
        <w:ind w:left="936" w:hanging="99"/>
      </w:pPr>
      <w:rPr>
        <w:rFonts w:hint="default"/>
        <w:lang w:val="en-US" w:eastAsia="en-US" w:bidi="ar-SA"/>
      </w:rPr>
    </w:lvl>
    <w:lvl w:ilvl="2" w:tplc="40E2706E">
      <w:numFmt w:val="bullet"/>
      <w:lvlText w:val="•"/>
      <w:lvlJc w:val="left"/>
      <w:pPr>
        <w:ind w:left="1832" w:hanging="99"/>
      </w:pPr>
      <w:rPr>
        <w:rFonts w:hint="default"/>
        <w:lang w:val="en-US" w:eastAsia="en-US" w:bidi="ar-SA"/>
      </w:rPr>
    </w:lvl>
    <w:lvl w:ilvl="3" w:tplc="CFD0FDFA">
      <w:numFmt w:val="bullet"/>
      <w:lvlText w:val="•"/>
      <w:lvlJc w:val="left"/>
      <w:pPr>
        <w:ind w:left="2728" w:hanging="99"/>
      </w:pPr>
      <w:rPr>
        <w:rFonts w:hint="default"/>
        <w:lang w:val="en-US" w:eastAsia="en-US" w:bidi="ar-SA"/>
      </w:rPr>
    </w:lvl>
    <w:lvl w:ilvl="4" w:tplc="FC72687A">
      <w:numFmt w:val="bullet"/>
      <w:lvlText w:val="•"/>
      <w:lvlJc w:val="left"/>
      <w:pPr>
        <w:ind w:left="3624" w:hanging="99"/>
      </w:pPr>
      <w:rPr>
        <w:rFonts w:hint="default"/>
        <w:lang w:val="en-US" w:eastAsia="en-US" w:bidi="ar-SA"/>
      </w:rPr>
    </w:lvl>
    <w:lvl w:ilvl="5" w:tplc="7F428922">
      <w:numFmt w:val="bullet"/>
      <w:lvlText w:val="•"/>
      <w:lvlJc w:val="left"/>
      <w:pPr>
        <w:ind w:left="4520" w:hanging="99"/>
      </w:pPr>
      <w:rPr>
        <w:rFonts w:hint="default"/>
        <w:lang w:val="en-US" w:eastAsia="en-US" w:bidi="ar-SA"/>
      </w:rPr>
    </w:lvl>
    <w:lvl w:ilvl="6" w:tplc="761A691C">
      <w:numFmt w:val="bullet"/>
      <w:lvlText w:val="•"/>
      <w:lvlJc w:val="left"/>
      <w:pPr>
        <w:ind w:left="5416" w:hanging="99"/>
      </w:pPr>
      <w:rPr>
        <w:rFonts w:hint="default"/>
        <w:lang w:val="en-US" w:eastAsia="en-US" w:bidi="ar-SA"/>
      </w:rPr>
    </w:lvl>
    <w:lvl w:ilvl="7" w:tplc="C3C29668">
      <w:numFmt w:val="bullet"/>
      <w:lvlText w:val="•"/>
      <w:lvlJc w:val="left"/>
      <w:pPr>
        <w:ind w:left="6312" w:hanging="99"/>
      </w:pPr>
      <w:rPr>
        <w:rFonts w:hint="default"/>
        <w:lang w:val="en-US" w:eastAsia="en-US" w:bidi="ar-SA"/>
      </w:rPr>
    </w:lvl>
    <w:lvl w:ilvl="8" w:tplc="B1521B4E">
      <w:numFmt w:val="bullet"/>
      <w:lvlText w:val="•"/>
      <w:lvlJc w:val="left"/>
      <w:pPr>
        <w:ind w:left="7208" w:hanging="99"/>
      </w:pPr>
      <w:rPr>
        <w:rFonts w:hint="default"/>
        <w:lang w:val="en-US" w:eastAsia="en-US" w:bidi="ar-SA"/>
      </w:rPr>
    </w:lvl>
  </w:abstractNum>
  <w:abstractNum w:abstractNumId="4" w15:restartNumberingAfterBreak="0">
    <w:nsid w:val="11D4383A"/>
    <w:multiLevelType w:val="hybridMultilevel"/>
    <w:tmpl w:val="7A42A2F6"/>
    <w:lvl w:ilvl="0" w:tplc="34E8FC32">
      <w:numFmt w:val="bullet"/>
      <w:lvlText w:val="•"/>
      <w:lvlJc w:val="left"/>
      <w:pPr>
        <w:ind w:left="132" w:hanging="99"/>
      </w:pPr>
      <w:rPr>
        <w:rFonts w:ascii="Arial" w:eastAsia="Arial" w:hAnsi="Arial" w:cs="Arial" w:hint="default"/>
        <w:b w:val="0"/>
        <w:bCs w:val="0"/>
        <w:i w:val="0"/>
        <w:iCs w:val="0"/>
        <w:color w:val="006FC0"/>
        <w:w w:val="104"/>
        <w:sz w:val="15"/>
        <w:szCs w:val="15"/>
        <w:lang w:val="en-US" w:eastAsia="en-US" w:bidi="ar-SA"/>
      </w:rPr>
    </w:lvl>
    <w:lvl w:ilvl="1" w:tplc="B86691A0">
      <w:numFmt w:val="bullet"/>
      <w:lvlText w:val="•"/>
      <w:lvlJc w:val="left"/>
      <w:pPr>
        <w:ind w:left="1026" w:hanging="99"/>
      </w:pPr>
      <w:rPr>
        <w:rFonts w:hint="default"/>
        <w:lang w:val="en-US" w:eastAsia="en-US" w:bidi="ar-SA"/>
      </w:rPr>
    </w:lvl>
    <w:lvl w:ilvl="2" w:tplc="53901F96">
      <w:numFmt w:val="bullet"/>
      <w:lvlText w:val="•"/>
      <w:lvlJc w:val="left"/>
      <w:pPr>
        <w:ind w:left="1912" w:hanging="99"/>
      </w:pPr>
      <w:rPr>
        <w:rFonts w:hint="default"/>
        <w:lang w:val="en-US" w:eastAsia="en-US" w:bidi="ar-SA"/>
      </w:rPr>
    </w:lvl>
    <w:lvl w:ilvl="3" w:tplc="1DA48EDE">
      <w:numFmt w:val="bullet"/>
      <w:lvlText w:val="•"/>
      <w:lvlJc w:val="left"/>
      <w:pPr>
        <w:ind w:left="2798" w:hanging="99"/>
      </w:pPr>
      <w:rPr>
        <w:rFonts w:hint="default"/>
        <w:lang w:val="en-US" w:eastAsia="en-US" w:bidi="ar-SA"/>
      </w:rPr>
    </w:lvl>
    <w:lvl w:ilvl="4" w:tplc="768E9596">
      <w:numFmt w:val="bullet"/>
      <w:lvlText w:val="•"/>
      <w:lvlJc w:val="left"/>
      <w:pPr>
        <w:ind w:left="3684" w:hanging="99"/>
      </w:pPr>
      <w:rPr>
        <w:rFonts w:hint="default"/>
        <w:lang w:val="en-US" w:eastAsia="en-US" w:bidi="ar-SA"/>
      </w:rPr>
    </w:lvl>
    <w:lvl w:ilvl="5" w:tplc="1D92DDB0">
      <w:numFmt w:val="bullet"/>
      <w:lvlText w:val="•"/>
      <w:lvlJc w:val="left"/>
      <w:pPr>
        <w:ind w:left="4570" w:hanging="99"/>
      </w:pPr>
      <w:rPr>
        <w:rFonts w:hint="default"/>
        <w:lang w:val="en-US" w:eastAsia="en-US" w:bidi="ar-SA"/>
      </w:rPr>
    </w:lvl>
    <w:lvl w:ilvl="6" w:tplc="6908E3BC">
      <w:numFmt w:val="bullet"/>
      <w:lvlText w:val="•"/>
      <w:lvlJc w:val="left"/>
      <w:pPr>
        <w:ind w:left="5456" w:hanging="99"/>
      </w:pPr>
      <w:rPr>
        <w:rFonts w:hint="default"/>
        <w:lang w:val="en-US" w:eastAsia="en-US" w:bidi="ar-SA"/>
      </w:rPr>
    </w:lvl>
    <w:lvl w:ilvl="7" w:tplc="2A4E7106">
      <w:numFmt w:val="bullet"/>
      <w:lvlText w:val="•"/>
      <w:lvlJc w:val="left"/>
      <w:pPr>
        <w:ind w:left="6342" w:hanging="99"/>
      </w:pPr>
      <w:rPr>
        <w:rFonts w:hint="default"/>
        <w:lang w:val="en-US" w:eastAsia="en-US" w:bidi="ar-SA"/>
      </w:rPr>
    </w:lvl>
    <w:lvl w:ilvl="8" w:tplc="5ED47C14">
      <w:numFmt w:val="bullet"/>
      <w:lvlText w:val="•"/>
      <w:lvlJc w:val="left"/>
      <w:pPr>
        <w:ind w:left="7228" w:hanging="99"/>
      </w:pPr>
      <w:rPr>
        <w:rFonts w:hint="default"/>
        <w:lang w:val="en-US" w:eastAsia="en-US" w:bidi="ar-SA"/>
      </w:rPr>
    </w:lvl>
  </w:abstractNum>
  <w:abstractNum w:abstractNumId="5" w15:restartNumberingAfterBreak="0">
    <w:nsid w:val="15836B65"/>
    <w:multiLevelType w:val="hybridMultilevel"/>
    <w:tmpl w:val="BD5C1534"/>
    <w:lvl w:ilvl="0" w:tplc="EE2463F4">
      <w:numFmt w:val="bullet"/>
      <w:lvlText w:val="•"/>
      <w:lvlJc w:val="left"/>
      <w:pPr>
        <w:ind w:left="132" w:hanging="99"/>
      </w:pPr>
      <w:rPr>
        <w:rFonts w:ascii="Arial" w:eastAsia="Arial" w:hAnsi="Arial" w:cs="Arial" w:hint="default"/>
        <w:b w:val="0"/>
        <w:bCs w:val="0"/>
        <w:i w:val="0"/>
        <w:iCs w:val="0"/>
        <w:color w:val="006FC0"/>
        <w:w w:val="104"/>
        <w:sz w:val="15"/>
        <w:szCs w:val="15"/>
        <w:lang w:val="en-US" w:eastAsia="en-US" w:bidi="ar-SA"/>
      </w:rPr>
    </w:lvl>
    <w:lvl w:ilvl="1" w:tplc="EBB8BA58">
      <w:numFmt w:val="bullet"/>
      <w:lvlText w:val="•"/>
      <w:lvlJc w:val="left"/>
      <w:pPr>
        <w:ind w:left="1026" w:hanging="99"/>
      </w:pPr>
      <w:rPr>
        <w:rFonts w:hint="default"/>
        <w:lang w:val="en-US" w:eastAsia="en-US" w:bidi="ar-SA"/>
      </w:rPr>
    </w:lvl>
    <w:lvl w:ilvl="2" w:tplc="71D2FA80">
      <w:numFmt w:val="bullet"/>
      <w:lvlText w:val="•"/>
      <w:lvlJc w:val="left"/>
      <w:pPr>
        <w:ind w:left="1912" w:hanging="99"/>
      </w:pPr>
      <w:rPr>
        <w:rFonts w:hint="default"/>
        <w:lang w:val="en-US" w:eastAsia="en-US" w:bidi="ar-SA"/>
      </w:rPr>
    </w:lvl>
    <w:lvl w:ilvl="3" w:tplc="BF50E86A">
      <w:numFmt w:val="bullet"/>
      <w:lvlText w:val="•"/>
      <w:lvlJc w:val="left"/>
      <w:pPr>
        <w:ind w:left="2798" w:hanging="99"/>
      </w:pPr>
      <w:rPr>
        <w:rFonts w:hint="default"/>
        <w:lang w:val="en-US" w:eastAsia="en-US" w:bidi="ar-SA"/>
      </w:rPr>
    </w:lvl>
    <w:lvl w:ilvl="4" w:tplc="EC4A513E">
      <w:numFmt w:val="bullet"/>
      <w:lvlText w:val="•"/>
      <w:lvlJc w:val="left"/>
      <w:pPr>
        <w:ind w:left="3684" w:hanging="99"/>
      </w:pPr>
      <w:rPr>
        <w:rFonts w:hint="default"/>
        <w:lang w:val="en-US" w:eastAsia="en-US" w:bidi="ar-SA"/>
      </w:rPr>
    </w:lvl>
    <w:lvl w:ilvl="5" w:tplc="50BE178E">
      <w:numFmt w:val="bullet"/>
      <w:lvlText w:val="•"/>
      <w:lvlJc w:val="left"/>
      <w:pPr>
        <w:ind w:left="4570" w:hanging="99"/>
      </w:pPr>
      <w:rPr>
        <w:rFonts w:hint="default"/>
        <w:lang w:val="en-US" w:eastAsia="en-US" w:bidi="ar-SA"/>
      </w:rPr>
    </w:lvl>
    <w:lvl w:ilvl="6" w:tplc="1F56B14E">
      <w:numFmt w:val="bullet"/>
      <w:lvlText w:val="•"/>
      <w:lvlJc w:val="left"/>
      <w:pPr>
        <w:ind w:left="5456" w:hanging="99"/>
      </w:pPr>
      <w:rPr>
        <w:rFonts w:hint="default"/>
        <w:lang w:val="en-US" w:eastAsia="en-US" w:bidi="ar-SA"/>
      </w:rPr>
    </w:lvl>
    <w:lvl w:ilvl="7" w:tplc="9552CDE8">
      <w:numFmt w:val="bullet"/>
      <w:lvlText w:val="•"/>
      <w:lvlJc w:val="left"/>
      <w:pPr>
        <w:ind w:left="6342" w:hanging="99"/>
      </w:pPr>
      <w:rPr>
        <w:rFonts w:hint="default"/>
        <w:lang w:val="en-US" w:eastAsia="en-US" w:bidi="ar-SA"/>
      </w:rPr>
    </w:lvl>
    <w:lvl w:ilvl="8" w:tplc="C82274BE">
      <w:numFmt w:val="bullet"/>
      <w:lvlText w:val="•"/>
      <w:lvlJc w:val="left"/>
      <w:pPr>
        <w:ind w:left="7228" w:hanging="99"/>
      </w:pPr>
      <w:rPr>
        <w:rFonts w:hint="default"/>
        <w:lang w:val="en-US" w:eastAsia="en-US" w:bidi="ar-SA"/>
      </w:rPr>
    </w:lvl>
  </w:abstractNum>
  <w:abstractNum w:abstractNumId="6" w15:restartNumberingAfterBreak="0">
    <w:nsid w:val="1663104B"/>
    <w:multiLevelType w:val="hybridMultilevel"/>
    <w:tmpl w:val="71A09C66"/>
    <w:lvl w:ilvl="0" w:tplc="8842E738">
      <w:start w:val="1"/>
      <w:numFmt w:val="decimal"/>
      <w:lvlText w:val="%1."/>
      <w:lvlJc w:val="left"/>
      <w:pPr>
        <w:ind w:left="224" w:hanging="185"/>
        <w:jc w:val="left"/>
      </w:pPr>
      <w:rPr>
        <w:rFonts w:ascii="Arial" w:eastAsia="Arial" w:hAnsi="Arial" w:cs="Arial" w:hint="default"/>
        <w:b w:val="0"/>
        <w:bCs w:val="0"/>
        <w:i w:val="0"/>
        <w:iCs w:val="0"/>
        <w:color w:val="006FC0"/>
        <w:w w:val="98"/>
        <w:sz w:val="17"/>
        <w:szCs w:val="17"/>
        <w:lang w:val="en-US" w:eastAsia="en-US" w:bidi="ar-SA"/>
      </w:rPr>
    </w:lvl>
    <w:lvl w:ilvl="1" w:tplc="0422F482">
      <w:numFmt w:val="bullet"/>
      <w:lvlText w:val="•"/>
      <w:lvlJc w:val="left"/>
      <w:pPr>
        <w:ind w:left="1163" w:hanging="185"/>
      </w:pPr>
      <w:rPr>
        <w:rFonts w:hint="default"/>
        <w:lang w:val="en-US" w:eastAsia="en-US" w:bidi="ar-SA"/>
      </w:rPr>
    </w:lvl>
    <w:lvl w:ilvl="2" w:tplc="C82CB58E">
      <w:numFmt w:val="bullet"/>
      <w:lvlText w:val="•"/>
      <w:lvlJc w:val="left"/>
      <w:pPr>
        <w:ind w:left="2106" w:hanging="185"/>
      </w:pPr>
      <w:rPr>
        <w:rFonts w:hint="default"/>
        <w:lang w:val="en-US" w:eastAsia="en-US" w:bidi="ar-SA"/>
      </w:rPr>
    </w:lvl>
    <w:lvl w:ilvl="3" w:tplc="8CDC72FE">
      <w:numFmt w:val="bullet"/>
      <w:lvlText w:val="•"/>
      <w:lvlJc w:val="left"/>
      <w:pPr>
        <w:ind w:left="3049" w:hanging="185"/>
      </w:pPr>
      <w:rPr>
        <w:rFonts w:hint="default"/>
        <w:lang w:val="en-US" w:eastAsia="en-US" w:bidi="ar-SA"/>
      </w:rPr>
    </w:lvl>
    <w:lvl w:ilvl="4" w:tplc="0242FE18">
      <w:numFmt w:val="bullet"/>
      <w:lvlText w:val="•"/>
      <w:lvlJc w:val="left"/>
      <w:pPr>
        <w:ind w:left="3993" w:hanging="185"/>
      </w:pPr>
      <w:rPr>
        <w:rFonts w:hint="default"/>
        <w:lang w:val="en-US" w:eastAsia="en-US" w:bidi="ar-SA"/>
      </w:rPr>
    </w:lvl>
    <w:lvl w:ilvl="5" w:tplc="7F206386">
      <w:numFmt w:val="bullet"/>
      <w:lvlText w:val="•"/>
      <w:lvlJc w:val="left"/>
      <w:pPr>
        <w:ind w:left="4936" w:hanging="185"/>
      </w:pPr>
      <w:rPr>
        <w:rFonts w:hint="default"/>
        <w:lang w:val="en-US" w:eastAsia="en-US" w:bidi="ar-SA"/>
      </w:rPr>
    </w:lvl>
    <w:lvl w:ilvl="6" w:tplc="A1D296F2">
      <w:numFmt w:val="bullet"/>
      <w:lvlText w:val="•"/>
      <w:lvlJc w:val="left"/>
      <w:pPr>
        <w:ind w:left="5879" w:hanging="185"/>
      </w:pPr>
      <w:rPr>
        <w:rFonts w:hint="default"/>
        <w:lang w:val="en-US" w:eastAsia="en-US" w:bidi="ar-SA"/>
      </w:rPr>
    </w:lvl>
    <w:lvl w:ilvl="7" w:tplc="2A7C5606">
      <w:numFmt w:val="bullet"/>
      <w:lvlText w:val="•"/>
      <w:lvlJc w:val="left"/>
      <w:pPr>
        <w:ind w:left="6822" w:hanging="185"/>
      </w:pPr>
      <w:rPr>
        <w:rFonts w:hint="default"/>
        <w:lang w:val="en-US" w:eastAsia="en-US" w:bidi="ar-SA"/>
      </w:rPr>
    </w:lvl>
    <w:lvl w:ilvl="8" w:tplc="A0C2B0EC">
      <w:numFmt w:val="bullet"/>
      <w:lvlText w:val="•"/>
      <w:lvlJc w:val="left"/>
      <w:pPr>
        <w:ind w:left="7766" w:hanging="185"/>
      </w:pPr>
      <w:rPr>
        <w:rFonts w:hint="default"/>
        <w:lang w:val="en-US" w:eastAsia="en-US" w:bidi="ar-SA"/>
      </w:rPr>
    </w:lvl>
  </w:abstractNum>
  <w:abstractNum w:abstractNumId="7" w15:restartNumberingAfterBreak="0">
    <w:nsid w:val="22BD5467"/>
    <w:multiLevelType w:val="hybridMultilevel"/>
    <w:tmpl w:val="61B270E0"/>
    <w:lvl w:ilvl="0" w:tplc="AB849C4E">
      <w:numFmt w:val="bullet"/>
      <w:lvlText w:val="•"/>
      <w:lvlJc w:val="left"/>
      <w:pPr>
        <w:ind w:left="132" w:hanging="99"/>
      </w:pPr>
      <w:rPr>
        <w:rFonts w:ascii="Arial" w:eastAsia="Arial" w:hAnsi="Arial" w:cs="Arial" w:hint="default"/>
        <w:b w:val="0"/>
        <w:bCs w:val="0"/>
        <w:i w:val="0"/>
        <w:iCs w:val="0"/>
        <w:color w:val="006FC0"/>
        <w:w w:val="104"/>
        <w:sz w:val="15"/>
        <w:szCs w:val="15"/>
        <w:lang w:val="en-US" w:eastAsia="en-US" w:bidi="ar-SA"/>
      </w:rPr>
    </w:lvl>
    <w:lvl w:ilvl="1" w:tplc="E0B87C92">
      <w:numFmt w:val="bullet"/>
      <w:lvlText w:val="•"/>
      <w:lvlJc w:val="left"/>
      <w:pPr>
        <w:ind w:left="1026" w:hanging="99"/>
      </w:pPr>
      <w:rPr>
        <w:rFonts w:hint="default"/>
        <w:lang w:val="en-US" w:eastAsia="en-US" w:bidi="ar-SA"/>
      </w:rPr>
    </w:lvl>
    <w:lvl w:ilvl="2" w:tplc="7A1A9BCE">
      <w:numFmt w:val="bullet"/>
      <w:lvlText w:val="•"/>
      <w:lvlJc w:val="left"/>
      <w:pPr>
        <w:ind w:left="1912" w:hanging="99"/>
      </w:pPr>
      <w:rPr>
        <w:rFonts w:hint="default"/>
        <w:lang w:val="en-US" w:eastAsia="en-US" w:bidi="ar-SA"/>
      </w:rPr>
    </w:lvl>
    <w:lvl w:ilvl="3" w:tplc="B20E61B0">
      <w:numFmt w:val="bullet"/>
      <w:lvlText w:val="•"/>
      <w:lvlJc w:val="left"/>
      <w:pPr>
        <w:ind w:left="2798" w:hanging="99"/>
      </w:pPr>
      <w:rPr>
        <w:rFonts w:hint="default"/>
        <w:lang w:val="en-US" w:eastAsia="en-US" w:bidi="ar-SA"/>
      </w:rPr>
    </w:lvl>
    <w:lvl w:ilvl="4" w:tplc="359CF32A">
      <w:numFmt w:val="bullet"/>
      <w:lvlText w:val="•"/>
      <w:lvlJc w:val="left"/>
      <w:pPr>
        <w:ind w:left="3684" w:hanging="99"/>
      </w:pPr>
      <w:rPr>
        <w:rFonts w:hint="default"/>
        <w:lang w:val="en-US" w:eastAsia="en-US" w:bidi="ar-SA"/>
      </w:rPr>
    </w:lvl>
    <w:lvl w:ilvl="5" w:tplc="1DCC9C1A">
      <w:numFmt w:val="bullet"/>
      <w:lvlText w:val="•"/>
      <w:lvlJc w:val="left"/>
      <w:pPr>
        <w:ind w:left="4570" w:hanging="99"/>
      </w:pPr>
      <w:rPr>
        <w:rFonts w:hint="default"/>
        <w:lang w:val="en-US" w:eastAsia="en-US" w:bidi="ar-SA"/>
      </w:rPr>
    </w:lvl>
    <w:lvl w:ilvl="6" w:tplc="231E8B96">
      <w:numFmt w:val="bullet"/>
      <w:lvlText w:val="•"/>
      <w:lvlJc w:val="left"/>
      <w:pPr>
        <w:ind w:left="5456" w:hanging="99"/>
      </w:pPr>
      <w:rPr>
        <w:rFonts w:hint="default"/>
        <w:lang w:val="en-US" w:eastAsia="en-US" w:bidi="ar-SA"/>
      </w:rPr>
    </w:lvl>
    <w:lvl w:ilvl="7" w:tplc="99EEC3F0">
      <w:numFmt w:val="bullet"/>
      <w:lvlText w:val="•"/>
      <w:lvlJc w:val="left"/>
      <w:pPr>
        <w:ind w:left="6342" w:hanging="99"/>
      </w:pPr>
      <w:rPr>
        <w:rFonts w:hint="default"/>
        <w:lang w:val="en-US" w:eastAsia="en-US" w:bidi="ar-SA"/>
      </w:rPr>
    </w:lvl>
    <w:lvl w:ilvl="8" w:tplc="4D5C217E">
      <w:numFmt w:val="bullet"/>
      <w:lvlText w:val="•"/>
      <w:lvlJc w:val="left"/>
      <w:pPr>
        <w:ind w:left="7228" w:hanging="99"/>
      </w:pPr>
      <w:rPr>
        <w:rFonts w:hint="default"/>
        <w:lang w:val="en-US" w:eastAsia="en-US" w:bidi="ar-SA"/>
      </w:rPr>
    </w:lvl>
  </w:abstractNum>
  <w:abstractNum w:abstractNumId="8" w15:restartNumberingAfterBreak="0">
    <w:nsid w:val="281449D7"/>
    <w:multiLevelType w:val="hybridMultilevel"/>
    <w:tmpl w:val="0A3040CE"/>
    <w:lvl w:ilvl="0" w:tplc="998E5612">
      <w:numFmt w:val="bullet"/>
      <w:lvlText w:val="♦"/>
      <w:lvlJc w:val="left"/>
      <w:pPr>
        <w:ind w:left="157" w:hanging="123"/>
      </w:pPr>
      <w:rPr>
        <w:rFonts w:ascii="Arial" w:eastAsia="Arial" w:hAnsi="Arial" w:cs="Arial" w:hint="default"/>
        <w:b w:val="0"/>
        <w:bCs w:val="0"/>
        <w:i w:val="0"/>
        <w:iCs w:val="0"/>
        <w:color w:val="006FC0"/>
        <w:w w:val="104"/>
        <w:sz w:val="15"/>
        <w:szCs w:val="15"/>
        <w:lang w:val="en-US" w:eastAsia="en-US" w:bidi="ar-SA"/>
      </w:rPr>
    </w:lvl>
    <w:lvl w:ilvl="1" w:tplc="64685A7A">
      <w:numFmt w:val="bullet"/>
      <w:lvlText w:val="•"/>
      <w:lvlJc w:val="left"/>
      <w:pPr>
        <w:ind w:left="1044" w:hanging="123"/>
      </w:pPr>
      <w:rPr>
        <w:rFonts w:hint="default"/>
        <w:lang w:val="en-US" w:eastAsia="en-US" w:bidi="ar-SA"/>
      </w:rPr>
    </w:lvl>
    <w:lvl w:ilvl="2" w:tplc="53009FD8">
      <w:numFmt w:val="bullet"/>
      <w:lvlText w:val="•"/>
      <w:lvlJc w:val="left"/>
      <w:pPr>
        <w:ind w:left="1928" w:hanging="123"/>
      </w:pPr>
      <w:rPr>
        <w:rFonts w:hint="default"/>
        <w:lang w:val="en-US" w:eastAsia="en-US" w:bidi="ar-SA"/>
      </w:rPr>
    </w:lvl>
    <w:lvl w:ilvl="3" w:tplc="C930E980">
      <w:numFmt w:val="bullet"/>
      <w:lvlText w:val="•"/>
      <w:lvlJc w:val="left"/>
      <w:pPr>
        <w:ind w:left="2812" w:hanging="123"/>
      </w:pPr>
      <w:rPr>
        <w:rFonts w:hint="default"/>
        <w:lang w:val="en-US" w:eastAsia="en-US" w:bidi="ar-SA"/>
      </w:rPr>
    </w:lvl>
    <w:lvl w:ilvl="4" w:tplc="5860E130">
      <w:numFmt w:val="bullet"/>
      <w:lvlText w:val="•"/>
      <w:lvlJc w:val="left"/>
      <w:pPr>
        <w:ind w:left="3696" w:hanging="123"/>
      </w:pPr>
      <w:rPr>
        <w:rFonts w:hint="default"/>
        <w:lang w:val="en-US" w:eastAsia="en-US" w:bidi="ar-SA"/>
      </w:rPr>
    </w:lvl>
    <w:lvl w:ilvl="5" w:tplc="A8BCAB3A">
      <w:numFmt w:val="bullet"/>
      <w:lvlText w:val="•"/>
      <w:lvlJc w:val="left"/>
      <w:pPr>
        <w:ind w:left="4580" w:hanging="123"/>
      </w:pPr>
      <w:rPr>
        <w:rFonts w:hint="default"/>
        <w:lang w:val="en-US" w:eastAsia="en-US" w:bidi="ar-SA"/>
      </w:rPr>
    </w:lvl>
    <w:lvl w:ilvl="6" w:tplc="6340FACE">
      <w:numFmt w:val="bullet"/>
      <w:lvlText w:val="•"/>
      <w:lvlJc w:val="left"/>
      <w:pPr>
        <w:ind w:left="5464" w:hanging="123"/>
      </w:pPr>
      <w:rPr>
        <w:rFonts w:hint="default"/>
        <w:lang w:val="en-US" w:eastAsia="en-US" w:bidi="ar-SA"/>
      </w:rPr>
    </w:lvl>
    <w:lvl w:ilvl="7" w:tplc="3402AF12">
      <w:numFmt w:val="bullet"/>
      <w:lvlText w:val="•"/>
      <w:lvlJc w:val="left"/>
      <w:pPr>
        <w:ind w:left="6348" w:hanging="123"/>
      </w:pPr>
      <w:rPr>
        <w:rFonts w:hint="default"/>
        <w:lang w:val="en-US" w:eastAsia="en-US" w:bidi="ar-SA"/>
      </w:rPr>
    </w:lvl>
    <w:lvl w:ilvl="8" w:tplc="C22001DE">
      <w:numFmt w:val="bullet"/>
      <w:lvlText w:val="•"/>
      <w:lvlJc w:val="left"/>
      <w:pPr>
        <w:ind w:left="7232" w:hanging="123"/>
      </w:pPr>
      <w:rPr>
        <w:rFonts w:hint="default"/>
        <w:lang w:val="en-US" w:eastAsia="en-US" w:bidi="ar-SA"/>
      </w:rPr>
    </w:lvl>
  </w:abstractNum>
  <w:abstractNum w:abstractNumId="9" w15:restartNumberingAfterBreak="0">
    <w:nsid w:val="29C36487"/>
    <w:multiLevelType w:val="hybridMultilevel"/>
    <w:tmpl w:val="C27804F0"/>
    <w:lvl w:ilvl="0" w:tplc="D766F836">
      <w:numFmt w:val="bullet"/>
      <w:lvlText w:val="-"/>
      <w:lvlJc w:val="left"/>
      <w:pPr>
        <w:ind w:left="130" w:hanging="97"/>
      </w:pPr>
      <w:rPr>
        <w:rFonts w:ascii="Arial" w:eastAsia="Arial" w:hAnsi="Arial" w:cs="Arial" w:hint="default"/>
        <w:b w:val="0"/>
        <w:bCs w:val="0"/>
        <w:i w:val="0"/>
        <w:iCs w:val="0"/>
        <w:color w:val="006FC0"/>
        <w:w w:val="104"/>
        <w:sz w:val="15"/>
        <w:szCs w:val="15"/>
        <w:lang w:val="en-US" w:eastAsia="en-US" w:bidi="ar-SA"/>
      </w:rPr>
    </w:lvl>
    <w:lvl w:ilvl="1" w:tplc="C5E09E14">
      <w:numFmt w:val="bullet"/>
      <w:lvlText w:val="•"/>
      <w:lvlJc w:val="left"/>
      <w:pPr>
        <w:ind w:left="1026" w:hanging="97"/>
      </w:pPr>
      <w:rPr>
        <w:rFonts w:hint="default"/>
        <w:lang w:val="en-US" w:eastAsia="en-US" w:bidi="ar-SA"/>
      </w:rPr>
    </w:lvl>
    <w:lvl w:ilvl="2" w:tplc="D4AC5B38">
      <w:numFmt w:val="bullet"/>
      <w:lvlText w:val="•"/>
      <w:lvlJc w:val="left"/>
      <w:pPr>
        <w:ind w:left="1912" w:hanging="97"/>
      </w:pPr>
      <w:rPr>
        <w:rFonts w:hint="default"/>
        <w:lang w:val="en-US" w:eastAsia="en-US" w:bidi="ar-SA"/>
      </w:rPr>
    </w:lvl>
    <w:lvl w:ilvl="3" w:tplc="E4C4DCE2">
      <w:numFmt w:val="bullet"/>
      <w:lvlText w:val="•"/>
      <w:lvlJc w:val="left"/>
      <w:pPr>
        <w:ind w:left="2798" w:hanging="97"/>
      </w:pPr>
      <w:rPr>
        <w:rFonts w:hint="default"/>
        <w:lang w:val="en-US" w:eastAsia="en-US" w:bidi="ar-SA"/>
      </w:rPr>
    </w:lvl>
    <w:lvl w:ilvl="4" w:tplc="7F3207BA">
      <w:numFmt w:val="bullet"/>
      <w:lvlText w:val="•"/>
      <w:lvlJc w:val="left"/>
      <w:pPr>
        <w:ind w:left="3684" w:hanging="97"/>
      </w:pPr>
      <w:rPr>
        <w:rFonts w:hint="default"/>
        <w:lang w:val="en-US" w:eastAsia="en-US" w:bidi="ar-SA"/>
      </w:rPr>
    </w:lvl>
    <w:lvl w:ilvl="5" w:tplc="B17A228E">
      <w:numFmt w:val="bullet"/>
      <w:lvlText w:val="•"/>
      <w:lvlJc w:val="left"/>
      <w:pPr>
        <w:ind w:left="4570" w:hanging="97"/>
      </w:pPr>
      <w:rPr>
        <w:rFonts w:hint="default"/>
        <w:lang w:val="en-US" w:eastAsia="en-US" w:bidi="ar-SA"/>
      </w:rPr>
    </w:lvl>
    <w:lvl w:ilvl="6" w:tplc="1DA253B6">
      <w:numFmt w:val="bullet"/>
      <w:lvlText w:val="•"/>
      <w:lvlJc w:val="left"/>
      <w:pPr>
        <w:ind w:left="5456" w:hanging="97"/>
      </w:pPr>
      <w:rPr>
        <w:rFonts w:hint="default"/>
        <w:lang w:val="en-US" w:eastAsia="en-US" w:bidi="ar-SA"/>
      </w:rPr>
    </w:lvl>
    <w:lvl w:ilvl="7" w:tplc="D5468058">
      <w:numFmt w:val="bullet"/>
      <w:lvlText w:val="•"/>
      <w:lvlJc w:val="left"/>
      <w:pPr>
        <w:ind w:left="6342" w:hanging="97"/>
      </w:pPr>
      <w:rPr>
        <w:rFonts w:hint="default"/>
        <w:lang w:val="en-US" w:eastAsia="en-US" w:bidi="ar-SA"/>
      </w:rPr>
    </w:lvl>
    <w:lvl w:ilvl="8" w:tplc="3B44F928">
      <w:numFmt w:val="bullet"/>
      <w:lvlText w:val="•"/>
      <w:lvlJc w:val="left"/>
      <w:pPr>
        <w:ind w:left="7228" w:hanging="97"/>
      </w:pPr>
      <w:rPr>
        <w:rFonts w:hint="default"/>
        <w:lang w:val="en-US" w:eastAsia="en-US" w:bidi="ar-SA"/>
      </w:rPr>
    </w:lvl>
  </w:abstractNum>
  <w:abstractNum w:abstractNumId="10" w15:restartNumberingAfterBreak="0">
    <w:nsid w:val="2A622575"/>
    <w:multiLevelType w:val="hybridMultilevel"/>
    <w:tmpl w:val="666CA638"/>
    <w:lvl w:ilvl="0" w:tplc="33C6A364">
      <w:numFmt w:val="bullet"/>
      <w:lvlText w:val="•"/>
      <w:lvlJc w:val="left"/>
      <w:pPr>
        <w:ind w:left="38" w:hanging="104"/>
      </w:pPr>
      <w:rPr>
        <w:rFonts w:ascii="Arial" w:eastAsia="Arial" w:hAnsi="Arial" w:cs="Arial" w:hint="default"/>
        <w:b w:val="0"/>
        <w:bCs w:val="0"/>
        <w:i w:val="0"/>
        <w:iCs w:val="0"/>
        <w:color w:val="006FC0"/>
        <w:w w:val="102"/>
        <w:sz w:val="16"/>
        <w:szCs w:val="16"/>
        <w:lang w:val="en-US" w:eastAsia="en-US" w:bidi="ar-SA"/>
      </w:rPr>
    </w:lvl>
    <w:lvl w:ilvl="1" w:tplc="BFF834D0">
      <w:numFmt w:val="bullet"/>
      <w:lvlText w:val="•"/>
      <w:lvlJc w:val="left"/>
      <w:pPr>
        <w:ind w:left="994" w:hanging="104"/>
      </w:pPr>
      <w:rPr>
        <w:rFonts w:hint="default"/>
        <w:lang w:val="en-US" w:eastAsia="en-US" w:bidi="ar-SA"/>
      </w:rPr>
    </w:lvl>
    <w:lvl w:ilvl="2" w:tplc="857A0B10">
      <w:numFmt w:val="bullet"/>
      <w:lvlText w:val="•"/>
      <w:lvlJc w:val="left"/>
      <w:pPr>
        <w:ind w:left="1948" w:hanging="104"/>
      </w:pPr>
      <w:rPr>
        <w:rFonts w:hint="default"/>
        <w:lang w:val="en-US" w:eastAsia="en-US" w:bidi="ar-SA"/>
      </w:rPr>
    </w:lvl>
    <w:lvl w:ilvl="3" w:tplc="D1DEE4AA">
      <w:numFmt w:val="bullet"/>
      <w:lvlText w:val="•"/>
      <w:lvlJc w:val="left"/>
      <w:pPr>
        <w:ind w:left="2902" w:hanging="104"/>
      </w:pPr>
      <w:rPr>
        <w:rFonts w:hint="default"/>
        <w:lang w:val="en-US" w:eastAsia="en-US" w:bidi="ar-SA"/>
      </w:rPr>
    </w:lvl>
    <w:lvl w:ilvl="4" w:tplc="E5CC7D32">
      <w:numFmt w:val="bullet"/>
      <w:lvlText w:val="•"/>
      <w:lvlJc w:val="left"/>
      <w:pPr>
        <w:ind w:left="3856" w:hanging="104"/>
      </w:pPr>
      <w:rPr>
        <w:rFonts w:hint="default"/>
        <w:lang w:val="en-US" w:eastAsia="en-US" w:bidi="ar-SA"/>
      </w:rPr>
    </w:lvl>
    <w:lvl w:ilvl="5" w:tplc="8BD86C9C">
      <w:numFmt w:val="bullet"/>
      <w:lvlText w:val="•"/>
      <w:lvlJc w:val="left"/>
      <w:pPr>
        <w:ind w:left="4810" w:hanging="104"/>
      </w:pPr>
      <w:rPr>
        <w:rFonts w:hint="default"/>
        <w:lang w:val="en-US" w:eastAsia="en-US" w:bidi="ar-SA"/>
      </w:rPr>
    </w:lvl>
    <w:lvl w:ilvl="6" w:tplc="3C08912A">
      <w:numFmt w:val="bullet"/>
      <w:lvlText w:val="•"/>
      <w:lvlJc w:val="left"/>
      <w:pPr>
        <w:ind w:left="5764" w:hanging="104"/>
      </w:pPr>
      <w:rPr>
        <w:rFonts w:hint="default"/>
        <w:lang w:val="en-US" w:eastAsia="en-US" w:bidi="ar-SA"/>
      </w:rPr>
    </w:lvl>
    <w:lvl w:ilvl="7" w:tplc="9DF673A8">
      <w:numFmt w:val="bullet"/>
      <w:lvlText w:val="•"/>
      <w:lvlJc w:val="left"/>
      <w:pPr>
        <w:ind w:left="6719" w:hanging="104"/>
      </w:pPr>
      <w:rPr>
        <w:rFonts w:hint="default"/>
        <w:lang w:val="en-US" w:eastAsia="en-US" w:bidi="ar-SA"/>
      </w:rPr>
    </w:lvl>
    <w:lvl w:ilvl="8" w:tplc="6826E84A">
      <w:numFmt w:val="bullet"/>
      <w:lvlText w:val="•"/>
      <w:lvlJc w:val="left"/>
      <w:pPr>
        <w:ind w:left="7673" w:hanging="104"/>
      </w:pPr>
      <w:rPr>
        <w:rFonts w:hint="default"/>
        <w:lang w:val="en-US" w:eastAsia="en-US" w:bidi="ar-SA"/>
      </w:rPr>
    </w:lvl>
  </w:abstractNum>
  <w:abstractNum w:abstractNumId="11" w15:restartNumberingAfterBreak="0">
    <w:nsid w:val="2ACD233B"/>
    <w:multiLevelType w:val="hybridMultilevel"/>
    <w:tmpl w:val="9E70C668"/>
    <w:lvl w:ilvl="0" w:tplc="1DC69F22">
      <w:numFmt w:val="bullet"/>
      <w:lvlText w:val="•"/>
      <w:lvlJc w:val="left"/>
      <w:pPr>
        <w:ind w:left="132" w:hanging="99"/>
      </w:pPr>
      <w:rPr>
        <w:rFonts w:ascii="Arial" w:eastAsia="Arial" w:hAnsi="Arial" w:cs="Arial" w:hint="default"/>
        <w:b w:val="0"/>
        <w:bCs w:val="0"/>
        <w:i w:val="0"/>
        <w:iCs w:val="0"/>
        <w:color w:val="006FC0"/>
        <w:w w:val="104"/>
        <w:sz w:val="15"/>
        <w:szCs w:val="15"/>
        <w:lang w:val="en-US" w:eastAsia="en-US" w:bidi="ar-SA"/>
      </w:rPr>
    </w:lvl>
    <w:lvl w:ilvl="1" w:tplc="8D50E234">
      <w:numFmt w:val="bullet"/>
      <w:lvlText w:val="•"/>
      <w:lvlJc w:val="left"/>
      <w:pPr>
        <w:ind w:left="1026" w:hanging="99"/>
      </w:pPr>
      <w:rPr>
        <w:rFonts w:hint="default"/>
        <w:lang w:val="en-US" w:eastAsia="en-US" w:bidi="ar-SA"/>
      </w:rPr>
    </w:lvl>
    <w:lvl w:ilvl="2" w:tplc="90300730">
      <w:numFmt w:val="bullet"/>
      <w:lvlText w:val="•"/>
      <w:lvlJc w:val="left"/>
      <w:pPr>
        <w:ind w:left="1912" w:hanging="99"/>
      </w:pPr>
      <w:rPr>
        <w:rFonts w:hint="default"/>
        <w:lang w:val="en-US" w:eastAsia="en-US" w:bidi="ar-SA"/>
      </w:rPr>
    </w:lvl>
    <w:lvl w:ilvl="3" w:tplc="126E4582">
      <w:numFmt w:val="bullet"/>
      <w:lvlText w:val="•"/>
      <w:lvlJc w:val="left"/>
      <w:pPr>
        <w:ind w:left="2798" w:hanging="99"/>
      </w:pPr>
      <w:rPr>
        <w:rFonts w:hint="default"/>
        <w:lang w:val="en-US" w:eastAsia="en-US" w:bidi="ar-SA"/>
      </w:rPr>
    </w:lvl>
    <w:lvl w:ilvl="4" w:tplc="232EE198">
      <w:numFmt w:val="bullet"/>
      <w:lvlText w:val="•"/>
      <w:lvlJc w:val="left"/>
      <w:pPr>
        <w:ind w:left="3684" w:hanging="99"/>
      </w:pPr>
      <w:rPr>
        <w:rFonts w:hint="default"/>
        <w:lang w:val="en-US" w:eastAsia="en-US" w:bidi="ar-SA"/>
      </w:rPr>
    </w:lvl>
    <w:lvl w:ilvl="5" w:tplc="17D46934">
      <w:numFmt w:val="bullet"/>
      <w:lvlText w:val="•"/>
      <w:lvlJc w:val="left"/>
      <w:pPr>
        <w:ind w:left="4570" w:hanging="99"/>
      </w:pPr>
      <w:rPr>
        <w:rFonts w:hint="default"/>
        <w:lang w:val="en-US" w:eastAsia="en-US" w:bidi="ar-SA"/>
      </w:rPr>
    </w:lvl>
    <w:lvl w:ilvl="6" w:tplc="55982614">
      <w:numFmt w:val="bullet"/>
      <w:lvlText w:val="•"/>
      <w:lvlJc w:val="left"/>
      <w:pPr>
        <w:ind w:left="5456" w:hanging="99"/>
      </w:pPr>
      <w:rPr>
        <w:rFonts w:hint="default"/>
        <w:lang w:val="en-US" w:eastAsia="en-US" w:bidi="ar-SA"/>
      </w:rPr>
    </w:lvl>
    <w:lvl w:ilvl="7" w:tplc="5A5E559C">
      <w:numFmt w:val="bullet"/>
      <w:lvlText w:val="•"/>
      <w:lvlJc w:val="left"/>
      <w:pPr>
        <w:ind w:left="6342" w:hanging="99"/>
      </w:pPr>
      <w:rPr>
        <w:rFonts w:hint="default"/>
        <w:lang w:val="en-US" w:eastAsia="en-US" w:bidi="ar-SA"/>
      </w:rPr>
    </w:lvl>
    <w:lvl w:ilvl="8" w:tplc="91C264B6">
      <w:numFmt w:val="bullet"/>
      <w:lvlText w:val="•"/>
      <w:lvlJc w:val="left"/>
      <w:pPr>
        <w:ind w:left="7228" w:hanging="99"/>
      </w:pPr>
      <w:rPr>
        <w:rFonts w:hint="default"/>
        <w:lang w:val="en-US" w:eastAsia="en-US" w:bidi="ar-SA"/>
      </w:rPr>
    </w:lvl>
  </w:abstractNum>
  <w:abstractNum w:abstractNumId="12" w15:restartNumberingAfterBreak="0">
    <w:nsid w:val="414B0A5C"/>
    <w:multiLevelType w:val="hybridMultilevel"/>
    <w:tmpl w:val="3BD832D4"/>
    <w:lvl w:ilvl="0" w:tplc="7D5258BC">
      <w:numFmt w:val="bullet"/>
      <w:lvlText w:val="•"/>
      <w:lvlJc w:val="left"/>
      <w:pPr>
        <w:ind w:left="34" w:hanging="99"/>
      </w:pPr>
      <w:rPr>
        <w:rFonts w:ascii="Arial" w:eastAsia="Arial" w:hAnsi="Arial" w:cs="Arial" w:hint="default"/>
        <w:b w:val="0"/>
        <w:bCs w:val="0"/>
        <w:i w:val="0"/>
        <w:iCs w:val="0"/>
        <w:color w:val="006FC0"/>
        <w:w w:val="104"/>
        <w:sz w:val="15"/>
        <w:szCs w:val="15"/>
        <w:lang w:val="en-US" w:eastAsia="en-US" w:bidi="ar-SA"/>
      </w:rPr>
    </w:lvl>
    <w:lvl w:ilvl="1" w:tplc="AF864EDA">
      <w:numFmt w:val="bullet"/>
      <w:lvlText w:val="•"/>
      <w:lvlJc w:val="left"/>
      <w:pPr>
        <w:ind w:left="936" w:hanging="99"/>
      </w:pPr>
      <w:rPr>
        <w:rFonts w:hint="default"/>
        <w:lang w:val="en-US" w:eastAsia="en-US" w:bidi="ar-SA"/>
      </w:rPr>
    </w:lvl>
    <w:lvl w:ilvl="2" w:tplc="7A5ED006">
      <w:numFmt w:val="bullet"/>
      <w:lvlText w:val="•"/>
      <w:lvlJc w:val="left"/>
      <w:pPr>
        <w:ind w:left="1832" w:hanging="99"/>
      </w:pPr>
      <w:rPr>
        <w:rFonts w:hint="default"/>
        <w:lang w:val="en-US" w:eastAsia="en-US" w:bidi="ar-SA"/>
      </w:rPr>
    </w:lvl>
    <w:lvl w:ilvl="3" w:tplc="EB70D0EE">
      <w:numFmt w:val="bullet"/>
      <w:lvlText w:val="•"/>
      <w:lvlJc w:val="left"/>
      <w:pPr>
        <w:ind w:left="2728" w:hanging="99"/>
      </w:pPr>
      <w:rPr>
        <w:rFonts w:hint="default"/>
        <w:lang w:val="en-US" w:eastAsia="en-US" w:bidi="ar-SA"/>
      </w:rPr>
    </w:lvl>
    <w:lvl w:ilvl="4" w:tplc="AFF833D4">
      <w:numFmt w:val="bullet"/>
      <w:lvlText w:val="•"/>
      <w:lvlJc w:val="left"/>
      <w:pPr>
        <w:ind w:left="3624" w:hanging="99"/>
      </w:pPr>
      <w:rPr>
        <w:rFonts w:hint="default"/>
        <w:lang w:val="en-US" w:eastAsia="en-US" w:bidi="ar-SA"/>
      </w:rPr>
    </w:lvl>
    <w:lvl w:ilvl="5" w:tplc="A7026744">
      <w:numFmt w:val="bullet"/>
      <w:lvlText w:val="•"/>
      <w:lvlJc w:val="left"/>
      <w:pPr>
        <w:ind w:left="4520" w:hanging="99"/>
      </w:pPr>
      <w:rPr>
        <w:rFonts w:hint="default"/>
        <w:lang w:val="en-US" w:eastAsia="en-US" w:bidi="ar-SA"/>
      </w:rPr>
    </w:lvl>
    <w:lvl w:ilvl="6" w:tplc="F216CB86">
      <w:numFmt w:val="bullet"/>
      <w:lvlText w:val="•"/>
      <w:lvlJc w:val="left"/>
      <w:pPr>
        <w:ind w:left="5416" w:hanging="99"/>
      </w:pPr>
      <w:rPr>
        <w:rFonts w:hint="default"/>
        <w:lang w:val="en-US" w:eastAsia="en-US" w:bidi="ar-SA"/>
      </w:rPr>
    </w:lvl>
    <w:lvl w:ilvl="7" w:tplc="889EB33E">
      <w:numFmt w:val="bullet"/>
      <w:lvlText w:val="•"/>
      <w:lvlJc w:val="left"/>
      <w:pPr>
        <w:ind w:left="6312" w:hanging="99"/>
      </w:pPr>
      <w:rPr>
        <w:rFonts w:hint="default"/>
        <w:lang w:val="en-US" w:eastAsia="en-US" w:bidi="ar-SA"/>
      </w:rPr>
    </w:lvl>
    <w:lvl w:ilvl="8" w:tplc="E724DA5C">
      <w:numFmt w:val="bullet"/>
      <w:lvlText w:val="•"/>
      <w:lvlJc w:val="left"/>
      <w:pPr>
        <w:ind w:left="7208" w:hanging="99"/>
      </w:pPr>
      <w:rPr>
        <w:rFonts w:hint="default"/>
        <w:lang w:val="en-US" w:eastAsia="en-US" w:bidi="ar-SA"/>
      </w:rPr>
    </w:lvl>
  </w:abstractNum>
  <w:abstractNum w:abstractNumId="13" w15:restartNumberingAfterBreak="0">
    <w:nsid w:val="496F6B21"/>
    <w:multiLevelType w:val="hybridMultilevel"/>
    <w:tmpl w:val="2144963A"/>
    <w:lvl w:ilvl="0" w:tplc="B05AE3D6">
      <w:numFmt w:val="bullet"/>
      <w:lvlText w:val="•"/>
      <w:lvlJc w:val="left"/>
      <w:pPr>
        <w:ind w:left="132" w:hanging="99"/>
      </w:pPr>
      <w:rPr>
        <w:rFonts w:ascii="Arial" w:eastAsia="Arial" w:hAnsi="Arial" w:cs="Arial" w:hint="default"/>
        <w:b w:val="0"/>
        <w:bCs w:val="0"/>
        <w:i w:val="0"/>
        <w:iCs w:val="0"/>
        <w:color w:val="006FC0"/>
        <w:w w:val="104"/>
        <w:sz w:val="15"/>
        <w:szCs w:val="15"/>
        <w:lang w:val="en-US" w:eastAsia="en-US" w:bidi="ar-SA"/>
      </w:rPr>
    </w:lvl>
    <w:lvl w:ilvl="1" w:tplc="0D3CFB58">
      <w:numFmt w:val="bullet"/>
      <w:lvlText w:val="•"/>
      <w:lvlJc w:val="left"/>
      <w:pPr>
        <w:ind w:left="1026" w:hanging="99"/>
      </w:pPr>
      <w:rPr>
        <w:rFonts w:hint="default"/>
        <w:lang w:val="en-US" w:eastAsia="en-US" w:bidi="ar-SA"/>
      </w:rPr>
    </w:lvl>
    <w:lvl w:ilvl="2" w:tplc="0A20D2D8">
      <w:numFmt w:val="bullet"/>
      <w:lvlText w:val="•"/>
      <w:lvlJc w:val="left"/>
      <w:pPr>
        <w:ind w:left="1912" w:hanging="99"/>
      </w:pPr>
      <w:rPr>
        <w:rFonts w:hint="default"/>
        <w:lang w:val="en-US" w:eastAsia="en-US" w:bidi="ar-SA"/>
      </w:rPr>
    </w:lvl>
    <w:lvl w:ilvl="3" w:tplc="5898399A">
      <w:numFmt w:val="bullet"/>
      <w:lvlText w:val="•"/>
      <w:lvlJc w:val="left"/>
      <w:pPr>
        <w:ind w:left="2798" w:hanging="99"/>
      </w:pPr>
      <w:rPr>
        <w:rFonts w:hint="default"/>
        <w:lang w:val="en-US" w:eastAsia="en-US" w:bidi="ar-SA"/>
      </w:rPr>
    </w:lvl>
    <w:lvl w:ilvl="4" w:tplc="42A081F4">
      <w:numFmt w:val="bullet"/>
      <w:lvlText w:val="•"/>
      <w:lvlJc w:val="left"/>
      <w:pPr>
        <w:ind w:left="3684" w:hanging="99"/>
      </w:pPr>
      <w:rPr>
        <w:rFonts w:hint="default"/>
        <w:lang w:val="en-US" w:eastAsia="en-US" w:bidi="ar-SA"/>
      </w:rPr>
    </w:lvl>
    <w:lvl w:ilvl="5" w:tplc="D5FA7038">
      <w:numFmt w:val="bullet"/>
      <w:lvlText w:val="•"/>
      <w:lvlJc w:val="left"/>
      <w:pPr>
        <w:ind w:left="4570" w:hanging="99"/>
      </w:pPr>
      <w:rPr>
        <w:rFonts w:hint="default"/>
        <w:lang w:val="en-US" w:eastAsia="en-US" w:bidi="ar-SA"/>
      </w:rPr>
    </w:lvl>
    <w:lvl w:ilvl="6" w:tplc="8DB2856A">
      <w:numFmt w:val="bullet"/>
      <w:lvlText w:val="•"/>
      <w:lvlJc w:val="left"/>
      <w:pPr>
        <w:ind w:left="5456" w:hanging="99"/>
      </w:pPr>
      <w:rPr>
        <w:rFonts w:hint="default"/>
        <w:lang w:val="en-US" w:eastAsia="en-US" w:bidi="ar-SA"/>
      </w:rPr>
    </w:lvl>
    <w:lvl w:ilvl="7" w:tplc="BF6AC268">
      <w:numFmt w:val="bullet"/>
      <w:lvlText w:val="•"/>
      <w:lvlJc w:val="left"/>
      <w:pPr>
        <w:ind w:left="6342" w:hanging="99"/>
      </w:pPr>
      <w:rPr>
        <w:rFonts w:hint="default"/>
        <w:lang w:val="en-US" w:eastAsia="en-US" w:bidi="ar-SA"/>
      </w:rPr>
    </w:lvl>
    <w:lvl w:ilvl="8" w:tplc="B254B630">
      <w:numFmt w:val="bullet"/>
      <w:lvlText w:val="•"/>
      <w:lvlJc w:val="left"/>
      <w:pPr>
        <w:ind w:left="7228" w:hanging="99"/>
      </w:pPr>
      <w:rPr>
        <w:rFonts w:hint="default"/>
        <w:lang w:val="en-US" w:eastAsia="en-US" w:bidi="ar-SA"/>
      </w:rPr>
    </w:lvl>
  </w:abstractNum>
  <w:abstractNum w:abstractNumId="14" w15:restartNumberingAfterBreak="0">
    <w:nsid w:val="4AE20A87"/>
    <w:multiLevelType w:val="hybridMultilevel"/>
    <w:tmpl w:val="F9F00D7C"/>
    <w:lvl w:ilvl="0" w:tplc="905EC8E0">
      <w:numFmt w:val="bullet"/>
      <w:lvlText w:val="♦"/>
      <w:lvlJc w:val="left"/>
      <w:pPr>
        <w:ind w:left="157" w:hanging="123"/>
      </w:pPr>
      <w:rPr>
        <w:rFonts w:ascii="Arial" w:eastAsia="Arial" w:hAnsi="Arial" w:cs="Arial" w:hint="default"/>
        <w:b w:val="0"/>
        <w:bCs w:val="0"/>
        <w:i w:val="0"/>
        <w:iCs w:val="0"/>
        <w:color w:val="006FC0"/>
        <w:w w:val="104"/>
        <w:sz w:val="15"/>
        <w:szCs w:val="15"/>
        <w:lang w:val="en-US" w:eastAsia="en-US" w:bidi="ar-SA"/>
      </w:rPr>
    </w:lvl>
    <w:lvl w:ilvl="1" w:tplc="EE3AA9FA">
      <w:numFmt w:val="bullet"/>
      <w:lvlText w:val="•"/>
      <w:lvlJc w:val="left"/>
      <w:pPr>
        <w:ind w:left="1044" w:hanging="123"/>
      </w:pPr>
      <w:rPr>
        <w:rFonts w:hint="default"/>
        <w:lang w:val="en-US" w:eastAsia="en-US" w:bidi="ar-SA"/>
      </w:rPr>
    </w:lvl>
    <w:lvl w:ilvl="2" w:tplc="8BAAA11A">
      <w:numFmt w:val="bullet"/>
      <w:lvlText w:val="•"/>
      <w:lvlJc w:val="left"/>
      <w:pPr>
        <w:ind w:left="1928" w:hanging="123"/>
      </w:pPr>
      <w:rPr>
        <w:rFonts w:hint="default"/>
        <w:lang w:val="en-US" w:eastAsia="en-US" w:bidi="ar-SA"/>
      </w:rPr>
    </w:lvl>
    <w:lvl w:ilvl="3" w:tplc="DA5A5A04">
      <w:numFmt w:val="bullet"/>
      <w:lvlText w:val="•"/>
      <w:lvlJc w:val="left"/>
      <w:pPr>
        <w:ind w:left="2812" w:hanging="123"/>
      </w:pPr>
      <w:rPr>
        <w:rFonts w:hint="default"/>
        <w:lang w:val="en-US" w:eastAsia="en-US" w:bidi="ar-SA"/>
      </w:rPr>
    </w:lvl>
    <w:lvl w:ilvl="4" w:tplc="B4C0ACC0">
      <w:numFmt w:val="bullet"/>
      <w:lvlText w:val="•"/>
      <w:lvlJc w:val="left"/>
      <w:pPr>
        <w:ind w:left="3696" w:hanging="123"/>
      </w:pPr>
      <w:rPr>
        <w:rFonts w:hint="default"/>
        <w:lang w:val="en-US" w:eastAsia="en-US" w:bidi="ar-SA"/>
      </w:rPr>
    </w:lvl>
    <w:lvl w:ilvl="5" w:tplc="BFA0EB8C">
      <w:numFmt w:val="bullet"/>
      <w:lvlText w:val="•"/>
      <w:lvlJc w:val="left"/>
      <w:pPr>
        <w:ind w:left="4580" w:hanging="123"/>
      </w:pPr>
      <w:rPr>
        <w:rFonts w:hint="default"/>
        <w:lang w:val="en-US" w:eastAsia="en-US" w:bidi="ar-SA"/>
      </w:rPr>
    </w:lvl>
    <w:lvl w:ilvl="6" w:tplc="E8B8666A">
      <w:numFmt w:val="bullet"/>
      <w:lvlText w:val="•"/>
      <w:lvlJc w:val="left"/>
      <w:pPr>
        <w:ind w:left="5464" w:hanging="123"/>
      </w:pPr>
      <w:rPr>
        <w:rFonts w:hint="default"/>
        <w:lang w:val="en-US" w:eastAsia="en-US" w:bidi="ar-SA"/>
      </w:rPr>
    </w:lvl>
    <w:lvl w:ilvl="7" w:tplc="59101E22">
      <w:numFmt w:val="bullet"/>
      <w:lvlText w:val="•"/>
      <w:lvlJc w:val="left"/>
      <w:pPr>
        <w:ind w:left="6348" w:hanging="123"/>
      </w:pPr>
      <w:rPr>
        <w:rFonts w:hint="default"/>
        <w:lang w:val="en-US" w:eastAsia="en-US" w:bidi="ar-SA"/>
      </w:rPr>
    </w:lvl>
    <w:lvl w:ilvl="8" w:tplc="3D7E8B90">
      <w:numFmt w:val="bullet"/>
      <w:lvlText w:val="•"/>
      <w:lvlJc w:val="left"/>
      <w:pPr>
        <w:ind w:left="7232" w:hanging="123"/>
      </w:pPr>
      <w:rPr>
        <w:rFonts w:hint="default"/>
        <w:lang w:val="en-US" w:eastAsia="en-US" w:bidi="ar-SA"/>
      </w:rPr>
    </w:lvl>
  </w:abstractNum>
  <w:abstractNum w:abstractNumId="15" w15:restartNumberingAfterBreak="0">
    <w:nsid w:val="4F095725"/>
    <w:multiLevelType w:val="hybridMultilevel"/>
    <w:tmpl w:val="C03A1A34"/>
    <w:lvl w:ilvl="0" w:tplc="A886B106">
      <w:start w:val="1"/>
      <w:numFmt w:val="lowerLetter"/>
      <w:lvlText w:val="%1."/>
      <w:lvlJc w:val="left"/>
      <w:pPr>
        <w:ind w:left="207" w:hanging="173"/>
        <w:jc w:val="left"/>
      </w:pPr>
      <w:rPr>
        <w:rFonts w:ascii="Arial" w:eastAsia="Arial" w:hAnsi="Arial" w:cs="Arial" w:hint="default"/>
        <w:b w:val="0"/>
        <w:bCs w:val="0"/>
        <w:i w:val="0"/>
        <w:iCs w:val="0"/>
        <w:color w:val="006FC0"/>
        <w:spacing w:val="-1"/>
        <w:w w:val="104"/>
        <w:sz w:val="15"/>
        <w:szCs w:val="15"/>
        <w:lang w:val="en-US" w:eastAsia="en-US" w:bidi="ar-SA"/>
      </w:rPr>
    </w:lvl>
    <w:lvl w:ilvl="1" w:tplc="DA440D00">
      <w:numFmt w:val="bullet"/>
      <w:lvlText w:val="•"/>
      <w:lvlJc w:val="left"/>
      <w:pPr>
        <w:ind w:left="1080" w:hanging="173"/>
      </w:pPr>
      <w:rPr>
        <w:rFonts w:hint="default"/>
        <w:lang w:val="en-US" w:eastAsia="en-US" w:bidi="ar-SA"/>
      </w:rPr>
    </w:lvl>
    <w:lvl w:ilvl="2" w:tplc="3480A486">
      <w:numFmt w:val="bullet"/>
      <w:lvlText w:val="•"/>
      <w:lvlJc w:val="left"/>
      <w:pPr>
        <w:ind w:left="1960" w:hanging="173"/>
      </w:pPr>
      <w:rPr>
        <w:rFonts w:hint="default"/>
        <w:lang w:val="en-US" w:eastAsia="en-US" w:bidi="ar-SA"/>
      </w:rPr>
    </w:lvl>
    <w:lvl w:ilvl="3" w:tplc="540CAFCE">
      <w:numFmt w:val="bullet"/>
      <w:lvlText w:val="•"/>
      <w:lvlJc w:val="left"/>
      <w:pPr>
        <w:ind w:left="2840" w:hanging="173"/>
      </w:pPr>
      <w:rPr>
        <w:rFonts w:hint="default"/>
        <w:lang w:val="en-US" w:eastAsia="en-US" w:bidi="ar-SA"/>
      </w:rPr>
    </w:lvl>
    <w:lvl w:ilvl="4" w:tplc="074C67DE">
      <w:numFmt w:val="bullet"/>
      <w:lvlText w:val="•"/>
      <w:lvlJc w:val="left"/>
      <w:pPr>
        <w:ind w:left="3720" w:hanging="173"/>
      </w:pPr>
      <w:rPr>
        <w:rFonts w:hint="default"/>
        <w:lang w:val="en-US" w:eastAsia="en-US" w:bidi="ar-SA"/>
      </w:rPr>
    </w:lvl>
    <w:lvl w:ilvl="5" w:tplc="3A625216">
      <w:numFmt w:val="bullet"/>
      <w:lvlText w:val="•"/>
      <w:lvlJc w:val="left"/>
      <w:pPr>
        <w:ind w:left="4600" w:hanging="173"/>
      </w:pPr>
      <w:rPr>
        <w:rFonts w:hint="default"/>
        <w:lang w:val="en-US" w:eastAsia="en-US" w:bidi="ar-SA"/>
      </w:rPr>
    </w:lvl>
    <w:lvl w:ilvl="6" w:tplc="A230B578">
      <w:numFmt w:val="bullet"/>
      <w:lvlText w:val="•"/>
      <w:lvlJc w:val="left"/>
      <w:pPr>
        <w:ind w:left="5480" w:hanging="173"/>
      </w:pPr>
      <w:rPr>
        <w:rFonts w:hint="default"/>
        <w:lang w:val="en-US" w:eastAsia="en-US" w:bidi="ar-SA"/>
      </w:rPr>
    </w:lvl>
    <w:lvl w:ilvl="7" w:tplc="689208B2">
      <w:numFmt w:val="bullet"/>
      <w:lvlText w:val="•"/>
      <w:lvlJc w:val="left"/>
      <w:pPr>
        <w:ind w:left="6360" w:hanging="173"/>
      </w:pPr>
      <w:rPr>
        <w:rFonts w:hint="default"/>
        <w:lang w:val="en-US" w:eastAsia="en-US" w:bidi="ar-SA"/>
      </w:rPr>
    </w:lvl>
    <w:lvl w:ilvl="8" w:tplc="F99C747C">
      <w:numFmt w:val="bullet"/>
      <w:lvlText w:val="•"/>
      <w:lvlJc w:val="left"/>
      <w:pPr>
        <w:ind w:left="7240" w:hanging="173"/>
      </w:pPr>
      <w:rPr>
        <w:rFonts w:hint="default"/>
        <w:lang w:val="en-US" w:eastAsia="en-US" w:bidi="ar-SA"/>
      </w:rPr>
    </w:lvl>
  </w:abstractNum>
  <w:abstractNum w:abstractNumId="16" w15:restartNumberingAfterBreak="0">
    <w:nsid w:val="554908F4"/>
    <w:multiLevelType w:val="hybridMultilevel"/>
    <w:tmpl w:val="3CE8DD22"/>
    <w:lvl w:ilvl="0" w:tplc="2610816A">
      <w:numFmt w:val="bullet"/>
      <w:lvlText w:val="•"/>
      <w:lvlJc w:val="left"/>
      <w:pPr>
        <w:ind w:left="132" w:hanging="99"/>
      </w:pPr>
      <w:rPr>
        <w:rFonts w:ascii="Arial" w:eastAsia="Arial" w:hAnsi="Arial" w:cs="Arial" w:hint="default"/>
        <w:b w:val="0"/>
        <w:bCs w:val="0"/>
        <w:i w:val="0"/>
        <w:iCs w:val="0"/>
        <w:color w:val="006FC0"/>
        <w:w w:val="104"/>
        <w:sz w:val="15"/>
        <w:szCs w:val="15"/>
        <w:lang w:val="en-US" w:eastAsia="en-US" w:bidi="ar-SA"/>
      </w:rPr>
    </w:lvl>
    <w:lvl w:ilvl="1" w:tplc="60563FC6">
      <w:numFmt w:val="bullet"/>
      <w:lvlText w:val="•"/>
      <w:lvlJc w:val="left"/>
      <w:pPr>
        <w:ind w:left="1026" w:hanging="99"/>
      </w:pPr>
      <w:rPr>
        <w:rFonts w:hint="default"/>
        <w:lang w:val="en-US" w:eastAsia="en-US" w:bidi="ar-SA"/>
      </w:rPr>
    </w:lvl>
    <w:lvl w:ilvl="2" w:tplc="DE74ACF2">
      <w:numFmt w:val="bullet"/>
      <w:lvlText w:val="•"/>
      <w:lvlJc w:val="left"/>
      <w:pPr>
        <w:ind w:left="1912" w:hanging="99"/>
      </w:pPr>
      <w:rPr>
        <w:rFonts w:hint="default"/>
        <w:lang w:val="en-US" w:eastAsia="en-US" w:bidi="ar-SA"/>
      </w:rPr>
    </w:lvl>
    <w:lvl w:ilvl="3" w:tplc="716EE420">
      <w:numFmt w:val="bullet"/>
      <w:lvlText w:val="•"/>
      <w:lvlJc w:val="left"/>
      <w:pPr>
        <w:ind w:left="2798" w:hanging="99"/>
      </w:pPr>
      <w:rPr>
        <w:rFonts w:hint="default"/>
        <w:lang w:val="en-US" w:eastAsia="en-US" w:bidi="ar-SA"/>
      </w:rPr>
    </w:lvl>
    <w:lvl w:ilvl="4" w:tplc="5A862D04">
      <w:numFmt w:val="bullet"/>
      <w:lvlText w:val="•"/>
      <w:lvlJc w:val="left"/>
      <w:pPr>
        <w:ind w:left="3684" w:hanging="99"/>
      </w:pPr>
      <w:rPr>
        <w:rFonts w:hint="default"/>
        <w:lang w:val="en-US" w:eastAsia="en-US" w:bidi="ar-SA"/>
      </w:rPr>
    </w:lvl>
    <w:lvl w:ilvl="5" w:tplc="40509C12">
      <w:numFmt w:val="bullet"/>
      <w:lvlText w:val="•"/>
      <w:lvlJc w:val="left"/>
      <w:pPr>
        <w:ind w:left="4570" w:hanging="99"/>
      </w:pPr>
      <w:rPr>
        <w:rFonts w:hint="default"/>
        <w:lang w:val="en-US" w:eastAsia="en-US" w:bidi="ar-SA"/>
      </w:rPr>
    </w:lvl>
    <w:lvl w:ilvl="6" w:tplc="F9944E4A">
      <w:numFmt w:val="bullet"/>
      <w:lvlText w:val="•"/>
      <w:lvlJc w:val="left"/>
      <w:pPr>
        <w:ind w:left="5456" w:hanging="99"/>
      </w:pPr>
      <w:rPr>
        <w:rFonts w:hint="default"/>
        <w:lang w:val="en-US" w:eastAsia="en-US" w:bidi="ar-SA"/>
      </w:rPr>
    </w:lvl>
    <w:lvl w:ilvl="7" w:tplc="01E025EE">
      <w:numFmt w:val="bullet"/>
      <w:lvlText w:val="•"/>
      <w:lvlJc w:val="left"/>
      <w:pPr>
        <w:ind w:left="6342" w:hanging="99"/>
      </w:pPr>
      <w:rPr>
        <w:rFonts w:hint="default"/>
        <w:lang w:val="en-US" w:eastAsia="en-US" w:bidi="ar-SA"/>
      </w:rPr>
    </w:lvl>
    <w:lvl w:ilvl="8" w:tplc="6F8E32BA">
      <w:numFmt w:val="bullet"/>
      <w:lvlText w:val="•"/>
      <w:lvlJc w:val="left"/>
      <w:pPr>
        <w:ind w:left="7228" w:hanging="99"/>
      </w:pPr>
      <w:rPr>
        <w:rFonts w:hint="default"/>
        <w:lang w:val="en-US" w:eastAsia="en-US" w:bidi="ar-SA"/>
      </w:rPr>
    </w:lvl>
  </w:abstractNum>
  <w:abstractNum w:abstractNumId="17" w15:restartNumberingAfterBreak="0">
    <w:nsid w:val="5EFF2068"/>
    <w:multiLevelType w:val="hybridMultilevel"/>
    <w:tmpl w:val="C8D05CAA"/>
    <w:lvl w:ilvl="0" w:tplc="6B1ECC0C">
      <w:numFmt w:val="bullet"/>
      <w:lvlText w:val="•"/>
      <w:lvlJc w:val="left"/>
      <w:pPr>
        <w:ind w:left="132" w:hanging="99"/>
      </w:pPr>
      <w:rPr>
        <w:rFonts w:ascii="Arial" w:eastAsia="Arial" w:hAnsi="Arial" w:cs="Arial" w:hint="default"/>
        <w:b w:val="0"/>
        <w:bCs w:val="0"/>
        <w:i w:val="0"/>
        <w:iCs w:val="0"/>
        <w:color w:val="006FC0"/>
        <w:w w:val="104"/>
        <w:sz w:val="15"/>
        <w:szCs w:val="15"/>
        <w:lang w:val="en-US" w:eastAsia="en-US" w:bidi="ar-SA"/>
      </w:rPr>
    </w:lvl>
    <w:lvl w:ilvl="1" w:tplc="751C35DA">
      <w:numFmt w:val="bullet"/>
      <w:lvlText w:val="•"/>
      <w:lvlJc w:val="left"/>
      <w:pPr>
        <w:ind w:left="1026" w:hanging="99"/>
      </w:pPr>
      <w:rPr>
        <w:rFonts w:hint="default"/>
        <w:lang w:val="en-US" w:eastAsia="en-US" w:bidi="ar-SA"/>
      </w:rPr>
    </w:lvl>
    <w:lvl w:ilvl="2" w:tplc="5254CC68">
      <w:numFmt w:val="bullet"/>
      <w:lvlText w:val="•"/>
      <w:lvlJc w:val="left"/>
      <w:pPr>
        <w:ind w:left="1912" w:hanging="99"/>
      </w:pPr>
      <w:rPr>
        <w:rFonts w:hint="default"/>
        <w:lang w:val="en-US" w:eastAsia="en-US" w:bidi="ar-SA"/>
      </w:rPr>
    </w:lvl>
    <w:lvl w:ilvl="3" w:tplc="59B26D72">
      <w:numFmt w:val="bullet"/>
      <w:lvlText w:val="•"/>
      <w:lvlJc w:val="left"/>
      <w:pPr>
        <w:ind w:left="2798" w:hanging="99"/>
      </w:pPr>
      <w:rPr>
        <w:rFonts w:hint="default"/>
        <w:lang w:val="en-US" w:eastAsia="en-US" w:bidi="ar-SA"/>
      </w:rPr>
    </w:lvl>
    <w:lvl w:ilvl="4" w:tplc="4C8040A4">
      <w:numFmt w:val="bullet"/>
      <w:lvlText w:val="•"/>
      <w:lvlJc w:val="left"/>
      <w:pPr>
        <w:ind w:left="3684" w:hanging="99"/>
      </w:pPr>
      <w:rPr>
        <w:rFonts w:hint="default"/>
        <w:lang w:val="en-US" w:eastAsia="en-US" w:bidi="ar-SA"/>
      </w:rPr>
    </w:lvl>
    <w:lvl w:ilvl="5" w:tplc="63C883E8">
      <w:numFmt w:val="bullet"/>
      <w:lvlText w:val="•"/>
      <w:lvlJc w:val="left"/>
      <w:pPr>
        <w:ind w:left="4570" w:hanging="99"/>
      </w:pPr>
      <w:rPr>
        <w:rFonts w:hint="default"/>
        <w:lang w:val="en-US" w:eastAsia="en-US" w:bidi="ar-SA"/>
      </w:rPr>
    </w:lvl>
    <w:lvl w:ilvl="6" w:tplc="F83E1B60">
      <w:numFmt w:val="bullet"/>
      <w:lvlText w:val="•"/>
      <w:lvlJc w:val="left"/>
      <w:pPr>
        <w:ind w:left="5456" w:hanging="99"/>
      </w:pPr>
      <w:rPr>
        <w:rFonts w:hint="default"/>
        <w:lang w:val="en-US" w:eastAsia="en-US" w:bidi="ar-SA"/>
      </w:rPr>
    </w:lvl>
    <w:lvl w:ilvl="7" w:tplc="9EFE0BBE">
      <w:numFmt w:val="bullet"/>
      <w:lvlText w:val="•"/>
      <w:lvlJc w:val="left"/>
      <w:pPr>
        <w:ind w:left="6342" w:hanging="99"/>
      </w:pPr>
      <w:rPr>
        <w:rFonts w:hint="default"/>
        <w:lang w:val="en-US" w:eastAsia="en-US" w:bidi="ar-SA"/>
      </w:rPr>
    </w:lvl>
    <w:lvl w:ilvl="8" w:tplc="FB7C5BCA">
      <w:numFmt w:val="bullet"/>
      <w:lvlText w:val="•"/>
      <w:lvlJc w:val="left"/>
      <w:pPr>
        <w:ind w:left="7228" w:hanging="99"/>
      </w:pPr>
      <w:rPr>
        <w:rFonts w:hint="default"/>
        <w:lang w:val="en-US" w:eastAsia="en-US" w:bidi="ar-SA"/>
      </w:rPr>
    </w:lvl>
  </w:abstractNum>
  <w:abstractNum w:abstractNumId="18" w15:restartNumberingAfterBreak="0">
    <w:nsid w:val="66227EE6"/>
    <w:multiLevelType w:val="hybridMultilevel"/>
    <w:tmpl w:val="350A1792"/>
    <w:lvl w:ilvl="0" w:tplc="A644F49E">
      <w:numFmt w:val="bullet"/>
      <w:lvlText w:val="•"/>
      <w:lvlJc w:val="left"/>
      <w:pPr>
        <w:ind w:left="141" w:hanging="104"/>
      </w:pPr>
      <w:rPr>
        <w:rFonts w:ascii="Arial" w:eastAsia="Arial" w:hAnsi="Arial" w:cs="Arial" w:hint="default"/>
        <w:b w:val="0"/>
        <w:bCs w:val="0"/>
        <w:i w:val="0"/>
        <w:iCs w:val="0"/>
        <w:color w:val="006FC0"/>
        <w:w w:val="102"/>
        <w:sz w:val="16"/>
        <w:szCs w:val="16"/>
        <w:lang w:val="en-US" w:eastAsia="en-US" w:bidi="ar-SA"/>
      </w:rPr>
    </w:lvl>
    <w:lvl w:ilvl="1" w:tplc="0ACEC886">
      <w:numFmt w:val="bullet"/>
      <w:lvlText w:val="•"/>
      <w:lvlJc w:val="left"/>
      <w:pPr>
        <w:ind w:left="1084" w:hanging="104"/>
      </w:pPr>
      <w:rPr>
        <w:rFonts w:hint="default"/>
        <w:lang w:val="en-US" w:eastAsia="en-US" w:bidi="ar-SA"/>
      </w:rPr>
    </w:lvl>
    <w:lvl w:ilvl="2" w:tplc="68E21506">
      <w:numFmt w:val="bullet"/>
      <w:lvlText w:val="•"/>
      <w:lvlJc w:val="left"/>
      <w:pPr>
        <w:ind w:left="2028" w:hanging="104"/>
      </w:pPr>
      <w:rPr>
        <w:rFonts w:hint="default"/>
        <w:lang w:val="en-US" w:eastAsia="en-US" w:bidi="ar-SA"/>
      </w:rPr>
    </w:lvl>
    <w:lvl w:ilvl="3" w:tplc="C410202E">
      <w:numFmt w:val="bullet"/>
      <w:lvlText w:val="•"/>
      <w:lvlJc w:val="left"/>
      <w:pPr>
        <w:ind w:left="2972" w:hanging="104"/>
      </w:pPr>
      <w:rPr>
        <w:rFonts w:hint="default"/>
        <w:lang w:val="en-US" w:eastAsia="en-US" w:bidi="ar-SA"/>
      </w:rPr>
    </w:lvl>
    <w:lvl w:ilvl="4" w:tplc="08EEED5A">
      <w:numFmt w:val="bullet"/>
      <w:lvlText w:val="•"/>
      <w:lvlJc w:val="left"/>
      <w:pPr>
        <w:ind w:left="3916" w:hanging="104"/>
      </w:pPr>
      <w:rPr>
        <w:rFonts w:hint="default"/>
        <w:lang w:val="en-US" w:eastAsia="en-US" w:bidi="ar-SA"/>
      </w:rPr>
    </w:lvl>
    <w:lvl w:ilvl="5" w:tplc="4CE8F600">
      <w:numFmt w:val="bullet"/>
      <w:lvlText w:val="•"/>
      <w:lvlJc w:val="left"/>
      <w:pPr>
        <w:ind w:left="4860" w:hanging="104"/>
      </w:pPr>
      <w:rPr>
        <w:rFonts w:hint="default"/>
        <w:lang w:val="en-US" w:eastAsia="en-US" w:bidi="ar-SA"/>
      </w:rPr>
    </w:lvl>
    <w:lvl w:ilvl="6" w:tplc="0A1C30C0">
      <w:numFmt w:val="bullet"/>
      <w:lvlText w:val="•"/>
      <w:lvlJc w:val="left"/>
      <w:pPr>
        <w:ind w:left="5804" w:hanging="104"/>
      </w:pPr>
      <w:rPr>
        <w:rFonts w:hint="default"/>
        <w:lang w:val="en-US" w:eastAsia="en-US" w:bidi="ar-SA"/>
      </w:rPr>
    </w:lvl>
    <w:lvl w:ilvl="7" w:tplc="7C3C9D48">
      <w:numFmt w:val="bullet"/>
      <w:lvlText w:val="•"/>
      <w:lvlJc w:val="left"/>
      <w:pPr>
        <w:ind w:left="6749" w:hanging="104"/>
      </w:pPr>
      <w:rPr>
        <w:rFonts w:hint="default"/>
        <w:lang w:val="en-US" w:eastAsia="en-US" w:bidi="ar-SA"/>
      </w:rPr>
    </w:lvl>
    <w:lvl w:ilvl="8" w:tplc="673A9948">
      <w:numFmt w:val="bullet"/>
      <w:lvlText w:val="•"/>
      <w:lvlJc w:val="left"/>
      <w:pPr>
        <w:ind w:left="7693" w:hanging="104"/>
      </w:pPr>
      <w:rPr>
        <w:rFonts w:hint="default"/>
        <w:lang w:val="en-US" w:eastAsia="en-US" w:bidi="ar-SA"/>
      </w:rPr>
    </w:lvl>
  </w:abstractNum>
  <w:abstractNum w:abstractNumId="19" w15:restartNumberingAfterBreak="0">
    <w:nsid w:val="67363CDE"/>
    <w:multiLevelType w:val="hybridMultilevel"/>
    <w:tmpl w:val="B59CC874"/>
    <w:lvl w:ilvl="0" w:tplc="AD983F9C">
      <w:numFmt w:val="bullet"/>
      <w:lvlText w:val="-"/>
      <w:lvlJc w:val="left"/>
      <w:pPr>
        <w:ind w:left="139" w:hanging="101"/>
      </w:pPr>
      <w:rPr>
        <w:rFonts w:ascii="Arial" w:eastAsia="Arial" w:hAnsi="Arial" w:cs="Arial" w:hint="default"/>
        <w:b w:val="0"/>
        <w:bCs w:val="0"/>
        <w:i w:val="0"/>
        <w:iCs w:val="0"/>
        <w:color w:val="006FC0"/>
        <w:w w:val="102"/>
        <w:sz w:val="16"/>
        <w:szCs w:val="16"/>
        <w:lang w:val="en-US" w:eastAsia="en-US" w:bidi="ar-SA"/>
      </w:rPr>
    </w:lvl>
    <w:lvl w:ilvl="1" w:tplc="959CF122">
      <w:numFmt w:val="bullet"/>
      <w:lvlText w:val="•"/>
      <w:lvlJc w:val="left"/>
      <w:pPr>
        <w:ind w:left="1084" w:hanging="101"/>
      </w:pPr>
      <w:rPr>
        <w:rFonts w:hint="default"/>
        <w:lang w:val="en-US" w:eastAsia="en-US" w:bidi="ar-SA"/>
      </w:rPr>
    </w:lvl>
    <w:lvl w:ilvl="2" w:tplc="3984FEF0">
      <w:numFmt w:val="bullet"/>
      <w:lvlText w:val="•"/>
      <w:lvlJc w:val="left"/>
      <w:pPr>
        <w:ind w:left="2028" w:hanging="101"/>
      </w:pPr>
      <w:rPr>
        <w:rFonts w:hint="default"/>
        <w:lang w:val="en-US" w:eastAsia="en-US" w:bidi="ar-SA"/>
      </w:rPr>
    </w:lvl>
    <w:lvl w:ilvl="3" w:tplc="D6CCE88A">
      <w:numFmt w:val="bullet"/>
      <w:lvlText w:val="•"/>
      <w:lvlJc w:val="left"/>
      <w:pPr>
        <w:ind w:left="2972" w:hanging="101"/>
      </w:pPr>
      <w:rPr>
        <w:rFonts w:hint="default"/>
        <w:lang w:val="en-US" w:eastAsia="en-US" w:bidi="ar-SA"/>
      </w:rPr>
    </w:lvl>
    <w:lvl w:ilvl="4" w:tplc="A126E01A">
      <w:numFmt w:val="bullet"/>
      <w:lvlText w:val="•"/>
      <w:lvlJc w:val="left"/>
      <w:pPr>
        <w:ind w:left="3916" w:hanging="101"/>
      </w:pPr>
      <w:rPr>
        <w:rFonts w:hint="default"/>
        <w:lang w:val="en-US" w:eastAsia="en-US" w:bidi="ar-SA"/>
      </w:rPr>
    </w:lvl>
    <w:lvl w:ilvl="5" w:tplc="0750D13A">
      <w:numFmt w:val="bullet"/>
      <w:lvlText w:val="•"/>
      <w:lvlJc w:val="left"/>
      <w:pPr>
        <w:ind w:left="4860" w:hanging="101"/>
      </w:pPr>
      <w:rPr>
        <w:rFonts w:hint="default"/>
        <w:lang w:val="en-US" w:eastAsia="en-US" w:bidi="ar-SA"/>
      </w:rPr>
    </w:lvl>
    <w:lvl w:ilvl="6" w:tplc="5AAE2DD2">
      <w:numFmt w:val="bullet"/>
      <w:lvlText w:val="•"/>
      <w:lvlJc w:val="left"/>
      <w:pPr>
        <w:ind w:left="5804" w:hanging="101"/>
      </w:pPr>
      <w:rPr>
        <w:rFonts w:hint="default"/>
        <w:lang w:val="en-US" w:eastAsia="en-US" w:bidi="ar-SA"/>
      </w:rPr>
    </w:lvl>
    <w:lvl w:ilvl="7" w:tplc="5EDCBA78">
      <w:numFmt w:val="bullet"/>
      <w:lvlText w:val="•"/>
      <w:lvlJc w:val="left"/>
      <w:pPr>
        <w:ind w:left="6749" w:hanging="101"/>
      </w:pPr>
      <w:rPr>
        <w:rFonts w:hint="default"/>
        <w:lang w:val="en-US" w:eastAsia="en-US" w:bidi="ar-SA"/>
      </w:rPr>
    </w:lvl>
    <w:lvl w:ilvl="8" w:tplc="0BC87B98">
      <w:numFmt w:val="bullet"/>
      <w:lvlText w:val="•"/>
      <w:lvlJc w:val="left"/>
      <w:pPr>
        <w:ind w:left="7693" w:hanging="101"/>
      </w:pPr>
      <w:rPr>
        <w:rFonts w:hint="default"/>
        <w:lang w:val="en-US" w:eastAsia="en-US" w:bidi="ar-SA"/>
      </w:rPr>
    </w:lvl>
  </w:abstractNum>
  <w:abstractNum w:abstractNumId="20" w15:restartNumberingAfterBreak="0">
    <w:nsid w:val="6A8A031E"/>
    <w:multiLevelType w:val="hybridMultilevel"/>
    <w:tmpl w:val="A07C3BEE"/>
    <w:lvl w:ilvl="0" w:tplc="6A3257CA">
      <w:numFmt w:val="bullet"/>
      <w:lvlText w:val="•"/>
      <w:lvlJc w:val="left"/>
      <w:pPr>
        <w:ind w:left="34" w:hanging="99"/>
      </w:pPr>
      <w:rPr>
        <w:rFonts w:ascii="Arial" w:eastAsia="Arial" w:hAnsi="Arial" w:cs="Arial" w:hint="default"/>
        <w:b w:val="0"/>
        <w:bCs w:val="0"/>
        <w:i w:val="0"/>
        <w:iCs w:val="0"/>
        <w:color w:val="006FC0"/>
        <w:w w:val="104"/>
        <w:sz w:val="15"/>
        <w:szCs w:val="15"/>
        <w:lang w:val="en-US" w:eastAsia="en-US" w:bidi="ar-SA"/>
      </w:rPr>
    </w:lvl>
    <w:lvl w:ilvl="1" w:tplc="550E79C8">
      <w:numFmt w:val="bullet"/>
      <w:lvlText w:val="•"/>
      <w:lvlJc w:val="left"/>
      <w:pPr>
        <w:ind w:left="936" w:hanging="99"/>
      </w:pPr>
      <w:rPr>
        <w:rFonts w:hint="default"/>
        <w:lang w:val="en-US" w:eastAsia="en-US" w:bidi="ar-SA"/>
      </w:rPr>
    </w:lvl>
    <w:lvl w:ilvl="2" w:tplc="770EB938">
      <w:numFmt w:val="bullet"/>
      <w:lvlText w:val="•"/>
      <w:lvlJc w:val="left"/>
      <w:pPr>
        <w:ind w:left="1832" w:hanging="99"/>
      </w:pPr>
      <w:rPr>
        <w:rFonts w:hint="default"/>
        <w:lang w:val="en-US" w:eastAsia="en-US" w:bidi="ar-SA"/>
      </w:rPr>
    </w:lvl>
    <w:lvl w:ilvl="3" w:tplc="386004F8">
      <w:numFmt w:val="bullet"/>
      <w:lvlText w:val="•"/>
      <w:lvlJc w:val="left"/>
      <w:pPr>
        <w:ind w:left="2728" w:hanging="99"/>
      </w:pPr>
      <w:rPr>
        <w:rFonts w:hint="default"/>
        <w:lang w:val="en-US" w:eastAsia="en-US" w:bidi="ar-SA"/>
      </w:rPr>
    </w:lvl>
    <w:lvl w:ilvl="4" w:tplc="F6548C44">
      <w:numFmt w:val="bullet"/>
      <w:lvlText w:val="•"/>
      <w:lvlJc w:val="left"/>
      <w:pPr>
        <w:ind w:left="3624" w:hanging="99"/>
      </w:pPr>
      <w:rPr>
        <w:rFonts w:hint="default"/>
        <w:lang w:val="en-US" w:eastAsia="en-US" w:bidi="ar-SA"/>
      </w:rPr>
    </w:lvl>
    <w:lvl w:ilvl="5" w:tplc="AF8E6088">
      <w:numFmt w:val="bullet"/>
      <w:lvlText w:val="•"/>
      <w:lvlJc w:val="left"/>
      <w:pPr>
        <w:ind w:left="4520" w:hanging="99"/>
      </w:pPr>
      <w:rPr>
        <w:rFonts w:hint="default"/>
        <w:lang w:val="en-US" w:eastAsia="en-US" w:bidi="ar-SA"/>
      </w:rPr>
    </w:lvl>
    <w:lvl w:ilvl="6" w:tplc="D478B9FC">
      <w:numFmt w:val="bullet"/>
      <w:lvlText w:val="•"/>
      <w:lvlJc w:val="left"/>
      <w:pPr>
        <w:ind w:left="5416" w:hanging="99"/>
      </w:pPr>
      <w:rPr>
        <w:rFonts w:hint="default"/>
        <w:lang w:val="en-US" w:eastAsia="en-US" w:bidi="ar-SA"/>
      </w:rPr>
    </w:lvl>
    <w:lvl w:ilvl="7" w:tplc="7CCAE3A2">
      <w:numFmt w:val="bullet"/>
      <w:lvlText w:val="•"/>
      <w:lvlJc w:val="left"/>
      <w:pPr>
        <w:ind w:left="6312" w:hanging="99"/>
      </w:pPr>
      <w:rPr>
        <w:rFonts w:hint="default"/>
        <w:lang w:val="en-US" w:eastAsia="en-US" w:bidi="ar-SA"/>
      </w:rPr>
    </w:lvl>
    <w:lvl w:ilvl="8" w:tplc="848A07D8">
      <w:numFmt w:val="bullet"/>
      <w:lvlText w:val="•"/>
      <w:lvlJc w:val="left"/>
      <w:pPr>
        <w:ind w:left="7208" w:hanging="99"/>
      </w:pPr>
      <w:rPr>
        <w:rFonts w:hint="default"/>
        <w:lang w:val="en-US" w:eastAsia="en-US" w:bidi="ar-SA"/>
      </w:rPr>
    </w:lvl>
  </w:abstractNum>
  <w:abstractNum w:abstractNumId="21" w15:restartNumberingAfterBreak="0">
    <w:nsid w:val="6F95066A"/>
    <w:multiLevelType w:val="hybridMultilevel"/>
    <w:tmpl w:val="85D6F8C8"/>
    <w:lvl w:ilvl="0" w:tplc="BA0841C0">
      <w:numFmt w:val="bullet"/>
      <w:lvlText w:val="-"/>
      <w:lvlJc w:val="left"/>
      <w:pPr>
        <w:ind w:left="34" w:hanging="97"/>
      </w:pPr>
      <w:rPr>
        <w:rFonts w:ascii="Arial" w:eastAsia="Arial" w:hAnsi="Arial" w:cs="Arial" w:hint="default"/>
        <w:b w:val="0"/>
        <w:bCs w:val="0"/>
        <w:i w:val="0"/>
        <w:iCs w:val="0"/>
        <w:color w:val="006FC0"/>
        <w:w w:val="104"/>
        <w:sz w:val="15"/>
        <w:szCs w:val="15"/>
        <w:lang w:val="en-US" w:eastAsia="en-US" w:bidi="ar-SA"/>
      </w:rPr>
    </w:lvl>
    <w:lvl w:ilvl="1" w:tplc="F5BCCDB4">
      <w:numFmt w:val="bullet"/>
      <w:lvlText w:val="•"/>
      <w:lvlJc w:val="left"/>
      <w:pPr>
        <w:ind w:left="936" w:hanging="97"/>
      </w:pPr>
      <w:rPr>
        <w:rFonts w:hint="default"/>
        <w:lang w:val="en-US" w:eastAsia="en-US" w:bidi="ar-SA"/>
      </w:rPr>
    </w:lvl>
    <w:lvl w:ilvl="2" w:tplc="077A24E6">
      <w:numFmt w:val="bullet"/>
      <w:lvlText w:val="•"/>
      <w:lvlJc w:val="left"/>
      <w:pPr>
        <w:ind w:left="1832" w:hanging="97"/>
      </w:pPr>
      <w:rPr>
        <w:rFonts w:hint="default"/>
        <w:lang w:val="en-US" w:eastAsia="en-US" w:bidi="ar-SA"/>
      </w:rPr>
    </w:lvl>
    <w:lvl w:ilvl="3" w:tplc="DC0420C4">
      <w:numFmt w:val="bullet"/>
      <w:lvlText w:val="•"/>
      <w:lvlJc w:val="left"/>
      <w:pPr>
        <w:ind w:left="2728" w:hanging="97"/>
      </w:pPr>
      <w:rPr>
        <w:rFonts w:hint="default"/>
        <w:lang w:val="en-US" w:eastAsia="en-US" w:bidi="ar-SA"/>
      </w:rPr>
    </w:lvl>
    <w:lvl w:ilvl="4" w:tplc="61A2F148">
      <w:numFmt w:val="bullet"/>
      <w:lvlText w:val="•"/>
      <w:lvlJc w:val="left"/>
      <w:pPr>
        <w:ind w:left="3624" w:hanging="97"/>
      </w:pPr>
      <w:rPr>
        <w:rFonts w:hint="default"/>
        <w:lang w:val="en-US" w:eastAsia="en-US" w:bidi="ar-SA"/>
      </w:rPr>
    </w:lvl>
    <w:lvl w:ilvl="5" w:tplc="05C2421A">
      <w:numFmt w:val="bullet"/>
      <w:lvlText w:val="•"/>
      <w:lvlJc w:val="left"/>
      <w:pPr>
        <w:ind w:left="4520" w:hanging="97"/>
      </w:pPr>
      <w:rPr>
        <w:rFonts w:hint="default"/>
        <w:lang w:val="en-US" w:eastAsia="en-US" w:bidi="ar-SA"/>
      </w:rPr>
    </w:lvl>
    <w:lvl w:ilvl="6" w:tplc="7196E824">
      <w:numFmt w:val="bullet"/>
      <w:lvlText w:val="•"/>
      <w:lvlJc w:val="left"/>
      <w:pPr>
        <w:ind w:left="5416" w:hanging="97"/>
      </w:pPr>
      <w:rPr>
        <w:rFonts w:hint="default"/>
        <w:lang w:val="en-US" w:eastAsia="en-US" w:bidi="ar-SA"/>
      </w:rPr>
    </w:lvl>
    <w:lvl w:ilvl="7" w:tplc="3CEA5BE4">
      <w:numFmt w:val="bullet"/>
      <w:lvlText w:val="•"/>
      <w:lvlJc w:val="left"/>
      <w:pPr>
        <w:ind w:left="6312" w:hanging="97"/>
      </w:pPr>
      <w:rPr>
        <w:rFonts w:hint="default"/>
        <w:lang w:val="en-US" w:eastAsia="en-US" w:bidi="ar-SA"/>
      </w:rPr>
    </w:lvl>
    <w:lvl w:ilvl="8" w:tplc="91F61E70">
      <w:numFmt w:val="bullet"/>
      <w:lvlText w:val="•"/>
      <w:lvlJc w:val="left"/>
      <w:pPr>
        <w:ind w:left="7208" w:hanging="97"/>
      </w:pPr>
      <w:rPr>
        <w:rFonts w:hint="default"/>
        <w:lang w:val="en-US" w:eastAsia="en-US" w:bidi="ar-SA"/>
      </w:rPr>
    </w:lvl>
  </w:abstractNum>
  <w:abstractNum w:abstractNumId="22" w15:restartNumberingAfterBreak="0">
    <w:nsid w:val="70996418"/>
    <w:multiLevelType w:val="hybridMultilevel"/>
    <w:tmpl w:val="83F4A63E"/>
    <w:lvl w:ilvl="0" w:tplc="3BFE053C">
      <w:numFmt w:val="bullet"/>
      <w:lvlText w:val="-"/>
      <w:lvlJc w:val="left"/>
      <w:pPr>
        <w:ind w:left="130" w:hanging="97"/>
      </w:pPr>
      <w:rPr>
        <w:rFonts w:ascii="Arial" w:eastAsia="Arial" w:hAnsi="Arial" w:cs="Arial" w:hint="default"/>
        <w:b w:val="0"/>
        <w:bCs w:val="0"/>
        <w:i w:val="0"/>
        <w:iCs w:val="0"/>
        <w:color w:val="006FC0"/>
        <w:w w:val="104"/>
        <w:sz w:val="15"/>
        <w:szCs w:val="15"/>
        <w:lang w:val="en-US" w:eastAsia="en-US" w:bidi="ar-SA"/>
      </w:rPr>
    </w:lvl>
    <w:lvl w:ilvl="1" w:tplc="46B62DFA">
      <w:numFmt w:val="bullet"/>
      <w:lvlText w:val="•"/>
      <w:lvlJc w:val="left"/>
      <w:pPr>
        <w:ind w:left="1026" w:hanging="97"/>
      </w:pPr>
      <w:rPr>
        <w:rFonts w:hint="default"/>
        <w:lang w:val="en-US" w:eastAsia="en-US" w:bidi="ar-SA"/>
      </w:rPr>
    </w:lvl>
    <w:lvl w:ilvl="2" w:tplc="1D406930">
      <w:numFmt w:val="bullet"/>
      <w:lvlText w:val="•"/>
      <w:lvlJc w:val="left"/>
      <w:pPr>
        <w:ind w:left="1912" w:hanging="97"/>
      </w:pPr>
      <w:rPr>
        <w:rFonts w:hint="default"/>
        <w:lang w:val="en-US" w:eastAsia="en-US" w:bidi="ar-SA"/>
      </w:rPr>
    </w:lvl>
    <w:lvl w:ilvl="3" w:tplc="C576E5C8">
      <w:numFmt w:val="bullet"/>
      <w:lvlText w:val="•"/>
      <w:lvlJc w:val="left"/>
      <w:pPr>
        <w:ind w:left="2798" w:hanging="97"/>
      </w:pPr>
      <w:rPr>
        <w:rFonts w:hint="default"/>
        <w:lang w:val="en-US" w:eastAsia="en-US" w:bidi="ar-SA"/>
      </w:rPr>
    </w:lvl>
    <w:lvl w:ilvl="4" w:tplc="DC149DBC">
      <w:numFmt w:val="bullet"/>
      <w:lvlText w:val="•"/>
      <w:lvlJc w:val="left"/>
      <w:pPr>
        <w:ind w:left="3684" w:hanging="97"/>
      </w:pPr>
      <w:rPr>
        <w:rFonts w:hint="default"/>
        <w:lang w:val="en-US" w:eastAsia="en-US" w:bidi="ar-SA"/>
      </w:rPr>
    </w:lvl>
    <w:lvl w:ilvl="5" w:tplc="B27CB9C6">
      <w:numFmt w:val="bullet"/>
      <w:lvlText w:val="•"/>
      <w:lvlJc w:val="left"/>
      <w:pPr>
        <w:ind w:left="4570" w:hanging="97"/>
      </w:pPr>
      <w:rPr>
        <w:rFonts w:hint="default"/>
        <w:lang w:val="en-US" w:eastAsia="en-US" w:bidi="ar-SA"/>
      </w:rPr>
    </w:lvl>
    <w:lvl w:ilvl="6" w:tplc="4FA0FBEA">
      <w:numFmt w:val="bullet"/>
      <w:lvlText w:val="•"/>
      <w:lvlJc w:val="left"/>
      <w:pPr>
        <w:ind w:left="5456" w:hanging="97"/>
      </w:pPr>
      <w:rPr>
        <w:rFonts w:hint="default"/>
        <w:lang w:val="en-US" w:eastAsia="en-US" w:bidi="ar-SA"/>
      </w:rPr>
    </w:lvl>
    <w:lvl w:ilvl="7" w:tplc="D1F66262">
      <w:numFmt w:val="bullet"/>
      <w:lvlText w:val="•"/>
      <w:lvlJc w:val="left"/>
      <w:pPr>
        <w:ind w:left="6342" w:hanging="97"/>
      </w:pPr>
      <w:rPr>
        <w:rFonts w:hint="default"/>
        <w:lang w:val="en-US" w:eastAsia="en-US" w:bidi="ar-SA"/>
      </w:rPr>
    </w:lvl>
    <w:lvl w:ilvl="8" w:tplc="C37AD6FA">
      <w:numFmt w:val="bullet"/>
      <w:lvlText w:val="•"/>
      <w:lvlJc w:val="left"/>
      <w:pPr>
        <w:ind w:left="7228" w:hanging="97"/>
      </w:pPr>
      <w:rPr>
        <w:rFonts w:hint="default"/>
        <w:lang w:val="en-US" w:eastAsia="en-US" w:bidi="ar-SA"/>
      </w:rPr>
    </w:lvl>
  </w:abstractNum>
  <w:abstractNum w:abstractNumId="23" w15:restartNumberingAfterBreak="0">
    <w:nsid w:val="76E5794F"/>
    <w:multiLevelType w:val="hybridMultilevel"/>
    <w:tmpl w:val="2C7850EC"/>
    <w:lvl w:ilvl="0" w:tplc="D3841A3A">
      <w:numFmt w:val="bullet"/>
      <w:lvlText w:val="-"/>
      <w:lvlJc w:val="left"/>
      <w:pPr>
        <w:ind w:left="139" w:hanging="101"/>
      </w:pPr>
      <w:rPr>
        <w:rFonts w:ascii="Arial" w:eastAsia="Arial" w:hAnsi="Arial" w:cs="Arial" w:hint="default"/>
        <w:b w:val="0"/>
        <w:bCs w:val="0"/>
        <w:i w:val="0"/>
        <w:iCs w:val="0"/>
        <w:color w:val="006FC0"/>
        <w:w w:val="102"/>
        <w:sz w:val="16"/>
        <w:szCs w:val="16"/>
        <w:lang w:val="en-US" w:eastAsia="en-US" w:bidi="ar-SA"/>
      </w:rPr>
    </w:lvl>
    <w:lvl w:ilvl="1" w:tplc="7438FA04">
      <w:numFmt w:val="bullet"/>
      <w:lvlText w:val="•"/>
      <w:lvlJc w:val="left"/>
      <w:pPr>
        <w:ind w:left="1084" w:hanging="101"/>
      </w:pPr>
      <w:rPr>
        <w:rFonts w:hint="default"/>
        <w:lang w:val="en-US" w:eastAsia="en-US" w:bidi="ar-SA"/>
      </w:rPr>
    </w:lvl>
    <w:lvl w:ilvl="2" w:tplc="27F434E2">
      <w:numFmt w:val="bullet"/>
      <w:lvlText w:val="•"/>
      <w:lvlJc w:val="left"/>
      <w:pPr>
        <w:ind w:left="2028" w:hanging="101"/>
      </w:pPr>
      <w:rPr>
        <w:rFonts w:hint="default"/>
        <w:lang w:val="en-US" w:eastAsia="en-US" w:bidi="ar-SA"/>
      </w:rPr>
    </w:lvl>
    <w:lvl w:ilvl="3" w:tplc="193EA258">
      <w:numFmt w:val="bullet"/>
      <w:lvlText w:val="•"/>
      <w:lvlJc w:val="left"/>
      <w:pPr>
        <w:ind w:left="2972" w:hanging="101"/>
      </w:pPr>
      <w:rPr>
        <w:rFonts w:hint="default"/>
        <w:lang w:val="en-US" w:eastAsia="en-US" w:bidi="ar-SA"/>
      </w:rPr>
    </w:lvl>
    <w:lvl w:ilvl="4" w:tplc="9D787B3E">
      <w:numFmt w:val="bullet"/>
      <w:lvlText w:val="•"/>
      <w:lvlJc w:val="left"/>
      <w:pPr>
        <w:ind w:left="3916" w:hanging="101"/>
      </w:pPr>
      <w:rPr>
        <w:rFonts w:hint="default"/>
        <w:lang w:val="en-US" w:eastAsia="en-US" w:bidi="ar-SA"/>
      </w:rPr>
    </w:lvl>
    <w:lvl w:ilvl="5" w:tplc="6A107436">
      <w:numFmt w:val="bullet"/>
      <w:lvlText w:val="•"/>
      <w:lvlJc w:val="left"/>
      <w:pPr>
        <w:ind w:left="4860" w:hanging="101"/>
      </w:pPr>
      <w:rPr>
        <w:rFonts w:hint="default"/>
        <w:lang w:val="en-US" w:eastAsia="en-US" w:bidi="ar-SA"/>
      </w:rPr>
    </w:lvl>
    <w:lvl w:ilvl="6" w:tplc="B30A3394">
      <w:numFmt w:val="bullet"/>
      <w:lvlText w:val="•"/>
      <w:lvlJc w:val="left"/>
      <w:pPr>
        <w:ind w:left="5804" w:hanging="101"/>
      </w:pPr>
      <w:rPr>
        <w:rFonts w:hint="default"/>
        <w:lang w:val="en-US" w:eastAsia="en-US" w:bidi="ar-SA"/>
      </w:rPr>
    </w:lvl>
    <w:lvl w:ilvl="7" w:tplc="FF62139A">
      <w:numFmt w:val="bullet"/>
      <w:lvlText w:val="•"/>
      <w:lvlJc w:val="left"/>
      <w:pPr>
        <w:ind w:left="6749" w:hanging="101"/>
      </w:pPr>
      <w:rPr>
        <w:rFonts w:hint="default"/>
        <w:lang w:val="en-US" w:eastAsia="en-US" w:bidi="ar-SA"/>
      </w:rPr>
    </w:lvl>
    <w:lvl w:ilvl="8" w:tplc="3C842114">
      <w:numFmt w:val="bullet"/>
      <w:lvlText w:val="•"/>
      <w:lvlJc w:val="left"/>
      <w:pPr>
        <w:ind w:left="7693" w:hanging="101"/>
      </w:pPr>
      <w:rPr>
        <w:rFonts w:hint="default"/>
        <w:lang w:val="en-US" w:eastAsia="en-US" w:bidi="ar-SA"/>
      </w:rPr>
    </w:lvl>
  </w:abstractNum>
  <w:abstractNum w:abstractNumId="24" w15:restartNumberingAfterBreak="0">
    <w:nsid w:val="7BF67052"/>
    <w:multiLevelType w:val="hybridMultilevel"/>
    <w:tmpl w:val="97A288FA"/>
    <w:lvl w:ilvl="0" w:tplc="697AE3DE">
      <w:numFmt w:val="bullet"/>
      <w:lvlText w:val="•"/>
      <w:lvlJc w:val="left"/>
      <w:pPr>
        <w:ind w:left="132" w:hanging="99"/>
      </w:pPr>
      <w:rPr>
        <w:rFonts w:ascii="Arial" w:eastAsia="Arial" w:hAnsi="Arial" w:cs="Arial" w:hint="default"/>
        <w:b w:val="0"/>
        <w:bCs w:val="0"/>
        <w:i w:val="0"/>
        <w:iCs w:val="0"/>
        <w:color w:val="006FC0"/>
        <w:w w:val="104"/>
        <w:sz w:val="15"/>
        <w:szCs w:val="15"/>
        <w:lang w:val="en-US" w:eastAsia="en-US" w:bidi="ar-SA"/>
      </w:rPr>
    </w:lvl>
    <w:lvl w:ilvl="1" w:tplc="456EE908">
      <w:numFmt w:val="bullet"/>
      <w:lvlText w:val="•"/>
      <w:lvlJc w:val="left"/>
      <w:pPr>
        <w:ind w:left="1026" w:hanging="99"/>
      </w:pPr>
      <w:rPr>
        <w:rFonts w:hint="default"/>
        <w:lang w:val="en-US" w:eastAsia="en-US" w:bidi="ar-SA"/>
      </w:rPr>
    </w:lvl>
    <w:lvl w:ilvl="2" w:tplc="942272FC">
      <w:numFmt w:val="bullet"/>
      <w:lvlText w:val="•"/>
      <w:lvlJc w:val="left"/>
      <w:pPr>
        <w:ind w:left="1912" w:hanging="99"/>
      </w:pPr>
      <w:rPr>
        <w:rFonts w:hint="default"/>
        <w:lang w:val="en-US" w:eastAsia="en-US" w:bidi="ar-SA"/>
      </w:rPr>
    </w:lvl>
    <w:lvl w:ilvl="3" w:tplc="BE1CEF20">
      <w:numFmt w:val="bullet"/>
      <w:lvlText w:val="•"/>
      <w:lvlJc w:val="left"/>
      <w:pPr>
        <w:ind w:left="2798" w:hanging="99"/>
      </w:pPr>
      <w:rPr>
        <w:rFonts w:hint="default"/>
        <w:lang w:val="en-US" w:eastAsia="en-US" w:bidi="ar-SA"/>
      </w:rPr>
    </w:lvl>
    <w:lvl w:ilvl="4" w:tplc="4AD4F924">
      <w:numFmt w:val="bullet"/>
      <w:lvlText w:val="•"/>
      <w:lvlJc w:val="left"/>
      <w:pPr>
        <w:ind w:left="3684" w:hanging="99"/>
      </w:pPr>
      <w:rPr>
        <w:rFonts w:hint="default"/>
        <w:lang w:val="en-US" w:eastAsia="en-US" w:bidi="ar-SA"/>
      </w:rPr>
    </w:lvl>
    <w:lvl w:ilvl="5" w:tplc="5BD69194">
      <w:numFmt w:val="bullet"/>
      <w:lvlText w:val="•"/>
      <w:lvlJc w:val="left"/>
      <w:pPr>
        <w:ind w:left="4570" w:hanging="99"/>
      </w:pPr>
      <w:rPr>
        <w:rFonts w:hint="default"/>
        <w:lang w:val="en-US" w:eastAsia="en-US" w:bidi="ar-SA"/>
      </w:rPr>
    </w:lvl>
    <w:lvl w:ilvl="6" w:tplc="7A9E6B4A">
      <w:numFmt w:val="bullet"/>
      <w:lvlText w:val="•"/>
      <w:lvlJc w:val="left"/>
      <w:pPr>
        <w:ind w:left="5456" w:hanging="99"/>
      </w:pPr>
      <w:rPr>
        <w:rFonts w:hint="default"/>
        <w:lang w:val="en-US" w:eastAsia="en-US" w:bidi="ar-SA"/>
      </w:rPr>
    </w:lvl>
    <w:lvl w:ilvl="7" w:tplc="4EE87E5E">
      <w:numFmt w:val="bullet"/>
      <w:lvlText w:val="•"/>
      <w:lvlJc w:val="left"/>
      <w:pPr>
        <w:ind w:left="6342" w:hanging="99"/>
      </w:pPr>
      <w:rPr>
        <w:rFonts w:hint="default"/>
        <w:lang w:val="en-US" w:eastAsia="en-US" w:bidi="ar-SA"/>
      </w:rPr>
    </w:lvl>
    <w:lvl w:ilvl="8" w:tplc="7278FACE">
      <w:numFmt w:val="bullet"/>
      <w:lvlText w:val="•"/>
      <w:lvlJc w:val="left"/>
      <w:pPr>
        <w:ind w:left="7228" w:hanging="99"/>
      </w:pPr>
      <w:rPr>
        <w:rFonts w:hint="default"/>
        <w:lang w:val="en-US" w:eastAsia="en-US" w:bidi="ar-SA"/>
      </w:rPr>
    </w:lvl>
  </w:abstractNum>
  <w:abstractNum w:abstractNumId="25" w15:restartNumberingAfterBreak="0">
    <w:nsid w:val="7DB44021"/>
    <w:multiLevelType w:val="hybridMultilevel"/>
    <w:tmpl w:val="0D06E564"/>
    <w:lvl w:ilvl="0" w:tplc="BE0C8AA4">
      <w:numFmt w:val="bullet"/>
      <w:lvlText w:val="•"/>
      <w:lvlJc w:val="left"/>
      <w:pPr>
        <w:ind w:left="133" w:hanging="99"/>
      </w:pPr>
      <w:rPr>
        <w:rFonts w:ascii="Arial" w:eastAsia="Arial" w:hAnsi="Arial" w:cs="Arial" w:hint="default"/>
        <w:b w:val="0"/>
        <w:bCs w:val="0"/>
        <w:i w:val="0"/>
        <w:iCs w:val="0"/>
        <w:color w:val="006FC0"/>
        <w:w w:val="104"/>
        <w:sz w:val="15"/>
        <w:szCs w:val="15"/>
        <w:lang w:val="en-US" w:eastAsia="en-US" w:bidi="ar-SA"/>
      </w:rPr>
    </w:lvl>
    <w:lvl w:ilvl="1" w:tplc="41364526">
      <w:numFmt w:val="bullet"/>
      <w:lvlText w:val="•"/>
      <w:lvlJc w:val="left"/>
      <w:pPr>
        <w:ind w:left="1026" w:hanging="99"/>
      </w:pPr>
      <w:rPr>
        <w:rFonts w:hint="default"/>
        <w:lang w:val="en-US" w:eastAsia="en-US" w:bidi="ar-SA"/>
      </w:rPr>
    </w:lvl>
    <w:lvl w:ilvl="2" w:tplc="32F8A9B6">
      <w:numFmt w:val="bullet"/>
      <w:lvlText w:val="•"/>
      <w:lvlJc w:val="left"/>
      <w:pPr>
        <w:ind w:left="1912" w:hanging="99"/>
      </w:pPr>
      <w:rPr>
        <w:rFonts w:hint="default"/>
        <w:lang w:val="en-US" w:eastAsia="en-US" w:bidi="ar-SA"/>
      </w:rPr>
    </w:lvl>
    <w:lvl w:ilvl="3" w:tplc="4F0CED3C">
      <w:numFmt w:val="bullet"/>
      <w:lvlText w:val="•"/>
      <w:lvlJc w:val="left"/>
      <w:pPr>
        <w:ind w:left="2798" w:hanging="99"/>
      </w:pPr>
      <w:rPr>
        <w:rFonts w:hint="default"/>
        <w:lang w:val="en-US" w:eastAsia="en-US" w:bidi="ar-SA"/>
      </w:rPr>
    </w:lvl>
    <w:lvl w:ilvl="4" w:tplc="A844A2BA">
      <w:numFmt w:val="bullet"/>
      <w:lvlText w:val="•"/>
      <w:lvlJc w:val="left"/>
      <w:pPr>
        <w:ind w:left="3684" w:hanging="99"/>
      </w:pPr>
      <w:rPr>
        <w:rFonts w:hint="default"/>
        <w:lang w:val="en-US" w:eastAsia="en-US" w:bidi="ar-SA"/>
      </w:rPr>
    </w:lvl>
    <w:lvl w:ilvl="5" w:tplc="66FADE86">
      <w:numFmt w:val="bullet"/>
      <w:lvlText w:val="•"/>
      <w:lvlJc w:val="left"/>
      <w:pPr>
        <w:ind w:left="4570" w:hanging="99"/>
      </w:pPr>
      <w:rPr>
        <w:rFonts w:hint="default"/>
        <w:lang w:val="en-US" w:eastAsia="en-US" w:bidi="ar-SA"/>
      </w:rPr>
    </w:lvl>
    <w:lvl w:ilvl="6" w:tplc="51A202C4">
      <w:numFmt w:val="bullet"/>
      <w:lvlText w:val="•"/>
      <w:lvlJc w:val="left"/>
      <w:pPr>
        <w:ind w:left="5456" w:hanging="99"/>
      </w:pPr>
      <w:rPr>
        <w:rFonts w:hint="default"/>
        <w:lang w:val="en-US" w:eastAsia="en-US" w:bidi="ar-SA"/>
      </w:rPr>
    </w:lvl>
    <w:lvl w:ilvl="7" w:tplc="8A0A4D24">
      <w:numFmt w:val="bullet"/>
      <w:lvlText w:val="•"/>
      <w:lvlJc w:val="left"/>
      <w:pPr>
        <w:ind w:left="6342" w:hanging="99"/>
      </w:pPr>
      <w:rPr>
        <w:rFonts w:hint="default"/>
        <w:lang w:val="en-US" w:eastAsia="en-US" w:bidi="ar-SA"/>
      </w:rPr>
    </w:lvl>
    <w:lvl w:ilvl="8" w:tplc="BF70BC12">
      <w:numFmt w:val="bullet"/>
      <w:lvlText w:val="•"/>
      <w:lvlJc w:val="left"/>
      <w:pPr>
        <w:ind w:left="7228" w:hanging="99"/>
      </w:pPr>
      <w:rPr>
        <w:rFonts w:hint="default"/>
        <w:lang w:val="en-US" w:eastAsia="en-US" w:bidi="ar-SA"/>
      </w:rPr>
    </w:lvl>
  </w:abstractNum>
  <w:abstractNum w:abstractNumId="26" w15:restartNumberingAfterBreak="0">
    <w:nsid w:val="7DF20095"/>
    <w:multiLevelType w:val="hybridMultilevel"/>
    <w:tmpl w:val="F2181FDA"/>
    <w:lvl w:ilvl="0" w:tplc="5888D6F8">
      <w:numFmt w:val="bullet"/>
      <w:lvlText w:val="•"/>
      <w:lvlJc w:val="left"/>
      <w:pPr>
        <w:ind w:left="34" w:hanging="99"/>
      </w:pPr>
      <w:rPr>
        <w:rFonts w:ascii="Arial" w:eastAsia="Arial" w:hAnsi="Arial" w:cs="Arial" w:hint="default"/>
        <w:b w:val="0"/>
        <w:bCs w:val="0"/>
        <w:i w:val="0"/>
        <w:iCs w:val="0"/>
        <w:color w:val="006FC0"/>
        <w:w w:val="104"/>
        <w:sz w:val="15"/>
        <w:szCs w:val="15"/>
        <w:lang w:val="en-US" w:eastAsia="en-US" w:bidi="ar-SA"/>
      </w:rPr>
    </w:lvl>
    <w:lvl w:ilvl="1" w:tplc="A47CC1EE">
      <w:numFmt w:val="bullet"/>
      <w:lvlText w:val="•"/>
      <w:lvlJc w:val="left"/>
      <w:pPr>
        <w:ind w:left="936" w:hanging="99"/>
      </w:pPr>
      <w:rPr>
        <w:rFonts w:hint="default"/>
        <w:lang w:val="en-US" w:eastAsia="en-US" w:bidi="ar-SA"/>
      </w:rPr>
    </w:lvl>
    <w:lvl w:ilvl="2" w:tplc="84622DB8">
      <w:numFmt w:val="bullet"/>
      <w:lvlText w:val="•"/>
      <w:lvlJc w:val="left"/>
      <w:pPr>
        <w:ind w:left="1832" w:hanging="99"/>
      </w:pPr>
      <w:rPr>
        <w:rFonts w:hint="default"/>
        <w:lang w:val="en-US" w:eastAsia="en-US" w:bidi="ar-SA"/>
      </w:rPr>
    </w:lvl>
    <w:lvl w:ilvl="3" w:tplc="62E671B2">
      <w:numFmt w:val="bullet"/>
      <w:lvlText w:val="•"/>
      <w:lvlJc w:val="left"/>
      <w:pPr>
        <w:ind w:left="2728" w:hanging="99"/>
      </w:pPr>
      <w:rPr>
        <w:rFonts w:hint="default"/>
        <w:lang w:val="en-US" w:eastAsia="en-US" w:bidi="ar-SA"/>
      </w:rPr>
    </w:lvl>
    <w:lvl w:ilvl="4" w:tplc="45762454">
      <w:numFmt w:val="bullet"/>
      <w:lvlText w:val="•"/>
      <w:lvlJc w:val="left"/>
      <w:pPr>
        <w:ind w:left="3624" w:hanging="99"/>
      </w:pPr>
      <w:rPr>
        <w:rFonts w:hint="default"/>
        <w:lang w:val="en-US" w:eastAsia="en-US" w:bidi="ar-SA"/>
      </w:rPr>
    </w:lvl>
    <w:lvl w:ilvl="5" w:tplc="F3F81064">
      <w:numFmt w:val="bullet"/>
      <w:lvlText w:val="•"/>
      <w:lvlJc w:val="left"/>
      <w:pPr>
        <w:ind w:left="4520" w:hanging="99"/>
      </w:pPr>
      <w:rPr>
        <w:rFonts w:hint="default"/>
        <w:lang w:val="en-US" w:eastAsia="en-US" w:bidi="ar-SA"/>
      </w:rPr>
    </w:lvl>
    <w:lvl w:ilvl="6" w:tplc="422E46D6">
      <w:numFmt w:val="bullet"/>
      <w:lvlText w:val="•"/>
      <w:lvlJc w:val="left"/>
      <w:pPr>
        <w:ind w:left="5416" w:hanging="99"/>
      </w:pPr>
      <w:rPr>
        <w:rFonts w:hint="default"/>
        <w:lang w:val="en-US" w:eastAsia="en-US" w:bidi="ar-SA"/>
      </w:rPr>
    </w:lvl>
    <w:lvl w:ilvl="7" w:tplc="F8406774">
      <w:numFmt w:val="bullet"/>
      <w:lvlText w:val="•"/>
      <w:lvlJc w:val="left"/>
      <w:pPr>
        <w:ind w:left="6312" w:hanging="99"/>
      </w:pPr>
      <w:rPr>
        <w:rFonts w:hint="default"/>
        <w:lang w:val="en-US" w:eastAsia="en-US" w:bidi="ar-SA"/>
      </w:rPr>
    </w:lvl>
    <w:lvl w:ilvl="8" w:tplc="4E1CFBEC">
      <w:numFmt w:val="bullet"/>
      <w:lvlText w:val="•"/>
      <w:lvlJc w:val="left"/>
      <w:pPr>
        <w:ind w:left="7208" w:hanging="99"/>
      </w:pPr>
      <w:rPr>
        <w:rFonts w:hint="default"/>
        <w:lang w:val="en-US" w:eastAsia="en-US" w:bidi="ar-SA"/>
      </w:rPr>
    </w:lvl>
  </w:abstractNum>
  <w:abstractNum w:abstractNumId="27" w15:restartNumberingAfterBreak="0">
    <w:nsid w:val="7F8C7EBF"/>
    <w:multiLevelType w:val="hybridMultilevel"/>
    <w:tmpl w:val="874A9126"/>
    <w:lvl w:ilvl="0" w:tplc="C13A5182">
      <w:numFmt w:val="bullet"/>
      <w:lvlText w:val="•"/>
      <w:lvlJc w:val="left"/>
      <w:pPr>
        <w:ind w:left="34" w:hanging="99"/>
      </w:pPr>
      <w:rPr>
        <w:rFonts w:ascii="Arial" w:eastAsia="Arial" w:hAnsi="Arial" w:cs="Arial" w:hint="default"/>
        <w:b w:val="0"/>
        <w:bCs w:val="0"/>
        <w:i w:val="0"/>
        <w:iCs w:val="0"/>
        <w:color w:val="006FC0"/>
        <w:w w:val="104"/>
        <w:sz w:val="15"/>
        <w:szCs w:val="15"/>
        <w:lang w:val="en-US" w:eastAsia="en-US" w:bidi="ar-SA"/>
      </w:rPr>
    </w:lvl>
    <w:lvl w:ilvl="1" w:tplc="3F10A52E">
      <w:numFmt w:val="bullet"/>
      <w:lvlText w:val="•"/>
      <w:lvlJc w:val="left"/>
      <w:pPr>
        <w:ind w:left="936" w:hanging="99"/>
      </w:pPr>
      <w:rPr>
        <w:rFonts w:hint="default"/>
        <w:lang w:val="en-US" w:eastAsia="en-US" w:bidi="ar-SA"/>
      </w:rPr>
    </w:lvl>
    <w:lvl w:ilvl="2" w:tplc="42063A34">
      <w:numFmt w:val="bullet"/>
      <w:lvlText w:val="•"/>
      <w:lvlJc w:val="left"/>
      <w:pPr>
        <w:ind w:left="1832" w:hanging="99"/>
      </w:pPr>
      <w:rPr>
        <w:rFonts w:hint="default"/>
        <w:lang w:val="en-US" w:eastAsia="en-US" w:bidi="ar-SA"/>
      </w:rPr>
    </w:lvl>
    <w:lvl w:ilvl="3" w:tplc="4C6416F0">
      <w:numFmt w:val="bullet"/>
      <w:lvlText w:val="•"/>
      <w:lvlJc w:val="left"/>
      <w:pPr>
        <w:ind w:left="2728" w:hanging="99"/>
      </w:pPr>
      <w:rPr>
        <w:rFonts w:hint="default"/>
        <w:lang w:val="en-US" w:eastAsia="en-US" w:bidi="ar-SA"/>
      </w:rPr>
    </w:lvl>
    <w:lvl w:ilvl="4" w:tplc="4F48CD62">
      <w:numFmt w:val="bullet"/>
      <w:lvlText w:val="•"/>
      <w:lvlJc w:val="left"/>
      <w:pPr>
        <w:ind w:left="3624" w:hanging="99"/>
      </w:pPr>
      <w:rPr>
        <w:rFonts w:hint="default"/>
        <w:lang w:val="en-US" w:eastAsia="en-US" w:bidi="ar-SA"/>
      </w:rPr>
    </w:lvl>
    <w:lvl w:ilvl="5" w:tplc="D0FAB4E2">
      <w:numFmt w:val="bullet"/>
      <w:lvlText w:val="•"/>
      <w:lvlJc w:val="left"/>
      <w:pPr>
        <w:ind w:left="4520" w:hanging="99"/>
      </w:pPr>
      <w:rPr>
        <w:rFonts w:hint="default"/>
        <w:lang w:val="en-US" w:eastAsia="en-US" w:bidi="ar-SA"/>
      </w:rPr>
    </w:lvl>
    <w:lvl w:ilvl="6" w:tplc="F738A9A2">
      <w:numFmt w:val="bullet"/>
      <w:lvlText w:val="•"/>
      <w:lvlJc w:val="left"/>
      <w:pPr>
        <w:ind w:left="5416" w:hanging="99"/>
      </w:pPr>
      <w:rPr>
        <w:rFonts w:hint="default"/>
        <w:lang w:val="en-US" w:eastAsia="en-US" w:bidi="ar-SA"/>
      </w:rPr>
    </w:lvl>
    <w:lvl w:ilvl="7" w:tplc="3744B79A">
      <w:numFmt w:val="bullet"/>
      <w:lvlText w:val="•"/>
      <w:lvlJc w:val="left"/>
      <w:pPr>
        <w:ind w:left="6312" w:hanging="99"/>
      </w:pPr>
      <w:rPr>
        <w:rFonts w:hint="default"/>
        <w:lang w:val="en-US" w:eastAsia="en-US" w:bidi="ar-SA"/>
      </w:rPr>
    </w:lvl>
    <w:lvl w:ilvl="8" w:tplc="16AAE904">
      <w:numFmt w:val="bullet"/>
      <w:lvlText w:val="•"/>
      <w:lvlJc w:val="left"/>
      <w:pPr>
        <w:ind w:left="7208" w:hanging="99"/>
      </w:pPr>
      <w:rPr>
        <w:rFonts w:hint="default"/>
        <w:lang w:val="en-US" w:eastAsia="en-US" w:bidi="ar-SA"/>
      </w:rPr>
    </w:lvl>
  </w:abstractNum>
  <w:num w:numId="1" w16cid:durableId="1690260112">
    <w:abstractNumId w:val="6"/>
  </w:num>
  <w:num w:numId="2" w16cid:durableId="2072457137">
    <w:abstractNumId w:val="10"/>
  </w:num>
  <w:num w:numId="3" w16cid:durableId="694966886">
    <w:abstractNumId w:val="18"/>
  </w:num>
  <w:num w:numId="4" w16cid:durableId="1528366941">
    <w:abstractNumId w:val="19"/>
  </w:num>
  <w:num w:numId="5" w16cid:durableId="1259559121">
    <w:abstractNumId w:val="23"/>
  </w:num>
  <w:num w:numId="6" w16cid:durableId="1068646122">
    <w:abstractNumId w:val="11"/>
  </w:num>
  <w:num w:numId="7" w16cid:durableId="907420999">
    <w:abstractNumId w:val="9"/>
  </w:num>
  <w:num w:numId="8" w16cid:durableId="1366248399">
    <w:abstractNumId w:val="7"/>
  </w:num>
  <w:num w:numId="9" w16cid:durableId="1501626782">
    <w:abstractNumId w:val="5"/>
  </w:num>
  <w:num w:numId="10" w16cid:durableId="879322762">
    <w:abstractNumId w:val="21"/>
  </w:num>
  <w:num w:numId="11" w16cid:durableId="1401946264">
    <w:abstractNumId w:val="15"/>
  </w:num>
  <w:num w:numId="12" w16cid:durableId="1284002754">
    <w:abstractNumId w:val="22"/>
  </w:num>
  <w:num w:numId="13" w16cid:durableId="1152521800">
    <w:abstractNumId w:val="17"/>
  </w:num>
  <w:num w:numId="14" w16cid:durableId="2057243577">
    <w:abstractNumId w:val="14"/>
  </w:num>
  <w:num w:numId="15" w16cid:durableId="1112868988">
    <w:abstractNumId w:val="8"/>
  </w:num>
  <w:num w:numId="16" w16cid:durableId="907881337">
    <w:abstractNumId w:val="25"/>
  </w:num>
  <w:num w:numId="17" w16cid:durableId="1117529994">
    <w:abstractNumId w:val="3"/>
  </w:num>
  <w:num w:numId="18" w16cid:durableId="1576546181">
    <w:abstractNumId w:val="0"/>
  </w:num>
  <w:num w:numId="19" w16cid:durableId="662197251">
    <w:abstractNumId w:val="27"/>
  </w:num>
  <w:num w:numId="20" w16cid:durableId="1327393877">
    <w:abstractNumId w:val="20"/>
  </w:num>
  <w:num w:numId="21" w16cid:durableId="744038561">
    <w:abstractNumId w:val="1"/>
  </w:num>
  <w:num w:numId="22" w16cid:durableId="413433226">
    <w:abstractNumId w:val="4"/>
  </w:num>
  <w:num w:numId="23" w16cid:durableId="626083219">
    <w:abstractNumId w:val="2"/>
  </w:num>
  <w:num w:numId="24" w16cid:durableId="1560745057">
    <w:abstractNumId w:val="24"/>
  </w:num>
  <w:num w:numId="25" w16cid:durableId="1829205001">
    <w:abstractNumId w:val="16"/>
  </w:num>
  <w:num w:numId="26" w16cid:durableId="1255474187">
    <w:abstractNumId w:val="26"/>
  </w:num>
  <w:num w:numId="27" w16cid:durableId="811408398">
    <w:abstractNumId w:val="13"/>
  </w:num>
  <w:num w:numId="28" w16cid:durableId="18526459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B04"/>
    <w:rsid w:val="001648B6"/>
    <w:rsid w:val="003242BA"/>
    <w:rsid w:val="003B3C30"/>
    <w:rsid w:val="00483906"/>
    <w:rsid w:val="006C5195"/>
    <w:rsid w:val="00C94B04"/>
    <w:rsid w:val="00EE1D9B"/>
    <w:rsid w:val="00F45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57708"/>
  <w15:docId w15:val="{FB189648-0CD1-4B3A-80EA-095591B8D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
    </w:pPr>
    <w:rPr>
      <w:rFonts w:ascii="Calibri" w:eastAsia="Calibri" w:hAnsi="Calibri" w:cs="Calibri"/>
      <w:sz w:val="13"/>
      <w:szCs w:val="1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3B3C30"/>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483906"/>
    <w:rPr>
      <w:sz w:val="16"/>
      <w:szCs w:val="16"/>
    </w:rPr>
  </w:style>
  <w:style w:type="paragraph" w:styleId="CommentText">
    <w:name w:val="annotation text"/>
    <w:basedOn w:val="Normal"/>
    <w:link w:val="CommentTextChar"/>
    <w:uiPriority w:val="99"/>
    <w:unhideWhenUsed/>
    <w:rsid w:val="00483906"/>
    <w:rPr>
      <w:sz w:val="20"/>
      <w:szCs w:val="20"/>
    </w:rPr>
  </w:style>
  <w:style w:type="character" w:customStyle="1" w:styleId="CommentTextChar">
    <w:name w:val="Comment Text Char"/>
    <w:basedOn w:val="DefaultParagraphFont"/>
    <w:link w:val="CommentText"/>
    <w:uiPriority w:val="99"/>
    <w:rsid w:val="00483906"/>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483906"/>
    <w:rPr>
      <w:b/>
      <w:bCs/>
    </w:rPr>
  </w:style>
  <w:style w:type="character" w:customStyle="1" w:styleId="CommentSubjectChar">
    <w:name w:val="Comment Subject Char"/>
    <w:basedOn w:val="CommentTextChar"/>
    <w:link w:val="CommentSubject"/>
    <w:uiPriority w:val="99"/>
    <w:semiHidden/>
    <w:rsid w:val="00483906"/>
    <w:rPr>
      <w:rFonts w:ascii="Arial" w:eastAsia="Arial" w:hAnsi="Arial" w:cs="Arial"/>
      <w:b/>
      <w:bCs/>
      <w:sz w:val="20"/>
      <w:szCs w:val="20"/>
    </w:rPr>
  </w:style>
  <w:style w:type="paragraph" w:styleId="Header">
    <w:name w:val="header"/>
    <w:basedOn w:val="Normal"/>
    <w:link w:val="HeaderChar"/>
    <w:uiPriority w:val="99"/>
    <w:unhideWhenUsed/>
    <w:rsid w:val="00EE1D9B"/>
    <w:pPr>
      <w:tabs>
        <w:tab w:val="center" w:pos="4680"/>
        <w:tab w:val="right" w:pos="9360"/>
      </w:tabs>
    </w:pPr>
  </w:style>
  <w:style w:type="character" w:customStyle="1" w:styleId="HeaderChar">
    <w:name w:val="Header Char"/>
    <w:basedOn w:val="DefaultParagraphFont"/>
    <w:link w:val="Header"/>
    <w:uiPriority w:val="99"/>
    <w:rsid w:val="00EE1D9B"/>
    <w:rPr>
      <w:rFonts w:ascii="Arial" w:eastAsia="Arial" w:hAnsi="Arial" w:cs="Arial"/>
    </w:rPr>
  </w:style>
  <w:style w:type="paragraph" w:styleId="Footer">
    <w:name w:val="footer"/>
    <w:basedOn w:val="Normal"/>
    <w:link w:val="FooterChar"/>
    <w:uiPriority w:val="99"/>
    <w:unhideWhenUsed/>
    <w:rsid w:val="00EE1D9B"/>
    <w:pPr>
      <w:tabs>
        <w:tab w:val="center" w:pos="4680"/>
        <w:tab w:val="right" w:pos="9360"/>
      </w:tabs>
    </w:pPr>
  </w:style>
  <w:style w:type="character" w:customStyle="1" w:styleId="FooterChar">
    <w:name w:val="Footer Char"/>
    <w:basedOn w:val="DefaultParagraphFont"/>
    <w:link w:val="Footer"/>
    <w:uiPriority w:val="99"/>
    <w:rsid w:val="00EE1D9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vita.virginia.gov/library/default.aspx?id=537" TargetMode="External"/><Relationship Id="rId13" Type="http://schemas.openxmlformats.org/officeDocument/2006/relationships/hyperlink" Target="http://www.motorola.com/us/about/corporate-responsibilit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access-board.gov/"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tion508.gov/" TargetMode="External"/><Relationship Id="rId5" Type="http://schemas.openxmlformats.org/officeDocument/2006/relationships/footnotes" Target="footnotes.xml"/><Relationship Id="rId15" Type="http://schemas.openxmlformats.org/officeDocument/2006/relationships/image" Target="media/image1.jpeg"/><Relationship Id="rId10" Type="http://schemas.openxmlformats.org/officeDocument/2006/relationships/hyperlink" Target="http://www.vita.virginia.gov/uploadedFiles/Library/AccessibilityStandard_GOV103-00_Eff_1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vita.virginia.gov/uploadedFiles/Library/AccessibilityStandard_GOV103-00_Eff_11-" TargetMode="External"/><Relationship Id="rId14" Type="http://schemas.openxmlformats.org/officeDocument/2006/relationships/hyperlink" Target="http://www.valcom.com/pagecontrol_prod/onewa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57</Pages>
  <Words>31360</Words>
  <Characters>178758</Characters>
  <Application>Microsoft Office Word</Application>
  <DocSecurity>0</DocSecurity>
  <Lines>1489</Lines>
  <Paragraphs>419</Paragraphs>
  <ScaleCrop>false</ScaleCrop>
  <Manager/>
  <Company/>
  <LinksUpToDate>false</LinksUpToDate>
  <CharactersWithSpaces>209699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Novak, Michael (VITA)</dc:creator>
  <dc:description/>
  <cp:lastModifiedBy>Novak, Michael (VITA)</cp:lastModifiedBy>
  <cp:revision>3</cp:revision>
  <dcterms:created xsi:type="dcterms:W3CDTF">2023-08-23T16:37:00Z</dcterms:created>
  <dcterms:modified xsi:type="dcterms:W3CDTF">2023-08-23T16:39:00Z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2023-06-01T00:00:00Z</vt:filetime>
  </property>
  <property fmtid="{D5CDD505-2E9C-101B-9397-08002B2CF9AE}" pid="3" name="Creator">
    <vt:lpwstr>Acrobat PDFMaker 22 for Excel</vt:lpwstr>
  </property>
  <property fmtid="{D5CDD505-2E9C-101B-9397-08002B2CF9AE}" pid="4" name="LastSaved">
    <vt:filetime>2023-06-15T00:00:00Z</vt:filetime>
  </property>
  <property fmtid="{D5CDD505-2E9C-101B-9397-08002B2CF9AE}" pid="5" name="Producer">
    <vt:lpwstr>Adobe PDF Library 22.1.149</vt:lpwstr>
  </property>
</Properties>
</file>